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71DCE" w14:textId="77777777" w:rsidR="006C1009" w:rsidRPr="00D52AE3" w:rsidRDefault="006C1009" w:rsidP="006C1009"/>
    <w:p w14:paraId="60CEC75C" w14:textId="77777777" w:rsidR="00AA7E5D" w:rsidRDefault="00AA7E5D" w:rsidP="0078524F">
      <w:pPr>
        <w:pStyle w:val="Heading1"/>
        <w:jc w:val="left"/>
      </w:pPr>
      <w:r>
        <w:lastRenderedPageBreak/>
        <w:t xml:space="preserve">Compulsory License Threat CP </w:t>
      </w:r>
    </w:p>
    <w:p w14:paraId="77C2F18E" w14:textId="77777777" w:rsidR="00AA7E5D" w:rsidRDefault="00AA7E5D" w:rsidP="00AA7E5D"/>
    <w:p w14:paraId="0CB9CC53" w14:textId="77777777" w:rsidR="00AA7E5D" w:rsidRDefault="00AA7E5D" w:rsidP="00AA7E5D">
      <w:pPr>
        <w:pStyle w:val="Heading4"/>
      </w:pPr>
      <w:r>
        <w:t xml:space="preserve">CP Text: Member nations of the WTO should inform patent holders that unless they reach voluntary licensing agreements with countries in need the WTO will pursue compulsory licensing. </w:t>
      </w:r>
    </w:p>
    <w:p w14:paraId="4EE049D1" w14:textId="77777777" w:rsidR="00AA7E5D" w:rsidRDefault="00AA7E5D" w:rsidP="00AA7E5D"/>
    <w:p w14:paraId="0D7CC393" w14:textId="77777777" w:rsidR="00AA7E5D" w:rsidRDefault="00AA7E5D" w:rsidP="00AA7E5D"/>
    <w:p w14:paraId="0667A06B" w14:textId="77777777" w:rsidR="00AA7E5D" w:rsidRPr="00FF632A" w:rsidRDefault="00AA7E5D" w:rsidP="00AA7E5D">
      <w:pPr>
        <w:pStyle w:val="Heading3"/>
      </w:pPr>
      <w:r>
        <w:lastRenderedPageBreak/>
        <w:t xml:space="preserve">1NC </w:t>
      </w:r>
    </w:p>
    <w:p w14:paraId="5081DD52" w14:textId="77777777" w:rsidR="00AA7E5D" w:rsidRDefault="00AA7E5D" w:rsidP="00AA7E5D">
      <w:pPr>
        <w:pStyle w:val="Heading4"/>
      </w:pPr>
      <w:r>
        <w:t xml:space="preserve">The CP is mutually exclusive- licensing requires IP protections. The CP doesn’t reduce IP, it </w:t>
      </w:r>
      <w:r>
        <w:rPr>
          <w:i/>
        </w:rPr>
        <w:t>solidifies</w:t>
      </w:r>
      <w:r>
        <w:t xml:space="preserve"> it </w:t>
      </w:r>
    </w:p>
    <w:p w14:paraId="21147253" w14:textId="77777777" w:rsidR="00AA7E5D" w:rsidRPr="00167565" w:rsidRDefault="00AA7E5D" w:rsidP="00AA7E5D">
      <w:pPr>
        <w:rPr>
          <w:rStyle w:val="Style13ptBold"/>
        </w:rPr>
      </w:pPr>
      <w:r w:rsidRPr="00167565">
        <w:rPr>
          <w:rStyle w:val="Style13ptBold"/>
        </w:rPr>
        <w:t>Raju, PhD, 17</w:t>
      </w:r>
    </w:p>
    <w:p w14:paraId="2872A455" w14:textId="77777777" w:rsidR="00AA7E5D" w:rsidRPr="008E117E" w:rsidRDefault="00AA7E5D" w:rsidP="00AA7E5D">
      <w:pPr>
        <w:rPr>
          <w:sz w:val="16"/>
        </w:rPr>
      </w:pPr>
      <w:r w:rsidRPr="00167565">
        <w:rPr>
          <w:sz w:val="16"/>
        </w:rPr>
        <w:t xml:space="preserve">(K </w:t>
      </w:r>
      <w:proofErr w:type="gramStart"/>
      <w:r w:rsidRPr="00167565">
        <w:rPr>
          <w:sz w:val="16"/>
        </w:rPr>
        <w:t>D ,</w:t>
      </w:r>
      <w:proofErr w:type="gramEnd"/>
      <w:r w:rsidRPr="00167565">
        <w:rPr>
          <w:sz w:val="16"/>
        </w:rPr>
        <w:t xml:space="preserve"> Rajiv Gandhi School of Intellectual Property Law, Indian Institute of Technology Kharagpur, West Bengal-721 302, India Received 27 March 2016; accepted 11 November 2016 Compulsory v Voluntary Licensing: A Legitimate way to Enhance Access to Essential Medicines in Developing Countries Journal of Intellectual Property Rights Vol 22, January 2017, pp 23-31)</w:t>
      </w:r>
    </w:p>
    <w:p w14:paraId="511723F9" w14:textId="77777777" w:rsidR="00AA7E5D" w:rsidRPr="00167565" w:rsidRDefault="00AA7E5D" w:rsidP="00AA7E5D">
      <w:r w:rsidRPr="008E117E">
        <w:rPr>
          <w:sz w:val="16"/>
        </w:rPr>
        <w:t xml:space="preserve">It has been observed that the pharmaceutical </w:t>
      </w:r>
      <w:r w:rsidRPr="008E117E">
        <w:rPr>
          <w:rStyle w:val="StyleUnderline"/>
        </w:rPr>
        <w:t>patents under</w:t>
      </w:r>
      <w:r w:rsidRPr="008E117E">
        <w:rPr>
          <w:sz w:val="16"/>
        </w:rPr>
        <w:t xml:space="preserve"> the </w:t>
      </w:r>
      <w:r w:rsidRPr="00B32EFD">
        <w:rPr>
          <w:rStyle w:val="StyleUnderline"/>
          <w:highlight w:val="yellow"/>
        </w:rPr>
        <w:t>TRIPS</w:t>
      </w:r>
      <w:r w:rsidRPr="008E117E">
        <w:rPr>
          <w:rStyle w:val="StyleUnderline"/>
        </w:rPr>
        <w:t xml:space="preserve"> </w:t>
      </w:r>
      <w:r w:rsidRPr="008E117E">
        <w:rPr>
          <w:sz w:val="16"/>
        </w:rPr>
        <w:t xml:space="preserve">Agreement </w:t>
      </w:r>
      <w:r w:rsidRPr="00B32EFD">
        <w:rPr>
          <w:rStyle w:val="StyleUnderline"/>
          <w:highlight w:val="yellow"/>
        </w:rPr>
        <w:t>have increased</w:t>
      </w:r>
      <w:r>
        <w:rPr>
          <w:rStyle w:val="StyleUnderline"/>
        </w:rPr>
        <w:t xml:space="preserve"> </w:t>
      </w:r>
      <w:r w:rsidRPr="008E117E">
        <w:rPr>
          <w:sz w:val="16"/>
        </w:rPr>
        <w:t xml:space="preserve">the </w:t>
      </w:r>
      <w:r w:rsidRPr="00B32EFD">
        <w:rPr>
          <w:rStyle w:val="StyleUnderline"/>
          <w:highlight w:val="yellow"/>
        </w:rPr>
        <w:t>drug prices</w:t>
      </w:r>
      <w:r w:rsidRPr="008E117E">
        <w:rPr>
          <w:rStyle w:val="StyleUnderline"/>
        </w:rPr>
        <w:t xml:space="preserve"> exorbitantly</w:t>
      </w:r>
      <w:r w:rsidRPr="008E117E">
        <w:rPr>
          <w:sz w:val="16"/>
        </w:rPr>
        <w:t xml:space="preserve">, especially in developing countries. </w:t>
      </w:r>
      <w:r w:rsidRPr="008E117E">
        <w:rPr>
          <w:rStyle w:val="Emphasis"/>
        </w:rPr>
        <w:t xml:space="preserve">This </w:t>
      </w:r>
      <w:r w:rsidRPr="00B32EFD">
        <w:rPr>
          <w:rStyle w:val="Emphasis"/>
          <w:highlight w:val="yellow"/>
        </w:rPr>
        <w:t>made the patent regime</w:t>
      </w:r>
      <w:r w:rsidRPr="008E117E">
        <w:rPr>
          <w:rStyle w:val="Emphasis"/>
        </w:rPr>
        <w:t xml:space="preserve"> itself most</w:t>
      </w:r>
      <w:r>
        <w:rPr>
          <w:rStyle w:val="Emphasis"/>
        </w:rPr>
        <w:t xml:space="preserve"> </w:t>
      </w:r>
      <w:r w:rsidRPr="00B32EFD">
        <w:rPr>
          <w:rStyle w:val="Emphasis"/>
          <w:highlight w:val="yellow"/>
        </w:rPr>
        <w:t>unpopular</w:t>
      </w:r>
      <w:r w:rsidRPr="008E117E">
        <w:rPr>
          <w:rStyle w:val="Emphasis"/>
        </w:rPr>
        <w:t xml:space="preserve"> </w:t>
      </w:r>
      <w:r w:rsidRPr="008E117E">
        <w:rPr>
          <w:sz w:val="16"/>
        </w:rPr>
        <w:t xml:space="preserve">especially in developing countries. </w:t>
      </w:r>
      <w:r w:rsidRPr="008E117E">
        <w:rPr>
          <w:rStyle w:val="StyleUnderline"/>
        </w:rPr>
        <w:t>Right to</w:t>
      </w:r>
      <w:r>
        <w:rPr>
          <w:rStyle w:val="StyleUnderline"/>
        </w:rPr>
        <w:t xml:space="preserve"> </w:t>
      </w:r>
      <w:r w:rsidRPr="008E117E">
        <w:rPr>
          <w:rStyle w:val="StyleUnderline"/>
        </w:rPr>
        <w:t>health is the heart of the idea of CL provisions</w:t>
      </w:r>
      <w:r w:rsidRPr="00B32EFD">
        <w:rPr>
          <w:rStyle w:val="StyleUnderline"/>
          <w:highlight w:val="yellow"/>
        </w:rPr>
        <w:t>. V</w:t>
      </w:r>
      <w:r w:rsidRPr="008E117E">
        <w:rPr>
          <w:sz w:val="16"/>
        </w:rPr>
        <w:t>olunta</w:t>
      </w:r>
      <w:r w:rsidRPr="00B32EFD">
        <w:rPr>
          <w:sz w:val="16"/>
        </w:rPr>
        <w:t>r</w:t>
      </w:r>
      <w:r w:rsidRPr="008E117E">
        <w:rPr>
          <w:sz w:val="16"/>
        </w:rPr>
        <w:t xml:space="preserve">y </w:t>
      </w:r>
      <w:r w:rsidRPr="00B32EFD">
        <w:rPr>
          <w:rStyle w:val="StyleUnderline"/>
          <w:highlight w:val="yellow"/>
        </w:rPr>
        <w:t>l</w:t>
      </w:r>
      <w:r w:rsidRPr="008E117E">
        <w:rPr>
          <w:sz w:val="16"/>
        </w:rPr>
        <w:t xml:space="preserve">icenses </w:t>
      </w:r>
      <w:r w:rsidRPr="00B32EFD">
        <w:rPr>
          <w:rStyle w:val="StyleUnderline"/>
          <w:highlight w:val="yellow"/>
        </w:rPr>
        <w:t>and patent</w:t>
      </w:r>
      <w:r w:rsidRPr="008E117E">
        <w:rPr>
          <w:rStyle w:val="StyleUnderline"/>
        </w:rPr>
        <w:t xml:space="preserve"> pools </w:t>
      </w:r>
      <w:r w:rsidRPr="00B32EFD">
        <w:rPr>
          <w:rStyle w:val="StyleUnderline"/>
          <w:highlight w:val="yellow"/>
        </w:rPr>
        <w:t>are</w:t>
      </w:r>
      <w:r w:rsidRPr="008E117E">
        <w:rPr>
          <w:rStyle w:val="StyleUnderline"/>
        </w:rPr>
        <w:t xml:space="preserve"> promising and</w:t>
      </w:r>
      <w:r>
        <w:rPr>
          <w:rStyle w:val="StyleUnderline"/>
        </w:rPr>
        <w:t xml:space="preserve"> </w:t>
      </w:r>
      <w:r w:rsidRPr="00B32EFD">
        <w:rPr>
          <w:rStyle w:val="StyleUnderline"/>
          <w:highlight w:val="yellow"/>
        </w:rPr>
        <w:t>a new approach to</w:t>
      </w:r>
      <w:r w:rsidRPr="008E117E">
        <w:rPr>
          <w:rStyle w:val="StyleUnderline"/>
        </w:rPr>
        <w:t xml:space="preserve"> delivering affordable </w:t>
      </w:r>
      <w:r w:rsidRPr="00B32EFD">
        <w:rPr>
          <w:rStyle w:val="StyleUnderline"/>
          <w:highlight w:val="yellow"/>
        </w:rPr>
        <w:t>medicines to developing</w:t>
      </w:r>
      <w:r w:rsidRPr="008E117E">
        <w:rPr>
          <w:rStyle w:val="StyleUnderline"/>
        </w:rPr>
        <w:t xml:space="preserve"> and least developed </w:t>
      </w:r>
      <w:r w:rsidRPr="00B32EFD">
        <w:rPr>
          <w:rStyle w:val="StyleUnderline"/>
          <w:highlight w:val="yellow"/>
        </w:rPr>
        <w:t>countries</w:t>
      </w:r>
      <w:r w:rsidRPr="00B32EFD">
        <w:rPr>
          <w:rStyle w:val="Emphasis"/>
          <w:highlight w:val="yellow"/>
        </w:rPr>
        <w:t xml:space="preserve"> under</w:t>
      </w:r>
      <w:r w:rsidRPr="008E117E">
        <w:rPr>
          <w:rStyle w:val="Emphasis"/>
        </w:rPr>
        <w:t xml:space="preserve"> the</w:t>
      </w:r>
      <w:r>
        <w:rPr>
          <w:rStyle w:val="Emphasis"/>
        </w:rPr>
        <w:t xml:space="preserve"> </w:t>
      </w:r>
      <w:r w:rsidRPr="00B32EFD">
        <w:rPr>
          <w:rStyle w:val="Emphasis"/>
          <w:highlight w:val="yellow"/>
        </w:rPr>
        <w:t>TRIPS</w:t>
      </w:r>
      <w:r w:rsidRPr="008E117E">
        <w:rPr>
          <w:rStyle w:val="Emphasis"/>
        </w:rPr>
        <w:t xml:space="preserve"> regimes of intellectual property protection.</w:t>
      </w:r>
      <w:r>
        <w:rPr>
          <w:rStyle w:val="Emphasis"/>
        </w:rPr>
        <w:t xml:space="preserve"> </w:t>
      </w:r>
      <w:r w:rsidRPr="008E117E">
        <w:rPr>
          <w:sz w:val="16"/>
        </w:rPr>
        <w:t xml:space="preserve">These concepts may be converted into practical realities in treating poor patients throughout the world rather than only protecting the intellectual property rights and the interest of multinational pharmaceutical companies. </w:t>
      </w:r>
      <w:r w:rsidRPr="00B32EFD">
        <w:rPr>
          <w:rStyle w:val="Emphasis"/>
          <w:highlight w:val="yellow"/>
        </w:rPr>
        <w:t>There must be a balancing act between</w:t>
      </w:r>
      <w:r w:rsidRPr="008E117E">
        <w:rPr>
          <w:rStyle w:val="Emphasis"/>
        </w:rPr>
        <w:t xml:space="preserve"> the</w:t>
      </w:r>
      <w:r>
        <w:rPr>
          <w:rStyle w:val="Emphasis"/>
        </w:rPr>
        <w:t xml:space="preserve"> </w:t>
      </w:r>
      <w:r w:rsidRPr="00B32EFD">
        <w:rPr>
          <w:rStyle w:val="Emphasis"/>
          <w:highlight w:val="yellow"/>
        </w:rPr>
        <w:t>social welfare and</w:t>
      </w:r>
      <w:r w:rsidRPr="008E117E">
        <w:rPr>
          <w:rStyle w:val="Emphasis"/>
        </w:rPr>
        <w:t xml:space="preserve"> the protection of innovation and</w:t>
      </w:r>
      <w:r>
        <w:rPr>
          <w:rStyle w:val="Emphasis"/>
        </w:rPr>
        <w:t xml:space="preserve"> </w:t>
      </w:r>
      <w:r w:rsidRPr="00B32EFD">
        <w:rPr>
          <w:rStyle w:val="Emphasis"/>
          <w:highlight w:val="yellow"/>
        </w:rPr>
        <w:t>i</w:t>
      </w:r>
      <w:r w:rsidRPr="008E117E">
        <w:rPr>
          <w:rStyle w:val="Emphasis"/>
        </w:rPr>
        <w:t xml:space="preserve">ntellectual </w:t>
      </w:r>
      <w:r w:rsidRPr="00B32EFD">
        <w:rPr>
          <w:rStyle w:val="Emphasis"/>
          <w:highlight w:val="yellow"/>
        </w:rPr>
        <w:t>p</w:t>
      </w:r>
      <w:r w:rsidRPr="008E117E">
        <w:rPr>
          <w:rStyle w:val="Emphasis"/>
        </w:rPr>
        <w:t xml:space="preserve">roperty </w:t>
      </w:r>
      <w:r w:rsidRPr="00B32EFD">
        <w:rPr>
          <w:rStyle w:val="Emphasis"/>
          <w:highlight w:val="yellow"/>
        </w:rPr>
        <w:t>r</w:t>
      </w:r>
      <w:r w:rsidRPr="008E117E">
        <w:rPr>
          <w:rStyle w:val="Emphasis"/>
        </w:rPr>
        <w:t>ights</w:t>
      </w:r>
      <w:r w:rsidRPr="008E117E">
        <w:rPr>
          <w:sz w:val="16"/>
        </w:rPr>
        <w:t xml:space="preserve">. </w:t>
      </w:r>
      <w:r w:rsidRPr="00B32EFD">
        <w:rPr>
          <w:rStyle w:val="StyleUnderline"/>
          <w:highlight w:val="yellow"/>
        </w:rPr>
        <w:t>The system of voluntary license</w:t>
      </w:r>
      <w:r w:rsidRPr="008E117E">
        <w:rPr>
          <w:rStyle w:val="StyleUnderline"/>
        </w:rPr>
        <w:t xml:space="preserve"> in any form </w:t>
      </w:r>
      <w:r w:rsidRPr="00B32EFD">
        <w:rPr>
          <w:rStyle w:val="StyleUnderline"/>
          <w:highlight w:val="yellow"/>
        </w:rPr>
        <w:t>will make</w:t>
      </w:r>
      <w:r w:rsidRPr="008E117E">
        <w:rPr>
          <w:rStyle w:val="StyleUnderline"/>
        </w:rPr>
        <w:t xml:space="preserve"> the </w:t>
      </w:r>
      <w:r w:rsidRPr="00B32EFD">
        <w:rPr>
          <w:rStyle w:val="StyleUnderline"/>
          <w:highlight w:val="yellow"/>
        </w:rPr>
        <w:t>medicines more affordable and faster delivery</w:t>
      </w:r>
      <w:r w:rsidRPr="008E117E">
        <w:rPr>
          <w:rStyle w:val="StyleUnderline"/>
        </w:rPr>
        <w:t xml:space="preserve"> in developing country</w:t>
      </w:r>
      <w:r>
        <w:rPr>
          <w:rStyle w:val="StyleUnderline"/>
        </w:rPr>
        <w:t xml:space="preserve"> </w:t>
      </w:r>
      <w:r w:rsidRPr="008E117E">
        <w:rPr>
          <w:rStyle w:val="StyleUnderline"/>
        </w:rPr>
        <w:t>markets</w:t>
      </w:r>
      <w:r w:rsidRPr="008E117E">
        <w:rPr>
          <w:sz w:val="16"/>
        </w:rPr>
        <w:t xml:space="preserve">. The </w:t>
      </w:r>
      <w:r w:rsidRPr="008E117E">
        <w:rPr>
          <w:rStyle w:val="StyleUnderline"/>
        </w:rPr>
        <w:t>WTO members should promote</w:t>
      </w:r>
      <w:r>
        <w:rPr>
          <w:rStyle w:val="StyleUnderline"/>
        </w:rPr>
        <w:t xml:space="preserve"> </w:t>
      </w:r>
      <w:r w:rsidRPr="008E117E">
        <w:rPr>
          <w:rStyle w:val="StyleUnderline"/>
        </w:rPr>
        <w:t>voluntary agreement system at international level like</w:t>
      </w:r>
      <w:r>
        <w:rPr>
          <w:rStyle w:val="StyleUnderline"/>
        </w:rPr>
        <w:t xml:space="preserve"> </w:t>
      </w:r>
      <w:r w:rsidRPr="008E117E">
        <w:rPr>
          <w:rStyle w:val="StyleUnderline"/>
        </w:rPr>
        <w:t>MPP and through their domestic legal system with</w:t>
      </w:r>
      <w:r>
        <w:rPr>
          <w:rStyle w:val="StyleUnderline"/>
        </w:rPr>
        <w:t xml:space="preserve"> </w:t>
      </w:r>
      <w:r w:rsidRPr="008E117E">
        <w:rPr>
          <w:rStyle w:val="StyleUnderline"/>
        </w:rPr>
        <w:t>more incentives for VL</w:t>
      </w:r>
      <w:r w:rsidRPr="008E117E">
        <w:rPr>
          <w:sz w:val="16"/>
        </w:rPr>
        <w:t>. It is not an easy task for the developing countries on the background that CL is always issued when VL is denied.</w:t>
      </w:r>
    </w:p>
    <w:p w14:paraId="7FCBF227" w14:textId="453D0748" w:rsidR="00AA7E5D" w:rsidRDefault="00AA7E5D" w:rsidP="00AA7E5D">
      <w:pPr>
        <w:pStyle w:val="Heading4"/>
      </w:pPr>
      <w:r w:rsidRPr="00167565">
        <w:t>The Counterplans threat of compulsory licensing causes companies to approve voluntary li</w:t>
      </w:r>
      <w:r>
        <w:t xml:space="preserve">censes. This is goldilocks- </w:t>
      </w:r>
      <w:proofErr w:type="gramStart"/>
      <w:r>
        <w:t>its</w:t>
      </w:r>
      <w:proofErr w:type="gramEnd"/>
      <w:r>
        <w:t xml:space="preserve"> solves the advantage while avoidi</w:t>
      </w:r>
      <w:r w:rsidR="00275788">
        <w:t>ng any DA</w:t>
      </w:r>
    </w:p>
    <w:p w14:paraId="4E15B52F" w14:textId="77777777" w:rsidR="00AA7E5D" w:rsidRPr="00167565" w:rsidRDefault="00AA7E5D" w:rsidP="00AA7E5D">
      <w:pPr>
        <w:rPr>
          <w:rStyle w:val="Style13ptBold"/>
        </w:rPr>
      </w:pPr>
      <w:r w:rsidRPr="00167565">
        <w:rPr>
          <w:rStyle w:val="Style13ptBold"/>
        </w:rPr>
        <w:t>Raju, PhD, 17</w:t>
      </w:r>
    </w:p>
    <w:p w14:paraId="31D49F05" w14:textId="77777777" w:rsidR="00AA7E5D" w:rsidRPr="00167565" w:rsidRDefault="00AA7E5D" w:rsidP="00AA7E5D">
      <w:pPr>
        <w:rPr>
          <w:rStyle w:val="StyleUnderline"/>
          <w:sz w:val="16"/>
          <w:u w:val="none"/>
        </w:rPr>
      </w:pPr>
      <w:r w:rsidRPr="00167565">
        <w:rPr>
          <w:sz w:val="16"/>
        </w:rPr>
        <w:t xml:space="preserve">(K </w:t>
      </w:r>
      <w:proofErr w:type="gramStart"/>
      <w:r w:rsidRPr="00167565">
        <w:rPr>
          <w:sz w:val="16"/>
        </w:rPr>
        <w:t>D ,</w:t>
      </w:r>
      <w:proofErr w:type="gramEnd"/>
      <w:r w:rsidRPr="00167565">
        <w:rPr>
          <w:sz w:val="16"/>
        </w:rPr>
        <w:t xml:space="preserve"> Rajiv Gandhi School of Intellectual Property Law, Indian Institute of Technology Kharagpur, West Bengal-721 302, India Received 27 March 2016; accepted 11 November 2016 Compulsory v Voluntary Licensing: A Legitimate way to Enhance Access to Essential Medicines in Developing Countries Journal of Intellectual Property Rights Vol 22, January 2017, pp 23-31)</w:t>
      </w:r>
    </w:p>
    <w:p w14:paraId="3042B387" w14:textId="1997361C" w:rsidR="00275788" w:rsidRPr="00EB4BDA" w:rsidRDefault="00AA7E5D" w:rsidP="00275788">
      <w:pPr>
        <w:rPr>
          <w:sz w:val="16"/>
        </w:rPr>
      </w:pPr>
      <w:r w:rsidRPr="00167565">
        <w:rPr>
          <w:rStyle w:val="StyleUnderline"/>
        </w:rPr>
        <w:t>The philosophy of granting patent is to provide</w:t>
      </w:r>
      <w:r>
        <w:rPr>
          <w:rStyle w:val="StyleUnderline"/>
        </w:rPr>
        <w:t xml:space="preserve"> </w:t>
      </w:r>
      <w:r w:rsidRPr="00167565">
        <w:rPr>
          <w:rStyle w:val="Emphasis"/>
        </w:rPr>
        <w:t>incentive to innovation</w:t>
      </w:r>
      <w:r w:rsidRPr="00167565">
        <w:rPr>
          <w:sz w:val="16"/>
        </w:rPr>
        <w:t xml:space="preserve"> and monopoly for a limited period of time.1 The patenting supporter argues that </w:t>
      </w:r>
      <w:r w:rsidRPr="00B32EFD">
        <w:rPr>
          <w:rStyle w:val="StyleUnderline"/>
          <w:highlight w:val="yellow"/>
        </w:rPr>
        <w:t>the patent system</w:t>
      </w:r>
      <w:r w:rsidRPr="00167565">
        <w:rPr>
          <w:rStyle w:val="StyleUnderline"/>
        </w:rPr>
        <w:t xml:space="preserve"> is indispensable as it encourages research</w:t>
      </w:r>
      <w:r>
        <w:rPr>
          <w:rStyle w:val="StyleUnderline"/>
        </w:rPr>
        <w:t xml:space="preserve"> </w:t>
      </w:r>
      <w:r w:rsidRPr="00167565">
        <w:rPr>
          <w:rStyle w:val="StyleUnderline"/>
        </w:rPr>
        <w:t xml:space="preserve">and </w:t>
      </w:r>
      <w:proofErr w:type="gramStart"/>
      <w:r w:rsidRPr="00167565">
        <w:rPr>
          <w:rStyle w:val="StyleUnderline"/>
        </w:rPr>
        <w:t>creativity, and</w:t>
      </w:r>
      <w:proofErr w:type="gramEnd"/>
      <w:r w:rsidRPr="00167565">
        <w:rPr>
          <w:rStyle w:val="StyleUnderline"/>
        </w:rPr>
        <w:t xml:space="preserve"> </w:t>
      </w:r>
      <w:r w:rsidRPr="00B32EFD">
        <w:rPr>
          <w:rStyle w:val="StyleUnderline"/>
          <w:highlight w:val="yellow"/>
        </w:rPr>
        <w:t>enhances</w:t>
      </w:r>
      <w:r w:rsidRPr="00167565">
        <w:rPr>
          <w:rStyle w:val="StyleUnderline"/>
        </w:rPr>
        <w:t xml:space="preserve"> a country’s </w:t>
      </w:r>
      <w:r w:rsidRPr="00B32EFD">
        <w:rPr>
          <w:rStyle w:val="Emphasis"/>
          <w:highlight w:val="yellow"/>
        </w:rPr>
        <w:t>technological</w:t>
      </w:r>
      <w:r>
        <w:rPr>
          <w:rStyle w:val="Emphasis"/>
        </w:rPr>
        <w:t xml:space="preserve"> </w:t>
      </w:r>
      <w:r w:rsidRPr="00167565">
        <w:rPr>
          <w:rStyle w:val="Emphasis"/>
        </w:rPr>
        <w:t xml:space="preserve">and economic </w:t>
      </w:r>
      <w:r w:rsidRPr="00B32EFD">
        <w:rPr>
          <w:rStyle w:val="Emphasis"/>
          <w:highlight w:val="yellow"/>
        </w:rPr>
        <w:t>development</w:t>
      </w:r>
      <w:r w:rsidRPr="00167565">
        <w:rPr>
          <w:rStyle w:val="Emphasis"/>
        </w:rPr>
        <w:t>.</w:t>
      </w:r>
      <w:r w:rsidRPr="00167565">
        <w:rPr>
          <w:sz w:val="16"/>
        </w:rPr>
        <w:t xml:space="preserve">2 </w:t>
      </w:r>
      <w:r w:rsidRPr="00167565">
        <w:rPr>
          <w:rStyle w:val="StyleUnderline"/>
        </w:rPr>
        <w:t xml:space="preserve">However, </w:t>
      </w:r>
      <w:r w:rsidRPr="00B32EFD">
        <w:rPr>
          <w:rStyle w:val="StyleUnderline"/>
          <w:highlight w:val="yellow"/>
        </w:rPr>
        <w:t>patent</w:t>
      </w:r>
      <w:r w:rsidRPr="00167565">
        <w:rPr>
          <w:rStyle w:val="StyleUnderline"/>
        </w:rPr>
        <w:t xml:space="preserve"> rights</w:t>
      </w:r>
      <w:r>
        <w:rPr>
          <w:rStyle w:val="StyleUnderline"/>
        </w:rPr>
        <w:t xml:space="preserve"> </w:t>
      </w:r>
      <w:r w:rsidRPr="00B32EFD">
        <w:rPr>
          <w:rStyle w:val="StyleUnderline"/>
          <w:highlight w:val="yellow"/>
        </w:rPr>
        <w:t>should not be a license to exploit</w:t>
      </w:r>
      <w:r w:rsidRPr="00167565">
        <w:rPr>
          <w:sz w:val="16"/>
        </w:rPr>
        <w:t xml:space="preserve"> and misused by the benefit of the multinational companies that are detrimental to the interest of public health protection. The social good and public rights cannot be overridden by private rights under the intellectual property protection umbrella of the TRIPS agreement. The human right to health guarantees a system of health protection for all under many international law conventions.3 “</w:t>
      </w:r>
      <w:r w:rsidRPr="00B32EFD">
        <w:rPr>
          <w:rStyle w:val="StyleUnderline"/>
          <w:highlight w:val="yellow"/>
        </w:rPr>
        <w:t>Compulsory licensing</w:t>
      </w:r>
      <w:r w:rsidRPr="00167565">
        <w:rPr>
          <w:sz w:val="16"/>
        </w:rPr>
        <w:t xml:space="preserve"> (CL)” </w:t>
      </w:r>
      <w:r w:rsidRPr="00167565">
        <w:rPr>
          <w:rStyle w:val="StyleUnderline"/>
        </w:rPr>
        <w:t>is a nonvoluntary licensing from the Government without the</w:t>
      </w:r>
      <w:r>
        <w:rPr>
          <w:rStyle w:val="StyleUnderline"/>
        </w:rPr>
        <w:t xml:space="preserve"> </w:t>
      </w:r>
      <w:r w:rsidRPr="00167565">
        <w:rPr>
          <w:rStyle w:val="StyleUnderline"/>
        </w:rPr>
        <w:t xml:space="preserve">consent of the patentee </w:t>
      </w:r>
      <w:proofErr w:type="gramStart"/>
      <w:r w:rsidRPr="00167565">
        <w:rPr>
          <w:rStyle w:val="StyleUnderline"/>
        </w:rPr>
        <w:t>in order to</w:t>
      </w:r>
      <w:proofErr w:type="gramEnd"/>
      <w:r w:rsidRPr="00167565">
        <w:rPr>
          <w:rStyle w:val="StyleUnderline"/>
        </w:rPr>
        <w:t xml:space="preserve"> protect public interest</w:t>
      </w:r>
      <w:r>
        <w:rPr>
          <w:rStyle w:val="StyleUnderline"/>
        </w:rPr>
        <w:t xml:space="preserve"> </w:t>
      </w:r>
      <w:r w:rsidRPr="00167565">
        <w:rPr>
          <w:rStyle w:val="StyleUnderline"/>
        </w:rPr>
        <w:t xml:space="preserve">which </w:t>
      </w:r>
      <w:r w:rsidRPr="00167565">
        <w:rPr>
          <w:rStyle w:val="Emphasis"/>
        </w:rPr>
        <w:t>acts as a cushion</w:t>
      </w:r>
      <w:r w:rsidRPr="00167565">
        <w:rPr>
          <w:rStyle w:val="StyleUnderline"/>
        </w:rPr>
        <w:t xml:space="preserve"> to </w:t>
      </w:r>
      <w:r w:rsidRPr="00B32EFD">
        <w:rPr>
          <w:rStyle w:val="Emphasis"/>
          <w:highlight w:val="yellow"/>
        </w:rPr>
        <w:t>balance the interest</w:t>
      </w:r>
      <w:r w:rsidRPr="00B32EFD">
        <w:rPr>
          <w:rStyle w:val="StyleUnderline"/>
          <w:highlight w:val="yellow"/>
        </w:rPr>
        <w:t xml:space="preserve"> between patentee’s rights and</w:t>
      </w:r>
      <w:r w:rsidRPr="00167565">
        <w:rPr>
          <w:rStyle w:val="StyleUnderline"/>
        </w:rPr>
        <w:t xml:space="preserve"> rights </w:t>
      </w:r>
      <w:r w:rsidRPr="00B32EFD">
        <w:rPr>
          <w:rStyle w:val="StyleUnderline"/>
          <w:highlight w:val="yellow"/>
        </w:rPr>
        <w:t>of public</w:t>
      </w:r>
      <w:r w:rsidRPr="00167565">
        <w:rPr>
          <w:rStyle w:val="StyleUnderline"/>
        </w:rPr>
        <w:t xml:space="preserve"> at large</w:t>
      </w:r>
      <w:r w:rsidRPr="00167565">
        <w:rPr>
          <w:sz w:val="16"/>
        </w:rPr>
        <w:t>. Thus the “</w:t>
      </w:r>
      <w:r w:rsidRPr="00B32EFD">
        <w:rPr>
          <w:rStyle w:val="StyleUnderline"/>
          <w:highlight w:val="yellow"/>
        </w:rPr>
        <w:t xml:space="preserve">CL therefore serves </w:t>
      </w:r>
      <w:r w:rsidRPr="00B32EFD">
        <w:rPr>
          <w:rStyle w:val="Emphasis"/>
          <w:highlight w:val="yellow"/>
        </w:rPr>
        <w:t>to strike balance</w:t>
      </w:r>
      <w:r w:rsidRPr="00167565">
        <w:rPr>
          <w:rStyle w:val="StyleUnderline"/>
        </w:rPr>
        <w:t xml:space="preserve"> between two</w:t>
      </w:r>
      <w:r>
        <w:rPr>
          <w:rStyle w:val="StyleUnderline"/>
        </w:rPr>
        <w:t xml:space="preserve"> </w:t>
      </w:r>
      <w:r w:rsidRPr="00167565">
        <w:rPr>
          <w:rStyle w:val="StyleUnderline"/>
        </w:rPr>
        <w:t>disparate objectives- rewarding patentees for their</w:t>
      </w:r>
      <w:r>
        <w:rPr>
          <w:rStyle w:val="StyleUnderline"/>
        </w:rPr>
        <w:t xml:space="preserve"> </w:t>
      </w:r>
      <w:r w:rsidRPr="00167565">
        <w:rPr>
          <w:rStyle w:val="StyleUnderline"/>
        </w:rPr>
        <w:t>invention and making the patented products, particularly</w:t>
      </w:r>
      <w:r>
        <w:rPr>
          <w:rStyle w:val="StyleUnderline"/>
        </w:rPr>
        <w:t xml:space="preserve"> </w:t>
      </w:r>
      <w:r w:rsidRPr="00167565">
        <w:rPr>
          <w:rStyle w:val="StyleUnderline"/>
        </w:rPr>
        <w:t>pharmaceutical products, available to large population in</w:t>
      </w:r>
      <w:r>
        <w:rPr>
          <w:rStyle w:val="StyleUnderline"/>
        </w:rPr>
        <w:t xml:space="preserve"> </w:t>
      </w:r>
      <w:r w:rsidRPr="00167565">
        <w:rPr>
          <w:rStyle w:val="StyleUnderline"/>
        </w:rPr>
        <w:t>developing and under developed countries at a cheaper</w:t>
      </w:r>
      <w:r>
        <w:rPr>
          <w:rStyle w:val="StyleUnderline"/>
        </w:rPr>
        <w:t xml:space="preserve"> </w:t>
      </w:r>
      <w:r w:rsidRPr="00167565">
        <w:rPr>
          <w:rStyle w:val="StyleUnderline"/>
        </w:rPr>
        <w:t>and affordable price</w:t>
      </w:r>
      <w:r w:rsidRPr="00167565">
        <w:rPr>
          <w:sz w:val="16"/>
        </w:rPr>
        <w:t xml:space="preserve">”.4 </w:t>
      </w:r>
      <w:r w:rsidRPr="00B32EFD">
        <w:rPr>
          <w:rStyle w:val="StyleUnderline"/>
          <w:highlight w:val="yellow"/>
        </w:rPr>
        <w:t>The CL may constitute an important tool to</w:t>
      </w:r>
      <w:r w:rsidRPr="00EB4BDA">
        <w:rPr>
          <w:rStyle w:val="StyleUnderline"/>
        </w:rPr>
        <w:t xml:space="preserve"> </w:t>
      </w:r>
      <w:r w:rsidRPr="00EB4BDA">
        <w:rPr>
          <w:rStyle w:val="Emphasis"/>
        </w:rPr>
        <w:t xml:space="preserve">promote competition and </w:t>
      </w:r>
      <w:r w:rsidRPr="00B32EFD">
        <w:rPr>
          <w:rStyle w:val="Emphasis"/>
          <w:highlight w:val="yellow"/>
        </w:rPr>
        <w:t>increase the affordability</w:t>
      </w:r>
      <w:r w:rsidRPr="00167565">
        <w:rPr>
          <w:rStyle w:val="Emphasis"/>
        </w:rPr>
        <w:t xml:space="preserve"> </w:t>
      </w:r>
      <w:r w:rsidRPr="00167565">
        <w:rPr>
          <w:rStyle w:val="StyleUnderline"/>
        </w:rPr>
        <w:t xml:space="preserve">of </w:t>
      </w:r>
      <w:r w:rsidRPr="00EB4BDA">
        <w:rPr>
          <w:rStyle w:val="StyleUnderline"/>
        </w:rPr>
        <w:t xml:space="preserve">drugs, </w:t>
      </w:r>
      <w:r w:rsidRPr="00EB4BDA">
        <w:rPr>
          <w:rStyle w:val="Emphasis"/>
        </w:rPr>
        <w:t xml:space="preserve">while </w:t>
      </w:r>
      <w:r w:rsidRPr="00B32EFD">
        <w:rPr>
          <w:rStyle w:val="Emphasis"/>
          <w:highlight w:val="yellow"/>
        </w:rPr>
        <w:t xml:space="preserve">ensuring that the </w:t>
      </w:r>
      <w:r w:rsidRPr="00EB4BDA">
        <w:rPr>
          <w:rStyle w:val="Emphasis"/>
        </w:rPr>
        <w:t xml:space="preserve">patent </w:t>
      </w:r>
      <w:r w:rsidRPr="00B32EFD">
        <w:rPr>
          <w:rStyle w:val="Emphasis"/>
          <w:highlight w:val="yellow"/>
        </w:rPr>
        <w:t>owner obtains compensatio</w:t>
      </w:r>
      <w:r w:rsidRPr="00B32EFD">
        <w:rPr>
          <w:rStyle w:val="StyleUnderline"/>
          <w:highlight w:val="yellow"/>
        </w:rPr>
        <w:t>n</w:t>
      </w:r>
      <w:r w:rsidRPr="00167565">
        <w:rPr>
          <w:rStyle w:val="StyleUnderline"/>
        </w:rPr>
        <w:t xml:space="preserve"> for the use of the</w:t>
      </w:r>
      <w:r>
        <w:rPr>
          <w:rStyle w:val="StyleUnderline"/>
        </w:rPr>
        <w:t xml:space="preserve"> </w:t>
      </w:r>
      <w:r w:rsidRPr="00167565">
        <w:rPr>
          <w:rStyle w:val="StyleUnderline"/>
        </w:rPr>
        <w:t>invention</w:t>
      </w:r>
      <w:r w:rsidRPr="00167565">
        <w:rPr>
          <w:sz w:val="16"/>
        </w:rPr>
        <w:t xml:space="preserve">.5 However, the pharmaceutical industry all over the </w:t>
      </w:r>
      <w:r w:rsidRPr="00167565">
        <w:rPr>
          <w:sz w:val="16"/>
        </w:rPr>
        <w:lastRenderedPageBreak/>
        <w:t xml:space="preserve">world has opposed to CL and they argue that it will kill innovation and discourage R&amp;D.6 India issued its first compulsory licensing order in </w:t>
      </w:r>
      <w:proofErr w:type="spellStart"/>
      <w:r w:rsidRPr="00167565">
        <w:rPr>
          <w:sz w:val="16"/>
        </w:rPr>
        <w:t>favour</w:t>
      </w:r>
      <w:proofErr w:type="spellEnd"/>
      <w:r w:rsidRPr="00167565">
        <w:rPr>
          <w:sz w:val="16"/>
        </w:rPr>
        <w:t xml:space="preserve"> of a domestic pharma company NATCO against the pharmaceutical giant Bayer, which has generated a lot of attention all over the world and compulsory licensing, has been viewed as a remedy to curb abuse of exclusivity protected by IPRs. </w:t>
      </w:r>
      <w:r w:rsidRPr="00167565">
        <w:rPr>
          <w:rStyle w:val="StyleUnderline"/>
        </w:rPr>
        <w:t>One of the conditions for</w:t>
      </w:r>
      <w:r>
        <w:rPr>
          <w:rStyle w:val="StyleUnderline"/>
        </w:rPr>
        <w:t xml:space="preserve"> </w:t>
      </w:r>
      <w:r w:rsidRPr="00167565">
        <w:rPr>
          <w:rStyle w:val="StyleUnderline"/>
        </w:rPr>
        <w:t xml:space="preserve">granting CL is </w:t>
      </w:r>
      <w:r w:rsidRPr="00EB4BDA">
        <w:rPr>
          <w:rStyle w:val="StyleUnderline"/>
        </w:rPr>
        <w:t>that, before filing of an application, the applicant must</w:t>
      </w:r>
      <w:r w:rsidRPr="00167565">
        <w:rPr>
          <w:rStyle w:val="StyleUnderline"/>
        </w:rPr>
        <w:t xml:space="preserve"> take efforts to get a voluntary license</w:t>
      </w:r>
      <w:r w:rsidRPr="00167565">
        <w:rPr>
          <w:sz w:val="16"/>
        </w:rPr>
        <w:t xml:space="preserve"> from the patent owner in mutual terms and such effort must have been failed. The first CL grant itself is met with stiff opposition from the multinational pharma companies and end up in a series of litigations and apex court later upheld the validity of the CL. </w:t>
      </w:r>
      <w:r w:rsidRPr="00167565">
        <w:rPr>
          <w:rStyle w:val="StyleUnderline"/>
        </w:rPr>
        <w:t>These</w:t>
      </w:r>
      <w:r>
        <w:rPr>
          <w:rStyle w:val="StyleUnderline"/>
        </w:rPr>
        <w:t xml:space="preserve"> </w:t>
      </w:r>
      <w:r w:rsidRPr="00167565">
        <w:rPr>
          <w:rStyle w:val="StyleUnderline"/>
        </w:rPr>
        <w:t>litigations take lot of time, cost and tension between the</w:t>
      </w:r>
      <w:r>
        <w:rPr>
          <w:rStyle w:val="StyleUnderline"/>
        </w:rPr>
        <w:t xml:space="preserve"> </w:t>
      </w:r>
      <w:r w:rsidRPr="00167565">
        <w:rPr>
          <w:rStyle w:val="StyleUnderline"/>
        </w:rPr>
        <w:t>patent owner and the prospective licensees.</w:t>
      </w:r>
      <w:r>
        <w:rPr>
          <w:rStyle w:val="StyleUnderline"/>
        </w:rPr>
        <w:t xml:space="preserve"> </w:t>
      </w:r>
      <w:r w:rsidRPr="00167565">
        <w:rPr>
          <w:rStyle w:val="StyleUnderline"/>
        </w:rPr>
        <w:t xml:space="preserve">On the other hand, </w:t>
      </w:r>
      <w:r w:rsidRPr="00B32EFD">
        <w:rPr>
          <w:rStyle w:val="StyleUnderline"/>
          <w:highlight w:val="yellow"/>
        </w:rPr>
        <w:t>voluntary licensin</w:t>
      </w:r>
      <w:r w:rsidRPr="00167565">
        <w:rPr>
          <w:rStyle w:val="StyleUnderline"/>
        </w:rPr>
        <w:t>g</w:t>
      </w:r>
      <w:r w:rsidRPr="00167565">
        <w:rPr>
          <w:sz w:val="16"/>
        </w:rPr>
        <w:t xml:space="preserve"> between the patent holder and another manufacturer in developing countries </w:t>
      </w:r>
      <w:r w:rsidRPr="00B32EFD">
        <w:rPr>
          <w:rStyle w:val="Emphasis"/>
          <w:highlight w:val="yellow"/>
        </w:rPr>
        <w:t>may reduce the cost</w:t>
      </w:r>
      <w:r w:rsidRPr="00167565">
        <w:rPr>
          <w:sz w:val="16"/>
        </w:rPr>
        <w:t xml:space="preserve"> </w:t>
      </w:r>
      <w:r w:rsidRPr="00167565">
        <w:rPr>
          <w:rStyle w:val="StyleUnderline"/>
        </w:rPr>
        <w:t>as well as offer</w:t>
      </w:r>
      <w:r>
        <w:rPr>
          <w:rStyle w:val="StyleUnderline"/>
        </w:rPr>
        <w:t xml:space="preserve"> </w:t>
      </w:r>
      <w:r w:rsidRPr="00167565">
        <w:rPr>
          <w:rStyle w:val="StyleUnderline"/>
        </w:rPr>
        <w:t>opportunities to the patent owner as well as the</w:t>
      </w:r>
      <w:r>
        <w:rPr>
          <w:rStyle w:val="StyleUnderline"/>
        </w:rPr>
        <w:t xml:space="preserve"> </w:t>
      </w:r>
      <w:r w:rsidRPr="00167565">
        <w:rPr>
          <w:rStyle w:val="StyleUnderline"/>
        </w:rPr>
        <w:t xml:space="preserve">licensee. </w:t>
      </w:r>
      <w:r w:rsidRPr="00167565">
        <w:rPr>
          <w:sz w:val="16"/>
        </w:rPr>
        <w:t xml:space="preserve">The kind of opportunity depends upon the terms of license and the capacity of the licensee to build a relationship in a longer term within the purview of the intellectual property regimes. This paper argues that </w:t>
      </w:r>
      <w:r w:rsidRPr="00B32EFD">
        <w:rPr>
          <w:rStyle w:val="Emphasis"/>
          <w:highlight w:val="yellow"/>
        </w:rPr>
        <w:t>a threat of issuing CL</w:t>
      </w:r>
      <w:r w:rsidRPr="00B32EFD">
        <w:rPr>
          <w:sz w:val="16"/>
          <w:highlight w:val="yellow"/>
        </w:rPr>
        <w:t xml:space="preserve"> </w:t>
      </w:r>
      <w:r w:rsidRPr="00B32EFD">
        <w:rPr>
          <w:rStyle w:val="Emphasis"/>
          <w:highlight w:val="yellow"/>
        </w:rPr>
        <w:t xml:space="preserve">encourages </w:t>
      </w:r>
      <w:r w:rsidRPr="00EB4BDA">
        <w:rPr>
          <w:rStyle w:val="Emphasis"/>
        </w:rPr>
        <w:t xml:space="preserve">the parties to negotiate a </w:t>
      </w:r>
      <w:r w:rsidRPr="00B32EFD">
        <w:rPr>
          <w:rStyle w:val="Emphasis"/>
          <w:highlight w:val="yellow"/>
        </w:rPr>
        <w:t xml:space="preserve">voluntary licensing </w:t>
      </w:r>
      <w:r w:rsidRPr="00EB4BDA">
        <w:rPr>
          <w:rStyle w:val="Emphasis"/>
        </w:rPr>
        <w:t>and agreements</w:t>
      </w:r>
      <w:r w:rsidRPr="00B32EFD">
        <w:rPr>
          <w:rStyle w:val="Emphasis"/>
          <w:highlight w:val="yellow"/>
        </w:rPr>
        <w:t xml:space="preserve"> which enable reduction of </w:t>
      </w:r>
      <w:r w:rsidRPr="00EB4BDA">
        <w:rPr>
          <w:rStyle w:val="Emphasis"/>
        </w:rPr>
        <w:t xml:space="preserve">opportunity </w:t>
      </w:r>
      <w:r w:rsidRPr="00B32EFD">
        <w:rPr>
          <w:rStyle w:val="Emphasis"/>
          <w:highlight w:val="yellow"/>
        </w:rPr>
        <w:t>cost and availability of patented drugs in developing countries.</w:t>
      </w:r>
      <w:r w:rsidRPr="00167565">
        <w:rPr>
          <w:sz w:val="16"/>
        </w:rPr>
        <w:t xml:space="preserve"> But it is not my intention to argue that voluntary licensing can be replaced by CL in all circumstances. It analyses the CL provisions in the TRIPS agreement followed by CL provisions in the Indian patent law and first CL case in India in order to expose the arguments of multinational companies and will examine how India was successful in granting the CL. Third part of the </w:t>
      </w:r>
      <w:r w:rsidRPr="00EB4BDA">
        <w:rPr>
          <w:sz w:val="16"/>
        </w:rPr>
        <w:t>paper will examine the voluntary licensing system and agreements which can demonstrate how it can provide an alternate mechanism for a harmonious relationship between the patent owner and the domestic industries and thus a viable and TRIPS legitimate</w:t>
      </w:r>
      <w:r w:rsidRPr="00167565">
        <w:rPr>
          <w:sz w:val="16"/>
        </w:rPr>
        <w:t xml:space="preserve"> mechanism to enhance access to medicines in developing countries.</w:t>
      </w:r>
      <w:r w:rsidR="00275788">
        <w:br/>
      </w:r>
      <w:r w:rsidR="00275788" w:rsidRPr="00275788">
        <w:rPr>
          <w:rFonts w:eastAsiaTheme="majorEastAsia" w:cstheme="majorBidi"/>
          <w:b/>
          <w:bCs/>
          <w:sz w:val="26"/>
          <w:szCs w:val="26"/>
        </w:rPr>
        <w:t>Waiving IP in any instance sets a precedent devastating Pharma research- the CP avoids the DA</w:t>
      </w:r>
    </w:p>
    <w:p w14:paraId="09EE0F5F" w14:textId="77777777" w:rsidR="00275788" w:rsidRPr="001713DF" w:rsidRDefault="00275788" w:rsidP="00275788">
      <w:pPr>
        <w:rPr>
          <w:rStyle w:val="Style13ptBold"/>
        </w:rPr>
      </w:pPr>
      <w:proofErr w:type="spellStart"/>
      <w:r w:rsidRPr="001713DF">
        <w:rPr>
          <w:rStyle w:val="Style13ptBold"/>
        </w:rPr>
        <w:t>Miron</w:t>
      </w:r>
      <w:proofErr w:type="spellEnd"/>
      <w:r w:rsidRPr="001713DF">
        <w:rPr>
          <w:rStyle w:val="Style13ptBold"/>
        </w:rPr>
        <w:t>, PhD, and Soares, 21</w:t>
      </w:r>
    </w:p>
    <w:p w14:paraId="0CD07460" w14:textId="77777777" w:rsidR="00275788" w:rsidRPr="001713DF" w:rsidRDefault="00275788" w:rsidP="00275788">
      <w:pPr>
        <w:rPr>
          <w:sz w:val="16"/>
        </w:rPr>
      </w:pPr>
      <w:r w:rsidRPr="001713DF">
        <w:rPr>
          <w:sz w:val="16"/>
        </w:rPr>
        <w:t xml:space="preserve">(Jeffrey, Director of Economic Studies, Pedro, Grad </w:t>
      </w:r>
      <w:proofErr w:type="spellStart"/>
      <w:r w:rsidRPr="001713DF">
        <w:rPr>
          <w:sz w:val="16"/>
        </w:rPr>
        <w:t>Student@Pontifical</w:t>
      </w:r>
      <w:proofErr w:type="spellEnd"/>
      <w:r w:rsidRPr="001713DF">
        <w:rPr>
          <w:sz w:val="16"/>
        </w:rPr>
        <w:t xml:space="preserve"> Catholic  </w:t>
      </w:r>
      <w:hyperlink r:id="rId9" w:history="1">
        <w:r w:rsidRPr="001713DF">
          <w:rPr>
            <w:rStyle w:val="Hyperlink"/>
            <w:sz w:val="16"/>
          </w:rPr>
          <w:t>https://www.cato.org/commentary/waiving-covid-19-vaccine-patents-would-be-disastrous</w:t>
        </w:r>
      </w:hyperlink>
      <w:r w:rsidRPr="001713DF">
        <w:rPr>
          <w:sz w:val="16"/>
        </w:rPr>
        <w:t xml:space="preserve"> , 5-19)</w:t>
      </w:r>
    </w:p>
    <w:p w14:paraId="340D3794" w14:textId="77777777" w:rsidR="00275788" w:rsidRDefault="00275788" w:rsidP="00275788">
      <w:r w:rsidRPr="00B32EFD">
        <w:rPr>
          <w:rStyle w:val="StyleUnderline"/>
          <w:highlight w:val="yellow"/>
        </w:rPr>
        <w:t>Pharma</w:t>
      </w:r>
      <w:r w:rsidRPr="00B32EFD">
        <w:rPr>
          <w:sz w:val="16"/>
          <w:highlight w:val="yellow"/>
        </w:rPr>
        <w:t>ceutical</w:t>
      </w:r>
      <w:r w:rsidRPr="001713DF">
        <w:rPr>
          <w:sz w:val="16"/>
        </w:rPr>
        <w:t xml:space="preserve"> </w:t>
      </w:r>
      <w:r w:rsidRPr="007A4A4E">
        <w:rPr>
          <w:rStyle w:val="StyleUnderline"/>
        </w:rPr>
        <w:t xml:space="preserve">companies </w:t>
      </w:r>
      <w:r w:rsidRPr="00B32EFD">
        <w:rPr>
          <w:rStyle w:val="StyleUnderline"/>
          <w:highlight w:val="yellow"/>
        </w:rPr>
        <w:t>operate in a heavily regulated sector</w:t>
      </w:r>
      <w:r w:rsidRPr="007A4A4E">
        <w:rPr>
          <w:rStyle w:val="StyleUnderline"/>
        </w:rPr>
        <w:t xml:space="preserve"> with enormous research costs</w:t>
      </w:r>
      <w:r w:rsidRPr="001713DF">
        <w:rPr>
          <w:sz w:val="16"/>
        </w:rPr>
        <w:t>, whereas restaurants face milder regulation coupled with lower product</w:t>
      </w:r>
      <w:r w:rsidRPr="001713DF">
        <w:rPr>
          <w:rFonts w:ascii="Times New Roman" w:hAnsi="Times New Roman" w:cs="Times New Roman"/>
          <w:sz w:val="16"/>
        </w:rPr>
        <w:t>‐​</w:t>
      </w:r>
      <w:r w:rsidRPr="001713DF">
        <w:rPr>
          <w:sz w:val="16"/>
        </w:rPr>
        <w:t xml:space="preserve">development costs. Perhaps </w:t>
      </w:r>
      <w:r w:rsidRPr="007A4A4E">
        <w:rPr>
          <w:rStyle w:val="StyleUnderline"/>
        </w:rPr>
        <w:t>it makes sense that drugs be patentable, but not recipes.</w:t>
      </w:r>
      <w:r>
        <w:rPr>
          <w:rStyle w:val="StyleUnderline"/>
        </w:rPr>
        <w:t xml:space="preserve"> </w:t>
      </w:r>
      <w:r w:rsidRPr="001713DF">
        <w:rPr>
          <w:sz w:val="16"/>
        </w:rPr>
        <w:t xml:space="preserve">But </w:t>
      </w:r>
      <w:r w:rsidRPr="00B32EFD">
        <w:rPr>
          <w:rStyle w:val="StyleUnderline"/>
          <w:highlight w:val="yellow"/>
        </w:rPr>
        <w:t>stripping away IP</w:t>
      </w:r>
      <w:r w:rsidRPr="007A4A4E">
        <w:rPr>
          <w:rStyle w:val="StyleUnderline"/>
        </w:rPr>
        <w:t xml:space="preserve"> protection from the current holders of COVID-19 vaccines patents </w:t>
      </w:r>
      <w:r w:rsidRPr="00B32EFD">
        <w:rPr>
          <w:rStyle w:val="StyleUnderline"/>
          <w:highlight w:val="yellow"/>
        </w:rPr>
        <w:t xml:space="preserve">is </w:t>
      </w:r>
      <w:r w:rsidRPr="00B32EFD">
        <w:rPr>
          <w:rStyle w:val="Emphasis"/>
          <w:highlight w:val="yellow"/>
        </w:rPr>
        <w:t>deeply misguided</w:t>
      </w:r>
      <w:r w:rsidRPr="007A4A4E">
        <w:rPr>
          <w:rStyle w:val="Emphasis"/>
        </w:rPr>
        <w:t>.</w:t>
      </w:r>
      <w:r>
        <w:rPr>
          <w:rStyle w:val="Emphasis"/>
        </w:rPr>
        <w:t xml:space="preserve"> </w:t>
      </w:r>
      <w:r w:rsidRPr="007A4A4E">
        <w:rPr>
          <w:rStyle w:val="StyleUnderline"/>
        </w:rPr>
        <w:t>Pharma</w:t>
      </w:r>
      <w:r w:rsidRPr="001713DF">
        <w:rPr>
          <w:sz w:val="16"/>
        </w:rPr>
        <w:t xml:space="preserve">ceutical </w:t>
      </w:r>
      <w:r w:rsidRPr="007A4A4E">
        <w:rPr>
          <w:rStyle w:val="StyleUnderline"/>
        </w:rPr>
        <w:t>companies have created a product of astronomical value</w:t>
      </w:r>
      <w:r w:rsidRPr="001713DF">
        <w:rPr>
          <w:sz w:val="16"/>
        </w:rPr>
        <w:t>. One estimate suggests 3 billion vaccine courses in 2021 would generate a global benefit of $17.4 trillion, or over $5,800 per course</w:t>
      </w:r>
      <w:r w:rsidRPr="00B32EFD">
        <w:rPr>
          <w:sz w:val="16"/>
          <w:highlight w:val="yellow"/>
        </w:rPr>
        <w:t xml:space="preserve">. </w:t>
      </w:r>
      <w:r w:rsidRPr="00B32EFD">
        <w:rPr>
          <w:rStyle w:val="Emphasis"/>
          <w:highlight w:val="yellow"/>
        </w:rPr>
        <w:t>Ex</w:t>
      </w:r>
      <w:r w:rsidRPr="00B32EFD">
        <w:rPr>
          <w:rStyle w:val="Emphasis"/>
          <w:rFonts w:ascii="Times New Roman" w:hAnsi="Times New Roman" w:cs="Times New Roman"/>
          <w:highlight w:val="yellow"/>
        </w:rPr>
        <w:t>‐​</w:t>
      </w:r>
      <w:r w:rsidRPr="00B32EFD">
        <w:rPr>
          <w:rStyle w:val="Emphasis"/>
          <w:highlight w:val="yellow"/>
        </w:rPr>
        <w:t>post appropriation of existing patents signals</w:t>
      </w:r>
      <w:r w:rsidRPr="007A4A4E">
        <w:rPr>
          <w:rStyle w:val="Emphasis"/>
        </w:rPr>
        <w:t xml:space="preserve"> both domestically and abroad </w:t>
      </w:r>
      <w:r w:rsidRPr="00B32EFD">
        <w:rPr>
          <w:rStyle w:val="Emphasis"/>
          <w:highlight w:val="yellow"/>
        </w:rPr>
        <w:t>that the U.</w:t>
      </w:r>
      <w:r w:rsidRPr="007A4A4E">
        <w:rPr>
          <w:rStyle w:val="Emphasis"/>
        </w:rPr>
        <w:t xml:space="preserve">S. government </w:t>
      </w:r>
      <w:r w:rsidRPr="00B32EFD">
        <w:rPr>
          <w:rStyle w:val="Emphasis"/>
          <w:highlight w:val="yellow"/>
        </w:rPr>
        <w:t xml:space="preserve">puts political expedience before the rule of law. </w:t>
      </w:r>
      <w:r w:rsidRPr="00B32EFD">
        <w:rPr>
          <w:rStyle w:val="Emphasis"/>
          <w:sz w:val="36"/>
          <w:szCs w:val="36"/>
          <w:highlight w:val="yellow"/>
        </w:rPr>
        <w:t>This sets a terrible precedent</w:t>
      </w:r>
      <w:r w:rsidRPr="001713DF">
        <w:rPr>
          <w:sz w:val="16"/>
          <w:szCs w:val="36"/>
        </w:rPr>
        <w:t>.</w:t>
      </w:r>
      <w:r w:rsidRPr="001713DF">
        <w:rPr>
          <w:sz w:val="16"/>
        </w:rPr>
        <w:t xml:space="preserve"> </w:t>
      </w:r>
      <w:r w:rsidRPr="001713DF">
        <w:rPr>
          <w:rStyle w:val="StyleUnderline"/>
        </w:rPr>
        <w:t>Imagine if governments demanded repayment of Social Security benefits because deficits are getting large or reversed antitrust</w:t>
      </w:r>
      <w:r w:rsidRPr="001713DF">
        <w:rPr>
          <w:rStyle w:val="StyleUnderline"/>
          <w:rFonts w:ascii="Times New Roman" w:hAnsi="Times New Roman" w:cs="Times New Roman"/>
        </w:rPr>
        <w:t>‐​</w:t>
      </w:r>
      <w:r w:rsidRPr="001713DF">
        <w:rPr>
          <w:rStyle w:val="StyleUnderline"/>
        </w:rPr>
        <w:t xml:space="preserve">approved mergers because key political supporters opposed them. </w:t>
      </w:r>
      <w:r w:rsidRPr="00B32EFD">
        <w:rPr>
          <w:rStyle w:val="StyleUnderline"/>
          <w:highlight w:val="yellow"/>
        </w:rPr>
        <w:t>Society cannot function unless individuals</w:t>
      </w:r>
      <w:r w:rsidRPr="001713DF">
        <w:rPr>
          <w:rStyle w:val="StyleUnderline"/>
        </w:rPr>
        <w:t xml:space="preserve"> and organizations </w:t>
      </w:r>
      <w:r w:rsidRPr="00B32EFD">
        <w:rPr>
          <w:rStyle w:val="StyleUnderline"/>
          <w:highlight w:val="yellow"/>
        </w:rPr>
        <w:t xml:space="preserve">can </w:t>
      </w:r>
      <w:r w:rsidRPr="00B32EFD">
        <w:rPr>
          <w:rStyle w:val="Emphasis"/>
          <w:highlight w:val="yellow"/>
        </w:rPr>
        <w:t>rely on previously settled deals</w:t>
      </w:r>
      <w:r w:rsidRPr="001713DF">
        <w:rPr>
          <w:rStyle w:val="Emphasis"/>
        </w:rPr>
        <w:t>.</w:t>
      </w:r>
      <w:r>
        <w:rPr>
          <w:rStyle w:val="StyleUnderline"/>
        </w:rPr>
        <w:t xml:space="preserve"> </w:t>
      </w:r>
      <w:r w:rsidRPr="001713DF">
        <w:rPr>
          <w:rStyle w:val="StyleUnderline"/>
        </w:rPr>
        <w:t>Some believe the U.S. government is entitled to the IP benefits of COVID</w:t>
      </w:r>
      <w:r w:rsidRPr="001713DF">
        <w:rPr>
          <w:rStyle w:val="StyleUnderline"/>
          <w:rFonts w:ascii="Times New Roman" w:hAnsi="Times New Roman" w:cs="Times New Roman"/>
        </w:rPr>
        <w:t>‐​</w:t>
      </w:r>
      <w:r w:rsidRPr="001713DF">
        <w:rPr>
          <w:rStyle w:val="StyleUnderline"/>
        </w:rPr>
        <w:t>related research because it played a major funding role</w:t>
      </w:r>
      <w:r w:rsidRPr="001713DF">
        <w:rPr>
          <w:sz w:val="16"/>
        </w:rPr>
        <w:t xml:space="preserve"> both directly and indirectly. Operation Warp Speed indeed spent $12.4 billion by December 2020, but almost half was entirely on manufacturing, with the other half not differentiating between manufacturing and development. </w:t>
      </w:r>
      <w:r w:rsidRPr="00B32EFD">
        <w:rPr>
          <w:rStyle w:val="StyleUnderline"/>
          <w:highlight w:val="yellow"/>
        </w:rPr>
        <w:t>Pfizer</w:t>
      </w:r>
      <w:r w:rsidRPr="001713DF">
        <w:rPr>
          <w:sz w:val="16"/>
        </w:rPr>
        <w:t xml:space="preserve"> PFE, -1.17%, for example, </w:t>
      </w:r>
      <w:r w:rsidRPr="00B32EFD">
        <w:rPr>
          <w:rStyle w:val="StyleUnderline"/>
          <w:highlight w:val="yellow"/>
        </w:rPr>
        <w:t>took no government money</w:t>
      </w:r>
      <w:r w:rsidRPr="001713DF">
        <w:rPr>
          <w:rStyle w:val="StyleUnderline"/>
        </w:rPr>
        <w:t xml:space="preserve"> for its vaccine research</w:t>
      </w:r>
      <w:r w:rsidRPr="001713DF">
        <w:rPr>
          <w:sz w:val="16"/>
        </w:rPr>
        <w:t xml:space="preserve">. Indirectly, National Institutes of Health (NIH)-funded basic research has helped our understanding of mRNA mechanisms. But successful vaccine products took decades of large, risky research by private companies like </w:t>
      </w:r>
      <w:proofErr w:type="spellStart"/>
      <w:r w:rsidRPr="001713DF">
        <w:rPr>
          <w:sz w:val="16"/>
        </w:rPr>
        <w:t>Moderna</w:t>
      </w:r>
      <w:proofErr w:type="spellEnd"/>
      <w:r w:rsidRPr="001713DF">
        <w:rPr>
          <w:sz w:val="16"/>
        </w:rPr>
        <w:t xml:space="preserve"> MRNA, -0.70%. All this discussion, moreover, misses a fundamental point. </w:t>
      </w:r>
      <w:r w:rsidRPr="00B32EFD">
        <w:rPr>
          <w:rStyle w:val="StyleUnderline"/>
          <w:highlight w:val="yellow"/>
        </w:rPr>
        <w:t>When government decided to fund companies</w:t>
      </w:r>
      <w:r w:rsidRPr="001713DF">
        <w:rPr>
          <w:rStyle w:val="StyleUnderline"/>
        </w:rPr>
        <w:t xml:space="preserve"> through Operation Warp Speed</w:t>
      </w:r>
      <w:r w:rsidRPr="001713DF">
        <w:rPr>
          <w:sz w:val="16"/>
        </w:rPr>
        <w:t xml:space="preserve"> or research through the NIH, </w:t>
      </w:r>
      <w:r w:rsidRPr="00B32EFD">
        <w:rPr>
          <w:rStyle w:val="StyleUnderline"/>
          <w:highlight w:val="yellow"/>
        </w:rPr>
        <w:t>it did not do so with the caveat that companies would have to forego IP</w:t>
      </w:r>
      <w:r w:rsidRPr="001713DF">
        <w:rPr>
          <w:rStyle w:val="StyleUnderline"/>
        </w:rPr>
        <w:t xml:space="preserve"> rights in the future. If this had been clear from the outset, it would be defensible for government to claim the right to waive patents now. </w:t>
      </w:r>
      <w:r w:rsidRPr="00B32EFD">
        <w:rPr>
          <w:rStyle w:val="StyleUnderline"/>
        </w:rPr>
        <w:t xml:space="preserve">But </w:t>
      </w:r>
      <w:r w:rsidRPr="00B32EFD">
        <w:rPr>
          <w:rStyle w:val="StyleUnderline"/>
          <w:highlight w:val="yellow"/>
        </w:rPr>
        <w:t xml:space="preserve">had the companies known, they </w:t>
      </w:r>
      <w:r w:rsidRPr="00B32EFD">
        <w:rPr>
          <w:rStyle w:val="Emphasis"/>
          <w:highlight w:val="yellow"/>
        </w:rPr>
        <w:t>might not have taken the money</w:t>
      </w:r>
      <w:r w:rsidRPr="001713DF">
        <w:rPr>
          <w:rStyle w:val="StyleUnderline"/>
        </w:rPr>
        <w:t xml:space="preserve"> or </w:t>
      </w:r>
      <w:r w:rsidRPr="001713DF">
        <w:rPr>
          <w:rStyle w:val="StyleUnderline"/>
        </w:rPr>
        <w:lastRenderedPageBreak/>
        <w:t>conducted the research in the first place.</w:t>
      </w:r>
      <w:r>
        <w:rPr>
          <w:rStyle w:val="StyleUnderline"/>
        </w:rPr>
        <w:t xml:space="preserve"> </w:t>
      </w:r>
      <w:r w:rsidRPr="001713DF">
        <w:rPr>
          <w:sz w:val="16"/>
        </w:rPr>
        <w:t xml:space="preserve">Further, </w:t>
      </w:r>
      <w:r w:rsidRPr="001713DF">
        <w:rPr>
          <w:rStyle w:val="StyleUnderline"/>
        </w:rPr>
        <w:t>the waiver is not likely to achieve the goals of increased production in the short term</w:t>
      </w:r>
      <w:r w:rsidRPr="001713DF">
        <w:rPr>
          <w:sz w:val="16"/>
        </w:rPr>
        <w:t xml:space="preserve">. Many experts have stressed that </w:t>
      </w:r>
      <w:r w:rsidRPr="001713DF">
        <w:rPr>
          <w:rStyle w:val="StyleUnderline"/>
        </w:rPr>
        <w:t xml:space="preserve">IP is not the hurdle keeping production from increasing </w:t>
      </w:r>
      <w:proofErr w:type="gramStart"/>
      <w:r w:rsidRPr="001713DF">
        <w:rPr>
          <w:rStyle w:val="StyleUnderline"/>
        </w:rPr>
        <w:t>in the near future</w:t>
      </w:r>
      <w:proofErr w:type="gramEnd"/>
      <w:r w:rsidRPr="001713DF">
        <w:rPr>
          <w:sz w:val="16"/>
        </w:rPr>
        <w:t xml:space="preserve">. AstraZeneca AZN, 0.14% AZN, 0.08% has licensed production to 15 countries and 25 manufacturing sites and </w:t>
      </w:r>
      <w:proofErr w:type="spellStart"/>
      <w:r w:rsidRPr="001713DF">
        <w:rPr>
          <w:sz w:val="16"/>
        </w:rPr>
        <w:t>Moderna</w:t>
      </w:r>
      <w:proofErr w:type="spellEnd"/>
      <w:r w:rsidRPr="001713DF">
        <w:rPr>
          <w:sz w:val="16"/>
        </w:rPr>
        <w:t xml:space="preserve"> stated it would not enforce its COVID-19 related patents during the pandemic. Instead, </w:t>
      </w:r>
      <w:r w:rsidRPr="001713DF">
        <w:rPr>
          <w:rStyle w:val="StyleUnderline"/>
        </w:rPr>
        <w:t>manufacturing components and raw materials are the relevant bottlenecks</w:t>
      </w:r>
      <w:r w:rsidRPr="001713DF">
        <w:rPr>
          <w:sz w:val="16"/>
        </w:rPr>
        <w:t xml:space="preserve">. Finally, </w:t>
      </w:r>
      <w:r w:rsidRPr="00B32EFD">
        <w:rPr>
          <w:rStyle w:val="StyleUnderline"/>
          <w:highlight w:val="yellow"/>
        </w:rPr>
        <w:t>even if patents were an obstacle</w:t>
      </w:r>
      <w:r w:rsidRPr="001713DF">
        <w:rPr>
          <w:rStyle w:val="StyleUnderline"/>
        </w:rPr>
        <w:t xml:space="preserve"> to increased production</w:t>
      </w:r>
      <w:r w:rsidRPr="001713DF">
        <w:rPr>
          <w:rStyle w:val="Emphasis"/>
        </w:rPr>
        <w:t xml:space="preserve">, </w:t>
      </w:r>
      <w:r w:rsidRPr="00B32EFD">
        <w:rPr>
          <w:rStyle w:val="Emphasis"/>
          <w:highlight w:val="yellow"/>
        </w:rPr>
        <w:t>an alternative</w:t>
      </w:r>
      <w:r w:rsidRPr="001713DF">
        <w:rPr>
          <w:rStyle w:val="Emphasis"/>
        </w:rPr>
        <w:t xml:space="preserve"> for producing more vaccines </w:t>
      </w:r>
      <w:r w:rsidRPr="00B32EFD">
        <w:rPr>
          <w:rStyle w:val="Emphasis"/>
          <w:highlight w:val="yellow"/>
        </w:rPr>
        <w:t>exists</w:t>
      </w:r>
      <w:r w:rsidRPr="001713DF">
        <w:rPr>
          <w:rStyle w:val="StyleUnderline"/>
        </w:rPr>
        <w:t xml:space="preserve">: </w:t>
      </w:r>
      <w:r w:rsidRPr="00B32EFD">
        <w:rPr>
          <w:rStyle w:val="StyleUnderline"/>
          <w:highlight w:val="yellow"/>
        </w:rPr>
        <w:t>pay for them. Governments could buy patents, or doses</w:t>
      </w:r>
      <w:r w:rsidRPr="001713DF">
        <w:rPr>
          <w:rStyle w:val="StyleUnderline"/>
        </w:rPr>
        <w:t xml:space="preserve">, from pharmaceutical companies </w:t>
      </w:r>
      <w:r w:rsidRPr="00B32EFD">
        <w:rPr>
          <w:rStyle w:val="StyleUnderline"/>
          <w:highlight w:val="yellow"/>
        </w:rPr>
        <w:t>and donate them</w:t>
      </w:r>
      <w:r w:rsidRPr="001713DF">
        <w:rPr>
          <w:rStyle w:val="StyleUnderline"/>
        </w:rPr>
        <w:t xml:space="preserve"> around the world. </w:t>
      </w:r>
      <w:r w:rsidRPr="00B32EFD">
        <w:rPr>
          <w:rStyle w:val="StyleUnderline"/>
          <w:highlight w:val="yellow"/>
        </w:rPr>
        <w:t>Such buyouts have the same upsides</w:t>
      </w:r>
      <w:r w:rsidRPr="001713DF">
        <w:rPr>
          <w:rStyle w:val="StyleUnderline"/>
        </w:rPr>
        <w:t xml:space="preserve"> as waivers, </w:t>
      </w:r>
      <w:r w:rsidRPr="00B32EFD">
        <w:rPr>
          <w:rStyle w:val="Emphasis"/>
          <w:highlight w:val="yellow"/>
        </w:rPr>
        <w:t>but without risking long</w:t>
      </w:r>
      <w:r w:rsidRPr="00B32EFD">
        <w:rPr>
          <w:rStyle w:val="Emphasis"/>
          <w:rFonts w:ascii="Times New Roman" w:hAnsi="Times New Roman" w:cs="Times New Roman"/>
          <w:highlight w:val="yellow"/>
        </w:rPr>
        <w:t>‐​</w:t>
      </w:r>
      <w:r w:rsidRPr="00B32EFD">
        <w:rPr>
          <w:rStyle w:val="Emphasis"/>
          <w:highlight w:val="yellow"/>
        </w:rPr>
        <w:t xml:space="preserve">term </w:t>
      </w:r>
      <w:r w:rsidRPr="00B32EFD">
        <w:rPr>
          <w:rStyle w:val="Emphasis"/>
        </w:rPr>
        <w:t xml:space="preserve">vaccine </w:t>
      </w:r>
      <w:r w:rsidRPr="00B32EFD">
        <w:rPr>
          <w:rStyle w:val="Emphasis"/>
          <w:highlight w:val="yellow"/>
        </w:rPr>
        <w:t>innovation</w:t>
      </w:r>
      <w:r w:rsidRPr="001713DF">
        <w:rPr>
          <w:rStyle w:val="Emphasis"/>
        </w:rPr>
        <w:t>.</w:t>
      </w:r>
      <w:r w:rsidRPr="001713DF">
        <w:rPr>
          <w:sz w:val="16"/>
        </w:rPr>
        <w:t xml:space="preserve"> The rule of law could live to see another day.</w:t>
      </w:r>
    </w:p>
    <w:p w14:paraId="2E9085A9" w14:textId="77777777" w:rsidR="00AA7E5D" w:rsidRDefault="00AA7E5D" w:rsidP="00AA7E5D">
      <w:pPr>
        <w:rPr>
          <w:sz w:val="16"/>
        </w:rPr>
      </w:pPr>
    </w:p>
    <w:p w14:paraId="3045EA60" w14:textId="77777777" w:rsidR="00275788" w:rsidRPr="00672D8C" w:rsidRDefault="00275788" w:rsidP="00275788">
      <w:pPr>
        <w:keepNext/>
        <w:keepLines/>
        <w:pageBreakBefore/>
        <w:spacing w:before="40" w:after="0"/>
        <w:jc w:val="center"/>
        <w:outlineLvl w:val="2"/>
        <w:rPr>
          <w:rFonts w:eastAsia="SimSun" w:cs="Times New Roman"/>
          <w:b/>
          <w:sz w:val="32"/>
          <w:u w:val="single"/>
        </w:rPr>
      </w:pPr>
      <w:r w:rsidRPr="00672D8C">
        <w:rPr>
          <w:rFonts w:eastAsia="SimSun" w:cs="Times New Roman"/>
          <w:b/>
          <w:sz w:val="32"/>
          <w:u w:val="single"/>
        </w:rPr>
        <w:lastRenderedPageBreak/>
        <w:t>1NC -- Disease</w:t>
      </w:r>
    </w:p>
    <w:p w14:paraId="60CC637F" w14:textId="77777777" w:rsidR="00275788" w:rsidRPr="00672D8C" w:rsidRDefault="00275788" w:rsidP="00275788">
      <w:pPr>
        <w:keepNext/>
        <w:keepLines/>
        <w:spacing w:before="40" w:after="0"/>
        <w:outlineLvl w:val="3"/>
        <w:rPr>
          <w:rFonts w:eastAsia="SimSun" w:cs="Times New Roman"/>
          <w:b/>
          <w:iCs/>
          <w:sz w:val="26"/>
        </w:rPr>
      </w:pPr>
      <w:r w:rsidRPr="00672D8C">
        <w:rPr>
          <w:rFonts w:eastAsia="SimSun" w:cs="Times New Roman"/>
          <w:b/>
          <w:iCs/>
          <w:sz w:val="26"/>
        </w:rPr>
        <w:t>Biotech strong now -- boosted by COVID and it's an inherently stable sector</w:t>
      </w:r>
    </w:p>
    <w:p w14:paraId="1C11F12E" w14:textId="77777777" w:rsidR="00275788" w:rsidRPr="00672D8C" w:rsidRDefault="00275788" w:rsidP="00275788">
      <w:pPr>
        <w:rPr>
          <w:rFonts w:eastAsia="Calibri"/>
        </w:rPr>
      </w:pPr>
      <w:proofErr w:type="spellStart"/>
      <w:r w:rsidRPr="00672D8C">
        <w:rPr>
          <w:rFonts w:eastAsia="Calibri"/>
          <w:b/>
          <w:bCs/>
          <w:sz w:val="26"/>
        </w:rPr>
        <w:t>Cancherini</w:t>
      </w:r>
      <w:proofErr w:type="spellEnd"/>
      <w:r w:rsidRPr="00672D8C">
        <w:rPr>
          <w:rFonts w:eastAsia="Calibri"/>
          <w:b/>
          <w:bCs/>
          <w:sz w:val="26"/>
        </w:rPr>
        <w:t xml:space="preserve"> et al. 4-30</w:t>
      </w:r>
      <w:r w:rsidRPr="00672D8C">
        <w:rPr>
          <w:rFonts w:eastAsia="Calibri"/>
        </w:rPr>
        <w:t xml:space="preserve"> </w:t>
      </w:r>
      <w:r w:rsidRPr="00672D8C">
        <w:rPr>
          <w:rFonts w:eastAsia="Calibri"/>
          <w:sz w:val="16"/>
          <w:szCs w:val="16"/>
        </w:rPr>
        <w:t xml:space="preserve">[Laura </w:t>
      </w:r>
      <w:proofErr w:type="spellStart"/>
      <w:r w:rsidRPr="00672D8C">
        <w:rPr>
          <w:rFonts w:eastAsia="Calibri"/>
          <w:sz w:val="16"/>
          <w:szCs w:val="16"/>
        </w:rPr>
        <w:t>Cancherini</w:t>
      </w:r>
      <w:proofErr w:type="spellEnd"/>
      <w:r w:rsidRPr="00672D8C">
        <w:rPr>
          <w:rFonts w:eastAsia="Calibri"/>
          <w:sz w:val="16"/>
          <w:szCs w:val="16"/>
        </w:rPr>
        <w:t xml:space="preserve">, Engagement Manager @ McKinsey &amp; Company. Joseph Lydon, Associate Partner @ McKinsey &amp; Company. Jorge Santos da Silva, Senior Partner @ McKinsey &amp; Company. Alexandra </w:t>
      </w:r>
      <w:proofErr w:type="spellStart"/>
      <w:r w:rsidRPr="00672D8C">
        <w:rPr>
          <w:rFonts w:eastAsia="Calibri"/>
          <w:sz w:val="16"/>
          <w:szCs w:val="16"/>
        </w:rPr>
        <w:t>Zemp</w:t>
      </w:r>
      <w:proofErr w:type="spellEnd"/>
      <w:r w:rsidRPr="00672D8C">
        <w:rPr>
          <w:rFonts w:eastAsia="Calibri"/>
          <w:sz w:val="16"/>
          <w:szCs w:val="16"/>
        </w:rPr>
        <w:t xml:space="preserve">, Partner @ McKinsey &amp; Company. "What’s ahead for biotech: Another wave or low </w:t>
      </w:r>
      <w:proofErr w:type="gramStart"/>
      <w:r w:rsidRPr="00672D8C">
        <w:rPr>
          <w:rFonts w:eastAsia="Calibri"/>
          <w:sz w:val="16"/>
          <w:szCs w:val="16"/>
        </w:rPr>
        <w:t>tide?,</w:t>
      </w:r>
      <w:proofErr w:type="gramEnd"/>
      <w:r w:rsidRPr="00672D8C">
        <w:rPr>
          <w:rFonts w:eastAsia="Calibri"/>
          <w:sz w:val="16"/>
          <w:szCs w:val="16"/>
        </w:rPr>
        <w:t xml:space="preserve">" McKinsey &amp;amp; Company, 4-30-2021, accessed 8-25-2021, https://www.mckinsey.com/industries/pharmaceuticals-and-medical-products/our-insights/whats-ahead-for-biotech-another-wave-or-low-tide] HWIC </w:t>
      </w:r>
    </w:p>
    <w:p w14:paraId="775E36B8" w14:textId="77777777" w:rsidR="00275788" w:rsidRPr="00672D8C" w:rsidRDefault="00275788" w:rsidP="00275788">
      <w:pPr>
        <w:rPr>
          <w:rFonts w:eastAsia="Calibri"/>
        </w:rPr>
      </w:pPr>
      <w:r w:rsidRPr="00672D8C">
        <w:rPr>
          <w:rFonts w:eastAsia="Calibri"/>
          <w:sz w:val="16"/>
        </w:rPr>
        <w:t>Belying this downbeat mood</w:t>
      </w:r>
      <w:r w:rsidRPr="00206E2D">
        <w:rPr>
          <w:rFonts w:eastAsia="Calibri"/>
          <w:sz w:val="16"/>
          <w:highlight w:val="yellow"/>
        </w:rPr>
        <w:t xml:space="preserve">, </w:t>
      </w:r>
      <w:r w:rsidRPr="00206E2D">
        <w:rPr>
          <w:rFonts w:eastAsia="Calibri"/>
          <w:highlight w:val="yellow"/>
          <w:u w:val="single"/>
        </w:rPr>
        <w:t xml:space="preserve">biotech has in fact had </w:t>
      </w:r>
      <w:r w:rsidRPr="00206E2D">
        <w:rPr>
          <w:rFonts w:eastAsia="Calibri"/>
          <w:u w:val="single"/>
        </w:rPr>
        <w:t>one of</w:t>
      </w:r>
      <w:r w:rsidRPr="00206E2D">
        <w:rPr>
          <w:rFonts w:eastAsia="Calibri"/>
          <w:highlight w:val="yellow"/>
          <w:u w:val="single"/>
        </w:rPr>
        <w:t xml:space="preserve"> its best years so far. </w:t>
      </w:r>
      <w:r w:rsidRPr="00206E2D">
        <w:rPr>
          <w:rFonts w:eastAsia="Calibri"/>
          <w:u w:val="single"/>
        </w:rPr>
        <w:t xml:space="preserve">By January 2021, venture </w:t>
      </w:r>
      <w:r w:rsidRPr="00206E2D">
        <w:rPr>
          <w:rFonts w:eastAsia="Calibri"/>
          <w:highlight w:val="yellow"/>
          <w:u w:val="single"/>
        </w:rPr>
        <w:t>capitalists</w:t>
      </w:r>
      <w:r w:rsidRPr="00672D8C">
        <w:rPr>
          <w:rFonts w:eastAsia="Calibri"/>
          <w:u w:val="single"/>
        </w:rPr>
        <w:t xml:space="preserve"> had </w:t>
      </w:r>
      <w:r w:rsidRPr="00206E2D">
        <w:rPr>
          <w:rFonts w:eastAsia="Calibri"/>
          <w:highlight w:val="yellow"/>
          <w:u w:val="single"/>
        </w:rPr>
        <w:t>invested</w:t>
      </w:r>
      <w:r w:rsidRPr="00672D8C">
        <w:rPr>
          <w:rFonts w:eastAsia="Calibri"/>
          <w:u w:val="single"/>
        </w:rPr>
        <w:t xml:space="preserve"> some </w:t>
      </w:r>
      <w:r w:rsidRPr="00206E2D">
        <w:rPr>
          <w:rFonts w:eastAsia="Calibri"/>
          <w:highlight w:val="yellow"/>
          <w:u w:val="single"/>
        </w:rPr>
        <w:t>60 percent</w:t>
      </w:r>
      <w:r w:rsidRPr="00672D8C">
        <w:rPr>
          <w:rFonts w:eastAsia="Calibri"/>
          <w:u w:val="single"/>
        </w:rPr>
        <w:t xml:space="preserve"> more than they had in January 2020</w:t>
      </w:r>
      <w:r w:rsidRPr="00672D8C">
        <w:rPr>
          <w:rFonts w:eastAsia="Calibri"/>
          <w:sz w:val="16"/>
        </w:rPr>
        <w:t xml:space="preserve">, with more than $3 billion invested worldwide in January 2021 alone.5 </w:t>
      </w:r>
      <w:r w:rsidRPr="00672D8C">
        <w:rPr>
          <w:rFonts w:eastAsia="Calibri"/>
          <w:u w:val="single"/>
        </w:rPr>
        <w:t>IPO activity grew strongly: there were 19 more closures than in the same period in 2020,</w:t>
      </w:r>
      <w:r w:rsidRPr="00672D8C">
        <w:rPr>
          <w:rFonts w:eastAsia="Calibri"/>
          <w:sz w:val="16"/>
        </w:rPr>
        <w:t xml:space="preserve"> with an average of $150 million per raise, 17 percent more than in 2020. Other deals have also had a bumper start to 2021, </w:t>
      </w:r>
      <w:r w:rsidRPr="00672D8C">
        <w:rPr>
          <w:rFonts w:eastAsia="Calibri"/>
          <w:u w:val="single"/>
        </w:rPr>
        <w:t>with the average deal size reaching more than $500 million, up by more than 66 percent on the 2020 average</w:t>
      </w:r>
      <w:r w:rsidRPr="00672D8C">
        <w:rPr>
          <w:rFonts w:eastAsia="Calibri"/>
          <w:sz w:val="16"/>
        </w:rPr>
        <w:t xml:space="preserve"> (Exhibit 3).6 Exhibit 3 We strive to provide individuals with disabilities equal access to our website. If you would like information about this </w:t>
      </w:r>
      <w:proofErr w:type="gramStart"/>
      <w:r w:rsidRPr="00672D8C">
        <w:rPr>
          <w:rFonts w:eastAsia="Calibri"/>
          <w:sz w:val="16"/>
        </w:rPr>
        <w:t>content</w:t>
      </w:r>
      <w:proofErr w:type="gramEnd"/>
      <w:r w:rsidRPr="00672D8C">
        <w:rPr>
          <w:rFonts w:eastAsia="Calibri"/>
          <w:sz w:val="16"/>
        </w:rPr>
        <w:t xml:space="preserve"> we will be happy to work with you. Please email us at: McKinsey_Website_Accessibility@mckinsey.com What about SPACs? 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672D8C">
        <w:rPr>
          <w:rFonts w:eastAsia="Calibri"/>
          <w:sz w:val="16"/>
        </w:rPr>
        <w:t>biotechs</w:t>
      </w:r>
      <w:proofErr w:type="spellEnd"/>
      <w:r w:rsidRPr="00672D8C">
        <w:rPr>
          <w:rFonts w:eastAsia="Calibri"/>
          <w:sz w:val="16"/>
        </w:rPr>
        <w:t xml:space="preserve"> may be part of their story. Fundamentals continue strong </w:t>
      </w:r>
      <w:r w:rsidRPr="00672D8C">
        <w:rPr>
          <w:rFonts w:eastAsia="Calibri"/>
          <w:u w:val="single"/>
        </w:rPr>
        <w:t xml:space="preserve">When </w:t>
      </w:r>
      <w:r w:rsidRPr="00206E2D">
        <w:rPr>
          <w:rFonts w:eastAsia="Calibri"/>
          <w:highlight w:val="yellow"/>
          <w:u w:val="single"/>
        </w:rPr>
        <w:t>we asked executi</w:t>
      </w:r>
      <w:r w:rsidRPr="00672D8C">
        <w:rPr>
          <w:rFonts w:eastAsia="Calibri"/>
          <w:u w:val="single"/>
        </w:rPr>
        <w:t xml:space="preserve">ves and </w:t>
      </w:r>
      <w:r w:rsidRPr="00206E2D">
        <w:rPr>
          <w:rFonts w:eastAsia="Calibri"/>
          <w:highlight w:val="yellow"/>
          <w:u w:val="single"/>
        </w:rPr>
        <w:t xml:space="preserve">investors why </w:t>
      </w:r>
      <w:r w:rsidRPr="00206E2D">
        <w:rPr>
          <w:rFonts w:eastAsia="Calibri"/>
          <w:u w:val="single"/>
        </w:rPr>
        <w:t xml:space="preserve">the </w:t>
      </w:r>
      <w:r w:rsidRPr="00206E2D">
        <w:rPr>
          <w:rFonts w:eastAsia="Calibri"/>
          <w:highlight w:val="yellow"/>
          <w:u w:val="single"/>
        </w:rPr>
        <w:t>biotech</w:t>
      </w:r>
      <w:r w:rsidRPr="00672D8C">
        <w:rPr>
          <w:rFonts w:eastAsia="Calibri"/>
          <w:u w:val="single"/>
        </w:rPr>
        <w:t xml:space="preserve"> sector had </w:t>
      </w:r>
      <w:r w:rsidRPr="00206E2D">
        <w:rPr>
          <w:rFonts w:eastAsia="Calibri"/>
          <w:highlight w:val="yellow"/>
          <w:u w:val="single"/>
        </w:rPr>
        <w:t>stayed</w:t>
      </w:r>
      <w:r w:rsidRPr="00672D8C">
        <w:rPr>
          <w:rFonts w:eastAsia="Calibri"/>
          <w:u w:val="single"/>
        </w:rPr>
        <w:t xml:space="preserve"> so </w:t>
      </w:r>
      <w:r w:rsidRPr="00206E2D">
        <w:rPr>
          <w:rFonts w:eastAsia="Calibri"/>
          <w:highlight w:val="yellow"/>
          <w:u w:val="single"/>
        </w:rPr>
        <w:t>resilient</w:t>
      </w:r>
      <w:r w:rsidRPr="00672D8C">
        <w:rPr>
          <w:rFonts w:eastAsia="Calibri"/>
          <w:u w:val="single"/>
        </w:rPr>
        <w:t xml:space="preserve"> </w:t>
      </w:r>
      <w:r w:rsidRPr="00672D8C">
        <w:rPr>
          <w:rFonts w:eastAsia="Calibri"/>
          <w:sz w:val="16"/>
        </w:rPr>
        <w:t>during the worst economic crisis in decades,</w:t>
      </w:r>
      <w:r w:rsidRPr="00672D8C">
        <w:rPr>
          <w:rFonts w:eastAsia="Calibri"/>
          <w:u w:val="single"/>
        </w:rPr>
        <w:t xml:space="preserve"> </w:t>
      </w:r>
      <w:r w:rsidRPr="00206E2D">
        <w:rPr>
          <w:rFonts w:eastAsia="Calibri"/>
          <w:highlight w:val="yellow"/>
          <w:u w:val="single"/>
        </w:rPr>
        <w:t>they cited innovation</w:t>
      </w:r>
      <w:r w:rsidRPr="00672D8C">
        <w:rPr>
          <w:rFonts w:eastAsia="Calibri"/>
          <w:u w:val="single"/>
        </w:rPr>
        <w:t xml:space="preserve"> as the main reason</w:t>
      </w:r>
      <w:r w:rsidRPr="00672D8C">
        <w:rPr>
          <w:rFonts w:eastAsia="Calibri"/>
          <w:sz w:val="16"/>
        </w:rPr>
        <w:t xml:space="preserve">. The number of assets transitioning to clinical phases is still rising, and further waves of innovation are on the horizon, driven by the convergence of biological and technological advances. In the present day, </w:t>
      </w:r>
      <w:r w:rsidRPr="00672D8C">
        <w:rPr>
          <w:rFonts w:eastAsia="Calibri"/>
          <w:u w:val="single"/>
        </w:rPr>
        <w:t xml:space="preserve">many </w:t>
      </w:r>
      <w:proofErr w:type="spellStart"/>
      <w:r w:rsidRPr="00672D8C">
        <w:rPr>
          <w:rFonts w:eastAsia="Calibri"/>
          <w:u w:val="single"/>
        </w:rPr>
        <w:t>biotechs</w:t>
      </w:r>
      <w:proofErr w:type="spellEnd"/>
      <w:r w:rsidRPr="00672D8C">
        <w:rPr>
          <w:rFonts w:eastAsia="Calibri"/>
          <w:u w:val="single"/>
        </w:rPr>
        <w:t xml:space="preserve">, along with the wider pharmaceutical industry, are taking steps to address </w:t>
      </w:r>
      <w:r w:rsidRPr="00672D8C">
        <w:rPr>
          <w:rFonts w:eastAsia="Calibri"/>
          <w:sz w:val="16"/>
        </w:rPr>
        <w:t>the</w:t>
      </w:r>
      <w:r w:rsidRPr="00672D8C">
        <w:rPr>
          <w:rFonts w:eastAsia="Calibri"/>
          <w:u w:val="single"/>
        </w:rPr>
        <w:t xml:space="preserve"> COVID-19 </w:t>
      </w:r>
      <w:r w:rsidRPr="00672D8C">
        <w:rPr>
          <w:rFonts w:eastAsia="Calibri"/>
          <w:sz w:val="16"/>
        </w:rPr>
        <w:t xml:space="preserve">pandemic. </w:t>
      </w:r>
      <w:r w:rsidRPr="00672D8C">
        <w:rPr>
          <w:rFonts w:eastAsia="Calibri"/>
          <w:u w:val="single"/>
        </w:rPr>
        <w:t xml:space="preserve">Together, </w:t>
      </w:r>
      <w:proofErr w:type="spellStart"/>
      <w:r w:rsidRPr="00672D8C">
        <w:rPr>
          <w:rFonts w:eastAsia="Calibri"/>
          <w:u w:val="single"/>
        </w:rPr>
        <w:t>biotechs</w:t>
      </w:r>
      <w:proofErr w:type="spellEnd"/>
      <w:r w:rsidRPr="00672D8C">
        <w:rPr>
          <w:rFonts w:eastAsia="Calibri"/>
          <w:u w:val="single"/>
        </w:rPr>
        <w:t xml:space="preserve"> and pharma companies have more than 250 vaccine candidates in their pipelines</w:t>
      </w:r>
      <w:r w:rsidRPr="00672D8C">
        <w:rPr>
          <w:rFonts w:eastAsia="Calibri"/>
          <w:sz w:val="16"/>
        </w:rPr>
        <w:t xml:space="preserve">, along with a similar number of therapeutics. What’s more, </w:t>
      </w:r>
      <w:r w:rsidRPr="00206E2D">
        <w:rPr>
          <w:rFonts w:eastAsia="Calibri"/>
          <w:sz w:val="16"/>
        </w:rPr>
        <w:t xml:space="preserve">the </w:t>
      </w:r>
      <w:r w:rsidRPr="00206E2D">
        <w:rPr>
          <w:rFonts w:eastAsia="Calibri"/>
          <w:highlight w:val="yellow"/>
          <w:u w:val="single"/>
        </w:rPr>
        <w:t>crisis has shone a spotlight on pharma</w:t>
      </w:r>
      <w:r w:rsidRPr="00672D8C">
        <w:rPr>
          <w:rFonts w:eastAsia="Calibri"/>
          <w:u w:val="single"/>
        </w:rPr>
        <w:t xml:space="preserve"> as the public seeks to understand the roadblocks involved in delivering a vaccine at speed and</w:t>
      </w:r>
      <w:r w:rsidRPr="00672D8C">
        <w:rPr>
          <w:rFonts w:eastAsia="Calibri"/>
          <w:sz w:val="16"/>
        </w:rPr>
        <w:t xml:space="preserve"> the measures needed to maintain </w:t>
      </w:r>
      <w:r w:rsidRPr="00672D8C">
        <w:rPr>
          <w:rFonts w:eastAsia="Calibri"/>
          <w:u w:val="single"/>
        </w:rPr>
        <w:t>safety and efficacy standards</w:t>
      </w:r>
      <w:r w:rsidRPr="00672D8C">
        <w:rPr>
          <w:rFonts w:eastAsia="Calibri"/>
          <w:sz w:val="16"/>
        </w:rPr>
        <w:t xml:space="preserve">. To that extent, </w:t>
      </w:r>
      <w:r w:rsidRPr="00672D8C">
        <w:rPr>
          <w:rFonts w:eastAsia="Calibri"/>
          <w:u w:val="single"/>
        </w:rPr>
        <w:t>the world has been living through a time of mass education in science research and development</w:t>
      </w:r>
      <w:r w:rsidRPr="00206E2D">
        <w:rPr>
          <w:rFonts w:eastAsia="Calibri"/>
          <w:highlight w:val="yellow"/>
          <w:u w:val="single"/>
        </w:rPr>
        <w:t xml:space="preserve">. </w:t>
      </w:r>
      <w:r w:rsidRPr="00206E2D">
        <w:rPr>
          <w:rFonts w:eastAsia="Calibri"/>
          <w:sz w:val="16"/>
          <w:highlight w:val="yellow"/>
        </w:rPr>
        <w:t>Bi</w:t>
      </w:r>
      <w:r w:rsidRPr="00206E2D">
        <w:rPr>
          <w:rFonts w:eastAsia="Calibri"/>
          <w:highlight w:val="yellow"/>
          <w:u w:val="single"/>
        </w:rPr>
        <w:t>otech has also benefited from</w:t>
      </w:r>
      <w:r w:rsidRPr="00672D8C">
        <w:rPr>
          <w:rFonts w:eastAsia="Calibri"/>
          <w:u w:val="single"/>
        </w:rPr>
        <w:t xml:space="preserve"> its innate </w:t>
      </w:r>
      <w:r w:rsidRPr="00206E2D">
        <w:rPr>
          <w:rFonts w:eastAsia="Calibri"/>
          <w:highlight w:val="yellow"/>
          <w:u w:val="single"/>
        </w:rPr>
        <w:t>financial resilience. Healthcare</w:t>
      </w:r>
      <w:r w:rsidRPr="00672D8C">
        <w:rPr>
          <w:rFonts w:eastAsia="Calibri"/>
          <w:sz w:val="16"/>
        </w:rPr>
        <w:t xml:space="preserve"> </w:t>
      </w:r>
      <w:proofErr w:type="gramStart"/>
      <w:r w:rsidRPr="00672D8C">
        <w:rPr>
          <w:rFonts w:eastAsia="Calibri"/>
          <w:sz w:val="16"/>
        </w:rPr>
        <w:t xml:space="preserve">as a whole </w:t>
      </w:r>
      <w:r w:rsidRPr="00206E2D">
        <w:rPr>
          <w:rFonts w:eastAsia="Calibri"/>
          <w:highlight w:val="yellow"/>
          <w:u w:val="single"/>
        </w:rPr>
        <w:t>is</w:t>
      </w:r>
      <w:proofErr w:type="gramEnd"/>
      <w:r w:rsidRPr="00206E2D">
        <w:rPr>
          <w:rFonts w:eastAsia="Calibri"/>
          <w:highlight w:val="yellow"/>
          <w:u w:val="single"/>
        </w:rPr>
        <w:t xml:space="preserve"> less dependent on economic cycles</w:t>
      </w:r>
      <w:r w:rsidRPr="00672D8C">
        <w:rPr>
          <w:rFonts w:eastAsia="Calibri"/>
          <w:u w:val="single"/>
        </w:rPr>
        <w:t xml:space="preserve"> than most other industries. </w:t>
      </w:r>
      <w:r w:rsidRPr="00206E2D">
        <w:rPr>
          <w:rFonts w:eastAsia="Calibri"/>
          <w:highlight w:val="yellow"/>
          <w:u w:val="single"/>
        </w:rPr>
        <w:t>Biotech is an innovator</w:t>
      </w:r>
      <w:r w:rsidRPr="00672D8C">
        <w:rPr>
          <w:rFonts w:eastAsia="Calibri"/>
          <w:u w:val="single"/>
        </w:rPr>
        <w:t>, actively identifying and addressing</w:t>
      </w:r>
      <w:r w:rsidRPr="00672D8C">
        <w:rPr>
          <w:rFonts w:eastAsia="Calibri"/>
          <w:sz w:val="16"/>
        </w:rPr>
        <w:t xml:space="preserve"> patients’ </w:t>
      </w:r>
      <w:r w:rsidRPr="00672D8C">
        <w:rPr>
          <w:rFonts w:eastAsia="Calibri"/>
          <w:u w:val="single"/>
        </w:rPr>
        <w:t>unmet needs</w:t>
      </w:r>
      <w:r w:rsidRPr="00672D8C">
        <w:rPr>
          <w:rFonts w:eastAsia="Calibri"/>
          <w:sz w:val="16"/>
        </w:rPr>
        <w:t xml:space="preserve">. In addition, </w:t>
      </w:r>
      <w:proofErr w:type="spellStart"/>
      <w:r w:rsidRPr="00672D8C">
        <w:rPr>
          <w:rFonts w:eastAsia="Calibri"/>
          <w:u w:val="single"/>
        </w:rPr>
        <w:t>biotechs</w:t>
      </w:r>
      <w:proofErr w:type="spellEnd"/>
      <w:r w:rsidRPr="00672D8C">
        <w:rPr>
          <w:rFonts w:eastAsia="Calibri"/>
          <w:u w:val="single"/>
        </w:rPr>
        <w:t>’ top-line revenues have been less affected by lockdowns</w:t>
      </w:r>
      <w:r w:rsidRPr="00672D8C">
        <w:rPr>
          <w:rFonts w:eastAsia="Calibri"/>
          <w:sz w:val="16"/>
        </w:rPr>
        <w:t xml:space="preserve"> than is the case in most other industries. Another factor acting in the sector’s favor is that </w:t>
      </w:r>
      <w:r w:rsidRPr="00672D8C">
        <w:rPr>
          <w:rFonts w:eastAsia="Calibri"/>
          <w:u w:val="single"/>
        </w:rPr>
        <w:t xml:space="preserve">larger </w:t>
      </w:r>
      <w:r w:rsidRPr="00206E2D">
        <w:rPr>
          <w:rFonts w:eastAsia="Calibri"/>
          <w:highlight w:val="yellow"/>
          <w:u w:val="single"/>
        </w:rPr>
        <w:t>pharma</w:t>
      </w:r>
      <w:r w:rsidRPr="00672D8C">
        <w:rPr>
          <w:rFonts w:eastAsia="Calibri"/>
          <w:u w:val="single"/>
        </w:rPr>
        <w:t xml:space="preserve">ceutical companies </w:t>
      </w:r>
      <w:r w:rsidRPr="00206E2D">
        <w:rPr>
          <w:rFonts w:eastAsia="Calibri"/>
          <w:highlight w:val="yellow"/>
          <w:u w:val="single"/>
        </w:rPr>
        <w:t xml:space="preserve">still rely on </w:t>
      </w:r>
      <w:proofErr w:type="spellStart"/>
      <w:r w:rsidRPr="00206E2D">
        <w:rPr>
          <w:rFonts w:eastAsia="Calibri"/>
          <w:highlight w:val="yellow"/>
          <w:u w:val="single"/>
        </w:rPr>
        <w:t>biotechs</w:t>
      </w:r>
      <w:proofErr w:type="spellEnd"/>
      <w:r w:rsidRPr="00672D8C">
        <w:rPr>
          <w:rFonts w:eastAsia="Calibri"/>
          <w:u w:val="single"/>
        </w:rPr>
        <w:t xml:space="preserve"> as a source of innovation</w:t>
      </w:r>
      <w:r w:rsidRPr="00672D8C">
        <w:rPr>
          <w:rFonts w:eastAsia="Calibri"/>
          <w:sz w:val="16"/>
        </w:rPr>
        <w:t xml:space="preserve">. With the top dozen pharma companies having more than $170 billion in excess reserves that could be available for spending on M&amp;A, </w:t>
      </w:r>
      <w:r w:rsidRPr="00672D8C">
        <w:rPr>
          <w:rFonts w:eastAsia="Calibri"/>
          <w:u w:val="single"/>
        </w:rPr>
        <w:t xml:space="preserve">the prospects for further financing and deal making look promising. </w:t>
      </w:r>
      <w:r w:rsidRPr="00672D8C">
        <w:rPr>
          <w:rFonts w:eastAsia="Calibri"/>
          <w:sz w:val="16"/>
        </w:rPr>
        <w:t xml:space="preserve">For these and other reasons, </w:t>
      </w:r>
      <w:r w:rsidRPr="00672D8C">
        <w:rPr>
          <w:rFonts w:eastAsia="Calibri"/>
          <w:u w:val="single"/>
        </w:rPr>
        <w:t xml:space="preserve">many investors regard biotech as </w:t>
      </w:r>
      <w:proofErr w:type="gramStart"/>
      <w:r w:rsidRPr="00672D8C">
        <w:rPr>
          <w:rFonts w:eastAsia="Calibri"/>
          <w:u w:val="single"/>
        </w:rPr>
        <w:t>a safe haven</w:t>
      </w:r>
      <w:proofErr w:type="gramEnd"/>
      <w:r w:rsidRPr="00672D8C">
        <w:rPr>
          <w:rFonts w:eastAsia="Calibri"/>
          <w:sz w:val="16"/>
        </w:rPr>
        <w:t xml:space="preserve">. One interviewee felt it had benefited from a halo effect during the pandemic. More innovation on the horizon </w:t>
      </w:r>
      <w:proofErr w:type="gramStart"/>
      <w:r w:rsidRPr="00672D8C">
        <w:rPr>
          <w:rFonts w:eastAsia="Calibri"/>
          <w:sz w:val="16"/>
        </w:rPr>
        <w:t>The</w:t>
      </w:r>
      <w:proofErr w:type="gramEnd"/>
      <w:r w:rsidRPr="00672D8C">
        <w:rPr>
          <w:rFonts w:eastAsia="Calibri"/>
          <w:sz w:val="16"/>
        </w:rPr>
        <w:t xml:space="preserve"> investors and executives we interviewed agreed that </w:t>
      </w:r>
      <w:r w:rsidRPr="00206E2D">
        <w:rPr>
          <w:rFonts w:eastAsia="Calibri"/>
          <w:highlight w:val="yellow"/>
          <w:u w:val="single"/>
        </w:rPr>
        <w:t>biotech</w:t>
      </w:r>
      <w:r w:rsidRPr="00672D8C">
        <w:rPr>
          <w:rFonts w:eastAsia="Calibri"/>
          <w:u w:val="single"/>
        </w:rPr>
        <w:t xml:space="preserve"> innovation continues to increase in quality and quantity despite the macroeconomic environment</w:t>
      </w:r>
      <w:r w:rsidRPr="00672D8C">
        <w:rPr>
          <w:rFonts w:eastAsia="Calibri"/>
          <w:sz w:val="16"/>
        </w:rPr>
        <w:t xml:space="preserve">. Evidence can be seen in the accelerating pace of assets transitioning across the development lifecycle. When we tracked the number of assets transitioning to Phase I, Phase II, and Phase III clinical trials, we found that Phase I and Phase II assets have transitioned 50 percent faster since 2018 than between 2013 and 2018, whereas Phase III assets have maintained much the same pace. There could be many reasons for this, but it is worth noting that </w:t>
      </w:r>
      <w:proofErr w:type="spellStart"/>
      <w:r w:rsidRPr="00672D8C">
        <w:rPr>
          <w:rFonts w:eastAsia="Calibri"/>
          <w:sz w:val="16"/>
        </w:rPr>
        <w:t>biotechs</w:t>
      </w:r>
      <w:proofErr w:type="spellEnd"/>
      <w:r w:rsidRPr="00672D8C">
        <w:rPr>
          <w:rFonts w:eastAsia="Calibri"/>
          <w:sz w:val="16"/>
        </w:rPr>
        <w:t xml:space="preserve"> with Phase I and Phase II assets as their lead assets have accounted for more than half of biotech IPOs. Having an early IPO gives a biotech earlier access to capital and leaves it with more scope to concentrate on science. Looking forward, </w:t>
      </w:r>
      <w:r w:rsidRPr="00672D8C">
        <w:rPr>
          <w:rFonts w:eastAsia="Calibri"/>
          <w:u w:val="single"/>
        </w:rPr>
        <w:t>the combination of advances in biological science and accelerating developments in technology and artificial intelligence has the potential to take innovation to a new level</w:t>
      </w:r>
      <w:r w:rsidRPr="00672D8C">
        <w:rPr>
          <w:rFonts w:eastAsia="Calibri"/>
          <w:sz w:val="16"/>
        </w:rPr>
        <w:t xml:space="preserve">. A recent report from the McKinsey Global Institute analyzed the profound economic and social impact of biological innovation and found that </w:t>
      </w:r>
      <w:r w:rsidRPr="00672D8C">
        <w:rPr>
          <w:rFonts w:eastAsia="Calibri"/>
          <w:u w:val="single"/>
        </w:rPr>
        <w:t xml:space="preserve">biomolecules, biosystems, </w:t>
      </w:r>
      <w:proofErr w:type="spellStart"/>
      <w:r w:rsidRPr="00672D8C">
        <w:rPr>
          <w:rFonts w:eastAsia="Calibri"/>
          <w:u w:val="single"/>
        </w:rPr>
        <w:t>biomachines</w:t>
      </w:r>
      <w:proofErr w:type="spellEnd"/>
      <w:r w:rsidRPr="00672D8C">
        <w:rPr>
          <w:rFonts w:eastAsia="Calibri"/>
          <w:u w:val="single"/>
        </w:rPr>
        <w:t xml:space="preserve">, and biocomputing </w:t>
      </w:r>
      <w:r w:rsidRPr="00206E2D">
        <w:rPr>
          <w:rFonts w:eastAsia="Calibri"/>
          <w:highlight w:val="yellow"/>
          <w:u w:val="single"/>
        </w:rPr>
        <w:t>could collectively produce up to 60 percent of the</w:t>
      </w:r>
      <w:r w:rsidRPr="00672D8C">
        <w:rPr>
          <w:rFonts w:eastAsia="Calibri"/>
          <w:u w:val="single"/>
        </w:rPr>
        <w:t xml:space="preserve"> physical inputs to the </w:t>
      </w:r>
      <w:r w:rsidRPr="00206E2D">
        <w:rPr>
          <w:rFonts w:eastAsia="Calibri"/>
          <w:highlight w:val="yellow"/>
          <w:u w:val="single"/>
        </w:rPr>
        <w:lastRenderedPageBreak/>
        <w:t>global economy</w:t>
      </w:r>
      <w:r w:rsidRPr="00672D8C">
        <w:rPr>
          <w:rFonts w:eastAsia="Calibri"/>
          <w:sz w:val="16"/>
        </w:rPr>
        <w:t>. The applications of this “Bio Revolution” range from agriculture (such as the production of nonanimal meat) to energy and materials, and from consumer goods (such as multi-omics tailored diets) to a multitude of health applications.</w:t>
      </w:r>
    </w:p>
    <w:p w14:paraId="2D895BB9" w14:textId="77777777" w:rsidR="006C1009" w:rsidRPr="00E41C5D" w:rsidRDefault="006C1009" w:rsidP="006C1009">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 -- prefer statistical analysis of multiple studies </w:t>
      </w:r>
    </w:p>
    <w:p w14:paraId="099092D7" w14:textId="77777777" w:rsidR="006C1009" w:rsidRDefault="006C1009" w:rsidP="006C1009">
      <w:pPr>
        <w:rPr>
          <w:rFonts w:eastAsia="Cambria"/>
          <w:bCs/>
          <w:sz w:val="16"/>
          <w:szCs w:val="16"/>
        </w:rPr>
      </w:pPr>
      <w:r w:rsidRPr="00E41C5D">
        <w:rPr>
          <w:rFonts w:eastAsia="Cambria"/>
          <w:b/>
          <w:bCs/>
          <w:sz w:val="26"/>
        </w:rPr>
        <w:t xml:space="preserve">Ezell and Cory 19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0A5DF24A" w14:textId="77777777" w:rsidR="006C1009" w:rsidRPr="008F5C84" w:rsidRDefault="006C1009" w:rsidP="006C1009">
      <w:pPr>
        <w:rPr>
          <w:sz w:val="16"/>
        </w:rPr>
      </w:pPr>
      <w:r w:rsidRPr="008F5C84">
        <w:rPr>
          <w:sz w:val="16"/>
        </w:rPr>
        <w:t>IPRs Strengthen Innovation</w:t>
      </w:r>
    </w:p>
    <w:p w14:paraId="5124AC7E" w14:textId="77777777" w:rsidR="006C1009" w:rsidRPr="008F5C84" w:rsidRDefault="006C1009" w:rsidP="006C1009">
      <w:pPr>
        <w:rPr>
          <w:sz w:val="16"/>
        </w:rPr>
      </w:pPr>
      <w:r w:rsidRPr="00654229">
        <w:rPr>
          <w:rStyle w:val="StyleUnderline"/>
          <w:highlight w:val="yellow"/>
        </w:rPr>
        <w:t>Intellectual property rights power innovation</w:t>
      </w:r>
      <w:r w:rsidRPr="008F5C84">
        <w:rPr>
          <w:sz w:val="16"/>
        </w:rPr>
        <w:t xml:space="preserve">. For instance, </w:t>
      </w:r>
      <w:r w:rsidRPr="00785AD0">
        <w:rPr>
          <w:rStyle w:val="StyleUnderline"/>
        </w:rPr>
        <w:t>analyzing the level of intellectual property protections</w:t>
      </w:r>
      <w:r w:rsidRPr="008F5C84">
        <w:rPr>
          <w:sz w:val="16"/>
        </w:rPr>
        <w:t xml:space="preserve"> (via the World Economic Forum’s Global Competitiveness reports) </w:t>
      </w:r>
      <w:r w:rsidRPr="00785AD0">
        <w:rPr>
          <w:rStyle w:val="StyleUnderline"/>
        </w:rPr>
        <w:t>and creative outputs</w:t>
      </w:r>
      <w:r w:rsidRPr="008F5C84">
        <w:rPr>
          <w:sz w:val="16"/>
        </w:rPr>
        <w:t xml:space="preserve"> (via the Global Innovation Index) </w:t>
      </w:r>
      <w:r w:rsidRPr="00785AD0">
        <w:rPr>
          <w:rStyle w:val="StyleUnderline"/>
        </w:rPr>
        <w:t xml:space="preserve">shows that </w:t>
      </w:r>
      <w:r w:rsidRPr="00654229">
        <w:rPr>
          <w:rStyle w:val="StyleUnderline"/>
          <w:highlight w:val="yellow"/>
        </w:rPr>
        <w:t>counties with stronger IP protection have more creative outputs</w:t>
      </w:r>
      <w:r w:rsidRPr="008F5C84">
        <w:rPr>
          <w:sz w:val="16"/>
        </w:rPr>
        <w:t xml:space="preserve"> (in terms of intangible assets and creative goods and services in a nation’s media, printing and publishing, and entertainment industries, including online), </w:t>
      </w:r>
      <w:r w:rsidRPr="00785AD0">
        <w:rPr>
          <w:rStyle w:val="StyleUnderline"/>
        </w:rPr>
        <w:t>even at varying levels of development</w:t>
      </w:r>
      <w:r w:rsidRPr="008F5C84">
        <w:rPr>
          <w:sz w:val="16"/>
        </w:rPr>
        <w:t>.46</w:t>
      </w:r>
    </w:p>
    <w:p w14:paraId="06FA2CAD" w14:textId="77777777" w:rsidR="006C1009" w:rsidRPr="008F5C84" w:rsidRDefault="006C1009" w:rsidP="006C1009">
      <w:pPr>
        <w:rPr>
          <w:sz w:val="16"/>
        </w:rPr>
      </w:pPr>
      <w:r w:rsidRPr="008F5C84">
        <w:rPr>
          <w:sz w:val="16"/>
        </w:rPr>
        <w:t xml:space="preserve">IPR reforms also introduce strong incentives for domestic innovation. Sherwood, using case studies from 18 developing countries, concluded that </w:t>
      </w:r>
      <w:r w:rsidRPr="00E31889">
        <w:rPr>
          <w:rStyle w:val="StyleUnderline"/>
        </w:rPr>
        <w:t xml:space="preserve">poor </w:t>
      </w:r>
      <w:r w:rsidRPr="00654229">
        <w:rPr>
          <w:rStyle w:val="StyleUnderline"/>
          <w:highlight w:val="yellow"/>
        </w:rPr>
        <w:t>provision of intellectual property rights deters local innovation</w:t>
      </w:r>
      <w:r w:rsidRPr="00E31889">
        <w:rPr>
          <w:rStyle w:val="StyleUnderline"/>
        </w:rPr>
        <w:t xml:space="preserve"> and risk-taking</w:t>
      </w:r>
      <w:r w:rsidRPr="008F5C84">
        <w:rPr>
          <w:sz w:val="16"/>
        </w:rPr>
        <w:t xml:space="preserve">.47 In contrast, </w:t>
      </w:r>
      <w:r w:rsidRPr="008F5C84">
        <w:rPr>
          <w:rStyle w:val="StyleUnderline"/>
        </w:rPr>
        <w:t>IPR reform has been associated with increased innovative activity, as measured by domestic patent filings</w:t>
      </w:r>
      <w:r w:rsidRPr="008F5C84">
        <w:rPr>
          <w:sz w:val="16"/>
        </w:rPr>
        <w:t xml:space="preserve">, albeit with some variation across countries and sectors.48 For example, Ryan, in a study of biomedical innovations and patent reform in Brazil, found that </w:t>
      </w:r>
      <w:r w:rsidRPr="00654229">
        <w:rPr>
          <w:rStyle w:val="StyleUnderline"/>
          <w:highlight w:val="yellow"/>
        </w:rPr>
        <w:t>patents provided incentives for innovation investments</w:t>
      </w:r>
      <w:r w:rsidRPr="008F5C84">
        <w:rPr>
          <w:rStyle w:val="StyleUnderline"/>
        </w:rPr>
        <w:t xml:space="preserve"> and facilitated the functioning of technology markets</w:t>
      </w:r>
      <w:r w:rsidRPr="008F5C84">
        <w:rPr>
          <w:sz w:val="16"/>
        </w:rPr>
        <w:t xml:space="preserve">.49 Park and </w:t>
      </w:r>
      <w:proofErr w:type="spellStart"/>
      <w:r w:rsidRPr="008F5C84">
        <w:rPr>
          <w:sz w:val="16"/>
        </w:rPr>
        <w:t>Lippoldt</w:t>
      </w:r>
      <w:proofErr w:type="spellEnd"/>
      <w:r w:rsidRPr="008F5C84">
        <w:rPr>
          <w:sz w:val="16"/>
        </w:rPr>
        <w:t xml:space="preserve"> also observed that the </w:t>
      </w:r>
      <w:r w:rsidRPr="00654229">
        <w:rPr>
          <w:rStyle w:val="StyleUnderline"/>
          <w:highlight w:val="yellow"/>
        </w:rPr>
        <w:t>provision of adequate protection for IPRs can help to stimulate local innovation</w:t>
      </w:r>
      <w:r w:rsidRPr="00654229">
        <w:rPr>
          <w:sz w:val="16"/>
        </w:rPr>
        <w:t xml:space="preserve">, in some cases building on the transfer of technologies that provide inputs and spillovers.50 In other words, </w:t>
      </w:r>
      <w:r w:rsidRPr="00654229">
        <w:rPr>
          <w:rStyle w:val="StyleUnderline"/>
        </w:rPr>
        <w:t>local innovators</w:t>
      </w:r>
      <w:r w:rsidRPr="008F5C84">
        <w:rPr>
          <w:rStyle w:val="StyleUnderline"/>
        </w:rPr>
        <w:t xml:space="preserve"> are introduced to technologies first through the technology transfer that takes place in an environment wherein protection of IPRs is assured; then, they may build on those ideas to create an evolved product or develop alternate approaches</w:t>
      </w:r>
      <w:r w:rsidRPr="008F5C84">
        <w:rPr>
          <w:sz w:val="16"/>
        </w:rPr>
        <w:t xml:space="preserve"> (i.e., to innovate</w:t>
      </w:r>
      <w:r w:rsidRPr="00654229">
        <w:rPr>
          <w:sz w:val="16"/>
        </w:rPr>
        <w:t>). Related</w:t>
      </w:r>
      <w:r w:rsidRPr="008F5C84">
        <w:rPr>
          <w:sz w:val="16"/>
        </w:rPr>
        <w:t xml:space="preserve"> research finds that </w:t>
      </w:r>
      <w:r w:rsidRPr="008F5C84">
        <w:rPr>
          <w:rStyle w:val="StyleUnderline"/>
        </w:rPr>
        <w:t>trade in technology</w:t>
      </w:r>
      <w:r w:rsidRPr="008F5C84">
        <w:rPr>
          <w:sz w:val="16"/>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8F5C84">
        <w:rPr>
          <w:sz w:val="16"/>
        </w:rPr>
        <w:t xml:space="preserve"> by encouraging the division of innovative labor and specialization.51 However, </w:t>
      </w:r>
      <w:proofErr w:type="spellStart"/>
      <w:r w:rsidRPr="008F5C84">
        <w:rPr>
          <w:sz w:val="16"/>
        </w:rPr>
        <w:t>Maskus</w:t>
      </w:r>
      <w:proofErr w:type="spellEnd"/>
      <w:r w:rsidRPr="008F5C84">
        <w:rPr>
          <w:sz w:val="16"/>
        </w:rPr>
        <w:t xml:space="preserve"> notes that </w:t>
      </w:r>
      <w:r w:rsidRPr="00654229">
        <w:rPr>
          <w:rStyle w:val="Emphasis"/>
          <w:highlight w:val="yellow"/>
        </w:rPr>
        <w:t>without protection from potential abus</w:t>
      </w:r>
      <w:r w:rsidRPr="008F5C84">
        <w:rPr>
          <w:rStyle w:val="Emphasis"/>
        </w:rPr>
        <w:t>e of their newly developed technologies</w:t>
      </w:r>
      <w:r w:rsidRPr="00654229">
        <w:rPr>
          <w:rStyle w:val="Emphasis"/>
          <w:highlight w:val="yellow"/>
        </w:rPr>
        <w:t>, foreign enterprises may be less willing to reveal technical informatio</w:t>
      </w:r>
      <w:r w:rsidRPr="008F5C84">
        <w:rPr>
          <w:rStyle w:val="Emphasis"/>
        </w:rPr>
        <w:t>n associated with their innovations</w:t>
      </w:r>
      <w:r w:rsidRPr="008F5C84">
        <w:rPr>
          <w:sz w:val="16"/>
        </w:rPr>
        <w:t>.52 The protection of patents and trade secrets provides necessary legal assurances for firms wishing to reveal proprietary characteristics of technologies to subsidiaries and licensees via contracts.</w:t>
      </w:r>
    </w:p>
    <w:p w14:paraId="4690A697" w14:textId="77777777" w:rsidR="006C1009" w:rsidRPr="008F5C84" w:rsidRDefault="006C1009" w:rsidP="006C1009">
      <w:pPr>
        <w:rPr>
          <w:sz w:val="16"/>
        </w:rPr>
      </w:pPr>
      <w:r w:rsidRPr="008F5C84">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p>
    <w:p w14:paraId="3653BC1C" w14:textId="77777777" w:rsidR="006C1009" w:rsidRPr="008F5C84" w:rsidRDefault="006C1009" w:rsidP="006C1009">
      <w:pPr>
        <w:rPr>
          <w:sz w:val="16"/>
        </w:rPr>
      </w:pPr>
      <w:r w:rsidRPr="008F5C84">
        <w:rPr>
          <w:rStyle w:val="StyleUnderline"/>
        </w:rPr>
        <w:t>The relationship</w:t>
      </w:r>
      <w:r w:rsidRPr="008F5C84">
        <w:rPr>
          <w:sz w:val="16"/>
        </w:rPr>
        <w:t xml:space="preserve"> between IPR rights and innovation </w:t>
      </w:r>
      <w:r w:rsidRPr="008F5C84">
        <w:rPr>
          <w:rStyle w:val="StyleUnderline"/>
        </w:rPr>
        <w:t>can also be seen in studies of how the introduction of stronger IPR laws</w:t>
      </w:r>
      <w:r w:rsidRPr="008F5C84">
        <w:rPr>
          <w:sz w:val="16"/>
        </w:rPr>
        <w:t xml:space="preserve">, </w:t>
      </w:r>
      <w:proofErr w:type="gramStart"/>
      <w:r w:rsidRPr="008F5C84">
        <w:rPr>
          <w:sz w:val="16"/>
        </w:rPr>
        <w:t>with regard to</w:t>
      </w:r>
      <w:proofErr w:type="gramEnd"/>
      <w:r w:rsidRPr="008F5C84">
        <w:rPr>
          <w:sz w:val="16"/>
        </w:rPr>
        <w:t xml:space="preserve"> patents, copyrights, and trademarks, </w:t>
      </w:r>
      <w:r w:rsidRPr="008F5C84">
        <w:rPr>
          <w:rStyle w:val="StyleUnderline"/>
        </w:rPr>
        <w:t>affect R&amp;D activity in an economy</w:t>
      </w:r>
      <w:r w:rsidRPr="008F5C84">
        <w:rPr>
          <w:sz w:val="16"/>
        </w:rPr>
        <w:t xml:space="preserve">. Studies by </w:t>
      </w:r>
      <w:proofErr w:type="spellStart"/>
      <w:r w:rsidRPr="008F5C84">
        <w:rPr>
          <w:sz w:val="16"/>
        </w:rPr>
        <w:t>Varsakelis</w:t>
      </w:r>
      <w:proofErr w:type="spellEnd"/>
      <w:r w:rsidRPr="008F5C84">
        <w:rPr>
          <w:sz w:val="16"/>
        </w:rPr>
        <w:t xml:space="preserve"> and by Kanwar and Evenson found that </w:t>
      </w:r>
      <w:r w:rsidRPr="00654229">
        <w:rPr>
          <w:rStyle w:val="Emphasis"/>
          <w:highlight w:val="yellow"/>
        </w:rPr>
        <w:t>R&amp;D to GDP ratios are positively related to the strength of patent rights</w:t>
      </w:r>
      <w:r w:rsidRPr="00654229">
        <w:rPr>
          <w:rStyle w:val="StyleUnderline"/>
          <w:highlight w:val="yellow"/>
        </w:rPr>
        <w:t>,</w:t>
      </w:r>
      <w:r w:rsidRPr="008F5C84">
        <w:rPr>
          <w:rStyle w:val="StyleUnderline"/>
        </w:rPr>
        <w:t xml:space="preserve"> and are conditional on other factors</w:t>
      </w:r>
      <w:r w:rsidRPr="008F5C84">
        <w:rPr>
          <w:sz w:val="16"/>
        </w:rPr>
        <w:t xml:space="preserve">.53 Cavazos Cepeda et al. found </w:t>
      </w:r>
      <w:r w:rsidRPr="008F5C84">
        <w:rPr>
          <w:rStyle w:val="StyleUnderline"/>
        </w:rPr>
        <w:t>a positive influence of IPRs on the level of R&amp;D in an economy</w:t>
      </w:r>
      <w:r w:rsidRPr="008F5C84">
        <w:rPr>
          <w:sz w:val="16"/>
        </w:rPr>
        <w:t xml:space="preserve">, with each 1 percent increase in the level of protection of IPRs in an economy (as measured by improvements to a country’s score in the Patent Rights Index) equating to, on average, a 0.7 </w:t>
      </w:r>
      <w:r w:rsidRPr="00EB4BDA">
        <w:rPr>
          <w:sz w:val="16"/>
        </w:rPr>
        <w:t xml:space="preserve">percent increase in the domestic level of R&amp;D.54 Likewise, a 1 percent increase in copyright protection was associated with a 3.3 percent increase in domestic R&amp;D. Similarly, when </w:t>
      </w:r>
      <w:r w:rsidRPr="00EB4BDA">
        <w:rPr>
          <w:rStyle w:val="StyleUnderline"/>
        </w:rPr>
        <w:t>trademark protection increased by 1 percent, there was an associated R&amp;D increase of 1.4 percent</w:t>
      </w:r>
      <w:r w:rsidRPr="00EB4BDA">
        <w:rPr>
          <w:sz w:val="16"/>
        </w:rPr>
        <w:t>. As the authors concluded, “</w:t>
      </w:r>
      <w:r w:rsidRPr="00EB4BDA">
        <w:rPr>
          <w:rStyle w:val="StyleUnderline"/>
        </w:rPr>
        <w:t>Increases in the protection of the IPRs carried economic benefits in the form of higher inflows of FDI,</w:t>
      </w:r>
      <w:r w:rsidRPr="008F5C84">
        <w:rPr>
          <w:rStyle w:val="StyleUnderline"/>
        </w:rPr>
        <w:t xml:space="preserve"> and increases in the levels of </w:t>
      </w:r>
      <w:r w:rsidRPr="008F5C84">
        <w:rPr>
          <w:rStyle w:val="StyleUnderline"/>
        </w:rPr>
        <w:lastRenderedPageBreak/>
        <w:t>both domestically conducted R&amp;D and service imports as measured by licensing fees</w:t>
      </w:r>
      <w:r w:rsidRPr="008F5C84">
        <w:rPr>
          <w:sz w:val="16"/>
        </w:rPr>
        <w:t xml:space="preserve">.”55 As Jackson summarized, regarding the relationship between IPR reform and both innovation and R&amp;D, and FDI, “In addition to spurring domestic innovation, </w:t>
      </w:r>
      <w:r w:rsidRPr="00654229">
        <w:rPr>
          <w:rStyle w:val="StyleUnderline"/>
          <w:highlight w:val="yellow"/>
        </w:rPr>
        <w:t>strong intellectual property rights can increase incentives for</w:t>
      </w:r>
      <w:r w:rsidRPr="00654229">
        <w:rPr>
          <w:rStyle w:val="StyleUnderline"/>
        </w:rPr>
        <w:t xml:space="preserve"> foreign direct </w:t>
      </w:r>
      <w:r w:rsidRPr="00654229">
        <w:rPr>
          <w:rStyle w:val="StyleUnderline"/>
          <w:highlight w:val="yellow"/>
        </w:rPr>
        <w:t>investment</w:t>
      </w:r>
      <w:r w:rsidRPr="008F5C84">
        <w:rPr>
          <w:rStyle w:val="StyleUnderline"/>
        </w:rPr>
        <w:t xml:space="preserve"> which in turn also leads to economic growth</w:t>
      </w:r>
      <w:r w:rsidRPr="008F5C84">
        <w:rPr>
          <w:sz w:val="16"/>
        </w:rPr>
        <w:t>.”56</w:t>
      </w:r>
    </w:p>
    <w:p w14:paraId="45643C10" w14:textId="77777777" w:rsidR="006C1009" w:rsidRPr="00C110C4" w:rsidRDefault="006C1009" w:rsidP="006C1009">
      <w:pPr>
        <w:keepNext/>
        <w:keepLines/>
        <w:spacing w:before="40" w:after="0"/>
        <w:outlineLvl w:val="3"/>
        <w:rPr>
          <w:rFonts w:eastAsia="DengXian Light" w:cs="Times New Roman"/>
          <w:b/>
          <w:iCs/>
          <w:sz w:val="26"/>
        </w:rPr>
      </w:pPr>
      <w:r w:rsidRPr="00C110C4">
        <w:rPr>
          <w:rFonts w:eastAsia="DengXian Light" w:cs="Times New Roman"/>
          <w:b/>
          <w:iCs/>
          <w:sz w:val="26"/>
        </w:rPr>
        <w:t>Biopharmaceutical innovation is key to prevent future pandemics and bioterror</w:t>
      </w:r>
    </w:p>
    <w:p w14:paraId="31610D00" w14:textId="77777777" w:rsidR="006C1009" w:rsidRPr="00C110C4" w:rsidRDefault="006C1009" w:rsidP="006C1009">
      <w:pPr>
        <w:rPr>
          <w:rFonts w:eastAsia="Calibri"/>
        </w:rPr>
      </w:pPr>
      <w:r w:rsidRPr="00C110C4">
        <w:rPr>
          <w:rFonts w:eastAsia="Calibri"/>
          <w:b/>
          <w:bCs/>
          <w:sz w:val="26"/>
        </w:rPr>
        <w:t xml:space="preserve">Marjanovic and </w:t>
      </w:r>
      <w:proofErr w:type="spellStart"/>
      <w:r w:rsidRPr="00C110C4">
        <w:rPr>
          <w:rFonts w:eastAsia="Calibri"/>
          <w:b/>
          <w:bCs/>
          <w:sz w:val="26"/>
        </w:rPr>
        <w:t>Feijao</w:t>
      </w:r>
      <w:proofErr w:type="spellEnd"/>
      <w:r w:rsidRPr="00C110C4">
        <w:rPr>
          <w:rFonts w:eastAsia="Calibri"/>
          <w:b/>
          <w:bCs/>
          <w:sz w:val="26"/>
        </w:rPr>
        <w:t xml:space="preserve"> 20</w:t>
      </w:r>
      <w:r w:rsidRPr="00C110C4">
        <w:rPr>
          <w:rFonts w:eastAsia="Calibri"/>
        </w:rPr>
        <w:t xml:space="preserve"> </w:t>
      </w:r>
      <w:r w:rsidRPr="00C110C4">
        <w:rPr>
          <w:rFonts w:eastAsia="Calibri"/>
          <w:sz w:val="16"/>
          <w:szCs w:val="16"/>
        </w:rPr>
        <w:t xml:space="preserve">[Sonja Marjanovic Ph.D., Judge Business School, University of Cambridge. Carolina </w:t>
      </w:r>
      <w:proofErr w:type="spellStart"/>
      <w:r w:rsidRPr="00C110C4">
        <w:rPr>
          <w:rFonts w:eastAsia="Calibri"/>
          <w:sz w:val="16"/>
          <w:szCs w:val="16"/>
        </w:rPr>
        <w:t>Feijao</w:t>
      </w:r>
      <w:proofErr w:type="spellEnd"/>
      <w:r w:rsidRPr="00C110C4">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733C9502" w14:textId="77777777" w:rsidR="006C1009" w:rsidRPr="00C110C4" w:rsidRDefault="006C1009" w:rsidP="006C1009">
      <w:pPr>
        <w:rPr>
          <w:rFonts w:eastAsia="Calibri"/>
          <w:sz w:val="16"/>
        </w:rPr>
      </w:pPr>
      <w:r w:rsidRPr="00C110C4">
        <w:rPr>
          <w:rFonts w:eastAsia="Calibri"/>
          <w:sz w:val="16"/>
        </w:rPr>
        <w:t xml:space="preserve">As key actors in the healthcare innovation landscape, </w:t>
      </w:r>
      <w:r w:rsidRPr="00654229">
        <w:rPr>
          <w:rFonts w:eastAsia="Calibri"/>
          <w:highlight w:val="yellow"/>
          <w:u w:val="single"/>
        </w:rPr>
        <w:t>pharma</w:t>
      </w:r>
      <w:r w:rsidRPr="00654229">
        <w:rPr>
          <w:rFonts w:eastAsia="Calibri"/>
          <w:u w:val="single"/>
        </w:rPr>
        <w:t>ceutical</w:t>
      </w:r>
      <w:r w:rsidRPr="00C110C4">
        <w:rPr>
          <w:rFonts w:eastAsia="Calibri"/>
          <w:sz w:val="16"/>
        </w:rPr>
        <w:t xml:space="preserve"> and life sciences </w:t>
      </w:r>
      <w:r w:rsidRPr="00C110C4">
        <w:rPr>
          <w:rFonts w:eastAsia="Calibri"/>
          <w:u w:val="single"/>
        </w:rPr>
        <w:t xml:space="preserve">companies </w:t>
      </w:r>
      <w:r w:rsidRPr="00654229">
        <w:rPr>
          <w:rFonts w:eastAsia="Calibri"/>
          <w:highlight w:val="yellow"/>
          <w:u w:val="single"/>
        </w:rPr>
        <w:t>have been called on to develop medicines,</w:t>
      </w:r>
      <w:r w:rsidRPr="00C110C4">
        <w:rPr>
          <w:rFonts w:eastAsia="Calibri"/>
          <w:u w:val="single"/>
        </w:rPr>
        <w:t xml:space="preserve"> </w:t>
      </w:r>
      <w:proofErr w:type="gramStart"/>
      <w:r w:rsidRPr="00C110C4">
        <w:rPr>
          <w:rFonts w:eastAsia="Calibri"/>
          <w:u w:val="single"/>
        </w:rPr>
        <w:t>vaccines</w:t>
      </w:r>
      <w:proofErr w:type="gramEnd"/>
      <w:r w:rsidRPr="00C110C4">
        <w:rPr>
          <w:rFonts w:eastAsia="Calibri"/>
          <w:u w:val="single"/>
        </w:rPr>
        <w:t xml:space="preserve"> and diagnostics </w:t>
      </w:r>
      <w:r w:rsidRPr="00654229">
        <w:rPr>
          <w:rFonts w:eastAsia="Calibri"/>
          <w:highlight w:val="yellow"/>
          <w:u w:val="single"/>
        </w:rPr>
        <w:t>for pressing public health challenges</w:t>
      </w:r>
      <w:r w:rsidRPr="00C110C4">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C110C4">
        <w:rPr>
          <w:rFonts w:eastAsia="Calibri"/>
          <w:u w:val="single"/>
        </w:rPr>
        <w:t>anthrax, smallpox and tularemia could present threats in a bioterrorism context</w:t>
      </w:r>
      <w:r w:rsidRPr="00C110C4">
        <w:rPr>
          <w:rFonts w:eastAsia="Calibri"/>
          <w:sz w:val="16"/>
        </w:rPr>
        <w:t>.1 The general threat to public health that is posed by antimicrobial resistance is also well-</w:t>
      </w:r>
      <w:proofErr w:type="spellStart"/>
      <w:r w:rsidRPr="00C110C4">
        <w:rPr>
          <w:rFonts w:eastAsia="Calibri"/>
          <w:sz w:val="16"/>
        </w:rPr>
        <w:t>recognised</w:t>
      </w:r>
      <w:proofErr w:type="spellEnd"/>
      <w:r w:rsidRPr="00C110C4">
        <w:rPr>
          <w:rFonts w:eastAsia="Calibri"/>
          <w:sz w:val="16"/>
        </w:rPr>
        <w:t xml:space="preserve"> as an area in need of pharmaceutical innovation. </w:t>
      </w:r>
      <w:r w:rsidRPr="00654229">
        <w:rPr>
          <w:rFonts w:eastAsia="Calibri"/>
          <w:highlight w:val="yellow"/>
          <w:u w:val="single"/>
        </w:rPr>
        <w:t>Innovating</w:t>
      </w:r>
      <w:r w:rsidRPr="00C110C4">
        <w:rPr>
          <w:rFonts w:eastAsia="Calibri"/>
          <w:sz w:val="16"/>
        </w:rPr>
        <w:t xml:space="preserve"> in response to these challenges </w:t>
      </w:r>
      <w:r w:rsidRPr="00654229">
        <w:rPr>
          <w:rFonts w:eastAsia="Calibri"/>
          <w:highlight w:val="yellow"/>
          <w:u w:val="single"/>
        </w:rPr>
        <w:t>does not always align well with</w:t>
      </w:r>
      <w:r w:rsidRPr="00C110C4">
        <w:rPr>
          <w:rFonts w:eastAsia="Calibri"/>
          <w:u w:val="single"/>
        </w:rPr>
        <w:t xml:space="preserve"> pharmaceutical industry </w:t>
      </w:r>
      <w:r w:rsidRPr="00654229">
        <w:rPr>
          <w:rFonts w:eastAsia="Calibri"/>
          <w:highlight w:val="yellow"/>
          <w:u w:val="single"/>
        </w:rPr>
        <w:t>commercial models</w:t>
      </w:r>
      <w:r w:rsidRPr="00C110C4">
        <w:rPr>
          <w:rFonts w:eastAsia="Calibri"/>
          <w:u w:val="single"/>
        </w:rPr>
        <w:t>, shareholder expectations and competition</w:t>
      </w:r>
      <w:r w:rsidRPr="00C110C4">
        <w:rPr>
          <w:rFonts w:eastAsia="Calibri"/>
          <w:sz w:val="16"/>
        </w:rPr>
        <w:t xml:space="preserve"> within the industry. However, </w:t>
      </w:r>
      <w:r w:rsidRPr="00654229">
        <w:rPr>
          <w:rFonts w:eastAsia="Calibri"/>
          <w:highlight w:val="yellow"/>
          <w:u w:val="single"/>
        </w:rPr>
        <w:t xml:space="preserve">the expertise, </w:t>
      </w:r>
      <w:proofErr w:type="gramStart"/>
      <w:r w:rsidRPr="00654229">
        <w:rPr>
          <w:rFonts w:eastAsia="Calibri"/>
          <w:highlight w:val="yellow"/>
          <w:u w:val="single"/>
        </w:rPr>
        <w:t>networks</w:t>
      </w:r>
      <w:proofErr w:type="gramEnd"/>
      <w:r w:rsidRPr="00654229">
        <w:rPr>
          <w:rFonts w:eastAsia="Calibri"/>
          <w:highlight w:val="yellow"/>
          <w:u w:val="single"/>
        </w:rPr>
        <w:t xml:space="preserve"> and infrastructure that industry</w:t>
      </w:r>
      <w:r w:rsidRPr="00C110C4">
        <w:rPr>
          <w:rFonts w:eastAsia="Calibri"/>
          <w:u w:val="single"/>
        </w:rPr>
        <w:t xml:space="preserve"> has</w:t>
      </w:r>
      <w:r w:rsidRPr="00C110C4">
        <w:rPr>
          <w:rFonts w:eastAsia="Calibri"/>
          <w:sz w:val="16"/>
        </w:rPr>
        <w:t xml:space="preserve"> within its reach, </w:t>
      </w:r>
      <w:r w:rsidRPr="00C110C4">
        <w:rPr>
          <w:rFonts w:eastAsia="Calibri"/>
          <w:u w:val="single"/>
        </w:rPr>
        <w:t>as well as public expectations and</w:t>
      </w:r>
      <w:r w:rsidRPr="00C110C4">
        <w:rPr>
          <w:rFonts w:eastAsia="Calibri"/>
          <w:sz w:val="16"/>
        </w:rPr>
        <w:t xml:space="preserve"> the </w:t>
      </w:r>
      <w:r w:rsidRPr="00C110C4">
        <w:rPr>
          <w:rFonts w:eastAsia="Calibri"/>
          <w:u w:val="single"/>
        </w:rPr>
        <w:t xml:space="preserve">moral imperative, </w:t>
      </w:r>
      <w:r w:rsidRPr="00654229">
        <w:rPr>
          <w:rFonts w:eastAsia="Calibri"/>
          <w:highlight w:val="yellow"/>
          <w:u w:val="single"/>
        </w:rPr>
        <w:t>make</w:t>
      </w:r>
      <w:r w:rsidRPr="00C110C4">
        <w:rPr>
          <w:rFonts w:eastAsia="Calibri"/>
          <w:u w:val="single"/>
        </w:rPr>
        <w:t xml:space="preserve"> </w:t>
      </w:r>
      <w:r w:rsidRPr="00654229">
        <w:rPr>
          <w:rFonts w:eastAsia="Calibri"/>
          <w:highlight w:val="yellow"/>
          <w:u w:val="single"/>
        </w:rPr>
        <w:t>pharma</w:t>
      </w:r>
      <w:r w:rsidRPr="00654229">
        <w:rPr>
          <w:rFonts w:eastAsia="Calibri"/>
          <w:u w:val="single"/>
        </w:rPr>
        <w:t>ceutical companies</w:t>
      </w:r>
      <w:r w:rsidRPr="00654229">
        <w:rPr>
          <w:rFonts w:eastAsia="Calibri"/>
          <w:sz w:val="16"/>
        </w:rPr>
        <w:t xml:space="preserve"> and the wider life sciences sector </w:t>
      </w:r>
      <w:r w:rsidRPr="00654229">
        <w:rPr>
          <w:rFonts w:eastAsia="Calibri"/>
          <w:highlight w:val="yellow"/>
          <w:u w:val="single"/>
        </w:rPr>
        <w:t>an indispensable partner</w:t>
      </w:r>
      <w:r w:rsidRPr="00654229">
        <w:rPr>
          <w:rFonts w:eastAsia="Calibri"/>
          <w:sz w:val="16"/>
        </w:rPr>
        <w:t xml:space="preserve"> in the search for solutions</w:t>
      </w:r>
      <w:r w:rsidRPr="00C110C4">
        <w:rPr>
          <w:rFonts w:eastAsia="Calibri"/>
          <w:sz w:val="16"/>
        </w:rPr>
        <w:t xml:space="preserve"> that save lives. This perspective argues for the need to establish more sustainable and scalable ways of </w:t>
      </w:r>
      <w:proofErr w:type="spellStart"/>
      <w:r w:rsidRPr="00C110C4">
        <w:rPr>
          <w:rFonts w:eastAsia="Calibri"/>
          <w:sz w:val="16"/>
        </w:rPr>
        <w:t>incentivising</w:t>
      </w:r>
      <w:proofErr w:type="spellEnd"/>
      <w:r w:rsidRPr="00C110C4">
        <w:rPr>
          <w:rFonts w:eastAsia="Calibri"/>
          <w:sz w:val="16"/>
        </w:rPr>
        <w:t xml:space="preserve"> pharmaceutical innovation in response to infectious disease threats to public health. It considers both past and current examples of efforts to </w:t>
      </w:r>
      <w:proofErr w:type="spellStart"/>
      <w:r w:rsidRPr="00C110C4">
        <w:rPr>
          <w:rFonts w:eastAsia="Calibri"/>
          <w:sz w:val="16"/>
        </w:rPr>
        <w:t>mobilise</w:t>
      </w:r>
      <w:proofErr w:type="spellEnd"/>
      <w:r w:rsidRPr="00C110C4">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we are seeing industry-wide efforts unfold at unprecedented scale and pace.</w:t>
      </w:r>
      <w:r w:rsidRPr="00C110C4">
        <w:rPr>
          <w:rFonts w:eastAsia="Calibri"/>
          <w:sz w:val="16"/>
        </w:rPr>
        <w:t xml:space="preserve"> Whereas there is always scope for more activity, </w:t>
      </w:r>
      <w:r w:rsidRPr="00654229">
        <w:rPr>
          <w:rFonts w:eastAsia="Calibri"/>
          <w:highlight w:val="yellow"/>
          <w:u w:val="single"/>
        </w:rPr>
        <w:t>industry is currently contributing</w:t>
      </w:r>
      <w:r w:rsidRPr="00C110C4">
        <w:rPr>
          <w:rFonts w:eastAsia="Calibri"/>
          <w:u w:val="single"/>
        </w:rPr>
        <w:t xml:space="preserve"> </w:t>
      </w:r>
      <w:proofErr w:type="gramStart"/>
      <w:r w:rsidRPr="00C110C4">
        <w:rPr>
          <w:rFonts w:eastAsia="Calibri"/>
          <w:u w:val="single"/>
        </w:rPr>
        <w:t>in</w:t>
      </w:r>
      <w:proofErr w:type="gramEnd"/>
      <w:r w:rsidRPr="00C110C4">
        <w:rPr>
          <w:rFonts w:eastAsia="Calibri"/>
          <w:u w:val="single"/>
        </w:rPr>
        <w:t xml:space="preserve"> a variety of ways. Examples include pharmaceutical companies donating existing compounds to assess their utility</w:t>
      </w:r>
      <w:r w:rsidRPr="00C110C4">
        <w:rPr>
          <w:rFonts w:eastAsia="Calibri"/>
          <w:sz w:val="16"/>
        </w:rPr>
        <w:t xml:space="preserve"> in the fight against COVID19; </w:t>
      </w:r>
      <w:r w:rsidRPr="00C110C4">
        <w:rPr>
          <w:rFonts w:eastAsia="Calibri"/>
          <w:u w:val="single"/>
        </w:rPr>
        <w:t>screening existing compound libraries in-house or with partners to see if they can be repurposed; accelerating trials</w:t>
      </w:r>
      <w:r w:rsidRPr="00C110C4">
        <w:rPr>
          <w:rFonts w:eastAsia="Calibri"/>
          <w:sz w:val="16"/>
        </w:rPr>
        <w:t xml:space="preserve"> for potentially effective medicine or vaccine candidates; </w:t>
      </w:r>
      <w:r w:rsidRPr="00C110C4">
        <w:rPr>
          <w:rFonts w:eastAsia="Calibri"/>
          <w:u w:val="single"/>
        </w:rPr>
        <w:t xml:space="preserve">and in some cases rapidly accelerating in-house research and development </w:t>
      </w:r>
      <w:r w:rsidRPr="00C110C4">
        <w:rPr>
          <w:rFonts w:eastAsia="Calibri"/>
          <w:sz w:val="16"/>
        </w:rPr>
        <w:t xml:space="preserve">to discover new treatments or vaccine agents and develop diagnostics tests.3,4 </w:t>
      </w:r>
      <w:r w:rsidRPr="00654229">
        <w:rPr>
          <w:rFonts w:eastAsia="Calibri"/>
          <w:u w:val="single"/>
        </w:rPr>
        <w:t>Pharmaceutical</w:t>
      </w:r>
      <w:r w:rsidRPr="00C110C4">
        <w:rPr>
          <w:rFonts w:eastAsia="Calibri"/>
          <w:u w:val="single"/>
        </w:rPr>
        <w:t xml:space="preserve"> companies are collaborating</w:t>
      </w:r>
      <w:r w:rsidRPr="00C110C4">
        <w:rPr>
          <w:rFonts w:eastAsia="Calibri"/>
          <w:sz w:val="16"/>
        </w:rPr>
        <w:t xml:space="preserve"> with each other in some of these efforts </w:t>
      </w:r>
      <w:r w:rsidRPr="00C110C4">
        <w:rPr>
          <w:rFonts w:eastAsia="Calibri"/>
          <w:u w:val="single"/>
        </w:rPr>
        <w:t>and participating in global R&amp;D partnerships</w:t>
      </w:r>
      <w:r w:rsidRPr="00C110C4">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C110C4">
        <w:rPr>
          <w:rFonts w:eastAsia="Calibri"/>
          <w:sz w:val="16"/>
        </w:rPr>
        <w:t>realised</w:t>
      </w:r>
      <w:proofErr w:type="spellEnd"/>
      <w:r w:rsidRPr="00C110C4">
        <w:rPr>
          <w:rFonts w:eastAsia="Calibri"/>
          <w:sz w:val="16"/>
        </w:rPr>
        <w:t xml:space="preserve"> across the industry</w:t>
      </w:r>
      <w:r w:rsidRPr="00654229">
        <w:rPr>
          <w:rFonts w:eastAsia="Calibri"/>
          <w:sz w:val="16"/>
          <w:highlight w:val="yellow"/>
        </w:rPr>
        <w:t xml:space="preserve">, </w:t>
      </w:r>
      <w:r w:rsidRPr="00654229">
        <w:rPr>
          <w:rFonts w:eastAsia="Calibri"/>
          <w:highlight w:val="yellow"/>
          <w:u w:val="single"/>
        </w:rPr>
        <w:t>there are likely to be relatively few companies that are ‘commercial’ winners</w:t>
      </w:r>
      <w:r w:rsidRPr="00C110C4">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in the United States AbbVie has waived intellectual property rights for an existing combination product that is being tested for therapeutic potential against COVID-19</w:t>
      </w:r>
      <w:r w:rsidRPr="00C110C4">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C110C4">
        <w:rPr>
          <w:rFonts w:eastAsia="Calibri"/>
          <w:sz w:val="16"/>
        </w:rPr>
        <w:t>mobilising</w:t>
      </w:r>
      <w:proofErr w:type="spellEnd"/>
      <w:r w:rsidRPr="00C110C4">
        <w:rPr>
          <w:rFonts w:eastAsia="Calibri"/>
          <w:sz w:val="16"/>
        </w:rPr>
        <w:t xml:space="preserve"> substantial efforts to rise to the COVID-19 challenge at hand. However, we need to consider how pharmaceutical innovation for responding to emerging infectious diseases can best be enabled beyond the current crisis. </w:t>
      </w:r>
      <w:r w:rsidRPr="00654229">
        <w:rPr>
          <w:rFonts w:eastAsia="Calibri"/>
          <w:highlight w:val="yellow"/>
          <w:u w:val="single"/>
        </w:rPr>
        <w:t>Many public health threats</w:t>
      </w:r>
      <w:r w:rsidRPr="00C110C4">
        <w:rPr>
          <w:rFonts w:eastAsia="Calibri"/>
          <w:u w:val="single"/>
        </w:rPr>
        <w:t xml:space="preserve"> (including those associated with other infectious diseases, bioterrorism agents and antimicrobial resistance) </w:t>
      </w:r>
      <w:r w:rsidRPr="00654229">
        <w:rPr>
          <w:rFonts w:eastAsia="Calibri"/>
          <w:highlight w:val="yellow"/>
          <w:u w:val="single"/>
        </w:rPr>
        <w:t>are urgently in</w:t>
      </w:r>
      <w:r w:rsidRPr="00C110C4">
        <w:rPr>
          <w:rFonts w:eastAsia="Calibri"/>
          <w:u w:val="single"/>
        </w:rPr>
        <w:t xml:space="preserve"> </w:t>
      </w:r>
      <w:r w:rsidRPr="00654229">
        <w:rPr>
          <w:rFonts w:eastAsia="Calibri"/>
          <w:highlight w:val="yellow"/>
          <w:u w:val="single"/>
        </w:rPr>
        <w:t xml:space="preserve">need </w:t>
      </w:r>
      <w:r w:rsidRPr="00654229">
        <w:rPr>
          <w:rFonts w:eastAsia="Calibri"/>
          <w:highlight w:val="yellow"/>
          <w:u w:val="single"/>
        </w:rPr>
        <w:lastRenderedPageBreak/>
        <w:t>of</w:t>
      </w:r>
      <w:r w:rsidRPr="00C110C4">
        <w:rPr>
          <w:rFonts w:eastAsia="Calibri"/>
          <w:u w:val="single"/>
        </w:rPr>
        <w:t xml:space="preserve"> pharmaceutical </w:t>
      </w:r>
      <w:r w:rsidRPr="00654229">
        <w:rPr>
          <w:rFonts w:eastAsia="Calibri"/>
          <w:highlight w:val="yellow"/>
          <w:u w:val="single"/>
        </w:rPr>
        <w:t>innovation</w:t>
      </w:r>
      <w:r w:rsidRPr="00C110C4">
        <w:rPr>
          <w:rFonts w:eastAsia="Calibri"/>
          <w:sz w:val="16"/>
        </w:rPr>
        <w:t xml:space="preserve">, even if their impacts are not as visible to society as COVID-19 is in the immediate term. </w:t>
      </w:r>
      <w:r w:rsidRPr="00C110C4">
        <w:rPr>
          <w:rFonts w:eastAsia="Calibri"/>
          <w:u w:val="single"/>
        </w:rPr>
        <w:t>The pharmaceutical industry has responded to previous public health emergencies associated with infectious disease in recent times – for example</w:t>
      </w:r>
      <w:r w:rsidRPr="00C110C4">
        <w:rPr>
          <w:rFonts w:eastAsia="Calibri"/>
          <w:sz w:val="16"/>
        </w:rPr>
        <w:t xml:space="preserve"> those associated with </w:t>
      </w:r>
      <w:r w:rsidRPr="00C110C4">
        <w:rPr>
          <w:rFonts w:eastAsia="Calibri"/>
          <w:u w:val="single"/>
        </w:rPr>
        <w:t>Ebola and Zika</w:t>
      </w:r>
      <w:r w:rsidRPr="00C110C4">
        <w:rPr>
          <w:rFonts w:eastAsia="Calibri"/>
          <w:sz w:val="16"/>
        </w:rPr>
        <w:t xml:space="preserve"> outbreaks.11 However, </w:t>
      </w:r>
      <w:r w:rsidRPr="00C110C4">
        <w:rPr>
          <w:rFonts w:eastAsia="Calibri"/>
          <w:u w:val="single"/>
        </w:rPr>
        <w:t>it has done so to a lesser scale than for COVID-19 and with contributions from fewer companies</w:t>
      </w:r>
      <w:r w:rsidRPr="00C110C4">
        <w:rPr>
          <w:rFonts w:eastAsia="Calibri"/>
          <w:sz w:val="16"/>
        </w:rPr>
        <w:t xml:space="preserve">. Similarly, </w:t>
      </w:r>
      <w:r w:rsidRPr="00C110C4">
        <w:rPr>
          <w:rFonts w:eastAsia="Calibri"/>
          <w:u w:val="single"/>
        </w:rPr>
        <w:t>levels of activity in response to the threat of antimicrobial resistance are still low</w:t>
      </w:r>
      <w:r w:rsidRPr="00C110C4">
        <w:rPr>
          <w:rFonts w:eastAsia="Calibri"/>
          <w:sz w:val="16"/>
        </w:rPr>
        <w:t xml:space="preserve">.12 There are important policy questions as to whether – and how – industry could engage with such public health threats to an even greater extent under improved innovation conditions. </w:t>
      </w:r>
    </w:p>
    <w:p w14:paraId="762D7006" w14:textId="77777777" w:rsidR="006C1009" w:rsidRPr="00D36E10" w:rsidRDefault="006C1009" w:rsidP="006C1009"/>
    <w:p w14:paraId="482F9196" w14:textId="77777777" w:rsidR="006C1009" w:rsidRPr="003D6FC2" w:rsidRDefault="006C1009" w:rsidP="006C1009">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63F107A0" w14:textId="77777777" w:rsidR="006C1009" w:rsidRPr="003D6FC2" w:rsidRDefault="006C1009" w:rsidP="006C1009">
      <w:pPr>
        <w:rPr>
          <w:rFonts w:eastAsia="Cambria"/>
          <w:szCs w:val="16"/>
        </w:rPr>
      </w:pPr>
      <w:r w:rsidRPr="003D6FC2">
        <w:rPr>
          <w:rFonts w:eastAsia="Cambria"/>
          <w:b/>
          <w:bCs/>
          <w:sz w:val="26"/>
        </w:rPr>
        <w:t>Millett &amp; Snyder-Beattie ‘17</w:t>
      </w:r>
      <w:r w:rsidRPr="003D6FC2">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30BE60B0" w14:textId="6BCEFC4A" w:rsidR="006C1009" w:rsidRDefault="006C1009" w:rsidP="006C1009">
      <w:pPr>
        <w:shd w:val="clear" w:color="auto" w:fill="FFFFFF"/>
        <w:rPr>
          <w:rFonts w:eastAsia="Cambria"/>
        </w:rPr>
      </w:pPr>
      <w:r w:rsidRPr="003D6FC2">
        <w:rPr>
          <w:rFonts w:eastAsia="Cambria"/>
        </w:rPr>
        <w:t>In the decades to come, </w:t>
      </w:r>
      <w:r w:rsidRPr="003D6FC2">
        <w:rPr>
          <w:rFonts w:eastAsia="Cambria"/>
          <w:u w:val="single"/>
        </w:rPr>
        <w:t>advanced </w:t>
      </w:r>
      <w:r w:rsidRPr="00654229">
        <w:rPr>
          <w:rFonts w:eastAsia="Cambria"/>
          <w:highlight w:val="yellow"/>
          <w:u w:val="single"/>
        </w:rPr>
        <w:t>bioweapons could </w:t>
      </w:r>
      <w:r w:rsidRPr="00654229">
        <w:rPr>
          <w:rFonts w:eastAsia="Cambria"/>
          <w:b/>
          <w:iCs/>
          <w:highlight w:val="yellow"/>
          <w:u w:val="single"/>
        </w:rPr>
        <w:t>threaten</w:t>
      </w:r>
      <w:r w:rsidRPr="003D6FC2">
        <w:rPr>
          <w:rFonts w:eastAsia="Cambria"/>
          <w:b/>
          <w:iCs/>
          <w:u w:val="single"/>
        </w:rPr>
        <w:t xml:space="preserve"> human </w:t>
      </w:r>
      <w:r w:rsidRPr="00654229">
        <w:rPr>
          <w:rFonts w:eastAsia="Cambria"/>
          <w:b/>
          <w:iCs/>
          <w:highlight w:val="yellow"/>
          <w:u w:val="single"/>
        </w:rPr>
        <w:t>existence</w:t>
      </w:r>
      <w:r w:rsidRPr="003D6FC2">
        <w:rPr>
          <w:rFonts w:eastAsia="Cambria"/>
        </w:rPr>
        <w:t>. Al</w:t>
      </w:r>
      <w:r w:rsidRPr="003D6FC2">
        <w:rPr>
          <w:rFonts w:eastAsia="Cambria"/>
          <w:u w:val="single"/>
        </w:rPr>
        <w:t>though</w:t>
      </w:r>
      <w:r w:rsidRPr="003D6FC2">
        <w:rPr>
          <w:rFonts w:eastAsia="Cambria"/>
        </w:rPr>
        <w:t> the </w:t>
      </w:r>
      <w:r w:rsidRPr="003D6FC2">
        <w:rPr>
          <w:rFonts w:eastAsia="Cambria"/>
          <w:b/>
          <w:iCs/>
          <w:u w:val="single"/>
        </w:rPr>
        <w:t>probability</w:t>
      </w:r>
      <w:r w:rsidRPr="003D6FC2">
        <w:rPr>
          <w:rFonts w:eastAsia="Cambria"/>
        </w:rPr>
        <w:t> of human extinction from bioweapons </w:t>
      </w:r>
      <w:r w:rsidRPr="003D6FC2">
        <w:rPr>
          <w:rFonts w:eastAsia="Cambria"/>
          <w:b/>
          <w:iCs/>
          <w:u w:val="single"/>
        </w:rPr>
        <w:t>may</w:t>
      </w:r>
      <w:r w:rsidRPr="003D6FC2">
        <w:rPr>
          <w:rFonts w:eastAsia="Cambria"/>
          <w:u w:val="single"/>
        </w:rPr>
        <w:t xml:space="preserve"> be </w:t>
      </w:r>
      <w:r w:rsidRPr="00EB4BDA">
        <w:rPr>
          <w:rFonts w:eastAsia="Cambria"/>
          <w:u w:val="single"/>
        </w:rPr>
        <w:t xml:space="preserve">low, the </w:t>
      </w:r>
      <w:r w:rsidRPr="00EB4BDA">
        <w:rPr>
          <w:rFonts w:eastAsia="Cambria"/>
          <w:b/>
          <w:iCs/>
          <w:u w:val="single"/>
        </w:rPr>
        <w:t>expected value</w:t>
      </w:r>
      <w:r w:rsidRPr="00EB4BDA">
        <w:rPr>
          <w:rFonts w:eastAsia="Cambria"/>
          <w:u w:val="single"/>
        </w:rPr>
        <w:t xml:space="preserve"> of </w:t>
      </w:r>
      <w:r w:rsidRPr="00EB4BDA">
        <w:rPr>
          <w:rFonts w:eastAsia="Cambria"/>
          <w:b/>
          <w:iCs/>
          <w:u w:val="single"/>
        </w:rPr>
        <w:t>reducing</w:t>
      </w:r>
      <w:r w:rsidRPr="00EB4BDA">
        <w:rPr>
          <w:rFonts w:eastAsia="Cambria"/>
        </w:rPr>
        <w:t xml:space="preserve"> the </w:t>
      </w:r>
      <w:r w:rsidRPr="00EB4BDA">
        <w:rPr>
          <w:rFonts w:eastAsia="Cambria"/>
          <w:u w:val="single"/>
        </w:rPr>
        <w:t>risk could </w:t>
      </w:r>
      <w:r w:rsidRPr="00EB4BDA">
        <w:rPr>
          <w:rFonts w:eastAsia="Cambria"/>
          <w:b/>
          <w:iCs/>
          <w:u w:val="single"/>
        </w:rPr>
        <w:t>still</w:t>
      </w:r>
      <w:r w:rsidRPr="00EB4BDA">
        <w:rPr>
          <w:rFonts w:eastAsia="Cambria"/>
          <w:u w:val="single"/>
        </w:rPr>
        <w:t> be </w:t>
      </w:r>
      <w:r w:rsidRPr="00EB4BDA">
        <w:rPr>
          <w:rFonts w:eastAsia="Cambria"/>
          <w:b/>
          <w:iCs/>
          <w:u w:val="single"/>
        </w:rPr>
        <w:t>large</w:t>
      </w:r>
      <w:r w:rsidRPr="00EB4BDA">
        <w:rPr>
          <w:rFonts w:eastAsia="Cambria"/>
          <w:u w:val="single"/>
        </w:rPr>
        <w:t>,</w:t>
      </w:r>
      <w:r w:rsidRPr="003D6FC2">
        <w:rPr>
          <w:rFonts w:eastAsia="Cambria"/>
          <w:u w:val="single"/>
        </w:rPr>
        <w:t xml:space="preserve"> since</w:t>
      </w:r>
      <w:r w:rsidRPr="003D6FC2">
        <w:rPr>
          <w:rFonts w:eastAsia="Cambria"/>
        </w:rPr>
        <w:t xml:space="preserve"> such </w:t>
      </w:r>
      <w:r w:rsidRPr="00654229">
        <w:rPr>
          <w:rFonts w:eastAsia="Cambria"/>
          <w:highlight w:val="yellow"/>
          <w:u w:val="single"/>
        </w:rPr>
        <w:t>risks jeopardize</w:t>
      </w:r>
      <w:r w:rsidRPr="003D6FC2">
        <w:rPr>
          <w:rFonts w:eastAsia="Cambria"/>
        </w:rPr>
        <w:t xml:space="preserve"> the existence of </w:t>
      </w:r>
      <w:r w:rsidRPr="003D6FC2">
        <w:rPr>
          <w:rFonts w:eastAsia="Cambria"/>
          <w:b/>
          <w:iCs/>
          <w:u w:val="single"/>
        </w:rPr>
        <w:t xml:space="preserve">all </w:t>
      </w:r>
      <w:r w:rsidRPr="00654229">
        <w:rPr>
          <w:rFonts w:eastAsia="Cambria"/>
          <w:b/>
          <w:iCs/>
          <w:highlight w:val="yellow"/>
          <w:u w:val="single"/>
        </w:rPr>
        <w:t>future generations</w:t>
      </w:r>
      <w:r w:rsidRPr="003D6FC2">
        <w:rPr>
          <w:rFonts w:eastAsia="Cambria"/>
        </w:rPr>
        <w:t>. We provide an overview of biotechnological extinction risk, make some rough initial estimates for how severe the risks might be, and compare the cost-effectiveness of reducing these extinction-level risks with existing biosecurity work. We find that </w:t>
      </w:r>
      <w:r w:rsidRPr="00654229">
        <w:rPr>
          <w:rFonts w:eastAsia="Cambria"/>
          <w:highlight w:val="yellow"/>
          <w:u w:val="single"/>
        </w:rPr>
        <w:t>reducing</w:t>
      </w:r>
      <w:r w:rsidRPr="003D6FC2">
        <w:rPr>
          <w:rFonts w:eastAsia="Cambria"/>
          <w:u w:val="single"/>
        </w:rPr>
        <w:t xml:space="preserve"> human </w:t>
      </w:r>
      <w:r w:rsidRPr="00654229">
        <w:rPr>
          <w:rFonts w:eastAsia="Cambria"/>
          <w:highlight w:val="yellow"/>
          <w:u w:val="single"/>
        </w:rPr>
        <w:t>extinction</w:t>
      </w:r>
      <w:r w:rsidRPr="003D6FC2">
        <w:rPr>
          <w:rFonts w:eastAsia="Cambria"/>
          <w:u w:val="single"/>
        </w:rPr>
        <w:t xml:space="preserve"> </w:t>
      </w:r>
      <w:r w:rsidRPr="00654229">
        <w:rPr>
          <w:rFonts w:eastAsia="Cambria"/>
          <w:u w:val="single"/>
        </w:rPr>
        <w:t>risk</w:t>
      </w:r>
      <w:r w:rsidRPr="003D6FC2">
        <w:rPr>
          <w:rFonts w:eastAsia="Cambria"/>
          <w:u w:val="single"/>
        </w:rPr>
        <w:t> </w:t>
      </w:r>
      <w:r w:rsidRPr="00654229">
        <w:rPr>
          <w:rFonts w:eastAsia="Cambria"/>
          <w:highlight w:val="yellow"/>
          <w:u w:val="single"/>
        </w:rPr>
        <w:t xml:space="preserve">can be more cost-effective </w:t>
      </w:r>
      <w:r w:rsidRPr="00EB4BDA">
        <w:rPr>
          <w:rFonts w:eastAsia="Cambria"/>
          <w:u w:val="single"/>
        </w:rPr>
        <w:t>than reducing smaller-scale risks,</w:t>
      </w:r>
      <w:r w:rsidRPr="003D6FC2">
        <w:rPr>
          <w:rFonts w:eastAsia="Cambria"/>
          <w:u w:val="single"/>
        </w:rPr>
        <w:t xml:space="preserve"> even when using conservative estimates. </w:t>
      </w:r>
      <w:r w:rsidRPr="00654229">
        <w:rPr>
          <w:rFonts w:eastAsia="Cambria"/>
          <w:highlight w:val="yellow"/>
          <w:u w:val="single"/>
        </w:rPr>
        <w:t>This suggests that</w:t>
      </w:r>
      <w:r w:rsidRPr="003D6FC2">
        <w:rPr>
          <w:rFonts w:eastAsia="Cambria"/>
          <w:u w:val="single"/>
        </w:rPr>
        <w:t xml:space="preserve"> </w:t>
      </w:r>
      <w:r w:rsidRPr="00654229">
        <w:rPr>
          <w:rFonts w:eastAsia="Cambria"/>
          <w:highlight w:val="yellow"/>
          <w:u w:val="single"/>
        </w:rPr>
        <w:t>the risks are not low enough to ignore</w:t>
      </w:r>
      <w:r w:rsidRPr="003D6FC2">
        <w:rPr>
          <w:rFonts w:eastAsia="Cambria"/>
          <w:u w:val="single"/>
        </w:rPr>
        <w:t> and that more ought to be done to prevent the worst-case scenarios.</w:t>
      </w:r>
      <w:r w:rsidRPr="003D6FC2">
        <w:rPr>
          <w:rFonts w:eastAsia="Cambria"/>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w:t>
      </w:r>
      <w:r w:rsidRPr="00654229">
        <w:rPr>
          <w:rFonts w:eastAsia="Cambria"/>
        </w:rPr>
        <w:t>effectiveness</w:t>
      </w:r>
      <w:r w:rsidRPr="003D6FC2">
        <w:rPr>
          <w:rFonts w:eastAsia="Cambria"/>
        </w:rPr>
        <w:t xml:space="preserve"> approach and ultimately conclude that </w:t>
      </w:r>
      <w:r w:rsidRPr="003D6FC2">
        <w:rPr>
          <w:rFonts w:eastAsia="Cambria"/>
          <w:u w:val="single"/>
        </w:rPr>
        <w:t>the expected value of reducing these risks is large, especially since such risks jeopardize the existence of all future human lives.</w:t>
      </w:r>
      <w:r w:rsidRPr="003D6FC2">
        <w:rPr>
          <w:rFonts w:eastAsia="Cambria"/>
        </w:rPr>
        <w:t> </w:t>
      </w:r>
      <w:r w:rsidRPr="003D6FC2">
        <w:rPr>
          <w:rFonts w:eastAsia="Cambria"/>
          <w:b/>
          <w:iCs/>
          <w:u w:val="single"/>
        </w:rPr>
        <w:t>Historically</w:t>
      </w:r>
      <w:r w:rsidRPr="00654229">
        <w:rPr>
          <w:rFonts w:eastAsia="Cambria"/>
          <w:b/>
          <w:iCs/>
          <w:highlight w:val="yellow"/>
          <w:u w:val="single"/>
        </w:rPr>
        <w:t>, disease events have been responsible for the greatest death tolls</w:t>
      </w:r>
      <w:r w:rsidRPr="003D6FC2">
        <w:rPr>
          <w:rFonts w:eastAsia="Cambria"/>
          <w:u w:val="single"/>
        </w:rPr>
        <w:t> on humanity</w:t>
      </w:r>
      <w:r w:rsidRPr="003D6FC2">
        <w:rPr>
          <w:rFonts w:eastAsia="Cambria"/>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3D6FC2">
        <w:rPr>
          <w:rFonts w:eastAsia="Cambria"/>
          <w:u w:val="single"/>
        </w:rPr>
        <w:t>a future pandemic could result in outright human extinction or the irreversible collapse of civilization</w:t>
      </w:r>
      <w:r w:rsidRPr="00654229">
        <w:rPr>
          <w:rFonts w:eastAsia="Cambria"/>
          <w:highlight w:val="yellow"/>
        </w:rPr>
        <w:t>. </w:t>
      </w:r>
      <w:r w:rsidRPr="00654229">
        <w:rPr>
          <w:rFonts w:eastAsia="Cambria"/>
          <w:highlight w:val="yellow"/>
          <w:u w:val="single"/>
        </w:rPr>
        <w:t>A skeptic would</w:t>
      </w:r>
      <w:r w:rsidRPr="003D6FC2">
        <w:rPr>
          <w:rFonts w:eastAsia="Cambria"/>
          <w:u w:val="single"/>
        </w:rPr>
        <w:t xml:space="preserve"> have many good reasons to </w:t>
      </w:r>
      <w:r w:rsidRPr="00654229">
        <w:rPr>
          <w:rFonts w:eastAsia="Cambria"/>
          <w:highlight w:val="yellow"/>
          <w:u w:val="single"/>
        </w:rPr>
        <w:t>think that existential risk</w:t>
      </w:r>
      <w:r w:rsidRPr="003D6FC2">
        <w:rPr>
          <w:rFonts w:eastAsia="Cambria"/>
          <w:u w:val="single"/>
        </w:rPr>
        <w:t xml:space="preserve"> from disease </w:t>
      </w:r>
      <w:r w:rsidRPr="00654229">
        <w:rPr>
          <w:rFonts w:eastAsia="Cambria"/>
          <w:highlight w:val="yellow"/>
          <w:u w:val="single"/>
        </w:rPr>
        <w:t>is unlikely</w:t>
      </w:r>
      <w:r w:rsidRPr="003D6FC2">
        <w:rPr>
          <w:rFonts w:eastAsia="Cambria"/>
          <w:u w:val="single"/>
        </w:rPr>
        <w:t>. Such a disease would need to spread worldwide to </w:t>
      </w:r>
      <w:r w:rsidRPr="003D6FC2">
        <w:rPr>
          <w:rFonts w:eastAsia="Cambria"/>
          <w:b/>
          <w:iCs/>
          <w:u w:val="single"/>
        </w:rPr>
        <w:t>remote populations</w:t>
      </w:r>
      <w:r w:rsidRPr="003D6FC2">
        <w:rPr>
          <w:rFonts w:eastAsia="Cambria"/>
          <w:u w:val="single"/>
        </w:rPr>
        <w:t>, overcome </w:t>
      </w:r>
      <w:r w:rsidRPr="003D6FC2">
        <w:rPr>
          <w:rFonts w:eastAsia="Cambria"/>
          <w:b/>
          <w:iCs/>
          <w:u w:val="single"/>
        </w:rPr>
        <w:t>rare genetic resistances</w:t>
      </w:r>
      <w:r w:rsidRPr="003D6FC2">
        <w:rPr>
          <w:rFonts w:eastAsia="Cambria"/>
          <w:u w:val="single"/>
        </w:rPr>
        <w:t>, and </w:t>
      </w:r>
      <w:r w:rsidRPr="003D6FC2">
        <w:rPr>
          <w:rFonts w:eastAsia="Cambria"/>
          <w:b/>
          <w:iCs/>
          <w:u w:val="single"/>
        </w:rPr>
        <w:t>evade detection</w:t>
      </w:r>
      <w:r w:rsidRPr="003D6FC2">
        <w:rPr>
          <w:rFonts w:eastAsia="Cambria"/>
          <w:u w:val="single"/>
        </w:rPr>
        <w:t xml:space="preserve">, cures, and </w:t>
      </w:r>
      <w:r w:rsidRPr="003D6FC2">
        <w:rPr>
          <w:rFonts w:eastAsia="Cambria"/>
          <w:b/>
          <w:iCs/>
          <w:u w:val="single"/>
        </w:rPr>
        <w:t>countermeasures</w:t>
      </w:r>
      <w:r w:rsidRPr="003D6FC2">
        <w:rPr>
          <w:rFonts w:eastAsia="Cambria"/>
          <w:u w:val="single"/>
        </w:rPr>
        <w:t>. Even evolution itself may work in humanity's favor: </w:t>
      </w:r>
      <w:r w:rsidRPr="003D6FC2">
        <w:rPr>
          <w:rFonts w:eastAsia="Cambria"/>
          <w:b/>
          <w:iCs/>
          <w:u w:val="single"/>
        </w:rPr>
        <w:t>Virulence and transmission is often a trade-off</w:t>
      </w:r>
      <w:r w:rsidRPr="003D6FC2">
        <w:rPr>
          <w:rFonts w:eastAsia="Cambria"/>
          <w:u w:val="single"/>
        </w:rPr>
        <w:t>, and so </w:t>
      </w:r>
      <w:r w:rsidRPr="003D6FC2">
        <w:rPr>
          <w:rFonts w:eastAsia="Cambria"/>
          <w:b/>
          <w:iCs/>
          <w:u w:val="single"/>
        </w:rPr>
        <w:t>evolutionary pressures</w:t>
      </w:r>
      <w:r w:rsidRPr="003D6FC2">
        <w:rPr>
          <w:rFonts w:eastAsia="Cambria"/>
          <w:u w:val="single"/>
        </w:rPr>
        <w:t> could push against maximally lethal wild-type pathogens</w:t>
      </w:r>
      <w:r w:rsidRPr="003D6FC2">
        <w:rPr>
          <w:rFonts w:eastAsia="Cambria"/>
        </w:rPr>
        <w:t>.5,6 </w:t>
      </w:r>
      <w:r w:rsidRPr="003D6FC2">
        <w:rPr>
          <w:rFonts w:eastAsia="Cambria"/>
          <w:u w:val="single"/>
        </w:rPr>
        <w:t xml:space="preserve">While these </w:t>
      </w:r>
      <w:r w:rsidRPr="00EB4BDA">
        <w:rPr>
          <w:rFonts w:eastAsia="Cambria"/>
          <w:u w:val="single"/>
        </w:rPr>
        <w:t>arguments</w:t>
      </w:r>
      <w:r w:rsidRPr="00EB4BDA">
        <w:rPr>
          <w:rFonts w:eastAsia="Cambria"/>
        </w:rPr>
        <w:t> point to a very small risk of human extinction, they </w:t>
      </w:r>
      <w:r w:rsidRPr="00EB4BDA">
        <w:rPr>
          <w:rFonts w:eastAsia="Cambria"/>
          <w:b/>
          <w:iCs/>
          <w:u w:val="single"/>
        </w:rPr>
        <w:t>do not rule</w:t>
      </w:r>
      <w:r w:rsidRPr="00EB4BDA">
        <w:rPr>
          <w:rFonts w:eastAsia="Cambria"/>
        </w:rPr>
        <w:t xml:space="preserve"> the possibility </w:t>
      </w:r>
      <w:r w:rsidRPr="00EB4BDA">
        <w:rPr>
          <w:rFonts w:eastAsia="Cambria"/>
          <w:b/>
          <w:iCs/>
          <w:u w:val="single"/>
        </w:rPr>
        <w:t>out</w:t>
      </w:r>
      <w:r w:rsidRPr="00EB4BDA">
        <w:rPr>
          <w:rFonts w:eastAsia="Cambria"/>
        </w:rPr>
        <w:t xml:space="preserve"> entirely. Although rare, there are recorded instances of </w:t>
      </w:r>
      <w:r w:rsidRPr="00EB4BDA">
        <w:rPr>
          <w:rFonts w:eastAsia="Cambria"/>
          <w:b/>
          <w:iCs/>
          <w:u w:val="single"/>
        </w:rPr>
        <w:t>species going extinct due to disease</w:t>
      </w:r>
      <w:r w:rsidRPr="00EB4BDA">
        <w:rPr>
          <w:rFonts w:eastAsia="Cambria"/>
          <w:u w:val="single"/>
        </w:rPr>
        <w:t>—primarily in amphibians, but also in 1 mammalian species of rat on Christmas Island</w:t>
      </w:r>
      <w:r w:rsidRPr="00EB4BDA">
        <w:rPr>
          <w:rFonts w:eastAsia="Cambria"/>
        </w:rPr>
        <w:t>.7,8 </w:t>
      </w:r>
      <w:r w:rsidRPr="00EB4BDA">
        <w:rPr>
          <w:rFonts w:eastAsia="Cambria"/>
          <w:u w:val="single"/>
        </w:rPr>
        <w:t>There are also </w:t>
      </w:r>
      <w:r w:rsidRPr="00EB4BDA">
        <w:rPr>
          <w:rFonts w:eastAsia="Cambria"/>
          <w:b/>
          <w:iCs/>
          <w:u w:val="single"/>
        </w:rPr>
        <w:t xml:space="preserve">historical examples of large human populations being almost </w:t>
      </w:r>
      <w:r w:rsidRPr="00EB4BDA">
        <w:rPr>
          <w:rFonts w:eastAsia="Cambria"/>
          <w:b/>
          <w:iCs/>
          <w:u w:val="single"/>
        </w:rPr>
        <w:lastRenderedPageBreak/>
        <w:t>entirely wiped out</w:t>
      </w:r>
      <w:r w:rsidRPr="003D6FC2">
        <w:rPr>
          <w:rFonts w:eastAsia="Cambria"/>
          <w:u w:val="single"/>
        </w:rPr>
        <w:t> by disease, especially when multiple diseases were simultaneously introduced into a population without immunity. The most striking examples of total population collapse include </w:t>
      </w:r>
      <w:r w:rsidRPr="003D6FC2">
        <w:rPr>
          <w:rFonts w:eastAsia="Cambria"/>
          <w:b/>
          <w:iCs/>
          <w:u w:val="single"/>
        </w:rPr>
        <w:t>native American tribes</w:t>
      </w:r>
      <w:r w:rsidRPr="003D6FC2">
        <w:rPr>
          <w:rFonts w:eastAsia="Cambria"/>
          <w:u w:val="single"/>
        </w:rPr>
        <w:t xml:space="preserve"> exposed to European diseases, such as the </w:t>
      </w:r>
      <w:proofErr w:type="spellStart"/>
      <w:r w:rsidRPr="003D6FC2">
        <w:rPr>
          <w:rFonts w:eastAsia="Cambria"/>
          <w:u w:val="single"/>
        </w:rPr>
        <w:t>Massachusett</w:t>
      </w:r>
      <w:proofErr w:type="spellEnd"/>
      <w:r w:rsidRPr="003D6FC2">
        <w:rPr>
          <w:rFonts w:eastAsia="Cambria"/>
        </w:rPr>
        <w:t> (86% loss of population), </w:t>
      </w:r>
      <w:proofErr w:type="spellStart"/>
      <w:r w:rsidRPr="003D6FC2">
        <w:rPr>
          <w:rFonts w:eastAsia="Cambria"/>
          <w:u w:val="single"/>
        </w:rPr>
        <w:t>Quiripi-Unquachog</w:t>
      </w:r>
      <w:proofErr w:type="spellEnd"/>
      <w:r w:rsidRPr="003D6FC2">
        <w:rPr>
          <w:rFonts w:eastAsia="Cambria"/>
        </w:rPr>
        <w:t> (95% loss of population), </w:t>
      </w:r>
      <w:r w:rsidRPr="003D6FC2">
        <w:rPr>
          <w:rFonts w:eastAsia="Cambria"/>
          <w:u w:val="single"/>
        </w:rPr>
        <w:t>and the Western Abenaki</w:t>
      </w:r>
      <w:r w:rsidRPr="003D6FC2">
        <w:rPr>
          <w:rFonts w:eastAsia="Cambria"/>
        </w:rPr>
        <w:t> (which suffered a staggering 98% loss of population).9 </w:t>
      </w:r>
      <w:r w:rsidRPr="003D6FC2">
        <w:rPr>
          <w:rFonts w:eastAsia="Cambria"/>
          <w:u w:val="single"/>
        </w:rPr>
        <w:t>In the modern context, no single disease currently exists that combines the worst-case levels of transmissibility, lethality, resistance to countermeasures, and global reach. But </w:t>
      </w:r>
      <w:r w:rsidRPr="00654229">
        <w:rPr>
          <w:rFonts w:eastAsia="Cambria"/>
          <w:b/>
          <w:iCs/>
          <w:highlight w:val="yellow"/>
          <w:u w:val="single"/>
        </w:rPr>
        <w:t>many diseases are proof</w:t>
      </w:r>
      <w:r w:rsidRPr="003D6FC2">
        <w:rPr>
          <w:rFonts w:eastAsia="Cambria"/>
          <w:u w:val="single"/>
        </w:rPr>
        <w:t> of principle that </w:t>
      </w:r>
      <w:r w:rsidRPr="00654229">
        <w:rPr>
          <w:rFonts w:eastAsia="Cambria"/>
          <w:b/>
          <w:iCs/>
          <w:highlight w:val="yellow"/>
          <w:u w:val="single"/>
        </w:rPr>
        <w:t>each worst-case attribute can be realized independently</w:t>
      </w:r>
      <w:r w:rsidRPr="003D6FC2">
        <w:rPr>
          <w:rFonts w:eastAsia="Cambria"/>
        </w:rPr>
        <w:t>. For example, </w:t>
      </w:r>
      <w:r w:rsidRPr="003D6FC2">
        <w:rPr>
          <w:rFonts w:eastAsia="Cambria"/>
          <w:u w:val="single"/>
        </w:rPr>
        <w:t>some diseases exhibit nearly a 100% case fatality ratio in the absence of treatment</w:t>
      </w:r>
      <w:r w:rsidRPr="003D6FC2">
        <w:rPr>
          <w:rFonts w:eastAsia="Cambria"/>
        </w:rPr>
        <w:t>, such as rabies or septicemic plague. </w:t>
      </w:r>
      <w:r w:rsidRPr="003D6FC2">
        <w:rPr>
          <w:rFonts w:eastAsia="Cambria"/>
          <w:u w:val="single"/>
        </w:rPr>
        <w:t>Other diseases have a track record of spreading to virtually every human community worldwide, such as the 1918 flu</w:t>
      </w:r>
      <w:r w:rsidRPr="003D6FC2">
        <w:rPr>
          <w:rFonts w:eastAsia="Cambria"/>
        </w:rPr>
        <w:t>,10 </w:t>
      </w:r>
      <w:r w:rsidRPr="003D6FC2">
        <w:rPr>
          <w:rFonts w:eastAsia="Cambria"/>
          <w:u w:val="single"/>
        </w:rPr>
        <w:t>and seroprevalence studies indicate that other pathogens, such as chickenpox and HSV-1, can successfully reach over 95% of a population</w:t>
      </w:r>
      <w:r w:rsidRPr="003D6FC2">
        <w:rPr>
          <w:rFonts w:eastAsia="Cambria"/>
        </w:rPr>
        <w:t>.11,12 Under optimal virulence theory, </w:t>
      </w:r>
      <w:r w:rsidRPr="00654229">
        <w:rPr>
          <w:rFonts w:eastAsia="Cambria"/>
          <w:b/>
          <w:iCs/>
          <w:highlight w:val="yellow"/>
          <w:u w:val="single"/>
        </w:rPr>
        <w:t>natural evolution</w:t>
      </w:r>
      <w:r w:rsidRPr="003D6FC2">
        <w:rPr>
          <w:rFonts w:eastAsia="Cambria"/>
          <w:u w:val="single"/>
        </w:rPr>
        <w:t> would be an </w:t>
      </w:r>
      <w:r w:rsidRPr="00654229">
        <w:rPr>
          <w:rFonts w:eastAsia="Cambria"/>
          <w:b/>
          <w:iCs/>
          <w:highlight w:val="yellow"/>
          <w:u w:val="single"/>
        </w:rPr>
        <w:t>unlikely</w:t>
      </w:r>
      <w:r w:rsidRPr="003D6FC2">
        <w:rPr>
          <w:rFonts w:eastAsia="Cambria"/>
          <w:u w:val="single"/>
        </w:rPr>
        <w:t xml:space="preserve"> source </w:t>
      </w:r>
      <w:r w:rsidRPr="00654229">
        <w:rPr>
          <w:rFonts w:eastAsia="Cambria"/>
          <w:highlight w:val="yellow"/>
          <w:u w:val="single"/>
        </w:rPr>
        <w:t>for</w:t>
      </w:r>
      <w:r w:rsidRPr="003D6FC2">
        <w:rPr>
          <w:rFonts w:eastAsia="Cambria"/>
          <w:u w:val="single"/>
        </w:rPr>
        <w:t xml:space="preserve"> pathogens with the </w:t>
      </w:r>
      <w:r w:rsidRPr="00654229">
        <w:rPr>
          <w:rFonts w:eastAsia="Cambria"/>
          <w:b/>
          <w:iCs/>
          <w:highlight w:val="yellow"/>
          <w:u w:val="single"/>
        </w:rPr>
        <w:t>highest possible levels of transmissibility, virulence, and global reac</w:t>
      </w:r>
      <w:r w:rsidRPr="003D6FC2">
        <w:rPr>
          <w:rFonts w:eastAsia="Cambria"/>
          <w:b/>
          <w:iCs/>
          <w:u w:val="single"/>
        </w:rPr>
        <w:t>h</w:t>
      </w:r>
      <w:r w:rsidRPr="003D6FC2">
        <w:rPr>
          <w:rFonts w:eastAsia="Cambria"/>
          <w:u w:val="single"/>
        </w:rPr>
        <w:t>. But </w:t>
      </w:r>
      <w:r w:rsidRPr="00654229">
        <w:rPr>
          <w:rFonts w:eastAsia="Cambria"/>
          <w:b/>
          <w:iCs/>
          <w:highlight w:val="yellow"/>
          <w:u w:val="single"/>
        </w:rPr>
        <w:t>advances in biotech</w:t>
      </w:r>
      <w:r w:rsidRPr="00654229">
        <w:rPr>
          <w:rFonts w:eastAsia="Cambria"/>
          <w:highlight w:val="yellow"/>
          <w:u w:val="single"/>
        </w:rPr>
        <w:t>nology might allow</w:t>
      </w:r>
      <w:r w:rsidRPr="003D6FC2">
        <w:rPr>
          <w:rFonts w:eastAsia="Cambria"/>
          <w:u w:val="single"/>
        </w:rPr>
        <w:t xml:space="preserve"> the creation of diseases that </w:t>
      </w:r>
      <w:r w:rsidRPr="003D6FC2">
        <w:rPr>
          <w:rFonts w:eastAsia="Cambria"/>
          <w:b/>
          <w:iCs/>
          <w:u w:val="single"/>
        </w:rPr>
        <w:t>combine such traits</w:t>
      </w:r>
      <w:r w:rsidRPr="003D6FC2">
        <w:rPr>
          <w:rFonts w:eastAsia="Cambria"/>
        </w:rPr>
        <w:t>. </w:t>
      </w:r>
      <w:r w:rsidRPr="003D6FC2">
        <w:rPr>
          <w:rFonts w:eastAsia="Cambria"/>
          <w:u w:val="single"/>
        </w:rPr>
        <w:t>Recent controversy has </w:t>
      </w:r>
      <w:r w:rsidRPr="003D6FC2">
        <w:rPr>
          <w:rFonts w:eastAsia="Cambria"/>
          <w:b/>
          <w:iCs/>
          <w:u w:val="single"/>
        </w:rPr>
        <w:t>already emerged</w:t>
      </w:r>
      <w:r w:rsidRPr="003D6FC2">
        <w:rPr>
          <w:rFonts w:eastAsia="Cambria"/>
          <w:u w:val="single"/>
        </w:rPr>
        <w:t> over a number of </w:t>
      </w:r>
      <w:r w:rsidRPr="003D6FC2">
        <w:rPr>
          <w:rFonts w:eastAsia="Cambria"/>
          <w:b/>
          <w:iCs/>
          <w:u w:val="single"/>
        </w:rPr>
        <w:t>scientific experiments</w:t>
      </w:r>
      <w:r w:rsidRPr="003D6FC2">
        <w:rPr>
          <w:rFonts w:eastAsia="Cambria"/>
          <w:u w:val="single"/>
        </w:rPr>
        <w:t xml:space="preserve"> that resulted in </w:t>
      </w:r>
      <w:r w:rsidRPr="00654229">
        <w:rPr>
          <w:rFonts w:eastAsia="Cambria"/>
          <w:highlight w:val="yellow"/>
          <w:u w:val="single"/>
        </w:rPr>
        <w:t xml:space="preserve">viruses with enhanced </w:t>
      </w:r>
      <w:r w:rsidRPr="00654229">
        <w:rPr>
          <w:rFonts w:eastAsia="Cambria"/>
          <w:b/>
          <w:iCs/>
          <w:highlight w:val="yellow"/>
          <w:u w:val="single"/>
        </w:rPr>
        <w:t>transmissibility</w:t>
      </w:r>
      <w:r w:rsidRPr="00654229">
        <w:rPr>
          <w:rFonts w:eastAsia="Cambria"/>
          <w:highlight w:val="yellow"/>
          <w:u w:val="single"/>
        </w:rPr>
        <w:t xml:space="preserve">, </w:t>
      </w:r>
      <w:r w:rsidRPr="00654229">
        <w:rPr>
          <w:rFonts w:eastAsia="Cambria"/>
          <w:b/>
          <w:iCs/>
          <w:highlight w:val="yellow"/>
          <w:u w:val="single"/>
        </w:rPr>
        <w:t>lethality</w:t>
      </w:r>
      <w:r w:rsidRPr="00654229">
        <w:rPr>
          <w:rFonts w:eastAsia="Cambria"/>
          <w:highlight w:val="yellow"/>
          <w:u w:val="single"/>
        </w:rPr>
        <w:t xml:space="preserve">, and/or the ability to overcome </w:t>
      </w:r>
      <w:r w:rsidRPr="00654229">
        <w:rPr>
          <w:rFonts w:eastAsia="Cambria"/>
          <w:b/>
          <w:iCs/>
          <w:highlight w:val="yellow"/>
          <w:u w:val="single"/>
        </w:rPr>
        <w:t>therapeutic</w:t>
      </w:r>
      <w:r w:rsidRPr="003D6FC2">
        <w:rPr>
          <w:rFonts w:eastAsia="Cambria"/>
          <w:b/>
          <w:iCs/>
          <w:u w:val="single"/>
        </w:rPr>
        <w:t>s</w:t>
      </w:r>
      <w:r w:rsidRPr="003D6FC2">
        <w:rPr>
          <w:rFonts w:eastAsia="Cambria"/>
        </w:rPr>
        <w:t xml:space="preserve">.13-17 Other experiments demonstrated that mousepox could be modified to have a 100% case fatality rate and render a vaccine ineffective.18 In addition to transmissibility and lethality, studies have shown that other disease traits, such as </w:t>
      </w:r>
      <w:r w:rsidRPr="00EB4BDA">
        <w:rPr>
          <w:rFonts w:eastAsia="Cambria"/>
        </w:rPr>
        <w:t>incubation time, environmental survival, and available</w:t>
      </w:r>
      <w:r w:rsidRPr="003D6FC2">
        <w:rPr>
          <w:rFonts w:eastAsia="Cambria"/>
        </w:rPr>
        <w:t xml:space="preserve"> vectors, could be modified as well.19-21 </w:t>
      </w:r>
      <w:r w:rsidRPr="003D6FC2">
        <w:rPr>
          <w:rFonts w:eastAsia="Cambria"/>
          <w:u w:val="single"/>
        </w:rPr>
        <w:t>Although these experiments had scientific merit and were not conducted with malicious intent</w:t>
      </w:r>
      <w:r w:rsidRPr="00654229">
        <w:rPr>
          <w:rFonts w:eastAsia="Cambria"/>
          <w:highlight w:val="yellow"/>
          <w:u w:val="single"/>
        </w:rPr>
        <w:t>, their implications are still worrying</w:t>
      </w:r>
      <w:r w:rsidRPr="003D6FC2">
        <w:rPr>
          <w:rFonts w:eastAsia="Cambria"/>
          <w:u w:val="single"/>
        </w:rPr>
        <w:t xml:space="preserve">. </w:t>
      </w:r>
      <w:r w:rsidRPr="00654229">
        <w:rPr>
          <w:rFonts w:eastAsia="Cambria"/>
          <w:u w:val="single"/>
        </w:rPr>
        <w:t>This</w:t>
      </w:r>
      <w:r w:rsidRPr="003D6FC2">
        <w:rPr>
          <w:rFonts w:eastAsia="Cambria"/>
          <w:u w:val="single"/>
        </w:rPr>
        <w:t xml:space="preserve"> is especially true </w:t>
      </w:r>
      <w:r w:rsidRPr="00654229">
        <w:rPr>
          <w:rFonts w:eastAsia="Cambria"/>
          <w:highlight w:val="yellow"/>
          <w:u w:val="single"/>
        </w:rPr>
        <w:t>given that there is also a </w:t>
      </w:r>
      <w:r w:rsidRPr="00654229">
        <w:rPr>
          <w:rFonts w:eastAsia="Cambria"/>
          <w:b/>
          <w:iCs/>
          <w:highlight w:val="yellow"/>
          <w:u w:val="single"/>
        </w:rPr>
        <w:t>long historical track record</w:t>
      </w:r>
      <w:r w:rsidRPr="00654229">
        <w:rPr>
          <w:rFonts w:eastAsia="Cambria"/>
          <w:highlight w:val="yellow"/>
          <w:u w:val="single"/>
        </w:rPr>
        <w:t> </w:t>
      </w:r>
      <w:proofErr w:type="spellStart"/>
      <w:r w:rsidRPr="00654229">
        <w:rPr>
          <w:rFonts w:eastAsia="Cambria"/>
          <w:highlight w:val="yellow"/>
          <w:u w:val="single"/>
        </w:rPr>
        <w:t>of</w:t>
      </w:r>
      <w:r w:rsidRPr="00654229">
        <w:rPr>
          <w:rFonts w:eastAsia="Cambria"/>
          <w:b/>
          <w:iCs/>
          <w:highlight w:val="yellow"/>
          <w:u w:val="single"/>
        </w:rPr>
        <w:t>state</w:t>
      </w:r>
      <w:proofErr w:type="spellEnd"/>
      <w:r w:rsidRPr="00654229">
        <w:rPr>
          <w:rFonts w:eastAsia="Cambria"/>
          <w:b/>
          <w:iCs/>
          <w:highlight w:val="yellow"/>
          <w:u w:val="single"/>
        </w:rPr>
        <w:t>-run bioweapon research</w:t>
      </w:r>
      <w:r w:rsidRPr="003D6FC2">
        <w:rPr>
          <w:rFonts w:eastAsia="Cambria"/>
          <w:u w:val="single"/>
        </w:rPr>
        <w:t> applying cutting-edge science and technology to design agents not previously seen in nature</w:t>
      </w:r>
      <w:r w:rsidRPr="003D6FC2">
        <w:rPr>
          <w:rFonts w:eastAsia="Cambria"/>
        </w:rPr>
        <w:t xml:space="preserv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w:t>
      </w:r>
      <w:r w:rsidRPr="00EB4BDA">
        <w:rPr>
          <w:rFonts w:eastAsia="Cambria"/>
        </w:rPr>
        <w:t>edge of technical development, with Canadian, US, and UK bioweapon efforts playing a critical role in developing the</w:t>
      </w:r>
      <w:r w:rsidRPr="003D6FC2">
        <w:rPr>
          <w:rFonts w:eastAsia="Cambria"/>
        </w:rPr>
        <w:t xml:space="preserve"> discipline of aerobiology.23,24 While there is no evidence of state-run bioweapons programs directly attempting to develop or deploy bioweapons that would pose an existential risk, </w:t>
      </w:r>
      <w:r w:rsidRPr="00654229">
        <w:rPr>
          <w:rFonts w:eastAsia="Cambria"/>
          <w:highlight w:val="yellow"/>
          <w:u w:val="single"/>
        </w:rPr>
        <w:t>the logic of deterrence and </w:t>
      </w:r>
      <w:r w:rsidRPr="00654229">
        <w:rPr>
          <w:rFonts w:eastAsia="Cambria"/>
          <w:b/>
          <w:iCs/>
          <w:highlight w:val="yellow"/>
          <w:u w:val="single"/>
        </w:rPr>
        <w:t>m</w:t>
      </w:r>
      <w:r w:rsidRPr="00654229">
        <w:rPr>
          <w:rFonts w:eastAsia="Cambria"/>
          <w:highlight w:val="yellow"/>
          <w:u w:val="single"/>
        </w:rPr>
        <w:t>utually </w:t>
      </w:r>
      <w:r w:rsidRPr="00654229">
        <w:rPr>
          <w:rFonts w:eastAsia="Cambria"/>
          <w:b/>
          <w:iCs/>
          <w:highlight w:val="yellow"/>
          <w:u w:val="single"/>
        </w:rPr>
        <w:t>a</w:t>
      </w:r>
      <w:r w:rsidRPr="00654229">
        <w:rPr>
          <w:rFonts w:eastAsia="Cambria"/>
          <w:highlight w:val="yellow"/>
          <w:u w:val="single"/>
        </w:rPr>
        <w:t>ssured </w:t>
      </w:r>
      <w:r w:rsidRPr="00654229">
        <w:rPr>
          <w:rFonts w:eastAsia="Cambria"/>
          <w:b/>
          <w:iCs/>
          <w:highlight w:val="yellow"/>
          <w:u w:val="single"/>
        </w:rPr>
        <w:t>d</w:t>
      </w:r>
      <w:r w:rsidRPr="00654229">
        <w:rPr>
          <w:rFonts w:eastAsia="Cambria"/>
          <w:highlight w:val="yellow"/>
          <w:u w:val="single"/>
        </w:rPr>
        <w:t>estruction could create such incentives</w:t>
      </w:r>
      <w:r w:rsidRPr="00654229">
        <w:rPr>
          <w:rFonts w:eastAsia="Cambria"/>
          <w:u w:val="single"/>
        </w:rPr>
        <w:t> in more unstable political environments</w:t>
      </w:r>
      <w:r w:rsidRPr="003D6FC2">
        <w:rPr>
          <w:rFonts w:eastAsia="Cambria"/>
        </w:rPr>
        <w:t> or following a breakdown of the Biological Weapons Convention.25 </w:t>
      </w:r>
      <w:r w:rsidRPr="00654229">
        <w:rPr>
          <w:rFonts w:eastAsia="Cambria"/>
          <w:highlight w:val="yellow"/>
          <w:u w:val="single"/>
        </w:rPr>
        <w:t>The </w:t>
      </w:r>
      <w:r w:rsidRPr="00654229">
        <w:rPr>
          <w:rFonts w:eastAsia="Cambria"/>
          <w:b/>
          <w:iCs/>
          <w:highlight w:val="yellow"/>
          <w:u w:val="single"/>
        </w:rPr>
        <w:t>possibility of a war</w:t>
      </w:r>
      <w:r w:rsidRPr="00654229">
        <w:rPr>
          <w:rFonts w:eastAsia="Cambria"/>
          <w:highlight w:val="yellow"/>
          <w:u w:val="single"/>
        </w:rPr>
        <w:t> between great powers could also increase the pressure to use such weapons</w:t>
      </w:r>
      <w:r w:rsidRPr="003D6FC2">
        <w:rPr>
          <w:rFonts w:eastAsia="Cambria"/>
          <w:u w:val="single"/>
        </w:rPr>
        <w:t>—during the World Wars, bioweapons were used across multiple continents</w:t>
      </w:r>
      <w:r w:rsidRPr="003D6FC2">
        <w:rPr>
          <w:rFonts w:eastAsia="Cambria"/>
        </w:rPr>
        <w:t>, with Germany targeting animals in WWI,26 and Japan using plague to cause an epidemic in China during WWII.27</w:t>
      </w:r>
    </w:p>
    <w:p w14:paraId="1934AE5D" w14:textId="77777777" w:rsidR="0078524F" w:rsidRDefault="0078524F" w:rsidP="0078524F">
      <w:pPr>
        <w:pStyle w:val="Heading2"/>
      </w:pPr>
      <w:r>
        <w:lastRenderedPageBreak/>
        <w:t xml:space="preserve">Vaccine Diplomacy CP </w:t>
      </w:r>
    </w:p>
    <w:p w14:paraId="7AA2F005" w14:textId="48618178" w:rsidR="0078524F" w:rsidRDefault="0078524F" w:rsidP="0078524F">
      <w:pPr>
        <w:pStyle w:val="Heading4"/>
      </w:pPr>
      <w:r>
        <w:t xml:space="preserve">Text: The People’s Republic of China should offer Chinese developed vaccines and medical technology related to </w:t>
      </w:r>
      <w:r w:rsidR="00275788">
        <w:t>HIV/AIDs</w:t>
      </w:r>
      <w:r>
        <w:t xml:space="preserve"> to the world for free</w:t>
      </w:r>
    </w:p>
    <w:p w14:paraId="57DEFB68" w14:textId="77777777" w:rsidR="0078524F" w:rsidRDefault="0078524F" w:rsidP="0078524F"/>
    <w:p w14:paraId="205FADE8" w14:textId="77777777" w:rsidR="0078524F" w:rsidRDefault="0078524F" w:rsidP="0078524F">
      <w:pPr>
        <w:pStyle w:val="Heading4"/>
      </w:pPr>
      <w:r>
        <w:t>The CP massively ramps up Chinese “vaccine diplomacy” which solves the case</w:t>
      </w:r>
    </w:p>
    <w:p w14:paraId="119F710E" w14:textId="77777777" w:rsidR="0078524F" w:rsidRPr="00EC4680" w:rsidRDefault="0078524F" w:rsidP="0078524F">
      <w:pPr>
        <w:rPr>
          <w:rStyle w:val="Style13ptBold"/>
        </w:rPr>
      </w:pPr>
      <w:proofErr w:type="spellStart"/>
      <w:r w:rsidRPr="00EC4680">
        <w:rPr>
          <w:rStyle w:val="Style13ptBold"/>
        </w:rPr>
        <w:t>Juecheng</w:t>
      </w:r>
      <w:proofErr w:type="spellEnd"/>
      <w:r w:rsidRPr="00EC4680">
        <w:rPr>
          <w:rStyle w:val="Style13ptBold"/>
        </w:rPr>
        <w:t xml:space="preserve"> and Yuwei 8-13-21</w:t>
      </w:r>
    </w:p>
    <w:p w14:paraId="2CC0DC69" w14:textId="77777777" w:rsidR="0078524F" w:rsidRPr="00EC4680" w:rsidRDefault="0078524F" w:rsidP="0078524F">
      <w:pPr>
        <w:rPr>
          <w:sz w:val="16"/>
        </w:rPr>
      </w:pPr>
      <w:r w:rsidRPr="00EC4680">
        <w:rPr>
          <w:sz w:val="16"/>
        </w:rPr>
        <w:t>(Zhao and Hu, https://www.globaltimes.cn/page/202108/1231387.shtml)</w:t>
      </w:r>
    </w:p>
    <w:p w14:paraId="7DD47611" w14:textId="77777777" w:rsidR="0078524F" w:rsidRPr="00EC4680" w:rsidRDefault="0078524F" w:rsidP="0078524F">
      <w:pPr>
        <w:rPr>
          <w:u w:val="single"/>
        </w:rPr>
      </w:pPr>
      <w:r w:rsidRPr="00E3389B">
        <w:rPr>
          <w:rStyle w:val="StyleUnderline"/>
          <w:highlight w:val="green"/>
        </w:rPr>
        <w:t>One of China’s most valued contributions</w:t>
      </w:r>
      <w:r w:rsidRPr="00FC67C4">
        <w:rPr>
          <w:rStyle w:val="StyleUnderline"/>
        </w:rPr>
        <w:t xml:space="preserve"> to the global fair accessibility to COVID-19 vaccines </w:t>
      </w:r>
      <w:r w:rsidRPr="00E3389B">
        <w:rPr>
          <w:rStyle w:val="StyleUnderline"/>
          <w:highlight w:val="green"/>
        </w:rPr>
        <w:t>is to enable more developing countries</w:t>
      </w:r>
      <w:r w:rsidRPr="00FC67C4">
        <w:rPr>
          <w:rStyle w:val="StyleUnderline"/>
        </w:rPr>
        <w:t xml:space="preserve"> to hone their ability </w:t>
      </w:r>
      <w:r w:rsidRPr="00E3389B">
        <w:rPr>
          <w:rStyle w:val="StyleUnderline"/>
          <w:highlight w:val="green"/>
        </w:rPr>
        <w:t xml:space="preserve">to </w:t>
      </w:r>
      <w:r w:rsidRPr="00E3389B">
        <w:rPr>
          <w:rStyle w:val="Emphasis"/>
          <w:highlight w:val="green"/>
        </w:rPr>
        <w:t>produce vaccines by themselves</w:t>
      </w:r>
      <w:r w:rsidRPr="00FC67C4">
        <w:rPr>
          <w:rStyle w:val="Emphasis"/>
        </w:rPr>
        <w:t>,</w:t>
      </w:r>
      <w:r w:rsidRPr="00EC4680">
        <w:rPr>
          <w:sz w:val="16"/>
        </w:rPr>
        <w:t xml:space="preserve"> </w:t>
      </w:r>
      <w:proofErr w:type="spellStart"/>
      <w:r w:rsidRPr="00EC4680">
        <w:rPr>
          <w:sz w:val="16"/>
        </w:rPr>
        <w:t>Zha</w:t>
      </w:r>
      <w:proofErr w:type="spellEnd"/>
      <w:r w:rsidRPr="00EC4680">
        <w:rPr>
          <w:sz w:val="16"/>
        </w:rPr>
        <w:t xml:space="preserve"> </w:t>
      </w:r>
      <w:proofErr w:type="spellStart"/>
      <w:r w:rsidRPr="00FC67C4">
        <w:rPr>
          <w:rStyle w:val="StyleUnderline"/>
        </w:rPr>
        <w:t>Daojiong</w:t>
      </w:r>
      <w:proofErr w:type="spellEnd"/>
      <w:r w:rsidRPr="00FC67C4">
        <w:rPr>
          <w:rStyle w:val="StyleUnderline"/>
        </w:rPr>
        <w:t xml:space="preserve">, </w:t>
      </w:r>
      <w:r w:rsidRPr="00275788">
        <w:rPr>
          <w:rStyle w:val="StyleUnderline"/>
        </w:rPr>
        <w:t>professor of International Political Economy from Peking</w:t>
      </w:r>
      <w:r w:rsidRPr="00FC67C4">
        <w:rPr>
          <w:rStyle w:val="StyleUnderline"/>
        </w:rPr>
        <w:t xml:space="preserve"> University</w:t>
      </w:r>
      <w:r w:rsidRPr="00EC4680">
        <w:rPr>
          <w:sz w:val="16"/>
        </w:rPr>
        <w:t xml:space="preserve">, who closely studies the global vaccine equitable allocation framework, </w:t>
      </w:r>
      <w:r w:rsidRPr="00FC67C4">
        <w:rPr>
          <w:rStyle w:val="StyleUnderline"/>
        </w:rPr>
        <w:t>told the Global Times</w:t>
      </w:r>
      <w:r w:rsidRPr="00EC4680">
        <w:rPr>
          <w:sz w:val="16"/>
        </w:rPr>
        <w:t xml:space="preserve"> in a recent exclusive interview. </w:t>
      </w:r>
      <w:r w:rsidRPr="00FC67C4">
        <w:rPr>
          <w:rStyle w:val="StyleUnderline"/>
        </w:rPr>
        <w:t xml:space="preserve">Sharing his insights on widely discussed “vaccine nationalism,” “wavering vaccine intellectual property,” and “COVAX operation challenges,” </w:t>
      </w:r>
      <w:proofErr w:type="spellStart"/>
      <w:r w:rsidRPr="00275788">
        <w:rPr>
          <w:rStyle w:val="StyleUnderline"/>
        </w:rPr>
        <w:t>Zha</w:t>
      </w:r>
      <w:proofErr w:type="spellEnd"/>
      <w:r w:rsidRPr="00275788">
        <w:rPr>
          <w:rStyle w:val="StyleUnderline"/>
        </w:rPr>
        <w:t xml:space="preserve"> believes that</w:t>
      </w:r>
      <w:r w:rsidRPr="00FC67C4">
        <w:rPr>
          <w:rStyle w:val="StyleUnderline"/>
        </w:rPr>
        <w:t xml:space="preserve"> </w:t>
      </w:r>
      <w:r w:rsidRPr="00E3389B">
        <w:rPr>
          <w:rStyle w:val="StyleUnderline"/>
          <w:highlight w:val="green"/>
        </w:rPr>
        <w:t xml:space="preserve">China is </w:t>
      </w:r>
      <w:r w:rsidRPr="00275788">
        <w:rPr>
          <w:rStyle w:val="StyleUnderline"/>
        </w:rPr>
        <w:t xml:space="preserve">advocating negotiations among countries on </w:t>
      </w:r>
      <w:r w:rsidRPr="00E3389B">
        <w:rPr>
          <w:rStyle w:val="StyleUnderline"/>
          <w:highlight w:val="green"/>
        </w:rPr>
        <w:t>equitable</w:t>
      </w:r>
      <w:r w:rsidRPr="00FC67C4">
        <w:rPr>
          <w:rStyle w:val="StyleUnderline"/>
        </w:rPr>
        <w:t xml:space="preserve"> global </w:t>
      </w:r>
      <w:r w:rsidRPr="00E3389B">
        <w:rPr>
          <w:rStyle w:val="StyleUnderline"/>
          <w:highlight w:val="green"/>
        </w:rPr>
        <w:t>distribution of vaccines</w:t>
      </w:r>
      <w:r w:rsidRPr="00FC67C4">
        <w:rPr>
          <w:rStyle w:val="StyleUnderline"/>
        </w:rPr>
        <w:t xml:space="preserve"> from a humanitarian, and global persp</w:t>
      </w:r>
      <w:r w:rsidRPr="00275788">
        <w:rPr>
          <w:rStyle w:val="StyleUnderline"/>
        </w:rPr>
        <w:t>ecti</w:t>
      </w:r>
      <w:r w:rsidRPr="00FC67C4">
        <w:rPr>
          <w:rStyle w:val="StyleUnderline"/>
        </w:rPr>
        <w:t>ve.</w:t>
      </w:r>
      <w:r>
        <w:rPr>
          <w:rStyle w:val="StyleUnderline"/>
        </w:rPr>
        <w:t xml:space="preserve"> </w:t>
      </w:r>
      <w:r w:rsidRPr="00E3389B">
        <w:rPr>
          <w:rStyle w:val="StyleUnderline"/>
          <w:highlight w:val="green"/>
        </w:rPr>
        <w:t>China has vowed</w:t>
      </w:r>
      <w:r w:rsidRPr="00FC67C4">
        <w:rPr>
          <w:rStyle w:val="StyleUnderline"/>
        </w:rPr>
        <w:t xml:space="preserve"> to make efforts </w:t>
      </w:r>
      <w:r w:rsidRPr="00E3389B">
        <w:rPr>
          <w:rStyle w:val="StyleUnderline"/>
          <w:highlight w:val="green"/>
        </w:rPr>
        <w:t>to provide the world with 2 billion doses</w:t>
      </w:r>
      <w:r w:rsidRPr="00FC67C4">
        <w:rPr>
          <w:rStyle w:val="StyleUnderline"/>
        </w:rPr>
        <w:t xml:space="preserve"> of COVID-19 vaccines this year and donate $100 million to COVAX to promote global vaccine provision.</w:t>
      </w:r>
      <w:r w:rsidRPr="00EC4680">
        <w:rPr>
          <w:sz w:val="16"/>
        </w:rPr>
        <w:t xml:space="preserve"> </w:t>
      </w:r>
      <w:r w:rsidRPr="00FC67C4">
        <w:rPr>
          <w:rStyle w:val="StyleUnderline"/>
        </w:rPr>
        <w:t>This commitment comes amid the rampaging Delta variant</w:t>
      </w:r>
      <w:r w:rsidRPr="00EC4680">
        <w:rPr>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w:t>
      </w:r>
      <w:proofErr w:type="spellStart"/>
      <w:r w:rsidRPr="00EC4680">
        <w:rPr>
          <w:sz w:val="16"/>
        </w:rPr>
        <w:t>Zha</w:t>
      </w:r>
      <w:proofErr w:type="spellEnd"/>
      <w:r w:rsidRPr="00EC4680">
        <w:rPr>
          <w:sz w:val="16"/>
        </w:rPr>
        <w:t xml:space="preserve"> suggested that the forum, alongside the Initiative for Belt and Road </w:t>
      </w:r>
      <w:r w:rsidRPr="00275788">
        <w:rPr>
          <w:sz w:val="16"/>
        </w:rPr>
        <w:t>Partnership on COVID-19 Vaccine Cooperation, reflect China’s efforts to support long-term cooperation</w:t>
      </w:r>
      <w:r w:rsidRPr="00EC4680">
        <w:rPr>
          <w:sz w:val="16"/>
        </w:rPr>
        <w:t xml:space="preserve"> in the vaccine industry globally. However, some Western media have labeled China and Russia as the pioneers of the global "vaccine diplomacy" campaign. The choice of vaccines by countries has become the epitome of global geopolitics. </w:t>
      </w:r>
      <w:r w:rsidRPr="00EC4680">
        <w:rPr>
          <w:rFonts w:ascii="Times New Roman" w:hAnsi="Times New Roman" w:cs="Times New Roman"/>
          <w:sz w:val="16"/>
        </w:rPr>
        <w:t> </w:t>
      </w:r>
      <w:r w:rsidRPr="00EC4680">
        <w:rPr>
          <w:sz w:val="16"/>
        </w:rPr>
        <w:t xml:space="preserve"> </w:t>
      </w:r>
      <w:r w:rsidRPr="00FC67C4">
        <w:rPr>
          <w:rStyle w:val="StyleUnderline"/>
        </w:rPr>
        <w:t>Foreign comments on China using "vaccine diplomacy" in a narrow geopolitical sense reflect the real competition among COVID-19 vaccine providers</w:t>
      </w:r>
      <w:r w:rsidRPr="00EC4680">
        <w:rPr>
          <w:sz w:val="16"/>
        </w:rPr>
        <w:t xml:space="preserve">, </w:t>
      </w:r>
      <w:proofErr w:type="spellStart"/>
      <w:r w:rsidRPr="00EC4680">
        <w:rPr>
          <w:sz w:val="16"/>
        </w:rPr>
        <w:t>Zha</w:t>
      </w:r>
      <w:proofErr w:type="spellEnd"/>
      <w:r w:rsidRPr="00EC4680">
        <w:rPr>
          <w:sz w:val="16"/>
        </w:rPr>
        <w:t xml:space="preserve"> told the Global Times. </w:t>
      </w:r>
      <w:r w:rsidRPr="00E56496">
        <w:rPr>
          <w:rStyle w:val="Emphasis"/>
          <w:highlight w:val="green"/>
        </w:rPr>
        <w:t xml:space="preserve">Due to China’s mature </w:t>
      </w:r>
      <w:r w:rsidRPr="00FC67C4">
        <w:rPr>
          <w:rStyle w:val="Emphasis"/>
        </w:rPr>
        <w:t xml:space="preserve">vaccine </w:t>
      </w:r>
      <w:r w:rsidRPr="00E56496">
        <w:rPr>
          <w:rStyle w:val="Emphasis"/>
          <w:highlight w:val="green"/>
        </w:rPr>
        <w:t>techn</w:t>
      </w:r>
      <w:r w:rsidRPr="00FC67C4">
        <w:rPr>
          <w:rStyle w:val="Emphasis"/>
        </w:rPr>
        <w:t xml:space="preserve">ologies, </w:t>
      </w:r>
      <w:r w:rsidRPr="00275788">
        <w:rPr>
          <w:rStyle w:val="Emphasis"/>
        </w:rPr>
        <w:t>longer shelf life and lower requirement for storage and transportation,</w:t>
      </w:r>
      <w:r w:rsidRPr="00E56496">
        <w:rPr>
          <w:rStyle w:val="Emphasis"/>
          <w:highlight w:val="green"/>
        </w:rPr>
        <w:t xml:space="preserve"> Chinese made vaccines are</w:t>
      </w:r>
      <w:r w:rsidRPr="00FC67C4">
        <w:rPr>
          <w:rStyle w:val="Emphasis"/>
        </w:rPr>
        <w:t xml:space="preserve"> a more </w:t>
      </w:r>
      <w:r w:rsidRPr="00E56496">
        <w:rPr>
          <w:rStyle w:val="Emphasis"/>
          <w:highlight w:val="green"/>
        </w:rPr>
        <w:t>preferable</w:t>
      </w:r>
      <w:r w:rsidRPr="00FC67C4">
        <w:rPr>
          <w:rStyle w:val="Emphasis"/>
        </w:rPr>
        <w:t xml:space="preserve"> choice </w:t>
      </w:r>
      <w:r w:rsidRPr="00E56496">
        <w:rPr>
          <w:rStyle w:val="Emphasis"/>
          <w:highlight w:val="green"/>
        </w:rPr>
        <w:t>for</w:t>
      </w:r>
      <w:r w:rsidRPr="00FC67C4">
        <w:rPr>
          <w:rStyle w:val="Emphasis"/>
        </w:rPr>
        <w:t xml:space="preserve"> many </w:t>
      </w:r>
      <w:r w:rsidRPr="00E56496">
        <w:rPr>
          <w:rStyle w:val="Emphasis"/>
          <w:highlight w:val="green"/>
        </w:rPr>
        <w:t>developing countries</w:t>
      </w:r>
      <w:r w:rsidRPr="00275788">
        <w:rPr>
          <w:rStyle w:val="Emphasis"/>
        </w:rPr>
        <w:t xml:space="preserve"> with relatively weak vaccination </w:t>
      </w:r>
      <w:proofErr w:type="gramStart"/>
      <w:r w:rsidRPr="00275788">
        <w:rPr>
          <w:rStyle w:val="Emphasis"/>
        </w:rPr>
        <w:t>infrastructure</w:t>
      </w:r>
      <w:r w:rsidRPr="00275788">
        <w:rPr>
          <w:sz w:val="16"/>
        </w:rPr>
        <w:t xml:space="preserve"> .</w:t>
      </w:r>
      <w:proofErr w:type="gramEnd"/>
      <w:r w:rsidRPr="00275788">
        <w:rPr>
          <w:sz w:val="16"/>
        </w:rPr>
        <w:t xml:space="preserve"> This</w:t>
      </w:r>
      <w:r w:rsidRPr="00EC4680">
        <w:rPr>
          <w:sz w:val="16"/>
        </w:rPr>
        <w:t xml:space="preserve"> has been reflected in the approval of Chinese vaccines in more than 100 countries. </w:t>
      </w:r>
      <w:r w:rsidRPr="00FC67C4">
        <w:rPr>
          <w:rStyle w:val="StyleUnderline"/>
        </w:rPr>
        <w:t xml:space="preserve">But the phenomenon of “vaccine nationalism” was never absent in the decision by governments to choose vaccines, </w:t>
      </w:r>
      <w:proofErr w:type="spellStart"/>
      <w:r w:rsidRPr="00FC67C4">
        <w:rPr>
          <w:rStyle w:val="StyleUnderline"/>
        </w:rPr>
        <w:t>Zha</w:t>
      </w:r>
      <w:proofErr w:type="spellEnd"/>
      <w:r w:rsidRPr="00FC67C4">
        <w:rPr>
          <w:rStyle w:val="StyleUnderline"/>
        </w:rPr>
        <w:t xml:space="preserve"> suggested. “For example, some countries and regions would include geopolitical factors in choosing vaccines. These countries would reject certain vaccines</w:t>
      </w:r>
      <w:r w:rsidRPr="00EC4680">
        <w:rPr>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w:t>
      </w:r>
      <w:proofErr w:type="spellStart"/>
      <w:r w:rsidRPr="00EC4680">
        <w:rPr>
          <w:sz w:val="16"/>
        </w:rPr>
        <w:t>Zha</w:t>
      </w:r>
      <w:proofErr w:type="spellEnd"/>
      <w:r w:rsidRPr="00EC4680">
        <w:rPr>
          <w:sz w:val="16"/>
        </w:rPr>
        <w:t xml:space="preserve">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vaccination. </w:t>
      </w:r>
      <w:proofErr w:type="gramStart"/>
      <w:r w:rsidRPr="00275788">
        <w:rPr>
          <w:rStyle w:val="StyleUnderline"/>
        </w:rPr>
        <w:t>Providing assistance</w:t>
      </w:r>
      <w:proofErr w:type="gramEnd"/>
      <w:r w:rsidRPr="00275788">
        <w:rPr>
          <w:rStyle w:val="StyleUnderline"/>
        </w:rPr>
        <w:t xml:space="preserve"> from one country to another in the field of infectious or non-infectious diseases is often referred to</w:t>
      </w:r>
      <w:r w:rsidRPr="00FC67C4">
        <w:rPr>
          <w:rStyle w:val="StyleUnderline"/>
        </w:rPr>
        <w:t xml:space="preserve"> </w:t>
      </w:r>
      <w:r w:rsidRPr="00275788">
        <w:rPr>
          <w:rStyle w:val="StyleUnderline"/>
        </w:rPr>
        <w:t>as "health diplomacy</w:t>
      </w:r>
      <w:r w:rsidRPr="00FC67C4">
        <w:rPr>
          <w:rStyle w:val="StyleUnderline"/>
        </w:rPr>
        <w:t xml:space="preserve">." Some </w:t>
      </w:r>
      <w:r w:rsidRPr="00E3389B">
        <w:rPr>
          <w:rStyle w:val="StyleUnderline"/>
          <w:highlight w:val="green"/>
        </w:rPr>
        <w:t>international public health research literature support</w:t>
      </w:r>
      <w:r w:rsidRPr="00FC67C4">
        <w:rPr>
          <w:rStyle w:val="StyleUnderline"/>
        </w:rPr>
        <w:t xml:space="preserve"> </w:t>
      </w:r>
      <w:r w:rsidRPr="00275788">
        <w:rPr>
          <w:rStyle w:val="StyleUnderline"/>
          <w:highlight w:val="green"/>
        </w:rPr>
        <w:t>"health diplomacy"</w:t>
      </w:r>
      <w:r w:rsidRPr="00FC67C4">
        <w:rPr>
          <w:rStyle w:val="StyleUnderline"/>
        </w:rPr>
        <w:t xml:space="preserve"> </w:t>
      </w:r>
      <w:r w:rsidRPr="00E3389B">
        <w:rPr>
          <w:rStyle w:val="StyleUnderline"/>
          <w:highlight w:val="green"/>
        </w:rPr>
        <w:t>because</w:t>
      </w:r>
      <w:r w:rsidRPr="00FC67C4">
        <w:rPr>
          <w:rStyle w:val="StyleUnderline"/>
        </w:rPr>
        <w:t xml:space="preserve"> </w:t>
      </w:r>
      <w:r w:rsidRPr="00E56496">
        <w:rPr>
          <w:rStyle w:val="StyleUnderline"/>
          <w:highlight w:val="green"/>
        </w:rPr>
        <w:t>cooperation</w:t>
      </w:r>
      <w:r w:rsidRPr="00FC67C4">
        <w:rPr>
          <w:rStyle w:val="StyleUnderline"/>
        </w:rPr>
        <w:t xml:space="preserve"> in this field </w:t>
      </w:r>
      <w:r w:rsidRPr="00E56496">
        <w:rPr>
          <w:rStyle w:val="StyleUnderline"/>
          <w:highlight w:val="green"/>
        </w:rPr>
        <w:t xml:space="preserve">is </w:t>
      </w:r>
      <w:r w:rsidRPr="00E56496">
        <w:rPr>
          <w:rStyle w:val="Emphasis"/>
          <w:highlight w:val="green"/>
        </w:rPr>
        <w:t>conducive to the improvement</w:t>
      </w:r>
      <w:r w:rsidRPr="00275788">
        <w:rPr>
          <w:rStyle w:val="Emphasis"/>
        </w:rPr>
        <w:t xml:space="preserve"> of political, </w:t>
      </w:r>
      <w:proofErr w:type="gramStart"/>
      <w:r w:rsidRPr="00275788">
        <w:rPr>
          <w:rStyle w:val="Emphasis"/>
        </w:rPr>
        <w:t>economic</w:t>
      </w:r>
      <w:proofErr w:type="gramEnd"/>
      <w:r w:rsidRPr="00275788">
        <w:rPr>
          <w:rStyle w:val="Emphasis"/>
        </w:rPr>
        <w:t xml:space="preserve"> and diplomatic </w:t>
      </w:r>
      <w:r w:rsidRPr="00E56496">
        <w:rPr>
          <w:rStyle w:val="Emphasis"/>
          <w:highlight w:val="green"/>
        </w:rPr>
        <w:t>relations</w:t>
      </w:r>
      <w:r w:rsidRPr="00EC4680">
        <w:rPr>
          <w:sz w:val="16"/>
        </w:rPr>
        <w:t xml:space="preserve">, </w:t>
      </w:r>
      <w:proofErr w:type="spellStart"/>
      <w:r w:rsidRPr="00EC4680">
        <w:rPr>
          <w:sz w:val="16"/>
        </w:rPr>
        <w:t>Zha</w:t>
      </w:r>
      <w:proofErr w:type="spellEnd"/>
      <w:r w:rsidRPr="00EC4680">
        <w:rPr>
          <w:sz w:val="16"/>
        </w:rPr>
        <w:t xml:space="preserve"> said. </w:t>
      </w:r>
      <w:r w:rsidRPr="00E3389B">
        <w:rPr>
          <w:rStyle w:val="StyleUnderline"/>
          <w:highlight w:val="green"/>
        </w:rPr>
        <w:t>China has</w:t>
      </w:r>
      <w:r w:rsidRPr="00FC67C4">
        <w:rPr>
          <w:rStyle w:val="StyleUnderline"/>
        </w:rPr>
        <w:t xml:space="preserve"> </w:t>
      </w:r>
      <w:r w:rsidRPr="00E3389B">
        <w:rPr>
          <w:rStyle w:val="StyleUnderline"/>
          <w:highlight w:val="green"/>
        </w:rPr>
        <w:t>taken</w:t>
      </w:r>
      <w:r w:rsidRPr="00FC67C4">
        <w:rPr>
          <w:rStyle w:val="StyleUnderline"/>
        </w:rPr>
        <w:t xml:space="preserve"> important </w:t>
      </w:r>
      <w:r w:rsidRPr="00E3389B">
        <w:rPr>
          <w:rStyle w:val="StyleUnderline"/>
          <w:highlight w:val="green"/>
        </w:rPr>
        <w:t>steps to close the</w:t>
      </w:r>
      <w:r w:rsidRPr="00FC67C4">
        <w:rPr>
          <w:rStyle w:val="StyleUnderline"/>
        </w:rPr>
        <w:t xml:space="preserve"> global </w:t>
      </w:r>
      <w:r w:rsidRPr="00E3389B">
        <w:rPr>
          <w:rStyle w:val="StyleUnderline"/>
          <w:highlight w:val="green"/>
        </w:rPr>
        <w:t xml:space="preserve">vaccine gap, </w:t>
      </w:r>
      <w:r w:rsidRPr="00275788">
        <w:rPr>
          <w:rStyle w:val="StyleUnderline"/>
        </w:rPr>
        <w:t>including the acceleration of large-scale production, boosting fair distribution, and licensing local production in more countries.</w:t>
      </w:r>
    </w:p>
    <w:p w14:paraId="5AC266C8" w14:textId="77777777" w:rsidR="0078524F" w:rsidRDefault="0078524F" w:rsidP="0078524F">
      <w:pPr>
        <w:pStyle w:val="Heading4"/>
      </w:pPr>
      <w:r>
        <w:lastRenderedPageBreak/>
        <w:t>Successful vaccine diplomacy is key to overall Chinese Soft Power</w:t>
      </w:r>
    </w:p>
    <w:p w14:paraId="6EEDE331" w14:textId="77777777" w:rsidR="0078524F" w:rsidRPr="00EC4680" w:rsidRDefault="0078524F" w:rsidP="0078524F">
      <w:pPr>
        <w:rPr>
          <w:rStyle w:val="Style13ptBold"/>
        </w:rPr>
      </w:pPr>
      <w:r w:rsidRPr="00EC4680">
        <w:rPr>
          <w:rStyle w:val="Style13ptBold"/>
        </w:rPr>
        <w:t>Huang, PhD, 3-11-21</w:t>
      </w:r>
    </w:p>
    <w:p w14:paraId="3731B527" w14:textId="77777777" w:rsidR="0078524F" w:rsidRPr="00EC4680" w:rsidRDefault="0078524F" w:rsidP="0078524F">
      <w:pPr>
        <w:rPr>
          <w:sz w:val="16"/>
        </w:rPr>
      </w:pPr>
      <w:r w:rsidRPr="00EC4680">
        <w:rPr>
          <w:sz w:val="16"/>
        </w:rPr>
        <w:t xml:space="preserve">(YANZHONG HUANG is Senior Fellow for Global Health at the Council on Foreign Relations, a Professor at Seton Hall University’s School of Diplomacy and International Relations, and Director of the school’s Center for Global Health Studies. </w:t>
      </w:r>
      <w:proofErr w:type="gramStart"/>
      <w:r w:rsidRPr="00EC4680">
        <w:rPr>
          <w:sz w:val="16"/>
        </w:rPr>
        <w:t>https://www.foreignaffairs.com/articles/china/2021-03-11/vaccine-diplomacy-paying-china )</w:t>
      </w:r>
      <w:proofErr w:type="gramEnd"/>
    </w:p>
    <w:p w14:paraId="08FF77CE" w14:textId="77777777" w:rsidR="0078524F" w:rsidRDefault="0078524F" w:rsidP="0078524F">
      <w:r w:rsidRPr="00E56496">
        <w:rPr>
          <w:rStyle w:val="StyleUnderline"/>
          <w:highlight w:val="green"/>
        </w:rPr>
        <w:t>Vaccines have</w:t>
      </w:r>
      <w:r w:rsidRPr="00EC4680">
        <w:rPr>
          <w:rStyle w:val="StyleUnderline"/>
        </w:rPr>
        <w:t xml:space="preserve"> had </w:t>
      </w:r>
      <w:r w:rsidRPr="00E56496">
        <w:rPr>
          <w:rStyle w:val="StyleUnderline"/>
          <w:highlight w:val="green"/>
        </w:rPr>
        <w:t>a place in diplomacy</w:t>
      </w:r>
      <w:r w:rsidRPr="00EC4680">
        <w:rPr>
          <w:rStyle w:val="StyleUnderline"/>
        </w:rPr>
        <w:t xml:space="preserve"> since the Cold War era. </w:t>
      </w:r>
      <w:r w:rsidRPr="00E56496">
        <w:rPr>
          <w:rStyle w:val="StyleUnderline"/>
          <w:highlight w:val="green"/>
        </w:rPr>
        <w:t xml:space="preserve">The country that can </w:t>
      </w:r>
      <w:r w:rsidRPr="00275788">
        <w:rPr>
          <w:rStyle w:val="StyleUnderline"/>
        </w:rPr>
        <w:t xml:space="preserve">manufacture and </w:t>
      </w:r>
      <w:r w:rsidRPr="00E56496">
        <w:rPr>
          <w:rStyle w:val="StyleUnderline"/>
          <w:highlight w:val="green"/>
        </w:rPr>
        <w:t xml:space="preserve">distribute </w:t>
      </w:r>
      <w:r w:rsidRPr="00275788">
        <w:rPr>
          <w:rStyle w:val="StyleUnderline"/>
        </w:rPr>
        <w:t xml:space="preserve">lifesaving </w:t>
      </w:r>
      <w:r w:rsidRPr="00E56496">
        <w:rPr>
          <w:rStyle w:val="StyleUnderline"/>
          <w:highlight w:val="green"/>
        </w:rPr>
        <w:t>injections</w:t>
      </w:r>
      <w:r w:rsidRPr="00EC4680">
        <w:rPr>
          <w:rStyle w:val="StyleUnderline"/>
        </w:rPr>
        <w:t xml:space="preserve"> to others less fortunate </w:t>
      </w:r>
      <w:r w:rsidRPr="00E56496">
        <w:rPr>
          <w:rStyle w:val="StyleUnderline"/>
          <w:highlight w:val="green"/>
        </w:rPr>
        <w:t>sees a return</w:t>
      </w:r>
      <w:r w:rsidRPr="00EC4680">
        <w:rPr>
          <w:rStyle w:val="StyleUnderline"/>
        </w:rPr>
        <w:t xml:space="preserve"> on its investment </w:t>
      </w:r>
      <w:r w:rsidRPr="00E56496">
        <w:rPr>
          <w:rStyle w:val="StyleUnderline"/>
          <w:highlight w:val="green"/>
        </w:rPr>
        <w:t xml:space="preserve">in the form of </w:t>
      </w:r>
      <w:r w:rsidRPr="00E56496">
        <w:rPr>
          <w:rStyle w:val="Emphasis"/>
          <w:highlight w:val="green"/>
        </w:rPr>
        <w:t>soft power</w:t>
      </w:r>
      <w:r w:rsidRPr="00275788">
        <w:rPr>
          <w:sz w:val="16"/>
        </w:rPr>
        <w:t xml:space="preserve">: </w:t>
      </w:r>
      <w:r w:rsidRPr="00275788">
        <w:rPr>
          <w:rStyle w:val="StyleUnderline"/>
        </w:rPr>
        <w:t>prestige, goodwill, perhaps a degree of indebtedness, even awe.</w:t>
      </w:r>
      <w:r w:rsidRPr="00275788">
        <w:rPr>
          <w:sz w:val="16"/>
        </w:rPr>
        <w:t xml:space="preserve"> </w:t>
      </w:r>
      <w:r w:rsidRPr="00275788">
        <w:rPr>
          <w:rStyle w:val="StyleUnderline"/>
        </w:rPr>
        <w:t>Today the country moving fastest toward consolidating</w:t>
      </w:r>
      <w:r w:rsidRPr="00EC4680">
        <w:rPr>
          <w:rStyle w:val="StyleUnderline"/>
        </w:rPr>
        <w:t xml:space="preserve"> these gains </w:t>
      </w:r>
      <w:r w:rsidRPr="000A5A5C">
        <w:rPr>
          <w:rStyle w:val="StyleUnderline"/>
        </w:rPr>
        <w:t xml:space="preserve">may be </w:t>
      </w:r>
      <w:r w:rsidRPr="00E56496">
        <w:rPr>
          <w:rStyle w:val="StyleUnderline"/>
          <w:highlight w:val="green"/>
        </w:rPr>
        <w:t>China</w:t>
      </w:r>
      <w:r w:rsidRPr="00EC4680">
        <w:rPr>
          <w:sz w:val="16"/>
        </w:rPr>
        <w:t xml:space="preserve">, under President Xi Jinping, </w:t>
      </w:r>
      <w:r w:rsidRPr="00EC4680">
        <w:rPr>
          <w:rStyle w:val="StyleUnderline"/>
        </w:rPr>
        <w:t>who pro</w:t>
      </w:r>
      <w:r w:rsidRPr="000A5A5C">
        <w:rPr>
          <w:rStyle w:val="StyleUnderline"/>
          <w:highlight w:val="green"/>
        </w:rPr>
        <w:t>claimed</w:t>
      </w:r>
      <w:r w:rsidRPr="00EC4680">
        <w:rPr>
          <w:rStyle w:val="StyleUnderline"/>
        </w:rPr>
        <w:t xml:space="preserve"> last May that </w:t>
      </w:r>
      <w:r w:rsidRPr="000A5A5C">
        <w:rPr>
          <w:rStyle w:val="StyleUnderline"/>
          <w:highlight w:val="green"/>
        </w:rPr>
        <w:t>Chinese-made vaccines</w:t>
      </w:r>
      <w:r w:rsidRPr="00EC4680">
        <w:rPr>
          <w:rStyle w:val="StyleUnderline"/>
        </w:rPr>
        <w:t xml:space="preserve"> against COVID-19 </w:t>
      </w:r>
      <w:r w:rsidRPr="000A5A5C">
        <w:rPr>
          <w:rStyle w:val="StyleUnderline"/>
          <w:highlight w:val="green"/>
        </w:rPr>
        <w:t>would become a “</w:t>
      </w:r>
      <w:r w:rsidRPr="000A5A5C">
        <w:rPr>
          <w:rStyle w:val="Emphasis"/>
          <w:highlight w:val="green"/>
        </w:rPr>
        <w:t>global public good.”</w:t>
      </w:r>
      <w:r w:rsidRPr="00EC4680">
        <w:rPr>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0A5A5C">
        <w:rPr>
          <w:rStyle w:val="StyleUnderline"/>
          <w:highlight w:val="green"/>
        </w:rPr>
        <w:t>China’s competitors worry</w:t>
      </w:r>
      <w:r w:rsidRPr="00EC4680">
        <w:rPr>
          <w:rStyle w:val="StyleUnderline"/>
        </w:rPr>
        <w:t xml:space="preserve"> that where </w:t>
      </w:r>
      <w:r w:rsidRPr="000A5A5C">
        <w:rPr>
          <w:rStyle w:val="StyleUnderline"/>
          <w:highlight w:val="green"/>
        </w:rPr>
        <w:t>Beijing’s</w:t>
      </w:r>
      <w:r w:rsidRPr="00EC4680">
        <w:rPr>
          <w:rStyle w:val="StyleUnderline"/>
        </w:rPr>
        <w:t xml:space="preserve"> inoculations go, </w:t>
      </w:r>
      <w:r w:rsidRPr="00EC4680">
        <w:rPr>
          <w:rStyle w:val="Emphasis"/>
        </w:rPr>
        <w:t xml:space="preserve">its </w:t>
      </w:r>
      <w:r w:rsidRPr="000A5A5C">
        <w:rPr>
          <w:rStyle w:val="Emphasis"/>
          <w:highlight w:val="green"/>
        </w:rPr>
        <w:t>influence will follow.</w:t>
      </w:r>
      <w:r w:rsidRPr="00EC4680">
        <w:rPr>
          <w:sz w:val="16"/>
        </w:rPr>
        <w:t xml:space="preserve"> But the field of COVID-19 vaccination is still a largely uncharted one and scattered with barriers, whether logistical, scientific, psychological, or geopolitical. </w:t>
      </w:r>
      <w:r w:rsidRPr="00EC4680">
        <w:rPr>
          <w:rStyle w:val="StyleUnderline"/>
        </w:rPr>
        <w:t>China’s path through this labyrinth is neither obvious nor assured. The country faces stiffening competition from Russia and India.</w:t>
      </w:r>
      <w:r w:rsidRPr="00EC4680">
        <w:rPr>
          <w:sz w:val="16"/>
        </w:rPr>
        <w:t xml:space="preserve"> Now the United States, too, has entered the global stakes for equitable distribution of safe and effective vaccines. </w:t>
      </w:r>
      <w:r w:rsidRPr="00EC4680">
        <w:rPr>
          <w:rStyle w:val="StyleUnderline"/>
        </w:rPr>
        <w:t>China has yet to prove that it can fulfill the role it has taken on or win the trust of those it has offered to aid.</w:t>
      </w:r>
      <w:r>
        <w:rPr>
          <w:rStyle w:val="StyleUnderline"/>
        </w:rPr>
        <w:t xml:space="preserve"> </w:t>
      </w:r>
      <w:r w:rsidRPr="00EC4680">
        <w:rPr>
          <w:sz w:val="16"/>
        </w:rPr>
        <w:t xml:space="preserve">CHINA'S STAKE The Chinese government dislikes the term “vaccine diplomacy.” The implication that China would distribute vaccine doses </w:t>
      </w:r>
      <w:proofErr w:type="gramStart"/>
      <w:r w:rsidRPr="00EC4680">
        <w:rPr>
          <w:sz w:val="16"/>
        </w:rPr>
        <w:t>in order to</w:t>
      </w:r>
      <w:proofErr w:type="gramEnd"/>
      <w:r w:rsidRPr="00EC4680">
        <w:rPr>
          <w:sz w:val="16"/>
        </w:rPr>
        <w:t xml:space="preserve">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EC4680">
        <w:rPr>
          <w:rStyle w:val="StyleUnderline"/>
        </w:rPr>
        <w:t xml:space="preserve">China may seek to succeed with vaccines where it failed with masks: last spring, quality-control issues and clumsy propaganda tarnished the country’s efforts to supply medical products to the developed world. Now </w:t>
      </w:r>
      <w:r w:rsidRPr="000A5A5C">
        <w:rPr>
          <w:rStyle w:val="StyleUnderline"/>
          <w:highlight w:val="green"/>
        </w:rPr>
        <w:t>China</w:t>
      </w:r>
      <w:r w:rsidRPr="00EC4680">
        <w:rPr>
          <w:rStyle w:val="StyleUnderline"/>
        </w:rPr>
        <w:t xml:space="preserve"> is </w:t>
      </w:r>
      <w:r w:rsidRPr="000A5A5C">
        <w:rPr>
          <w:rStyle w:val="StyleUnderline"/>
          <w:highlight w:val="green"/>
        </w:rPr>
        <w:t>looking to</w:t>
      </w:r>
      <w:r w:rsidRPr="00275788">
        <w:rPr>
          <w:rStyle w:val="StyleUnderline"/>
        </w:rPr>
        <w:t xml:space="preserve"> </w:t>
      </w:r>
      <w:r w:rsidRPr="00275788">
        <w:rPr>
          <w:rStyle w:val="Emphasis"/>
        </w:rPr>
        <w:t>showcase its global health leadership</w:t>
      </w:r>
      <w:r w:rsidRPr="00275788">
        <w:rPr>
          <w:rStyle w:val="StyleUnderline"/>
        </w:rPr>
        <w:t xml:space="preserve"> to lower- and middle-income countries, where</w:t>
      </w:r>
      <w:r w:rsidRPr="00EC4680">
        <w:rPr>
          <w:rStyle w:val="StyleUnderline"/>
        </w:rPr>
        <w:t xml:space="preserve"> it is distributing vaccines.</w:t>
      </w:r>
      <w:r>
        <w:rPr>
          <w:rStyle w:val="StyleUnderline"/>
        </w:rPr>
        <w:t xml:space="preserve"> </w:t>
      </w:r>
      <w:r w:rsidRPr="00EC4680">
        <w:rPr>
          <w:rStyle w:val="StyleUnderline"/>
        </w:rPr>
        <w:t>But Beijing surely has additional foreign policy objectives in mind.</w:t>
      </w:r>
      <w:r w:rsidRPr="00EC4680">
        <w:rPr>
          <w:sz w:val="16"/>
        </w:rPr>
        <w:t xml:space="preserve"> China began its vaccine development projects early last spring, and </w:t>
      </w:r>
      <w:r w:rsidRPr="00EC4680">
        <w:rPr>
          <w:rStyle w:val="StyleUnderline"/>
        </w:rPr>
        <w:t xml:space="preserve">state media made quite clear that through them, China hoped to </w:t>
      </w:r>
      <w:r w:rsidRPr="000A5A5C">
        <w:rPr>
          <w:rStyle w:val="StyleUnderline"/>
          <w:highlight w:val="green"/>
        </w:rPr>
        <w:t>demonstrate</w:t>
      </w:r>
      <w:r w:rsidRPr="00EC4680">
        <w:rPr>
          <w:rStyle w:val="StyleUnderline"/>
        </w:rPr>
        <w:t xml:space="preserve"> </w:t>
      </w:r>
      <w:r w:rsidRPr="000A5A5C">
        <w:rPr>
          <w:rStyle w:val="StyleUnderline"/>
          <w:highlight w:val="green"/>
        </w:rPr>
        <w:t>its tech</w:t>
      </w:r>
      <w:r w:rsidRPr="00EC4680">
        <w:rPr>
          <w:rStyle w:val="StyleUnderline"/>
        </w:rPr>
        <w:t xml:space="preserve">nological </w:t>
      </w:r>
      <w:r w:rsidRPr="000A5A5C">
        <w:rPr>
          <w:rStyle w:val="StyleUnderline"/>
          <w:highlight w:val="green"/>
        </w:rPr>
        <w:t xml:space="preserve">prowess and the </w:t>
      </w:r>
      <w:r w:rsidRPr="000A5A5C">
        <w:rPr>
          <w:rStyle w:val="Emphasis"/>
          <w:highlight w:val="green"/>
        </w:rPr>
        <w:t>superiority of its authoritarian model</w:t>
      </w:r>
      <w:r w:rsidRPr="00EC4680">
        <w:rPr>
          <w:rStyle w:val="Emphasis"/>
        </w:rPr>
        <w:t xml:space="preserve"> of governance</w:t>
      </w:r>
      <w:r w:rsidRPr="00EC4680">
        <w:rPr>
          <w:sz w:val="16"/>
        </w:rPr>
        <w:t>. “</w:t>
      </w:r>
      <w:r w:rsidRPr="00EC4680">
        <w:rPr>
          <w:rStyle w:val="StyleUnderline"/>
        </w:rPr>
        <w:t>We are not lagging behind the United States as far as the technology is concerned</w:t>
      </w:r>
      <w:r w:rsidRPr="00EC4680">
        <w:rPr>
          <w:sz w:val="16"/>
        </w:rPr>
        <w:t>,” a Chinese virologist told the state-backed Global Times. Another scientist highlighted China’s “system advantages”: “</w:t>
      </w:r>
      <w:r w:rsidRPr="000A5A5C">
        <w:rPr>
          <w:rStyle w:val="StyleUnderline"/>
          <w:highlight w:val="green"/>
        </w:rPr>
        <w:t>The U</w:t>
      </w:r>
      <w:r w:rsidRPr="00EC4680">
        <w:rPr>
          <w:rStyle w:val="StyleUnderline"/>
        </w:rPr>
        <w:t xml:space="preserve">nited </w:t>
      </w:r>
      <w:r w:rsidRPr="000A5A5C">
        <w:rPr>
          <w:rStyle w:val="StyleUnderline"/>
          <w:highlight w:val="green"/>
        </w:rPr>
        <w:t>S</w:t>
      </w:r>
      <w:r w:rsidRPr="00EC4680">
        <w:rPr>
          <w:rStyle w:val="StyleUnderline"/>
        </w:rPr>
        <w:t xml:space="preserve">tates </w:t>
      </w:r>
      <w:r w:rsidRPr="000A5A5C">
        <w:rPr>
          <w:rStyle w:val="StyleUnderline"/>
          <w:highlight w:val="green"/>
        </w:rPr>
        <w:t>is no match</w:t>
      </w:r>
      <w:r w:rsidRPr="00EC4680">
        <w:rPr>
          <w:rStyle w:val="StyleUnderline"/>
        </w:rPr>
        <w:t xml:space="preserve"> for Chi</w:t>
      </w:r>
      <w:r w:rsidRPr="00275788">
        <w:rPr>
          <w:rStyle w:val="StyleUnderline"/>
        </w:rPr>
        <w:t>na in terms of concentrating power to accomplish big things</w:t>
      </w:r>
      <w:r w:rsidRPr="00275788">
        <w:rPr>
          <w:sz w:val="16"/>
        </w:rPr>
        <w:t>.”</w:t>
      </w:r>
      <w:r w:rsidRPr="00EC4680">
        <w:rPr>
          <w:sz w:val="16"/>
        </w:rPr>
        <w:t xml:space="preserve"> Indeed, </w:t>
      </w:r>
      <w:r w:rsidRPr="00EC4680">
        <w:rPr>
          <w:rStyle w:val="StyleUnderline"/>
        </w:rPr>
        <w:t xml:space="preserve">unlike in the United States, </w:t>
      </w:r>
      <w:r w:rsidRPr="000A5A5C">
        <w:rPr>
          <w:rStyle w:val="StyleUnderline"/>
          <w:highlight w:val="green"/>
        </w:rPr>
        <w:t>vaccine development in China was</w:t>
      </w:r>
      <w:r w:rsidRPr="00EC4680">
        <w:rPr>
          <w:rStyle w:val="StyleUnderline"/>
        </w:rPr>
        <w:t xml:space="preserve"> a </w:t>
      </w:r>
      <w:r w:rsidRPr="000A5A5C">
        <w:rPr>
          <w:rStyle w:val="StyleUnderline"/>
          <w:highlight w:val="green"/>
        </w:rPr>
        <w:t>highly state-driven</w:t>
      </w:r>
      <w:r w:rsidRPr="00EC4680">
        <w:rPr>
          <w:rStyle w:val="StyleUnderline"/>
        </w:rPr>
        <w:t xml:space="preserve"> process</w:t>
      </w:r>
      <w:r w:rsidRPr="00EC4680">
        <w:rPr>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EC4680">
        <w:rPr>
          <w:rStyle w:val="StyleUnderline"/>
        </w:rPr>
        <w:t xml:space="preserve">Behind such lofty goals lie commercial objectives, too. </w:t>
      </w:r>
      <w:r w:rsidRPr="000A5A5C">
        <w:rPr>
          <w:rStyle w:val="StyleUnderline"/>
          <w:highlight w:val="green"/>
        </w:rPr>
        <w:t>Health-related development assistance</w:t>
      </w:r>
      <w:r w:rsidRPr="00EC4680">
        <w:rPr>
          <w:rStyle w:val="StyleUnderline"/>
        </w:rPr>
        <w:t xml:space="preserve"> has long </w:t>
      </w:r>
      <w:r w:rsidRPr="000A5A5C">
        <w:rPr>
          <w:rStyle w:val="StyleUnderline"/>
          <w:highlight w:val="green"/>
        </w:rPr>
        <w:t>offer</w:t>
      </w:r>
      <w:r w:rsidRPr="00EC4680">
        <w:rPr>
          <w:rStyle w:val="StyleUnderline"/>
        </w:rPr>
        <w:t xml:space="preserve">ed </w:t>
      </w:r>
      <w:r w:rsidRPr="000A5A5C">
        <w:rPr>
          <w:rStyle w:val="StyleUnderline"/>
          <w:highlight w:val="green"/>
        </w:rPr>
        <w:t>Chinese pharma</w:t>
      </w:r>
      <w:r w:rsidRPr="00275788">
        <w:rPr>
          <w:rStyle w:val="StyleUnderline"/>
        </w:rPr>
        <w:t xml:space="preserve">ceutical companies a low-cost </w:t>
      </w:r>
      <w:r w:rsidRPr="000A5A5C">
        <w:rPr>
          <w:rStyle w:val="StyleUnderline"/>
          <w:highlight w:val="green"/>
        </w:rPr>
        <w:t xml:space="preserve">means of expanding their market </w:t>
      </w:r>
      <w:r w:rsidRPr="00275788">
        <w:rPr>
          <w:rStyle w:val="StyleUnderline"/>
        </w:rPr>
        <w:t>share</w:t>
      </w:r>
      <w:r w:rsidRPr="00EC4680">
        <w:rPr>
          <w:rStyle w:val="StyleUnderline"/>
        </w:rPr>
        <w:t xml:space="preserve"> in the developing world.</w:t>
      </w:r>
      <w:r w:rsidRPr="00EC4680">
        <w:rPr>
          <w:sz w:val="16"/>
        </w:rPr>
        <w:t xml:space="preserve"> In March 2020, President Xi explicitly linked </w:t>
      </w:r>
      <w:r w:rsidRPr="00275788">
        <w:rPr>
          <w:sz w:val="16"/>
        </w:rPr>
        <w:t>the</w:t>
      </w:r>
      <w:r w:rsidRPr="00EC4680">
        <w:rPr>
          <w:sz w:val="16"/>
        </w:rPr>
        <w:t xml:space="preserve"> shipment of medical supplies overseas to the “Health Silk Road,” now an important component of the Belt and Road Initiative. </w:t>
      </w:r>
      <w:proofErr w:type="spellStart"/>
      <w:r w:rsidRPr="00EC4680">
        <w:rPr>
          <w:sz w:val="16"/>
        </w:rPr>
        <w:t>Xiaofeng</w:t>
      </w:r>
      <w:proofErr w:type="spellEnd"/>
      <w:r w:rsidRPr="00EC4680">
        <w:rPr>
          <w:sz w:val="16"/>
        </w:rPr>
        <w:t xml:space="preserve"> Liang, a former deputy director of the Chinese Center for Disease Control and Prevention, has publicly called for </w:t>
      </w:r>
      <w:r w:rsidRPr="00275788">
        <w:rPr>
          <w:sz w:val="16"/>
        </w:rPr>
        <w:t xml:space="preserve">prioritizing BRI countries for access to Chinese vaccines. But the opportunity hardly ends there. </w:t>
      </w:r>
      <w:r w:rsidRPr="00275788">
        <w:rPr>
          <w:rStyle w:val="StyleUnderline"/>
        </w:rPr>
        <w:t>Prior to the COVID-19 pandemic, few Chinese pharmaceutical companies had received World Health Organization prequalification to supply medical products to</w:t>
      </w:r>
      <w:r w:rsidRPr="00EC4680">
        <w:rPr>
          <w:rStyle w:val="StyleUnderline"/>
        </w:rPr>
        <w:t xml:space="preserve"> international organizations and donor fund</w:t>
      </w:r>
      <w:r w:rsidRPr="00EC4680">
        <w:rPr>
          <w:sz w:val="16"/>
        </w:rPr>
        <w:t xml:space="preserve">s. In </w:t>
      </w:r>
      <w:r w:rsidRPr="00EC4680">
        <w:rPr>
          <w:sz w:val="16"/>
        </w:rPr>
        <w:lastRenderedPageBreak/>
        <w:t xml:space="preserve">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EC4680">
        <w:rPr>
          <w:rStyle w:val="StyleUnderline"/>
        </w:rPr>
        <w:t xml:space="preserve">The </w:t>
      </w:r>
      <w:r w:rsidRPr="000A5A5C">
        <w:rPr>
          <w:rStyle w:val="StyleUnderline"/>
          <w:highlight w:val="green"/>
        </w:rPr>
        <w:t>huge global demand for</w:t>
      </w:r>
      <w:r w:rsidRPr="00EC4680">
        <w:rPr>
          <w:rStyle w:val="StyleUnderline"/>
        </w:rPr>
        <w:t xml:space="preserve"> COVID-19 </w:t>
      </w:r>
      <w:r w:rsidRPr="000A5A5C">
        <w:rPr>
          <w:rStyle w:val="StyleUnderline"/>
          <w:highlight w:val="green"/>
        </w:rPr>
        <w:t>vaccines</w:t>
      </w:r>
      <w:r w:rsidRPr="00EC4680">
        <w:rPr>
          <w:rStyle w:val="StyleUnderline"/>
        </w:rPr>
        <w:t xml:space="preserve"> and “vaccine nationalism” in wealthy nations </w:t>
      </w:r>
      <w:r w:rsidRPr="000A5A5C">
        <w:rPr>
          <w:rStyle w:val="StyleUnderline"/>
          <w:highlight w:val="green"/>
        </w:rPr>
        <w:t>have created</w:t>
      </w:r>
      <w:r w:rsidRPr="00EC4680">
        <w:rPr>
          <w:rStyle w:val="StyleUnderline"/>
        </w:rPr>
        <w:t xml:space="preserve"> a great </w:t>
      </w:r>
      <w:r w:rsidRPr="000A5A5C">
        <w:rPr>
          <w:rStyle w:val="StyleUnderline"/>
          <w:highlight w:val="green"/>
        </w:rPr>
        <w:t xml:space="preserve">opportunity for China to break into a market </w:t>
      </w:r>
      <w:r w:rsidRPr="00275788">
        <w:rPr>
          <w:rStyle w:val="StyleUnderline"/>
        </w:rPr>
        <w:t>that Indian and Western pharmaceutical firms have long dominated</w:t>
      </w:r>
      <w:r w:rsidRPr="00275788">
        <w:rPr>
          <w:sz w:val="16"/>
        </w:rPr>
        <w:t>. If the vaccine</w:t>
      </w:r>
      <w:r w:rsidRPr="00EC4680">
        <w:rPr>
          <w:sz w:val="16"/>
        </w:rPr>
        <w:t xml:space="preserve"> were priced at $10 per dose with a 40 percent net profit margin, even a 15 percent share of the vaccine market in lower- and middle-income countries would generate total sales of $10.8 billion and a profit of $4.32 billion for the Chinese economy. </w:t>
      </w:r>
      <w:proofErr w:type="gramStart"/>
      <w:r w:rsidRPr="00EC4680">
        <w:rPr>
          <w:sz w:val="16"/>
        </w:rPr>
        <w:t>In reality, Chinese</w:t>
      </w:r>
      <w:proofErr w:type="gramEnd"/>
      <w:r w:rsidRPr="00EC4680">
        <w:rPr>
          <w:sz w:val="16"/>
        </w:rPr>
        <w:t xml:space="preserve"> vaccines are often priced higher than $10.</w:t>
      </w:r>
    </w:p>
    <w:p w14:paraId="4BA3DD1F" w14:textId="77777777" w:rsidR="0078524F" w:rsidRDefault="0078524F" w:rsidP="0078524F"/>
    <w:p w14:paraId="6866CC72" w14:textId="77777777" w:rsidR="0078524F" w:rsidRPr="00A505BB" w:rsidRDefault="0078524F" w:rsidP="0078524F">
      <w:pPr>
        <w:pStyle w:val="Heading4"/>
      </w:pPr>
      <w:r w:rsidRPr="00A505BB">
        <w:t xml:space="preserve">Chinese </w:t>
      </w:r>
      <w:r>
        <w:t>leadership</w:t>
      </w:r>
      <w:r w:rsidRPr="00A505BB">
        <w:t xml:space="preserve"> stops </w:t>
      </w:r>
      <w:r>
        <w:t>global secessionist conflict</w:t>
      </w:r>
    </w:p>
    <w:p w14:paraId="4ABE179E" w14:textId="77777777" w:rsidR="0078524F" w:rsidRPr="00A505BB" w:rsidRDefault="0078524F" w:rsidP="0078524F">
      <w:r>
        <w:rPr>
          <w:rStyle w:val="Style13ptBold"/>
        </w:rPr>
        <w:t>Griffiths</w:t>
      </w:r>
      <w:r w:rsidRPr="00DA3305">
        <w:rPr>
          <w:rStyle w:val="Style13ptBold"/>
        </w:rPr>
        <w:t xml:space="preserve"> 16</w:t>
      </w:r>
      <w:r w:rsidRPr="00A505BB">
        <w:rPr>
          <w:b/>
        </w:rPr>
        <w:t xml:space="preserve"> -</w:t>
      </w:r>
      <w:r w:rsidRPr="00A505BB">
        <w:t xml:space="preserve"> Senior Lecturer in the Department of Government and International Relations at the Universit</w:t>
      </w:r>
      <w:r>
        <w:t>y of Sydney (Ryan,</w:t>
      </w:r>
      <w:r w:rsidRPr="00A505BB">
        <w:t xml:space="preserve"> States, Nations, and Territorial Stability: Why Chinese Hegemony Would Be Better for International Order, Security Studies, 25:3, 519-545, DOI: 10.1080/09636412.2016.1195628</w:t>
      </w:r>
      <w:r>
        <w:t>)</w:t>
      </w:r>
    </w:p>
    <w:p w14:paraId="799CD8F1" w14:textId="77777777" w:rsidR="0078524F" w:rsidRDefault="0078524F" w:rsidP="0078524F">
      <w:r w:rsidRPr="00230759">
        <w:t xml:space="preserve">I began the article by claiming that the </w:t>
      </w:r>
      <w:r w:rsidRPr="000A5A5C">
        <w:rPr>
          <w:rStyle w:val="Emphasis"/>
          <w:highlight w:val="green"/>
        </w:rPr>
        <w:t xml:space="preserve">Pax </w:t>
      </w:r>
      <w:proofErr w:type="spellStart"/>
      <w:r w:rsidRPr="000A5A5C">
        <w:rPr>
          <w:rStyle w:val="Emphasis"/>
          <w:highlight w:val="green"/>
        </w:rPr>
        <w:t>Sinica</w:t>
      </w:r>
      <w:proofErr w:type="spellEnd"/>
      <w:r w:rsidRPr="000A5A5C">
        <w:rPr>
          <w:rStyle w:val="Emphasis"/>
          <w:highlight w:val="green"/>
        </w:rPr>
        <w:t xml:space="preserve"> would be better for international order</w:t>
      </w:r>
      <w:r w:rsidRPr="00230759">
        <w:t xml:space="preserve">. In making this claim I define “better” in narrow terms emphasizing territorial stability, which can be assessed in several ways. How often do either external aggressors or internal separatists shift sovereign borders through violence? What is the frequency of secessionist civil war? How much international discord is there on the topic of secession and recognition? This is the ledger I use when comparing the Pax </w:t>
      </w:r>
      <w:proofErr w:type="spellStart"/>
      <w:r w:rsidRPr="00230759">
        <w:t>Sinica</w:t>
      </w:r>
      <w:proofErr w:type="spellEnd"/>
      <w:r w:rsidRPr="00230759">
        <w:t xml:space="preserve"> with the post-1945 American-led order. There are many other factors, to be sure, and critics might point to </w:t>
      </w:r>
      <w:proofErr w:type="gramStart"/>
      <w:r w:rsidRPr="00230759">
        <w:t>a number of</w:t>
      </w:r>
      <w:proofErr w:type="gramEnd"/>
      <w:r w:rsidRPr="00230759">
        <w:t xml:space="preserve"> ways in which Chinese hegemony would be worse. For example, they may question the support for human rights under Chinese leadership. I do not argue that Chinese hegemony would be better in all ways—there are pros and cons to any order—but I contend that </w:t>
      </w:r>
      <w:r w:rsidRPr="000A5A5C">
        <w:rPr>
          <w:rStyle w:val="StyleUnderline"/>
          <w:highlight w:val="green"/>
        </w:rPr>
        <w:t xml:space="preserve">there are net benefits where </w:t>
      </w:r>
      <w:r w:rsidRPr="000A5A5C">
        <w:rPr>
          <w:rStyle w:val="Emphasis"/>
          <w:highlight w:val="green"/>
        </w:rPr>
        <w:t>territorial stability is concerned</w:t>
      </w:r>
      <w:r w:rsidRPr="000A5A5C">
        <w:rPr>
          <w:highlight w:val="green"/>
        </w:rPr>
        <w:t>.</w:t>
      </w:r>
      <w:r>
        <w:t xml:space="preserve"> </w:t>
      </w:r>
      <w:r w:rsidRPr="00230759">
        <w:t xml:space="preserve">Analyzed under these terms </w:t>
      </w:r>
      <w:r w:rsidRPr="00230759">
        <w:rPr>
          <w:rStyle w:val="StyleUnderline"/>
        </w:rPr>
        <w:t>the key differences between the American order and the</w:t>
      </w:r>
      <w:r w:rsidRPr="00230759">
        <w:t xml:space="preserve"> imagined </w:t>
      </w:r>
      <w:r w:rsidRPr="00230759">
        <w:rPr>
          <w:rStyle w:val="StyleUnderline"/>
        </w:rPr>
        <w:t>Chinese order have to do with</w:t>
      </w:r>
      <w:r w:rsidRPr="00230759">
        <w:t xml:space="preserve"> the politics of </w:t>
      </w:r>
      <w:r w:rsidRPr="00230759">
        <w:rPr>
          <w:rStyle w:val="StyleUnderline"/>
        </w:rPr>
        <w:t>secession and sovereign recognition</w:t>
      </w:r>
      <w:r w:rsidRPr="00230759">
        <w:t xml:space="preserve">. </w:t>
      </w:r>
      <w:r w:rsidRPr="00275788">
        <w:rPr>
          <w:rStyle w:val="StyleUnderline"/>
        </w:rPr>
        <w:t>International order matters because it determines diplomatic practices and shapes behavior. It sets the rules of the game.</w:t>
      </w:r>
      <w:r w:rsidRPr="00230759">
        <w:rPr>
          <w:rStyle w:val="StyleUnderline"/>
        </w:rPr>
        <w:t xml:space="preserve"> The </w:t>
      </w:r>
      <w:r w:rsidRPr="00D7331B">
        <w:rPr>
          <w:rStyle w:val="StyleUnderline"/>
          <w:highlight w:val="green"/>
        </w:rPr>
        <w:t>American-led order</w:t>
      </w:r>
      <w:r w:rsidRPr="00230759">
        <w:rPr>
          <w:rStyle w:val="StyleUnderline"/>
        </w:rPr>
        <w:t xml:space="preserve"> </w:t>
      </w:r>
      <w:r w:rsidRPr="00230759">
        <w:t xml:space="preserve">over the last seventy years </w:t>
      </w:r>
      <w:r w:rsidRPr="00230759">
        <w:rPr>
          <w:rStyle w:val="StyleUnderline"/>
        </w:rPr>
        <w:t xml:space="preserve">has </w:t>
      </w:r>
      <w:r w:rsidRPr="00D7331B">
        <w:rPr>
          <w:rStyle w:val="StyleUnderline"/>
          <w:highlight w:val="green"/>
        </w:rPr>
        <w:t>attempted to balance</w:t>
      </w:r>
      <w:r w:rsidRPr="00230759">
        <w:rPr>
          <w:rStyle w:val="StyleUnderline"/>
        </w:rPr>
        <w:t xml:space="preserve"> the norms of </w:t>
      </w:r>
      <w:r w:rsidRPr="00D7331B">
        <w:rPr>
          <w:rStyle w:val="StyleUnderline"/>
          <w:highlight w:val="green"/>
        </w:rPr>
        <w:t>territorial integrity and self-determination</w:t>
      </w:r>
      <w:r w:rsidRPr="00230759">
        <w:t xml:space="preserve"> by establishing rules for what nations are eligible for independence. But, as Fabry notes, that is an enormously challenging project because developing clear rules that separate the lucky </w:t>
      </w:r>
      <w:proofErr w:type="spellStart"/>
      <w:r w:rsidRPr="00230759">
        <w:t>f</w:t>
      </w:r>
      <w:r>
        <w:t>x</w:t>
      </w:r>
      <w:r w:rsidRPr="00230759">
        <w:t>rom</w:t>
      </w:r>
      <w:proofErr w:type="spellEnd"/>
      <w:r w:rsidRPr="00230759">
        <w:t xml:space="preserve"> the unlucky requires that states derive agreed-upon criteria in a constitutive </w:t>
      </w:r>
      <w:r w:rsidRPr="00275788">
        <w:t xml:space="preserve">process.73 </w:t>
      </w:r>
      <w:r w:rsidRPr="00275788">
        <w:rPr>
          <w:rStyle w:val="StyleUnderline"/>
        </w:rPr>
        <w:t xml:space="preserve">Given the politics and conflicting principles of international life </w:t>
      </w:r>
      <w:r w:rsidRPr="00275788">
        <w:t xml:space="preserve">(and the evolving nature of normative arguments), </w:t>
      </w:r>
      <w:r w:rsidRPr="00275788">
        <w:rPr>
          <w:rStyle w:val="StyleUnderline"/>
        </w:rPr>
        <w:t>inconsistency, ambiguity, and accusations of hypocrisy are unavoidable</w:t>
      </w:r>
      <w:r w:rsidRPr="00D7331B">
        <w:rPr>
          <w:rStyle w:val="StyleUnderline"/>
          <w:highlight w:val="green"/>
        </w:rPr>
        <w:t>. The resulting</w:t>
      </w:r>
      <w:r w:rsidRPr="00230759">
        <w:rPr>
          <w:rStyle w:val="StyleUnderline"/>
        </w:rPr>
        <w:t xml:space="preserve"> political </w:t>
      </w:r>
      <w:r w:rsidRPr="00D7331B">
        <w:rPr>
          <w:rStyle w:val="StyleUnderline"/>
          <w:highlight w:val="green"/>
        </w:rPr>
        <w:t xml:space="preserve">space creates </w:t>
      </w:r>
      <w:r w:rsidRPr="00D7331B">
        <w:rPr>
          <w:rStyle w:val="Emphasis"/>
          <w:highlight w:val="green"/>
        </w:rPr>
        <w:t>uncertainty</w:t>
      </w:r>
      <w:r w:rsidRPr="00D7331B">
        <w:rPr>
          <w:rStyle w:val="StyleUnderline"/>
          <w:highlight w:val="green"/>
        </w:rPr>
        <w:t xml:space="preserve"> for states and nationalist movements</w:t>
      </w:r>
      <w:r w:rsidRPr="00230759">
        <w:rPr>
          <w:rStyle w:val="StyleUnderline"/>
        </w:rPr>
        <w:t xml:space="preserve"> over when self-determination applies </w:t>
      </w:r>
      <w:r w:rsidRPr="00230759">
        <w:t xml:space="preserve">and when it should be subordinated to territorial integrity. </w:t>
      </w:r>
      <w:r w:rsidRPr="00D7331B">
        <w:rPr>
          <w:rStyle w:val="StyleUnderline"/>
          <w:highlight w:val="green"/>
        </w:rPr>
        <w:t>Incidents like the Ukrainian crisis</w:t>
      </w:r>
      <w:r w:rsidRPr="00230759">
        <w:rPr>
          <w:rStyle w:val="StyleUnderline"/>
        </w:rPr>
        <w:t xml:space="preserve"> cast a shadow over separatist crises elsewhere.</w:t>
      </w:r>
      <w:r w:rsidRPr="00230759">
        <w:t xml:space="preserve"> The leadership in </w:t>
      </w:r>
      <w:r w:rsidRPr="00230759">
        <w:rPr>
          <w:rStyle w:val="StyleUnderline"/>
        </w:rPr>
        <w:t>Azerbaijan detects double standards in American policy</w:t>
      </w:r>
      <w:r w:rsidRPr="00230759">
        <w:t xml:space="preserve">, wondering why it “punishes Russia for annexing Crimea, but not Armenia for similar behavior in Karabakh.”74 </w:t>
      </w:r>
      <w:r w:rsidRPr="00230759">
        <w:rPr>
          <w:rStyle w:val="StyleUnderline"/>
        </w:rPr>
        <w:t xml:space="preserve">Such </w:t>
      </w:r>
      <w:r w:rsidRPr="0076719A">
        <w:rPr>
          <w:rStyle w:val="StyleUnderline"/>
          <w:highlight w:val="green"/>
        </w:rPr>
        <w:t>uncertainly</w:t>
      </w:r>
      <w:r w:rsidRPr="00230759">
        <w:rPr>
          <w:rStyle w:val="StyleUnderline"/>
        </w:rPr>
        <w:t xml:space="preserve"> can </w:t>
      </w:r>
      <w:r w:rsidRPr="0076719A">
        <w:rPr>
          <w:rStyle w:val="StyleUnderline"/>
          <w:highlight w:val="green"/>
        </w:rPr>
        <w:t>makes states feel vulnerable</w:t>
      </w:r>
      <w:r w:rsidRPr="00230759">
        <w:rPr>
          <w:rStyle w:val="StyleUnderline"/>
        </w:rPr>
        <w:t>, as it has in Azerbaijan</w:t>
      </w:r>
      <w:r w:rsidRPr="00275788">
        <w:rPr>
          <w:rStyle w:val="StyleUnderline"/>
        </w:rPr>
        <w:t>, change the incentives for key actors,</w:t>
      </w:r>
      <w:r w:rsidRPr="0076719A">
        <w:rPr>
          <w:rStyle w:val="StyleUnderline"/>
          <w:highlight w:val="green"/>
        </w:rPr>
        <w:t xml:space="preserve"> and </w:t>
      </w:r>
      <w:r w:rsidRPr="0076719A">
        <w:rPr>
          <w:rStyle w:val="Emphasis"/>
          <w:highlight w:val="green"/>
        </w:rPr>
        <w:t>increase the chance of conflict</w:t>
      </w:r>
      <w:r w:rsidRPr="00230759">
        <w:t>.</w:t>
      </w:r>
      <w:r>
        <w:t xml:space="preserve"> </w:t>
      </w:r>
      <w:r w:rsidRPr="0076719A">
        <w:rPr>
          <w:rStyle w:val="StyleUnderline"/>
          <w:highlight w:val="green"/>
        </w:rPr>
        <w:t>Secessionist civil war is</w:t>
      </w:r>
      <w:r w:rsidRPr="00230759">
        <w:rPr>
          <w:rStyle w:val="StyleUnderline"/>
        </w:rPr>
        <w:t xml:space="preserve"> </w:t>
      </w:r>
      <w:r w:rsidRPr="00230759">
        <w:t xml:space="preserve">a </w:t>
      </w:r>
      <w:r w:rsidRPr="0076719A">
        <w:rPr>
          <w:rStyle w:val="Emphasis"/>
          <w:highlight w:val="green"/>
        </w:rPr>
        <w:t>common</w:t>
      </w:r>
      <w:r w:rsidRPr="00230759">
        <w:t xml:space="preserve"> feature of contemporary times. Scholars estimate that at least half of the civil wars since 1945 have involved secessionism, and Barbara F. Walter argues that secessionism is the chief source of violence in the world today.75 Erica Chenowith and </w:t>
      </w:r>
      <w:r w:rsidRPr="00230759">
        <w:lastRenderedPageBreak/>
        <w:t xml:space="preserve">Maria Stephan find that secessionism is one of the few (if only) forms of political protest where violent tactics are more effective than nonviolent.76 Meanwhile, Tanisha Fazal and I identify </w:t>
      </w:r>
      <w:r w:rsidRPr="0076719A">
        <w:rPr>
          <w:rStyle w:val="StyleUnderline"/>
          <w:highlight w:val="green"/>
        </w:rPr>
        <w:t>fifty-five</w:t>
      </w:r>
      <w:r w:rsidRPr="00230759">
        <w:rPr>
          <w:rStyle w:val="StyleUnderline"/>
        </w:rPr>
        <w:t xml:space="preserve"> secessionist </w:t>
      </w:r>
      <w:r w:rsidRPr="0076719A">
        <w:rPr>
          <w:rStyle w:val="StyleUnderline"/>
          <w:highlight w:val="green"/>
        </w:rPr>
        <w:t>movements</w:t>
      </w:r>
      <w:r w:rsidRPr="00230759">
        <w:rPr>
          <w:rStyle w:val="StyleUnderline"/>
        </w:rPr>
        <w:t xml:space="preserve"> </w:t>
      </w:r>
      <w:r w:rsidRPr="00230759">
        <w:t xml:space="preserve">as of 2011 and record that many of these movements feel they </w:t>
      </w:r>
      <w:r w:rsidRPr="0076719A">
        <w:rPr>
          <w:rStyle w:val="StyleUnderline"/>
          <w:highlight w:val="green"/>
        </w:rPr>
        <w:t>have a</w:t>
      </w:r>
      <w:r w:rsidRPr="00230759">
        <w:rPr>
          <w:rStyle w:val="StyleUnderline"/>
        </w:rPr>
        <w:t xml:space="preserve"> reasonable </w:t>
      </w:r>
      <w:r w:rsidRPr="0076719A">
        <w:rPr>
          <w:rStyle w:val="StyleUnderline"/>
          <w:highlight w:val="green"/>
        </w:rPr>
        <w:t>chance</w:t>
      </w:r>
      <w:r w:rsidRPr="00230759">
        <w:rPr>
          <w:rStyle w:val="StyleUnderline"/>
        </w:rPr>
        <w:t xml:space="preserve"> of gaining independence</w:t>
      </w:r>
      <w:r w:rsidRPr="00230759">
        <w:t xml:space="preserve"> in light of the somewhat flexible practices surrounding recognition.77 Given the strategic environment in which secessionists operate, where violence can be effective and where sovereignty is thought to be obtainable, it should come as no surprise that conflict is common. </w:t>
      </w:r>
      <w:proofErr w:type="gramStart"/>
      <w:r w:rsidRPr="00230759">
        <w:rPr>
          <w:rStyle w:val="StyleUnderline"/>
        </w:rPr>
        <w:t>In regard to</w:t>
      </w:r>
      <w:proofErr w:type="gramEnd"/>
      <w:r w:rsidRPr="00230759">
        <w:rPr>
          <w:rStyle w:val="StyleUnderline"/>
        </w:rPr>
        <w:t xml:space="preserve"> territorial stability, </w:t>
      </w:r>
      <w:r w:rsidRPr="0076719A">
        <w:rPr>
          <w:rStyle w:val="StyleUnderline"/>
          <w:highlight w:val="green"/>
        </w:rPr>
        <w:t>the concern</w:t>
      </w:r>
      <w:r w:rsidRPr="00230759">
        <w:t xml:space="preserve"> of contemporary times </w:t>
      </w:r>
      <w:r w:rsidRPr="0076719A">
        <w:rPr>
          <w:rStyle w:val="StyleUnderline"/>
          <w:highlight w:val="green"/>
        </w:rPr>
        <w:t>is not</w:t>
      </w:r>
      <w:r w:rsidRPr="00230759">
        <w:rPr>
          <w:rStyle w:val="StyleUnderline"/>
        </w:rPr>
        <w:t xml:space="preserve"> traditional territorial </w:t>
      </w:r>
      <w:r w:rsidRPr="0076719A">
        <w:rPr>
          <w:rStyle w:val="StyleUnderline"/>
          <w:highlight w:val="green"/>
        </w:rPr>
        <w:t>conquest, but</w:t>
      </w:r>
      <w:r w:rsidRPr="00230759">
        <w:rPr>
          <w:rStyle w:val="StyleUnderline"/>
        </w:rPr>
        <w:t xml:space="preserve"> the threat posed by </w:t>
      </w:r>
      <w:r w:rsidRPr="0076719A">
        <w:rPr>
          <w:rStyle w:val="StyleUnderline"/>
          <w:highlight w:val="green"/>
        </w:rPr>
        <w:t>state fragmentation</w:t>
      </w:r>
      <w:r w:rsidRPr="00230759">
        <w:t xml:space="preserve">.78 </w:t>
      </w:r>
      <w:r w:rsidRPr="00230759">
        <w:rPr>
          <w:rStyle w:val="StyleUnderline"/>
        </w:rPr>
        <w:t xml:space="preserve">This is where </w:t>
      </w:r>
      <w:r w:rsidRPr="000E77E2">
        <w:rPr>
          <w:rStyle w:val="StyleUnderline"/>
          <w:highlight w:val="green"/>
        </w:rPr>
        <w:t>Chinese heg</w:t>
      </w:r>
      <w:r w:rsidRPr="00230759">
        <w:rPr>
          <w:rStyle w:val="StyleUnderline"/>
        </w:rPr>
        <w:t xml:space="preserve">emony ought to </w:t>
      </w:r>
      <w:r w:rsidRPr="000E77E2">
        <w:rPr>
          <w:rStyle w:val="Emphasis"/>
          <w:highlight w:val="green"/>
        </w:rPr>
        <w:t>improve international order</w:t>
      </w:r>
      <w:r w:rsidRPr="000E77E2">
        <w:rPr>
          <w:highlight w:val="green"/>
        </w:rPr>
        <w:t>.</w:t>
      </w:r>
    </w:p>
    <w:p w14:paraId="113B9FDF" w14:textId="77777777" w:rsidR="0078524F" w:rsidRDefault="0078524F" w:rsidP="0078524F">
      <w:pPr>
        <w:pStyle w:val="Heading4"/>
      </w:pPr>
      <w:r>
        <w:t xml:space="preserve">The impact is great power nuclear </w:t>
      </w:r>
      <w:proofErr w:type="gramStart"/>
      <w:r>
        <w:t>war</w:t>
      </w:r>
      <w:proofErr w:type="gramEnd"/>
      <w:r>
        <w:t xml:space="preserve"> and a collapse of institutions---the Chinese model is preferable because the US will call for partitions</w:t>
      </w:r>
    </w:p>
    <w:p w14:paraId="3770ED7A" w14:textId="77777777" w:rsidR="0078524F" w:rsidRPr="00F738CA" w:rsidRDefault="0078524F" w:rsidP="0078524F">
      <w:r w:rsidRPr="00F738CA">
        <w:rPr>
          <w:rStyle w:val="Style13ptBold"/>
        </w:rPr>
        <w:t>Fearon 4</w:t>
      </w:r>
      <w:r w:rsidRPr="00A505BB">
        <w:rPr>
          <w:b/>
        </w:rPr>
        <w:t xml:space="preserve"> </w:t>
      </w:r>
      <w:r w:rsidRPr="00A505BB">
        <w:t xml:space="preserve">- Department of Political Science Stanford University (James, “Separatist Wars, Partition, and World Order” </w:t>
      </w:r>
      <w:hyperlink r:id="rId10" w:history="1">
        <w:r w:rsidRPr="00A505BB">
          <w:rPr>
            <w:rStyle w:val="Hyperlink"/>
          </w:rPr>
          <w:t>https://web.stanford.edu/group/fearon-research/cgi-bin/wordpress/wp-content/uploads/2013/10/Separatist-Wars-Partition-and-World-Order.pdf</w:t>
        </w:r>
      </w:hyperlink>
      <w:r>
        <w:rPr>
          <w:rStyle w:val="Hyperlink"/>
        </w:rPr>
        <w:t>)</w:t>
      </w:r>
    </w:p>
    <w:p w14:paraId="02533565" w14:textId="77777777" w:rsidR="0078524F" w:rsidRDefault="0078524F" w:rsidP="0078524F">
      <w:r w:rsidRPr="000E77E2">
        <w:rPr>
          <w:rStyle w:val="StyleUnderline"/>
          <w:highlight w:val="green"/>
        </w:rPr>
        <w:t>Civil wars of separatist nationalism raged</w:t>
      </w:r>
      <w:r w:rsidRPr="00F738CA">
        <w:rPr>
          <w:rStyle w:val="StyleUnderline"/>
        </w:rPr>
        <w:t xml:space="preserve"> around the globe </w:t>
      </w:r>
      <w:r w:rsidRPr="000E77E2">
        <w:rPr>
          <w:rStyle w:val="StyleUnderline"/>
          <w:highlight w:val="green"/>
        </w:rPr>
        <w:t>in the</w:t>
      </w:r>
      <w:r w:rsidRPr="00F738CA">
        <w:rPr>
          <w:rStyle w:val="StyleUnderline"/>
        </w:rPr>
        <w:t xml:space="preserve"> </w:t>
      </w:r>
      <w:r w:rsidRPr="00F738CA">
        <w:t>19</w:t>
      </w:r>
      <w:r w:rsidRPr="000E77E2">
        <w:rPr>
          <w:rStyle w:val="StyleUnderline"/>
          <w:highlight w:val="green"/>
        </w:rPr>
        <w:t>90s</w:t>
      </w:r>
      <w:r w:rsidRPr="00F738CA">
        <w:t xml:space="preserve">, </w:t>
      </w:r>
      <w:r w:rsidRPr="00F738CA">
        <w:rPr>
          <w:rStyle w:val="StyleUnderline"/>
        </w:rPr>
        <w:t>in the Balkans, India, Russia, Azerbaijan,</w:t>
      </w:r>
      <w:r w:rsidRPr="00F738CA">
        <w:t xml:space="preserve"> Sudan, Indonesia, Britain (Northern Ireland), </w:t>
      </w:r>
      <w:r w:rsidRPr="00F738CA">
        <w:rPr>
          <w:rStyle w:val="StyleUnderline"/>
        </w:rPr>
        <w:t>Turkey, Georgia, the Philippines, and Burma</w:t>
      </w:r>
      <w:r w:rsidRPr="00F738CA">
        <w:t xml:space="preserve">, to name only some of the more prominent examples. </w:t>
      </w:r>
      <w:r w:rsidRPr="000E77E2">
        <w:rPr>
          <w:rStyle w:val="StyleUnderline"/>
          <w:highlight w:val="green"/>
        </w:rPr>
        <w:t>These wars</w:t>
      </w:r>
      <w:r w:rsidRPr="00F738CA">
        <w:rPr>
          <w:rStyle w:val="StyleUnderline"/>
        </w:rPr>
        <w:t xml:space="preserve"> have </w:t>
      </w:r>
      <w:r w:rsidRPr="000E77E2">
        <w:rPr>
          <w:rStyle w:val="StyleUnderline"/>
          <w:highlight w:val="green"/>
        </w:rPr>
        <w:t>caused</w:t>
      </w:r>
      <w:r w:rsidRPr="00F738CA">
        <w:rPr>
          <w:rStyle w:val="StyleUnderline"/>
        </w:rPr>
        <w:t xml:space="preserve"> considerable loss of life, massive refugee crises, economic devastation, </w:t>
      </w:r>
      <w:r w:rsidRPr="000E77E2">
        <w:rPr>
          <w:rStyle w:val="Emphasis"/>
          <w:highlight w:val="green"/>
        </w:rPr>
        <w:t>significant strains on great power relations</w:t>
      </w:r>
      <w:r w:rsidRPr="000E77E2">
        <w:rPr>
          <w:rStyle w:val="StyleUnderline"/>
          <w:highlight w:val="green"/>
        </w:rPr>
        <w:t xml:space="preserve"> </w:t>
      </w:r>
      <w:r w:rsidRPr="00275788">
        <w:rPr>
          <w:rStyle w:val="StyleUnderline"/>
        </w:rPr>
        <w:t xml:space="preserve">and </w:t>
      </w:r>
      <w:r w:rsidRPr="00275788">
        <w:rPr>
          <w:rStyle w:val="Emphasis"/>
        </w:rPr>
        <w:t>important international institutions</w:t>
      </w:r>
      <w:r w:rsidRPr="00275788">
        <w:rPr>
          <w:rStyle w:val="StyleUnderline"/>
        </w:rPr>
        <w:t xml:space="preserve"> like NATO and the</w:t>
      </w:r>
      <w:r w:rsidRPr="00F738CA">
        <w:rPr>
          <w:rStyle w:val="StyleUnderline"/>
        </w:rPr>
        <w:t xml:space="preserve"> United Nations, </w:t>
      </w:r>
      <w:r w:rsidRPr="000E77E2">
        <w:rPr>
          <w:rStyle w:val="StyleUnderline"/>
          <w:highlight w:val="green"/>
        </w:rPr>
        <w:t xml:space="preserve">and </w:t>
      </w:r>
      <w:r w:rsidRPr="000E77E2">
        <w:rPr>
          <w:rStyle w:val="Emphasis"/>
          <w:highlight w:val="green"/>
        </w:rPr>
        <w:t>a significant risk of nuclear war</w:t>
      </w:r>
      <w:r w:rsidRPr="000E77E2">
        <w:rPr>
          <w:rStyle w:val="StyleUnderline"/>
          <w:highlight w:val="green"/>
        </w:rPr>
        <w:t xml:space="preserve"> in South Asia</w:t>
      </w:r>
      <w:r w:rsidRPr="00F738CA">
        <w:t xml:space="preserve">. What should be done? Thus far, </w:t>
      </w:r>
      <w:r w:rsidRPr="000E77E2">
        <w:rPr>
          <w:rStyle w:val="StyleUnderline"/>
          <w:highlight w:val="green"/>
        </w:rPr>
        <w:t>the western</w:t>
      </w:r>
      <w:r w:rsidRPr="00F738CA">
        <w:rPr>
          <w:rStyle w:val="StyleUnderline"/>
        </w:rPr>
        <w:t xml:space="preserve"> powers’ </w:t>
      </w:r>
      <w:r w:rsidRPr="000E77E2">
        <w:rPr>
          <w:rStyle w:val="StyleUnderline"/>
          <w:highlight w:val="green"/>
        </w:rPr>
        <w:t xml:space="preserve">approach has been </w:t>
      </w:r>
      <w:r w:rsidRPr="000E77E2">
        <w:rPr>
          <w:rStyle w:val="Emphasis"/>
          <w:highlight w:val="green"/>
        </w:rPr>
        <w:t>ad hoc</w:t>
      </w:r>
      <w:r w:rsidRPr="000E77E2">
        <w:rPr>
          <w:rStyle w:val="StyleUnderline"/>
          <w:highlight w:val="green"/>
        </w:rPr>
        <w:t>, with little</w:t>
      </w:r>
      <w:r w:rsidRPr="00F738CA">
        <w:t xml:space="preserve"> public </w:t>
      </w:r>
      <w:r w:rsidRPr="000E77E2">
        <w:rPr>
          <w:rStyle w:val="StyleUnderline"/>
          <w:highlight w:val="green"/>
        </w:rPr>
        <w:t>discussion of the</w:t>
      </w:r>
      <w:r w:rsidRPr="00F738CA">
        <w:rPr>
          <w:rStyle w:val="StyleUnderline"/>
        </w:rPr>
        <w:t xml:space="preserve"> broader implications of </w:t>
      </w:r>
      <w:proofErr w:type="gramStart"/>
      <w:r w:rsidRPr="00F738CA">
        <w:rPr>
          <w:rStyle w:val="StyleUnderline"/>
        </w:rPr>
        <w:t>particular cases</w:t>
      </w:r>
      <w:proofErr w:type="gramEnd"/>
      <w:r w:rsidRPr="00F738CA">
        <w:rPr>
          <w:rStyle w:val="StyleUnderline"/>
        </w:rPr>
        <w:t xml:space="preserve"> and the </w:t>
      </w:r>
      <w:r w:rsidRPr="000E77E2">
        <w:rPr>
          <w:rStyle w:val="StyleUnderline"/>
          <w:highlight w:val="green"/>
        </w:rPr>
        <w:t>problems</w:t>
      </w:r>
      <w:r w:rsidRPr="00F738CA">
        <w:rPr>
          <w:rStyle w:val="StyleUnderline"/>
        </w:rPr>
        <w:t xml:space="preserve"> for the international system </w:t>
      </w:r>
      <w:r w:rsidRPr="000E77E2">
        <w:rPr>
          <w:rStyle w:val="StyleUnderline"/>
          <w:highlight w:val="green"/>
        </w:rPr>
        <w:t>posed by separatist nationalism</w:t>
      </w:r>
      <w:r w:rsidRPr="00F738CA">
        <w:t xml:space="preserve">.1 At least five sorts of ad hoc responses can be identified: 1. The imposition of weak international protectorates by stronger states through international organizations, as at Dayton, over Kosovo, Northern Iraq, and, earlier, Cyprus. 2. Disapproval but little or no direct action, either due to lack of interest (Kurds in Turkey, Tamils in Sri Lanka, Southerners in Sudan, Tuaregs in Mali, and many other such </w:t>
      </w:r>
      <w:r w:rsidRPr="00275788">
        <w:t xml:space="preserve">cases) or due to the power of the states involved (Russia/Chechnya, China/Tibet, India/Kashmir). 3. Weak international attempts to facilitate partition when this is by mutual consent of some sort (East Timor, Eritrea, the Czech Republic and Slovakia, the West Bank in a halting way). 4. Stable cease-fires and de facto partitions, as in Nagorno-Karabagh and Somaliland. 5. Some efforts to help negotiate power-sharing agreements, as in Northern Ireland and Angola (the latter with a largely ethnic but not separatist war). That international responses to wars of separatist nationalism have been ad hoc is not surprising. International relations </w:t>
      </w:r>
      <w:proofErr w:type="gramStart"/>
      <w:r w:rsidRPr="00275788">
        <w:t>is</w:t>
      </w:r>
      <w:proofErr w:type="gramEnd"/>
      <w:r w:rsidRPr="00275788">
        <w:t xml:space="preserve"> the realm of the ad hoc, and even if it were possible it is hard to imagine a general, one-size-fits-all approach that would make sense. But the lack of discussion about the broader implications of different possible policies in particular cases is surprising. Here is a possible explanation. For the western powers, separatist nationalism is so perplexing and fundamental a problem that it </w:t>
      </w:r>
      <w:proofErr w:type="gramStart"/>
      <w:r w:rsidRPr="00275788">
        <w:t>has to</w:t>
      </w:r>
      <w:proofErr w:type="gramEnd"/>
      <w:r w:rsidRPr="00275788">
        <w:t xml:space="preserve"> be ignored as a general phenomenon. The problem is that the overwhelmingly accepted diagnosis of the cause of separatist nationalism implies a policy remedy no major power can stomach. In brief, the standard diagnosis is </w:t>
      </w:r>
      <w:proofErr w:type="spellStart"/>
      <w:r w:rsidRPr="00275788">
        <w:t>Wilsonianism</w:t>
      </w:r>
      <w:proofErr w:type="spellEnd"/>
      <w:r w:rsidRPr="00275788">
        <w:t xml:space="preserve">, the theory that separatist nationalism stems from bad borders and incompatible cultures. </w:t>
      </w:r>
      <w:proofErr w:type="spellStart"/>
      <w:r w:rsidRPr="00275788">
        <w:t>Wilsonianism</w:t>
      </w:r>
      <w:proofErr w:type="spellEnd"/>
      <w:r w:rsidRPr="00275788">
        <w:t xml:space="preserve"> holds that violent separatism arises when state borders are not properly aligned with national groups, which are fixed, preexisting entities. Separatism is due to the </w:t>
      </w:r>
      <w:r w:rsidRPr="00275788">
        <w:lastRenderedPageBreak/>
        <w:t>injustice of depriving proper nations of proper</w:t>
      </w:r>
      <w:r w:rsidRPr="00F738CA">
        <w:t xml:space="preserve"> states. If one accepts this, then the remedy for nationalist wars is obvious. Just redraw the borders. Impose partitions. And </w:t>
      </w:r>
      <w:proofErr w:type="gramStart"/>
      <w:r w:rsidRPr="00F738CA">
        <w:t>indeed</w:t>
      </w:r>
      <w:proofErr w:type="gramEnd"/>
      <w:r w:rsidRPr="00F738CA">
        <w:t xml:space="preserve"> </w:t>
      </w:r>
      <w:r w:rsidRPr="000E77E2">
        <w:rPr>
          <w:rStyle w:val="StyleUnderline"/>
          <w:highlight w:val="green"/>
        </w:rPr>
        <w:t>with each nationalist war</w:t>
      </w:r>
      <w:r w:rsidRPr="00F738CA">
        <w:t xml:space="preserve"> foreign policy analysts in </w:t>
      </w:r>
      <w:r w:rsidRPr="000E77E2">
        <w:rPr>
          <w:rStyle w:val="StyleUnderline"/>
          <w:highlight w:val="green"/>
        </w:rPr>
        <w:t>the U.S</w:t>
      </w:r>
      <w:r w:rsidRPr="000E77E2">
        <w:rPr>
          <w:highlight w:val="green"/>
        </w:rPr>
        <w:t>.</w:t>
      </w:r>
      <w:r w:rsidRPr="00F738CA">
        <w:t xml:space="preserve"> and elsewhere </w:t>
      </w:r>
      <w:r w:rsidRPr="00F738CA">
        <w:rPr>
          <w:rStyle w:val="StyleUnderline"/>
        </w:rPr>
        <w:t xml:space="preserve">have </w:t>
      </w:r>
      <w:r w:rsidRPr="000E77E2">
        <w:rPr>
          <w:rStyle w:val="StyleUnderline"/>
          <w:highlight w:val="green"/>
        </w:rPr>
        <w:t>called for partition</w:t>
      </w:r>
      <w:r w:rsidRPr="000E77E2">
        <w:rPr>
          <w:highlight w:val="green"/>
        </w:rPr>
        <w:t xml:space="preserve"> </w:t>
      </w:r>
      <w:r w:rsidRPr="000E77E2">
        <w:rPr>
          <w:rStyle w:val="StyleUnderline"/>
          <w:highlight w:val="green"/>
        </w:rPr>
        <w:t>as the</w:t>
      </w:r>
      <w:r w:rsidRPr="00F738CA">
        <w:t xml:space="preserve"> obvious and proper </w:t>
      </w:r>
      <w:r w:rsidRPr="000E77E2">
        <w:rPr>
          <w:rStyle w:val="StyleUnderline"/>
          <w:highlight w:val="green"/>
        </w:rPr>
        <w:t>solution</w:t>
      </w:r>
      <w:r w:rsidRPr="00F738CA">
        <w:t xml:space="preserve">.2 In the wake of the intense killing and brutality in Bosnia and Kosovo, partition has often seemed, reasonably, “inevitable.” Even if these people lived together once, analysts say, how can they live together now? If one accepts the general diagnosis, the argument for partition seems inescapably strong. So why not </w:t>
      </w:r>
      <w:proofErr w:type="gramStart"/>
      <w:r w:rsidRPr="00F738CA">
        <w:t>do</w:t>
      </w:r>
      <w:proofErr w:type="gramEnd"/>
      <w:r w:rsidRPr="00F738CA">
        <w:t xml:space="preserve"> it? Why aren’t the major powers leaping on partition as the obvious solution, rather than setting up costly and ineffectual protectorates? Are there any good reasons to oppose partition, or are the western powers just misguided, cowardly, or transfixed by a naive and dangerous commitment to multiculturalism (Mearsheimer and Van </w:t>
      </w:r>
      <w:proofErr w:type="spellStart"/>
      <w:r w:rsidRPr="00F738CA">
        <w:t>Evera</w:t>
      </w:r>
      <w:proofErr w:type="spellEnd"/>
      <w:r w:rsidRPr="00F738CA">
        <w:t xml:space="preserve"> 1995; Mearsheimer and Pape 1993)? I argue in this paper that </w:t>
      </w:r>
      <w:r w:rsidRPr="000E77E2">
        <w:rPr>
          <w:rStyle w:val="StyleUnderline"/>
          <w:highlight w:val="green"/>
        </w:rPr>
        <w:t>there are</w:t>
      </w:r>
      <w:r w:rsidRPr="00F738CA">
        <w:rPr>
          <w:rStyle w:val="StyleUnderline"/>
        </w:rPr>
        <w:t xml:space="preserve"> indeed </w:t>
      </w:r>
      <w:r w:rsidRPr="000E77E2">
        <w:rPr>
          <w:rStyle w:val="StyleUnderline"/>
          <w:highlight w:val="green"/>
        </w:rPr>
        <w:t>good reasons to be skeptical of partition</w:t>
      </w:r>
      <w:r w:rsidRPr="00F738CA">
        <w:rPr>
          <w:rStyle w:val="StyleUnderline"/>
        </w:rPr>
        <w:t xml:space="preserve"> as a general solution to nationalist wars</w:t>
      </w:r>
      <w:r w:rsidRPr="00F738CA">
        <w:t xml:space="preserve">. The most important of these, and the least explored, are two types of incentive effects. First, </w:t>
      </w:r>
      <w:r w:rsidRPr="000E77E2">
        <w:rPr>
          <w:rStyle w:val="StyleUnderline"/>
          <w:highlight w:val="green"/>
        </w:rPr>
        <w:t>ad hoc partition</w:t>
      </w:r>
      <w:r w:rsidRPr="00F738CA">
        <w:t xml:space="preserve"> applied to one trouble spot </w:t>
      </w:r>
      <w:r w:rsidRPr="00F738CA">
        <w:rPr>
          <w:rStyle w:val="StyleUnderline"/>
        </w:rPr>
        <w:t>may</w:t>
      </w:r>
      <w:r w:rsidRPr="00F738CA">
        <w:t xml:space="preserve"> help </w:t>
      </w:r>
      <w:r w:rsidRPr="00F738CA">
        <w:rPr>
          <w:rStyle w:val="StyleUnderline"/>
        </w:rPr>
        <w:t>p</w:t>
      </w:r>
      <w:r w:rsidRPr="000E77E2">
        <w:rPr>
          <w:rStyle w:val="StyleUnderline"/>
          <w:highlight w:val="green"/>
        </w:rPr>
        <w:t>roduce more violent separatist</w:t>
      </w:r>
      <w:r w:rsidRPr="00F738CA">
        <w:rPr>
          <w:rStyle w:val="StyleUnderline"/>
        </w:rPr>
        <w:t xml:space="preserve"> nationalist </w:t>
      </w:r>
      <w:r w:rsidRPr="000E77E2">
        <w:rPr>
          <w:rStyle w:val="StyleUnderline"/>
          <w:highlight w:val="green"/>
        </w:rPr>
        <w:t>movements elsewhere</w:t>
      </w:r>
      <w:r w:rsidRPr="00F738CA">
        <w:rPr>
          <w:rStyle w:val="StyleUnderline"/>
        </w:rPr>
        <w:t xml:space="preserve">, in addition to </w:t>
      </w:r>
      <w:r w:rsidRPr="000E77E2">
        <w:rPr>
          <w:rStyle w:val="StyleUnderline"/>
          <w:highlight w:val="green"/>
        </w:rPr>
        <w:t>making existing</w:t>
      </w:r>
      <w:r w:rsidRPr="00F738CA">
        <w:rPr>
          <w:rStyle w:val="StyleUnderline"/>
        </w:rPr>
        <w:t xml:space="preserve"> nationalist </w:t>
      </w:r>
      <w:r w:rsidRPr="000E77E2">
        <w:rPr>
          <w:rStyle w:val="StyleUnderline"/>
          <w:highlight w:val="green"/>
        </w:rPr>
        <w:t>wars more difficult to resolve</w:t>
      </w:r>
      <w:r w:rsidRPr="00F738CA">
        <w:t xml:space="preserve">. The Wilsonian diagnosis is wrong. The world is not composed of a fixed number of true nations, so that peace can be had by properly sorting them into states. Rather, there is literally no end of cultural difference in the world suitable for politicization in the form of nationalist insurgencies. </w:t>
      </w:r>
      <w:proofErr w:type="gramStart"/>
      <w:r w:rsidRPr="00F738CA">
        <w:t>As long as</w:t>
      </w:r>
      <w:proofErr w:type="gramEnd"/>
      <w:r w:rsidRPr="00F738CA">
        <w:t xml:space="preserve"> controlling a recognized state apparatus is a desirable thing and “nationhood” is understood to ground claims to a state, ambitious individuals will try to put together nationalist movements to claim statehood. A (de facto) policy of partition that says, in effect, “You may get a state if you can get a bloody enough nationalist insurgency going” provides the wrong incentives. The more general point is that whether partition is good idea depends in part on one’s theory of what causes separatist nationalism. I will argue that the dominant theory of </w:t>
      </w:r>
      <w:proofErr w:type="spellStart"/>
      <w:r w:rsidRPr="00F738CA">
        <w:t>Wilsonianism</w:t>
      </w:r>
      <w:proofErr w:type="spellEnd"/>
      <w:r w:rsidRPr="00F738CA">
        <w:t xml:space="preserve"> is </w:t>
      </w:r>
      <w:proofErr w:type="gramStart"/>
      <w:r w:rsidRPr="00F738CA">
        <w:t>misleading, and</w:t>
      </w:r>
      <w:proofErr w:type="gramEnd"/>
      <w:r w:rsidRPr="00F738CA">
        <w:t xml:space="preserve"> implies ad hoc “solutions” that states are right to shy away from.</w:t>
      </w:r>
    </w:p>
    <w:p w14:paraId="4D340F86" w14:textId="77777777" w:rsidR="0078524F" w:rsidRPr="006A2F7A" w:rsidRDefault="0078524F" w:rsidP="0078524F">
      <w:pPr>
        <w:rPr>
          <w:b/>
          <w:bCs/>
        </w:rPr>
      </w:pPr>
    </w:p>
    <w:p w14:paraId="7EB180B1" w14:textId="77777777" w:rsidR="0078524F" w:rsidRDefault="0078524F" w:rsidP="006C1009">
      <w:pPr>
        <w:shd w:val="clear" w:color="auto" w:fill="FFFFFF"/>
        <w:rPr>
          <w:rFonts w:eastAsia="Cambria"/>
        </w:rPr>
      </w:pPr>
    </w:p>
    <w:p w14:paraId="7980B422" w14:textId="3CE4C4B9" w:rsidR="00B942FE" w:rsidRPr="00B942FE" w:rsidRDefault="00275788" w:rsidP="00B942FE">
      <w:pPr>
        <w:pStyle w:val="Heading4"/>
      </w:pPr>
      <w:r>
        <w:t xml:space="preserve"> </w:t>
      </w:r>
    </w:p>
    <w:sectPr w:rsidR="00B942FE" w:rsidRPr="00B942F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9D53AA"/>
    <w:multiLevelType w:val="hybridMultilevel"/>
    <w:tmpl w:val="22C4FB4E"/>
    <w:lvl w:ilvl="0" w:tplc="0CC681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AC67CE"/>
    <w:multiLevelType w:val="hybridMultilevel"/>
    <w:tmpl w:val="2174DF54"/>
    <w:lvl w:ilvl="0" w:tplc="0A4EA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CF119F"/>
    <w:multiLevelType w:val="hybridMultilevel"/>
    <w:tmpl w:val="891EE0C6"/>
    <w:lvl w:ilvl="0" w:tplc="18FE2D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260C47"/>
    <w:multiLevelType w:val="hybridMultilevel"/>
    <w:tmpl w:val="CEA2B55A"/>
    <w:lvl w:ilvl="0" w:tplc="E5A8F0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95A7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5788"/>
    <w:rsid w:val="0027729E"/>
    <w:rsid w:val="002843B2"/>
    <w:rsid w:val="00284ED6"/>
    <w:rsid w:val="00290C5A"/>
    <w:rsid w:val="00290C92"/>
    <w:rsid w:val="0029647A"/>
    <w:rsid w:val="00296504"/>
    <w:rsid w:val="002B5511"/>
    <w:rsid w:val="002B7ACF"/>
    <w:rsid w:val="002E0169"/>
    <w:rsid w:val="002E0643"/>
    <w:rsid w:val="002E392E"/>
    <w:rsid w:val="002E6BBC"/>
    <w:rsid w:val="002F1BA9"/>
    <w:rsid w:val="002F6E74"/>
    <w:rsid w:val="003106B3"/>
    <w:rsid w:val="0031385D"/>
    <w:rsid w:val="003171AB"/>
    <w:rsid w:val="003223B2"/>
    <w:rsid w:val="00322A67"/>
    <w:rsid w:val="003238B1"/>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660"/>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9AC"/>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36B"/>
    <w:rsid w:val="006529B9"/>
    <w:rsid w:val="00654695"/>
    <w:rsid w:val="0065500A"/>
    <w:rsid w:val="00655217"/>
    <w:rsid w:val="0065727C"/>
    <w:rsid w:val="00661ABB"/>
    <w:rsid w:val="00674A78"/>
    <w:rsid w:val="00694D28"/>
    <w:rsid w:val="00696A16"/>
    <w:rsid w:val="006A4840"/>
    <w:rsid w:val="006A52A0"/>
    <w:rsid w:val="006A7E1D"/>
    <w:rsid w:val="006C1009"/>
    <w:rsid w:val="006C3A56"/>
    <w:rsid w:val="006D13F4"/>
    <w:rsid w:val="006D6AED"/>
    <w:rsid w:val="006E6D0B"/>
    <w:rsid w:val="006E7414"/>
    <w:rsid w:val="006F126E"/>
    <w:rsid w:val="006F32C9"/>
    <w:rsid w:val="006F3834"/>
    <w:rsid w:val="006F5693"/>
    <w:rsid w:val="006F5D4C"/>
    <w:rsid w:val="00700538"/>
    <w:rsid w:val="00717B01"/>
    <w:rsid w:val="00721FD1"/>
    <w:rsid w:val="007227D9"/>
    <w:rsid w:val="0072491F"/>
    <w:rsid w:val="00725598"/>
    <w:rsid w:val="007374A1"/>
    <w:rsid w:val="00752712"/>
    <w:rsid w:val="00753A84"/>
    <w:rsid w:val="007611F5"/>
    <w:rsid w:val="007619E4"/>
    <w:rsid w:val="00761E75"/>
    <w:rsid w:val="0076495E"/>
    <w:rsid w:val="00765FC8"/>
    <w:rsid w:val="00775694"/>
    <w:rsid w:val="0078524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3CB6"/>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06F"/>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5B84"/>
    <w:rsid w:val="00A776BA"/>
    <w:rsid w:val="00A81FD2"/>
    <w:rsid w:val="00A8441A"/>
    <w:rsid w:val="00A8674A"/>
    <w:rsid w:val="00A96E24"/>
    <w:rsid w:val="00AA6F6E"/>
    <w:rsid w:val="00AA7E5D"/>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3DD"/>
    <w:rsid w:val="00B3569C"/>
    <w:rsid w:val="00B43676"/>
    <w:rsid w:val="00B5602D"/>
    <w:rsid w:val="00B60125"/>
    <w:rsid w:val="00B6656B"/>
    <w:rsid w:val="00B71625"/>
    <w:rsid w:val="00B75C54"/>
    <w:rsid w:val="00B8710E"/>
    <w:rsid w:val="00B92A93"/>
    <w:rsid w:val="00B942FE"/>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BD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A7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40A768"/>
  <w14:defaultImageDpi w14:val="300"/>
  <w15:docId w15:val="{FF9BE88F-56F1-1142-8569-5822094BE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4266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426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26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4426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s"/>
    <w:basedOn w:val="Normal"/>
    <w:next w:val="Normal"/>
    <w:link w:val="Heading4Char"/>
    <w:uiPriority w:val="9"/>
    <w:unhideWhenUsed/>
    <w:qFormat/>
    <w:rsid w:val="004426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26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2660"/>
  </w:style>
  <w:style w:type="character" w:customStyle="1" w:styleId="Heading1Char">
    <w:name w:val="Heading 1 Char"/>
    <w:aliases w:val="Pocket Char"/>
    <w:basedOn w:val="DefaultParagraphFont"/>
    <w:link w:val="Heading1"/>
    <w:uiPriority w:val="9"/>
    <w:rsid w:val="004426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4266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44266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44266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44266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442660"/>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44266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4266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Pocket Char1,F2 - Heading 1 Char1,Heading 1 Char1"/>
    <w:basedOn w:val="DefaultParagraphFont"/>
    <w:uiPriority w:val="99"/>
    <w:unhideWhenUsed/>
    <w:rsid w:val="00442660"/>
    <w:rPr>
      <w:color w:val="auto"/>
      <w:u w:val="none"/>
    </w:rPr>
  </w:style>
  <w:style w:type="paragraph" w:styleId="DocumentMap">
    <w:name w:val="Document Map"/>
    <w:basedOn w:val="Normal"/>
    <w:link w:val="DocumentMapChar"/>
    <w:uiPriority w:val="99"/>
    <w:semiHidden/>
    <w:unhideWhenUsed/>
    <w:rsid w:val="004426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2660"/>
    <w:rPr>
      <w:rFonts w:ascii="Lucida Grande" w:hAnsi="Lucida Grande" w:cs="Lucida Grande"/>
    </w:rPr>
  </w:style>
  <w:style w:type="paragraph" w:customStyle="1" w:styleId="textbold">
    <w:name w:val="text bold"/>
    <w:basedOn w:val="Normal"/>
    <w:link w:val="Emphasis"/>
    <w:uiPriority w:val="20"/>
    <w:qFormat/>
    <w:rsid w:val="006C100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Revision">
    <w:name w:val="Revision"/>
    <w:hidden/>
    <w:uiPriority w:val="99"/>
    <w:semiHidden/>
    <w:rsid w:val="006C1009"/>
    <w:rPr>
      <w:rFonts w:ascii="Calibri" w:hAnsi="Calibri" w:cs="Calibri"/>
      <w:sz w:val="22"/>
    </w:rPr>
  </w:style>
  <w:style w:type="paragraph" w:customStyle="1" w:styleId="Emphasize">
    <w:name w:val="Emphasize"/>
    <w:basedOn w:val="Normal"/>
    <w:uiPriority w:val="20"/>
    <w:qFormat/>
    <w:rsid w:val="006C1009"/>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Emphasis1">
    <w:name w:val="Emphasis1"/>
    <w:basedOn w:val="Normal"/>
    <w:autoRedefine/>
    <w:uiPriority w:val="20"/>
    <w:qFormat/>
    <w:rsid w:val="00661ABB"/>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2757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eb.stanford.edu/group/fearon-research/cgi-bin/wordpress/wp-content/uploads/2013/10/Separatist-Wars-Partition-and-World-Order.pdf" TargetMode="External"/><Relationship Id="rId4" Type="http://schemas.openxmlformats.org/officeDocument/2006/relationships/customXml" Target="../customXml/item4.xml"/><Relationship Id="rId9" Type="http://schemas.openxmlformats.org/officeDocument/2006/relationships/hyperlink" Target="https://www.cato.org/commentary/waiving-covid-19-vaccine-patents-would-be-disastro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15</Pages>
  <Words>7657</Words>
  <Characters>43651</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51206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8</cp:revision>
  <dcterms:created xsi:type="dcterms:W3CDTF">2021-09-19T16:06:00Z</dcterms:created>
  <dcterms:modified xsi:type="dcterms:W3CDTF">2021-09-19T16:46:00Z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