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17EB9" w14:textId="2D887EC5" w:rsidR="00E42E4C" w:rsidRDefault="001C39F7" w:rsidP="001C39F7">
      <w:pPr>
        <w:pStyle w:val="Heading2"/>
      </w:pPr>
      <w:r>
        <w:t xml:space="preserve">New </w:t>
      </w:r>
      <w:proofErr w:type="spellStart"/>
      <w:r>
        <w:t>Affs</w:t>
      </w:r>
      <w:proofErr w:type="spellEnd"/>
      <w:r>
        <w:t xml:space="preserve"> Bad</w:t>
      </w:r>
    </w:p>
    <w:p w14:paraId="447075EA" w14:textId="3D201891" w:rsidR="001C39F7" w:rsidRPr="00E53BE5" w:rsidRDefault="001C39F7" w:rsidP="001C39F7">
      <w:pPr>
        <w:pStyle w:val="Heading4"/>
      </w:pPr>
      <w:proofErr w:type="spellStart"/>
      <w:r w:rsidRPr="00E53BE5">
        <w:t>Interp</w:t>
      </w:r>
      <w:proofErr w:type="spellEnd"/>
      <w:r w:rsidRPr="00E53BE5">
        <w:t>: The affirmative must disclose the plan text and advantage area if they break new</w:t>
      </w:r>
      <w:r>
        <w:t xml:space="preserve">. </w:t>
      </w:r>
    </w:p>
    <w:p w14:paraId="25715BD8" w14:textId="5460D89F" w:rsidR="001C39F7" w:rsidRDefault="0011014B" w:rsidP="001C39F7">
      <w:r>
        <w:t>They didn’t--see screenshot</w:t>
      </w:r>
    </w:p>
    <w:p w14:paraId="4008ABDE" w14:textId="6F41E660" w:rsidR="0011014B" w:rsidRPr="00E53BE5" w:rsidRDefault="0011014B" w:rsidP="001C39F7">
      <w:r>
        <w:rPr>
          <w:noProof/>
        </w:rPr>
        <w:drawing>
          <wp:inline distT="0" distB="0" distL="0" distR="0" wp14:anchorId="4E2FE430" wp14:editId="5C53F94A">
            <wp:extent cx="2934466" cy="6552528"/>
            <wp:effectExtent l="0" t="0" r="0" b="127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2936466" cy="6556994"/>
                    </a:xfrm>
                    <a:prstGeom prst="rect">
                      <a:avLst/>
                    </a:prstGeom>
                  </pic:spPr>
                </pic:pic>
              </a:graphicData>
            </a:graphic>
          </wp:inline>
        </w:drawing>
      </w:r>
    </w:p>
    <w:p w14:paraId="27B884E8" w14:textId="54BF9E5F" w:rsidR="001C39F7" w:rsidRPr="00E53BE5" w:rsidRDefault="001C39F7" w:rsidP="001C39F7">
      <w:pPr>
        <w:pStyle w:val="Heading4"/>
      </w:pPr>
      <w:r w:rsidRPr="00E53BE5">
        <w:lastRenderedPageBreak/>
        <w:t>Standard</w:t>
      </w:r>
      <w:r>
        <w:t>s</w:t>
      </w:r>
      <w:r w:rsidRPr="00E53BE5">
        <w:t xml:space="preserve"> – </w:t>
      </w:r>
    </w:p>
    <w:p w14:paraId="6CCF70C6" w14:textId="72477583" w:rsidR="001C39F7" w:rsidRPr="00E53BE5" w:rsidRDefault="001C39F7" w:rsidP="001C39F7">
      <w:pPr>
        <w:pStyle w:val="Heading4"/>
      </w:pPr>
      <w:r w:rsidRPr="00E53BE5">
        <w:t xml:space="preserve">1. Clash – having no idea what the debate will be about makes being neg impossible – the </w:t>
      </w:r>
      <w:proofErr w:type="spellStart"/>
      <w:r w:rsidRPr="00E53BE5">
        <w:t>aff</w:t>
      </w:r>
      <w:proofErr w:type="spellEnd"/>
      <w:r w:rsidRPr="00E53BE5">
        <w:t xml:space="preserve"> gets plan text choice and infinite prep to craft the most strategic case. No disclosure makes this impossible to overcome b/c it means the neg only gets 4 mins of prep to answer a strategy that th</w:t>
      </w:r>
      <w:r>
        <w:t>ey had a full month for</w:t>
      </w:r>
      <w:r w:rsidRPr="00E53BE5">
        <w:t>. they’ll say generics, but their model of debate means the neg has no time to cut an update to their generics specific to the AFF and we’ll lose every debate.</w:t>
      </w:r>
    </w:p>
    <w:p w14:paraId="6D265A7B" w14:textId="77777777" w:rsidR="001C39F7" w:rsidRPr="00E53BE5" w:rsidRDefault="001C39F7" w:rsidP="001C39F7"/>
    <w:p w14:paraId="736A18F1" w14:textId="77777777" w:rsidR="001C39F7" w:rsidRPr="00E53BE5" w:rsidRDefault="001C39F7" w:rsidP="001C39F7">
      <w:pPr>
        <w:pStyle w:val="Heading4"/>
      </w:pPr>
      <w:r w:rsidRPr="00E53BE5">
        <w:t xml:space="preserve">2. Discourages tricks – plan text disclosure discourages cheap shot </w:t>
      </w:r>
      <w:proofErr w:type="spellStart"/>
      <w:r w:rsidRPr="00E53BE5">
        <w:t>aff’s</w:t>
      </w:r>
      <w:proofErr w:type="spellEnd"/>
      <w:r w:rsidRPr="00E53BE5">
        <w:t xml:space="preserve">. </w:t>
      </w:r>
      <w:r>
        <w:t>I</w:t>
      </w:r>
      <w:r w:rsidRPr="00E53BE5">
        <w:t xml:space="preserve">f the </w:t>
      </w:r>
      <w:proofErr w:type="spellStart"/>
      <w:r w:rsidRPr="00E53BE5">
        <w:t>aff</w:t>
      </w:r>
      <w:proofErr w:type="spellEnd"/>
      <w:r w:rsidRPr="00E53BE5">
        <w:t xml:space="preserve"> isn’t inherent or easily defeated by 20 minutes of research, the case should lose. </w:t>
      </w:r>
      <w:r>
        <w:t>The</w:t>
      </w:r>
      <w:r w:rsidRPr="00E53BE5">
        <w:t xml:space="preserve"> neg is entitled to some research time to make sure the AFF is inherent, topical, and controversial. </w:t>
      </w:r>
      <w:proofErr w:type="gramStart"/>
      <w:r w:rsidRPr="00E53BE5">
        <w:t>Otherwise</w:t>
      </w:r>
      <w:proofErr w:type="gramEnd"/>
      <w:r w:rsidRPr="00E53BE5">
        <w:t xml:space="preserve"> bad AFF’s can win on purely surprise factor, which is a bad model b/c it encourages finding the most fringe surprising case possible instead of a </w:t>
      </w:r>
      <w:proofErr w:type="spellStart"/>
      <w:r w:rsidRPr="00E53BE5">
        <w:t>well researched</w:t>
      </w:r>
      <w:proofErr w:type="spellEnd"/>
      <w:r w:rsidRPr="00E53BE5">
        <w:t xml:space="preserve"> and defensible </w:t>
      </w:r>
      <w:proofErr w:type="spellStart"/>
      <w:r w:rsidRPr="00E53BE5">
        <w:t>aff</w:t>
      </w:r>
      <w:proofErr w:type="spellEnd"/>
      <w:r w:rsidRPr="00E53BE5">
        <w:t xml:space="preserve">. </w:t>
      </w:r>
    </w:p>
    <w:p w14:paraId="484BC3EC" w14:textId="77777777" w:rsidR="001C39F7" w:rsidRPr="00E53BE5" w:rsidRDefault="001C39F7" w:rsidP="001C39F7"/>
    <w:p w14:paraId="1DA7FDA4" w14:textId="77777777" w:rsidR="001C39F7" w:rsidRPr="00E53BE5" w:rsidRDefault="001C39F7" w:rsidP="001C39F7">
      <w:pPr>
        <w:pStyle w:val="Heading4"/>
      </w:pPr>
      <w:r w:rsidRPr="00E53BE5">
        <w:t xml:space="preserve">Vote on substantive engagement:  </w:t>
      </w:r>
      <w:proofErr w:type="gramStart"/>
      <w:r w:rsidRPr="00E53BE5">
        <w:t>otherwise</w:t>
      </w:r>
      <w:proofErr w:type="gramEnd"/>
      <w:r w:rsidRPr="00E53BE5">
        <w:t xml:space="preserve"> we’re speaking without debating and there’s nothing to separate us from dueling oratory.   It also creates the most valuable long-term skills since we need to learn how to defend our beliefs in any context, like politics.</w:t>
      </w:r>
    </w:p>
    <w:p w14:paraId="50BA4C4D" w14:textId="77777777" w:rsidR="001C39F7" w:rsidRPr="00E53BE5" w:rsidRDefault="001C39F7" w:rsidP="001C39F7"/>
    <w:p w14:paraId="160E0A01" w14:textId="77777777" w:rsidR="001C39F7" w:rsidRPr="00E53BE5" w:rsidRDefault="001C39F7" w:rsidP="001C39F7">
      <w:pPr>
        <w:pStyle w:val="Heading4"/>
      </w:pPr>
      <w:r w:rsidRPr="00E53BE5">
        <w:t xml:space="preserve">Drop the debater on new </w:t>
      </w:r>
      <w:proofErr w:type="spellStart"/>
      <w:r w:rsidRPr="00E53BE5">
        <w:t>affs</w:t>
      </w:r>
      <w:proofErr w:type="spellEnd"/>
      <w:r w:rsidRPr="00E53BE5">
        <w:t xml:space="preserve">: Their lack of disclosure makes substance irreparable b/c our entire argument is that we did not have a basis to engage the </w:t>
      </w:r>
      <w:proofErr w:type="spellStart"/>
      <w:r w:rsidRPr="00E53BE5">
        <w:t>aff</w:t>
      </w:r>
      <w:proofErr w:type="spellEnd"/>
      <w:r w:rsidRPr="00E53BE5">
        <w:t xml:space="preserve"> to begin with. </w:t>
      </w:r>
    </w:p>
    <w:p w14:paraId="33A28EA6" w14:textId="77777777" w:rsidR="001C39F7" w:rsidRPr="00E53BE5" w:rsidRDefault="001C39F7" w:rsidP="001C39F7"/>
    <w:p w14:paraId="7E473850" w14:textId="77777777" w:rsidR="001C39F7" w:rsidRPr="00E53BE5" w:rsidRDefault="001C39F7" w:rsidP="001C39F7">
      <w:pPr>
        <w:pStyle w:val="Heading4"/>
      </w:pPr>
      <w:r w:rsidRPr="00E53BE5">
        <w:t xml:space="preserve">Competing </w:t>
      </w:r>
      <w:proofErr w:type="spellStart"/>
      <w:r w:rsidRPr="00E53BE5">
        <w:t>interps</w:t>
      </w:r>
      <w:proofErr w:type="spellEnd"/>
      <w:r w:rsidRPr="00E53BE5">
        <w:t xml:space="preserve"> since reasonability invites arbitrary judge intervention based on preference rather than argumentation and encourages a race to the bottom in which debaters exploit a judge’s tolerance for questionable argumentation.</w:t>
      </w:r>
    </w:p>
    <w:p w14:paraId="05B2E0D7" w14:textId="48377DEF" w:rsidR="00D77F12" w:rsidRDefault="00D77F12" w:rsidP="001C39F7">
      <w:pPr>
        <w:pStyle w:val="Heading2"/>
      </w:pPr>
      <w:r>
        <w:lastRenderedPageBreak/>
        <w:t>T</w:t>
      </w:r>
    </w:p>
    <w:p w14:paraId="240C855F" w14:textId="77777777" w:rsidR="00D77F12" w:rsidRPr="00866514" w:rsidRDefault="00D77F12" w:rsidP="00D77F12">
      <w:pPr>
        <w:pStyle w:val="Heading4"/>
      </w:pPr>
      <w:r w:rsidRPr="00866514">
        <w:t>A. Interpretation: the affirmative may only garner offense from the hypothetical enactment of the resolution.</w:t>
      </w:r>
    </w:p>
    <w:p w14:paraId="0F654650" w14:textId="77777777" w:rsidR="00D77F12" w:rsidRDefault="00D77F12" w:rsidP="00D77F12"/>
    <w:p w14:paraId="1BDFE373" w14:textId="77777777" w:rsidR="00D77F12" w:rsidRPr="00866514" w:rsidRDefault="00D77F12" w:rsidP="00D77F12"/>
    <w:p w14:paraId="77257995" w14:textId="4D6906A9" w:rsidR="00D77F12" w:rsidRPr="00866514" w:rsidRDefault="00D77F12" w:rsidP="00D77F12">
      <w:pPr>
        <w:pStyle w:val="Heading4"/>
      </w:pPr>
      <w:r w:rsidRPr="00866514">
        <w:t xml:space="preserve">Violation: </w:t>
      </w:r>
      <w:r>
        <w:t xml:space="preserve">They don’t meet </w:t>
      </w:r>
      <w:proofErr w:type="spellStart"/>
      <w:r>
        <w:t>bc</w:t>
      </w:r>
      <w:proofErr w:type="spellEnd"/>
      <w:r>
        <w:t xml:space="preserve"> offense comes from things other than plan</w:t>
      </w:r>
    </w:p>
    <w:p w14:paraId="73B63BEB" w14:textId="77777777" w:rsidR="00D77F12" w:rsidRPr="00866514" w:rsidRDefault="00D77F12" w:rsidP="00D77F12"/>
    <w:p w14:paraId="31258AB4" w14:textId="77777777" w:rsidR="00D77F12" w:rsidRPr="00866514" w:rsidRDefault="00D77F12" w:rsidP="00D77F12">
      <w:pPr>
        <w:pStyle w:val="Heading4"/>
      </w:pPr>
      <w:r w:rsidRPr="00866514">
        <w:rPr>
          <w:i/>
        </w:rPr>
        <w:t>*GO SLOW*</w:t>
      </w:r>
      <w:r w:rsidRPr="00866514">
        <w:t xml:space="preserve"> Our </w:t>
      </w:r>
      <w:proofErr w:type="spellStart"/>
      <w:r w:rsidRPr="00866514">
        <w:t>interp</w:t>
      </w:r>
      <w:proofErr w:type="spellEnd"/>
      <w:r w:rsidRPr="00866514">
        <w:t xml:space="preserve"> is compatible with them reading _____ which solves their ___ offense and our offense </w:t>
      </w:r>
      <w:proofErr w:type="spellStart"/>
      <w:r w:rsidRPr="00866514">
        <w:t>bc</w:t>
      </w:r>
      <w:proofErr w:type="spellEnd"/>
      <w:r w:rsidRPr="00866514">
        <w:t xml:space="preserve"> _____.</w:t>
      </w:r>
    </w:p>
    <w:p w14:paraId="0846D743" w14:textId="77777777" w:rsidR="00D77F12" w:rsidRPr="00866514" w:rsidRDefault="00D77F12" w:rsidP="00D77F12"/>
    <w:p w14:paraId="20BCDDD7" w14:textId="77777777" w:rsidR="00D77F12" w:rsidRDefault="00D77F12" w:rsidP="00D77F12">
      <w:pPr>
        <w:pStyle w:val="Heading4"/>
      </w:pPr>
      <w:r>
        <w:t>B. Our Offense</w:t>
      </w:r>
    </w:p>
    <w:p w14:paraId="089732F0" w14:textId="77777777" w:rsidR="00D77F12" w:rsidRPr="00FB1E62" w:rsidRDefault="00D77F12" w:rsidP="00D77F12"/>
    <w:p w14:paraId="2B89CCA6" w14:textId="77777777" w:rsidR="00D77F12" w:rsidRPr="0033544A" w:rsidRDefault="00D77F12" w:rsidP="00D77F12">
      <w:pPr>
        <w:pStyle w:val="Heading4"/>
      </w:pPr>
      <w:r w:rsidRPr="0033544A">
        <w:t xml:space="preserve">They destroy engagement – predictable stasis ensures </w:t>
      </w:r>
      <w:r w:rsidRPr="0033544A">
        <w:rPr>
          <w:u w:val="single"/>
        </w:rPr>
        <w:t>research accessibility</w:t>
      </w:r>
      <w:r w:rsidRPr="0033544A">
        <w:t xml:space="preserve"> and </w:t>
      </w:r>
      <w:r w:rsidRPr="0033544A">
        <w:rPr>
          <w:u w:val="single"/>
        </w:rPr>
        <w:t>negative ground</w:t>
      </w:r>
      <w:r w:rsidRPr="0033544A">
        <w:t xml:space="preserve">. Even if public policy isn’t the best focus for activism, it’s crucial for dialogue because it’s grounded in consistent reporting and academic work. </w:t>
      </w:r>
    </w:p>
    <w:p w14:paraId="607CBD44" w14:textId="77777777" w:rsidR="00D77F12" w:rsidRPr="0033544A" w:rsidRDefault="00D77F12" w:rsidP="00D77F12">
      <w:pPr>
        <w:pStyle w:val="Heading4"/>
      </w:pPr>
      <w:r w:rsidRPr="0033544A">
        <w:t xml:space="preserve">Two impacts - </w:t>
      </w:r>
    </w:p>
    <w:p w14:paraId="2C75C60D" w14:textId="77777777" w:rsidR="00D77F12" w:rsidRPr="0033544A" w:rsidRDefault="00D77F12" w:rsidP="00D77F12">
      <w:pPr>
        <w:pStyle w:val="Heading4"/>
      </w:pPr>
      <w:r w:rsidRPr="0033544A">
        <w:t xml:space="preserve">1) Changing the topic post facto </w:t>
      </w:r>
      <w:r w:rsidRPr="0033544A">
        <w:rPr>
          <w:u w:val="single"/>
        </w:rPr>
        <w:t xml:space="preserve">structurally favors the </w:t>
      </w:r>
      <w:proofErr w:type="spellStart"/>
      <w:r w:rsidRPr="0033544A">
        <w:rPr>
          <w:u w:val="single"/>
        </w:rPr>
        <w:t>aff</w:t>
      </w:r>
      <w:proofErr w:type="spellEnd"/>
      <w:r w:rsidRPr="0033544A">
        <w:t xml:space="preserve"> by manipulatin</w:t>
      </w:r>
      <w:r>
        <w:t>g balance of prep – vote neg because</w:t>
      </w:r>
      <w:r w:rsidRPr="0033544A">
        <w:t xml:space="preserve"> debate is a competitive game that’s meaningless without substantive constraints.</w:t>
      </w:r>
    </w:p>
    <w:p w14:paraId="3D3BAD3A" w14:textId="77777777" w:rsidR="00D77F12" w:rsidRPr="0033544A" w:rsidRDefault="00D77F12" w:rsidP="00D77F12">
      <w:pPr>
        <w:pStyle w:val="Heading4"/>
      </w:pPr>
      <w:r w:rsidRPr="0033544A">
        <w:t xml:space="preserve">2) </w:t>
      </w:r>
      <w:proofErr w:type="gramStart"/>
      <w:r w:rsidRPr="0033544A">
        <w:t>Also</w:t>
      </w:r>
      <w:proofErr w:type="gramEnd"/>
      <w:r w:rsidRPr="0033544A">
        <w:t xml:space="preserve"> key to have well-prepared opponents. </w:t>
      </w:r>
      <w:r>
        <w:t xml:space="preserve">Exclusionary rule: </w:t>
      </w:r>
      <w:r w:rsidRPr="0033544A">
        <w:t xml:space="preserve">They transform debate into a monologue which means their arguments are presumptively false because they haven’t been subjected to well researched scrutiny. </w:t>
      </w:r>
    </w:p>
    <w:p w14:paraId="35714F01" w14:textId="77777777" w:rsidR="00D77F12" w:rsidRPr="0033544A" w:rsidRDefault="00D77F12" w:rsidP="00D77F12">
      <w:pPr>
        <w:pStyle w:val="Heading4"/>
      </w:pPr>
      <w:r w:rsidRPr="0033544A">
        <w:t xml:space="preserve">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56F0B766" w14:textId="77777777" w:rsidR="00D77F12" w:rsidRPr="00866514" w:rsidRDefault="00D77F12" w:rsidP="00D77F12"/>
    <w:p w14:paraId="6BB89C51" w14:textId="77777777" w:rsidR="00D77F12" w:rsidRPr="00866514" w:rsidRDefault="00D77F12" w:rsidP="00D77F12">
      <w:pPr>
        <w:pStyle w:val="Heading4"/>
      </w:pPr>
      <w:r w:rsidRPr="00866514">
        <w:t>C. Drop the debater on T – the round is already skewed from the beginning b</w:t>
      </w:r>
      <w:r>
        <w:t>ecause their advocacy excluded m</w:t>
      </w:r>
      <w:r w:rsidRPr="00866514">
        <w:t>y ability to generate NC offense– letting them sever doesn’t solve any of the abuse</w:t>
      </w:r>
    </w:p>
    <w:p w14:paraId="2451CE95" w14:textId="77777777" w:rsidR="00D77F12" w:rsidRPr="00866514" w:rsidRDefault="00D77F12" w:rsidP="00D77F12"/>
    <w:p w14:paraId="716EE70B" w14:textId="77777777" w:rsidR="00D77F12" w:rsidRPr="00866514" w:rsidRDefault="00D77F12" w:rsidP="00D77F12">
      <w:pPr>
        <w:pStyle w:val="Heading4"/>
      </w:pPr>
      <w:r w:rsidRPr="00866514">
        <w:rPr>
          <w:rFonts w:cs="Arial"/>
        </w:rPr>
        <w:lastRenderedPageBreak/>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13E71B3C" w14:textId="77777777" w:rsidR="00D77F12" w:rsidRPr="00D77F12" w:rsidRDefault="00D77F12" w:rsidP="00D77F12"/>
    <w:p w14:paraId="055454C2" w14:textId="4F113A53" w:rsidR="001C39F7" w:rsidRDefault="00D77F12" w:rsidP="001C39F7">
      <w:pPr>
        <w:pStyle w:val="Heading2"/>
      </w:pPr>
      <w:r>
        <w:lastRenderedPageBreak/>
        <w:t>Res PIC</w:t>
      </w:r>
    </w:p>
    <w:p w14:paraId="41486886" w14:textId="7E546082" w:rsidR="00D77F12" w:rsidRDefault="00D77F12" w:rsidP="00D77F12">
      <w:pPr>
        <w:pStyle w:val="Heading4"/>
        <w:rPr>
          <w:iCs/>
        </w:rPr>
      </w:pPr>
      <w:r>
        <w:rPr>
          <w:iCs/>
        </w:rPr>
        <w:t xml:space="preserve">I affirm rhetorical decolonization and the entirety of the 1AC </w:t>
      </w:r>
      <w:proofErr w:type="gramStart"/>
      <w:r>
        <w:rPr>
          <w:iCs/>
        </w:rPr>
        <w:t>with the exception of</w:t>
      </w:r>
      <w:proofErr w:type="gramEnd"/>
      <w:r>
        <w:rPr>
          <w:iCs/>
        </w:rPr>
        <w:t xml:space="preserve"> </w:t>
      </w:r>
      <w:r>
        <w:t>reduc</w:t>
      </w:r>
      <w:r>
        <w:t>ing</w:t>
      </w:r>
      <w:r>
        <w:t xml:space="preserve"> intellectual property protections for medicines in the member nations of the World Trade Organization</w:t>
      </w:r>
      <w:r>
        <w:t>.</w:t>
      </w:r>
    </w:p>
    <w:p w14:paraId="638B3FB6" w14:textId="5E06ADDA" w:rsidR="001C39F7" w:rsidRPr="002C1403" w:rsidRDefault="001C39F7" w:rsidP="001C39F7">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701806DA" w14:textId="77777777" w:rsidR="001C39F7" w:rsidRPr="002C1403" w:rsidRDefault="001C39F7" w:rsidP="001C39F7">
      <w:pPr>
        <w:rPr>
          <w:b/>
          <w:bCs/>
          <w:sz w:val="26"/>
        </w:rPr>
      </w:pPr>
      <w:r w:rsidRPr="002C1403">
        <w:rPr>
          <w:b/>
          <w:bCs/>
          <w:sz w:val="26"/>
        </w:rPr>
        <w:t>Buchholz 5-17-21</w:t>
      </w:r>
    </w:p>
    <w:p w14:paraId="64CBBBF3" w14:textId="77777777" w:rsidR="001C39F7" w:rsidRPr="002C1403" w:rsidRDefault="001C39F7" w:rsidP="001C39F7">
      <w:pPr>
        <w:rPr>
          <w:sz w:val="16"/>
        </w:rPr>
      </w:pPr>
      <w:r w:rsidRPr="002C1403">
        <w:rPr>
          <w:sz w:val="16"/>
        </w:rPr>
        <w:t>(Katharina, https://www.statista.com/chart/24829/net-income-profit-pharma-companies/)</w:t>
      </w:r>
    </w:p>
    <w:p w14:paraId="76F642B3" w14:textId="77777777" w:rsidR="001C39F7" w:rsidRPr="002C1403" w:rsidRDefault="001C39F7" w:rsidP="001C39F7">
      <w:r w:rsidRPr="002C1403">
        <w:rPr>
          <w:sz w:val="16"/>
        </w:rPr>
        <w:t xml:space="preserve">The </w:t>
      </w:r>
      <w:r w:rsidRPr="00B15E12">
        <w:rPr>
          <w:u w:val="single"/>
        </w:rPr>
        <w:t>profitability</w:t>
      </w:r>
      <w:r w:rsidRPr="002C1403">
        <w:rPr>
          <w:u w:val="single"/>
        </w:rPr>
        <w:t xml:space="preserve">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B15E12">
        <w:rPr>
          <w:highlight w:val="green"/>
          <w:u w:val="single"/>
        </w:rPr>
        <w:t>COVID</w:t>
      </w:r>
      <w:r w:rsidRPr="002C1403">
        <w:rPr>
          <w:u w:val="single"/>
        </w:rPr>
        <w:t xml:space="preserve">-19 </w:t>
      </w:r>
      <w:r w:rsidRPr="00B15E12">
        <w:rPr>
          <w:highlight w:val="green"/>
          <w:u w:val="single"/>
        </w:rPr>
        <w:t>vaccine makers</w:t>
      </w:r>
      <w:r w:rsidRPr="002C1403">
        <w:rPr>
          <w:u w:val="single"/>
        </w:rPr>
        <w:t xml:space="preserve"> and 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B15E12">
        <w:rPr>
          <w:highlight w:val="green"/>
          <w:u w:val="single"/>
        </w:rPr>
        <w:t>have seen</w:t>
      </w:r>
      <w:r w:rsidRPr="002C1403">
        <w:rPr>
          <w:u w:val="single"/>
        </w:rPr>
        <w:t xml:space="preserve"> their </w:t>
      </w:r>
      <w:r w:rsidRPr="00B15E12">
        <w:rPr>
          <w:highlight w:val="green"/>
          <w:u w:val="single"/>
        </w:rPr>
        <w:t>profits increase since</w:t>
      </w:r>
      <w:r w:rsidRPr="002C1403">
        <w:rPr>
          <w:u w:val="single"/>
        </w:rPr>
        <w:t xml:space="preserve"> the </w:t>
      </w:r>
      <w:r w:rsidRPr="00B15E12">
        <w:rPr>
          <w:highlight w:val="green"/>
          <w:u w:val="single"/>
        </w:rPr>
        <w:t>vaccine rollout</w:t>
      </w:r>
      <w:r w:rsidRPr="002C1403">
        <w:rPr>
          <w:u w:val="single"/>
        </w:rPr>
        <w:t xml:space="preserve">, at times </w:t>
      </w:r>
      <w:r w:rsidRPr="00B15E12">
        <w:rPr>
          <w:highlight w:val="green"/>
          <w:u w:val="single"/>
        </w:rPr>
        <w:t>majorly</w:t>
      </w:r>
      <w:r w:rsidRPr="002C1403">
        <w:rPr>
          <w:u w:val="single"/>
        </w:rPr>
        <w:t xml:space="preserve">. </w:t>
      </w:r>
      <w:r w:rsidRPr="002C1403">
        <w:rPr>
          <w:sz w:val="16"/>
        </w:rPr>
        <w:t xml:space="preserve">In early May, </w:t>
      </w:r>
      <w:r w:rsidRPr="00B15E12">
        <w:rPr>
          <w:highlight w:val="green"/>
          <w:u w:val="single"/>
        </w:rPr>
        <w:t>stocks</w:t>
      </w:r>
      <w:r w:rsidRPr="002C1403">
        <w:rPr>
          <w:u w:val="single"/>
        </w:rPr>
        <w:t xml:space="preserve"> of several companies that benefit from COVID-19 vaccine sales </w:t>
      </w:r>
      <w:r w:rsidRPr="00B15E12">
        <w:rPr>
          <w:b/>
          <w:iCs/>
          <w:highlight w:val="green"/>
          <w:u w:val="single"/>
        </w:rPr>
        <w:t>took a nosedive on the news of Biden’s reversal</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While </w:t>
      </w:r>
      <w:r w:rsidRPr="00B15E12">
        <w:rPr>
          <w:highlight w:val="green"/>
          <w:u w:val="single"/>
        </w:rPr>
        <w:t>fluctuations in</w:t>
      </w:r>
      <w:r w:rsidRPr="002C1403">
        <w:rPr>
          <w:u w:val="single"/>
        </w:rPr>
        <w:t xml:space="preserve"> the </w:t>
      </w:r>
      <w:r w:rsidRPr="00B15E12">
        <w:rPr>
          <w:highlight w:val="green"/>
          <w:u w:val="single"/>
        </w:rPr>
        <w:t>stock</w:t>
      </w:r>
      <w:r w:rsidRPr="002C1403">
        <w:rPr>
          <w:u w:val="single"/>
        </w:rPr>
        <w:t xml:space="preserve"> market </w:t>
      </w:r>
      <w:r w:rsidRPr="00B15E12">
        <w:rPr>
          <w:highlight w:val="green"/>
          <w:u w:val="single"/>
        </w:rPr>
        <w:t>price</w:t>
      </w:r>
      <w:r w:rsidRPr="002C1403">
        <w:rPr>
          <w:u w:val="single"/>
        </w:rPr>
        <w:t xml:space="preserve"> have </w:t>
      </w:r>
      <w:r w:rsidRPr="00B15E12">
        <w:rPr>
          <w:highlight w:val="green"/>
          <w:u w:val="single"/>
        </w:rPr>
        <w:t xml:space="preserve">hurt drug makers in the </w:t>
      </w:r>
      <w:r w:rsidRPr="00B15E12">
        <w:rPr>
          <w:b/>
          <w:iCs/>
          <w:highlight w:val="green"/>
          <w:u w:val="single"/>
        </w:rPr>
        <w:t>short term</w:t>
      </w:r>
      <w:r w:rsidRPr="002C1403">
        <w:rPr>
          <w:u w:val="single"/>
        </w:rPr>
        <w:t xml:space="preserve">, </w:t>
      </w:r>
      <w:r w:rsidRPr="00B15E12">
        <w:rPr>
          <w:highlight w:val="green"/>
          <w:u w:val="single"/>
        </w:rPr>
        <w:t>patent waivers</w:t>
      </w:r>
      <w:r w:rsidRPr="002C1403">
        <w:rPr>
          <w:u w:val="single"/>
        </w:rPr>
        <w:t xml:space="preserve"> would </w:t>
      </w:r>
      <w:r w:rsidRPr="00B15E12">
        <w:rPr>
          <w:highlight w:val="green"/>
          <w:u w:val="single"/>
        </w:rPr>
        <w:t>diminish the bottom line of companies involved with</w:t>
      </w:r>
      <w:r w:rsidRPr="002C1403">
        <w:rPr>
          <w:u w:val="single"/>
        </w:rPr>
        <w:t xml:space="preserve"> the development and production of COVID-19 </w:t>
      </w:r>
      <w:r w:rsidRPr="00B15E12">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6069BCAB" w14:textId="77777777" w:rsidR="001C39F7" w:rsidRPr="008F295F" w:rsidRDefault="001C39F7" w:rsidP="001C39F7"/>
    <w:p w14:paraId="5377DED6" w14:textId="77777777" w:rsidR="001C39F7" w:rsidRPr="00E41C5D" w:rsidRDefault="001C39F7" w:rsidP="001C39F7">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38AC951B" w14:textId="77777777" w:rsidR="001C39F7" w:rsidRDefault="001C39F7" w:rsidP="001C39F7">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4FE0ECB9" w14:textId="77777777" w:rsidR="001C39F7" w:rsidRPr="008F5C84" w:rsidRDefault="001C39F7" w:rsidP="001C39F7">
      <w:pPr>
        <w:rPr>
          <w:sz w:val="16"/>
        </w:rPr>
      </w:pPr>
      <w:r w:rsidRPr="008F5C84">
        <w:rPr>
          <w:sz w:val="16"/>
        </w:rPr>
        <w:t>IPRs Strengthen Innovation</w:t>
      </w:r>
    </w:p>
    <w:p w14:paraId="02E64CBA" w14:textId="77777777" w:rsidR="001C39F7" w:rsidRPr="008F5C84" w:rsidRDefault="001C39F7" w:rsidP="001C39F7">
      <w:pPr>
        <w:rPr>
          <w:sz w:val="16"/>
        </w:rPr>
      </w:pPr>
      <w:r w:rsidRPr="00B15E12">
        <w:rPr>
          <w:rStyle w:val="StyleUnderline"/>
          <w:highlight w:val="green"/>
        </w:rPr>
        <w:t>I</w:t>
      </w:r>
      <w:r w:rsidRPr="00785AD0">
        <w:rPr>
          <w:rStyle w:val="StyleUnderline"/>
        </w:rPr>
        <w:t xml:space="preserve">ntellectual </w:t>
      </w:r>
      <w:r w:rsidRPr="00B15E12">
        <w:rPr>
          <w:rStyle w:val="StyleUnderline"/>
          <w:highlight w:val="green"/>
        </w:rPr>
        <w:t>p</w:t>
      </w:r>
      <w:r w:rsidRPr="00785AD0">
        <w:rPr>
          <w:rStyle w:val="StyleUnderline"/>
        </w:rPr>
        <w:t xml:space="preserve">roperty </w:t>
      </w:r>
      <w:r w:rsidRPr="00B15E12">
        <w:rPr>
          <w:rStyle w:val="StyleUnderline"/>
          <w:highlight w:val="green"/>
        </w:rPr>
        <w:t>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B15E12">
        <w:rPr>
          <w:rStyle w:val="StyleUnderline"/>
          <w:highlight w:val="green"/>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 xml:space="preserve">even </w:t>
      </w:r>
      <w:r w:rsidRPr="00B15E12">
        <w:rPr>
          <w:rStyle w:val="StyleUnderline"/>
          <w:highlight w:val="green"/>
        </w:rPr>
        <w:t>at varying levels of development</w:t>
      </w:r>
      <w:r w:rsidRPr="008F5C84">
        <w:rPr>
          <w:sz w:val="16"/>
        </w:rPr>
        <w:t>.46</w:t>
      </w:r>
    </w:p>
    <w:p w14:paraId="581A350A" w14:textId="77777777" w:rsidR="001C39F7" w:rsidRPr="008F5C84" w:rsidRDefault="001C39F7" w:rsidP="001C39F7">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poor provision of intellectual property rights deters local innovation and risk-taking</w:t>
      </w:r>
      <w:r w:rsidRPr="008F5C84">
        <w:rPr>
          <w:sz w:val="16"/>
        </w:rPr>
        <w:t xml:space="preserve">.47 In contrast, </w:t>
      </w:r>
      <w:r w:rsidRPr="00B15E12">
        <w:rPr>
          <w:rStyle w:val="StyleUnderline"/>
          <w:highlight w:val="green"/>
        </w:rPr>
        <w:t>IPR reform has been associated with increased innovative activity</w:t>
      </w:r>
      <w:r w:rsidRPr="008F5C84">
        <w:rPr>
          <w:rStyle w:val="StyleUnderline"/>
        </w:rPr>
        <w:t xml:space="preserve">, as </w:t>
      </w:r>
      <w:r w:rsidRPr="008F5C84">
        <w:rPr>
          <w:rStyle w:val="StyleUnderline"/>
        </w:rPr>
        <w:lastRenderedPageBreak/>
        <w:t>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 xml:space="preserve">provision of adequate </w:t>
      </w:r>
      <w:r w:rsidRPr="00B15E12">
        <w:rPr>
          <w:rStyle w:val="StyleUnderline"/>
        </w:rPr>
        <w:t>protection for IPRs</w:t>
      </w:r>
      <w:r w:rsidRPr="008F5C84">
        <w:rPr>
          <w:rStyle w:val="StyleUnderline"/>
        </w:rPr>
        <w:t xml:space="preserve"> can help to </w:t>
      </w:r>
      <w:r w:rsidRPr="00B15E12">
        <w:rPr>
          <w:rStyle w:val="StyleUnderline"/>
        </w:rPr>
        <w:t>stimulate local innovation</w:t>
      </w:r>
      <w:r w:rsidRPr="008F5C84">
        <w:rPr>
          <w:sz w:val="16"/>
        </w:rPr>
        <w:t xml:space="preserve">, in some cases building on the transfer of technologies that provide inputs and spillovers.50 In other words, </w:t>
      </w:r>
      <w:r w:rsidRPr="00B15E12">
        <w:rPr>
          <w:rStyle w:val="StyleUnderline"/>
          <w:highlight w:val="green"/>
        </w:rPr>
        <w:t>local innovators are introduced to technologies</w:t>
      </w:r>
      <w:r w:rsidRPr="008F5C84">
        <w:rPr>
          <w:rStyle w:val="StyleUnderline"/>
        </w:rPr>
        <w:t xml:space="preserve"> first </w:t>
      </w:r>
      <w:r w:rsidRPr="00B15E12">
        <w:rPr>
          <w:rStyle w:val="StyleUnderline"/>
          <w:highlight w:val="green"/>
        </w:rPr>
        <w:t>through</w:t>
      </w:r>
      <w:r w:rsidRPr="008F5C84">
        <w:rPr>
          <w:rStyle w:val="StyleUnderline"/>
        </w:rPr>
        <w:t xml:space="preserve"> the technology </w:t>
      </w:r>
      <w:r w:rsidRPr="00B15E12">
        <w:rPr>
          <w:rStyle w:val="StyleUnderline"/>
          <w:highlight w:val="green"/>
        </w:rPr>
        <w:t>transfer</w:t>
      </w:r>
      <w:r w:rsidRPr="008F5C84">
        <w:rPr>
          <w:rStyle w:val="StyleUnderline"/>
        </w:rPr>
        <w:t xml:space="preserve"> that takes place </w:t>
      </w:r>
      <w:r w:rsidRPr="00B15E12">
        <w:rPr>
          <w:rStyle w:val="StyleUnderline"/>
        </w:rPr>
        <w:t>in</w:t>
      </w:r>
      <w:r w:rsidRPr="008F5C84">
        <w:rPr>
          <w:rStyle w:val="StyleUnderline"/>
        </w:rPr>
        <w:t xml:space="preserve"> an environment </w:t>
      </w:r>
      <w:r w:rsidRPr="00B15E12">
        <w:rPr>
          <w:rStyle w:val="StyleUnderline"/>
          <w:highlight w:val="green"/>
        </w:rPr>
        <w:t>wherein protection of IPRs is assured</w:t>
      </w:r>
      <w:r w:rsidRPr="008F5C84">
        <w:rPr>
          <w:rStyle w:val="StyleUnderline"/>
        </w:rPr>
        <w:t>;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9013D5">
        <w:rPr>
          <w:rStyle w:val="Emphasis"/>
          <w:highlight w:val="green"/>
        </w:rPr>
        <w:t>without protection from</w:t>
      </w:r>
      <w:r w:rsidRPr="008F5C84">
        <w:rPr>
          <w:rStyle w:val="Emphasis"/>
        </w:rPr>
        <w:t xml:space="preserve"> potential </w:t>
      </w:r>
      <w:r w:rsidRPr="009013D5">
        <w:rPr>
          <w:rStyle w:val="Emphasis"/>
          <w:highlight w:val="green"/>
        </w:rPr>
        <w:t>abuse of their</w:t>
      </w:r>
      <w:r w:rsidRPr="008F5C84">
        <w:rPr>
          <w:rStyle w:val="Emphasis"/>
        </w:rPr>
        <w:t xml:space="preserve"> newly developed </w:t>
      </w:r>
      <w:r w:rsidRPr="009013D5">
        <w:rPr>
          <w:rStyle w:val="Emphasis"/>
          <w:highlight w:val="green"/>
        </w:rPr>
        <w:t>technologies, foreign enterprises may be less willing to reveal technical information associated with</w:t>
      </w:r>
      <w:r w:rsidRPr="008F5C84">
        <w:rPr>
          <w:rStyle w:val="Emphasis"/>
        </w:rPr>
        <w:t xml:space="preserve"> their </w:t>
      </w:r>
      <w:r w:rsidRPr="009013D5">
        <w:rPr>
          <w:rStyle w:val="Emphasis"/>
          <w:highlight w:val="green"/>
        </w:rPr>
        <w:t>innovations</w:t>
      </w:r>
      <w:r w:rsidRPr="008F5C84">
        <w:rPr>
          <w:sz w:val="16"/>
        </w:rPr>
        <w:t>.52 The protection of patents and trade secrets provides necessary legal assurances for firms wishing to reveal proprietary characteristics of technologies to subsidiaries and licensees via contracts.</w:t>
      </w:r>
      <w:r>
        <w:rPr>
          <w:sz w:val="16"/>
        </w:rPr>
        <w:t xml:space="preserve"> </w:t>
      </w: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r>
        <w:rPr>
          <w:sz w:val="16"/>
        </w:rPr>
        <w:t xml:space="preserve"> </w:t>
      </w:r>
      <w:r w:rsidRPr="008F5C84">
        <w:rPr>
          <w:rStyle w:val="StyleUnderline"/>
        </w:rPr>
        <w:t>The relationship</w:t>
      </w:r>
      <w:r w:rsidRPr="008F5C84">
        <w:rPr>
          <w:sz w:val="16"/>
        </w:rPr>
        <w:t xml:space="preserve"> between IPR rights and innovation </w:t>
      </w:r>
      <w:r w:rsidRPr="008F5C84">
        <w:rPr>
          <w:rStyle w:val="StyleUnderline"/>
        </w:rPr>
        <w:t xml:space="preserve">can also be seen in studies of how the introduction of </w:t>
      </w:r>
      <w:r w:rsidRPr="009013D5">
        <w:rPr>
          <w:rStyle w:val="StyleUnderline"/>
          <w:highlight w:val="green"/>
        </w:rPr>
        <w:t>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9013D5">
        <w:rPr>
          <w:rStyle w:val="StyleUnderline"/>
          <w:highlight w:val="green"/>
        </w:rPr>
        <w:t>affect R&amp;D activity</w:t>
      </w:r>
      <w:r w:rsidRPr="008F5C84">
        <w:rPr>
          <w:rStyle w:val="StyleUnderline"/>
        </w:rPr>
        <w:t xml:space="preserve">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9013D5">
        <w:rPr>
          <w:rStyle w:val="Emphasis"/>
          <w:highlight w:val="green"/>
        </w:rPr>
        <w:t>R&amp;D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9013D5">
        <w:rPr>
          <w:rStyle w:val="StyleUnderline"/>
          <w:highlight w:val="green"/>
        </w:rPr>
        <w:t>trademark protection increased by 1 percent</w:t>
      </w:r>
      <w:r w:rsidRPr="008F5C84">
        <w:rPr>
          <w:rStyle w:val="StyleUnderline"/>
        </w:rPr>
        <w:t xml:space="preserve">, there was an </w:t>
      </w:r>
      <w:r w:rsidRPr="009013D5">
        <w:rPr>
          <w:rStyle w:val="StyleUnderline"/>
          <w:highlight w:val="green"/>
        </w:rPr>
        <w:t>associated R&amp;D increase of 1.4 percent</w:t>
      </w:r>
      <w:r w:rsidRPr="008F5C84">
        <w:rPr>
          <w:sz w:val="16"/>
        </w:rPr>
        <w:t>. As the authors concluded, “</w:t>
      </w:r>
      <w:r w:rsidRPr="008F5C84">
        <w:rPr>
          <w:rStyle w:val="StyleUnderline"/>
        </w:rPr>
        <w:t xml:space="preserve">Increases in the protection of the IPRs carried economic benefits in the form of </w:t>
      </w:r>
      <w:r w:rsidRPr="009013D5">
        <w:rPr>
          <w:rStyle w:val="StyleUnderline"/>
          <w:highlight w:val="green"/>
        </w:rPr>
        <w:t>higher</w:t>
      </w:r>
      <w:r w:rsidRPr="008F5C84">
        <w:rPr>
          <w:rStyle w:val="StyleUnderline"/>
        </w:rPr>
        <w:t xml:space="preserve"> inflows of </w:t>
      </w:r>
      <w:r w:rsidRPr="009013D5">
        <w:rPr>
          <w:rStyle w:val="StyleUnderline"/>
          <w:highlight w:val="green"/>
        </w:rPr>
        <w:t>FDI</w:t>
      </w:r>
      <w:r w:rsidRPr="008F5C84">
        <w:rPr>
          <w:rStyle w:val="StyleUnderline"/>
        </w:rPr>
        <w:t xml:space="preserve">, and </w:t>
      </w:r>
      <w:r w:rsidRPr="00281D95">
        <w:rPr>
          <w:rStyle w:val="StyleUnderline"/>
          <w:highlight w:val="green"/>
        </w:rPr>
        <w:t>increases in</w:t>
      </w:r>
      <w:r w:rsidRPr="008F5C84">
        <w:rPr>
          <w:rStyle w:val="StyleUnderline"/>
        </w:rPr>
        <w:t xml:space="preserve"> the levels of both domestically conducted </w:t>
      </w:r>
      <w:r w:rsidRPr="00281D95">
        <w:rPr>
          <w:rStyle w:val="StyleUnderline"/>
          <w:highlight w:val="green"/>
        </w:rPr>
        <w:t>R&amp;D</w:t>
      </w:r>
      <w:r w:rsidRPr="008F5C84">
        <w:rPr>
          <w:rStyle w:val="StyleUnderline"/>
        </w:rPr>
        <w:t xml:space="preserve">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 xml:space="preserve">strong intellectual property rights can increase incentives for foreign direct investment </w:t>
      </w:r>
      <w:r w:rsidRPr="00281D95">
        <w:rPr>
          <w:rStyle w:val="StyleUnderline"/>
          <w:highlight w:val="green"/>
        </w:rPr>
        <w:t>which</w:t>
      </w:r>
      <w:r w:rsidRPr="008F5C84">
        <w:rPr>
          <w:rStyle w:val="StyleUnderline"/>
        </w:rPr>
        <w:t xml:space="preserve"> in turn also </w:t>
      </w:r>
      <w:r w:rsidRPr="00281D95">
        <w:rPr>
          <w:rStyle w:val="StyleUnderline"/>
          <w:highlight w:val="green"/>
        </w:rPr>
        <w:t>leads to economic growth</w:t>
      </w:r>
      <w:r w:rsidRPr="008F5C84">
        <w:rPr>
          <w:sz w:val="16"/>
        </w:rPr>
        <w:t>.”56</w:t>
      </w:r>
    </w:p>
    <w:p w14:paraId="0071A6B1" w14:textId="77777777" w:rsidR="001C39F7" w:rsidRPr="00C110C4" w:rsidRDefault="001C39F7" w:rsidP="001C39F7">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2314878E" w14:textId="77777777" w:rsidR="001C39F7" w:rsidRPr="00C110C4" w:rsidRDefault="001C39F7" w:rsidP="001C39F7">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65A10F5A" w14:textId="77777777" w:rsidR="001C39F7" w:rsidRPr="00E24A8F" w:rsidRDefault="001C39F7" w:rsidP="001C39F7">
      <w:pPr>
        <w:spacing w:after="0" w:line="240" w:lineRule="auto"/>
        <w:rPr>
          <w:rFonts w:ascii="Times New Roman" w:eastAsia="Times New Roman" w:hAnsi="Times New Roman" w:cs="Times New Roman"/>
          <w:sz w:val="24"/>
        </w:rPr>
      </w:pPr>
      <w:r w:rsidRPr="00C110C4">
        <w:rPr>
          <w:rFonts w:eastAsia="Calibri"/>
          <w:sz w:val="16"/>
        </w:rPr>
        <w:t xml:space="preserve">As key actors in the healthcare innovation landscape, </w:t>
      </w:r>
      <w:r w:rsidRPr="00281D95">
        <w:rPr>
          <w:rFonts w:eastAsia="Calibri"/>
          <w:highlight w:val="green"/>
          <w:u w:val="single"/>
        </w:rPr>
        <w:t>pharmaceutical</w:t>
      </w:r>
      <w:r w:rsidRPr="00C110C4">
        <w:rPr>
          <w:rFonts w:eastAsia="Calibri"/>
          <w:sz w:val="16"/>
        </w:rPr>
        <w:t xml:space="preserve"> and life sciences </w:t>
      </w:r>
      <w:r w:rsidRPr="00281D95">
        <w:rPr>
          <w:rFonts w:eastAsia="Calibri"/>
          <w:highlight w:val="green"/>
          <w:u w:val="single"/>
        </w:rPr>
        <w:t>companies</w:t>
      </w:r>
      <w:r w:rsidRPr="00C110C4">
        <w:rPr>
          <w:rFonts w:eastAsia="Calibri"/>
          <w:u w:val="single"/>
        </w:rPr>
        <w:t xml:space="preserve"> have been called on to </w:t>
      </w:r>
      <w:r w:rsidRPr="00281D95">
        <w:rPr>
          <w:rFonts w:eastAsia="Calibri"/>
          <w:highlight w:val="green"/>
          <w:u w:val="single"/>
        </w:rPr>
        <w:t>develop</w:t>
      </w:r>
      <w:r w:rsidRPr="00C110C4">
        <w:rPr>
          <w:rFonts w:eastAsia="Calibri"/>
          <w:u w:val="single"/>
        </w:rPr>
        <w:t xml:space="preserve"> medicines, </w:t>
      </w:r>
      <w:proofErr w:type="gramStart"/>
      <w:r w:rsidRPr="00281D95">
        <w:rPr>
          <w:rFonts w:eastAsia="Calibri"/>
          <w:highlight w:val="green"/>
          <w:u w:val="single"/>
        </w:rPr>
        <w:t>vaccines</w:t>
      </w:r>
      <w:proofErr w:type="gramEnd"/>
      <w:r w:rsidRPr="00C110C4">
        <w:rPr>
          <w:rFonts w:eastAsia="Calibri"/>
          <w:u w:val="single"/>
        </w:rPr>
        <w:t xml:space="preserve"> and diagnostics </w:t>
      </w:r>
      <w:r w:rsidRPr="00281D95">
        <w:rPr>
          <w:rFonts w:eastAsia="Calibri"/>
          <w:highlight w:val="green"/>
          <w:u w:val="single"/>
        </w:rPr>
        <w:t>for</w:t>
      </w:r>
      <w:r w:rsidRPr="00C110C4">
        <w:rPr>
          <w:rFonts w:eastAsia="Calibri"/>
          <w:u w:val="single"/>
        </w:rPr>
        <w:t xml:space="preserve"> pressing </w:t>
      </w:r>
      <w:r w:rsidRPr="00281D95">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281D95">
        <w:rPr>
          <w:rFonts w:eastAsia="Calibri"/>
          <w:highlight w:val="green"/>
          <w:u w:val="single"/>
        </w:rPr>
        <w:t>anthrax, smallpox and tularemia</w:t>
      </w:r>
      <w:r w:rsidRPr="00C110C4">
        <w:rPr>
          <w:rFonts w:eastAsia="Calibri"/>
          <w:u w:val="single"/>
        </w:rPr>
        <w:t xml:space="preserve"> could </w:t>
      </w:r>
      <w:r w:rsidRPr="00281D95">
        <w:rPr>
          <w:rFonts w:eastAsia="Calibri"/>
          <w:highlight w:val="green"/>
          <w:u w:val="single"/>
        </w:rPr>
        <w:t>present threats in</w:t>
      </w:r>
      <w:r w:rsidRPr="00C110C4">
        <w:rPr>
          <w:rFonts w:eastAsia="Calibri"/>
          <w:u w:val="single"/>
        </w:rPr>
        <w:t xml:space="preserve"> a </w:t>
      </w:r>
      <w:r w:rsidRPr="00281D95">
        <w:rPr>
          <w:rFonts w:eastAsia="Calibri"/>
          <w:highlight w:val="green"/>
          <w:u w:val="single"/>
        </w:rPr>
        <w:t>bioterrorism</w:t>
      </w:r>
      <w:r w:rsidRPr="00C110C4">
        <w:rPr>
          <w:rFonts w:eastAsia="Calibri"/>
          <w:u w:val="single"/>
        </w:rPr>
        <w:t xml:space="preserve">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281D95">
        <w:rPr>
          <w:rFonts w:eastAsia="Calibri"/>
          <w:u w:val="single"/>
        </w:rPr>
        <w:t>Innovating</w:t>
      </w:r>
      <w:r w:rsidRPr="00C110C4">
        <w:rPr>
          <w:rFonts w:eastAsia="Calibri"/>
          <w:sz w:val="16"/>
        </w:rPr>
        <w:t xml:space="preserve"> in response to these challenges </w:t>
      </w:r>
      <w:r w:rsidRPr="00281D95">
        <w:rPr>
          <w:rFonts w:eastAsia="Calibri"/>
          <w:u w:val="single"/>
        </w:rPr>
        <w:t>does not always align well with</w:t>
      </w:r>
      <w:r w:rsidRPr="00C110C4">
        <w:rPr>
          <w:rFonts w:eastAsia="Calibri"/>
          <w:u w:val="single"/>
        </w:rPr>
        <w:t xml:space="preserve"> pharmaceutical industry </w:t>
      </w:r>
      <w:r w:rsidRPr="00281D95">
        <w:rPr>
          <w:rFonts w:eastAsia="Calibri"/>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C110C4">
        <w:rPr>
          <w:rFonts w:eastAsia="Calibri"/>
          <w:u w:val="single"/>
        </w:rPr>
        <w:t xml:space="preserve">the </w:t>
      </w:r>
      <w:r w:rsidRPr="00281D95">
        <w:rPr>
          <w:rFonts w:eastAsia="Calibri"/>
          <w:highlight w:val="green"/>
          <w:u w:val="single"/>
        </w:rPr>
        <w:t xml:space="preserve">expertise, </w:t>
      </w:r>
      <w:proofErr w:type="gramStart"/>
      <w:r w:rsidRPr="00281D95">
        <w:rPr>
          <w:rFonts w:eastAsia="Calibri"/>
          <w:highlight w:val="green"/>
          <w:u w:val="single"/>
        </w:rPr>
        <w:t>networks</w:t>
      </w:r>
      <w:proofErr w:type="gramEnd"/>
      <w:r w:rsidRPr="00281D95">
        <w:rPr>
          <w:rFonts w:eastAsia="Calibri"/>
          <w:highlight w:val="green"/>
          <w:u w:val="single"/>
        </w:rPr>
        <w:t xml:space="preserve"> and infrastructure</w:t>
      </w:r>
      <w:r w:rsidRPr="00C110C4">
        <w:rPr>
          <w:rFonts w:eastAsia="Calibri"/>
          <w:u w:val="single"/>
        </w:rPr>
        <w:t xml:space="preserv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281D95">
        <w:rPr>
          <w:rFonts w:eastAsia="Calibri"/>
          <w:highlight w:val="green"/>
          <w:u w:val="single"/>
        </w:rPr>
        <w:t>make pharma</w:t>
      </w:r>
      <w:r w:rsidRPr="00281D95">
        <w:rPr>
          <w:rFonts w:eastAsia="Calibri"/>
          <w:u w:val="single"/>
        </w:rPr>
        <w:t>ceutical</w:t>
      </w:r>
      <w:r w:rsidRPr="00281D95">
        <w:rPr>
          <w:rFonts w:eastAsia="Calibri"/>
          <w:highlight w:val="green"/>
          <w:u w:val="single"/>
        </w:rPr>
        <w:t xml:space="preserve"> companies</w:t>
      </w:r>
      <w:r w:rsidRPr="00C110C4">
        <w:rPr>
          <w:rFonts w:eastAsia="Calibri"/>
          <w:sz w:val="16"/>
        </w:rPr>
        <w:t xml:space="preserve"> and the wider life sciences sector </w:t>
      </w:r>
      <w:r w:rsidRPr="00C110C4">
        <w:rPr>
          <w:rFonts w:eastAsia="Calibri"/>
          <w:u w:val="single"/>
        </w:rPr>
        <w:t xml:space="preserve">an </w:t>
      </w:r>
      <w:r w:rsidRPr="00281D95">
        <w:rPr>
          <w:rFonts w:eastAsia="Calibri"/>
          <w:highlight w:val="green"/>
          <w:u w:val="single"/>
        </w:rPr>
        <w:t>indispensable</w:t>
      </w:r>
      <w:r w:rsidRPr="00C110C4">
        <w:rPr>
          <w:rFonts w:eastAsia="Calibri"/>
          <w:u w:val="single"/>
        </w:rPr>
        <w:t xml:space="preserv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lastRenderedPageBreak/>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C110C4">
        <w:rPr>
          <w:rFonts w:eastAsia="Calibri"/>
          <w:u w:val="single"/>
        </w:rPr>
        <w:t xml:space="preserve">Pharmaceutical companies are </w:t>
      </w:r>
      <w:r w:rsidRPr="00281D95">
        <w:rPr>
          <w:rFonts w:eastAsia="Calibri"/>
          <w:u w:val="single"/>
        </w:rPr>
        <w:t>collaborating</w:t>
      </w:r>
      <w:r w:rsidRPr="00C110C4">
        <w:rPr>
          <w:rFonts w:eastAsia="Calibri"/>
          <w:sz w:val="16"/>
        </w:rPr>
        <w:t xml:space="preserve"> with each other in some of these efforts </w:t>
      </w:r>
      <w:r w:rsidRPr="00C110C4">
        <w:rPr>
          <w:rFonts w:eastAsia="Calibri"/>
          <w:u w:val="single"/>
        </w:rPr>
        <w:t xml:space="preserve">and </w:t>
      </w:r>
      <w:r w:rsidRPr="00281D95">
        <w:rPr>
          <w:rFonts w:eastAsia="Calibri"/>
          <w:highlight w:val="green"/>
          <w:u w:val="single"/>
        </w:rPr>
        <w:t>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C110C4">
        <w:rPr>
          <w:rFonts w:eastAsia="Calibri"/>
          <w:u w:val="single"/>
        </w:rPr>
        <w:t xml:space="preserve">Many </w:t>
      </w:r>
      <w:r w:rsidRPr="00281D95">
        <w:rPr>
          <w:rFonts w:eastAsia="Calibri"/>
          <w:highlight w:val="green"/>
          <w:u w:val="single"/>
        </w:rPr>
        <w:t>public health threats</w:t>
      </w:r>
      <w:r w:rsidRPr="00C110C4">
        <w:rPr>
          <w:rFonts w:eastAsia="Calibri"/>
          <w:u w:val="single"/>
        </w:rPr>
        <w:t xml:space="preserve"> (</w:t>
      </w:r>
      <w:r w:rsidRPr="00281D95">
        <w:rPr>
          <w:rFonts w:eastAsia="Calibri"/>
          <w:highlight w:val="green"/>
          <w:u w:val="single"/>
        </w:rPr>
        <w:t>including</w:t>
      </w:r>
      <w:r w:rsidRPr="00C110C4">
        <w:rPr>
          <w:rFonts w:eastAsia="Calibri"/>
          <w:u w:val="single"/>
        </w:rPr>
        <w:t xml:space="preserve"> those associated with other infectious diseases, </w:t>
      </w:r>
      <w:r w:rsidRPr="00281D95">
        <w:rPr>
          <w:rFonts w:eastAsia="Calibri"/>
          <w:highlight w:val="green"/>
          <w:u w:val="single"/>
        </w:rPr>
        <w:t>bioterrorism</w:t>
      </w:r>
      <w:r w:rsidRPr="00C110C4">
        <w:rPr>
          <w:rFonts w:eastAsia="Calibri"/>
          <w:u w:val="single"/>
        </w:rPr>
        <w:t xml:space="preserve"> agents and antimicrobial resistance) </w:t>
      </w:r>
      <w:r w:rsidRPr="00281D95">
        <w:rPr>
          <w:rFonts w:eastAsia="Calibri"/>
          <w:highlight w:val="green"/>
          <w:u w:val="single"/>
        </w:rPr>
        <w:t>are urgently in need of pharmaceutical innovation</w:t>
      </w:r>
      <w:r w:rsidRPr="00C110C4">
        <w:rPr>
          <w:rFonts w:eastAsia="Calibri"/>
          <w:sz w:val="16"/>
        </w:rPr>
        <w:t xml:space="preserve">, even if their impacts are not as visible to society as COVID-19 is in the immediate term. </w:t>
      </w:r>
      <w:r w:rsidRPr="00C110C4">
        <w:rPr>
          <w:rFonts w:eastAsia="Calibri"/>
          <w:u w:val="single"/>
        </w:rPr>
        <w:t xml:space="preserve">The </w:t>
      </w:r>
      <w:r w:rsidRPr="00281D95">
        <w:rPr>
          <w:rFonts w:eastAsia="Calibri"/>
          <w:u w:val="single"/>
        </w:rPr>
        <w:t>pharmaceutical</w:t>
      </w:r>
      <w:r w:rsidRPr="00C110C4">
        <w:rPr>
          <w:rFonts w:eastAsia="Calibri"/>
          <w:u w:val="single"/>
        </w:rPr>
        <w:t xml:space="preserve">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6ED6E0F2" w14:textId="77777777" w:rsidR="001C39F7" w:rsidRPr="00D36E10" w:rsidRDefault="001C39F7" w:rsidP="001C39F7"/>
    <w:p w14:paraId="4480A5FD" w14:textId="77777777" w:rsidR="001C39F7" w:rsidRPr="003D6FC2" w:rsidRDefault="001C39F7" w:rsidP="001C39F7">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166CC157" w14:textId="77777777" w:rsidR="001C39F7" w:rsidRPr="003D6FC2" w:rsidRDefault="001C39F7" w:rsidP="001C39F7">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158C106" w14:textId="70379A6A" w:rsidR="001C39F7" w:rsidRDefault="001C39F7" w:rsidP="00D77F12">
      <w:pPr>
        <w:shd w:val="clear" w:color="auto" w:fill="FFFFFF"/>
      </w:pPr>
      <w:r w:rsidRPr="001627FC">
        <w:rPr>
          <w:rFonts w:eastAsia="Cambria"/>
          <w:sz w:val="16"/>
        </w:rPr>
        <w:t>In the decades to come, </w:t>
      </w:r>
      <w:r w:rsidRPr="001627FC">
        <w:rPr>
          <w:rFonts w:eastAsia="Cambria"/>
          <w:highlight w:val="green"/>
          <w:u w:val="single"/>
        </w:rPr>
        <w:t>advanced bioweapons</w:t>
      </w:r>
      <w:r w:rsidRPr="001627FC">
        <w:rPr>
          <w:rFonts w:eastAsia="Cambria"/>
          <w:u w:val="single"/>
        </w:rPr>
        <w:t> could </w:t>
      </w:r>
      <w:r w:rsidRPr="001627FC">
        <w:rPr>
          <w:rFonts w:eastAsia="Cambria"/>
          <w:b/>
          <w:iCs/>
          <w:highlight w:val="green"/>
          <w:u w:val="single"/>
        </w:rPr>
        <w:t>threaten human existence</w:t>
      </w:r>
      <w:r w:rsidRPr="001627FC">
        <w:rPr>
          <w:rFonts w:eastAsia="Cambria"/>
          <w:sz w:val="16"/>
        </w:rPr>
        <w:t>. Al</w:t>
      </w:r>
      <w:r w:rsidRPr="001627FC">
        <w:rPr>
          <w:rFonts w:eastAsia="Cambria"/>
          <w:u w:val="single"/>
        </w:rPr>
        <w:t>though</w:t>
      </w:r>
      <w:r w:rsidRPr="001627FC">
        <w:rPr>
          <w:rFonts w:eastAsia="Cambria"/>
          <w:sz w:val="16"/>
        </w:rPr>
        <w:t> the </w:t>
      </w:r>
      <w:r w:rsidRPr="001627FC">
        <w:rPr>
          <w:rFonts w:eastAsia="Cambria"/>
          <w:b/>
          <w:iCs/>
          <w:u w:val="single"/>
        </w:rPr>
        <w:t>probability</w:t>
      </w:r>
      <w:r w:rsidRPr="001627FC">
        <w:rPr>
          <w:rFonts w:eastAsia="Cambria"/>
          <w:sz w:val="16"/>
        </w:rPr>
        <w:t> of human extinction from bioweapons </w:t>
      </w:r>
      <w:r w:rsidRPr="001627FC">
        <w:rPr>
          <w:rFonts w:eastAsia="Cambria"/>
          <w:b/>
          <w:iCs/>
          <w:u w:val="single"/>
        </w:rPr>
        <w:t>may</w:t>
      </w:r>
      <w:r w:rsidRPr="001627FC">
        <w:rPr>
          <w:rFonts w:eastAsia="Cambria"/>
          <w:u w:val="single"/>
        </w:rPr>
        <w:t xml:space="preserve"> be low, </w:t>
      </w:r>
      <w:r w:rsidRPr="001627FC">
        <w:rPr>
          <w:rFonts w:eastAsia="Cambria"/>
          <w:highlight w:val="green"/>
          <w:u w:val="single"/>
        </w:rPr>
        <w:t>the</w:t>
      </w:r>
      <w:r w:rsidRPr="001627FC">
        <w:rPr>
          <w:rFonts w:eastAsia="Cambria"/>
          <w:u w:val="single"/>
        </w:rPr>
        <w:t xml:space="preserve"> </w:t>
      </w:r>
      <w:r w:rsidRPr="001627FC">
        <w:rPr>
          <w:rFonts w:eastAsia="Cambria"/>
          <w:b/>
          <w:iCs/>
          <w:u w:val="single"/>
        </w:rPr>
        <w:t>expected </w:t>
      </w:r>
      <w:r w:rsidRPr="001627FC">
        <w:rPr>
          <w:rFonts w:eastAsia="Cambria"/>
          <w:b/>
          <w:iCs/>
          <w:highlight w:val="green"/>
          <w:u w:val="single"/>
        </w:rPr>
        <w:t>value</w:t>
      </w:r>
      <w:r w:rsidRPr="001627FC">
        <w:rPr>
          <w:rFonts w:eastAsia="Cambria"/>
          <w:highlight w:val="green"/>
          <w:u w:val="single"/>
        </w:rPr>
        <w:t xml:space="preserve"> of </w:t>
      </w:r>
      <w:r w:rsidRPr="001627FC">
        <w:rPr>
          <w:rFonts w:eastAsia="Cambria"/>
          <w:b/>
          <w:iCs/>
          <w:highlight w:val="green"/>
          <w:u w:val="single"/>
        </w:rPr>
        <w:t>reducing</w:t>
      </w:r>
      <w:r w:rsidRPr="001627FC">
        <w:rPr>
          <w:rFonts w:eastAsia="Cambria"/>
          <w:sz w:val="16"/>
        </w:rPr>
        <w:t xml:space="preserve"> the </w:t>
      </w:r>
      <w:r w:rsidRPr="001627FC">
        <w:rPr>
          <w:rFonts w:eastAsia="Cambria"/>
          <w:highlight w:val="green"/>
          <w:u w:val="single"/>
        </w:rPr>
        <w:t>risk could </w:t>
      </w:r>
      <w:r w:rsidRPr="001627FC">
        <w:rPr>
          <w:rFonts w:eastAsia="Cambria"/>
          <w:b/>
          <w:iCs/>
          <w:highlight w:val="green"/>
          <w:u w:val="single"/>
        </w:rPr>
        <w:t>still</w:t>
      </w:r>
      <w:r w:rsidRPr="001627FC">
        <w:rPr>
          <w:rFonts w:eastAsia="Cambria"/>
          <w:highlight w:val="green"/>
          <w:u w:val="single"/>
        </w:rPr>
        <w:t> be </w:t>
      </w:r>
      <w:r w:rsidRPr="001627FC">
        <w:rPr>
          <w:rFonts w:eastAsia="Cambria"/>
          <w:b/>
          <w:iCs/>
          <w:highlight w:val="green"/>
          <w:u w:val="single"/>
        </w:rPr>
        <w:t>large</w:t>
      </w:r>
      <w:r w:rsidRPr="001627FC">
        <w:rPr>
          <w:rFonts w:eastAsia="Cambria"/>
          <w:highlight w:val="green"/>
          <w:u w:val="single"/>
        </w:rPr>
        <w:t>, since</w:t>
      </w:r>
      <w:r w:rsidRPr="001627FC">
        <w:rPr>
          <w:rFonts w:eastAsia="Cambria"/>
          <w:sz w:val="16"/>
        </w:rPr>
        <w:t xml:space="preserve"> such </w:t>
      </w:r>
      <w:r w:rsidRPr="001627FC">
        <w:rPr>
          <w:rFonts w:eastAsia="Cambria"/>
          <w:highlight w:val="green"/>
          <w:u w:val="single"/>
        </w:rPr>
        <w:t>risks jeopardize</w:t>
      </w:r>
      <w:r w:rsidRPr="001627FC">
        <w:rPr>
          <w:rFonts w:eastAsia="Cambria"/>
          <w:sz w:val="16"/>
        </w:rPr>
        <w:t xml:space="preserve"> the existence of </w:t>
      </w:r>
      <w:r w:rsidRPr="001627FC">
        <w:rPr>
          <w:rFonts w:eastAsia="Cambria"/>
          <w:b/>
          <w:iCs/>
          <w:highlight w:val="green"/>
          <w:u w:val="single"/>
        </w:rPr>
        <w:t>all future generations</w:t>
      </w:r>
      <w:r w:rsidRPr="001627F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627FC">
        <w:rPr>
          <w:rFonts w:eastAsia="Cambria"/>
          <w:highlight w:val="green"/>
          <w:u w:val="single"/>
        </w:rPr>
        <w:t xml:space="preserve">reducing </w:t>
      </w:r>
      <w:r w:rsidRPr="001627FC">
        <w:rPr>
          <w:rFonts w:eastAsia="Cambria"/>
          <w:u w:val="single"/>
        </w:rPr>
        <w:t xml:space="preserve">human </w:t>
      </w:r>
      <w:r w:rsidRPr="001627FC">
        <w:rPr>
          <w:rFonts w:eastAsia="Cambria"/>
          <w:highlight w:val="green"/>
          <w:u w:val="single"/>
        </w:rPr>
        <w:t xml:space="preserve">extinction </w:t>
      </w:r>
      <w:r w:rsidRPr="001627FC">
        <w:rPr>
          <w:rFonts w:eastAsia="Cambria"/>
          <w:u w:val="single"/>
        </w:rPr>
        <w:t>risk can be</w:t>
      </w:r>
      <w:r w:rsidRPr="001627FC">
        <w:rPr>
          <w:rFonts w:eastAsia="Cambria"/>
          <w:highlight w:val="green"/>
          <w:u w:val="single"/>
        </w:rPr>
        <w:t xml:space="preserve"> more cost-effective than </w:t>
      </w:r>
      <w:r w:rsidRPr="001627FC">
        <w:rPr>
          <w:rFonts w:eastAsia="Cambria"/>
          <w:u w:val="single"/>
        </w:rPr>
        <w:t xml:space="preserve">reducing </w:t>
      </w:r>
      <w:r w:rsidRPr="001627FC">
        <w:rPr>
          <w:rFonts w:eastAsia="Cambria"/>
          <w:highlight w:val="green"/>
          <w:u w:val="single"/>
        </w:rPr>
        <w:t>smaller-scale risks</w:t>
      </w:r>
      <w:r w:rsidRPr="001627FC">
        <w:rPr>
          <w:rFonts w:eastAsia="Cambria"/>
          <w:u w:val="single"/>
        </w:rPr>
        <w:t>, even when using conservative estimates. This suggests that the risks are not low enough to ignore and that more ought to be done to prevent the worst-case scenarios.</w:t>
      </w:r>
      <w:r w:rsidRPr="001627F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w:t>
      </w:r>
      <w:r w:rsidRPr="001627FC">
        <w:rPr>
          <w:rFonts w:eastAsia="Cambria"/>
          <w:sz w:val="16"/>
        </w:rPr>
        <w:lastRenderedPageBreak/>
        <w:t xml:space="preserve">article, we investigate this position using a cost-effectiveness approach and ultimately conclude that </w:t>
      </w:r>
      <w:r w:rsidRPr="001627FC">
        <w:rPr>
          <w:rFonts w:eastAsia="Cambria"/>
          <w:u w:val="single"/>
        </w:rPr>
        <w:t>the expected value of reducing these risks is large, especially since such risks jeopardize the existence of all future human lives.</w:t>
      </w:r>
      <w:r w:rsidRPr="001627FC">
        <w:rPr>
          <w:rFonts w:eastAsia="Cambria"/>
          <w:sz w:val="16"/>
        </w:rPr>
        <w:t> </w:t>
      </w:r>
      <w:r w:rsidRPr="001627FC">
        <w:rPr>
          <w:rFonts w:eastAsia="Cambria"/>
          <w:b/>
          <w:iCs/>
          <w:highlight w:val="green"/>
          <w:u w:val="single"/>
        </w:rPr>
        <w:t>Historically</w:t>
      </w:r>
      <w:r w:rsidRPr="001627FC">
        <w:rPr>
          <w:rFonts w:eastAsia="Cambria"/>
          <w:b/>
          <w:iCs/>
          <w:u w:val="single"/>
        </w:rPr>
        <w:t xml:space="preserve">, disease events have been </w:t>
      </w:r>
      <w:r w:rsidRPr="001627FC">
        <w:rPr>
          <w:rFonts w:eastAsia="Cambria"/>
          <w:b/>
          <w:iCs/>
          <w:highlight w:val="green"/>
          <w:u w:val="single"/>
        </w:rPr>
        <w:t>responsible for the greatest death tolls</w:t>
      </w:r>
      <w:r w:rsidRPr="001627FC">
        <w:rPr>
          <w:rFonts w:eastAsia="Cambria"/>
          <w:u w:val="single"/>
        </w:rPr>
        <w:t> on humanity</w:t>
      </w:r>
      <w:r w:rsidRPr="001627F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7FC">
        <w:rPr>
          <w:rFonts w:eastAsia="Cambria"/>
          <w:u w:val="single"/>
        </w:rPr>
        <w:t>a future pandemic could result in outright human extinction or the irreversible collapse of civilization</w:t>
      </w:r>
      <w:r w:rsidRPr="001627FC">
        <w:rPr>
          <w:rFonts w:eastAsia="Cambria"/>
          <w:sz w:val="16"/>
        </w:rPr>
        <w:t>. </w:t>
      </w:r>
      <w:r w:rsidRPr="001627FC">
        <w:rPr>
          <w:rFonts w:eastAsia="Cambria"/>
          <w:u w:val="single"/>
        </w:rPr>
        <w:t>A </w:t>
      </w:r>
      <w:r w:rsidRPr="001627FC">
        <w:rPr>
          <w:rFonts w:eastAsia="Cambria"/>
          <w:highlight w:val="green"/>
          <w:u w:val="single"/>
        </w:rPr>
        <w:t>skeptic</w:t>
      </w:r>
      <w:r w:rsidRPr="001627FC">
        <w:rPr>
          <w:rFonts w:eastAsia="Cambria"/>
          <w:u w:val="single"/>
        </w:rPr>
        <w:t> would have many good reasons to </w:t>
      </w:r>
      <w:r w:rsidRPr="001627FC">
        <w:rPr>
          <w:rFonts w:eastAsia="Cambria"/>
          <w:highlight w:val="green"/>
          <w:u w:val="single"/>
        </w:rPr>
        <w:t>think</w:t>
      </w:r>
      <w:r w:rsidRPr="001627FC">
        <w:rPr>
          <w:rFonts w:eastAsia="Cambria"/>
          <w:u w:val="single"/>
        </w:rPr>
        <w:t> that existential risk from disease is </w:t>
      </w:r>
      <w:r w:rsidRPr="001627FC">
        <w:rPr>
          <w:rFonts w:eastAsia="Cambria"/>
          <w:highlight w:val="green"/>
          <w:u w:val="single"/>
        </w:rPr>
        <w:t>unlikely</w:t>
      </w:r>
      <w:r w:rsidRPr="001627FC">
        <w:rPr>
          <w:rFonts w:eastAsia="Cambria"/>
          <w:u w:val="single"/>
        </w:rPr>
        <w:t>. Such a disease would need </w:t>
      </w:r>
      <w:r w:rsidRPr="001627FC">
        <w:rPr>
          <w:rFonts w:eastAsia="Cambria"/>
          <w:highlight w:val="green"/>
          <w:u w:val="single"/>
        </w:rPr>
        <w:t>to spread</w:t>
      </w:r>
      <w:r w:rsidRPr="001627FC">
        <w:rPr>
          <w:rFonts w:eastAsia="Cambria"/>
          <w:u w:val="single"/>
        </w:rPr>
        <w:t> worldwide </w:t>
      </w:r>
      <w:r w:rsidRPr="001627FC">
        <w:rPr>
          <w:rFonts w:eastAsia="Cambria"/>
          <w:highlight w:val="green"/>
          <w:u w:val="single"/>
        </w:rPr>
        <w:t>to </w:t>
      </w:r>
      <w:r w:rsidRPr="001627FC">
        <w:rPr>
          <w:rFonts w:eastAsia="Cambria"/>
          <w:b/>
          <w:iCs/>
          <w:highlight w:val="green"/>
          <w:u w:val="single"/>
        </w:rPr>
        <w:t>remote populations</w:t>
      </w:r>
      <w:r w:rsidRPr="001627FC">
        <w:rPr>
          <w:rFonts w:eastAsia="Cambria"/>
          <w:u w:val="single"/>
        </w:rPr>
        <w:t>, </w:t>
      </w:r>
      <w:r w:rsidRPr="001627FC">
        <w:rPr>
          <w:rFonts w:eastAsia="Cambria"/>
          <w:highlight w:val="green"/>
          <w:u w:val="single"/>
        </w:rPr>
        <w:t>overcome</w:t>
      </w:r>
      <w:r w:rsidRPr="001627FC">
        <w:rPr>
          <w:rFonts w:eastAsia="Cambria"/>
          <w:u w:val="single"/>
        </w:rPr>
        <w:t> </w:t>
      </w:r>
      <w:r w:rsidRPr="001627FC">
        <w:rPr>
          <w:rFonts w:eastAsia="Cambria"/>
          <w:b/>
          <w:iCs/>
          <w:u w:val="single"/>
        </w:rPr>
        <w:t>rare </w:t>
      </w:r>
      <w:r w:rsidRPr="001627FC">
        <w:rPr>
          <w:rFonts w:eastAsia="Cambria"/>
          <w:b/>
          <w:iCs/>
          <w:highlight w:val="green"/>
          <w:u w:val="single"/>
        </w:rPr>
        <w:t>genetic resistances</w:t>
      </w:r>
      <w:r w:rsidRPr="001627FC">
        <w:rPr>
          <w:rFonts w:eastAsia="Cambria"/>
          <w:u w:val="single"/>
        </w:rPr>
        <w:t>, and </w:t>
      </w:r>
      <w:r w:rsidRPr="001627FC">
        <w:rPr>
          <w:rFonts w:eastAsia="Cambria"/>
          <w:b/>
          <w:iCs/>
          <w:highlight w:val="green"/>
          <w:u w:val="single"/>
        </w:rPr>
        <w:t>evade detection</w:t>
      </w:r>
      <w:r w:rsidRPr="001627FC">
        <w:rPr>
          <w:rFonts w:eastAsia="Cambria"/>
          <w:u w:val="single"/>
        </w:rPr>
        <w:t>, cures, </w:t>
      </w:r>
      <w:r w:rsidRPr="001627FC">
        <w:rPr>
          <w:rFonts w:eastAsia="Cambria"/>
          <w:highlight w:val="green"/>
          <w:u w:val="single"/>
        </w:rPr>
        <w:t xml:space="preserve">and </w:t>
      </w:r>
      <w:r w:rsidRPr="001627FC">
        <w:rPr>
          <w:rFonts w:eastAsia="Cambria"/>
          <w:b/>
          <w:iCs/>
          <w:highlight w:val="green"/>
          <w:u w:val="single"/>
        </w:rPr>
        <w:t>countermeasures</w:t>
      </w:r>
      <w:r w:rsidRPr="001627FC">
        <w:rPr>
          <w:rFonts w:eastAsia="Cambria"/>
          <w:u w:val="single"/>
        </w:rPr>
        <w:t>. Even evolution itself may work in humanity's favor: </w:t>
      </w:r>
      <w:r w:rsidRPr="001627FC">
        <w:rPr>
          <w:rFonts w:eastAsia="Cambria"/>
          <w:b/>
          <w:iCs/>
          <w:highlight w:val="green"/>
          <w:u w:val="single"/>
        </w:rPr>
        <w:t>Virulence and transmission</w:t>
      </w:r>
      <w:r w:rsidRPr="001627FC">
        <w:rPr>
          <w:rFonts w:eastAsia="Cambria"/>
          <w:b/>
          <w:iCs/>
          <w:u w:val="single"/>
        </w:rPr>
        <w:t xml:space="preserve"> is often a </w:t>
      </w:r>
      <w:r w:rsidRPr="001627FC">
        <w:rPr>
          <w:rFonts w:eastAsia="Cambria"/>
          <w:b/>
          <w:iCs/>
          <w:highlight w:val="green"/>
          <w:u w:val="single"/>
        </w:rPr>
        <w:t>trade-off</w:t>
      </w:r>
      <w:r w:rsidRPr="001627FC">
        <w:rPr>
          <w:rFonts w:eastAsia="Cambria"/>
          <w:u w:val="single"/>
        </w:rPr>
        <w:t>, and so </w:t>
      </w:r>
      <w:r w:rsidRPr="001627FC">
        <w:rPr>
          <w:rFonts w:eastAsia="Cambria"/>
          <w:b/>
          <w:iCs/>
          <w:u w:val="single"/>
        </w:rPr>
        <w:t>evolutionary pressures</w:t>
      </w:r>
      <w:r w:rsidRPr="001627FC">
        <w:rPr>
          <w:rFonts w:eastAsia="Cambria"/>
          <w:u w:val="single"/>
        </w:rPr>
        <w:t> could push against maximally lethal wild-type pathogens</w:t>
      </w:r>
      <w:r w:rsidRPr="001627FC">
        <w:rPr>
          <w:rFonts w:eastAsia="Cambria"/>
          <w:sz w:val="16"/>
        </w:rPr>
        <w:t>.5,6 </w:t>
      </w:r>
      <w:r w:rsidRPr="001627FC">
        <w:rPr>
          <w:rFonts w:eastAsia="Cambria"/>
          <w:u w:val="single"/>
        </w:rPr>
        <w:t>While </w:t>
      </w:r>
      <w:r w:rsidRPr="001627FC">
        <w:rPr>
          <w:rFonts w:eastAsia="Cambria"/>
          <w:highlight w:val="green"/>
          <w:u w:val="single"/>
        </w:rPr>
        <w:t>these arguments</w:t>
      </w:r>
      <w:r w:rsidRPr="001627FC">
        <w:rPr>
          <w:rFonts w:eastAsia="Cambria"/>
          <w:sz w:val="16"/>
        </w:rPr>
        <w:t> point to a very small risk of human extinction, they </w:t>
      </w:r>
      <w:r w:rsidRPr="001627FC">
        <w:rPr>
          <w:rFonts w:eastAsia="Cambria"/>
          <w:b/>
          <w:iCs/>
          <w:highlight w:val="green"/>
          <w:u w:val="single"/>
        </w:rPr>
        <w:t>do not rule</w:t>
      </w:r>
      <w:r w:rsidRPr="001627FC">
        <w:rPr>
          <w:rFonts w:eastAsia="Cambria"/>
          <w:sz w:val="16"/>
        </w:rPr>
        <w:t xml:space="preserve"> the possibility </w:t>
      </w:r>
      <w:r w:rsidRPr="001627FC">
        <w:rPr>
          <w:rFonts w:eastAsia="Cambria"/>
          <w:b/>
          <w:iCs/>
          <w:highlight w:val="green"/>
          <w:u w:val="single"/>
        </w:rPr>
        <w:t>out</w:t>
      </w:r>
      <w:r w:rsidRPr="001627FC">
        <w:rPr>
          <w:rFonts w:eastAsia="Cambria"/>
          <w:sz w:val="16"/>
        </w:rPr>
        <w:t xml:space="preserve"> entirely. Although rare, there are recorded instances of </w:t>
      </w:r>
      <w:r w:rsidRPr="001627FC">
        <w:rPr>
          <w:rFonts w:eastAsia="Cambria"/>
          <w:b/>
          <w:iCs/>
          <w:highlight w:val="green"/>
          <w:u w:val="single"/>
        </w:rPr>
        <w:t>species going extinct due to disease</w:t>
      </w:r>
      <w:r w:rsidRPr="001627FC">
        <w:rPr>
          <w:rFonts w:eastAsia="Cambria"/>
          <w:u w:val="single"/>
        </w:rPr>
        <w:t>—primarily in amphibians, but also in 1 mammalian species of rat on Christmas Island</w:t>
      </w:r>
      <w:r w:rsidRPr="001627FC">
        <w:rPr>
          <w:rFonts w:eastAsia="Cambria"/>
          <w:sz w:val="16"/>
        </w:rPr>
        <w:t>.7,8 </w:t>
      </w:r>
      <w:r w:rsidRPr="001627FC">
        <w:rPr>
          <w:rFonts w:eastAsia="Cambria"/>
          <w:highlight w:val="green"/>
          <w:u w:val="single"/>
        </w:rPr>
        <w:t>There are</w:t>
      </w:r>
      <w:r w:rsidRPr="001627FC">
        <w:rPr>
          <w:rFonts w:eastAsia="Cambria"/>
          <w:u w:val="single"/>
        </w:rPr>
        <w:t> also </w:t>
      </w:r>
      <w:r w:rsidRPr="001627FC">
        <w:rPr>
          <w:rFonts w:eastAsia="Cambria"/>
          <w:b/>
          <w:iCs/>
          <w:highlight w:val="green"/>
          <w:u w:val="single"/>
        </w:rPr>
        <w:t>historical examples of</w:t>
      </w:r>
      <w:r w:rsidRPr="001627FC">
        <w:rPr>
          <w:rFonts w:eastAsia="Cambria"/>
          <w:b/>
          <w:iCs/>
          <w:u w:val="single"/>
        </w:rPr>
        <w:t xml:space="preserve"> large </w:t>
      </w:r>
      <w:r w:rsidRPr="001627FC">
        <w:rPr>
          <w:rFonts w:eastAsia="Cambria"/>
          <w:b/>
          <w:iCs/>
          <w:highlight w:val="green"/>
          <w:u w:val="single"/>
        </w:rPr>
        <w:t>human populations</w:t>
      </w:r>
      <w:r w:rsidRPr="001627FC">
        <w:rPr>
          <w:rFonts w:eastAsia="Cambria"/>
          <w:b/>
          <w:iCs/>
          <w:u w:val="single"/>
        </w:rPr>
        <w:t> being almost entirely </w:t>
      </w:r>
      <w:r w:rsidRPr="001627FC">
        <w:rPr>
          <w:rFonts w:eastAsia="Cambria"/>
          <w:b/>
          <w:iCs/>
          <w:highlight w:val="green"/>
          <w:u w:val="single"/>
        </w:rPr>
        <w:t>wiped out</w:t>
      </w:r>
      <w:r w:rsidRPr="001627FC">
        <w:rPr>
          <w:rFonts w:eastAsia="Cambria"/>
          <w:u w:val="single"/>
        </w:rPr>
        <w:t> by disease, especially when multiple diseases were simultaneously introduced into a population without immunity. The most striking examples of total population collapse include </w:t>
      </w:r>
      <w:r w:rsidRPr="001627FC">
        <w:rPr>
          <w:rFonts w:eastAsia="Cambria"/>
          <w:b/>
          <w:iCs/>
          <w:u w:val="single"/>
        </w:rPr>
        <w:t>native American tribes</w:t>
      </w:r>
      <w:r w:rsidRPr="001627FC">
        <w:rPr>
          <w:rFonts w:eastAsia="Cambria"/>
          <w:u w:val="single"/>
        </w:rPr>
        <w:t xml:space="preserve"> exposed to European diseases, such as the </w:t>
      </w:r>
      <w:proofErr w:type="spellStart"/>
      <w:r w:rsidRPr="001627FC">
        <w:rPr>
          <w:rFonts w:eastAsia="Cambria"/>
          <w:u w:val="single"/>
        </w:rPr>
        <w:t>Massachusett</w:t>
      </w:r>
      <w:proofErr w:type="spellEnd"/>
      <w:r w:rsidRPr="001627FC">
        <w:rPr>
          <w:rFonts w:eastAsia="Cambria"/>
          <w:sz w:val="16"/>
        </w:rPr>
        <w:t> (86% loss of population), </w:t>
      </w:r>
      <w:proofErr w:type="spellStart"/>
      <w:r w:rsidRPr="001627FC">
        <w:rPr>
          <w:rFonts w:eastAsia="Cambria"/>
          <w:u w:val="single"/>
        </w:rPr>
        <w:t>Quiripi-Unquachog</w:t>
      </w:r>
      <w:proofErr w:type="spellEnd"/>
      <w:r w:rsidRPr="001627FC">
        <w:rPr>
          <w:rFonts w:eastAsia="Cambria"/>
          <w:sz w:val="16"/>
        </w:rPr>
        <w:t> (95% loss of population), </w:t>
      </w:r>
      <w:r w:rsidRPr="001627FC">
        <w:rPr>
          <w:rFonts w:eastAsia="Cambria"/>
          <w:u w:val="single"/>
        </w:rPr>
        <w:t>and the Western Abenaki</w:t>
      </w:r>
      <w:r w:rsidRPr="001627FC">
        <w:rPr>
          <w:rFonts w:eastAsia="Cambria"/>
          <w:sz w:val="16"/>
        </w:rPr>
        <w:t> (which suffered a staggering 98% loss of population).9 </w:t>
      </w:r>
      <w:r w:rsidRPr="001627FC">
        <w:rPr>
          <w:rFonts w:eastAsia="Cambria"/>
          <w:u w:val="single"/>
        </w:rPr>
        <w:t>In the modern context, no single disease currently exists that combines the worst-case levels of transmissibility, lethality, resistance to countermeasures, and global reach. But </w:t>
      </w:r>
      <w:r w:rsidRPr="001627FC">
        <w:rPr>
          <w:rFonts w:eastAsia="Cambria"/>
          <w:b/>
          <w:iCs/>
          <w:highlight w:val="green"/>
          <w:u w:val="single"/>
        </w:rPr>
        <w:t>many diseases are proof</w:t>
      </w:r>
      <w:r w:rsidRPr="001627FC">
        <w:rPr>
          <w:rFonts w:eastAsia="Cambria"/>
          <w:u w:val="single"/>
        </w:rPr>
        <w:t> of principle that </w:t>
      </w:r>
      <w:r w:rsidRPr="001627FC">
        <w:rPr>
          <w:rFonts w:eastAsia="Cambria"/>
          <w:b/>
          <w:iCs/>
          <w:highlight w:val="green"/>
          <w:u w:val="single"/>
        </w:rPr>
        <w:t>each worst-case attribute can be realized</w:t>
      </w:r>
      <w:r w:rsidRPr="001627FC">
        <w:rPr>
          <w:rFonts w:eastAsia="Cambria"/>
          <w:b/>
          <w:iCs/>
          <w:u w:val="single"/>
        </w:rPr>
        <w:t xml:space="preserve"> independently</w:t>
      </w:r>
      <w:r w:rsidRPr="001627FC">
        <w:rPr>
          <w:rFonts w:eastAsia="Cambria"/>
          <w:sz w:val="16"/>
        </w:rPr>
        <w:t>. For example, </w:t>
      </w:r>
      <w:r w:rsidRPr="001627FC">
        <w:rPr>
          <w:rFonts w:eastAsia="Cambria"/>
          <w:u w:val="single"/>
        </w:rPr>
        <w:t>some diseases exhibit nearly a 100% case fatality ratio in the absence of treatment</w:t>
      </w:r>
      <w:r w:rsidRPr="001627FC">
        <w:rPr>
          <w:rFonts w:eastAsia="Cambria"/>
          <w:sz w:val="16"/>
        </w:rPr>
        <w:t>, such as rabies or septicemic plague. </w:t>
      </w:r>
      <w:r w:rsidRPr="001627FC">
        <w:rPr>
          <w:rFonts w:eastAsia="Cambria"/>
          <w:u w:val="single"/>
        </w:rPr>
        <w:t>Other diseases have a track record of spreading to virtually every human community worldwide, such as the 1918 flu</w:t>
      </w:r>
      <w:r w:rsidRPr="001627FC">
        <w:rPr>
          <w:rFonts w:eastAsia="Cambria"/>
          <w:sz w:val="16"/>
        </w:rPr>
        <w:t>,10 </w:t>
      </w:r>
      <w:r w:rsidRPr="001627FC">
        <w:rPr>
          <w:rFonts w:eastAsia="Cambria"/>
          <w:u w:val="single"/>
        </w:rPr>
        <w:t>and seroprevalence studies indicate that other pathogens, such as chickenpox and HSV-1, can successfully reach over 95% of a population</w:t>
      </w:r>
      <w:r w:rsidRPr="001627FC">
        <w:rPr>
          <w:rFonts w:eastAsia="Cambria"/>
          <w:sz w:val="16"/>
        </w:rPr>
        <w:t>.11,12 Under optimal virulence theory, </w:t>
      </w:r>
      <w:r w:rsidRPr="001627FC">
        <w:rPr>
          <w:rFonts w:eastAsia="Cambria"/>
          <w:b/>
          <w:iCs/>
          <w:u w:val="single"/>
        </w:rPr>
        <w:t>natural evolution</w:t>
      </w:r>
      <w:r w:rsidRPr="001627FC">
        <w:rPr>
          <w:rFonts w:eastAsia="Cambria"/>
          <w:u w:val="single"/>
        </w:rPr>
        <w:t> would be an </w:t>
      </w:r>
      <w:r w:rsidRPr="001627FC">
        <w:rPr>
          <w:rFonts w:eastAsia="Cambria"/>
          <w:b/>
          <w:iCs/>
          <w:u w:val="single"/>
        </w:rPr>
        <w:t>unlikely</w:t>
      </w:r>
      <w:r w:rsidRPr="001627FC">
        <w:rPr>
          <w:rFonts w:eastAsia="Cambria"/>
          <w:u w:val="single"/>
        </w:rPr>
        <w:t> source for pathogens with the </w:t>
      </w:r>
      <w:r w:rsidRPr="001627FC">
        <w:rPr>
          <w:rFonts w:eastAsia="Cambria"/>
          <w:b/>
          <w:iCs/>
          <w:u w:val="single"/>
        </w:rPr>
        <w:t>highest possible levels of transmissibility, virulence, and global reach</w:t>
      </w:r>
      <w:r w:rsidRPr="001627FC">
        <w:rPr>
          <w:rFonts w:eastAsia="Cambria"/>
          <w:u w:val="single"/>
        </w:rPr>
        <w:t>. But </w:t>
      </w:r>
      <w:r w:rsidRPr="001627FC">
        <w:rPr>
          <w:rFonts w:eastAsia="Cambria"/>
          <w:b/>
          <w:iCs/>
          <w:u w:val="single"/>
        </w:rPr>
        <w:t xml:space="preserve">advances in </w:t>
      </w:r>
      <w:r w:rsidRPr="001627FC">
        <w:rPr>
          <w:rFonts w:eastAsia="Cambria"/>
          <w:b/>
          <w:iCs/>
          <w:highlight w:val="green"/>
          <w:u w:val="single"/>
        </w:rPr>
        <w:t>biotech</w:t>
      </w:r>
      <w:r w:rsidRPr="001627FC">
        <w:rPr>
          <w:rFonts w:eastAsia="Cambria"/>
          <w:u w:val="single"/>
        </w:rPr>
        <w:t xml:space="preserve">nology </w:t>
      </w:r>
      <w:r w:rsidRPr="001627FC">
        <w:rPr>
          <w:rFonts w:eastAsia="Cambria"/>
          <w:highlight w:val="green"/>
          <w:u w:val="single"/>
        </w:rPr>
        <w:t>might</w:t>
      </w:r>
      <w:r w:rsidRPr="001627FC">
        <w:rPr>
          <w:rFonts w:eastAsia="Cambria"/>
          <w:u w:val="single"/>
        </w:rPr>
        <w:t xml:space="preserve"> allow the creation of diseases that </w:t>
      </w:r>
      <w:r w:rsidRPr="001627FC">
        <w:rPr>
          <w:rFonts w:eastAsia="Cambria"/>
          <w:b/>
          <w:iCs/>
          <w:highlight w:val="green"/>
          <w:u w:val="single"/>
        </w:rPr>
        <w:t>combine such traits</w:t>
      </w:r>
      <w:r w:rsidRPr="001627FC">
        <w:rPr>
          <w:rFonts w:eastAsia="Cambria"/>
          <w:sz w:val="16"/>
        </w:rPr>
        <w:t>. </w:t>
      </w:r>
      <w:r w:rsidRPr="001627FC">
        <w:rPr>
          <w:rFonts w:eastAsia="Cambria"/>
          <w:u w:val="single"/>
        </w:rPr>
        <w:t>Recent controversy has </w:t>
      </w:r>
      <w:r w:rsidRPr="001627FC">
        <w:rPr>
          <w:rFonts w:eastAsia="Cambria"/>
          <w:b/>
          <w:iCs/>
          <w:u w:val="single"/>
        </w:rPr>
        <w:t>already emerged</w:t>
      </w:r>
      <w:r w:rsidRPr="001627FC">
        <w:rPr>
          <w:rFonts w:eastAsia="Cambria"/>
          <w:u w:val="single"/>
        </w:rPr>
        <w:t> over a number of </w:t>
      </w:r>
      <w:r w:rsidRPr="001627FC">
        <w:rPr>
          <w:rFonts w:eastAsia="Cambria"/>
          <w:b/>
          <w:iCs/>
          <w:u w:val="single"/>
        </w:rPr>
        <w:t xml:space="preserve">scientific </w:t>
      </w:r>
      <w:r w:rsidRPr="001627FC">
        <w:rPr>
          <w:rFonts w:eastAsia="Cambria"/>
          <w:b/>
          <w:iCs/>
          <w:highlight w:val="green"/>
          <w:u w:val="single"/>
        </w:rPr>
        <w:t>experiments</w:t>
      </w:r>
      <w:r w:rsidRPr="001627FC">
        <w:rPr>
          <w:rFonts w:eastAsia="Cambria"/>
          <w:u w:val="single"/>
        </w:rPr>
        <w:t xml:space="preserve"> that </w:t>
      </w:r>
      <w:r w:rsidRPr="001627FC">
        <w:rPr>
          <w:rFonts w:eastAsia="Cambria"/>
          <w:highlight w:val="green"/>
          <w:u w:val="single"/>
        </w:rPr>
        <w:t>resulted in</w:t>
      </w:r>
      <w:r w:rsidRPr="001627FC">
        <w:rPr>
          <w:rFonts w:eastAsia="Cambria"/>
          <w:u w:val="single"/>
        </w:rPr>
        <w:t xml:space="preserve"> viruses with </w:t>
      </w:r>
      <w:r w:rsidRPr="001627FC">
        <w:rPr>
          <w:rFonts w:eastAsia="Cambria"/>
          <w:highlight w:val="green"/>
          <w:u w:val="single"/>
        </w:rPr>
        <w:t xml:space="preserve">enhanced </w:t>
      </w:r>
      <w:r w:rsidRPr="001627FC">
        <w:rPr>
          <w:rFonts w:eastAsia="Cambria"/>
          <w:b/>
          <w:iCs/>
          <w:highlight w:val="green"/>
          <w:u w:val="single"/>
        </w:rPr>
        <w:t>transmissibility</w:t>
      </w:r>
      <w:r w:rsidRPr="001627FC">
        <w:rPr>
          <w:rFonts w:eastAsia="Cambria"/>
          <w:highlight w:val="green"/>
          <w:u w:val="single"/>
        </w:rPr>
        <w:t xml:space="preserve">, </w:t>
      </w:r>
      <w:r w:rsidRPr="001627FC">
        <w:rPr>
          <w:rFonts w:eastAsia="Cambria"/>
          <w:b/>
          <w:iCs/>
          <w:highlight w:val="green"/>
          <w:u w:val="single"/>
        </w:rPr>
        <w:t>lethality</w:t>
      </w:r>
      <w:r w:rsidRPr="001627FC">
        <w:rPr>
          <w:rFonts w:eastAsia="Cambria"/>
          <w:u w:val="single"/>
        </w:rPr>
        <w:t xml:space="preserve">, and/or the ability to </w:t>
      </w:r>
      <w:r w:rsidRPr="001627FC">
        <w:rPr>
          <w:rFonts w:eastAsia="Cambria"/>
          <w:highlight w:val="green"/>
          <w:u w:val="single"/>
        </w:rPr>
        <w:t xml:space="preserve">overcome </w:t>
      </w:r>
      <w:r w:rsidRPr="001627FC">
        <w:rPr>
          <w:rFonts w:eastAsia="Cambria"/>
          <w:b/>
          <w:iCs/>
          <w:highlight w:val="green"/>
          <w:u w:val="single"/>
        </w:rPr>
        <w:t>therapeutics</w:t>
      </w:r>
      <w:r w:rsidRPr="001627F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7FC">
        <w:rPr>
          <w:rFonts w:eastAsia="Cambria"/>
          <w:u w:val="single"/>
        </w:rPr>
        <w:t>Although these experiments had scientific merit and were not conducted with malicious intent, their implications are still worrying. This is especially true given that there is also a </w:t>
      </w:r>
      <w:r w:rsidRPr="001627FC">
        <w:rPr>
          <w:rFonts w:eastAsia="Cambria"/>
          <w:b/>
          <w:iCs/>
          <w:u w:val="single"/>
        </w:rPr>
        <w:t>long historical track record</w:t>
      </w:r>
      <w:r w:rsidRPr="001627FC">
        <w:rPr>
          <w:rFonts w:eastAsia="Cambria"/>
          <w:u w:val="single"/>
        </w:rPr>
        <w:t> </w:t>
      </w:r>
      <w:proofErr w:type="spellStart"/>
      <w:r w:rsidRPr="001627FC">
        <w:rPr>
          <w:rFonts w:eastAsia="Cambria"/>
          <w:u w:val="single"/>
        </w:rPr>
        <w:t>of</w:t>
      </w:r>
      <w:r w:rsidRPr="001627FC">
        <w:rPr>
          <w:rFonts w:eastAsia="Cambria"/>
          <w:b/>
          <w:iCs/>
          <w:u w:val="single"/>
        </w:rPr>
        <w:t>state</w:t>
      </w:r>
      <w:proofErr w:type="spellEnd"/>
      <w:r w:rsidRPr="001627FC">
        <w:rPr>
          <w:rFonts w:eastAsia="Cambria"/>
          <w:b/>
          <w:iCs/>
          <w:u w:val="single"/>
        </w:rPr>
        <w:t>-run bioweapon research</w:t>
      </w:r>
      <w:r w:rsidRPr="001627FC">
        <w:rPr>
          <w:rFonts w:eastAsia="Cambria"/>
          <w:u w:val="single"/>
        </w:rPr>
        <w:t> applying cutting-edge science and technology to design agents not previously seen in nature</w:t>
      </w:r>
      <w:r w:rsidRPr="001627FC">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1627FC">
        <w:rPr>
          <w:rFonts w:eastAsia="Cambria"/>
          <w:u w:val="single"/>
        </w:rPr>
        <w:t>the logic of deterrence and </w:t>
      </w:r>
      <w:r w:rsidRPr="001627FC">
        <w:rPr>
          <w:rFonts w:eastAsia="Cambria"/>
          <w:b/>
          <w:iCs/>
          <w:u w:val="single"/>
        </w:rPr>
        <w:t>m</w:t>
      </w:r>
      <w:r w:rsidRPr="001627FC">
        <w:rPr>
          <w:rFonts w:eastAsia="Cambria"/>
          <w:u w:val="single"/>
        </w:rPr>
        <w:t>utually </w:t>
      </w:r>
      <w:r w:rsidRPr="001627FC">
        <w:rPr>
          <w:rFonts w:eastAsia="Cambria"/>
          <w:b/>
          <w:iCs/>
          <w:u w:val="single"/>
        </w:rPr>
        <w:t>a</w:t>
      </w:r>
      <w:r w:rsidRPr="001627FC">
        <w:rPr>
          <w:rFonts w:eastAsia="Cambria"/>
          <w:u w:val="single"/>
        </w:rPr>
        <w:t>ssured </w:t>
      </w:r>
      <w:r w:rsidRPr="001627FC">
        <w:rPr>
          <w:rFonts w:eastAsia="Cambria"/>
          <w:b/>
          <w:iCs/>
          <w:u w:val="single"/>
        </w:rPr>
        <w:t>d</w:t>
      </w:r>
      <w:r w:rsidRPr="001627FC">
        <w:rPr>
          <w:rFonts w:eastAsia="Cambria"/>
          <w:u w:val="single"/>
        </w:rPr>
        <w:t>estruction could create such incentives in more unstable political environments</w:t>
      </w:r>
      <w:r w:rsidRPr="001627FC">
        <w:rPr>
          <w:rFonts w:eastAsia="Cambria"/>
          <w:sz w:val="16"/>
        </w:rPr>
        <w:t> or following a breakdown of the Biological Weapons Convention.25 </w:t>
      </w:r>
      <w:r w:rsidRPr="001627FC">
        <w:rPr>
          <w:rFonts w:eastAsia="Cambria"/>
          <w:u w:val="single"/>
        </w:rPr>
        <w:t>The </w:t>
      </w:r>
      <w:r w:rsidRPr="001627FC">
        <w:rPr>
          <w:rFonts w:eastAsia="Cambria"/>
          <w:b/>
          <w:iCs/>
          <w:u w:val="single"/>
        </w:rPr>
        <w:t xml:space="preserve">possibility of a </w:t>
      </w:r>
      <w:r w:rsidRPr="001627FC">
        <w:rPr>
          <w:rFonts w:eastAsia="Cambria"/>
          <w:b/>
          <w:iCs/>
          <w:u w:val="single"/>
        </w:rPr>
        <w:lastRenderedPageBreak/>
        <w:t>war</w:t>
      </w:r>
      <w:r w:rsidRPr="001627FC">
        <w:rPr>
          <w:rFonts w:eastAsia="Cambria"/>
          <w:u w:val="single"/>
        </w:rPr>
        <w:t> between great powers could also increase the pressure to use such weapons—during the World Wars, bioweapons were used across multiple continents</w:t>
      </w:r>
      <w:r w:rsidRPr="001627FC">
        <w:rPr>
          <w:rFonts w:eastAsia="Cambria"/>
          <w:sz w:val="16"/>
        </w:rPr>
        <w:t>, with Germany targeting animals in WWI,26 and Japan using plague to cause an epidemic in China during WWII.27</w:t>
      </w:r>
    </w:p>
    <w:p w14:paraId="4A10D885" w14:textId="12E42A21" w:rsidR="00D77F12" w:rsidRDefault="00D77F12" w:rsidP="001C39F7">
      <w:pPr>
        <w:pStyle w:val="Heading2"/>
      </w:pPr>
      <w:r>
        <w:lastRenderedPageBreak/>
        <w:t>K</w:t>
      </w:r>
    </w:p>
    <w:p w14:paraId="2CD38CEA" w14:textId="77777777" w:rsidR="00D77F12" w:rsidRPr="000A1244" w:rsidRDefault="00D77F12" w:rsidP="00D77F12">
      <w:pPr>
        <w:pStyle w:val="Heading4"/>
      </w:pPr>
      <w:r w:rsidRPr="000A1244">
        <w:t xml:space="preserve">Their criticisms of the “West” only reify the </w:t>
      </w:r>
      <w:proofErr w:type="spellStart"/>
      <w:r w:rsidRPr="000A1244">
        <w:t>metageographic</w:t>
      </w:r>
      <w:proofErr w:type="spellEnd"/>
      <w:r w:rsidRPr="000A1244">
        <w:t xml:space="preserve"> concept that the world can be compartmentalized into neat sections of West and Rest, and that certain ideals of rationality, control, militarism, </w:t>
      </w:r>
      <w:proofErr w:type="spellStart"/>
      <w:r w:rsidRPr="000A1244">
        <w:t>etc</w:t>
      </w:r>
      <w:proofErr w:type="spellEnd"/>
      <w:r w:rsidRPr="000A1244">
        <w:t xml:space="preserve"> can be properly spatialized and contained by a simplified set of geographical coordinates —Ultimately </w:t>
      </w:r>
      <w:proofErr w:type="spellStart"/>
      <w:r w:rsidRPr="000A1244">
        <w:t>rhetorics</w:t>
      </w:r>
      <w:proofErr w:type="spellEnd"/>
      <w:r w:rsidRPr="000A1244">
        <w:t xml:space="preserve"> that disparage the West and celebrate the rest end up reinforcing the colonizer’s model of the world.</w:t>
      </w:r>
    </w:p>
    <w:p w14:paraId="4AD1C9FE" w14:textId="77777777" w:rsidR="00D77F12" w:rsidRPr="008A5D0A" w:rsidRDefault="00D77F12" w:rsidP="00D77F12">
      <w:pPr>
        <w:rPr>
          <w:rStyle w:val="Style13ptBold"/>
        </w:rPr>
      </w:pPr>
      <w:r w:rsidRPr="008A5D0A">
        <w:t xml:space="preserve"> </w:t>
      </w:r>
      <w:r w:rsidRPr="008A5D0A">
        <w:rPr>
          <w:rStyle w:val="Style13ptBold"/>
        </w:rPr>
        <w:t xml:space="preserve">Lewis and </w:t>
      </w:r>
      <w:proofErr w:type="spellStart"/>
      <w:r w:rsidRPr="008A5D0A">
        <w:rPr>
          <w:rStyle w:val="Style13ptBold"/>
        </w:rPr>
        <w:t>Wigen</w:t>
      </w:r>
      <w:proofErr w:type="spellEnd"/>
      <w:r w:rsidRPr="008A5D0A">
        <w:rPr>
          <w:rStyle w:val="Style13ptBold"/>
        </w:rPr>
        <w:t xml:space="preserve"> 97.</w:t>
      </w:r>
    </w:p>
    <w:p w14:paraId="6D3EFF12" w14:textId="77777777" w:rsidR="00D77F12" w:rsidRPr="008A5D0A" w:rsidRDefault="00D77F12" w:rsidP="00D77F12">
      <w:r w:rsidRPr="008A5D0A">
        <w:t xml:space="preserve"> [Martin W. and Karen E., The Myth of Continents 6-7]</w:t>
      </w:r>
    </w:p>
    <w:p w14:paraId="24CC41AA" w14:textId="77777777" w:rsidR="00D77F12" w:rsidRPr="008A5D0A" w:rsidRDefault="00D77F12" w:rsidP="00D77F12">
      <w:pPr>
        <w:rPr>
          <w:sz w:val="24"/>
          <w:u w:val="single"/>
        </w:rPr>
      </w:pPr>
      <w:r w:rsidRPr="008A5D0A">
        <w:rPr>
          <w:sz w:val="16"/>
        </w:rPr>
        <w:t xml:space="preserve">The North-South distinction, like that between the first, second, and third Worlds, is essentially defined in economic terms. Cultural and political matters are more often framed as East versus West: a far older and more important division. Indeed, the notion of a First World is itself deeply rooted in the idea of distinctive Western realm; in many works, the Third World is thus contrasted, not to the First or Second Worlds, but rather simply to the West. When such a scheme is carried to its logical extreme, </w:t>
      </w:r>
      <w:r w:rsidRPr="008A5D0A">
        <w:rPr>
          <w:sz w:val="24"/>
          <w:highlight w:val="green"/>
          <w:u w:val="single"/>
        </w:rPr>
        <w:t>the world is</w:t>
      </w:r>
      <w:r w:rsidRPr="008A5D0A">
        <w:rPr>
          <w:sz w:val="24"/>
          <w:u w:val="single"/>
        </w:rPr>
        <w:t xml:space="preserve"> </w:t>
      </w:r>
      <w:r w:rsidRPr="008A5D0A">
        <w:rPr>
          <w:sz w:val="16"/>
        </w:rPr>
        <w:t>again divided</w:t>
      </w:r>
      <w:r w:rsidRPr="008A5D0A">
        <w:rPr>
          <w:sz w:val="24"/>
          <w:u w:val="single"/>
        </w:rPr>
        <w:t xml:space="preserve"> </w:t>
      </w:r>
      <w:r w:rsidRPr="008A5D0A">
        <w:rPr>
          <w:sz w:val="16"/>
        </w:rPr>
        <w:t>into two sections: the</w:t>
      </w:r>
      <w:r w:rsidRPr="008A5D0A">
        <w:rPr>
          <w:sz w:val="24"/>
          <w:u w:val="single"/>
        </w:rPr>
        <w:t xml:space="preserve"> </w:t>
      </w:r>
      <w:r w:rsidRPr="008A5D0A">
        <w:rPr>
          <w:sz w:val="24"/>
          <w:highlight w:val="green"/>
          <w:u w:val="single"/>
        </w:rPr>
        <w:t>West and</w:t>
      </w:r>
      <w:r w:rsidRPr="008A5D0A">
        <w:rPr>
          <w:sz w:val="16"/>
        </w:rPr>
        <w:t xml:space="preserve"> the </w:t>
      </w:r>
      <w:r w:rsidRPr="008A5D0A">
        <w:rPr>
          <w:sz w:val="24"/>
          <w:highlight w:val="green"/>
          <w:u w:val="single"/>
        </w:rPr>
        <w:t>non-West.</w:t>
      </w:r>
      <w:r w:rsidRPr="008A5D0A">
        <w:rPr>
          <w:sz w:val="16"/>
        </w:rPr>
        <w:t xml:space="preserve"> As Bernard Cohn remarks</w:t>
      </w:r>
      <w:r w:rsidRPr="008A5D0A">
        <w:rPr>
          <w:sz w:val="24"/>
          <w:u w:val="single"/>
        </w:rPr>
        <w:t>, t</w:t>
      </w:r>
      <w:r w:rsidRPr="008A5D0A">
        <w:rPr>
          <w:sz w:val="24"/>
          <w:highlight w:val="green"/>
          <w:u w:val="single"/>
        </w:rPr>
        <w:t>his maneuver entails “a neat ethnocentrism which defines nine-tenths of the people of the world in a single negative term</w:t>
      </w:r>
      <w:r w:rsidRPr="008A5D0A">
        <w:rPr>
          <w:sz w:val="24"/>
          <w:u w:val="single"/>
        </w:rPr>
        <w:t xml:space="preserve">.” </w:t>
      </w:r>
      <w:r w:rsidRPr="008A5D0A">
        <w:rPr>
          <w:sz w:val="12"/>
        </w:rPr>
        <w:t>¶</w:t>
      </w:r>
      <w:r w:rsidRPr="008A5D0A">
        <w:rPr>
          <w:sz w:val="24"/>
          <w:u w:val="single"/>
        </w:rPr>
        <w:t xml:space="preserve"> </w:t>
      </w:r>
      <w:r w:rsidRPr="008A5D0A">
        <w:rPr>
          <w:sz w:val="16"/>
        </w:rPr>
        <w:t xml:space="preserve">While the “west is often contrasted simply with the “rest,” its historical counterpart is of course the “east.” The myth of continents is also implicated in this binary longitudinal division, for the </w:t>
      </w:r>
      <w:r w:rsidRPr="008A5D0A">
        <w:rPr>
          <w:sz w:val="24"/>
          <w:highlight w:val="green"/>
          <w:u w:val="single"/>
        </w:rPr>
        <w:t>West is conventionally defined as Europe</w:t>
      </w:r>
      <w:r w:rsidRPr="008A5D0A">
        <w:rPr>
          <w:sz w:val="24"/>
          <w:u w:val="single"/>
        </w:rPr>
        <w:t xml:space="preserve"> </w:t>
      </w:r>
      <w:r w:rsidRPr="008A5D0A">
        <w:rPr>
          <w:sz w:val="16"/>
        </w:rPr>
        <w:t>(plus its direct colonial offshoots), while the</w:t>
      </w:r>
      <w:r w:rsidRPr="008A5D0A">
        <w:rPr>
          <w:sz w:val="24"/>
          <w:u w:val="single"/>
        </w:rPr>
        <w:t xml:space="preserve"> </w:t>
      </w:r>
      <w:r w:rsidRPr="008A5D0A">
        <w:rPr>
          <w:sz w:val="24"/>
          <w:highlight w:val="green"/>
          <w:u w:val="single"/>
        </w:rPr>
        <w:t>East</w:t>
      </w:r>
      <w:r w:rsidRPr="008A5D0A">
        <w:rPr>
          <w:sz w:val="24"/>
          <w:u w:val="single"/>
        </w:rPr>
        <w:t xml:space="preserve"> </w:t>
      </w:r>
      <w:r w:rsidRPr="008A5D0A">
        <w:rPr>
          <w:sz w:val="16"/>
        </w:rPr>
        <w:t>in many instances</w:t>
      </w:r>
      <w:r w:rsidRPr="008A5D0A">
        <w:rPr>
          <w:sz w:val="24"/>
          <w:u w:val="single"/>
        </w:rPr>
        <w:t xml:space="preserve"> </w:t>
      </w:r>
      <w:r w:rsidRPr="008A5D0A">
        <w:rPr>
          <w:sz w:val="24"/>
          <w:highlight w:val="green"/>
          <w:u w:val="single"/>
        </w:rPr>
        <w:t>is simply a proxy for Asia- with Africa</w:t>
      </w:r>
      <w:r w:rsidRPr="008A5D0A">
        <w:rPr>
          <w:sz w:val="16"/>
        </w:rPr>
        <w:t>, in this view,</w:t>
      </w:r>
      <w:r w:rsidRPr="008A5D0A">
        <w:rPr>
          <w:sz w:val="24"/>
          <w:u w:val="single"/>
        </w:rPr>
        <w:t xml:space="preserve"> </w:t>
      </w:r>
      <w:r w:rsidRPr="008A5D0A">
        <w:rPr>
          <w:sz w:val="24"/>
          <w:highlight w:val="green"/>
          <w:u w:val="single"/>
        </w:rPr>
        <w:t>threatening to fall of the map</w:t>
      </w:r>
      <w:r w:rsidRPr="008A5D0A">
        <w:rPr>
          <w:sz w:val="24"/>
          <w:u w:val="single"/>
        </w:rPr>
        <w:t xml:space="preserve"> </w:t>
      </w:r>
      <w:proofErr w:type="gramStart"/>
      <w:r w:rsidRPr="008A5D0A">
        <w:rPr>
          <w:sz w:val="16"/>
        </w:rPr>
        <w:t>altogether,.</w:t>
      </w:r>
      <w:proofErr w:type="gramEnd"/>
      <w:r w:rsidRPr="008A5D0A">
        <w:rPr>
          <w:sz w:val="16"/>
        </w:rPr>
        <w:t xml:space="preserve"> </w:t>
      </w:r>
      <w:r w:rsidRPr="008A5D0A">
        <w:rPr>
          <w:sz w:val="24"/>
          <w:highlight w:val="green"/>
          <w:u w:val="single"/>
        </w:rPr>
        <w:t xml:space="preserve">The East-West opposition maps a huge array of human attributes onto a stupendously simplified set of geographical </w:t>
      </w:r>
      <w:proofErr w:type="gramStart"/>
      <w:r w:rsidRPr="008A5D0A">
        <w:rPr>
          <w:sz w:val="24"/>
          <w:highlight w:val="green"/>
          <w:u w:val="single"/>
        </w:rPr>
        <w:t>coordinates</w:t>
      </w:r>
      <w:proofErr w:type="gramEnd"/>
      <w:r w:rsidRPr="008A5D0A">
        <w:rPr>
          <w:sz w:val="16"/>
        </w:rPr>
        <w:t xml:space="preserve"> but its staple feature has historically been the linking of the West with reason and progress and the East with spirituality and stagnation. Baseless though it may be</w:t>
      </w:r>
      <w:r w:rsidRPr="008A5D0A">
        <w:rPr>
          <w:sz w:val="24"/>
          <w:u w:val="single"/>
        </w:rPr>
        <w:t xml:space="preserve">, </w:t>
      </w:r>
      <w:r w:rsidRPr="008A5D0A">
        <w:rPr>
          <w:sz w:val="24"/>
          <w:highlight w:val="green"/>
          <w:u w:val="single"/>
        </w:rPr>
        <w:t>this</w:t>
      </w:r>
      <w:r w:rsidRPr="008A5D0A">
        <w:rPr>
          <w:sz w:val="24"/>
          <w:u w:val="single"/>
        </w:rPr>
        <w:t xml:space="preserve"> </w:t>
      </w:r>
      <w:r w:rsidRPr="008A5D0A">
        <w:rPr>
          <w:sz w:val="16"/>
        </w:rPr>
        <w:t>purported corresponds</w:t>
      </w:r>
      <w:r w:rsidRPr="008A5D0A">
        <w:rPr>
          <w:sz w:val="24"/>
          <w:u w:val="single"/>
        </w:rPr>
        <w:t xml:space="preserve"> </w:t>
      </w:r>
      <w:r w:rsidRPr="008A5D0A">
        <w:rPr>
          <w:sz w:val="24"/>
          <w:highlight w:val="green"/>
          <w:u w:val="single"/>
        </w:rPr>
        <w:t xml:space="preserve">ultimately forms a central structure of our </w:t>
      </w:r>
      <w:proofErr w:type="spellStart"/>
      <w:r w:rsidRPr="008A5D0A">
        <w:rPr>
          <w:sz w:val="24"/>
          <w:highlight w:val="green"/>
          <w:u w:val="single"/>
        </w:rPr>
        <w:t>metageographical</w:t>
      </w:r>
      <w:proofErr w:type="spellEnd"/>
      <w:r w:rsidRPr="008A5D0A">
        <w:rPr>
          <w:sz w:val="24"/>
          <w:highlight w:val="green"/>
          <w:u w:val="single"/>
        </w:rPr>
        <w:t xml:space="preserve"> </w:t>
      </w:r>
      <w:proofErr w:type="gramStart"/>
      <w:r w:rsidRPr="008A5D0A">
        <w:rPr>
          <w:sz w:val="24"/>
          <w:highlight w:val="green"/>
          <w:u w:val="single"/>
        </w:rPr>
        <w:t>mythology.</w:t>
      </w:r>
      <w:r w:rsidRPr="008A5D0A">
        <w:rPr>
          <w:sz w:val="12"/>
        </w:rPr>
        <w:t>¶</w:t>
      </w:r>
      <w:proofErr w:type="gramEnd"/>
      <w:r w:rsidRPr="008A5D0A">
        <w:rPr>
          <w:sz w:val="24"/>
          <w:u w:val="single"/>
        </w:rPr>
        <w:t xml:space="preserve"> </w:t>
      </w:r>
      <w:r w:rsidRPr="008A5D0A">
        <w:rPr>
          <w:sz w:val="16"/>
        </w:rPr>
        <w:t xml:space="preserve">Like other </w:t>
      </w:r>
      <w:proofErr w:type="spellStart"/>
      <w:r w:rsidRPr="008A5D0A">
        <w:rPr>
          <w:sz w:val="16"/>
        </w:rPr>
        <w:t>metageographical</w:t>
      </w:r>
      <w:proofErr w:type="spellEnd"/>
      <w:r w:rsidRPr="008A5D0A">
        <w:rPr>
          <w:sz w:val="16"/>
        </w:rPr>
        <w:t xml:space="preserve"> concepts, the East-West split is remarkably protean, and on certain occasions a completely different referent system is implicated by these terms: one differentiating eastern from Western Europe. Inevitably, however, these two referents of </w:t>
      </w:r>
      <w:r w:rsidRPr="008A5D0A">
        <w:rPr>
          <w:i/>
          <w:sz w:val="16"/>
        </w:rPr>
        <w:t>East</w:t>
      </w:r>
      <w:r w:rsidRPr="008A5D0A">
        <w:rPr>
          <w:sz w:val="16"/>
        </w:rPr>
        <w:t xml:space="preserve"> tend to be conflated, implying that Eastern Europe is somehow Asian in its essence. While one can argue that Russia shares certain characteristics with Central Asia, no criterion of </w:t>
      </w:r>
      <w:proofErr w:type="spellStart"/>
      <w:r w:rsidRPr="008A5D0A">
        <w:rPr>
          <w:sz w:val="16"/>
        </w:rPr>
        <w:t>Asianess</w:t>
      </w:r>
      <w:proofErr w:type="spellEnd"/>
      <w:r w:rsidRPr="008A5D0A">
        <w:rPr>
          <w:sz w:val="16"/>
        </w:rPr>
        <w:t xml:space="preserve"> can reasonably be extended to Slovenia, Bohemia, of Thuringia. Yet the geopolitical category East does precisely this, riding roughshod over previous cultural divisions by giving undue weight to a political grouping that existed on only between 1946 and 1989.</w:t>
      </w:r>
      <w:r w:rsidRPr="008A5D0A">
        <w:rPr>
          <w:sz w:val="12"/>
        </w:rPr>
        <w:t>¶</w:t>
      </w:r>
      <w:r w:rsidRPr="008A5D0A">
        <w:rPr>
          <w:sz w:val="16"/>
        </w:rPr>
        <w:t xml:space="preserve"> The </w:t>
      </w:r>
      <w:proofErr w:type="spellStart"/>
      <w:r w:rsidRPr="008A5D0A">
        <w:rPr>
          <w:sz w:val="16"/>
        </w:rPr>
        <w:t>metageographical</w:t>
      </w:r>
      <w:proofErr w:type="spellEnd"/>
      <w:r w:rsidRPr="008A5D0A">
        <w:rPr>
          <w:sz w:val="16"/>
        </w:rPr>
        <w:t xml:space="preserve"> distinction between the West and the rest of the world is particularly debilitating when married to a key metahistorical concept: the notion that the West is coincident with modernity and that the non-West can enter the modern world only to the extent that it emulates the norms established in Europe and northern North America. In a powerful expose, J. M. </w:t>
      </w:r>
      <w:proofErr w:type="spellStart"/>
      <w:r w:rsidRPr="008A5D0A">
        <w:rPr>
          <w:sz w:val="16"/>
        </w:rPr>
        <w:t>Blaut</w:t>
      </w:r>
      <w:proofErr w:type="spellEnd"/>
      <w:r w:rsidRPr="008A5D0A">
        <w:rPr>
          <w:sz w:val="16"/>
        </w:rPr>
        <w:t xml:space="preserve"> labels these linked constructs “the colonizer’s model of the world” and shows that they rest on a rarely acknowledged substrate of “geographical infusionism: (where progress is seen as flowering endlessly out of the center [Europe] toward the otherwise sterile as flowering endlessly out of the center [Europe] toward the otherwise sterile periphery.) But while </w:t>
      </w:r>
      <w:proofErr w:type="spellStart"/>
      <w:r w:rsidRPr="008A5D0A">
        <w:rPr>
          <w:sz w:val="16"/>
        </w:rPr>
        <w:t>Blaut</w:t>
      </w:r>
      <w:proofErr w:type="spellEnd"/>
      <w:r w:rsidRPr="008A5D0A">
        <w:rPr>
          <w:sz w:val="16"/>
        </w:rPr>
        <w:t xml:space="preserve"> convincingly argues that this is a central geographical myth of the modern age, it is hardly the only one. Ultimately,</w:t>
      </w:r>
      <w:r w:rsidRPr="008A5D0A">
        <w:rPr>
          <w:sz w:val="24"/>
          <w:u w:val="single"/>
        </w:rPr>
        <w:t xml:space="preserve"> </w:t>
      </w:r>
      <w:r w:rsidRPr="008A5D0A">
        <w:rPr>
          <w:sz w:val="24"/>
          <w:highlight w:val="green"/>
          <w:u w:val="single"/>
        </w:rPr>
        <w:t xml:space="preserve">all received </w:t>
      </w:r>
      <w:proofErr w:type="spellStart"/>
      <w:r w:rsidRPr="008A5D0A">
        <w:rPr>
          <w:sz w:val="24"/>
          <w:highlight w:val="green"/>
          <w:u w:val="single"/>
        </w:rPr>
        <w:t>metageographical</w:t>
      </w:r>
      <w:proofErr w:type="spellEnd"/>
      <w:r w:rsidRPr="008A5D0A">
        <w:rPr>
          <w:sz w:val="24"/>
          <w:highlight w:val="green"/>
          <w:u w:val="single"/>
        </w:rPr>
        <w:t xml:space="preserve"> constructs need to be subjected to similarly sustained geographical and historical scrutiny</w:t>
      </w:r>
      <w:r w:rsidRPr="008A5D0A">
        <w:rPr>
          <w:sz w:val="16"/>
        </w:rPr>
        <w:t xml:space="preserve">. Likewise, while </w:t>
      </w:r>
      <w:proofErr w:type="spellStart"/>
      <w:r w:rsidRPr="008A5D0A">
        <w:rPr>
          <w:sz w:val="16"/>
        </w:rPr>
        <w:t>Blaut</w:t>
      </w:r>
      <w:proofErr w:type="spellEnd"/>
      <w:r w:rsidRPr="008A5D0A">
        <w:rPr>
          <w:sz w:val="16"/>
        </w:rPr>
        <w:t xml:space="preserve"> is to be commended for showing that </w:t>
      </w:r>
      <w:r w:rsidRPr="008A5D0A">
        <w:rPr>
          <w:sz w:val="24"/>
          <w:highlight w:val="green"/>
          <w:u w:val="single"/>
        </w:rPr>
        <w:t>the “colonizer’s model” has often been embraced by</w:t>
      </w:r>
      <w:r w:rsidRPr="008A5D0A">
        <w:rPr>
          <w:sz w:val="16"/>
        </w:rPr>
        <w:t xml:space="preserve"> Marxists no less than by liberals and conservatives, we would add that similar geohistorical visions of the world are not commonly encountered even in post-Marxist social theory.</w:t>
      </w:r>
      <w:r w:rsidRPr="008A5D0A">
        <w:rPr>
          <w:sz w:val="24"/>
          <w:u w:val="single"/>
        </w:rPr>
        <w:t xml:space="preserve"> </w:t>
      </w:r>
      <w:r w:rsidRPr="008A5D0A">
        <w:rPr>
          <w:sz w:val="16"/>
        </w:rPr>
        <w:t>Like the classical Left</w:t>
      </w:r>
      <w:r w:rsidRPr="008A5D0A">
        <w:rPr>
          <w:sz w:val="24"/>
          <w:highlight w:val="green"/>
          <w:u w:val="single"/>
        </w:rPr>
        <w:t>, the cultural Left of poststructuralists, postmodernists, and racial environmentalists often perpetuates the West-rest binarism- only in the form of rhetoric that disparages the West and celebrates the rest</w:t>
      </w:r>
      <w:r w:rsidRPr="008A5D0A">
        <w:rPr>
          <w:sz w:val="24"/>
          <w:u w:val="single"/>
        </w:rPr>
        <w:t>.</w:t>
      </w:r>
    </w:p>
    <w:p w14:paraId="4AFFCE6E" w14:textId="77777777" w:rsidR="00D77F12" w:rsidRPr="000A1244" w:rsidRDefault="00D77F12" w:rsidP="00D77F12">
      <w:pPr>
        <w:pStyle w:val="Heading4"/>
      </w:pPr>
      <w:r w:rsidRPr="000A1244">
        <w:lastRenderedPageBreak/>
        <w:t xml:space="preserve">Reject the </w:t>
      </w:r>
      <w:proofErr w:type="spellStart"/>
      <w:r w:rsidRPr="000A1244">
        <w:t>Aff</w:t>
      </w:r>
      <w:proofErr w:type="spellEnd"/>
      <w:r w:rsidRPr="000A1244">
        <w:t xml:space="preserve">--it uncritically embraces the geographical myth of the “West”. This is not a naïve </w:t>
      </w:r>
      <w:proofErr w:type="gramStart"/>
      <w:r w:rsidRPr="000A1244">
        <w:t>mistake, but</w:t>
      </w:r>
      <w:proofErr w:type="gramEnd"/>
      <w:r w:rsidRPr="000A1244">
        <w:t xml:space="preserve"> is rather an instrument of ideological power that maintains American exceptionalism while ignoring the rootedness of such concepts as the “West” in military thinking.  These systems of thought must be actively challenged and thrust into academic scholarship and debates.</w:t>
      </w:r>
    </w:p>
    <w:p w14:paraId="529F2A3A" w14:textId="77777777" w:rsidR="00D77F12" w:rsidRPr="008A5D0A" w:rsidRDefault="00D77F12" w:rsidP="00D77F12">
      <w:pPr>
        <w:rPr>
          <w:rStyle w:val="Style13ptBold"/>
        </w:rPr>
      </w:pPr>
      <w:r w:rsidRPr="008A5D0A">
        <w:rPr>
          <w:rStyle w:val="Style13ptBold"/>
        </w:rPr>
        <w:t xml:space="preserve">Lewis and </w:t>
      </w:r>
      <w:proofErr w:type="spellStart"/>
      <w:r w:rsidRPr="008A5D0A">
        <w:rPr>
          <w:rStyle w:val="Style13ptBold"/>
        </w:rPr>
        <w:t>Wigen</w:t>
      </w:r>
      <w:proofErr w:type="spellEnd"/>
      <w:r w:rsidRPr="008A5D0A">
        <w:rPr>
          <w:rStyle w:val="Style13ptBold"/>
        </w:rPr>
        <w:t xml:space="preserve"> 97. </w:t>
      </w:r>
    </w:p>
    <w:p w14:paraId="3F23CBDC" w14:textId="77777777" w:rsidR="00D77F12" w:rsidRPr="008A5D0A" w:rsidRDefault="00D77F12" w:rsidP="00D77F12">
      <w:r w:rsidRPr="008A5D0A">
        <w:t>[Martin W. and Karen E., The Myth of Continents xi-xii]</w:t>
      </w:r>
    </w:p>
    <w:p w14:paraId="5B509A20" w14:textId="77777777" w:rsidR="00D77F12" w:rsidRPr="008A5D0A" w:rsidRDefault="00D77F12" w:rsidP="00D77F12"/>
    <w:p w14:paraId="3E35AA59" w14:textId="77777777" w:rsidR="00D77F12" w:rsidRPr="008A5D0A" w:rsidRDefault="00D77F12" w:rsidP="00D77F12">
      <w:pPr>
        <w:rPr>
          <w:rFonts w:asciiTheme="majorHAnsi" w:hAnsiTheme="majorHAnsi"/>
          <w:sz w:val="16"/>
        </w:rPr>
      </w:pPr>
      <w:r w:rsidRPr="008A5D0A">
        <w:rPr>
          <w:rFonts w:asciiTheme="majorHAnsi" w:hAnsiTheme="majorHAnsi"/>
          <w:sz w:val="16"/>
        </w:rPr>
        <w:t xml:space="preserve">Whatever their differences, </w:t>
      </w:r>
      <w:proofErr w:type="gramStart"/>
      <w:r w:rsidRPr="008A5D0A">
        <w:rPr>
          <w:rFonts w:asciiTheme="majorHAnsi" w:hAnsiTheme="majorHAnsi"/>
          <w:sz w:val="16"/>
        </w:rPr>
        <w:t>all of</w:t>
      </w:r>
      <w:proofErr w:type="gramEnd"/>
      <w:r w:rsidRPr="008A5D0A">
        <w:rPr>
          <w:rFonts w:asciiTheme="majorHAnsi" w:hAnsiTheme="majorHAnsi"/>
          <w:sz w:val="16"/>
        </w:rPr>
        <w:t xml:space="preserve"> these approaches share one attribute: a profound skepticism toward received </w:t>
      </w:r>
      <w:proofErr w:type="spellStart"/>
      <w:r w:rsidRPr="008A5D0A">
        <w:rPr>
          <w:rFonts w:asciiTheme="majorHAnsi" w:hAnsiTheme="majorHAnsi"/>
          <w:sz w:val="16"/>
        </w:rPr>
        <w:t>metageographical</w:t>
      </w:r>
      <w:proofErr w:type="spellEnd"/>
      <w:r w:rsidRPr="008A5D0A">
        <w:rPr>
          <w:rFonts w:asciiTheme="majorHAnsi" w:hAnsiTheme="majorHAnsi"/>
          <w:sz w:val="16"/>
        </w:rPr>
        <w:t xml:space="preserve"> constructs. Such skepticism is merited for two reasons. First, </w:t>
      </w:r>
      <w:r w:rsidRPr="008A5D0A">
        <w:rPr>
          <w:rFonts w:asciiTheme="majorHAnsi" w:hAnsiTheme="majorHAnsi"/>
          <w:sz w:val="24"/>
          <w:highlight w:val="green"/>
          <w:u w:val="single"/>
        </w:rPr>
        <w:t>our guiding vision of the basic spatial patterning of human societies is</w:t>
      </w:r>
      <w:r w:rsidRPr="008A5D0A">
        <w:rPr>
          <w:rFonts w:asciiTheme="majorHAnsi" w:hAnsiTheme="majorHAnsi"/>
          <w:sz w:val="16"/>
        </w:rPr>
        <w:t xml:space="preserve"> dearly</w:t>
      </w:r>
      <w:r w:rsidRPr="008A5D0A">
        <w:rPr>
          <w:rFonts w:asciiTheme="majorHAnsi" w:hAnsiTheme="majorHAnsi"/>
          <w:sz w:val="24"/>
          <w:u w:val="single"/>
        </w:rPr>
        <w:t xml:space="preserve"> </w:t>
      </w:r>
      <w:r w:rsidRPr="008A5D0A">
        <w:rPr>
          <w:rFonts w:asciiTheme="majorHAnsi" w:hAnsiTheme="majorHAnsi"/>
          <w:sz w:val="24"/>
          <w:highlight w:val="green"/>
          <w:u w:val="single"/>
        </w:rPr>
        <w:t xml:space="preserve">flawed, with problematic consequences for study after study, </w:t>
      </w:r>
      <w:r w:rsidRPr="008A5D0A">
        <w:rPr>
          <w:rFonts w:asciiTheme="majorHAnsi" w:hAnsiTheme="majorHAnsi" w:cs="Arial"/>
          <w:sz w:val="24"/>
          <w:highlight w:val="green"/>
          <w:u w:val="single"/>
        </w:rPr>
        <w:t xml:space="preserve">in </w:t>
      </w:r>
      <w:r w:rsidRPr="008A5D0A">
        <w:rPr>
          <w:rFonts w:asciiTheme="majorHAnsi" w:hAnsiTheme="majorHAnsi"/>
          <w:sz w:val="24"/>
          <w:highlight w:val="green"/>
          <w:u w:val="single"/>
        </w:rPr>
        <w:t xml:space="preserve">every </w:t>
      </w:r>
      <w:r w:rsidRPr="008A5D0A">
        <w:rPr>
          <w:rFonts w:asciiTheme="majorHAnsi" w:hAnsiTheme="majorHAnsi" w:cs="Arial"/>
          <w:sz w:val="24"/>
          <w:highlight w:val="green"/>
          <w:u w:val="single"/>
        </w:rPr>
        <w:t xml:space="preserve">field </w:t>
      </w:r>
      <w:r w:rsidRPr="008A5D0A">
        <w:rPr>
          <w:rFonts w:asciiTheme="majorHAnsi" w:hAnsiTheme="majorHAnsi"/>
          <w:sz w:val="24"/>
          <w:highlight w:val="green"/>
          <w:u w:val="single"/>
        </w:rPr>
        <w:t xml:space="preserve">of </w:t>
      </w:r>
      <w:r w:rsidRPr="008A5D0A">
        <w:rPr>
          <w:rFonts w:asciiTheme="majorHAnsi" w:hAnsiTheme="majorHAnsi"/>
          <w:sz w:val="16"/>
        </w:rPr>
        <w:t xml:space="preserve">human </w:t>
      </w:r>
      <w:r w:rsidRPr="008A5D0A">
        <w:rPr>
          <w:rFonts w:asciiTheme="majorHAnsi" w:hAnsiTheme="majorHAnsi"/>
          <w:sz w:val="24"/>
          <w:highlight w:val="green"/>
          <w:u w:val="single"/>
        </w:rPr>
        <w:t>inquiry</w:t>
      </w:r>
      <w:r w:rsidRPr="008A5D0A">
        <w:rPr>
          <w:rFonts w:asciiTheme="majorHAnsi" w:hAnsiTheme="majorHAnsi"/>
          <w:sz w:val="16"/>
        </w:rPr>
        <w:t xml:space="preserve">. Second, beyond considerations of sheer accuracy </w:t>
      </w:r>
      <w:r w:rsidRPr="008A5D0A">
        <w:rPr>
          <w:rFonts w:asciiTheme="majorHAnsi" w:hAnsiTheme="majorHAnsi" w:cs="Arial"/>
          <w:sz w:val="16"/>
        </w:rPr>
        <w:t xml:space="preserve">in </w:t>
      </w:r>
      <w:r w:rsidRPr="008A5D0A">
        <w:rPr>
          <w:rFonts w:asciiTheme="majorHAnsi" w:hAnsiTheme="majorHAnsi"/>
          <w:sz w:val="16"/>
        </w:rPr>
        <w:t>spatial representation,</w:t>
      </w:r>
      <w:r w:rsidRPr="008A5D0A">
        <w:rPr>
          <w:rFonts w:asciiTheme="majorHAnsi" w:hAnsiTheme="majorHAnsi"/>
          <w:sz w:val="24"/>
          <w:u w:val="single"/>
        </w:rPr>
        <w:t xml:space="preserve"> </w:t>
      </w:r>
      <w:proofErr w:type="spellStart"/>
      <w:r w:rsidRPr="008A5D0A">
        <w:rPr>
          <w:rFonts w:asciiTheme="majorHAnsi" w:hAnsiTheme="majorHAnsi"/>
          <w:sz w:val="24"/>
          <w:highlight w:val="green"/>
          <w:u w:val="single"/>
        </w:rPr>
        <w:t>metageographies</w:t>
      </w:r>
      <w:proofErr w:type="spellEnd"/>
      <w:r w:rsidRPr="008A5D0A">
        <w:rPr>
          <w:rFonts w:asciiTheme="majorHAnsi" w:hAnsiTheme="majorHAnsi"/>
          <w:sz w:val="24"/>
          <w:u w:val="single"/>
        </w:rPr>
        <w:t xml:space="preserve"> </w:t>
      </w:r>
      <w:r w:rsidRPr="008A5D0A">
        <w:rPr>
          <w:rFonts w:asciiTheme="majorHAnsi" w:hAnsiTheme="majorHAnsi"/>
          <w:sz w:val="16"/>
        </w:rPr>
        <w:t xml:space="preserve">also </w:t>
      </w:r>
      <w:r w:rsidRPr="008A5D0A">
        <w:rPr>
          <w:rFonts w:asciiTheme="majorHAnsi" w:hAnsiTheme="majorHAnsi"/>
          <w:sz w:val="24"/>
          <w:highlight w:val="green"/>
          <w:u w:val="single"/>
        </w:rPr>
        <w:t>constitute ideological structures</w:t>
      </w:r>
      <w:r w:rsidRPr="008A5D0A">
        <w:rPr>
          <w:rFonts w:asciiTheme="majorHAnsi" w:hAnsiTheme="majorHAnsi"/>
          <w:sz w:val="16"/>
        </w:rPr>
        <w:t xml:space="preserve">. It </w:t>
      </w:r>
      <w:r w:rsidRPr="008A5D0A">
        <w:rPr>
          <w:rFonts w:asciiTheme="majorHAnsi" w:hAnsiTheme="majorHAnsi" w:cs="Arial"/>
          <w:sz w:val="16"/>
        </w:rPr>
        <w:t xml:space="preserve">is </w:t>
      </w:r>
      <w:r w:rsidRPr="008A5D0A">
        <w:rPr>
          <w:rFonts w:asciiTheme="majorHAnsi" w:hAnsiTheme="majorHAnsi"/>
          <w:sz w:val="16"/>
        </w:rPr>
        <w:t xml:space="preserve">no coincidence that sea changes </w:t>
      </w:r>
      <w:r w:rsidRPr="008A5D0A">
        <w:rPr>
          <w:rFonts w:asciiTheme="majorHAnsi" w:hAnsiTheme="majorHAnsi" w:cs="Arial"/>
          <w:sz w:val="16"/>
        </w:rPr>
        <w:t xml:space="preserve">in </w:t>
      </w:r>
      <w:r w:rsidRPr="008A5D0A">
        <w:rPr>
          <w:rFonts w:asciiTheme="majorHAnsi" w:hAnsiTheme="majorHAnsi"/>
          <w:sz w:val="16"/>
        </w:rPr>
        <w:t xml:space="preserve">ideology are generally accompanied by a questioning of </w:t>
      </w:r>
      <w:proofErr w:type="spellStart"/>
      <w:r w:rsidRPr="008A5D0A">
        <w:rPr>
          <w:rFonts w:asciiTheme="majorHAnsi" w:hAnsiTheme="majorHAnsi"/>
          <w:sz w:val="16"/>
        </w:rPr>
        <w:t>metageographical</w:t>
      </w:r>
      <w:proofErr w:type="spellEnd"/>
      <w:r w:rsidRPr="008A5D0A">
        <w:rPr>
          <w:rFonts w:asciiTheme="majorHAnsi" w:hAnsiTheme="majorHAnsi"/>
          <w:sz w:val="16"/>
        </w:rPr>
        <w:t xml:space="preserve"> categories-or that those attempting consciously to formulate new visions of the globe often </w:t>
      </w:r>
      <w:r w:rsidRPr="008A5D0A">
        <w:rPr>
          <w:rFonts w:asciiTheme="majorHAnsi" w:hAnsiTheme="majorHAnsi" w:cs="Arial"/>
          <w:sz w:val="16"/>
        </w:rPr>
        <w:t xml:space="preserve">do </w:t>
      </w:r>
      <w:r w:rsidRPr="008A5D0A">
        <w:rPr>
          <w:rFonts w:asciiTheme="majorHAnsi" w:hAnsiTheme="majorHAnsi"/>
          <w:sz w:val="16"/>
        </w:rPr>
        <w:t xml:space="preserve">so as </w:t>
      </w:r>
      <w:r w:rsidRPr="008A5D0A">
        <w:rPr>
          <w:rFonts w:asciiTheme="majorHAnsi" w:hAnsiTheme="majorHAnsi" w:cs="Arial"/>
          <w:sz w:val="16"/>
        </w:rPr>
        <w:t xml:space="preserve">part </w:t>
      </w:r>
      <w:r w:rsidRPr="008A5D0A">
        <w:rPr>
          <w:rFonts w:asciiTheme="majorHAnsi" w:hAnsiTheme="majorHAnsi"/>
          <w:sz w:val="16"/>
        </w:rPr>
        <w:t xml:space="preserve">of a campaign to promote new patterns of belief. Precisely </w:t>
      </w:r>
      <w:r w:rsidRPr="008A5D0A">
        <w:rPr>
          <w:rFonts w:asciiTheme="majorHAnsi" w:hAnsiTheme="majorHAnsi"/>
          <w:sz w:val="24"/>
          <w:highlight w:val="green"/>
          <w:u w:val="single"/>
        </w:rPr>
        <w:t>because of their ideological power</w:t>
      </w:r>
      <w:r w:rsidRPr="008A5D0A">
        <w:rPr>
          <w:rFonts w:asciiTheme="majorHAnsi" w:hAnsiTheme="majorHAnsi"/>
          <w:sz w:val="16"/>
        </w:rPr>
        <w:t xml:space="preserve">, however, </w:t>
      </w:r>
      <w:r w:rsidRPr="008A5D0A">
        <w:rPr>
          <w:rFonts w:asciiTheme="majorHAnsi" w:hAnsiTheme="majorHAnsi"/>
          <w:sz w:val="24"/>
          <w:highlight w:val="green"/>
          <w:u w:val="single"/>
        </w:rPr>
        <w:t xml:space="preserve">hoary geographical ideas about the earth's division have proved remarkably tenacious, </w:t>
      </w:r>
      <w:r w:rsidRPr="008A5D0A">
        <w:rPr>
          <w:rFonts w:asciiTheme="majorHAnsi" w:hAnsiTheme="majorHAnsi"/>
          <w:b/>
          <w:sz w:val="24"/>
          <w:highlight w:val="green"/>
          <w:u w:val="single"/>
        </w:rPr>
        <w:t>even among those who are trying to shake them off</w:t>
      </w:r>
      <w:r w:rsidRPr="008A5D0A">
        <w:rPr>
          <w:rFonts w:asciiTheme="majorHAnsi" w:hAnsiTheme="majorHAnsi"/>
          <w:sz w:val="24"/>
          <w:u w:val="single"/>
        </w:rPr>
        <w:t xml:space="preserve">. </w:t>
      </w:r>
      <w:r w:rsidRPr="008A5D0A">
        <w:rPr>
          <w:rFonts w:asciiTheme="majorHAnsi" w:hAnsiTheme="majorHAnsi"/>
          <w:sz w:val="16"/>
        </w:rPr>
        <w:t xml:space="preserve">Moreover, while it may be increasingly recognized that </w:t>
      </w:r>
      <w:proofErr w:type="gramStart"/>
      <w:r w:rsidRPr="008A5D0A">
        <w:rPr>
          <w:rFonts w:asciiTheme="majorHAnsi" w:hAnsiTheme="majorHAnsi"/>
          <w:sz w:val="16"/>
        </w:rPr>
        <w:t>particular concepts</w:t>
      </w:r>
      <w:proofErr w:type="gramEnd"/>
      <w:r w:rsidRPr="008A5D0A">
        <w:rPr>
          <w:rFonts w:asciiTheme="majorHAnsi" w:hAnsiTheme="majorHAnsi"/>
          <w:sz w:val="16"/>
        </w:rPr>
        <w:t xml:space="preserve"> are inadequate, the problem has only been addressed </w:t>
      </w:r>
      <w:r w:rsidRPr="008A5D0A">
        <w:rPr>
          <w:rFonts w:asciiTheme="majorHAnsi" w:hAnsiTheme="majorHAnsi" w:cs="Arial"/>
          <w:sz w:val="16"/>
        </w:rPr>
        <w:t xml:space="preserve">in </w:t>
      </w:r>
      <w:r w:rsidRPr="008A5D0A">
        <w:rPr>
          <w:rFonts w:asciiTheme="majorHAnsi" w:hAnsiTheme="majorHAnsi"/>
          <w:sz w:val="16"/>
        </w:rPr>
        <w:t xml:space="preserve">an ad hoc and piecemeal fashion; </w:t>
      </w:r>
      <w:proofErr w:type="spellStart"/>
      <w:r w:rsidRPr="008A5D0A">
        <w:rPr>
          <w:rFonts w:asciiTheme="majorHAnsi" w:hAnsiTheme="majorHAnsi"/>
          <w:sz w:val="24"/>
          <w:highlight w:val="green"/>
          <w:u w:val="single"/>
        </w:rPr>
        <w:t>metageography</w:t>
      </w:r>
      <w:proofErr w:type="spellEnd"/>
      <w:r w:rsidRPr="008A5D0A">
        <w:rPr>
          <w:rFonts w:asciiTheme="majorHAnsi" w:hAnsiTheme="majorHAnsi"/>
          <w:sz w:val="24"/>
          <w:highlight w:val="green"/>
          <w:u w:val="single"/>
        </w:rPr>
        <w:t xml:space="preserve"> </w:t>
      </w:r>
      <w:r w:rsidRPr="008A5D0A">
        <w:rPr>
          <w:rFonts w:asciiTheme="majorHAnsi" w:hAnsiTheme="majorHAnsi"/>
          <w:i/>
          <w:iCs/>
          <w:sz w:val="24"/>
          <w:highlight w:val="green"/>
          <w:u w:val="single"/>
        </w:rPr>
        <w:t>as a system</w:t>
      </w:r>
      <w:r w:rsidRPr="008A5D0A">
        <w:rPr>
          <w:rFonts w:asciiTheme="majorHAnsi" w:hAnsiTheme="majorHAnsi" w:cs="Arial"/>
          <w:i/>
          <w:iCs/>
          <w:sz w:val="24"/>
          <w:highlight w:val="green"/>
          <w:u w:val="single"/>
        </w:rPr>
        <w:t xml:space="preserve"> </w:t>
      </w:r>
      <w:r w:rsidRPr="008A5D0A">
        <w:rPr>
          <w:rFonts w:asciiTheme="majorHAnsi" w:hAnsiTheme="majorHAnsi"/>
          <w:sz w:val="24"/>
          <w:highlight w:val="green"/>
          <w:u w:val="single"/>
        </w:rPr>
        <w:t xml:space="preserve">has yet to emerge as a topic of sustained intellectual discussion and debate. </w:t>
      </w:r>
      <w:r w:rsidRPr="008A5D0A">
        <w:rPr>
          <w:rFonts w:asciiTheme="majorHAnsi" w:hAnsiTheme="majorHAnsi" w:cs="Arial"/>
          <w:sz w:val="24"/>
          <w:highlight w:val="green"/>
          <w:u w:val="single"/>
        </w:rPr>
        <w:t xml:space="preserve">In </w:t>
      </w:r>
      <w:r w:rsidRPr="008A5D0A">
        <w:rPr>
          <w:rFonts w:asciiTheme="majorHAnsi" w:hAnsiTheme="majorHAnsi"/>
          <w:sz w:val="24"/>
          <w:highlight w:val="green"/>
          <w:u w:val="single"/>
        </w:rPr>
        <w:t>the absence of a systematic and forceful effort to expose their inadequacies and to replace them with something better, the old geographical concepts continue to hold our imagination in thrall</w:t>
      </w:r>
      <w:r w:rsidRPr="008A5D0A">
        <w:rPr>
          <w:rFonts w:asciiTheme="majorHAnsi" w:hAnsiTheme="majorHAnsi"/>
          <w:sz w:val="16"/>
        </w:rPr>
        <w:t xml:space="preserve">. </w:t>
      </w:r>
      <w:r w:rsidRPr="008A5D0A">
        <w:rPr>
          <w:rFonts w:asciiTheme="majorHAnsi" w:hAnsiTheme="majorHAnsi" w:cs="Arial"/>
          <w:sz w:val="16"/>
        </w:rPr>
        <w:t xml:space="preserve">If </w:t>
      </w:r>
      <w:proofErr w:type="spellStart"/>
      <w:r w:rsidRPr="008A5D0A">
        <w:rPr>
          <w:rFonts w:asciiTheme="majorHAnsi" w:hAnsiTheme="majorHAnsi"/>
          <w:sz w:val="16"/>
        </w:rPr>
        <w:t>metageography</w:t>
      </w:r>
      <w:proofErr w:type="spellEnd"/>
      <w:r w:rsidRPr="008A5D0A">
        <w:rPr>
          <w:rFonts w:asciiTheme="majorHAnsi" w:hAnsiTheme="majorHAnsi"/>
          <w:sz w:val="16"/>
        </w:rPr>
        <w:t xml:space="preserve"> has not been prominent on the national agenda, one important cause lies in the institutional weakness of geography as a discipline. </w:t>
      </w:r>
      <w:r w:rsidRPr="008A5D0A">
        <w:rPr>
          <w:rFonts w:asciiTheme="majorHAnsi" w:hAnsiTheme="majorHAnsi"/>
          <w:sz w:val="24"/>
          <w:highlight w:val="green"/>
          <w:u w:val="single"/>
        </w:rPr>
        <w:t>The neglect of geography</w:t>
      </w:r>
      <w:r w:rsidRPr="008A5D0A">
        <w:rPr>
          <w:rFonts w:asciiTheme="majorHAnsi" w:hAnsiTheme="majorHAnsi"/>
          <w:sz w:val="24"/>
          <w:u w:val="single"/>
        </w:rPr>
        <w:t xml:space="preserve"> in this country </w:t>
      </w:r>
      <w:r w:rsidRPr="008A5D0A">
        <w:rPr>
          <w:rFonts w:asciiTheme="majorHAnsi" w:hAnsiTheme="majorHAnsi"/>
          <w:sz w:val="24"/>
          <w:highlight w:val="green"/>
          <w:u w:val="single"/>
        </w:rPr>
        <w:t>is so pervasive that the crumbling of our global geographical concepts is obscured by sheer geographical illiteracy</w:t>
      </w:r>
      <w:r w:rsidRPr="008A5D0A">
        <w:rPr>
          <w:rFonts w:asciiTheme="majorHAnsi" w:hAnsiTheme="majorHAnsi"/>
          <w:sz w:val="16"/>
        </w:rPr>
        <w:t xml:space="preserve">." Since the reigning consensus in postwar American education has held geography of minor account, </w:t>
      </w:r>
      <w:r w:rsidRPr="008A5D0A">
        <w:rPr>
          <w:rFonts w:asciiTheme="majorHAnsi" w:hAnsiTheme="majorHAnsi"/>
          <w:sz w:val="24"/>
          <w:highlight w:val="green"/>
          <w:u w:val="single"/>
        </w:rPr>
        <w:t>it is hardly surprising that so many know so little about the world and stumble so quickly when attempting to understand its basic structure</w:t>
      </w:r>
      <w:r w:rsidRPr="008A5D0A">
        <w:rPr>
          <w:rFonts w:asciiTheme="majorHAnsi" w:hAnsiTheme="majorHAnsi"/>
          <w:sz w:val="16"/>
          <w:highlight w:val="green"/>
        </w:rPr>
        <w:t>s</w:t>
      </w:r>
      <w:r w:rsidRPr="008A5D0A">
        <w:rPr>
          <w:rFonts w:asciiTheme="majorHAnsi" w:hAnsiTheme="majorHAnsi"/>
          <w:sz w:val="16"/>
        </w:rPr>
        <w:t xml:space="preserve">. Sensational headlines </w:t>
      </w:r>
      <w:r w:rsidRPr="008A5D0A">
        <w:rPr>
          <w:rFonts w:asciiTheme="majorHAnsi" w:hAnsiTheme="majorHAnsi" w:cs="Arial"/>
          <w:sz w:val="16"/>
        </w:rPr>
        <w:t xml:space="preserve">in </w:t>
      </w:r>
      <w:r w:rsidRPr="008A5D0A">
        <w:rPr>
          <w:rFonts w:asciiTheme="majorHAnsi" w:hAnsiTheme="majorHAnsi"/>
          <w:sz w:val="16"/>
        </w:rPr>
        <w:t xml:space="preserve">the American press decrying our students' fundamental ignorance of the world map are not exaggerated. Even at prestigious universities one can find seniors who, when provided with an outline map of the world, will unwittingly locate Asia in the Iberian Peninsula." Students are not entirely to blame. Most college-aged Americans have never explicitly studied geography, since most primary and secondary schools discontinued teaching the subject </w:t>
      </w:r>
      <w:r w:rsidRPr="008A5D0A">
        <w:rPr>
          <w:rFonts w:asciiTheme="majorHAnsi" w:hAnsiTheme="majorHAnsi" w:cs="Arial"/>
          <w:sz w:val="16"/>
        </w:rPr>
        <w:t xml:space="preserve">in </w:t>
      </w:r>
      <w:r w:rsidRPr="008A5D0A">
        <w:rPr>
          <w:rFonts w:asciiTheme="majorHAnsi" w:hAnsiTheme="majorHAnsi"/>
          <w:sz w:val="16"/>
        </w:rPr>
        <w:t xml:space="preserve">the 1960s on the theory that memorization would stultify young minds. The sorry results of this misguided experiment are now fully evident, and broad-based efforts at reform are under way. Thanks </w:t>
      </w:r>
      <w:r w:rsidRPr="008A5D0A">
        <w:rPr>
          <w:rFonts w:asciiTheme="majorHAnsi" w:hAnsiTheme="majorHAnsi" w:cs="Arial"/>
          <w:sz w:val="16"/>
        </w:rPr>
        <w:t xml:space="preserve">in </w:t>
      </w:r>
      <w:r w:rsidRPr="008A5D0A">
        <w:rPr>
          <w:rFonts w:asciiTheme="majorHAnsi" w:hAnsiTheme="majorHAnsi"/>
          <w:sz w:val="16"/>
        </w:rPr>
        <w:t xml:space="preserve">part to the National Geographical Society and the Association of American Geographers, basic geographical education </w:t>
      </w:r>
      <w:r w:rsidRPr="008A5D0A">
        <w:rPr>
          <w:rFonts w:asciiTheme="majorHAnsi" w:hAnsiTheme="majorHAnsi" w:cs="Arial"/>
          <w:sz w:val="16"/>
        </w:rPr>
        <w:t xml:space="preserve">is </w:t>
      </w:r>
      <w:r w:rsidRPr="008A5D0A">
        <w:rPr>
          <w:rFonts w:asciiTheme="majorHAnsi" w:hAnsiTheme="majorHAnsi"/>
          <w:sz w:val="16"/>
        </w:rPr>
        <w:t xml:space="preserve">gradually returning to American elementary and high schools. Parents </w:t>
      </w:r>
      <w:r w:rsidRPr="008A5D0A">
        <w:rPr>
          <w:rFonts w:asciiTheme="majorHAnsi" w:hAnsiTheme="majorHAnsi" w:cs="Arial"/>
          <w:sz w:val="16"/>
        </w:rPr>
        <w:t xml:space="preserve">also </w:t>
      </w:r>
      <w:r w:rsidRPr="008A5D0A">
        <w:rPr>
          <w:rFonts w:asciiTheme="majorHAnsi" w:hAnsiTheme="majorHAnsi"/>
          <w:sz w:val="16"/>
        </w:rPr>
        <w:t xml:space="preserve">seem to be responding, and cartographic toys and games now form a minor growth industry. At the university level, however, the situation remains grim. Geography is a marginalized discipline, absent from many of this country's top-ranked universities and threatened at others. </w:t>
      </w:r>
      <w:r w:rsidRPr="008A5D0A">
        <w:rPr>
          <w:rFonts w:asciiTheme="majorHAnsi" w:hAnsiTheme="majorHAnsi" w:cs="Arial"/>
          <w:sz w:val="16"/>
        </w:rPr>
        <w:t xml:space="preserve">In </w:t>
      </w:r>
      <w:r w:rsidRPr="008A5D0A">
        <w:rPr>
          <w:rFonts w:asciiTheme="majorHAnsi" w:hAnsiTheme="majorHAnsi"/>
          <w:sz w:val="16"/>
        </w:rPr>
        <w:t xml:space="preserve">consequence, the need to reconceive our basic vision of world geography comes at a time when geography as an academic discipline lacks the institutional support to respond effectively. When one runs to world regional or "global" geography, the sub discipline that ought to be </w:t>
      </w:r>
      <w:r w:rsidRPr="008A5D0A">
        <w:rPr>
          <w:rFonts w:asciiTheme="majorHAnsi" w:hAnsiTheme="majorHAnsi" w:cs="Arial"/>
          <w:sz w:val="16"/>
        </w:rPr>
        <w:t xml:space="preserve">directly </w:t>
      </w:r>
      <w:r w:rsidRPr="008A5D0A">
        <w:rPr>
          <w:rFonts w:asciiTheme="majorHAnsi" w:hAnsiTheme="majorHAnsi"/>
          <w:sz w:val="16"/>
        </w:rPr>
        <w:t xml:space="preserve">concerned with how we conceive the globe, the problem </w:t>
      </w:r>
      <w:r w:rsidRPr="008A5D0A">
        <w:rPr>
          <w:rFonts w:asciiTheme="majorHAnsi" w:hAnsiTheme="majorHAnsi" w:cs="Arial"/>
          <w:sz w:val="16"/>
        </w:rPr>
        <w:t xml:space="preserve">is </w:t>
      </w:r>
      <w:r w:rsidRPr="008A5D0A">
        <w:rPr>
          <w:rFonts w:asciiTheme="majorHAnsi" w:hAnsiTheme="majorHAnsi"/>
          <w:sz w:val="16"/>
        </w:rPr>
        <w:t xml:space="preserve">particularly acute. Except at the lowest level of </w:t>
      </w:r>
      <w:r w:rsidRPr="008A5D0A">
        <w:rPr>
          <w:rFonts w:asciiTheme="majorHAnsi" w:hAnsiTheme="majorHAnsi" w:cs="Arial"/>
          <w:sz w:val="16"/>
        </w:rPr>
        <w:t>ped</w:t>
      </w:r>
      <w:r w:rsidRPr="008A5D0A">
        <w:rPr>
          <w:rFonts w:asciiTheme="majorHAnsi" w:hAnsiTheme="majorHAnsi"/>
          <w:sz w:val="16"/>
        </w:rPr>
        <w:t xml:space="preserve">agogy, world geography is simply not viewed as an intellectually defensible academic subject. It does not merit inclusion </w:t>
      </w:r>
      <w:r w:rsidRPr="008A5D0A">
        <w:rPr>
          <w:rFonts w:asciiTheme="majorHAnsi" w:hAnsiTheme="majorHAnsi" w:cs="Arial"/>
          <w:sz w:val="16"/>
        </w:rPr>
        <w:t xml:space="preserve">in </w:t>
      </w:r>
      <w:r w:rsidRPr="008A5D0A">
        <w:rPr>
          <w:rFonts w:asciiTheme="majorHAnsi" w:hAnsiTheme="majorHAnsi"/>
          <w:sz w:val="16"/>
        </w:rPr>
        <w:t>the Association of American Geographers' lengthy roster of specialty groups-a roster that serves as a guide to the active frontiers of geographical research. While such subfields as "the geography of aging and the aged," "Bible geogra</w:t>
      </w:r>
      <w:r w:rsidRPr="008A5D0A">
        <w:rPr>
          <w:rFonts w:asciiTheme="majorHAnsi" w:hAnsiTheme="majorHAnsi" w:cs="Arial"/>
          <w:sz w:val="16"/>
        </w:rPr>
        <w:t xml:space="preserve">phy," </w:t>
      </w:r>
      <w:r w:rsidRPr="008A5D0A">
        <w:rPr>
          <w:rFonts w:asciiTheme="majorHAnsi" w:hAnsiTheme="majorHAnsi"/>
          <w:sz w:val="16"/>
        </w:rPr>
        <w:t xml:space="preserve">and "the geography of recreation, tourism, and sport" are institutionalized as legitimate research areas, global geography is not. </w:t>
      </w:r>
      <w:r w:rsidRPr="008A5D0A">
        <w:rPr>
          <w:rFonts w:asciiTheme="majorHAnsi" w:hAnsiTheme="majorHAnsi" w:cs="Arial"/>
          <w:sz w:val="16"/>
        </w:rPr>
        <w:t xml:space="preserve">In </w:t>
      </w:r>
      <w:r w:rsidRPr="008A5D0A">
        <w:rPr>
          <w:rFonts w:asciiTheme="majorHAnsi" w:hAnsiTheme="majorHAnsi"/>
          <w:sz w:val="16"/>
        </w:rPr>
        <w:t xml:space="preserve">most of the country's top-ranked geography departments, world regional courses are viewed as suitable only for remedial instruction to beginning students; </w:t>
      </w:r>
      <w:r w:rsidRPr="008A5D0A">
        <w:rPr>
          <w:rFonts w:asciiTheme="majorHAnsi" w:hAnsiTheme="majorHAnsi" w:cs="Arial"/>
          <w:sz w:val="16"/>
        </w:rPr>
        <w:t xml:space="preserve">in </w:t>
      </w:r>
      <w:r w:rsidRPr="008A5D0A">
        <w:rPr>
          <w:rFonts w:asciiTheme="majorHAnsi" w:hAnsiTheme="majorHAnsi"/>
          <w:sz w:val="16"/>
        </w:rPr>
        <w:t xml:space="preserve">a few schools' bulletins, they do not exist at </w:t>
      </w:r>
      <w:r w:rsidRPr="008A5D0A">
        <w:rPr>
          <w:rFonts w:asciiTheme="majorHAnsi" w:hAnsiTheme="majorHAnsi" w:cs="Arial"/>
          <w:sz w:val="16"/>
        </w:rPr>
        <w:t xml:space="preserve">all. </w:t>
      </w:r>
      <w:r w:rsidRPr="008A5D0A">
        <w:rPr>
          <w:rFonts w:asciiTheme="majorHAnsi" w:hAnsiTheme="majorHAnsi"/>
          <w:sz w:val="16"/>
        </w:rPr>
        <w:t xml:space="preserve">And because global geography is ignored as a research field, even when the subject </w:t>
      </w:r>
      <w:r w:rsidRPr="008A5D0A">
        <w:rPr>
          <w:rFonts w:asciiTheme="majorHAnsi" w:hAnsiTheme="majorHAnsi"/>
          <w:i/>
          <w:iCs/>
          <w:sz w:val="16"/>
        </w:rPr>
        <w:t xml:space="preserve">is </w:t>
      </w:r>
      <w:r w:rsidRPr="008A5D0A">
        <w:rPr>
          <w:rFonts w:asciiTheme="majorHAnsi" w:hAnsiTheme="majorHAnsi"/>
          <w:sz w:val="16"/>
        </w:rPr>
        <w:t xml:space="preserve">offered to students it tends to be taught in an outmoded fashion. World regional geography textbooks are, </w:t>
      </w:r>
      <w:r w:rsidRPr="008A5D0A">
        <w:rPr>
          <w:rFonts w:asciiTheme="majorHAnsi" w:hAnsiTheme="majorHAnsi"/>
          <w:sz w:val="16"/>
        </w:rPr>
        <w:lastRenderedPageBreak/>
        <w:t xml:space="preserve">at their worst, repositories of the discipline's past mistakes, constructing 1950S-Style catalogs of regional traits over unacknowledged substrata of environmental determinism. It is little wonder that most American college graduates have such a fuzzy conception of the world. Institutional failures of </w:t>
      </w:r>
      <w:r w:rsidRPr="008A5D0A">
        <w:rPr>
          <w:rFonts w:asciiTheme="majorHAnsi" w:hAnsiTheme="majorHAnsi" w:cs="Arial"/>
          <w:sz w:val="16"/>
        </w:rPr>
        <w:t xml:space="preserve">this </w:t>
      </w:r>
      <w:r w:rsidRPr="008A5D0A">
        <w:rPr>
          <w:rFonts w:asciiTheme="majorHAnsi" w:hAnsiTheme="majorHAnsi"/>
          <w:sz w:val="16"/>
        </w:rPr>
        <w:t xml:space="preserve">order are not easily addressed. </w:t>
      </w:r>
      <w:r w:rsidRPr="008A5D0A">
        <w:rPr>
          <w:rFonts w:asciiTheme="majorHAnsi" w:hAnsiTheme="majorHAnsi"/>
          <w:b/>
          <w:sz w:val="24"/>
          <w:highlight w:val="green"/>
          <w:u w:val="single"/>
        </w:rPr>
        <w:t xml:space="preserve">What is possible, however, is to expose the fault lines </w:t>
      </w:r>
      <w:r w:rsidRPr="008A5D0A">
        <w:rPr>
          <w:rFonts w:asciiTheme="majorHAnsi" w:hAnsiTheme="majorHAnsi" w:cs="Arial"/>
          <w:b/>
          <w:sz w:val="24"/>
          <w:highlight w:val="green"/>
          <w:u w:val="single"/>
        </w:rPr>
        <w:t xml:space="preserve">in </w:t>
      </w:r>
      <w:r w:rsidRPr="008A5D0A">
        <w:rPr>
          <w:rFonts w:asciiTheme="majorHAnsi" w:hAnsiTheme="majorHAnsi"/>
          <w:b/>
          <w:sz w:val="24"/>
          <w:highlight w:val="green"/>
          <w:u w:val="single"/>
        </w:rPr>
        <w:t>Americans' guiding notions of the world</w:t>
      </w:r>
      <w:r w:rsidRPr="008A5D0A">
        <w:rPr>
          <w:rFonts w:asciiTheme="majorHAnsi" w:hAnsiTheme="majorHAnsi"/>
          <w:sz w:val="24"/>
          <w:highlight w:val="green"/>
          <w:u w:val="single"/>
        </w:rPr>
        <w:t xml:space="preserve">: </w:t>
      </w:r>
      <w:r w:rsidRPr="008A5D0A">
        <w:rPr>
          <w:rFonts w:asciiTheme="majorHAnsi" w:hAnsiTheme="majorHAnsi"/>
          <w:b/>
          <w:sz w:val="24"/>
          <w:highlight w:val="green"/>
          <w:u w:val="single"/>
        </w:rPr>
        <w:t xml:space="preserve">to trace how conventional </w:t>
      </w:r>
      <w:proofErr w:type="spellStart"/>
      <w:r w:rsidRPr="008A5D0A">
        <w:rPr>
          <w:rFonts w:asciiTheme="majorHAnsi" w:hAnsiTheme="majorHAnsi"/>
          <w:b/>
          <w:sz w:val="24"/>
          <w:highlight w:val="green"/>
          <w:u w:val="single"/>
        </w:rPr>
        <w:t>merageographies</w:t>
      </w:r>
      <w:proofErr w:type="spellEnd"/>
      <w:r w:rsidRPr="008A5D0A">
        <w:rPr>
          <w:rFonts w:asciiTheme="majorHAnsi" w:hAnsiTheme="majorHAnsi"/>
          <w:b/>
          <w:sz w:val="24"/>
          <w:highlight w:val="green"/>
          <w:u w:val="single"/>
        </w:rPr>
        <w:t xml:space="preserve"> emerged and developed, and to explore how they continue to lead us astray</w:t>
      </w:r>
      <w:r w:rsidRPr="008A5D0A">
        <w:rPr>
          <w:rFonts w:asciiTheme="majorHAnsi" w:hAnsiTheme="majorHAnsi"/>
          <w:b/>
          <w:sz w:val="16"/>
        </w:rPr>
        <w:t>.</w:t>
      </w:r>
      <w:r w:rsidRPr="008A5D0A">
        <w:rPr>
          <w:rFonts w:asciiTheme="majorHAnsi" w:hAnsiTheme="majorHAnsi"/>
          <w:sz w:val="16"/>
        </w:rPr>
        <w:t xml:space="preserve"> That </w:t>
      </w:r>
      <w:r w:rsidRPr="008A5D0A">
        <w:rPr>
          <w:rFonts w:asciiTheme="majorHAnsi" w:hAnsiTheme="majorHAnsi" w:cs="Arial"/>
          <w:sz w:val="16"/>
        </w:rPr>
        <w:t xml:space="preserve">is </w:t>
      </w:r>
      <w:r w:rsidRPr="008A5D0A">
        <w:rPr>
          <w:rFonts w:asciiTheme="majorHAnsi" w:hAnsiTheme="majorHAnsi"/>
          <w:sz w:val="16"/>
        </w:rPr>
        <w:t xml:space="preserve">what has been attempted here. Our Starting point is the premise that </w:t>
      </w:r>
      <w:r w:rsidRPr="008A5D0A">
        <w:rPr>
          <w:rFonts w:asciiTheme="majorHAnsi" w:hAnsiTheme="majorHAnsi"/>
          <w:b/>
          <w:sz w:val="24"/>
          <w:u w:val="single"/>
        </w:rPr>
        <w:t xml:space="preserve">laypersons and </w:t>
      </w:r>
      <w:r w:rsidRPr="008A5D0A">
        <w:rPr>
          <w:rFonts w:asciiTheme="majorHAnsi" w:hAnsiTheme="majorHAnsi"/>
          <w:b/>
          <w:sz w:val="24"/>
          <w:highlight w:val="green"/>
          <w:u w:val="single"/>
        </w:rPr>
        <w:t>scholar</w:t>
      </w:r>
      <w:r w:rsidRPr="008A5D0A">
        <w:rPr>
          <w:rFonts w:asciiTheme="majorHAnsi" w:hAnsiTheme="majorHAnsi"/>
          <w:b/>
          <w:sz w:val="24"/>
          <w:u w:val="single"/>
        </w:rPr>
        <w:t xml:space="preserve">s alike </w:t>
      </w:r>
      <w:r w:rsidRPr="008A5D0A">
        <w:rPr>
          <w:rFonts w:asciiTheme="majorHAnsi" w:hAnsiTheme="majorHAnsi"/>
          <w:b/>
          <w:sz w:val="24"/>
          <w:highlight w:val="green"/>
          <w:u w:val="single"/>
        </w:rPr>
        <w:t xml:space="preserve">have uncritically accepted a series of convenient but </w:t>
      </w:r>
      <w:r w:rsidRPr="008A5D0A">
        <w:rPr>
          <w:rFonts w:asciiTheme="majorHAnsi" w:hAnsiTheme="majorHAnsi" w:cs="Arial"/>
          <w:b/>
          <w:sz w:val="24"/>
          <w:highlight w:val="green"/>
          <w:u w:val="single"/>
        </w:rPr>
        <w:t xml:space="preserve">stultifying </w:t>
      </w:r>
      <w:r w:rsidRPr="008A5D0A">
        <w:rPr>
          <w:rFonts w:asciiTheme="majorHAnsi" w:hAnsiTheme="majorHAnsi"/>
          <w:b/>
          <w:sz w:val="24"/>
          <w:highlight w:val="green"/>
          <w:u w:val="single"/>
        </w:rPr>
        <w:t>geographical myths</w:t>
      </w:r>
      <w:r w:rsidRPr="008A5D0A">
        <w:rPr>
          <w:rFonts w:asciiTheme="majorHAnsi" w:hAnsiTheme="majorHAnsi"/>
          <w:sz w:val="24"/>
          <w:highlight w:val="green"/>
          <w:u w:val="single"/>
        </w:rPr>
        <w:t>, based on unwarranted, simplifications of global spatial patterns</w:t>
      </w:r>
      <w:r w:rsidRPr="008A5D0A">
        <w:rPr>
          <w:rFonts w:asciiTheme="majorHAnsi" w:hAnsiTheme="majorHAnsi"/>
          <w:sz w:val="16"/>
        </w:rPr>
        <w:t xml:space="preserve">. </w:t>
      </w:r>
      <w:proofErr w:type="gramStart"/>
      <w:r w:rsidRPr="008A5D0A">
        <w:rPr>
          <w:rFonts w:asciiTheme="majorHAnsi" w:hAnsiTheme="majorHAnsi"/>
          <w:sz w:val="16"/>
        </w:rPr>
        <w:t>In particular, we</w:t>
      </w:r>
      <w:proofErr w:type="gramEnd"/>
      <w:r w:rsidRPr="008A5D0A">
        <w:rPr>
          <w:rFonts w:asciiTheme="majorHAnsi" w:hAnsiTheme="majorHAnsi"/>
          <w:sz w:val="16"/>
        </w:rPr>
        <w:t xml:space="preserve"> identify four related errors that lie at the root of </w:t>
      </w:r>
      <w:proofErr w:type="spellStart"/>
      <w:r w:rsidRPr="008A5D0A">
        <w:rPr>
          <w:rFonts w:asciiTheme="majorHAnsi" w:hAnsiTheme="majorHAnsi"/>
          <w:sz w:val="16"/>
        </w:rPr>
        <w:t>metageographical</w:t>
      </w:r>
      <w:proofErr w:type="spellEnd"/>
      <w:r w:rsidRPr="008A5D0A">
        <w:rPr>
          <w:rFonts w:asciiTheme="majorHAnsi" w:hAnsiTheme="majorHAnsi"/>
          <w:sz w:val="16"/>
        </w:rPr>
        <w:t xml:space="preserve"> confusion </w:t>
      </w:r>
      <w:r w:rsidRPr="008A5D0A">
        <w:rPr>
          <w:rFonts w:asciiTheme="majorHAnsi" w:hAnsiTheme="majorHAnsi" w:cs="Arial"/>
          <w:sz w:val="16"/>
        </w:rPr>
        <w:t xml:space="preserve">in </w:t>
      </w:r>
      <w:r w:rsidRPr="008A5D0A">
        <w:rPr>
          <w:rFonts w:asciiTheme="majorHAnsi" w:hAnsiTheme="majorHAnsi"/>
          <w:sz w:val="16"/>
        </w:rPr>
        <w:t xml:space="preserve">the English-speaking world: the myth of continents, the myth of the nation-state, </w:t>
      </w:r>
      <w:r w:rsidRPr="008A5D0A">
        <w:rPr>
          <w:rFonts w:asciiTheme="majorHAnsi" w:hAnsiTheme="majorHAnsi"/>
          <w:b/>
          <w:sz w:val="24"/>
          <w:highlight w:val="green"/>
          <w:u w:val="single"/>
        </w:rPr>
        <w:t>the myth of East and West</w:t>
      </w:r>
      <w:r w:rsidRPr="008A5D0A">
        <w:rPr>
          <w:rFonts w:asciiTheme="majorHAnsi" w:hAnsiTheme="majorHAnsi"/>
          <w:sz w:val="16"/>
        </w:rPr>
        <w:t xml:space="preserve">, and the myth of geographical concordance (i.e., the idea that disparate phenomena exhibit the same variation </w:t>
      </w:r>
      <w:r w:rsidRPr="008A5D0A">
        <w:rPr>
          <w:rFonts w:asciiTheme="majorHAnsi" w:hAnsiTheme="majorHAnsi" w:cs="Arial"/>
          <w:sz w:val="16"/>
        </w:rPr>
        <w:t xml:space="preserve">in </w:t>
      </w:r>
      <w:r w:rsidRPr="008A5D0A">
        <w:rPr>
          <w:rFonts w:asciiTheme="majorHAnsi" w:hAnsiTheme="majorHAnsi"/>
          <w:sz w:val="16"/>
        </w:rPr>
        <w:t xml:space="preserve">space). We further argue that such notions </w:t>
      </w:r>
      <w:r w:rsidRPr="008A5D0A">
        <w:rPr>
          <w:rFonts w:asciiTheme="majorHAnsi" w:hAnsiTheme="majorHAnsi"/>
          <w:b/>
          <w:sz w:val="24"/>
          <w:highlight w:val="green"/>
          <w:u w:val="single"/>
        </w:rPr>
        <w:t xml:space="preserve">survive not merely as naive "mistakes," but often as instruments </w:t>
      </w:r>
      <w:r w:rsidRPr="008A5D0A">
        <w:rPr>
          <w:rFonts w:asciiTheme="majorHAnsi" w:hAnsiTheme="majorHAnsi" w:cs="Arial"/>
          <w:b/>
          <w:sz w:val="24"/>
          <w:highlight w:val="green"/>
          <w:u w:val="single"/>
        </w:rPr>
        <w:t xml:space="preserve">of </w:t>
      </w:r>
      <w:r w:rsidRPr="008A5D0A">
        <w:rPr>
          <w:rFonts w:asciiTheme="majorHAnsi" w:hAnsiTheme="majorHAnsi"/>
          <w:b/>
          <w:sz w:val="24"/>
          <w:highlight w:val="green"/>
          <w:u w:val="single"/>
        </w:rPr>
        <w:t>ideological power</w:t>
      </w:r>
      <w:r w:rsidRPr="008A5D0A">
        <w:rPr>
          <w:rFonts w:asciiTheme="majorHAnsi" w:hAnsiTheme="majorHAnsi"/>
          <w:sz w:val="16"/>
          <w:highlight w:val="green"/>
        </w:rPr>
        <w:t xml:space="preserve">. </w:t>
      </w:r>
      <w:r w:rsidRPr="008A5D0A">
        <w:rPr>
          <w:rFonts w:asciiTheme="majorHAnsi" w:hAnsiTheme="majorHAnsi"/>
          <w:b/>
          <w:sz w:val="24"/>
          <w:highlight w:val="green"/>
          <w:u w:val="single"/>
        </w:rPr>
        <w:t xml:space="preserve">Diplomats, politicians, and military strategies employ a </w:t>
      </w:r>
      <w:proofErr w:type="spellStart"/>
      <w:r w:rsidRPr="008A5D0A">
        <w:rPr>
          <w:rFonts w:asciiTheme="majorHAnsi" w:hAnsiTheme="majorHAnsi"/>
          <w:b/>
          <w:sz w:val="24"/>
          <w:highlight w:val="green"/>
          <w:u w:val="single"/>
        </w:rPr>
        <w:t>metageographical</w:t>
      </w:r>
      <w:proofErr w:type="spellEnd"/>
      <w:r w:rsidRPr="008A5D0A">
        <w:rPr>
          <w:rFonts w:asciiTheme="majorHAnsi" w:hAnsiTheme="majorHAnsi"/>
          <w:b/>
          <w:sz w:val="24"/>
          <w:highlight w:val="green"/>
          <w:u w:val="single"/>
        </w:rPr>
        <w:t xml:space="preserve"> framework no less than do scholars and journalists</w:t>
      </w:r>
      <w:r w:rsidRPr="008A5D0A">
        <w:rPr>
          <w:rFonts w:asciiTheme="majorHAnsi" w:hAnsiTheme="majorHAnsi"/>
          <w:sz w:val="16"/>
        </w:rPr>
        <w:t xml:space="preserve">. Such political actors have also had a far larger role in formulating global constructs fix the public imagination than scholars have cared to </w:t>
      </w:r>
      <w:proofErr w:type="gramStart"/>
      <w:r w:rsidRPr="008A5D0A">
        <w:rPr>
          <w:rFonts w:asciiTheme="majorHAnsi" w:hAnsiTheme="majorHAnsi"/>
          <w:sz w:val="16"/>
        </w:rPr>
        <w:t>recognize;</w:t>
      </w:r>
      <w:proofErr w:type="gramEnd"/>
      <w:r w:rsidRPr="008A5D0A">
        <w:rPr>
          <w:rFonts w:asciiTheme="majorHAnsi" w:hAnsiTheme="majorHAnsi"/>
          <w:sz w:val="16"/>
        </w:rPr>
        <w:t xml:space="preserve"> as we shall see some </w:t>
      </w:r>
      <w:r w:rsidRPr="008A5D0A">
        <w:rPr>
          <w:rFonts w:asciiTheme="majorHAnsi" w:hAnsiTheme="majorHAnsi" w:cs="Arial"/>
          <w:sz w:val="16"/>
        </w:rPr>
        <w:t xml:space="preserve">of </w:t>
      </w:r>
      <w:r w:rsidRPr="008A5D0A">
        <w:rPr>
          <w:rFonts w:asciiTheme="majorHAnsi" w:hAnsiTheme="majorHAnsi"/>
          <w:b/>
          <w:sz w:val="24"/>
          <w:highlight w:val="green"/>
          <w:u w:val="single"/>
        </w:rPr>
        <w:t>the most basic and taken-for</w:t>
      </w:r>
      <w:r w:rsidRPr="008A5D0A">
        <w:rPr>
          <w:rFonts w:asciiTheme="majorHAnsi" w:hAnsiTheme="majorHAnsi" w:cs="Arial"/>
          <w:b/>
          <w:sz w:val="24"/>
          <w:highlight w:val="green"/>
          <w:u w:val="single"/>
        </w:rPr>
        <w:t xml:space="preserve"> granted </w:t>
      </w:r>
      <w:r w:rsidRPr="008A5D0A">
        <w:rPr>
          <w:rFonts w:asciiTheme="majorHAnsi" w:hAnsiTheme="majorHAnsi"/>
          <w:b/>
          <w:sz w:val="24"/>
          <w:highlight w:val="green"/>
          <w:u w:val="single"/>
        </w:rPr>
        <w:t xml:space="preserve">"regions" of the world were first </w:t>
      </w:r>
      <w:r w:rsidRPr="008A5D0A">
        <w:rPr>
          <w:rFonts w:asciiTheme="majorHAnsi" w:hAnsiTheme="majorHAnsi" w:cs="Arial"/>
          <w:b/>
          <w:sz w:val="24"/>
          <w:highlight w:val="green"/>
          <w:u w:val="single"/>
        </w:rPr>
        <w:t xml:space="preserve">framed </w:t>
      </w:r>
      <w:r w:rsidRPr="008A5D0A">
        <w:rPr>
          <w:rFonts w:asciiTheme="majorHAnsi" w:hAnsiTheme="majorHAnsi"/>
          <w:b/>
          <w:sz w:val="24"/>
          <w:highlight w:val="green"/>
          <w:u w:val="single"/>
        </w:rPr>
        <w:t>by military thinkers.</w:t>
      </w:r>
      <w:r w:rsidRPr="008A5D0A">
        <w:rPr>
          <w:rFonts w:asciiTheme="majorHAnsi" w:hAnsiTheme="majorHAnsi"/>
          <w:sz w:val="16"/>
        </w:rPr>
        <w:t xml:space="preserve"> </w:t>
      </w:r>
    </w:p>
    <w:p w14:paraId="2BD4E150" w14:textId="77777777" w:rsidR="00D77F12" w:rsidRPr="000A1244" w:rsidRDefault="00D77F12" w:rsidP="00D77F12">
      <w:pPr>
        <w:rPr>
          <w:rFonts w:asciiTheme="majorHAnsi" w:hAnsiTheme="majorHAnsi"/>
          <w:sz w:val="16"/>
        </w:rPr>
      </w:pPr>
    </w:p>
    <w:p w14:paraId="5630E524" w14:textId="77777777" w:rsidR="00D77F12" w:rsidRPr="00D77F12" w:rsidRDefault="00D77F12" w:rsidP="00D77F12"/>
    <w:p w14:paraId="4B5F4DB9" w14:textId="202BC427" w:rsidR="001C39F7" w:rsidRDefault="001C39F7" w:rsidP="001C39F7">
      <w:pPr>
        <w:pStyle w:val="Heading2"/>
      </w:pPr>
      <w:r>
        <w:lastRenderedPageBreak/>
        <w:t>Extinction O/W</w:t>
      </w:r>
    </w:p>
    <w:p w14:paraId="3962D539" w14:textId="77777777" w:rsidR="001C39F7" w:rsidRPr="0003628E" w:rsidRDefault="001C39F7" w:rsidP="001C39F7">
      <w:pPr>
        <w:pStyle w:val="Heading4"/>
      </w:pPr>
      <w:r>
        <w:t xml:space="preserve">1. Probability doesn’t mean disregard extinction. It means make us explain why it’s likely. </w:t>
      </w:r>
    </w:p>
    <w:p w14:paraId="1F9AB5E3" w14:textId="77777777" w:rsidR="001C39F7" w:rsidRDefault="001C39F7" w:rsidP="001C39F7">
      <w:pPr>
        <w:pStyle w:val="Heading4"/>
      </w:pPr>
      <w:r>
        <w:t xml:space="preserve">2. Future generations have </w:t>
      </w:r>
      <w:r w:rsidRPr="009442FF">
        <w:rPr>
          <w:u w:val="single"/>
        </w:rPr>
        <w:t>intrinsic value</w:t>
      </w:r>
      <w:r>
        <w:t xml:space="preserve"> that make </w:t>
      </w:r>
      <w:r w:rsidRPr="009442FF">
        <w:rPr>
          <w:u w:val="single"/>
        </w:rPr>
        <w:t>preventing extinction</w:t>
      </w:r>
      <w:r>
        <w:t xml:space="preserve"> the most important goal of policy.</w:t>
      </w:r>
    </w:p>
    <w:p w14:paraId="0D409890" w14:textId="77777777" w:rsidR="001C39F7" w:rsidRPr="00F219B7" w:rsidRDefault="001C39F7" w:rsidP="001C39F7">
      <w:pPr>
        <w:spacing w:after="0" w:line="240" w:lineRule="auto"/>
        <w:rPr>
          <w:rFonts w:ascii="Times New Roman" w:eastAsia="Times New Roman" w:hAnsi="Times New Roman" w:cs="Times New Roman"/>
          <w:sz w:val="16"/>
          <w:szCs w:val="16"/>
        </w:rPr>
      </w:pPr>
      <w:r w:rsidRPr="00F219B7">
        <w:rPr>
          <w:rStyle w:val="Style13ptBold"/>
        </w:rPr>
        <w:t>Matheny, PhD, ‘07</w:t>
      </w:r>
      <w:r w:rsidRPr="00F219B7">
        <w:rPr>
          <w:sz w:val="16"/>
          <w:szCs w:val="16"/>
        </w:rPr>
        <w:t xml:space="preserve"> (Jason G., </w:t>
      </w:r>
      <w:proofErr w:type="spellStart"/>
      <w:r w:rsidRPr="00F219B7">
        <w:rPr>
          <w:b/>
          <w:szCs w:val="22"/>
        </w:rPr>
        <w:t>PhDAppliedEcon@JohnHopkins</w:t>
      </w:r>
      <w:proofErr w:type="spellEnd"/>
      <w:r w:rsidRPr="00F219B7">
        <w:rPr>
          <w:sz w:val="16"/>
          <w:szCs w:val="16"/>
        </w:rPr>
        <w:t>, “Reducing the Risk of Human Extinction,” Risk Analysis, Vol. 27, No. 5, 2007, DOI: 10.1111/j.1539-6924.</w:t>
      </w:r>
      <w:proofErr w:type="gramStart"/>
      <w:r w:rsidRPr="00F219B7">
        <w:rPr>
          <w:sz w:val="16"/>
          <w:szCs w:val="16"/>
        </w:rPr>
        <w:t>2007.00960.x</w:t>
      </w:r>
      <w:proofErr w:type="gramEnd"/>
      <w:r w:rsidRPr="00F219B7">
        <w:rPr>
          <w:sz w:val="16"/>
          <w:szCs w:val="16"/>
        </w:rPr>
        <w:t>) BW</w:t>
      </w:r>
    </w:p>
    <w:p w14:paraId="022990A7" w14:textId="77777777" w:rsidR="001C39F7" w:rsidRPr="00F219B7" w:rsidRDefault="001C39F7" w:rsidP="001C39F7">
      <w:pPr>
        <w:rPr>
          <w:sz w:val="14"/>
        </w:rPr>
      </w:pPr>
      <w:r w:rsidRPr="00F219B7">
        <w:rPr>
          <w:rStyle w:val="StyleUnderline"/>
        </w:rPr>
        <w:t xml:space="preserve">We may be </w:t>
      </w:r>
      <w:r w:rsidRPr="00F219B7">
        <w:rPr>
          <w:rStyle w:val="Emphasis"/>
        </w:rPr>
        <w:t>poorly equipped</w:t>
      </w:r>
      <w:r w:rsidRPr="00F219B7">
        <w:rPr>
          <w:rStyle w:val="StyleUnderline"/>
        </w:rPr>
        <w:t xml:space="preserve"> to recognize or plan for extinction risks</w:t>
      </w:r>
      <w:r w:rsidRPr="00F219B7">
        <w:rPr>
          <w:sz w:val="14"/>
        </w:rPr>
        <w:t xml:space="preserve"> (</w:t>
      </w:r>
      <w:proofErr w:type="spellStart"/>
      <w:r w:rsidRPr="00F219B7">
        <w:rPr>
          <w:sz w:val="14"/>
        </w:rPr>
        <w:t>Yudkowsky</w:t>
      </w:r>
      <w:proofErr w:type="spellEnd"/>
      <w:r w:rsidRPr="00F219B7">
        <w:rPr>
          <w:sz w:val="14"/>
        </w:rPr>
        <w:t xml:space="preserve">, 2007). We may not be good at grasping the significance of very large numbers (catastrophic outcomes) or very small numbers (probabilities) over large timeframes. </w:t>
      </w:r>
      <w:r w:rsidRPr="00F219B7">
        <w:rPr>
          <w:rStyle w:val="StyleUnderline"/>
        </w:rPr>
        <w:t>We struggle with estimating the probabilities of rare or unprecedented events</w:t>
      </w:r>
      <w:r w:rsidRPr="00F219B7">
        <w:rPr>
          <w:sz w:val="14"/>
        </w:rPr>
        <w:t xml:space="preserve"> (</w:t>
      </w:r>
      <w:proofErr w:type="spellStart"/>
      <w:r w:rsidRPr="00F219B7">
        <w:rPr>
          <w:sz w:val="14"/>
        </w:rPr>
        <w:t>Kunreuther</w:t>
      </w:r>
      <w:proofErr w:type="spellEnd"/>
      <w:r w:rsidRPr="00F219B7">
        <w:rPr>
          <w:sz w:val="14"/>
        </w:rPr>
        <w:t xml:space="preserve"> et al., 2001). Policymakers may not plan far beyond current political administrations and rarely do risk assessments value the existence of future generations.18 </w:t>
      </w:r>
      <w:r w:rsidRPr="00621DDD">
        <w:rPr>
          <w:rStyle w:val="StyleUnderline"/>
          <w:highlight w:val="green"/>
        </w:rPr>
        <w:t xml:space="preserve">We may </w:t>
      </w:r>
      <w:r w:rsidRPr="00621DDD">
        <w:rPr>
          <w:rStyle w:val="Emphasis"/>
          <w:highlight w:val="green"/>
        </w:rPr>
        <w:t>unjustifiably discount</w:t>
      </w:r>
      <w:r w:rsidRPr="00621DDD">
        <w:rPr>
          <w:rStyle w:val="StyleUnderline"/>
          <w:highlight w:val="green"/>
        </w:rPr>
        <w:t xml:space="preserve"> the value of future lives</w:t>
      </w:r>
      <w:r w:rsidRPr="00F219B7">
        <w:rPr>
          <w:rStyle w:val="StyleUnderline"/>
        </w:rPr>
        <w:t>.</w:t>
      </w:r>
      <w:r w:rsidRPr="00F219B7">
        <w:rPr>
          <w:sz w:val="14"/>
        </w:rPr>
        <w:t xml:space="preserve"> Finally, </w:t>
      </w:r>
      <w:r w:rsidRPr="00F219B7">
        <w:rPr>
          <w:rStyle w:val="StyleUnderline"/>
        </w:rPr>
        <w:t xml:space="preserve">extinction risks are market failures where an individual enjoys no perceptible benefit from his or her investment in risk reduction. </w:t>
      </w:r>
      <w:r w:rsidRPr="00F724AB">
        <w:rPr>
          <w:rStyle w:val="Emphasis"/>
          <w:highlight w:val="green"/>
        </w:rPr>
        <w:t>Human survival</w:t>
      </w:r>
      <w:r w:rsidRPr="00F724AB">
        <w:rPr>
          <w:rStyle w:val="StyleUnderline"/>
          <w:highlight w:val="green"/>
        </w:rPr>
        <w:t xml:space="preserve"> may thus be a good requiring </w:t>
      </w:r>
      <w:r w:rsidRPr="00F724AB">
        <w:rPr>
          <w:rStyle w:val="Emphasis"/>
          <w:highlight w:val="green"/>
        </w:rPr>
        <w:t>deliberate policies</w:t>
      </w:r>
      <w:r w:rsidRPr="00F724AB">
        <w:rPr>
          <w:rStyle w:val="StyleUnderline"/>
          <w:highlight w:val="green"/>
        </w:rPr>
        <w:t xml:space="preserve"> to protect</w:t>
      </w:r>
      <w:r w:rsidRPr="00F219B7">
        <w:rPr>
          <w:rStyle w:val="StyleUnderline"/>
        </w:rPr>
        <w:t>.</w:t>
      </w:r>
    </w:p>
    <w:p w14:paraId="0F9EFCF6" w14:textId="77777777" w:rsidR="001C39F7" w:rsidRDefault="001C39F7" w:rsidP="001C39F7">
      <w:pPr>
        <w:rPr>
          <w:sz w:val="16"/>
        </w:rPr>
      </w:pPr>
      <w:r w:rsidRPr="00F219B7">
        <w:rPr>
          <w:sz w:val="16"/>
        </w:rPr>
        <w:t xml:space="preserve">It might be feared that consideration of extinction risks would lead to a reductio ad absurdum: we ought to invest all our resources in asteroid defense or nuclear disarmament, instead of AIDS, pollution, world hunger, or other problems we face today. On the contrary, </w:t>
      </w:r>
      <w:r w:rsidRPr="00F219B7">
        <w:rPr>
          <w:rStyle w:val="StyleUnderline"/>
        </w:rPr>
        <w:t>programs that create a healthy and content global population are likely to reduce the probability of global war or catastrophic terrorism.</w:t>
      </w:r>
      <w:r w:rsidRPr="00F219B7">
        <w:rPr>
          <w:sz w:val="16"/>
        </w:rPr>
        <w:t xml:space="preserve"> They should thus be seen as an essential part of a portfolio of risk-reducing projects.</w:t>
      </w:r>
    </w:p>
    <w:p w14:paraId="615B15E0" w14:textId="77777777" w:rsidR="001C39F7" w:rsidRPr="00F219B7" w:rsidRDefault="001C39F7" w:rsidP="001C39F7">
      <w:pPr>
        <w:rPr>
          <w:sz w:val="16"/>
        </w:rPr>
      </w:pPr>
      <w:r w:rsidRPr="00F219B7">
        <w:rPr>
          <w:sz w:val="16"/>
        </w:rPr>
        <w:t>Discussing the risks of “nuclear winter,” Carl Sagan (1983) wrote:</w:t>
      </w:r>
    </w:p>
    <w:p w14:paraId="7E631F2B" w14:textId="77777777" w:rsidR="001C39F7" w:rsidRPr="00F219B7" w:rsidRDefault="001C39F7" w:rsidP="001C39F7">
      <w:pPr>
        <w:rPr>
          <w:sz w:val="16"/>
        </w:rPr>
      </w:pPr>
      <w:r w:rsidRPr="00F219B7">
        <w:rPr>
          <w:sz w:val="16"/>
        </w:rPr>
        <w:t>Some have argued that the difference between the deaths of several hundred million people in a nuclear war (as has been thought until recently to be a reasonable upper limit) and the death of every person on Earth (as now seems possible) is only a matter of one order of magnitude. For me, the difference is considerably greater. Restricting our attention only to those</w:t>
      </w:r>
      <w:r w:rsidRPr="00F219B7">
        <w:rPr>
          <w:rFonts w:ascii="Times New Roman" w:eastAsia="Times New Roman" w:hAnsi="Times New Roman" w:cs="Times New Roman"/>
          <w:sz w:val="16"/>
        </w:rPr>
        <w:t xml:space="preserve"> </w:t>
      </w:r>
      <w:r w:rsidRPr="00F219B7">
        <w:rPr>
          <w:sz w:val="16"/>
        </w:rPr>
        <w:t xml:space="preserve">who die </w:t>
      </w:r>
      <w:proofErr w:type="gramStart"/>
      <w:r w:rsidRPr="00F219B7">
        <w:rPr>
          <w:sz w:val="16"/>
        </w:rPr>
        <w:t>as a consequence of</w:t>
      </w:r>
      <w:proofErr w:type="gramEnd"/>
      <w:r w:rsidRPr="00F219B7">
        <w:rPr>
          <w:sz w:val="16"/>
        </w:rPr>
        <w:t xml:space="preserve"> the war conceals its full impact. If we are required to calibrate extinction in numerical terms, </w:t>
      </w:r>
      <w:r w:rsidRPr="00F219B7">
        <w:rPr>
          <w:rStyle w:val="StyleUnderline"/>
        </w:rPr>
        <w:t xml:space="preserve">I would be sure to </w:t>
      </w:r>
      <w:r w:rsidRPr="00F724AB">
        <w:rPr>
          <w:rStyle w:val="StyleUnderline"/>
          <w:highlight w:val="green"/>
        </w:rPr>
        <w:t xml:space="preserve">include the number of people in </w:t>
      </w:r>
      <w:r w:rsidRPr="00F724AB">
        <w:rPr>
          <w:rStyle w:val="Emphasis"/>
          <w:highlight w:val="green"/>
        </w:rPr>
        <w:t>future generations</w:t>
      </w:r>
      <w:r w:rsidRPr="00F219B7">
        <w:rPr>
          <w:rStyle w:val="StyleUnderline"/>
        </w:rPr>
        <w:t xml:space="preserve"> who would not be born. </w:t>
      </w:r>
      <w:r w:rsidRPr="00F724AB">
        <w:rPr>
          <w:rStyle w:val="StyleUnderline"/>
          <w:highlight w:val="green"/>
        </w:rPr>
        <w:t xml:space="preserve">A nuclear war imperils </w:t>
      </w:r>
      <w:proofErr w:type="gramStart"/>
      <w:r w:rsidRPr="00F724AB">
        <w:rPr>
          <w:rStyle w:val="StyleUnderline"/>
          <w:highlight w:val="green"/>
        </w:rPr>
        <w:t>all of</w:t>
      </w:r>
      <w:proofErr w:type="gramEnd"/>
      <w:r w:rsidRPr="00F724AB">
        <w:rPr>
          <w:rStyle w:val="StyleUnderline"/>
          <w:highlight w:val="green"/>
        </w:rPr>
        <w:t xml:space="preserve"> our descendants</w:t>
      </w:r>
      <w:r w:rsidRPr="00F219B7">
        <w:rPr>
          <w:rStyle w:val="StyleUnderline"/>
        </w:rPr>
        <w:t>, for as long as there will be humans.</w:t>
      </w:r>
      <w:r w:rsidRPr="00F219B7">
        <w:rPr>
          <w:sz w:val="16"/>
        </w:rPr>
        <w:t xml:space="preserve"> Even if the population remains static, with an average lifetime of the order of 100 years, </w:t>
      </w:r>
      <w:r w:rsidRPr="00F219B7">
        <w:rPr>
          <w:rStyle w:val="StyleUnderline"/>
        </w:rPr>
        <w:t xml:space="preserve">over a typical </w:t>
      </w:r>
      <w:proofErr w:type="gramStart"/>
      <w:r w:rsidRPr="00F219B7">
        <w:rPr>
          <w:rStyle w:val="StyleUnderline"/>
        </w:rPr>
        <w:t>time period</w:t>
      </w:r>
      <w:proofErr w:type="gramEnd"/>
      <w:r w:rsidRPr="00F219B7">
        <w:rPr>
          <w:rStyle w:val="StyleUnderline"/>
        </w:rPr>
        <w:t xml:space="preserve"> for the biological evolution of a successful species (roughly ten million years), we are talking about </w:t>
      </w:r>
      <w:r w:rsidRPr="00F724AB">
        <w:rPr>
          <w:rStyle w:val="StyleUnderline"/>
          <w:highlight w:val="green"/>
        </w:rPr>
        <w:t xml:space="preserve">some </w:t>
      </w:r>
      <w:r w:rsidRPr="00F724AB">
        <w:rPr>
          <w:rStyle w:val="Emphasis"/>
          <w:highlight w:val="green"/>
        </w:rPr>
        <w:t>500 trillion people</w:t>
      </w:r>
      <w:r w:rsidRPr="00F724AB">
        <w:rPr>
          <w:rStyle w:val="StyleUnderline"/>
          <w:highlight w:val="green"/>
        </w:rPr>
        <w:t xml:space="preserve"> yet to come</w:t>
      </w:r>
      <w:r w:rsidRPr="00F219B7">
        <w:rPr>
          <w:rStyle w:val="StyleUnderline"/>
        </w:rPr>
        <w:t>.</w:t>
      </w:r>
      <w:r w:rsidRPr="00F219B7">
        <w:rPr>
          <w:sz w:val="16"/>
        </w:rPr>
        <w:t xml:space="preserve"> By this criterion, the stakes are one million times greater for extinction than for the more modest nuclear wars that kill “only” hundreds of millions of people. </w:t>
      </w:r>
      <w:r w:rsidRPr="00F219B7">
        <w:rPr>
          <w:rStyle w:val="StyleUnderline"/>
        </w:rPr>
        <w:t>There are many other possible measures of the potential loss—</w:t>
      </w:r>
      <w:r w:rsidRPr="00F724AB">
        <w:rPr>
          <w:rStyle w:val="StyleUnderline"/>
          <w:highlight w:val="green"/>
        </w:rPr>
        <w:t xml:space="preserve">including </w:t>
      </w:r>
      <w:r w:rsidRPr="00F724AB">
        <w:rPr>
          <w:rStyle w:val="Emphasis"/>
          <w:highlight w:val="green"/>
        </w:rPr>
        <w:t>culture and science</w:t>
      </w:r>
      <w:r w:rsidRPr="00F219B7">
        <w:rPr>
          <w:rStyle w:val="Emphasis"/>
        </w:rPr>
        <w:t>,</w:t>
      </w:r>
      <w:r w:rsidRPr="00F219B7">
        <w:rPr>
          <w:rStyle w:val="StyleUnderline"/>
        </w:rPr>
        <w:t xml:space="preserve"> the evolutionary history of the planet, and the significance of the lives of </w:t>
      </w:r>
      <w:proofErr w:type="gramStart"/>
      <w:r w:rsidRPr="00F219B7">
        <w:rPr>
          <w:rStyle w:val="StyleUnderline"/>
        </w:rPr>
        <w:t>all of</w:t>
      </w:r>
      <w:proofErr w:type="gramEnd"/>
      <w:r w:rsidRPr="00F219B7">
        <w:rPr>
          <w:rStyle w:val="StyleUnderline"/>
        </w:rPr>
        <w:t xml:space="preserve"> our ancestors</w:t>
      </w:r>
      <w:r w:rsidRPr="00F219B7">
        <w:rPr>
          <w:sz w:val="16"/>
        </w:rPr>
        <w:t xml:space="preserve"> who contributed to the future of their descendants. </w:t>
      </w:r>
      <w:r w:rsidRPr="00F724AB">
        <w:rPr>
          <w:rStyle w:val="StyleUnderline"/>
          <w:highlight w:val="green"/>
        </w:rPr>
        <w:t>Extinction is the undoing of the human enterprise.</w:t>
      </w:r>
    </w:p>
    <w:p w14:paraId="3BAFAAEF" w14:textId="77777777" w:rsidR="001C39F7" w:rsidRPr="00F219B7" w:rsidRDefault="001C39F7" w:rsidP="001C39F7">
      <w:pPr>
        <w:rPr>
          <w:sz w:val="16"/>
          <w:szCs w:val="16"/>
        </w:rPr>
      </w:pPr>
      <w:r w:rsidRPr="00F219B7">
        <w:rPr>
          <w:sz w:val="16"/>
          <w:szCs w:val="16"/>
        </w:rPr>
        <w:t>In a similar vein, the philosopher Derek Parfit (1984) wrote:</w:t>
      </w:r>
    </w:p>
    <w:p w14:paraId="5D3D6578" w14:textId="77777777" w:rsidR="001C39F7" w:rsidRPr="00F219B7" w:rsidRDefault="001C39F7" w:rsidP="001C39F7">
      <w:pPr>
        <w:rPr>
          <w:sz w:val="16"/>
        </w:rPr>
      </w:pPr>
      <w:r w:rsidRPr="00F219B7">
        <w:rPr>
          <w:sz w:val="16"/>
        </w:rPr>
        <w:t xml:space="preserve">I believe that </w:t>
      </w:r>
      <w:r w:rsidRPr="00F219B7">
        <w:rPr>
          <w:rStyle w:val="StyleUnderline"/>
        </w:rPr>
        <w:t>if we destroy mankind, as we now can, this outcome will be much worse than most people think.</w:t>
      </w:r>
      <w:r w:rsidRPr="00F219B7">
        <w:rPr>
          <w:sz w:val="16"/>
        </w:rPr>
        <w:t xml:space="preserve"> Compare three outcomes: 1. Peace 2. A nuclear war that kills 99% of the world’s existing population 3. A nuclear war that kills 100% 2 would be worse than 1, and 3 would be worse than 2. Which is the greater of these two differences? Most people believe that the greater difference is between 1 and 2. I believe that the difference between 2 and 3 is very much greater </w:t>
      </w:r>
      <w:proofErr w:type="gramStart"/>
      <w:r w:rsidRPr="00F219B7">
        <w:rPr>
          <w:sz w:val="16"/>
        </w:rPr>
        <w:t>. . . .</w:t>
      </w:r>
      <w:proofErr w:type="gramEnd"/>
      <w:r w:rsidRPr="00F219B7">
        <w:rPr>
          <w:sz w:val="16"/>
        </w:rPr>
        <w:t xml:space="preserve"> </w:t>
      </w:r>
      <w:r w:rsidRPr="00F724AB">
        <w:rPr>
          <w:rStyle w:val="StyleUnderline"/>
          <w:highlight w:val="green"/>
        </w:rPr>
        <w:t xml:space="preserve">The Earth will remain habitable for at least </w:t>
      </w:r>
      <w:r w:rsidRPr="00F724AB">
        <w:rPr>
          <w:rStyle w:val="Emphasis"/>
          <w:highlight w:val="green"/>
        </w:rPr>
        <w:t>another billion years</w:t>
      </w:r>
      <w:r w:rsidRPr="00F219B7">
        <w:rPr>
          <w:rStyle w:val="Emphasis"/>
        </w:rPr>
        <w:t>.</w:t>
      </w:r>
      <w:r w:rsidRPr="00F219B7">
        <w:rPr>
          <w:rStyle w:val="StyleUnderline"/>
        </w:rPr>
        <w:t xml:space="preserve"> Civilization began only a few thousand years ago.</w:t>
      </w:r>
      <w:r w:rsidRPr="00F219B7">
        <w:rPr>
          <w:sz w:val="16"/>
        </w:rPr>
        <w:t xml:space="preserve"> If we do not destroy mankind, these thousand years may be only a tiny fraction of the whole of civilized human history. The difference between 2 and 3 may thus be the difference between this tiny fraction and </w:t>
      </w:r>
      <w:proofErr w:type="gramStart"/>
      <w:r w:rsidRPr="00F219B7">
        <w:rPr>
          <w:sz w:val="16"/>
        </w:rPr>
        <w:t>all of</w:t>
      </w:r>
      <w:proofErr w:type="gramEnd"/>
      <w:r w:rsidRPr="00F219B7">
        <w:rPr>
          <w:sz w:val="16"/>
        </w:rPr>
        <w:t xml:space="preserve"> the rest of this history. If we compare this possible history to a day, what has occurred so far is only a fraction of a second.</w:t>
      </w:r>
    </w:p>
    <w:p w14:paraId="176A93D9" w14:textId="77777777" w:rsidR="001C39F7" w:rsidRPr="00F219B7" w:rsidRDefault="001C39F7" w:rsidP="001C39F7">
      <w:pPr>
        <w:rPr>
          <w:sz w:val="16"/>
        </w:rPr>
      </w:pPr>
      <w:r w:rsidRPr="00F219B7">
        <w:rPr>
          <w:rStyle w:val="StyleUnderline"/>
        </w:rPr>
        <w:lastRenderedPageBreak/>
        <w:t xml:space="preserve">Human extinction in the next few centuries could reduce the number of future generations by thousands or more. We take extraordinary measures to protect some endangered species from extinction. </w:t>
      </w:r>
      <w:r w:rsidRPr="00F724AB">
        <w:rPr>
          <w:rStyle w:val="StyleUnderline"/>
          <w:highlight w:val="green"/>
        </w:rPr>
        <w:t xml:space="preserve">It might be reasonable to take </w:t>
      </w:r>
      <w:r w:rsidRPr="00F724AB">
        <w:rPr>
          <w:rStyle w:val="Emphasis"/>
          <w:highlight w:val="green"/>
        </w:rPr>
        <w:t>extraordinary measures</w:t>
      </w:r>
      <w:r w:rsidRPr="00F724AB">
        <w:rPr>
          <w:rStyle w:val="StyleUnderline"/>
          <w:highlight w:val="green"/>
        </w:rPr>
        <w:t xml:space="preserve"> to protect humanity</w:t>
      </w:r>
      <w:r w:rsidRPr="00F219B7">
        <w:rPr>
          <w:rStyle w:val="StyleUnderline"/>
        </w:rPr>
        <w:t xml:space="preserve"> from the same.</w:t>
      </w:r>
      <w:r w:rsidRPr="00F219B7">
        <w:rPr>
          <w:sz w:val="16"/>
        </w:rPr>
        <w:t>19</w:t>
      </w:r>
    </w:p>
    <w:p w14:paraId="6EB6AAD8" w14:textId="77777777" w:rsidR="001C39F7" w:rsidRDefault="001C39F7" w:rsidP="001C39F7">
      <w:pPr>
        <w:pStyle w:val="Heading4"/>
      </w:pPr>
      <w:r>
        <w:t xml:space="preserve">3. Magnitude first- epistemic perfection is impossible because the nature of risk-calculus is imperfect, but still necessary because we can’t afford to be wrong once </w:t>
      </w:r>
    </w:p>
    <w:p w14:paraId="70C51774" w14:textId="77777777" w:rsidR="001C39F7" w:rsidRPr="00E135CB" w:rsidRDefault="001C39F7" w:rsidP="001C39F7">
      <w:r>
        <w:t xml:space="preserve">-precautionary principle= default </w:t>
      </w:r>
    </w:p>
    <w:p w14:paraId="5421A810" w14:textId="77777777" w:rsidR="001C39F7" w:rsidRDefault="001C39F7" w:rsidP="001C39F7">
      <w:proofErr w:type="spellStart"/>
      <w:r w:rsidRPr="00604428">
        <w:rPr>
          <w:rStyle w:val="Style13ptBold"/>
        </w:rPr>
        <w:t>Jablonowski</w:t>
      </w:r>
      <w:proofErr w:type="spellEnd"/>
      <w:r w:rsidRPr="00604428">
        <w:rPr>
          <w:rStyle w:val="Style13ptBold"/>
        </w:rPr>
        <w:t xml:space="preserve"> 10</w:t>
      </w:r>
    </w:p>
    <w:p w14:paraId="2A394F72" w14:textId="77777777" w:rsidR="001C39F7" w:rsidRPr="00BC2C07" w:rsidRDefault="001C39F7" w:rsidP="001C39F7">
      <w:pPr>
        <w:rPr>
          <w:rStyle w:val="Style13ptBold"/>
          <w:sz w:val="20"/>
          <w:szCs w:val="20"/>
        </w:rPr>
      </w:pPr>
      <w:r w:rsidRPr="00BC2C07">
        <w:rPr>
          <w:rStyle w:val="Style13ptBold"/>
          <w:sz w:val="20"/>
          <w:szCs w:val="20"/>
        </w:rPr>
        <w:t>(Mark, April, Lecturer in Economics at the University of Hartford, “Implications of Fuzziness for the Practical Management of High-Stakes Risks,” International Journal of Computational Intelligence Systems, Vol.3, No. 1, JKS)</w:t>
      </w:r>
    </w:p>
    <w:p w14:paraId="73A995E3" w14:textId="77777777" w:rsidR="001C39F7" w:rsidRDefault="001C39F7" w:rsidP="001C39F7">
      <w:pPr>
        <w:rPr>
          <w:sz w:val="16"/>
        </w:rPr>
      </w:pPr>
      <w:r w:rsidRPr="00F53CD2">
        <w:rPr>
          <w:rStyle w:val="StyleUnderline"/>
        </w:rPr>
        <w:t>“</w:t>
      </w:r>
      <w:r w:rsidRPr="00CB3447">
        <w:rPr>
          <w:rStyle w:val="StyleUnderline"/>
          <w:highlight w:val="green"/>
        </w:rPr>
        <w:t>Danger” is</w:t>
      </w:r>
      <w:r w:rsidRPr="00F53CD2">
        <w:rPr>
          <w:rStyle w:val="StyleUnderline"/>
        </w:rPr>
        <w:t xml:space="preserve"> an </w:t>
      </w:r>
      <w:r w:rsidRPr="00CB3447">
        <w:rPr>
          <w:rStyle w:val="StyleUnderline"/>
          <w:highlight w:val="green"/>
        </w:rPr>
        <w:t>inherently fuzzy</w:t>
      </w:r>
      <w:r w:rsidRPr="00F53CD2">
        <w:rPr>
          <w:rStyle w:val="StyleUnderline"/>
        </w:rPr>
        <w:t xml:space="preserve"> concept. Considerable </w:t>
      </w:r>
      <w:r w:rsidRPr="00CB3447">
        <w:rPr>
          <w:rStyle w:val="StyleUnderline"/>
          <w:highlight w:val="green"/>
        </w:rPr>
        <w:t>knowledge imperfections surround</w:t>
      </w:r>
      <w:r w:rsidRPr="00F53CD2">
        <w:rPr>
          <w:rStyle w:val="StyleUnderline"/>
        </w:rPr>
        <w:t xml:space="preserve"> </w:t>
      </w:r>
      <w:r w:rsidRPr="004B7299">
        <w:rPr>
          <w:sz w:val="16"/>
        </w:rPr>
        <w:t>both</w:t>
      </w:r>
      <w:r w:rsidRPr="004B7299">
        <w:rPr>
          <w:rStyle w:val="StyleUnderline"/>
        </w:rPr>
        <w:t xml:space="preserve"> </w:t>
      </w:r>
      <w:r w:rsidRPr="00F53CD2">
        <w:rPr>
          <w:rStyle w:val="StyleUnderline"/>
        </w:rPr>
        <w:t xml:space="preserve">the </w:t>
      </w:r>
      <w:r w:rsidRPr="00CB3447">
        <w:rPr>
          <w:rStyle w:val="StyleUnderline"/>
          <w:highlight w:val="green"/>
        </w:rPr>
        <w:t>probability</w:t>
      </w:r>
      <w:r w:rsidRPr="00F53CD2">
        <w:rPr>
          <w:rStyle w:val="StyleUnderline"/>
        </w:rPr>
        <w:t xml:space="preserve"> of high-stakes exposures</w:t>
      </w:r>
      <w:r w:rsidRPr="00E135CB">
        <w:rPr>
          <w:rStyle w:val="StyleUnderline"/>
        </w:rPr>
        <w:t xml:space="preserve">, </w:t>
      </w:r>
      <w:r w:rsidRPr="00F53CD2">
        <w:rPr>
          <w:rStyle w:val="StyleUnderline"/>
        </w:rPr>
        <w:t>and the assessment of their acceptability.</w:t>
      </w:r>
      <w:r w:rsidRPr="00F53CD2">
        <w:rPr>
          <w:sz w:val="16"/>
        </w:rPr>
        <w:t xml:space="preserve"> </w:t>
      </w:r>
      <w:r w:rsidRPr="00CB3447">
        <w:rPr>
          <w:rStyle w:val="StyleUnderline"/>
          <w:highlight w:val="green"/>
        </w:rPr>
        <w:t>This is due to the complex</w:t>
      </w:r>
      <w:r w:rsidRPr="00F53CD2">
        <w:rPr>
          <w:rStyle w:val="StyleUnderline"/>
        </w:rPr>
        <w:t xml:space="preserve"> and dynamic </w:t>
      </w:r>
      <w:r w:rsidRPr="00CB3447">
        <w:rPr>
          <w:rStyle w:val="StyleUnderline"/>
          <w:highlight w:val="green"/>
        </w:rPr>
        <w:t>nature of risk</w:t>
      </w:r>
      <w:r w:rsidRPr="00E135CB">
        <w:rPr>
          <w:rStyle w:val="StyleUnderline"/>
        </w:rPr>
        <w:t xml:space="preserve"> in the modern world</w:t>
      </w:r>
      <w:r w:rsidRPr="004B7299">
        <w:rPr>
          <w:sz w:val="16"/>
        </w:rPr>
        <w:t xml:space="preserve">. </w:t>
      </w:r>
      <w:r w:rsidRPr="004B7299">
        <w:rPr>
          <w:sz w:val="12"/>
        </w:rPr>
        <w:t>¶</w:t>
      </w:r>
      <w:r w:rsidRPr="004B7299">
        <w:rPr>
          <w:sz w:val="16"/>
        </w:rPr>
        <w:t xml:space="preserve"> </w:t>
      </w:r>
      <w:r w:rsidRPr="00CB3447">
        <w:rPr>
          <w:rStyle w:val="StyleUnderline"/>
          <w:highlight w:val="green"/>
        </w:rPr>
        <w:t>Fuzzy thresholds for danger are most effectively established based on natural risk standards</w:t>
      </w:r>
      <w:r w:rsidRPr="00E135CB">
        <w:rPr>
          <w:rStyle w:val="StyleUnderline"/>
        </w:rPr>
        <w:t>. This means that risk levels are acceptable only to the degree they blend with natural background levels</w:t>
      </w:r>
      <w:r w:rsidRPr="004B7299">
        <w:rPr>
          <w:sz w:val="16"/>
        </w:rPr>
        <w:t xml:space="preserve">. This concept reflects an evolutionary process that has supported life on this planet for thousands of years. By adhering to these levels, </w:t>
      </w:r>
      <w:r w:rsidRPr="00E135CB">
        <w:rPr>
          <w:rStyle w:val="StyleUnderline"/>
        </w:rPr>
        <w:t>we can help assure ourselves of thousands more.</w:t>
      </w:r>
      <w:r w:rsidRPr="004B7299">
        <w:rPr>
          <w:sz w:val="16"/>
        </w:rPr>
        <w:t xml:space="preserve"> While the level of such risks is yet to be determined, </w:t>
      </w:r>
      <w:r w:rsidRPr="00F53CD2">
        <w:rPr>
          <w:rStyle w:val="StyleUnderline"/>
        </w:rPr>
        <w:t xml:space="preserve">observation suggest that </w:t>
      </w:r>
      <w:r w:rsidRPr="00CB3447">
        <w:rPr>
          <w:rStyle w:val="StyleUnderline"/>
          <w:highlight w:val="green"/>
        </w:rPr>
        <w:t>the degree of human-made risk we routinely subject ourselves to is several orders of magnitude higher.</w:t>
      </w:r>
      <w:r w:rsidRPr="004B7299">
        <w:rPr>
          <w:sz w:val="16"/>
        </w:rPr>
        <w:t xml:space="preserve"> </w:t>
      </w:r>
      <w:r w:rsidRPr="004B7299">
        <w:rPr>
          <w:sz w:val="12"/>
        </w:rPr>
        <w:t>¶</w:t>
      </w:r>
      <w:r w:rsidRPr="004B7299">
        <w:rPr>
          <w:sz w:val="16"/>
        </w:rPr>
        <w:t xml:space="preserve"> Due to the fuzzy nature of risk, we </w:t>
      </w:r>
      <w:proofErr w:type="spellStart"/>
      <w:r w:rsidRPr="004B7299">
        <w:rPr>
          <w:sz w:val="16"/>
        </w:rPr>
        <w:t>can not</w:t>
      </w:r>
      <w:proofErr w:type="spellEnd"/>
      <w:r w:rsidRPr="004B7299">
        <w:rPr>
          <w:sz w:val="16"/>
        </w:rPr>
        <w:t xml:space="preserve"> rely on statistical techniques. </w:t>
      </w:r>
      <w:r w:rsidRPr="00CB3447">
        <w:rPr>
          <w:rStyle w:val="StyleUnderline"/>
          <w:highlight w:val="green"/>
        </w:rPr>
        <w:t>The fundamental problem with catastrophe remains</w:t>
      </w:r>
      <w:r w:rsidRPr="00F53CD2">
        <w:rPr>
          <w:rStyle w:val="StyleUnderline"/>
        </w:rPr>
        <w:t xml:space="preserve">, in the long run, </w:t>
      </w:r>
      <w:r w:rsidRPr="00CB3447">
        <w:rPr>
          <w:rStyle w:val="StyleUnderline"/>
          <w:highlight w:val="green"/>
        </w:rPr>
        <w:t>there may be no long run</w:t>
      </w:r>
      <w:r w:rsidRPr="004B7299">
        <w:rPr>
          <w:sz w:val="16"/>
        </w:rPr>
        <w:t xml:space="preserve">. That is, </w:t>
      </w:r>
      <w:r w:rsidRPr="00CB3447">
        <w:rPr>
          <w:rStyle w:val="StyleUnderline"/>
          <w:highlight w:val="green"/>
        </w:rPr>
        <w:t xml:space="preserve">we </w:t>
      </w:r>
      <w:proofErr w:type="spellStart"/>
      <w:r w:rsidRPr="00CB3447">
        <w:rPr>
          <w:rStyle w:val="StyleUnderline"/>
          <w:highlight w:val="green"/>
        </w:rPr>
        <w:t>can not</w:t>
      </w:r>
      <w:proofErr w:type="spellEnd"/>
      <w:r w:rsidRPr="00CB3447">
        <w:rPr>
          <w:rStyle w:val="StyleUnderline"/>
          <w:highlight w:val="green"/>
        </w:rPr>
        <w:t xml:space="preserve"> rely on results “averaging out” over time</w:t>
      </w:r>
      <w:r w:rsidRPr="00E135CB">
        <w:rPr>
          <w:rStyle w:val="StyleUnderline"/>
        </w:rPr>
        <w:t>.</w:t>
      </w:r>
      <w:r w:rsidRPr="004B7299">
        <w:rPr>
          <w:sz w:val="16"/>
        </w:rPr>
        <w:t xml:space="preserve"> With such risks, </w:t>
      </w:r>
      <w:r w:rsidRPr="00CB3447">
        <w:rPr>
          <w:rStyle w:val="Emphasis"/>
          <w:highlight w:val="green"/>
        </w:rPr>
        <w:t>only precautionary avoidance</w:t>
      </w:r>
      <w:r w:rsidRPr="004B7299">
        <w:rPr>
          <w:sz w:val="16"/>
        </w:rPr>
        <w:t xml:space="preserve"> (based on the </w:t>
      </w:r>
      <w:proofErr w:type="spellStart"/>
      <w:r w:rsidRPr="004B7299">
        <w:rPr>
          <w:sz w:val="16"/>
        </w:rPr>
        <w:t>minimax’ing</w:t>
      </w:r>
      <w:proofErr w:type="spellEnd"/>
      <w:r w:rsidRPr="004B7299">
        <w:rPr>
          <w:sz w:val="16"/>
        </w:rPr>
        <w:t xml:space="preserve"> of the largest possible loss) </w:t>
      </w:r>
      <w:r w:rsidRPr="00CB3447">
        <w:rPr>
          <w:rStyle w:val="StyleUnderline"/>
          <w:highlight w:val="green"/>
        </w:rPr>
        <w:t>makes sense</w:t>
      </w:r>
      <w:r w:rsidRPr="00F53CD2">
        <w:rPr>
          <w:rStyle w:val="StyleUnderline"/>
        </w:rPr>
        <w:t xml:space="preserve">. Combined with reasonable natural thresholds, </w:t>
      </w:r>
      <w:r w:rsidRPr="00CB3447">
        <w:rPr>
          <w:rStyle w:val="StyleUnderline"/>
          <w:highlight w:val="green"/>
        </w:rPr>
        <w:t>this view allows a very workable approach to achieving safe progress</w:t>
      </w:r>
      <w:r w:rsidRPr="004B7299">
        <w:rPr>
          <w:sz w:val="16"/>
        </w:rPr>
        <w:t xml:space="preserve">. </w:t>
      </w:r>
    </w:p>
    <w:p w14:paraId="7DF18203" w14:textId="2C5DA595" w:rsidR="00D77F12" w:rsidRDefault="00D77F12" w:rsidP="00D77F12">
      <w:pPr>
        <w:pStyle w:val="Heading2"/>
      </w:pPr>
      <w:r>
        <w:lastRenderedPageBreak/>
        <w:t>Case</w:t>
      </w:r>
    </w:p>
    <w:p w14:paraId="3CCD4F8A" w14:textId="35439D2C" w:rsidR="00D77F12" w:rsidRDefault="00D77F12" w:rsidP="00D77F12">
      <w:pPr>
        <w:pStyle w:val="Heading4"/>
      </w:pPr>
      <w:r>
        <w:t xml:space="preserve">Don’t solve their </w:t>
      </w:r>
      <w:proofErr w:type="spellStart"/>
      <w:r>
        <w:t>args</w:t>
      </w:r>
      <w:proofErr w:type="spellEnd"/>
      <w:r>
        <w:t xml:space="preserve"> about colonization</w:t>
      </w:r>
    </w:p>
    <w:p w14:paraId="425440B8" w14:textId="1F79E82F" w:rsidR="00D77F12" w:rsidRDefault="00D77F12" w:rsidP="00D77F12">
      <w:pPr>
        <w:pStyle w:val="Heading4"/>
      </w:pPr>
      <w:r>
        <w:t>ROB plan good idea</w:t>
      </w:r>
    </w:p>
    <w:p w14:paraId="325DF468" w14:textId="77777777" w:rsidR="00D77F12" w:rsidRPr="00AD25DB" w:rsidRDefault="00D77F12" w:rsidP="00D77F12">
      <w:pPr>
        <w:pStyle w:val="Heading4"/>
      </w:pPr>
      <w:r w:rsidRPr="00AD25DB">
        <w:t>1. No epistemology indicts — all empirical measures show market epistemology is superior to their utopian project</w:t>
      </w:r>
    </w:p>
    <w:p w14:paraId="597614F8" w14:textId="77777777" w:rsidR="00D77F12" w:rsidRPr="00AD25DB" w:rsidRDefault="00D77F12" w:rsidP="00D77F12">
      <w:pPr>
        <w:rPr>
          <w:color w:val="000000"/>
          <w:sz w:val="12"/>
        </w:rPr>
      </w:pPr>
      <w:proofErr w:type="spellStart"/>
      <w:r w:rsidRPr="00AD25DB">
        <w:rPr>
          <w:b/>
          <w:color w:val="000000"/>
        </w:rPr>
        <w:t>Boetke</w:t>
      </w:r>
      <w:proofErr w:type="spellEnd"/>
      <w:r w:rsidRPr="00AD25DB">
        <w:rPr>
          <w:b/>
          <w:color w:val="000000"/>
        </w:rPr>
        <w:t>, 03</w:t>
      </w:r>
      <w:r w:rsidRPr="00AD25DB">
        <w:rPr>
          <w:color w:val="000000"/>
          <w:sz w:val="12"/>
        </w:rPr>
        <w:t xml:space="preserve"> – professor of economics at George Mason (Peter, Review of “Economics as Ideology”, published in Revue de Philosophie </w:t>
      </w:r>
      <w:proofErr w:type="spellStart"/>
      <w:r w:rsidRPr="00AD25DB">
        <w:rPr>
          <w:color w:val="000000"/>
          <w:sz w:val="12"/>
        </w:rPr>
        <w:t>economique</w:t>
      </w:r>
      <w:proofErr w:type="spellEnd"/>
      <w:r w:rsidRPr="00AD25DB">
        <w:rPr>
          <w:color w:val="000000"/>
          <w:sz w:val="12"/>
        </w:rPr>
        <w:t xml:space="preserve">, </w:t>
      </w:r>
      <w:hyperlink r:id="rId10" w:history="1">
        <w:r w:rsidRPr="00AD25DB">
          <w:rPr>
            <w:rStyle w:val="Hyperlink"/>
            <w:color w:val="000000"/>
            <w:sz w:val="12"/>
          </w:rPr>
          <w:t>http://www.gmu.edu/departments/economics/pboettke/pubs/recenstion_douvrage.pdf</w:t>
        </w:r>
      </w:hyperlink>
      <w:r w:rsidRPr="00AD25DB">
        <w:rPr>
          <w:color w:val="000000"/>
          <w:sz w:val="12"/>
        </w:rPr>
        <w:t>)</w:t>
      </w:r>
    </w:p>
    <w:p w14:paraId="4E4E7126" w14:textId="41B642C0" w:rsidR="00D77F12" w:rsidRPr="004D2DF6" w:rsidRDefault="00D77F12" w:rsidP="004D2D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Emphasis"/>
          <w:b w:val="0"/>
          <w:iCs w:val="0"/>
          <w:color w:val="000000"/>
          <w:sz w:val="8"/>
          <w:szCs w:val="20"/>
          <w:u w:val="none"/>
        </w:rPr>
      </w:pPr>
      <w:r w:rsidRPr="00AD25DB">
        <w:rPr>
          <w:color w:val="000000"/>
          <w:sz w:val="8"/>
        </w:rPr>
        <w:t xml:space="preserve">In fact, </w:t>
      </w:r>
      <w:r w:rsidRPr="00AD25DB">
        <w:rPr>
          <w:color w:val="000000"/>
          <w:u w:val="single"/>
        </w:rPr>
        <w:t>economic history is a long record of government policies that failed because they were designed with a bold disregard for the laws of economics.</w:t>
      </w:r>
      <w:r w:rsidRPr="00AD25DB">
        <w:rPr>
          <w:color w:val="000000"/>
          <w:sz w:val="8"/>
        </w:rPr>
        <w:t xml:space="preserve"> It is impossible to understand the history of economic thought if one does not pay attention to the fact that </w:t>
      </w:r>
      <w:r w:rsidRPr="00AD25DB">
        <w:rPr>
          <w:color w:val="000000"/>
          <w:highlight w:val="green"/>
          <w:u w:val="single"/>
        </w:rPr>
        <w:t>economics</w:t>
      </w:r>
      <w:r w:rsidRPr="00AD25DB">
        <w:rPr>
          <w:color w:val="000000"/>
          <w:u w:val="single"/>
        </w:rPr>
        <w:t xml:space="preserve"> </w:t>
      </w:r>
      <w:r w:rsidRPr="00AD25DB">
        <w:rPr>
          <w:color w:val="000000"/>
          <w:sz w:val="8"/>
        </w:rPr>
        <w:t>as such</w:t>
      </w:r>
      <w:r w:rsidRPr="00AD25DB">
        <w:rPr>
          <w:color w:val="000000"/>
          <w:u w:val="single"/>
        </w:rPr>
        <w:t xml:space="preserve"> </w:t>
      </w:r>
      <w:r w:rsidRPr="00AD25DB">
        <w:rPr>
          <w:color w:val="000000"/>
          <w:highlight w:val="green"/>
          <w:u w:val="single"/>
        </w:rPr>
        <w:t>is a challenge to</w:t>
      </w:r>
      <w:r w:rsidRPr="00AD25DB">
        <w:rPr>
          <w:color w:val="000000"/>
          <w:u w:val="single"/>
        </w:rPr>
        <w:t xml:space="preserve"> the conceit of </w:t>
      </w:r>
      <w:r w:rsidRPr="00AD25DB">
        <w:rPr>
          <w:color w:val="000000"/>
          <w:highlight w:val="green"/>
          <w:u w:val="single"/>
        </w:rPr>
        <w:t>those in power</w:t>
      </w:r>
      <w:r w:rsidRPr="00AD25DB">
        <w:rPr>
          <w:color w:val="000000"/>
          <w:u w:val="single"/>
        </w:rPr>
        <w:t>.</w:t>
      </w:r>
      <w:r w:rsidRPr="00AD25DB">
        <w:rPr>
          <w:color w:val="000000"/>
          <w:sz w:val="8"/>
        </w:rPr>
        <w:t xml:space="preserve"> An economist can never be a favorite of autocrats and demagogues. With them he is always the mischief-maker, and the more they are inwardly convinced that his objections are well founded, the more they hate him.</w:t>
      </w:r>
      <w:r w:rsidRPr="00AD25DB">
        <w:rPr>
          <w:color w:val="000000"/>
          <w:u w:val="single"/>
        </w:rPr>
        <w:t xml:space="preserve"> </w:t>
      </w:r>
      <w:r w:rsidRPr="00AD25DB">
        <w:rPr>
          <w:color w:val="000000"/>
          <w:sz w:val="8"/>
        </w:rPr>
        <w:t xml:space="preserve">Ludwig von Mises </w:t>
      </w:r>
      <w:r w:rsidRPr="00AD25DB">
        <w:rPr>
          <w:color w:val="000000"/>
          <w:sz w:val="8"/>
          <w:szCs w:val="32"/>
        </w:rPr>
        <w:t xml:space="preserve">Is this statement of Mises one of ideology or science? The politically </w:t>
      </w:r>
      <w:proofErr w:type="spellStart"/>
      <w:r w:rsidRPr="00AD25DB">
        <w:rPr>
          <w:color w:val="000000"/>
          <w:sz w:val="8"/>
          <w:szCs w:val="32"/>
        </w:rPr>
        <w:t>cor-rect</w:t>
      </w:r>
      <w:proofErr w:type="spellEnd"/>
      <w:r w:rsidRPr="00AD25DB">
        <w:rPr>
          <w:color w:val="000000"/>
          <w:sz w:val="8"/>
          <w:szCs w:val="32"/>
        </w:rPr>
        <w:t xml:space="preserve"> answer would be that this is just another example of Mises's </w:t>
      </w:r>
      <w:proofErr w:type="spellStart"/>
      <w:r w:rsidRPr="00AD25DB">
        <w:rPr>
          <w:color w:val="000000"/>
          <w:sz w:val="8"/>
          <w:szCs w:val="32"/>
        </w:rPr>
        <w:t>exces</w:t>
      </w:r>
      <w:proofErr w:type="spellEnd"/>
      <w:r w:rsidRPr="00AD25DB">
        <w:rPr>
          <w:color w:val="000000"/>
          <w:sz w:val="8"/>
          <w:szCs w:val="32"/>
        </w:rPr>
        <w:t xml:space="preserve">- </w:t>
      </w:r>
      <w:proofErr w:type="spellStart"/>
      <w:r w:rsidRPr="00AD25DB">
        <w:rPr>
          <w:color w:val="000000"/>
          <w:sz w:val="8"/>
          <w:szCs w:val="32"/>
        </w:rPr>
        <w:t>sive</w:t>
      </w:r>
      <w:proofErr w:type="spellEnd"/>
      <w:r w:rsidRPr="00AD25DB">
        <w:rPr>
          <w:color w:val="000000"/>
          <w:sz w:val="8"/>
          <w:szCs w:val="32"/>
        </w:rPr>
        <w:t xml:space="preserve"> ideological commitment to </w:t>
      </w:r>
      <w:r w:rsidRPr="00AD25DB">
        <w:rPr>
          <w:i/>
          <w:iCs/>
          <w:color w:val="000000"/>
          <w:sz w:val="8"/>
          <w:szCs w:val="32"/>
        </w:rPr>
        <w:t xml:space="preserve">laissez faire. </w:t>
      </w:r>
      <w:r w:rsidRPr="00AD25DB">
        <w:rPr>
          <w:color w:val="000000"/>
          <w:sz w:val="8"/>
          <w:szCs w:val="32"/>
        </w:rPr>
        <w:t xml:space="preserve">But as with much in modern intellectual life, the desire not to offend produces polite but flawed </w:t>
      </w:r>
      <w:proofErr w:type="spellStart"/>
      <w:r w:rsidRPr="00AD25DB">
        <w:rPr>
          <w:color w:val="000000"/>
          <w:sz w:val="8"/>
          <w:szCs w:val="32"/>
        </w:rPr>
        <w:t>argu-ment</w:t>
      </w:r>
      <w:proofErr w:type="spellEnd"/>
      <w:r w:rsidRPr="00AD25DB">
        <w:rPr>
          <w:color w:val="000000"/>
          <w:sz w:val="8"/>
          <w:szCs w:val="32"/>
        </w:rPr>
        <w:t xml:space="preserve"> at the expense of the harsh truth of the matter. The choice of eco-nomic policy may be a matter of democratic decision making, but the consequences of economic policy on human well-being certainly is not. And once we recognize that, then the analysis of the development of eco-nomic doctrine and evolution of political economy in the 20th century </w:t>
      </w:r>
      <w:r w:rsidRPr="00AD25DB">
        <w:rPr>
          <w:color w:val="000000"/>
          <w:sz w:val="8"/>
          <w:szCs w:val="28"/>
        </w:rPr>
        <w:t xml:space="preserve">looks totally different. The breakdown of the Keynesian consensus in the 1970s, </w:t>
      </w:r>
      <w:r w:rsidRPr="00AD25DB">
        <w:rPr>
          <w:color w:val="000000"/>
          <w:szCs w:val="28"/>
          <w:u w:val="single"/>
        </w:rPr>
        <w:t xml:space="preserve">the collapse of communism in the 1980s and the wide-spread </w:t>
      </w:r>
      <w:proofErr w:type="spellStart"/>
      <w:r w:rsidRPr="00AD25DB">
        <w:rPr>
          <w:color w:val="000000"/>
          <w:szCs w:val="28"/>
          <w:u w:val="single"/>
        </w:rPr>
        <w:t>reco-gnition</w:t>
      </w:r>
      <w:proofErr w:type="spellEnd"/>
      <w:r w:rsidRPr="00AD25DB">
        <w:rPr>
          <w:color w:val="000000"/>
          <w:szCs w:val="28"/>
          <w:u w:val="single"/>
        </w:rPr>
        <w:t xml:space="preserve"> of the failure of development planning in the 1990s</w:t>
      </w:r>
      <w:r w:rsidRPr="00AD25DB">
        <w:rPr>
          <w:color w:val="000000"/>
          <w:sz w:val="8"/>
          <w:szCs w:val="28"/>
        </w:rPr>
        <w:t xml:space="preserve">, </w:t>
      </w:r>
      <w:r w:rsidRPr="00AD25DB">
        <w:rPr>
          <w:color w:val="000000"/>
          <w:szCs w:val="28"/>
          <w:u w:val="single"/>
        </w:rPr>
        <w:t xml:space="preserve">point 21st century political economy in a direction that would be a radical </w:t>
      </w:r>
      <w:proofErr w:type="spellStart"/>
      <w:r w:rsidRPr="00AD25DB">
        <w:rPr>
          <w:color w:val="000000"/>
          <w:szCs w:val="28"/>
          <w:u w:val="single"/>
        </w:rPr>
        <w:t>depar-ture</w:t>
      </w:r>
      <w:proofErr w:type="spellEnd"/>
      <w:r w:rsidRPr="00AD25DB">
        <w:rPr>
          <w:color w:val="000000"/>
          <w:szCs w:val="28"/>
          <w:u w:val="single"/>
        </w:rPr>
        <w:t xml:space="preserve"> from the path it was set on at the beginning of the 20th, when an almost blind-faith in the ability of democratic government to correct social ills captured the imagination of the intellectual elites</w:t>
      </w:r>
      <w:r w:rsidRPr="00AD25DB">
        <w:rPr>
          <w:color w:val="000000"/>
          <w:sz w:val="8"/>
          <w:szCs w:val="28"/>
        </w:rPr>
        <w:t xml:space="preserve">. The lesson of the 20th century for political economy should be one of humility and restraint. </w:t>
      </w:r>
      <w:r w:rsidRPr="00AD25DB">
        <w:rPr>
          <w:color w:val="000000"/>
          <w:szCs w:val="28"/>
          <w:highlight w:val="green"/>
          <w:u w:val="single"/>
        </w:rPr>
        <w:t xml:space="preserve">The </w:t>
      </w:r>
      <w:r w:rsidRPr="00AD25DB">
        <w:rPr>
          <w:i/>
          <w:iCs/>
          <w:color w:val="000000"/>
          <w:szCs w:val="28"/>
          <w:highlight w:val="green"/>
          <w:u w:val="single"/>
        </w:rPr>
        <w:t xml:space="preserve">fatal conceit </w:t>
      </w:r>
      <w:r w:rsidRPr="00AD25DB">
        <w:rPr>
          <w:color w:val="000000"/>
          <w:szCs w:val="28"/>
          <w:u w:val="single"/>
        </w:rPr>
        <w:t xml:space="preserve">of the 20th century </w:t>
      </w:r>
      <w:r w:rsidRPr="00AD25DB">
        <w:rPr>
          <w:color w:val="000000"/>
          <w:szCs w:val="28"/>
          <w:highlight w:val="green"/>
          <w:u w:val="single"/>
        </w:rPr>
        <w:t>which sought to unleash the power of the government elites to do "good</w:t>
      </w:r>
      <w:r w:rsidRPr="00AD25DB">
        <w:rPr>
          <w:color w:val="000000"/>
          <w:szCs w:val="28"/>
          <w:u w:val="single"/>
        </w:rPr>
        <w:t>"</w:t>
      </w:r>
      <w:r w:rsidRPr="00AD25DB">
        <w:rPr>
          <w:color w:val="000000"/>
          <w:sz w:val="8"/>
          <w:szCs w:val="28"/>
        </w:rPr>
        <w:t xml:space="preserve"> in the name of the masses </w:t>
      </w:r>
      <w:r w:rsidRPr="00AD25DB">
        <w:rPr>
          <w:color w:val="000000"/>
          <w:szCs w:val="28"/>
          <w:highlight w:val="green"/>
          <w:u w:val="single"/>
        </w:rPr>
        <w:t>must give way to</w:t>
      </w:r>
      <w:r w:rsidRPr="00AD25DB">
        <w:rPr>
          <w:color w:val="000000"/>
          <w:szCs w:val="28"/>
          <w:u w:val="single"/>
        </w:rPr>
        <w:t xml:space="preserve"> a contemporary version</w:t>
      </w:r>
      <w:r w:rsidRPr="00AD25DB">
        <w:rPr>
          <w:color w:val="000000"/>
          <w:sz w:val="8"/>
          <w:szCs w:val="28"/>
        </w:rPr>
        <w:t xml:space="preserve"> of the 18th and 19th century pro-</w:t>
      </w:r>
      <w:proofErr w:type="spellStart"/>
      <w:r w:rsidRPr="00AD25DB">
        <w:rPr>
          <w:color w:val="000000"/>
          <w:sz w:val="8"/>
          <w:szCs w:val="28"/>
        </w:rPr>
        <w:t>ject</w:t>
      </w:r>
      <w:proofErr w:type="spellEnd"/>
      <w:r w:rsidRPr="00AD25DB">
        <w:rPr>
          <w:color w:val="000000"/>
          <w:sz w:val="8"/>
          <w:szCs w:val="28"/>
        </w:rPr>
        <w:t xml:space="preserve"> </w:t>
      </w:r>
      <w:r w:rsidRPr="00AD25DB">
        <w:rPr>
          <w:color w:val="000000"/>
          <w:szCs w:val="28"/>
          <w:u w:val="single"/>
        </w:rPr>
        <w:t xml:space="preserve">of constraining the power of the state and its </w:t>
      </w:r>
      <w:proofErr w:type="gramStart"/>
      <w:r w:rsidRPr="00AD25DB">
        <w:rPr>
          <w:color w:val="000000"/>
          <w:szCs w:val="28"/>
          <w:u w:val="single"/>
        </w:rPr>
        <w:t>elites, and</w:t>
      </w:r>
      <w:proofErr w:type="gramEnd"/>
      <w:r w:rsidRPr="00AD25DB">
        <w:rPr>
          <w:color w:val="000000"/>
          <w:szCs w:val="28"/>
          <w:u w:val="single"/>
        </w:rPr>
        <w:t xml:space="preserve"> unleashing </w:t>
      </w:r>
      <w:r w:rsidRPr="00AD25DB">
        <w:rPr>
          <w:color w:val="000000"/>
          <w:szCs w:val="28"/>
          <w:highlight w:val="green"/>
          <w:u w:val="single"/>
        </w:rPr>
        <w:t>the productive potential of the masses</w:t>
      </w:r>
      <w:r w:rsidRPr="00AD25DB">
        <w:rPr>
          <w:color w:val="000000"/>
          <w:szCs w:val="28"/>
          <w:u w:val="single"/>
        </w:rPr>
        <w:t xml:space="preserve">. </w:t>
      </w:r>
      <w:r w:rsidRPr="00AD25DB">
        <w:rPr>
          <w:color w:val="000000"/>
          <w:sz w:val="8"/>
        </w:rPr>
        <w:t xml:space="preserve">"The curious task of economics," Hayek has written, "is to demons- </w:t>
      </w:r>
      <w:proofErr w:type="spellStart"/>
      <w:r w:rsidRPr="00AD25DB">
        <w:rPr>
          <w:color w:val="000000"/>
          <w:sz w:val="8"/>
        </w:rPr>
        <w:t>trate</w:t>
      </w:r>
      <w:proofErr w:type="spellEnd"/>
      <w:r w:rsidRPr="00AD25DB">
        <w:rPr>
          <w:color w:val="000000"/>
          <w:sz w:val="8"/>
        </w:rPr>
        <w:t xml:space="preserve"> to men how little they really know about what they imagine they can design." [(1988, p. 76]. But if economic science doesn't exist </w:t>
      </w:r>
      <w:proofErr w:type="spellStart"/>
      <w:r w:rsidRPr="00AD25DB">
        <w:rPr>
          <w:color w:val="000000"/>
          <w:sz w:val="8"/>
        </w:rPr>
        <w:t>inde</w:t>
      </w:r>
      <w:proofErr w:type="spellEnd"/>
      <w:r w:rsidRPr="00AD25DB">
        <w:rPr>
          <w:color w:val="000000"/>
          <w:sz w:val="8"/>
        </w:rPr>
        <w:t xml:space="preserve">- </w:t>
      </w:r>
      <w:proofErr w:type="spellStart"/>
      <w:r w:rsidRPr="00AD25DB">
        <w:rPr>
          <w:color w:val="000000"/>
          <w:sz w:val="8"/>
        </w:rPr>
        <w:t>pendently</w:t>
      </w:r>
      <w:proofErr w:type="spellEnd"/>
      <w:r w:rsidRPr="00AD25DB">
        <w:rPr>
          <w:color w:val="000000"/>
          <w:sz w:val="8"/>
        </w:rPr>
        <w:t xml:space="preserve"> from the democratic will of the citizens, then such a task is not just curious, but absurd. Enter Kenneth Hoover's Economics as Ideology. At one level this is a fascinating book, dealing with an important subject, and approaching it in a unique way. The role of ideology in science, and how different thinkers of the past can shape the contemporary political climate is indeed a worthy subject of serious study. Moreover, the attempt to explain how the personal biographies of thinkers shape their own </w:t>
      </w:r>
      <w:proofErr w:type="spellStart"/>
      <w:r w:rsidRPr="00AD25DB">
        <w:rPr>
          <w:color w:val="000000"/>
          <w:sz w:val="8"/>
        </w:rPr>
        <w:t>iden</w:t>
      </w:r>
      <w:proofErr w:type="spellEnd"/>
      <w:r w:rsidRPr="00AD25DB">
        <w:rPr>
          <w:color w:val="000000"/>
          <w:sz w:val="8"/>
        </w:rPr>
        <w:t xml:space="preserve">- </w:t>
      </w:r>
      <w:proofErr w:type="spellStart"/>
      <w:r w:rsidRPr="00AD25DB">
        <w:rPr>
          <w:color w:val="000000"/>
          <w:sz w:val="8"/>
        </w:rPr>
        <w:t>tity</w:t>
      </w:r>
      <w:proofErr w:type="spellEnd"/>
      <w:r w:rsidRPr="00AD25DB">
        <w:rPr>
          <w:color w:val="000000"/>
          <w:sz w:val="8"/>
        </w:rPr>
        <w:t xml:space="preserve"> and thus ideology is also important. Unfortunately, there is also the problem of truth in scientific discovery. All the good will in the world doesn't matter if the theory advocated is simply in conflict with reality. William Easterly, for example, in dealing with the post-WWII era efforts to orchestrate economic development in the 3rd world refers to the "car-</w:t>
      </w:r>
      <w:proofErr w:type="spellStart"/>
      <w:r w:rsidRPr="00AD25DB">
        <w:rPr>
          <w:color w:val="000000"/>
          <w:sz w:val="8"/>
        </w:rPr>
        <w:t>tel</w:t>
      </w:r>
      <w:proofErr w:type="spellEnd"/>
      <w:r w:rsidRPr="00AD25DB">
        <w:rPr>
          <w:color w:val="000000"/>
          <w:sz w:val="8"/>
        </w:rPr>
        <w:t xml:space="preserve"> of good intentions." (2002) One of the first principles of political eco- </w:t>
      </w:r>
      <w:proofErr w:type="spellStart"/>
      <w:r w:rsidRPr="00AD25DB">
        <w:rPr>
          <w:color w:val="000000"/>
          <w:sz w:val="8"/>
        </w:rPr>
        <w:t>nomy</w:t>
      </w:r>
      <w:proofErr w:type="spellEnd"/>
      <w:r w:rsidRPr="00AD25DB">
        <w:rPr>
          <w:color w:val="000000"/>
          <w:sz w:val="8"/>
        </w:rPr>
        <w:t xml:space="preserve"> is that intentions do not equal results - this is true for the central mystery of political economy (how individuals pursuing their own inter-</w:t>
      </w:r>
      <w:proofErr w:type="spellStart"/>
      <w:r w:rsidRPr="00AD25DB">
        <w:rPr>
          <w:color w:val="000000"/>
          <w:sz w:val="8"/>
        </w:rPr>
        <w:t>ests</w:t>
      </w:r>
      <w:proofErr w:type="spellEnd"/>
      <w:r w:rsidRPr="00AD25DB">
        <w:rPr>
          <w:color w:val="000000"/>
          <w:sz w:val="8"/>
        </w:rPr>
        <w:t xml:space="preserve">, and only their own interests, can within certain institutional </w:t>
      </w:r>
      <w:proofErr w:type="spellStart"/>
      <w:r w:rsidRPr="00AD25DB">
        <w:rPr>
          <w:color w:val="000000"/>
          <w:sz w:val="8"/>
        </w:rPr>
        <w:t>envi-ronments</w:t>
      </w:r>
      <w:proofErr w:type="spellEnd"/>
      <w:r w:rsidRPr="00AD25DB">
        <w:rPr>
          <w:color w:val="000000"/>
          <w:sz w:val="8"/>
        </w:rPr>
        <w:t xml:space="preserve"> generate outcomes which are socially desirable) and for the central tragedy (how individuals can in striving to promote the public good generate unintended undesirable consequences). </w:t>
      </w:r>
      <w:r w:rsidRPr="00AD25DB">
        <w:rPr>
          <w:color w:val="000000"/>
          <w:u w:val="single"/>
        </w:rPr>
        <w:t xml:space="preserve">There are </w:t>
      </w:r>
      <w:proofErr w:type="spellStart"/>
      <w:r w:rsidRPr="00AD25DB">
        <w:rPr>
          <w:color w:val="000000"/>
          <w:highlight w:val="green"/>
          <w:u w:val="single"/>
        </w:rPr>
        <w:t>syste</w:t>
      </w:r>
      <w:proofErr w:type="spellEnd"/>
      <w:r w:rsidRPr="00AD25DB">
        <w:rPr>
          <w:color w:val="000000"/>
          <w:highlight w:val="green"/>
          <w:u w:val="single"/>
        </w:rPr>
        <w:t>-mic forces</w:t>
      </w:r>
      <w:r w:rsidRPr="00AD25DB">
        <w:rPr>
          <w:color w:val="000000"/>
          <w:u w:val="single"/>
        </w:rPr>
        <w:t xml:space="preserve"> that are in operation </w:t>
      </w:r>
      <w:r w:rsidRPr="00AD25DB">
        <w:rPr>
          <w:color w:val="000000"/>
          <w:highlight w:val="green"/>
          <w:u w:val="single"/>
        </w:rPr>
        <w:t xml:space="preserve">in political </w:t>
      </w:r>
      <w:proofErr w:type="gramStart"/>
      <w:r w:rsidRPr="00AD25DB">
        <w:rPr>
          <w:color w:val="000000"/>
          <w:highlight w:val="green"/>
          <w:u w:val="single"/>
        </w:rPr>
        <w:t>economy</w:t>
      </w:r>
      <w:proofErr w:type="gramEnd"/>
      <w:r w:rsidRPr="00AD25DB">
        <w:rPr>
          <w:color w:val="000000"/>
          <w:u w:val="single"/>
        </w:rPr>
        <w:t xml:space="preserve"> and they </w:t>
      </w:r>
      <w:r w:rsidRPr="00AD25DB">
        <w:rPr>
          <w:color w:val="000000"/>
          <w:highlight w:val="green"/>
          <w:u w:val="single"/>
        </w:rPr>
        <w:t xml:space="preserve">exist </w:t>
      </w:r>
      <w:proofErr w:type="spellStart"/>
      <w:r w:rsidRPr="00AD25DB">
        <w:rPr>
          <w:color w:val="000000"/>
          <w:highlight w:val="green"/>
          <w:u w:val="single"/>
        </w:rPr>
        <w:t>inde</w:t>
      </w:r>
      <w:proofErr w:type="spellEnd"/>
      <w:r w:rsidRPr="00AD25DB">
        <w:rPr>
          <w:color w:val="000000"/>
          <w:highlight w:val="green"/>
          <w:u w:val="single"/>
        </w:rPr>
        <w:t xml:space="preserve">-pendent of </w:t>
      </w:r>
      <w:r w:rsidRPr="00AD25DB">
        <w:rPr>
          <w:color w:val="000000"/>
          <w:u w:val="single"/>
        </w:rPr>
        <w:t xml:space="preserve">the </w:t>
      </w:r>
      <w:r w:rsidRPr="00AD25DB">
        <w:rPr>
          <w:color w:val="000000"/>
          <w:highlight w:val="green"/>
          <w:u w:val="single"/>
        </w:rPr>
        <w:t xml:space="preserve">wishful thinking </w:t>
      </w:r>
      <w:r w:rsidRPr="00AD25DB">
        <w:rPr>
          <w:color w:val="000000"/>
          <w:u w:val="single"/>
        </w:rPr>
        <w:t>of participants in the political-economic nexus.</w:t>
      </w:r>
      <w:r w:rsidRPr="00AD25DB">
        <w:rPr>
          <w:color w:val="000000"/>
          <w:sz w:val="8"/>
        </w:rPr>
        <w:t xml:space="preserve"> </w:t>
      </w:r>
      <w:r w:rsidRPr="00AD25DB">
        <w:rPr>
          <w:color w:val="000000"/>
          <w:u w:val="single"/>
        </w:rPr>
        <w:t xml:space="preserve">Hoover doesn't appear to recognize this fundamental point in political economy and thus </w:t>
      </w:r>
      <w:r w:rsidRPr="00AD25DB">
        <w:rPr>
          <w:color w:val="000000"/>
          <w:highlight w:val="green"/>
          <w:u w:val="single"/>
        </w:rPr>
        <w:t xml:space="preserve">his effort </w:t>
      </w:r>
      <w:r w:rsidRPr="00AD25DB">
        <w:rPr>
          <w:color w:val="000000"/>
          <w:u w:val="single"/>
        </w:rPr>
        <w:t xml:space="preserve">to understand the development of modern political economy </w:t>
      </w:r>
      <w:r w:rsidRPr="00AD25DB">
        <w:rPr>
          <w:color w:val="000000"/>
          <w:highlight w:val="green"/>
          <w:u w:val="single"/>
        </w:rPr>
        <w:t xml:space="preserve">is </w:t>
      </w:r>
      <w:r w:rsidRPr="00AD25DB">
        <w:rPr>
          <w:color w:val="000000"/>
          <w:highlight w:val="green"/>
          <w:u w:val="single"/>
          <w:bdr w:val="single" w:sz="4" w:space="0" w:color="auto"/>
        </w:rPr>
        <w:t>flawed from the start</w:t>
      </w:r>
      <w:r w:rsidRPr="00AD25DB">
        <w:rPr>
          <w:color w:val="000000"/>
          <w:sz w:val="8"/>
        </w:rPr>
        <w:t xml:space="preserve">. Let me focus on my criticism first and then I will end highlighting aspects which I think the reader can benefit from in reading his </w:t>
      </w:r>
      <w:proofErr w:type="gramStart"/>
      <w:r w:rsidRPr="00AD25DB">
        <w:rPr>
          <w:color w:val="000000"/>
          <w:sz w:val="8"/>
        </w:rPr>
        <w:t>book</w:t>
      </w:r>
      <w:proofErr w:type="gramEnd"/>
      <w:r w:rsidRPr="00AD25DB">
        <w:rPr>
          <w:color w:val="000000"/>
          <w:sz w:val="8"/>
        </w:rPr>
        <w:t xml:space="preserve"> nevertheless. First, the selection of subjects is bizarre from the beginning if we are going to talk about economic science and its relation to public policy debates. </w:t>
      </w:r>
      <w:proofErr w:type="gramStart"/>
      <w:r w:rsidRPr="00AD25DB">
        <w:rPr>
          <w:color w:val="000000"/>
          <w:sz w:val="8"/>
        </w:rPr>
        <w:t>Certainly</w:t>
      </w:r>
      <w:proofErr w:type="gramEnd"/>
      <w:r w:rsidRPr="00AD25DB">
        <w:rPr>
          <w:color w:val="000000"/>
          <w:sz w:val="8"/>
        </w:rPr>
        <w:t xml:space="preserve"> Keynes and Hayek belong, but Laski has no claim whatsoever to being an original thinker in economics. He was a political theorists and political activist and had little to nothing to say about technical economics. Keynes and Hayek, however, were first and foremost skilled technical economists who utilized the knowledge they had gleaned from technical economics to make policy relevant </w:t>
      </w:r>
      <w:proofErr w:type="spellStart"/>
      <w:r w:rsidRPr="00AD25DB">
        <w:rPr>
          <w:color w:val="000000"/>
          <w:sz w:val="8"/>
        </w:rPr>
        <w:t>contribu</w:t>
      </w:r>
      <w:proofErr w:type="spellEnd"/>
      <w:r w:rsidRPr="00AD25DB">
        <w:rPr>
          <w:color w:val="000000"/>
          <w:sz w:val="8"/>
        </w:rPr>
        <w:t xml:space="preserve">- </w:t>
      </w:r>
      <w:proofErr w:type="spellStart"/>
      <w:r w:rsidRPr="00AD25DB">
        <w:rPr>
          <w:color w:val="000000"/>
          <w:sz w:val="8"/>
        </w:rPr>
        <w:t>tions</w:t>
      </w:r>
      <w:proofErr w:type="spellEnd"/>
      <w:r w:rsidRPr="00AD25DB">
        <w:rPr>
          <w:color w:val="000000"/>
          <w:sz w:val="8"/>
        </w:rPr>
        <w:t xml:space="preserve">. In short, it is </w:t>
      </w:r>
      <w:proofErr w:type="gramStart"/>
      <w:r w:rsidRPr="00AD25DB">
        <w:rPr>
          <w:color w:val="000000"/>
          <w:sz w:val="8"/>
        </w:rPr>
        <w:t>on the basis of</w:t>
      </w:r>
      <w:proofErr w:type="gramEnd"/>
      <w:r w:rsidRPr="00AD25DB">
        <w:rPr>
          <w:color w:val="000000"/>
          <w:sz w:val="8"/>
        </w:rPr>
        <w:t xml:space="preserve"> sound economic reasoning that they were able to make policy relevant arguments to their contemporaries. But except for a paragraph here or there, the technical economics of Keynes and Hayek are passed over in this book to focus instead on their political affiliations and political influence (Keynes with the democratic center, Hayek with the hard right - Laski is given the hard left) and we are treated to asserted arguments about how personal psychology </w:t>
      </w:r>
      <w:proofErr w:type="spellStart"/>
      <w:r w:rsidRPr="00AD25DB">
        <w:rPr>
          <w:color w:val="000000"/>
          <w:sz w:val="8"/>
        </w:rPr>
        <w:t>impac</w:t>
      </w:r>
      <w:proofErr w:type="spellEnd"/>
      <w:r w:rsidRPr="00AD25DB">
        <w:rPr>
          <w:color w:val="000000"/>
          <w:sz w:val="8"/>
        </w:rPr>
        <w:t xml:space="preserve">- ted their position.1 We are treated to these figures as political theorists or rather political icons of movements that identified with them. This enables Hoover's choice of thinkers to have some coherence, though the reason for both Keynes's and Hayek's influence are going to get inadequate treat- </w:t>
      </w:r>
      <w:proofErr w:type="spellStart"/>
      <w:r w:rsidRPr="00AD25DB">
        <w:rPr>
          <w:color w:val="000000"/>
          <w:sz w:val="8"/>
        </w:rPr>
        <w:t>ment</w:t>
      </w:r>
      <w:proofErr w:type="spellEnd"/>
      <w:r w:rsidRPr="00AD25DB">
        <w:rPr>
          <w:color w:val="000000"/>
          <w:sz w:val="8"/>
        </w:rPr>
        <w:t xml:space="preserve"> </w:t>
      </w:r>
      <w:proofErr w:type="gramStart"/>
      <w:r w:rsidRPr="00AD25DB">
        <w:rPr>
          <w:color w:val="000000"/>
          <w:sz w:val="8"/>
        </w:rPr>
        <w:t>as a consequence</w:t>
      </w:r>
      <w:proofErr w:type="gramEnd"/>
      <w:r w:rsidRPr="00AD25DB">
        <w:rPr>
          <w:color w:val="000000"/>
          <w:sz w:val="8"/>
        </w:rPr>
        <w:t xml:space="preserve">. Second, Hoover is only apparently asking a question about the </w:t>
      </w:r>
      <w:proofErr w:type="spellStart"/>
      <w:r w:rsidRPr="00AD25DB">
        <w:rPr>
          <w:color w:val="000000"/>
          <w:sz w:val="8"/>
        </w:rPr>
        <w:t>evolu</w:t>
      </w:r>
      <w:proofErr w:type="spellEnd"/>
      <w:r w:rsidRPr="00AD25DB">
        <w:rPr>
          <w:color w:val="000000"/>
          <w:sz w:val="8"/>
        </w:rPr>
        <w:t xml:space="preserve">- </w:t>
      </w:r>
      <w:proofErr w:type="spellStart"/>
      <w:r w:rsidRPr="00AD25DB">
        <w:rPr>
          <w:color w:val="000000"/>
          <w:sz w:val="8"/>
        </w:rPr>
        <w:t>tion</w:t>
      </w:r>
      <w:proofErr w:type="spellEnd"/>
      <w:r w:rsidRPr="00AD25DB">
        <w:rPr>
          <w:color w:val="000000"/>
          <w:sz w:val="8"/>
        </w:rPr>
        <w:t xml:space="preserve"> of ideas and ideological influence. But a reader can sense from the second paragraph of the preface where Hoover's sympathies personally lay on the policy questions of the day. He laments that the ideological pendulum has swung too far to the right and then he states plainly that "On a moment's reflection, </w:t>
      </w:r>
      <w:proofErr w:type="gramStart"/>
      <w:r w:rsidRPr="00AD25DB">
        <w:rPr>
          <w:color w:val="000000"/>
          <w:sz w:val="8"/>
        </w:rPr>
        <w:t>it is clear that governments</w:t>
      </w:r>
      <w:proofErr w:type="gramEnd"/>
      <w:r w:rsidRPr="00AD25DB">
        <w:rPr>
          <w:color w:val="000000"/>
          <w:sz w:val="8"/>
        </w:rPr>
        <w:t xml:space="preserve"> do good things, as well as bad. And markets likewise are Janus-faced, sometimes </w:t>
      </w:r>
      <w:proofErr w:type="spellStart"/>
      <w:r w:rsidRPr="00AD25DB">
        <w:rPr>
          <w:color w:val="000000"/>
          <w:sz w:val="8"/>
        </w:rPr>
        <w:t>provi</w:t>
      </w:r>
      <w:proofErr w:type="spellEnd"/>
      <w:r w:rsidRPr="00AD25DB">
        <w:rPr>
          <w:color w:val="000000"/>
          <w:sz w:val="8"/>
        </w:rPr>
        <w:t xml:space="preserve">- dent, other times the wastrel." (p. xi) In other words, Hoover has an </w:t>
      </w:r>
      <w:proofErr w:type="spellStart"/>
      <w:r w:rsidRPr="00AD25DB">
        <w:rPr>
          <w:color w:val="000000"/>
          <w:sz w:val="8"/>
        </w:rPr>
        <w:t>ans</w:t>
      </w:r>
      <w:proofErr w:type="spellEnd"/>
      <w:r w:rsidRPr="00AD25DB">
        <w:rPr>
          <w:color w:val="000000"/>
          <w:sz w:val="8"/>
        </w:rPr>
        <w:t xml:space="preserve">- </w:t>
      </w:r>
      <w:proofErr w:type="spellStart"/>
      <w:r w:rsidRPr="00AD25DB">
        <w:rPr>
          <w:color w:val="000000"/>
          <w:sz w:val="8"/>
        </w:rPr>
        <w:t>wer</w:t>
      </w:r>
      <w:proofErr w:type="spellEnd"/>
      <w:r w:rsidRPr="00AD25DB">
        <w:rPr>
          <w:color w:val="000000"/>
          <w:sz w:val="8"/>
        </w:rPr>
        <w:t xml:space="preserve"> to his question before he asks it. Political economy is to serve as a means for human betterment within the context of democratic </w:t>
      </w:r>
      <w:proofErr w:type="spellStart"/>
      <w:r w:rsidRPr="00AD25DB">
        <w:rPr>
          <w:color w:val="000000"/>
          <w:sz w:val="8"/>
        </w:rPr>
        <w:t>delibera</w:t>
      </w:r>
      <w:proofErr w:type="spellEnd"/>
      <w:r w:rsidRPr="00AD25DB">
        <w:rPr>
          <w:color w:val="000000"/>
          <w:sz w:val="8"/>
        </w:rPr>
        <w:t xml:space="preserve">- </w:t>
      </w:r>
      <w:proofErr w:type="spellStart"/>
      <w:r w:rsidRPr="00AD25DB">
        <w:rPr>
          <w:color w:val="000000"/>
          <w:sz w:val="8"/>
        </w:rPr>
        <w:t>tion</w:t>
      </w:r>
      <w:proofErr w:type="spellEnd"/>
      <w:r w:rsidRPr="00AD25DB">
        <w:rPr>
          <w:color w:val="000000"/>
          <w:sz w:val="8"/>
        </w:rPr>
        <w:t xml:space="preserve"> among citizens. These deliberations must be rational and not prone to ideological excess if they are going to generate understanding among citizens of "the need for a complex interweaving of institutions, processes, and constitutional safeguards so that the excesses of any one institution may be limited, while its virtues are brought to the service of society." (p. 270) Who, the reader must ask, could ever be against limiting abuse and encouraging virtue? Nobody can be against the exercising of wisdom, </w:t>
      </w:r>
      <w:proofErr w:type="gramStart"/>
      <w:r w:rsidRPr="00AD25DB">
        <w:rPr>
          <w:color w:val="000000"/>
          <w:sz w:val="8"/>
        </w:rPr>
        <w:t>courage</w:t>
      </w:r>
      <w:proofErr w:type="gramEnd"/>
      <w:r w:rsidRPr="00AD25DB">
        <w:rPr>
          <w:color w:val="000000"/>
          <w:sz w:val="8"/>
        </w:rPr>
        <w:t xml:space="preserve"> and public spiritedness in making political decisions. But in Hoover's treatment both Laski and Hayek are going to be found wanting in this regard because ideological theorizing in their name can be abused by politicians on the left and right - as Hoover argues we have seen2 - and thus only Keynes is left to rationally mediate between the two extremes of socialism and libertarianism. Overly ideological thinking is what causes problems in democratic deliberation, according to Hoover. Third, Hoover relies on psycho-historical analysis, rather than an exa- </w:t>
      </w:r>
      <w:proofErr w:type="spellStart"/>
      <w:r w:rsidRPr="00AD25DB">
        <w:rPr>
          <w:color w:val="000000"/>
          <w:sz w:val="8"/>
        </w:rPr>
        <w:t>mination</w:t>
      </w:r>
      <w:proofErr w:type="spellEnd"/>
      <w:r w:rsidRPr="00AD25DB">
        <w:rPr>
          <w:color w:val="000000"/>
          <w:sz w:val="8"/>
        </w:rPr>
        <w:t xml:space="preserve"> of economic doctrine and empirical studies, to explain how Keynes, Laski and Hayek came to adopt the ideological positions they represented in public debate. There is no denying that personal </w:t>
      </w:r>
      <w:proofErr w:type="spellStart"/>
      <w:r w:rsidRPr="00AD25DB">
        <w:rPr>
          <w:color w:val="000000"/>
          <w:sz w:val="8"/>
        </w:rPr>
        <w:t>expe</w:t>
      </w:r>
      <w:proofErr w:type="spellEnd"/>
      <w:r w:rsidRPr="00AD25DB">
        <w:rPr>
          <w:color w:val="000000"/>
          <w:sz w:val="8"/>
        </w:rPr>
        <w:t xml:space="preserve">- </w:t>
      </w:r>
      <w:proofErr w:type="spellStart"/>
      <w:r w:rsidRPr="00AD25DB">
        <w:rPr>
          <w:color w:val="000000"/>
          <w:sz w:val="8"/>
        </w:rPr>
        <w:t>rience</w:t>
      </w:r>
      <w:proofErr w:type="spellEnd"/>
      <w:r w:rsidRPr="00AD25DB">
        <w:rPr>
          <w:color w:val="000000"/>
          <w:sz w:val="8"/>
        </w:rPr>
        <w:t xml:space="preserve"> shapes the way individuals form their identity and thus their ideo- logy. There is also no denying that reading personal histories can be engaging and intellectually rewarding. But can we really say that Hayek's libertarianism has as much to do with his desire to justify his divorce as his life-long commitment to the ideals of liberty</w:t>
      </w:r>
      <w:proofErr w:type="gramStart"/>
      <w:r w:rsidRPr="00AD25DB">
        <w:rPr>
          <w:color w:val="000000"/>
          <w:sz w:val="8"/>
        </w:rPr>
        <w:t>? !</w:t>
      </w:r>
      <w:proofErr w:type="gramEnd"/>
      <w:r w:rsidRPr="00AD25DB">
        <w:rPr>
          <w:color w:val="000000"/>
          <w:sz w:val="8"/>
        </w:rPr>
        <w:t xml:space="preserve"> (p. 229) Did Keynes's supreme belief in the power of his own intellect and his flaunting of </w:t>
      </w:r>
      <w:proofErr w:type="spellStart"/>
      <w:r w:rsidRPr="00AD25DB">
        <w:rPr>
          <w:color w:val="000000"/>
          <w:sz w:val="8"/>
        </w:rPr>
        <w:t>tra</w:t>
      </w:r>
      <w:proofErr w:type="spellEnd"/>
      <w:r w:rsidRPr="00AD25DB">
        <w:rPr>
          <w:color w:val="000000"/>
          <w:sz w:val="8"/>
        </w:rPr>
        <w:t xml:space="preserve">- </w:t>
      </w:r>
      <w:proofErr w:type="spellStart"/>
      <w:r w:rsidRPr="00AD25DB">
        <w:rPr>
          <w:color w:val="000000"/>
          <w:sz w:val="8"/>
        </w:rPr>
        <w:t>ditional</w:t>
      </w:r>
      <w:proofErr w:type="spellEnd"/>
      <w:r w:rsidRPr="00AD25DB">
        <w:rPr>
          <w:color w:val="000000"/>
          <w:sz w:val="8"/>
        </w:rPr>
        <w:t xml:space="preserve"> morality all prepare him for the advocacy of rational </w:t>
      </w:r>
      <w:proofErr w:type="spellStart"/>
      <w:r w:rsidRPr="00AD25DB">
        <w:rPr>
          <w:color w:val="000000"/>
          <w:sz w:val="8"/>
        </w:rPr>
        <w:t>delibera</w:t>
      </w:r>
      <w:proofErr w:type="spellEnd"/>
      <w:r w:rsidRPr="00AD25DB">
        <w:rPr>
          <w:color w:val="000000"/>
          <w:sz w:val="8"/>
        </w:rPr>
        <w:t xml:space="preserve">- </w:t>
      </w:r>
      <w:proofErr w:type="spellStart"/>
      <w:r w:rsidRPr="00AD25DB">
        <w:rPr>
          <w:color w:val="000000"/>
          <w:sz w:val="8"/>
        </w:rPr>
        <w:t>tion</w:t>
      </w:r>
      <w:proofErr w:type="spellEnd"/>
      <w:r w:rsidRPr="00AD25DB">
        <w:rPr>
          <w:color w:val="000000"/>
          <w:sz w:val="8"/>
        </w:rPr>
        <w:t xml:space="preserve"> over values in a democratic manner that came to be the hallmark of progressive politics in the contemporary world? This is all fun to read, but I would rather see the answer to Keynes and Hayek in the different philosophical doctrines they adhered to as reflected in their writings from early on, and the technical arguments in economics they put forth and what they learned as theorists during debates with colleagues in the 1920s- 1940s. Their understanding of the teachings of the science of economics, not the personal psychologies of Keynes and Hayek, explain their res- </w:t>
      </w:r>
      <w:proofErr w:type="spellStart"/>
      <w:r w:rsidRPr="00AD25DB">
        <w:rPr>
          <w:color w:val="000000"/>
          <w:sz w:val="8"/>
        </w:rPr>
        <w:t>pective</w:t>
      </w:r>
      <w:proofErr w:type="spellEnd"/>
      <w:r w:rsidRPr="00AD25DB">
        <w:rPr>
          <w:color w:val="000000"/>
          <w:sz w:val="8"/>
        </w:rPr>
        <w:t xml:space="preserve"> positions in contemporary politics, and the lack of </w:t>
      </w:r>
      <w:proofErr w:type="spellStart"/>
      <w:r w:rsidRPr="00AD25DB">
        <w:rPr>
          <w:color w:val="000000"/>
          <w:sz w:val="8"/>
        </w:rPr>
        <w:t>understan</w:t>
      </w:r>
      <w:proofErr w:type="spellEnd"/>
      <w:r w:rsidRPr="00AD25DB">
        <w:rPr>
          <w:color w:val="000000"/>
          <w:sz w:val="8"/>
        </w:rPr>
        <w:t>- ding of</w:t>
      </w:r>
      <w:r w:rsidRPr="00AD25DB">
        <w:rPr>
          <w:b/>
          <w:color w:val="000000"/>
        </w:rPr>
        <w:t xml:space="preserve"> </w:t>
      </w:r>
      <w:r w:rsidRPr="00AD25DB">
        <w:rPr>
          <w:color w:val="000000"/>
          <w:sz w:val="8"/>
        </w:rPr>
        <w:t xml:space="preserve">basic economics explains Laski's policy positions. Not is all is lost in reading this book. It does benefit the reader. First, it is well </w:t>
      </w:r>
      <w:proofErr w:type="gramStart"/>
      <w:r w:rsidRPr="00AD25DB">
        <w:rPr>
          <w:color w:val="000000"/>
          <w:sz w:val="8"/>
        </w:rPr>
        <w:t>written</w:t>
      </w:r>
      <w:proofErr w:type="gramEnd"/>
      <w:r w:rsidRPr="00AD25DB">
        <w:rPr>
          <w:color w:val="000000"/>
          <w:sz w:val="8"/>
        </w:rPr>
        <w:t xml:space="preserve"> and the personal histories are interesting — though any serious scholar of the different thinkers would have already encountered the material either in primary documents or in previous biographies. In short, no new biographical information is unearthed in Hoover's book. But the way he weaves it with the development of doctrine and in parti- </w:t>
      </w:r>
      <w:proofErr w:type="spellStart"/>
      <w:r w:rsidRPr="00AD25DB">
        <w:rPr>
          <w:color w:val="000000"/>
          <w:sz w:val="8"/>
        </w:rPr>
        <w:t>cular</w:t>
      </w:r>
      <w:proofErr w:type="spellEnd"/>
      <w:r w:rsidRPr="00AD25DB">
        <w:rPr>
          <w:color w:val="000000"/>
          <w:sz w:val="8"/>
        </w:rPr>
        <w:t xml:space="preserve"> in the clash between these different thinkers during the 1930s and 1940s provides a rewarding read. Second, putting the question of ideology and its role in political eco- </w:t>
      </w:r>
      <w:proofErr w:type="spellStart"/>
      <w:r w:rsidRPr="00AD25DB">
        <w:rPr>
          <w:color w:val="000000"/>
          <w:sz w:val="8"/>
        </w:rPr>
        <w:t>nomy</w:t>
      </w:r>
      <w:proofErr w:type="spellEnd"/>
      <w:r w:rsidRPr="00AD25DB">
        <w:rPr>
          <w:color w:val="000000"/>
          <w:sz w:val="8"/>
        </w:rPr>
        <w:t xml:space="preserve"> on the table is welcomed. But here again, I think Hoover could have benefited from examining what economists have had to say about this and </w:t>
      </w:r>
      <w:proofErr w:type="gramStart"/>
      <w:r w:rsidRPr="00AD25DB">
        <w:rPr>
          <w:color w:val="000000"/>
          <w:sz w:val="8"/>
        </w:rPr>
        <w:t>in particular the</w:t>
      </w:r>
      <w:proofErr w:type="gramEnd"/>
      <w:r w:rsidRPr="00AD25DB">
        <w:rPr>
          <w:color w:val="000000"/>
          <w:sz w:val="8"/>
        </w:rPr>
        <w:t xml:space="preserve"> work of Joseph Schumpeter, History of Economic Analysis (1954). Schumpeter argued that ideology is often indispensable to science because it provides the raw material for scientific analysis. Ideological vision in Schumpeter's terminology is a pre-analytic </w:t>
      </w:r>
      <w:proofErr w:type="spellStart"/>
      <w:r w:rsidRPr="00AD25DB">
        <w:rPr>
          <w:color w:val="000000"/>
          <w:sz w:val="8"/>
        </w:rPr>
        <w:t>cogni</w:t>
      </w:r>
      <w:proofErr w:type="spellEnd"/>
      <w:r w:rsidRPr="00AD25DB">
        <w:rPr>
          <w:color w:val="000000"/>
          <w:sz w:val="8"/>
        </w:rPr>
        <w:t xml:space="preserve">- </w:t>
      </w:r>
      <w:proofErr w:type="spellStart"/>
      <w:r w:rsidRPr="00AD25DB">
        <w:rPr>
          <w:color w:val="000000"/>
          <w:sz w:val="8"/>
        </w:rPr>
        <w:t>tive</w:t>
      </w:r>
      <w:proofErr w:type="spellEnd"/>
      <w:r w:rsidRPr="00AD25DB">
        <w:rPr>
          <w:color w:val="000000"/>
          <w:sz w:val="8"/>
        </w:rPr>
        <w:t xml:space="preserve"> act that is a necessary though not sufficient step in economics </w:t>
      </w:r>
      <w:proofErr w:type="spellStart"/>
      <w:r w:rsidRPr="00AD25DB">
        <w:rPr>
          <w:color w:val="000000"/>
          <w:sz w:val="8"/>
        </w:rPr>
        <w:t>analy</w:t>
      </w:r>
      <w:proofErr w:type="spellEnd"/>
      <w:r w:rsidRPr="00AD25DB">
        <w:rPr>
          <w:color w:val="000000"/>
          <w:sz w:val="8"/>
        </w:rPr>
        <w:t xml:space="preserve">- sis. Ideology </w:t>
      </w:r>
      <w:proofErr w:type="gramStart"/>
      <w:r w:rsidRPr="00AD25DB">
        <w:rPr>
          <w:color w:val="000000"/>
          <w:sz w:val="8"/>
        </w:rPr>
        <w:t>is capable of providing</w:t>
      </w:r>
      <w:proofErr w:type="gramEnd"/>
      <w:r w:rsidRPr="00AD25DB">
        <w:rPr>
          <w:color w:val="000000"/>
          <w:sz w:val="8"/>
        </w:rPr>
        <w:t xml:space="preserve"> the analyst with questions to be worked through in a non-ideological manner with economic reasoning. But without the ideological vision in the first place the questions would not be </w:t>
      </w:r>
      <w:proofErr w:type="gramStart"/>
      <w:r w:rsidRPr="00AD25DB">
        <w:rPr>
          <w:color w:val="000000"/>
          <w:sz w:val="8"/>
        </w:rPr>
        <w:t>raised</w:t>
      </w:r>
      <w:proofErr w:type="gramEnd"/>
      <w:r w:rsidRPr="00AD25DB">
        <w:rPr>
          <w:color w:val="000000"/>
          <w:sz w:val="8"/>
        </w:rPr>
        <w:t xml:space="preserve"> and the science of economics may well stall.3 In Hoover's presentation, however, ideology exerts its power only in a negative man- </w:t>
      </w:r>
      <w:proofErr w:type="spellStart"/>
      <w:r w:rsidRPr="00AD25DB">
        <w:rPr>
          <w:color w:val="000000"/>
          <w:sz w:val="8"/>
        </w:rPr>
        <w:t>ner</w:t>
      </w:r>
      <w:proofErr w:type="spellEnd"/>
      <w:r w:rsidRPr="00AD25DB">
        <w:rPr>
          <w:color w:val="000000"/>
          <w:sz w:val="8"/>
        </w:rPr>
        <w:t xml:space="preserve"> - by distorting rational discourse and clouding reality. This is too easy, and it also overlooks the basic fact that science needs raw material to work with if it is going to make progress. Moreover, the act of </w:t>
      </w:r>
      <w:proofErr w:type="spellStart"/>
      <w:r w:rsidRPr="00AD25DB">
        <w:rPr>
          <w:color w:val="000000"/>
          <w:sz w:val="8"/>
        </w:rPr>
        <w:t>clai</w:t>
      </w:r>
      <w:proofErr w:type="spellEnd"/>
      <w:r w:rsidRPr="00AD25DB">
        <w:rPr>
          <w:color w:val="000000"/>
          <w:sz w:val="8"/>
        </w:rPr>
        <w:t xml:space="preserve">- </w:t>
      </w:r>
      <w:proofErr w:type="spellStart"/>
      <w:r w:rsidRPr="00AD25DB">
        <w:rPr>
          <w:color w:val="000000"/>
          <w:sz w:val="8"/>
        </w:rPr>
        <w:t>ming</w:t>
      </w:r>
      <w:proofErr w:type="spellEnd"/>
      <w:r w:rsidRPr="00AD25DB">
        <w:rPr>
          <w:color w:val="000000"/>
          <w:sz w:val="8"/>
        </w:rPr>
        <w:t xml:space="preserve"> that one occupies the sane rational middle is an ideological trick in its own right to present </w:t>
      </w:r>
      <w:proofErr w:type="gramStart"/>
      <w:r w:rsidRPr="00AD25DB">
        <w:rPr>
          <w:color w:val="000000"/>
          <w:sz w:val="8"/>
        </w:rPr>
        <w:t>ones</w:t>
      </w:r>
      <w:proofErr w:type="gramEnd"/>
      <w:r w:rsidRPr="00AD25DB">
        <w:rPr>
          <w:color w:val="000000"/>
          <w:sz w:val="8"/>
        </w:rPr>
        <w:t xml:space="preserve"> intellectual opponents as irrational </w:t>
      </w:r>
      <w:proofErr w:type="spellStart"/>
      <w:r w:rsidRPr="00AD25DB">
        <w:rPr>
          <w:color w:val="000000"/>
          <w:sz w:val="8"/>
        </w:rPr>
        <w:t>extre</w:t>
      </w:r>
      <w:proofErr w:type="spellEnd"/>
      <w:r w:rsidRPr="00AD25DB">
        <w:rPr>
          <w:color w:val="000000"/>
          <w:sz w:val="8"/>
        </w:rPr>
        <w:t xml:space="preserve">- mists. Rational assessment of the logic of an argument and differing </w:t>
      </w:r>
      <w:proofErr w:type="spellStart"/>
      <w:r w:rsidRPr="00AD25DB">
        <w:rPr>
          <w:color w:val="000000"/>
          <w:sz w:val="8"/>
        </w:rPr>
        <w:t>empi</w:t>
      </w:r>
      <w:proofErr w:type="spellEnd"/>
      <w:r w:rsidRPr="00AD25DB">
        <w:rPr>
          <w:color w:val="000000"/>
          <w:sz w:val="8"/>
        </w:rPr>
        <w:t xml:space="preserve">- </w:t>
      </w:r>
      <w:proofErr w:type="spellStart"/>
      <w:r w:rsidRPr="00AD25DB">
        <w:rPr>
          <w:color w:val="000000"/>
          <w:sz w:val="8"/>
        </w:rPr>
        <w:t>rical</w:t>
      </w:r>
      <w:proofErr w:type="spellEnd"/>
      <w:r w:rsidRPr="00AD25DB">
        <w:rPr>
          <w:color w:val="000000"/>
          <w:sz w:val="8"/>
        </w:rPr>
        <w:t xml:space="preserve"> interpretations offered is dismissed in favor of a rhetorical strategy that classifies opponents rather than engages them. As with many of the arguments in this book, it is my assessment that Hoover often believes a position (e.g., the effectiveness of Keynesian consensus policies) is </w:t>
      </w:r>
      <w:proofErr w:type="spellStart"/>
      <w:r w:rsidRPr="00AD25DB">
        <w:rPr>
          <w:color w:val="000000"/>
          <w:sz w:val="8"/>
        </w:rPr>
        <w:t>sett</w:t>
      </w:r>
      <w:proofErr w:type="spellEnd"/>
      <w:r w:rsidRPr="00AD25DB">
        <w:rPr>
          <w:color w:val="000000"/>
          <w:sz w:val="8"/>
        </w:rPr>
        <w:t xml:space="preserve">- led when in fact it is precisely that position which is under contestation in the scientific community of economists. It is my belief that Hoover is led to this, and other positions in his book that I find objectionable, because he fails to see </w:t>
      </w:r>
      <w:r w:rsidRPr="00AD25DB">
        <w:rPr>
          <w:color w:val="000000"/>
          <w:u w:val="single"/>
        </w:rPr>
        <w:t xml:space="preserve">economics </w:t>
      </w:r>
      <w:r w:rsidRPr="00AD25DB">
        <w:rPr>
          <w:color w:val="000000"/>
          <w:sz w:val="8"/>
        </w:rPr>
        <w:t xml:space="preserve">as a discipline which </w:t>
      </w:r>
      <w:r w:rsidRPr="00AD25DB">
        <w:rPr>
          <w:color w:val="000000"/>
          <w:u w:val="single"/>
        </w:rPr>
        <w:t>can provide us with knowledge equivalent in ontological stature to the law of gravity and</w:t>
      </w:r>
      <w:r w:rsidRPr="00AD25DB">
        <w:rPr>
          <w:color w:val="000000"/>
          <w:sz w:val="8"/>
        </w:rPr>
        <w:t xml:space="preserve"> that</w:t>
      </w:r>
      <w:r w:rsidRPr="00AD25DB">
        <w:rPr>
          <w:color w:val="000000"/>
          <w:u w:val="single"/>
        </w:rPr>
        <w:t xml:space="preserve"> democratic deliberations often produce economic policies that are the equivalent of engineering proposals for </w:t>
      </w:r>
      <w:r w:rsidRPr="00AD25DB">
        <w:rPr>
          <w:color w:val="000000"/>
          <w:u w:val="single"/>
          <w:bdr w:val="single" w:sz="4" w:space="0" w:color="auto"/>
        </w:rPr>
        <w:t>human beings to float</w:t>
      </w:r>
      <w:r w:rsidRPr="00AD25DB">
        <w:rPr>
          <w:color w:val="000000"/>
          <w:u w:val="single"/>
        </w:rPr>
        <w:t xml:space="preserve"> </w:t>
      </w:r>
      <w:r w:rsidRPr="00AD25DB">
        <w:rPr>
          <w:color w:val="000000"/>
          <w:sz w:val="8"/>
        </w:rPr>
        <w:t xml:space="preserve">rather than walk or drive to their next destination.4 If my characterization is correct, then as we saw in the quote from Mises, the </w:t>
      </w:r>
      <w:r w:rsidRPr="00AD25DB">
        <w:rPr>
          <w:color w:val="000000"/>
          <w:u w:val="single"/>
        </w:rPr>
        <w:t>economists will find themselves in opposition to proposed policy solutions to right this or that perceived social wrong</w:t>
      </w:r>
      <w:r w:rsidRPr="00AD25DB">
        <w:rPr>
          <w:color w:val="000000"/>
          <w:sz w:val="8"/>
        </w:rPr>
        <w:t>. The economist is put in the unenviable position of reminding fellow citizens that</w:t>
      </w:r>
      <w:r w:rsidRPr="00AD25DB">
        <w:rPr>
          <w:color w:val="000000"/>
          <w:u w:val="single"/>
        </w:rPr>
        <w:t xml:space="preserve"> </w:t>
      </w:r>
      <w:r w:rsidRPr="00AD25DB">
        <w:rPr>
          <w:color w:val="000000"/>
          <w:highlight w:val="green"/>
          <w:u w:val="single"/>
          <w:bdr w:val="single" w:sz="4" w:space="0" w:color="auto"/>
        </w:rPr>
        <w:t>wishing it so doesn't necessarily make it so</w:t>
      </w:r>
      <w:r w:rsidRPr="00AD25DB">
        <w:rPr>
          <w:color w:val="000000"/>
          <w:highlight w:val="green"/>
          <w:u w:val="single"/>
        </w:rPr>
        <w:t>.</w:t>
      </w:r>
      <w:r w:rsidRPr="00AD25DB">
        <w:rPr>
          <w:color w:val="000000"/>
          <w:sz w:val="8"/>
          <w:highlight w:val="green"/>
        </w:rPr>
        <w:t xml:space="preserve"> </w:t>
      </w:r>
      <w:r w:rsidRPr="00AD25DB">
        <w:rPr>
          <w:color w:val="000000"/>
          <w:highlight w:val="green"/>
          <w:u w:val="single"/>
        </w:rPr>
        <w:lastRenderedPageBreak/>
        <w:t xml:space="preserve">The science of economics puts </w:t>
      </w:r>
      <w:proofErr w:type="gramStart"/>
      <w:r w:rsidRPr="00AD25DB">
        <w:rPr>
          <w:color w:val="000000"/>
          <w:highlight w:val="green"/>
          <w:u w:val="single"/>
        </w:rPr>
        <w:t>para-meters</w:t>
      </w:r>
      <w:proofErr w:type="gramEnd"/>
      <w:r w:rsidRPr="00AD25DB">
        <w:rPr>
          <w:color w:val="000000"/>
          <w:highlight w:val="green"/>
          <w:u w:val="single"/>
        </w:rPr>
        <w:t xml:space="preserve"> on our utopias</w:t>
      </w:r>
      <w:r w:rsidRPr="00AD25DB">
        <w:rPr>
          <w:color w:val="000000"/>
          <w:u w:val="single"/>
        </w:rPr>
        <w:t>, and those who advocate Utopian solutions cannot stand any suggestion that their plan for the future is unworkable.</w:t>
      </w:r>
      <w:r w:rsidRPr="00AD25DB">
        <w:rPr>
          <w:color w:val="000000"/>
          <w:sz w:val="8"/>
        </w:rPr>
        <w:t xml:space="preserve"> The discipline of economics in addition to providing a critique, also suggests that </w:t>
      </w:r>
      <w:r w:rsidRPr="00AD25DB">
        <w:rPr>
          <w:color w:val="000000"/>
          <w:u w:val="single"/>
        </w:rPr>
        <w:t xml:space="preserve">any alternative arrangement being proposed must </w:t>
      </w:r>
      <w:r w:rsidRPr="00AD25DB">
        <w:rPr>
          <w:color w:val="000000"/>
          <w:u w:val="single"/>
          <w:bdr w:val="single" w:sz="4" w:space="0" w:color="auto"/>
        </w:rPr>
        <w:t xml:space="preserve">specify the </w:t>
      </w:r>
      <w:proofErr w:type="spellStart"/>
      <w:r w:rsidRPr="00AD25DB">
        <w:rPr>
          <w:color w:val="000000"/>
          <w:u w:val="single"/>
          <w:bdr w:val="single" w:sz="4" w:space="0" w:color="auto"/>
        </w:rPr>
        <w:t>insti-tutional</w:t>
      </w:r>
      <w:proofErr w:type="spellEnd"/>
      <w:r w:rsidRPr="00AD25DB">
        <w:rPr>
          <w:color w:val="000000"/>
          <w:u w:val="single"/>
          <w:bdr w:val="single" w:sz="4" w:space="0" w:color="auto"/>
        </w:rPr>
        <w:t xml:space="preserve"> mechanisms by which incentives between actors will become aligned and the correct information will flow to right actors</w:t>
      </w:r>
      <w:r w:rsidRPr="00AD25DB">
        <w:rPr>
          <w:color w:val="000000"/>
          <w:u w:val="single"/>
        </w:rPr>
        <w:t xml:space="preserve"> in time for them to make appropriate decisions </w:t>
      </w:r>
      <w:r w:rsidRPr="00AD25DB">
        <w:rPr>
          <w:color w:val="000000"/>
          <w:sz w:val="8"/>
        </w:rPr>
        <w:t xml:space="preserve">or learn from their previous decisions that mistakes were made so the appropriate adjustments will be made. </w:t>
      </w:r>
      <w:r w:rsidRPr="00AD25DB">
        <w:rPr>
          <w:color w:val="000000"/>
          <w:highlight w:val="green"/>
          <w:u w:val="single"/>
        </w:rPr>
        <w:t>If no mechanism is in place, then</w:t>
      </w:r>
      <w:r w:rsidRPr="00AD25DB">
        <w:rPr>
          <w:color w:val="000000"/>
          <w:u w:val="single"/>
        </w:rPr>
        <w:t xml:space="preserve"> incentive incompatibilities and coordination </w:t>
      </w:r>
      <w:r w:rsidRPr="00AD25DB">
        <w:rPr>
          <w:color w:val="000000"/>
          <w:highlight w:val="green"/>
          <w:u w:val="single"/>
        </w:rPr>
        <w:t>failures will result</w:t>
      </w:r>
      <w:r w:rsidRPr="00AD25DB">
        <w:rPr>
          <w:color w:val="000000"/>
          <w:sz w:val="8"/>
        </w:rPr>
        <w:t xml:space="preserve"> so that </w:t>
      </w:r>
      <w:r w:rsidRPr="00AD25DB">
        <w:rPr>
          <w:color w:val="000000"/>
          <w:u w:val="single"/>
        </w:rPr>
        <w:t>no matter how beautiful the proposed policy might appear on paper</w:t>
      </w:r>
      <w:r w:rsidRPr="00AD25DB">
        <w:rPr>
          <w:color w:val="000000"/>
          <w:sz w:val="8"/>
        </w:rPr>
        <w:t xml:space="preserve"> the solution will be one of economic waste and political opportunism. Because Hoover's book doesn't deal with </w:t>
      </w:r>
      <w:proofErr w:type="spellStart"/>
      <w:r w:rsidRPr="00AD25DB">
        <w:rPr>
          <w:color w:val="000000"/>
          <w:sz w:val="8"/>
        </w:rPr>
        <w:t>econo</w:t>
      </w:r>
      <w:proofErr w:type="spellEnd"/>
      <w:r w:rsidRPr="00AD25DB">
        <w:rPr>
          <w:color w:val="000000"/>
          <w:sz w:val="8"/>
        </w:rPr>
        <w:t xml:space="preserve">- mic science in such a sustain way, it cannot at the end of the day explain the evolution of modern economic thought and without that there is no way to understand the creation of contemporary politics in the wake of the breakdown of the Keynesian consensus in the 1970s, the collapse of communism in the 1980s and the realization of the tragic failure of </w:t>
      </w:r>
      <w:proofErr w:type="spellStart"/>
      <w:r w:rsidRPr="00AD25DB">
        <w:rPr>
          <w:color w:val="000000"/>
          <w:sz w:val="8"/>
        </w:rPr>
        <w:t>deve-lopment</w:t>
      </w:r>
      <w:proofErr w:type="spellEnd"/>
      <w:r w:rsidRPr="00AD25DB">
        <w:rPr>
          <w:color w:val="000000"/>
          <w:sz w:val="8"/>
        </w:rPr>
        <w:t xml:space="preserve"> planning in the third world in the 1990s. </w:t>
      </w:r>
      <w:r w:rsidRPr="00AD25DB">
        <w:rPr>
          <w:color w:val="000000"/>
          <w:u w:val="single"/>
        </w:rPr>
        <w:t>Economic reality</w:t>
      </w:r>
      <w:r w:rsidRPr="00AD25DB">
        <w:rPr>
          <w:color w:val="000000"/>
          <w:sz w:val="8"/>
        </w:rPr>
        <w:t xml:space="preserve">, it turns out, more than </w:t>
      </w:r>
      <w:proofErr w:type="gramStart"/>
      <w:r w:rsidRPr="00AD25DB">
        <w:rPr>
          <w:color w:val="000000"/>
          <w:sz w:val="8"/>
        </w:rPr>
        <w:t>psycho-history</w:t>
      </w:r>
      <w:proofErr w:type="gramEnd"/>
      <w:r w:rsidRPr="00AD25DB">
        <w:rPr>
          <w:color w:val="000000"/>
          <w:sz w:val="8"/>
        </w:rPr>
        <w:t xml:space="preserve"> </w:t>
      </w:r>
      <w:r w:rsidRPr="00AD25DB">
        <w:rPr>
          <w:color w:val="000000"/>
          <w:u w:val="single"/>
        </w:rPr>
        <w:t>is the best way to understand</w:t>
      </w:r>
      <w:r w:rsidRPr="00AD25DB">
        <w:rPr>
          <w:color w:val="000000"/>
          <w:sz w:val="8"/>
        </w:rPr>
        <w:t xml:space="preserve"> the way</w:t>
      </w:r>
      <w:r w:rsidRPr="00AD25DB">
        <w:rPr>
          <w:color w:val="000000"/>
          <w:u w:val="single"/>
        </w:rPr>
        <w:t xml:space="preserve"> the world </w:t>
      </w:r>
      <w:r w:rsidRPr="00AD25DB">
        <w:rPr>
          <w:color w:val="000000"/>
          <w:sz w:val="8"/>
        </w:rPr>
        <w:t xml:space="preserve">work. </w:t>
      </w:r>
      <w:r w:rsidRPr="00AD25DB">
        <w:rPr>
          <w:b/>
          <w:color w:val="000000"/>
        </w:rPr>
        <w:t>(</w:t>
      </w:r>
      <w:proofErr w:type="gramStart"/>
      <w:r w:rsidRPr="00AD25DB">
        <w:rPr>
          <w:b/>
          <w:color w:val="000000"/>
        </w:rPr>
        <w:t>footnote</w:t>
      </w:r>
      <w:proofErr w:type="gramEnd"/>
      <w:r w:rsidRPr="00AD25DB">
        <w:rPr>
          <w:b/>
          <w:color w:val="000000"/>
        </w:rPr>
        <w:t xml:space="preserve"> 4): </w:t>
      </w:r>
      <w:r w:rsidRPr="00AD25DB">
        <w:rPr>
          <w:color w:val="000000"/>
          <w:sz w:val="8"/>
          <w:szCs w:val="20"/>
        </w:rPr>
        <w:t xml:space="preserve">4. </w:t>
      </w:r>
      <w:r w:rsidRPr="00AD25DB">
        <w:rPr>
          <w:color w:val="000000"/>
          <w:szCs w:val="20"/>
          <w:u w:val="single"/>
        </w:rPr>
        <w:t xml:space="preserve">The distinction between ontology and epistemology are often forgotten in discussions of </w:t>
      </w:r>
      <w:r w:rsidRPr="00AD25DB">
        <w:rPr>
          <w:color w:val="000000"/>
          <w:sz w:val="8"/>
          <w:szCs w:val="20"/>
        </w:rPr>
        <w:t xml:space="preserve">the </w:t>
      </w:r>
      <w:r w:rsidRPr="00AD25DB">
        <w:rPr>
          <w:bCs/>
          <w:color w:val="000000"/>
          <w:sz w:val="8"/>
          <w:szCs w:val="20"/>
        </w:rPr>
        <w:t>methodology</w:t>
      </w:r>
      <w:r w:rsidRPr="00AD25DB">
        <w:rPr>
          <w:color w:val="000000"/>
          <w:sz w:val="8"/>
          <w:szCs w:val="20"/>
        </w:rPr>
        <w:t xml:space="preserve"> and philosophy of the social sciences. </w:t>
      </w:r>
      <w:r w:rsidRPr="00AD25DB">
        <w:rPr>
          <w:color w:val="000000"/>
          <w:szCs w:val="20"/>
          <w:u w:val="single"/>
        </w:rPr>
        <w:t>We come to know the laws of gravity in a manner different than we come to know the law of demand (question of epistemology), but the forces at work that are described by the law of gravity and the law of demand are nevertheless real in the same way (question of ontology).</w:t>
      </w:r>
      <w:r w:rsidRPr="00AD25DB">
        <w:rPr>
          <w:color w:val="000000"/>
          <w:sz w:val="8"/>
          <w:szCs w:val="20"/>
        </w:rPr>
        <w:t xml:space="preserve"> The </w:t>
      </w:r>
      <w:proofErr w:type="spellStart"/>
      <w:r w:rsidRPr="00AD25DB">
        <w:rPr>
          <w:color w:val="000000"/>
          <w:sz w:val="8"/>
          <w:szCs w:val="20"/>
        </w:rPr>
        <w:t>argu</w:t>
      </w:r>
      <w:proofErr w:type="spellEnd"/>
      <w:r w:rsidRPr="00AD25DB">
        <w:rPr>
          <w:color w:val="000000"/>
          <w:sz w:val="8"/>
          <w:szCs w:val="20"/>
        </w:rPr>
        <w:t xml:space="preserve">- </w:t>
      </w:r>
      <w:proofErr w:type="spellStart"/>
      <w:r w:rsidRPr="00AD25DB">
        <w:rPr>
          <w:color w:val="000000"/>
          <w:sz w:val="8"/>
          <w:szCs w:val="20"/>
        </w:rPr>
        <w:t>ment</w:t>
      </w:r>
      <w:proofErr w:type="spellEnd"/>
      <w:r w:rsidRPr="00AD25DB">
        <w:rPr>
          <w:color w:val="000000"/>
          <w:sz w:val="8"/>
          <w:szCs w:val="20"/>
        </w:rPr>
        <w:t xml:space="preserve"> for methodological dualism between the natural and social sciences that was made by Mises and then Hayek crucially relies on this distinction between ontology and epistemology. In other words, </w:t>
      </w:r>
      <w:r w:rsidRPr="00AD25DB">
        <w:rPr>
          <w:color w:val="000000"/>
          <w:szCs w:val="20"/>
          <w:highlight w:val="green"/>
          <w:u w:val="single"/>
        </w:rPr>
        <w:t xml:space="preserve">economics </w:t>
      </w:r>
      <w:proofErr w:type="gramStart"/>
      <w:r w:rsidRPr="00AD25DB">
        <w:rPr>
          <w:color w:val="000000"/>
          <w:szCs w:val="20"/>
          <w:highlight w:val="green"/>
          <w:u w:val="single"/>
        </w:rPr>
        <w:t>is capable of establishing</w:t>
      </w:r>
      <w:proofErr w:type="gramEnd"/>
      <w:r w:rsidRPr="00AD25DB">
        <w:rPr>
          <w:color w:val="000000"/>
          <w:szCs w:val="20"/>
          <w:highlight w:val="green"/>
          <w:u w:val="single"/>
        </w:rPr>
        <w:t xml:space="preserve"> laws that have the same ontological claim as those derived in physics</w:t>
      </w:r>
      <w:r w:rsidRPr="00AD25DB">
        <w:rPr>
          <w:color w:val="000000"/>
          <w:szCs w:val="20"/>
          <w:u w:val="single"/>
        </w:rPr>
        <w:t xml:space="preserve">, but they are </w:t>
      </w:r>
      <w:proofErr w:type="spellStart"/>
      <w:r w:rsidRPr="00AD25DB">
        <w:rPr>
          <w:color w:val="000000"/>
          <w:szCs w:val="20"/>
          <w:u w:val="single"/>
        </w:rPr>
        <w:t>arri-ved</w:t>
      </w:r>
      <w:proofErr w:type="spellEnd"/>
      <w:r w:rsidRPr="00AD25DB">
        <w:rPr>
          <w:color w:val="000000"/>
          <w:szCs w:val="20"/>
          <w:u w:val="single"/>
        </w:rPr>
        <w:t xml:space="preserve"> at through procedures of inquiry entirely different</w:t>
      </w:r>
      <w:r w:rsidRPr="00AD25DB">
        <w:rPr>
          <w:color w:val="000000"/>
          <w:sz w:val="8"/>
          <w:szCs w:val="20"/>
        </w:rPr>
        <w:t xml:space="preserve"> from those employed in the natural sciences.</w:t>
      </w:r>
    </w:p>
    <w:p w14:paraId="241699F6" w14:textId="77777777" w:rsidR="00D77F12" w:rsidRDefault="00D77F12" w:rsidP="00D77F12">
      <w:pPr>
        <w:pStyle w:val="Heading4"/>
      </w:pPr>
      <w:r>
        <w:t>Capitalism makes the world go round —</w:t>
      </w:r>
    </w:p>
    <w:p w14:paraId="121D45EA" w14:textId="77777777" w:rsidR="00D77F12" w:rsidRPr="00AD25DB" w:rsidRDefault="00D77F12" w:rsidP="00D77F12">
      <w:pPr>
        <w:pStyle w:val="Heading4"/>
      </w:pPr>
      <w:r>
        <w:t>1</w:t>
      </w:r>
      <w:r w:rsidRPr="00AD25DB">
        <w:t>. War</w:t>
      </w:r>
      <w:r>
        <w:t>: Cap</w:t>
      </w:r>
      <w:r w:rsidRPr="00AD25DB">
        <w:t xml:space="preserve"> solves war on a massive scale – it creates lock-in mechanisms that bind countries together and economically dampens conflict – robust studies </w:t>
      </w:r>
    </w:p>
    <w:p w14:paraId="080FE9CB" w14:textId="77777777" w:rsidR="00D77F12" w:rsidRPr="00AD25DB" w:rsidRDefault="00D77F12" w:rsidP="00D77F12">
      <w:pPr>
        <w:rPr>
          <w:sz w:val="12"/>
          <w:szCs w:val="12"/>
        </w:rPr>
      </w:pPr>
      <w:r w:rsidRPr="00AD25DB">
        <w:rPr>
          <w:rStyle w:val="Style13ptBold"/>
        </w:rPr>
        <w:t xml:space="preserve">Dafoe &amp; Kelsey, Political Science and International Economics, ’14 </w:t>
      </w:r>
      <w:r w:rsidRPr="00AD25DB">
        <w:rPr>
          <w:sz w:val="12"/>
          <w:szCs w:val="12"/>
        </w:rPr>
        <w:t xml:space="preserve">(Allan &amp; Nina; assistant professor in political science at Yale &amp; research associate in international economics at Berkeley; Journal of Peace Research, “Observing the capitalist peace: Examining market-mediated signaling and other mechanisms,” </w:t>
      </w:r>
      <w:hyperlink r:id="rId11" w:history="1">
        <w:r w:rsidRPr="00AD25DB">
          <w:rPr>
            <w:rStyle w:val="Hyperlink"/>
            <w:sz w:val="12"/>
            <w:szCs w:val="12"/>
          </w:rPr>
          <w:t>http://jpr.sagepub.com.proxy.lib.umich.edu/content/51/5/619.full</w:t>
        </w:r>
      </w:hyperlink>
      <w:r w:rsidRPr="00AD25DB">
        <w:rPr>
          <w:sz w:val="12"/>
          <w:szCs w:val="12"/>
        </w:rPr>
        <w:t>)</w:t>
      </w:r>
    </w:p>
    <w:p w14:paraId="6588C4AB" w14:textId="77777777" w:rsidR="00D77F12" w:rsidRPr="00AD25DB" w:rsidRDefault="00D77F12" w:rsidP="00D77F12">
      <w:pPr>
        <w:rPr>
          <w:b/>
          <w:sz w:val="12"/>
          <w:szCs w:val="12"/>
        </w:rPr>
      </w:pPr>
      <w:r w:rsidRPr="00AD25DB">
        <w:rPr>
          <w:sz w:val="12"/>
          <w:szCs w:val="12"/>
        </w:rPr>
        <w:t>1. Interdependence, 2. Resolve through economic costs, 3. Third parties intervene, 4. Want to avoid costs b/c $$$</w:t>
      </w:r>
    </w:p>
    <w:p w14:paraId="6481D8EA" w14:textId="77777777" w:rsidR="004D2DF6" w:rsidRDefault="00D77F12" w:rsidP="00D77F12">
      <w:pPr>
        <w:rPr>
          <w:rStyle w:val="IntenseEmphasis"/>
        </w:rPr>
      </w:pPr>
      <w:r w:rsidRPr="00AD25DB">
        <w:rPr>
          <w:rStyle w:val="IntenseEmphasis"/>
          <w:highlight w:val="green"/>
        </w:rPr>
        <w:t>Countries with liberal</w:t>
      </w:r>
      <w:r w:rsidRPr="00AD25DB">
        <w:rPr>
          <w:rStyle w:val="IntenseEmphasis"/>
        </w:rPr>
        <w:t xml:space="preserve"> political and </w:t>
      </w:r>
      <w:r w:rsidRPr="00AD25DB">
        <w:rPr>
          <w:rStyle w:val="IntenseEmphasis"/>
          <w:highlight w:val="green"/>
        </w:rPr>
        <w:t xml:space="preserve">economic systems </w:t>
      </w:r>
      <w:r w:rsidRPr="00AD25DB">
        <w:rPr>
          <w:rStyle w:val="Emphasis"/>
          <w:highlight w:val="green"/>
        </w:rPr>
        <w:t>rarely use military force</w:t>
      </w:r>
      <w:r w:rsidRPr="00AD25DB">
        <w:rPr>
          <w:rStyle w:val="IntenseEmphasis"/>
          <w:highlight w:val="green"/>
        </w:rPr>
        <w:t xml:space="preserve"> against each other</w:t>
      </w:r>
      <w:r w:rsidRPr="00AD25DB">
        <w:rPr>
          <w:rStyle w:val="IntenseEmphasis"/>
        </w:rPr>
        <w:t>.</w:t>
      </w:r>
      <w:r w:rsidRPr="00AD25DB">
        <w:rPr>
          <w:sz w:val="16"/>
        </w:rPr>
        <w:t xml:space="preserve"> This anomalous </w:t>
      </w:r>
      <w:r w:rsidRPr="00AD25DB">
        <w:rPr>
          <w:rStyle w:val="IntenseEmphasis"/>
        </w:rPr>
        <w:t>peace has been most prominently attributed to the ‘democratic peace’</w:t>
      </w:r>
      <w:r w:rsidRPr="00AD25DB">
        <w:rPr>
          <w:sz w:val="16"/>
        </w:rPr>
        <w:t xml:space="preserve"> – the apparent tendency for democratic countries to avoid militarized conflict with each other (</w:t>
      </w:r>
      <w:proofErr w:type="spellStart"/>
      <w:r w:rsidRPr="00AD25DB">
        <w:rPr>
          <w:sz w:val="16"/>
        </w:rPr>
        <w:t>Maoz</w:t>
      </w:r>
      <w:proofErr w:type="spellEnd"/>
      <w:r w:rsidRPr="00AD25DB">
        <w:rPr>
          <w:sz w:val="16"/>
        </w:rPr>
        <w:t xml:space="preserve"> &amp; </w:t>
      </w:r>
      <w:proofErr w:type="spellStart"/>
      <w:r w:rsidRPr="00AD25DB">
        <w:rPr>
          <w:sz w:val="16"/>
        </w:rPr>
        <w:t>Russett</w:t>
      </w:r>
      <w:proofErr w:type="spellEnd"/>
      <w:r w:rsidRPr="00AD25DB">
        <w:rPr>
          <w:sz w:val="16"/>
        </w:rPr>
        <w:t xml:space="preserve">, 1993; Ray, 1995; Dafoe, </w:t>
      </w:r>
      <w:proofErr w:type="spellStart"/>
      <w:r w:rsidRPr="00AD25DB">
        <w:rPr>
          <w:sz w:val="16"/>
        </w:rPr>
        <w:t>Oneal</w:t>
      </w:r>
      <w:proofErr w:type="spellEnd"/>
      <w:r w:rsidRPr="00AD25DB">
        <w:rPr>
          <w:sz w:val="16"/>
        </w:rPr>
        <w:t xml:space="preserve"> &amp; </w:t>
      </w:r>
      <w:proofErr w:type="spellStart"/>
      <w:r w:rsidRPr="00AD25DB">
        <w:rPr>
          <w:sz w:val="16"/>
        </w:rPr>
        <w:t>Russett</w:t>
      </w:r>
      <w:proofErr w:type="spellEnd"/>
      <w:r w:rsidRPr="00AD25DB">
        <w:rPr>
          <w:sz w:val="16"/>
        </w:rPr>
        <w:t xml:space="preserve">, 2013).More recently, however, </w:t>
      </w:r>
      <w:r w:rsidRPr="00AD25DB">
        <w:rPr>
          <w:rStyle w:val="IntenseEmphasis"/>
        </w:rPr>
        <w:t xml:space="preserve">scholars have proposed that the </w:t>
      </w:r>
      <w:r w:rsidRPr="00AD25DB">
        <w:rPr>
          <w:rStyle w:val="IntenseEmphasis"/>
          <w:highlight w:val="green"/>
        </w:rPr>
        <w:t>liberal peace could be</w:t>
      </w:r>
      <w:r w:rsidRPr="00AD25DB">
        <w:rPr>
          <w:sz w:val="16"/>
        </w:rPr>
        <w:t xml:space="preserve"> partly (</w:t>
      </w:r>
      <w:proofErr w:type="spellStart"/>
      <w:r w:rsidRPr="00AD25DB">
        <w:rPr>
          <w:sz w:val="16"/>
        </w:rPr>
        <w:t>Russett</w:t>
      </w:r>
      <w:proofErr w:type="spellEnd"/>
      <w:r w:rsidRPr="00AD25DB">
        <w:rPr>
          <w:sz w:val="16"/>
        </w:rPr>
        <w:t xml:space="preserve"> &amp; </w:t>
      </w:r>
      <w:proofErr w:type="spellStart"/>
      <w:r w:rsidRPr="00AD25DB">
        <w:rPr>
          <w:sz w:val="16"/>
        </w:rPr>
        <w:t>Oneal</w:t>
      </w:r>
      <w:proofErr w:type="spellEnd"/>
      <w:r w:rsidRPr="00AD25DB">
        <w:rPr>
          <w:sz w:val="16"/>
        </w:rPr>
        <w:t xml:space="preserve">, 2001) or </w:t>
      </w:r>
      <w:r w:rsidRPr="00AD25DB">
        <w:rPr>
          <w:rStyle w:val="IntenseEmphasis"/>
          <w:highlight w:val="green"/>
        </w:rPr>
        <w:t>primarily</w:t>
      </w:r>
      <w:r w:rsidRPr="00AD25DB">
        <w:rPr>
          <w:sz w:val="16"/>
        </w:rPr>
        <w:t xml:space="preserve"> (Gartzke, 2007; but see Dafoe, 2011) </w:t>
      </w:r>
      <w:r w:rsidRPr="00AD25DB">
        <w:rPr>
          <w:rStyle w:val="Emphasis"/>
          <w:highlight w:val="green"/>
        </w:rPr>
        <w:t>attributed to</w:t>
      </w:r>
      <w:r w:rsidRPr="00AD25DB">
        <w:rPr>
          <w:rStyle w:val="Emphasis"/>
        </w:rPr>
        <w:t xml:space="preserve"> liberal </w:t>
      </w:r>
      <w:r w:rsidRPr="00AD25DB">
        <w:rPr>
          <w:rStyle w:val="Emphasis"/>
          <w:highlight w:val="green"/>
        </w:rPr>
        <w:t>economic factors</w:t>
      </w:r>
      <w:r w:rsidRPr="00AD25DB">
        <w:rPr>
          <w:sz w:val="16"/>
        </w:rPr>
        <w:t xml:space="preserve">, </w:t>
      </w:r>
      <w:r w:rsidRPr="00AD25DB">
        <w:rPr>
          <w:rStyle w:val="Emphasis"/>
          <w:highlight w:val="green"/>
        </w:rPr>
        <w:t>such as commercial and financial interdependence</w:t>
      </w:r>
      <w:r w:rsidRPr="00AD25DB">
        <w:rPr>
          <w:sz w:val="16"/>
          <w:highlight w:val="green"/>
        </w:rPr>
        <w:t>.</w:t>
      </w:r>
      <w:r w:rsidRPr="00AD25DB">
        <w:rPr>
          <w:sz w:val="16"/>
        </w:rPr>
        <w:t xml:space="preserve"> </w:t>
      </w:r>
      <w:proofErr w:type="gramStart"/>
      <w:r w:rsidRPr="00AD25DB">
        <w:rPr>
          <w:sz w:val="16"/>
        </w:rPr>
        <w:t>In particular, Erik Gartzke</w:t>
      </w:r>
      <w:proofErr w:type="gramEnd"/>
      <w:r w:rsidRPr="00AD25DB">
        <w:rPr>
          <w:sz w:val="16"/>
        </w:rPr>
        <w:t xml:space="preserve">, Quan Li &amp; Charles Boehmer (2001), henceforth referred to as GLB, have demonstrated that </w:t>
      </w:r>
      <w:r w:rsidRPr="00AD25DB">
        <w:rPr>
          <w:rStyle w:val="IntenseEmphasis"/>
        </w:rPr>
        <w:t xml:space="preserve">measures of </w:t>
      </w:r>
      <w:r w:rsidRPr="00AD25DB">
        <w:rPr>
          <w:rStyle w:val="IntenseEmphasis"/>
          <w:highlight w:val="green"/>
        </w:rPr>
        <w:t>capital openness have</w:t>
      </w:r>
      <w:r w:rsidRPr="00AD25DB">
        <w:rPr>
          <w:rStyle w:val="IntenseEmphasis"/>
        </w:rPr>
        <w:t xml:space="preserve"> a substantial and </w:t>
      </w:r>
      <w:r w:rsidRPr="00AD25DB">
        <w:rPr>
          <w:rStyle w:val="Emphasis"/>
          <w:highlight w:val="green"/>
        </w:rPr>
        <w:t>statistically significant association with peaceful</w:t>
      </w:r>
      <w:r w:rsidRPr="00AD25DB">
        <w:rPr>
          <w:rStyle w:val="IntenseEmphasis"/>
          <w:highlight w:val="green"/>
        </w:rPr>
        <w:t xml:space="preserve"> dyadic relations</w:t>
      </w:r>
      <w:r w:rsidRPr="00AD25DB">
        <w:rPr>
          <w:sz w:val="16"/>
        </w:rPr>
        <w:t>. Gartzke (2007</w:t>
      </w:r>
      <w:r w:rsidRPr="00AD25DB">
        <w:rPr>
          <w:rStyle w:val="IntenseEmphasis"/>
        </w:rPr>
        <w:t xml:space="preserve">) confirms that this association is robust to a large variety of model specifications. </w:t>
      </w:r>
      <w:r w:rsidRPr="00AD25DB">
        <w:rPr>
          <w:sz w:val="16"/>
        </w:rPr>
        <w:t xml:space="preserve">To explain this correlation, GLB propose that countries </w:t>
      </w:r>
      <w:r w:rsidRPr="00AD25DB">
        <w:rPr>
          <w:rStyle w:val="IntenseEmphasis"/>
        </w:rPr>
        <w:t xml:space="preserve">with </w:t>
      </w:r>
      <w:r w:rsidRPr="00AD25DB">
        <w:rPr>
          <w:rStyle w:val="IntenseEmphasis"/>
          <w:highlight w:val="green"/>
        </w:rPr>
        <w:t>open capital markets are more able to</w:t>
      </w:r>
      <w:r w:rsidRPr="00AD25DB">
        <w:rPr>
          <w:rStyle w:val="IntenseEmphasis"/>
        </w:rPr>
        <w:t xml:space="preserve"> credibly </w:t>
      </w:r>
      <w:r w:rsidRPr="00AD25DB">
        <w:rPr>
          <w:rStyle w:val="IntenseEmphasis"/>
          <w:highlight w:val="green"/>
        </w:rPr>
        <w:t>signal</w:t>
      </w:r>
      <w:r w:rsidRPr="00AD25DB">
        <w:rPr>
          <w:rStyle w:val="IntenseEmphasis"/>
        </w:rPr>
        <w:t xml:space="preserve"> their </w:t>
      </w:r>
      <w:r w:rsidRPr="00AD25DB">
        <w:rPr>
          <w:rStyle w:val="IntenseEmphasis"/>
          <w:highlight w:val="green"/>
        </w:rPr>
        <w:t xml:space="preserve">resolve through </w:t>
      </w:r>
      <w:r w:rsidRPr="00AD25DB">
        <w:rPr>
          <w:rStyle w:val="Emphasis"/>
          <w:highlight w:val="green"/>
        </w:rPr>
        <w:t>the bearing of greater economic costs prior to the outbreak of militarized conflict.</w:t>
      </w:r>
      <w:r w:rsidRPr="00AD25DB">
        <w:rPr>
          <w:rStyle w:val="Emphasis"/>
        </w:rPr>
        <w:t xml:space="preserve"> </w:t>
      </w:r>
      <w:r w:rsidRPr="00AD25DB">
        <w:rPr>
          <w:sz w:val="16"/>
        </w:rPr>
        <w:t xml:space="preserve">This explanation is novel and </w:t>
      </w:r>
      <w:proofErr w:type="gramStart"/>
      <w:r w:rsidRPr="00AD25DB">
        <w:rPr>
          <w:sz w:val="16"/>
        </w:rPr>
        <w:t>plausible, and</w:t>
      </w:r>
      <w:proofErr w:type="gramEnd"/>
      <w:r w:rsidRPr="00AD25DB">
        <w:rPr>
          <w:sz w:val="16"/>
        </w:rPr>
        <w:t xml:space="preserve"> resonates with the rationalist view of asymmetric information as a cause of conflict (Fearon, 1995). Moreover, it implies clear testable predictions on evidential domains different from those examined by GLB. In this article </w:t>
      </w:r>
      <w:r w:rsidRPr="00AD25DB">
        <w:rPr>
          <w:rStyle w:val="IntenseEmphasis"/>
        </w:rPr>
        <w:t xml:space="preserve">we exploit this opportunity by constructing a confirmatory test of GLB’s theory of </w:t>
      </w:r>
      <w:r w:rsidRPr="00AD25DB">
        <w:rPr>
          <w:rStyle w:val="Emphasis"/>
        </w:rPr>
        <w:t>market-mediated signaling</w:t>
      </w:r>
      <w:r w:rsidRPr="00AD25DB">
        <w:rPr>
          <w:rStyle w:val="IntenseEmphasis"/>
        </w:rPr>
        <w:t>. We first develop an innovative quantitative case selection technique to identify crucial cases where the mechanism of market-mediated signaling should be most easily observed</w:t>
      </w:r>
      <w:r w:rsidRPr="00AD25DB">
        <w:rPr>
          <w:sz w:val="16"/>
        </w:rPr>
        <w:t xml:space="preserve">. Specifically, we employ quantitative data and the statistical models used to support the theory we are probing to create an impartial and </w:t>
      </w:r>
      <w:proofErr w:type="spellStart"/>
      <w:r w:rsidRPr="00AD25DB">
        <w:rPr>
          <w:sz w:val="16"/>
        </w:rPr>
        <w:t>transparentmeans</w:t>
      </w:r>
      <w:proofErr w:type="spellEnd"/>
      <w:r w:rsidRPr="00AD25DB">
        <w:rPr>
          <w:sz w:val="16"/>
        </w:rPr>
        <w:t xml:space="preserve"> of selecting cases in which the theory – as specified by the theory’s creators –makes its most confident </w:t>
      </w:r>
      <w:proofErr w:type="spellStart"/>
      <w:proofErr w:type="gramStart"/>
      <w:r w:rsidRPr="00AD25DB">
        <w:rPr>
          <w:sz w:val="16"/>
        </w:rPr>
        <w:t>predictions.We</w:t>
      </w:r>
      <w:proofErr w:type="spellEnd"/>
      <w:proofErr w:type="gramEnd"/>
      <w:r w:rsidRPr="00AD25DB">
        <w:rPr>
          <w:sz w:val="16"/>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AD25DB">
        <w:rPr>
          <w:sz w:val="16"/>
        </w:rPr>
        <w:t>signaling:</w:t>
      </w:r>
      <w:proofErr w:type="gramEnd"/>
      <w:r w:rsidRPr="00AD25DB">
        <w:rPr>
          <w:sz w:val="16"/>
        </w:rPr>
        <w:t xml:space="preserve"> that key participants drew a connection between conflictual events and adverse market movements. Such an </w:t>
      </w:r>
      <w:r w:rsidRPr="00AD25DB">
        <w:rPr>
          <w:sz w:val="16"/>
        </w:rPr>
        <w:lastRenderedPageBreak/>
        <w:t xml:space="preserve">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AD25DB">
        <w:rPr>
          <w:rStyle w:val="IntenseEmphasis"/>
        </w:rPr>
        <w:t xml:space="preserve">our confirmatory test finds that while </w:t>
      </w:r>
      <w:r w:rsidRPr="00AD25DB">
        <w:rPr>
          <w:rStyle w:val="Emphasis"/>
          <w:highlight w:val="green"/>
        </w:rPr>
        <w:t>market-mediated signaling may be operative in the most serious disputes, it was largely absent in the less serious disputes</w:t>
      </w:r>
      <w:r w:rsidRPr="00AD25DB">
        <w:rPr>
          <w:rStyle w:val="Emphasis"/>
        </w:rPr>
        <w:t xml:space="preserve"> </w:t>
      </w:r>
      <w:r w:rsidRPr="00AD25DB">
        <w:rPr>
          <w:rStyle w:val="IntenseEmphasis"/>
        </w:rPr>
        <w:t xml:space="preserve">that characterize most of the sample of militarized interstate disputes </w:t>
      </w:r>
      <w:r w:rsidRPr="00AD25DB">
        <w:rPr>
          <w:sz w:val="16"/>
        </w:rPr>
        <w:t xml:space="preserve">(MIDs). </w:t>
      </w:r>
      <w:r w:rsidRPr="00AD25DB">
        <w:rPr>
          <w:rStyle w:val="IntenseEmphasis"/>
        </w:rPr>
        <w:t xml:space="preserve">This suggests either </w:t>
      </w:r>
      <w:proofErr w:type="gramStart"/>
      <w:r w:rsidRPr="00AD25DB">
        <w:rPr>
          <w:rStyle w:val="IntenseEmphasis"/>
        </w:rPr>
        <w:t>that other mechanisms</w:t>
      </w:r>
      <w:proofErr w:type="gramEnd"/>
      <w:r w:rsidRPr="00AD25DB">
        <w:rPr>
          <w:rStyle w:val="IntenseEmphasis"/>
        </w:rPr>
        <w:t xml:space="preserve"> account for the correlation between capital openness and peace, or that the scope conditions for market-mediated signaling are restrictive</w:t>
      </w:r>
      <w:r w:rsidRPr="00AD25DB">
        <w:rPr>
          <w:sz w:val="16"/>
        </w:rPr>
        <w:t xml:space="preserve">. Of the signals that we observed, </w:t>
      </w:r>
      <w:proofErr w:type="spellStart"/>
      <w:r w:rsidRPr="00AD25DB">
        <w:rPr>
          <w:rStyle w:val="Emphasis"/>
          <w:highlight w:val="green"/>
        </w:rPr>
        <w:t>strategicmarket</w:t>
      </w:r>
      <w:proofErr w:type="spellEnd"/>
      <w:r w:rsidRPr="00AD25DB">
        <w:rPr>
          <w:rStyle w:val="Emphasis"/>
          <w:highlight w:val="green"/>
        </w:rPr>
        <w:t>-mediated signals were</w:t>
      </w:r>
      <w:r w:rsidRPr="00AD25DB">
        <w:rPr>
          <w:rStyle w:val="Emphasis"/>
        </w:rPr>
        <w:t xml:space="preserve"> relatively </w:t>
      </w:r>
      <w:r w:rsidRPr="00AD25DB">
        <w:rPr>
          <w:rStyle w:val="Emphasis"/>
          <w:highlight w:val="green"/>
        </w:rPr>
        <w:t>more important than automatic</w:t>
      </w:r>
      <w:r w:rsidRPr="00AD25DB">
        <w:rPr>
          <w:rStyle w:val="Emphasis"/>
        </w:rPr>
        <w:t xml:space="preserve"> market-mediated signals </w:t>
      </w:r>
      <w:r w:rsidRPr="00AD25DB">
        <w:rPr>
          <w:rStyle w:val="Emphasis"/>
          <w:highlight w:val="green"/>
        </w:rPr>
        <w:t>in the most serious conflicts</w:t>
      </w:r>
      <w:r w:rsidRPr="00AD25DB">
        <w:rPr>
          <w:rStyle w:val="Emphasis"/>
        </w:rPr>
        <w:t>.</w:t>
      </w:r>
      <w:r w:rsidRPr="00AD25DB">
        <w:rPr>
          <w:sz w:val="16"/>
        </w:rPr>
        <w:t xml:space="preserve"> </w:t>
      </w:r>
      <w:r w:rsidRPr="00AD25DB">
        <w:rPr>
          <w:rStyle w:val="IntenseEmphasis"/>
        </w:rPr>
        <w:t>We identify</w:t>
      </w:r>
      <w:r w:rsidRPr="00AD25DB">
        <w:rPr>
          <w:sz w:val="16"/>
        </w:rPr>
        <w:t xml:space="preserve"> </w:t>
      </w:r>
      <w:proofErr w:type="gramStart"/>
      <w:r w:rsidRPr="00AD25DB">
        <w:rPr>
          <w:sz w:val="16"/>
        </w:rPr>
        <w:t>a number of</w:t>
      </w:r>
      <w:proofErr w:type="gramEnd"/>
      <w:r w:rsidRPr="00AD25DB">
        <w:rPr>
          <w:sz w:val="16"/>
        </w:rPr>
        <w:t xml:space="preserve"> potential scope conditions, such as that (1) </w:t>
      </w:r>
      <w:r w:rsidRPr="00AD25DB">
        <w:rPr>
          <w:rStyle w:val="IntenseEmphasis"/>
        </w:rPr>
        <w:t>the conflict must be driven by bargaining failure arising from uncertainty and (2) the economic costs need to escalate gradually and need to be substantial, but less than the expected military costs of conflict</w:t>
      </w:r>
      <w:r w:rsidRPr="00AD25DB">
        <w:rPr>
          <w:sz w:val="16"/>
        </w:rPr>
        <w:t xml:space="preserve">. Finally, there were a number of other explanations that seemed present in the cases we examined and could account for the capitalist peace: </w:t>
      </w:r>
      <w:r w:rsidRPr="00AD25DB">
        <w:rPr>
          <w:rStyle w:val="Emphasis"/>
          <w:highlight w:val="green"/>
        </w:rPr>
        <w:t>capital openness is associated with greater anticipated economic costs of conflict</w:t>
      </w:r>
      <w:r w:rsidRPr="00AD25DB">
        <w:rPr>
          <w:sz w:val="16"/>
        </w:rPr>
        <w:t xml:space="preserve">; </w:t>
      </w:r>
      <w:r w:rsidRPr="00AD25DB">
        <w:rPr>
          <w:rStyle w:val="IntenseEmphasis"/>
        </w:rPr>
        <w:t xml:space="preserve">capital openness leads </w:t>
      </w:r>
      <w:r w:rsidRPr="00AD25DB">
        <w:rPr>
          <w:rStyle w:val="Emphasis"/>
          <w:highlight w:val="green"/>
        </w:rPr>
        <w:t>third parties</w:t>
      </w:r>
      <w:r w:rsidRPr="00AD25DB">
        <w:rPr>
          <w:rStyle w:val="IntenseEmphasis"/>
          <w:highlight w:val="green"/>
        </w:rPr>
        <w:t xml:space="preserve"> to have a greater stake in</w:t>
      </w:r>
      <w:r w:rsidRPr="00AD25DB">
        <w:rPr>
          <w:rStyle w:val="IntenseEmphasis"/>
        </w:rPr>
        <w:t xml:space="preserve"> the </w:t>
      </w:r>
      <w:r w:rsidRPr="00AD25DB">
        <w:rPr>
          <w:rStyle w:val="IntenseEmphasis"/>
          <w:highlight w:val="green"/>
        </w:rPr>
        <w:t>conflict</w:t>
      </w:r>
      <w:r w:rsidRPr="00AD25DB">
        <w:rPr>
          <w:rStyle w:val="IntenseEmphasis"/>
        </w:rPr>
        <w:t xml:space="preserve"> and </w:t>
      </w:r>
      <w:r w:rsidRPr="00AD25DB">
        <w:rPr>
          <w:rStyle w:val="IntenseEmphasis"/>
          <w:highlight w:val="green"/>
        </w:rPr>
        <w:t>therefore</w:t>
      </w:r>
      <w:r w:rsidRPr="00AD25DB">
        <w:rPr>
          <w:rStyle w:val="IntenseEmphasis"/>
        </w:rPr>
        <w:t xml:space="preserve"> be </w:t>
      </w:r>
      <w:r w:rsidRPr="00AD25DB">
        <w:rPr>
          <w:rStyle w:val="IntenseEmphasis"/>
          <w:highlight w:val="green"/>
        </w:rPr>
        <w:t>more willing to intervene</w:t>
      </w:r>
      <w:r w:rsidRPr="00AD25DB">
        <w:rPr>
          <w:rStyle w:val="IntenseEmphasis"/>
        </w:rPr>
        <w:t xml:space="preserve">; </w:t>
      </w:r>
      <w:r w:rsidRPr="00AD25DB">
        <w:rPr>
          <w:sz w:val="1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AD25DB">
        <w:rPr>
          <w:sz w:val="16"/>
        </w:rPr>
        <w:t>The</w:t>
      </w:r>
      <w:proofErr w:type="gramEnd"/>
      <w:r w:rsidRPr="00AD25DB">
        <w:rPr>
          <w:sz w:val="16"/>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AD25DB">
        <w:rPr>
          <w:rStyle w:val="IntenseEmphasis"/>
        </w:rPr>
        <w:t xml:space="preserve">that </w:t>
      </w:r>
      <w:r w:rsidRPr="00AD25DB">
        <w:rPr>
          <w:rStyle w:val="IntenseEmphasis"/>
          <w:highlight w:val="green"/>
        </w:rPr>
        <w:t>financial interdependence could promote peace by facilitating</w:t>
      </w:r>
      <w:r w:rsidRPr="00AD25DB">
        <w:rPr>
          <w:rStyle w:val="IntenseEmphasis"/>
        </w:rPr>
        <w:t xml:space="preserve"> the </w:t>
      </w:r>
      <w:r w:rsidRPr="00AD25DB">
        <w:rPr>
          <w:rStyle w:val="IntenseEmphasis"/>
          <w:highlight w:val="green"/>
        </w:rPr>
        <w:t xml:space="preserve">sending of </w:t>
      </w:r>
      <w:r w:rsidRPr="00AD25DB">
        <w:rPr>
          <w:rStyle w:val="Emphasis"/>
          <w:highlight w:val="green"/>
        </w:rPr>
        <w:t>costly signals</w:t>
      </w:r>
      <w:r w:rsidRPr="00AD25DB">
        <w:rPr>
          <w:rStyle w:val="IntenseEmphasis"/>
        </w:rPr>
        <w:t xml:space="preserve">. </w:t>
      </w:r>
    </w:p>
    <w:p w14:paraId="094B5305" w14:textId="77777777" w:rsidR="004D2DF6" w:rsidRDefault="004D2DF6" w:rsidP="00D77F12">
      <w:pPr>
        <w:rPr>
          <w:rStyle w:val="IntenseEmphasis"/>
        </w:rPr>
      </w:pPr>
    </w:p>
    <w:p w14:paraId="46522012" w14:textId="77777777" w:rsidR="004D2DF6" w:rsidRDefault="004D2DF6" w:rsidP="00D77F12">
      <w:pPr>
        <w:rPr>
          <w:rStyle w:val="IntenseEmphasis"/>
        </w:rPr>
      </w:pPr>
    </w:p>
    <w:p w14:paraId="4AEDCF9A" w14:textId="29BCAD53" w:rsidR="00D77F12" w:rsidRPr="00AD25DB" w:rsidRDefault="00D77F12" w:rsidP="00D77F12">
      <w:pPr>
        <w:rPr>
          <w:rStyle w:val="IntenseEmphasis"/>
          <w:sz w:val="16"/>
        </w:rPr>
      </w:pPr>
      <w:r w:rsidRPr="00AD25DB">
        <w:rPr>
          <w:rStyle w:val="IntenseEmphasis"/>
        </w:rPr>
        <w:t xml:space="preserve">As the probability of militarized conflict increases, states incur a variety of automatic and strategically imposed economic costs </w:t>
      </w:r>
      <w:proofErr w:type="gramStart"/>
      <w:r w:rsidRPr="00AD25DB">
        <w:rPr>
          <w:rStyle w:val="IntenseEmphasis"/>
        </w:rPr>
        <w:t>as a consequence of</w:t>
      </w:r>
      <w:proofErr w:type="gramEnd"/>
      <w:r w:rsidRPr="00AD25DB">
        <w:rPr>
          <w:rStyle w:val="IntenseEmphasis"/>
        </w:rPr>
        <w:t xml:space="preserve"> escalation toward conflict.</w:t>
      </w:r>
      <w:r w:rsidRPr="00AD25DB">
        <w:rPr>
          <w:sz w:val="16"/>
        </w:rPr>
        <w:t xml:space="preserve"> </w:t>
      </w:r>
      <w:r w:rsidRPr="00AD25DB">
        <w:rPr>
          <w:rStyle w:val="IntenseEmphasis"/>
        </w:rPr>
        <w:t xml:space="preserve">Those </w:t>
      </w:r>
      <w:r w:rsidRPr="00AD25DB">
        <w:rPr>
          <w:rStyle w:val="IntenseEmphasis"/>
          <w:highlight w:val="green"/>
        </w:rPr>
        <w:t>states that persist in</w:t>
      </w:r>
      <w:r w:rsidRPr="00AD25DB">
        <w:rPr>
          <w:rStyle w:val="IntenseEmphasis"/>
        </w:rPr>
        <w:t xml:space="preserve"> a </w:t>
      </w:r>
      <w:r w:rsidRPr="00AD25DB">
        <w:rPr>
          <w:rStyle w:val="IntenseEmphasis"/>
          <w:highlight w:val="green"/>
        </w:rPr>
        <w:t>dispute</w:t>
      </w:r>
      <w:r w:rsidRPr="00AD25DB">
        <w:rPr>
          <w:rStyle w:val="IntenseEmphasis"/>
        </w:rPr>
        <w:t xml:space="preserve"> despite these costs will </w:t>
      </w:r>
      <w:r w:rsidRPr="00AD25DB">
        <w:rPr>
          <w:rStyle w:val="IntenseEmphasis"/>
          <w:highlight w:val="green"/>
        </w:rPr>
        <w:t>reveal</w:t>
      </w:r>
      <w:r w:rsidRPr="00AD25DB">
        <w:rPr>
          <w:rStyle w:val="IntenseEmphasis"/>
        </w:rPr>
        <w:t xml:space="preserve"> their </w:t>
      </w:r>
      <w:r w:rsidRPr="00AD25DB">
        <w:rPr>
          <w:rStyle w:val="IntenseEmphasis"/>
          <w:highlight w:val="green"/>
        </w:rPr>
        <w:t xml:space="preserve">willingness to tolerate them, and </w:t>
      </w:r>
      <w:r w:rsidRPr="00AD25DB">
        <w:rPr>
          <w:rStyle w:val="Emphasis"/>
          <w:highlight w:val="green"/>
        </w:rPr>
        <w:t>hence signal resolve</w:t>
      </w:r>
      <w:r w:rsidRPr="00AD25DB">
        <w:rPr>
          <w:sz w:val="16"/>
        </w:rPr>
        <w:t xml:space="preserve">. </w:t>
      </w:r>
      <w:r w:rsidRPr="00AD25DB">
        <w:rPr>
          <w:rStyle w:val="IntenseEmphasis"/>
        </w:rPr>
        <w:t xml:space="preserve">The greater the degree of economic interdependence, the more a resolved country could demonstrate its willingness to suffer costs ex ante to militarized conflict. </w:t>
      </w:r>
      <w:r w:rsidRPr="00AD25DB">
        <w:rPr>
          <w:sz w:val="16"/>
        </w:rPr>
        <w:lastRenderedPageBreak/>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AD25DB">
        <w:rPr>
          <w:rStyle w:val="IntenseEmphasis"/>
        </w:rPr>
        <w:t xml:space="preserve">This theory predicts that these visible signals must arise in any escalating conflict, involving countries with high capital openness, in which this mechanism is operative </w:t>
      </w:r>
      <w:r w:rsidRPr="00AD25DB">
        <w:rPr>
          <w:sz w:val="16"/>
        </w:rPr>
        <w:t xml:space="preserve">Clarifying the signaling mechanism Gartzke, Li &amp; Boehmer’s signaling mechanism is mostly conceptualized on an abstract, game-theoretic level (Gartzke, Li &amp; Boehmer, 2001). </w:t>
      </w:r>
      <w:proofErr w:type="gramStart"/>
      <w:r w:rsidRPr="00AD25DB">
        <w:rPr>
          <w:sz w:val="16"/>
        </w:rPr>
        <w:t>In order to</w:t>
      </w:r>
      <w:proofErr w:type="gramEnd"/>
      <w:r w:rsidRPr="00AD25DB">
        <w:rPr>
          <w:sz w:val="16"/>
        </w:rPr>
        <w:t xml:space="preserve"> elucidate the types of observations that could inform this theory’s validity, we discuss with greater specificity the possible ways in which such signaling might occur. </w:t>
      </w:r>
      <w:r w:rsidRPr="00AD25DB">
        <w:rPr>
          <w:rStyle w:val="IntenseEmphasis"/>
        </w:rPr>
        <w:t xml:space="preserve">A conceptual classification of costly signals </w:t>
      </w:r>
      <w:proofErr w:type="gramStart"/>
      <w:r w:rsidRPr="00AD25DB">
        <w:rPr>
          <w:rStyle w:val="IntenseEmphasis"/>
        </w:rPr>
        <w:t>The</w:t>
      </w:r>
      <w:proofErr w:type="gramEnd"/>
      <w:r w:rsidRPr="00AD25DB">
        <w:rPr>
          <w:rStyle w:val="IntenseEmphasis"/>
        </w:rPr>
        <w:t xml:space="preserve"> term signaling connotes an intentional communicative act by one party directed towards another</w:t>
      </w:r>
      <w:r w:rsidRPr="00AD25DB">
        <w:rPr>
          <w:sz w:val="16"/>
        </w:rPr>
        <w:t xml:space="preserve">. Because the term signaling thus suggests a willful act, and </w:t>
      </w:r>
      <w:r w:rsidRPr="00AD25DB">
        <w:rPr>
          <w:rStyle w:val="Emphasis"/>
          <w:highlight w:val="green"/>
        </w:rPr>
        <w:t>a signal of resolve is only credible if it is costly</w:t>
      </w:r>
      <w:r w:rsidRPr="00AD25DB">
        <w:rPr>
          <w:sz w:val="16"/>
        </w:rPr>
        <w:t xml:space="preserve">, </w:t>
      </w:r>
      <w:r w:rsidRPr="00AD25DB">
        <w:rPr>
          <w:rStyle w:val="IntenseEmphasis"/>
        </w:rPr>
        <w:t>scholars have sometimes concluded that states involved in bargaining under incomplete information could advance their interests by imposing costs on themselves and thereby signaling their resolve</w:t>
      </w:r>
      <w:r w:rsidRPr="00AD25DB">
        <w:rPr>
          <w:sz w:val="16"/>
        </w:rPr>
        <w:t xml:space="preserve"> (</w:t>
      </w:r>
      <w:proofErr w:type="gramStart"/>
      <w:r w:rsidRPr="00AD25DB">
        <w:rPr>
          <w:sz w:val="16"/>
        </w:rPr>
        <w:t>e.g.</w:t>
      </w:r>
      <w:proofErr w:type="gramEnd"/>
      <w:r w:rsidRPr="00AD25DB">
        <w:rPr>
          <w:sz w:val="16"/>
        </w:rPr>
        <w:t xml:space="preserve"> </w:t>
      </w:r>
      <w:proofErr w:type="spellStart"/>
      <w:r w:rsidRPr="00AD25DB">
        <w:rPr>
          <w:sz w:val="16"/>
        </w:rPr>
        <w:t>Lektzian</w:t>
      </w:r>
      <w:proofErr w:type="spellEnd"/>
      <w:r w:rsidRPr="00AD25DB">
        <w:rPr>
          <w:sz w:val="16"/>
        </w:rPr>
        <w:t xml:space="preserve"> &amp; Sprecher, 2007). However, the game-theoretic concept of signaling refers more generally to any situation in which an actor’s behavior reveals information about her private information. In fact, </w:t>
      </w:r>
      <w:r w:rsidRPr="00AD25DB">
        <w:rPr>
          <w:rStyle w:val="IntenseEmphasis"/>
        </w:rPr>
        <w:t>states frequently adopt sanctions with low costs to themselves and high costs to their rivals because doing so is often a rational bargaining tactic on other grounds: they are trying to coerce their rival to concede the issue.</w:t>
      </w:r>
      <w:r w:rsidRPr="00AD25DB">
        <w:rPr>
          <w:sz w:val="16"/>
        </w:rPr>
        <w:t xml:space="preserve"> </w:t>
      </w:r>
      <w:r w:rsidRPr="00AD25DB">
        <w:rPr>
          <w:rStyle w:val="IntenseEmphasis"/>
        </w:rPr>
        <w:t xml:space="preserve">Bargaining encounters of this type can be conceptualized as a type of war-of-attrition game in which </w:t>
      </w:r>
      <w:r w:rsidRPr="00AD25DB">
        <w:rPr>
          <w:rStyle w:val="IntenseEmphasis"/>
          <w:highlight w:val="green"/>
        </w:rPr>
        <w:t xml:space="preserve">each </w:t>
      </w:r>
      <w:r w:rsidRPr="00AD25DB">
        <w:rPr>
          <w:rStyle w:val="Emphasis"/>
          <w:highlight w:val="green"/>
        </w:rPr>
        <w:t>actor attempts to coerce the other through the imposition of escalating costs</w:t>
      </w:r>
      <w:r w:rsidRPr="00AD25DB">
        <w:rPr>
          <w:rStyle w:val="IntenseEmphasis"/>
        </w:rPr>
        <w:t>.</w:t>
      </w:r>
      <w:r w:rsidRPr="00AD25DB">
        <w:rPr>
          <w:sz w:val="16"/>
        </w:rPr>
        <w:t xml:space="preserve"> </w:t>
      </w:r>
      <w:r w:rsidRPr="00AD25DB">
        <w:rPr>
          <w:rStyle w:val="IntenseEmphasis"/>
        </w:rPr>
        <w:t xml:space="preserve">Such encounters also provide the opportunity for </w:t>
      </w:r>
      <w:proofErr w:type="gramStart"/>
      <w:r w:rsidRPr="00AD25DB">
        <w:rPr>
          <w:rStyle w:val="IntenseEmphasis"/>
        </w:rPr>
        <w:t>signaling:</w:t>
      </w:r>
      <w:proofErr w:type="gramEnd"/>
      <w:r w:rsidRPr="00AD25DB">
        <w:rPr>
          <w:rStyle w:val="IntenseEmphasis"/>
        </w:rPr>
        <w:t xml:space="preserve"> when states resist the costs imposed by their rivals, </w:t>
      </w:r>
      <w:r w:rsidRPr="00AD25DB">
        <w:rPr>
          <w:rStyle w:val="Emphasis"/>
          <w:highlight w:val="green"/>
        </w:rPr>
        <w:t>they ‘signal’ their resolve</w:t>
      </w:r>
      <w:r w:rsidRPr="00AD25DB">
        <w:rPr>
          <w:rStyle w:val="Emphasis"/>
        </w:rPr>
        <w:t xml:space="preserve">. </w:t>
      </w:r>
      <w:r w:rsidRPr="00AD25DB">
        <w:rPr>
          <w:sz w:val="16"/>
        </w:rPr>
        <w:t xml:space="preserve">If at some point one party perceives the conflict to have become too costly and steps back, that party ‘signals’ a lack of resolve. Thus, </w:t>
      </w:r>
      <w:r w:rsidRPr="00AD25DB">
        <w:rPr>
          <w:rStyle w:val="IntenseEmphasis"/>
        </w:rPr>
        <w:t>this kind of signaling arises as a by-product of another’s coercive attempts.</w:t>
      </w:r>
      <w:r w:rsidRPr="00AD25DB">
        <w:rPr>
          <w:sz w:val="1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AD25DB">
        <w:rPr>
          <w:rStyle w:val="IntenseEmphasis"/>
        </w:rPr>
        <w:t>costs may arise as an automatic byproduct of escalation towards military conflict or may be a tool of statecraft that is strategically employed during a conflict.</w:t>
      </w:r>
      <w:r w:rsidRPr="00AD25DB">
        <w:rPr>
          <w:sz w:val="16"/>
        </w:rPr>
        <w:t xml:space="preserve"> The automatic mechanism stipulates that as the probability of conflict increases, </w:t>
      </w:r>
      <w:r w:rsidRPr="00AD25DB">
        <w:rPr>
          <w:rStyle w:val="Emphasis"/>
          <w:highlight w:val="green"/>
        </w:rPr>
        <w:t>various economic assets will lose value due to the risk of conflict and investor flight.</w:t>
      </w:r>
      <w:r w:rsidRPr="00AD25DB">
        <w:rPr>
          <w:rStyle w:val="Emphasis"/>
        </w:rPr>
        <w:t xml:space="preserve"> </w:t>
      </w:r>
      <w:r w:rsidRPr="00AD25DB">
        <w:rPr>
          <w:sz w:val="16"/>
        </w:rPr>
        <w:t xml:space="preserve">However, the occurrence of these costs may also be intentional outcomes of specific escalatory decisions of the states, as in the case of deliberate sanctions; in this case they are strategic. </w:t>
      </w:r>
      <w:r w:rsidRPr="00AD25DB">
        <w:rPr>
          <w:rStyle w:val="IntenseEmphasis"/>
        </w:rPr>
        <w:t xml:space="preserve">Finally, at a practical level, we identify three different potential kinds of </w:t>
      </w:r>
      <w:r w:rsidRPr="00AD25DB">
        <w:rPr>
          <w:rStyle w:val="IntenseEmphasis"/>
          <w:highlight w:val="green"/>
        </w:rPr>
        <w:t>economic costs of militarized conflict</w:t>
      </w:r>
      <w:r w:rsidRPr="00AD25DB">
        <w:rPr>
          <w:rStyle w:val="IntenseEmphasis"/>
        </w:rPr>
        <w:t xml:space="preserve"> </w:t>
      </w:r>
      <w:r w:rsidRPr="00AD25DB">
        <w:rPr>
          <w:sz w:val="16"/>
        </w:rPr>
        <w:t xml:space="preserve">that may be mediated by open capital markets: </w:t>
      </w:r>
      <w:r w:rsidRPr="00AD25DB">
        <w:rPr>
          <w:rStyle w:val="Emphasis"/>
          <w:highlight w:val="green"/>
        </w:rPr>
        <w:t>capital costs from political risk, monetary coercion, and business sanctions.</w:t>
      </w:r>
      <w:r w:rsidRPr="00AD25DB">
        <w:rPr>
          <w:sz w:val="16"/>
        </w:rPr>
        <w:t xml:space="preserve"> </w:t>
      </w:r>
    </w:p>
    <w:p w14:paraId="22CD2054" w14:textId="77777777" w:rsidR="00D77F12" w:rsidRPr="00D77F12" w:rsidRDefault="00D77F12" w:rsidP="00D77F12"/>
    <w:sectPr w:rsidR="00D77F12" w:rsidRPr="00D77F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39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14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9F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86B"/>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DF6"/>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BE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F12"/>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EE9D19"/>
  <w14:defaultImageDpi w14:val="300"/>
  <w15:docId w15:val="{C5E2813E-74B5-0A4F-A0EC-9C227EBF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39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39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39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39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9"/>
    <w:unhideWhenUsed/>
    <w:qFormat/>
    <w:rsid w:val="001C39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39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9F7"/>
  </w:style>
  <w:style w:type="character" w:customStyle="1" w:styleId="Heading1Char">
    <w:name w:val="Heading 1 Char"/>
    <w:aliases w:val="Pocket Char"/>
    <w:basedOn w:val="DefaultParagraphFont"/>
    <w:link w:val="Heading1"/>
    <w:uiPriority w:val="9"/>
    <w:rsid w:val="001C39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39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39F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9"/>
    <w:rsid w:val="001C39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39F7"/>
    <w:rPr>
      <w:b/>
      <w:sz w:val="26"/>
      <w:u w:val="none"/>
    </w:rPr>
  </w:style>
  <w:style w:type="character" w:customStyle="1" w:styleId="StyleUnderline">
    <w:name w:val="Style Underline"/>
    <w:aliases w:val="Underline,Style Bold Underline,Intense Emphasis1,apple-style-span + 6 pt,Bold,Kern at 16 pt,Intense Emphasis2,Style,Intense Emphasis21,HHeading 3 + 12 pt,Bold Cite Char,Citation Char Char Char,Heading 3 Char1 Char Char Char,c,Bo,ci,B,cit"/>
    <w:basedOn w:val="DefaultParagraphFont"/>
    <w:uiPriority w:val="1"/>
    <w:qFormat/>
    <w:rsid w:val="001C39F7"/>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
    <w:basedOn w:val="DefaultParagraphFont"/>
    <w:link w:val="textbold"/>
    <w:uiPriority w:val="20"/>
    <w:qFormat/>
    <w:rsid w:val="001C39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C39F7"/>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1 Char1,Pocket Char1,F2 - Heading 1 Char1,TAG ,cite"/>
    <w:basedOn w:val="DefaultParagraphFont"/>
    <w:uiPriority w:val="99"/>
    <w:unhideWhenUsed/>
    <w:rsid w:val="001C39F7"/>
    <w:rPr>
      <w:color w:val="auto"/>
      <w:u w:val="none"/>
    </w:rPr>
  </w:style>
  <w:style w:type="paragraph" w:styleId="DocumentMap">
    <w:name w:val="Document Map"/>
    <w:basedOn w:val="Normal"/>
    <w:link w:val="DocumentMapChar"/>
    <w:uiPriority w:val="99"/>
    <w:semiHidden/>
    <w:unhideWhenUsed/>
    <w:rsid w:val="001C39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9F7"/>
    <w:rPr>
      <w:rFonts w:ascii="Lucida Grande" w:hAnsi="Lucida Grande" w:cs="Lucida Grande"/>
    </w:rPr>
  </w:style>
  <w:style w:type="paragraph" w:customStyle="1" w:styleId="textbold">
    <w:name w:val="text bold"/>
    <w:basedOn w:val="Normal"/>
    <w:link w:val="Emphasis"/>
    <w:uiPriority w:val="20"/>
    <w:qFormat/>
    <w:rsid w:val="001C39F7"/>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77F12"/>
    <w:rPr>
      <w:sz w:val="22"/>
      <w:u w:val="single"/>
    </w:rPr>
  </w:style>
  <w:style w:type="paragraph" w:customStyle="1" w:styleId="Emphasis1">
    <w:name w:val="Emphasis1"/>
    <w:basedOn w:val="Normal"/>
    <w:autoRedefine/>
    <w:uiPriority w:val="20"/>
    <w:qFormat/>
    <w:rsid w:val="00D77F1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cites Char Ch,Citation Char Char Cha,Intense Emphasis4,Minimized Char,Heading 3 Char Char Char Char Char"/>
    <w:basedOn w:val="DefaultParagraphFont"/>
    <w:uiPriority w:val="6"/>
    <w:qFormat/>
    <w:rsid w:val="00D77F12"/>
    <w:rPr>
      <w:u w:val="single"/>
    </w:rPr>
  </w:style>
  <w:style w:type="character" w:customStyle="1" w:styleId="underlinedChar">
    <w:name w:val="underlined Char"/>
    <w:link w:val="underlined"/>
    <w:locked/>
    <w:rsid w:val="00D77F12"/>
  </w:style>
  <w:style w:type="paragraph" w:customStyle="1" w:styleId="underlined">
    <w:name w:val="underlined"/>
    <w:next w:val="Normal"/>
    <w:link w:val="underlinedChar"/>
    <w:autoRedefine/>
    <w:rsid w:val="00D77F12"/>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jpr.sagepub.com.proxy.lib.umich.edu/content/51/5/619.full" TargetMode="External"/><Relationship Id="rId5" Type="http://schemas.openxmlformats.org/officeDocument/2006/relationships/numbering" Target="numbering.xml"/><Relationship Id="rId10" Type="http://schemas.openxmlformats.org/officeDocument/2006/relationships/hyperlink" Target="http://www.gmu.edu/departments/economics/pboettke/pubs/recenstion_douvrage.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9936</Words>
  <Characters>56637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5</cp:revision>
  <dcterms:created xsi:type="dcterms:W3CDTF">2021-09-04T15:29:00Z</dcterms:created>
  <dcterms:modified xsi:type="dcterms:W3CDTF">2021-09-04T16:19:00Z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