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E3BF4" w14:textId="77777777" w:rsidR="009D2BAD" w:rsidRDefault="009D2BAD" w:rsidP="009D2BAD">
      <w:pPr>
        <w:pStyle w:val="Heading1"/>
      </w:pPr>
      <w:r>
        <w:t>1NC</w:t>
      </w:r>
    </w:p>
    <w:p w14:paraId="181EAABA" w14:textId="77777777" w:rsidR="009D2BAD" w:rsidRDefault="009D2BAD" w:rsidP="009D2BAD">
      <w:pPr>
        <w:pStyle w:val="Heading2"/>
      </w:pPr>
      <w:r>
        <w:lastRenderedPageBreak/>
        <w:t>T</w:t>
      </w:r>
    </w:p>
    <w:p w14:paraId="6B88660D" w14:textId="77777777" w:rsidR="009D2BAD" w:rsidRDefault="009D2BAD" w:rsidP="009D2BAD">
      <w:pPr>
        <w:pStyle w:val="Heading4"/>
      </w:pPr>
      <w:r>
        <w:t xml:space="preserve">INTERPRETATION </w:t>
      </w:r>
      <w:r w:rsidRPr="00B84392">
        <w:t xml:space="preserve">- the aff can't defend that </w:t>
      </w:r>
      <w:r>
        <w:t>one country ought to recognize a right to strike</w:t>
      </w:r>
      <w:r w:rsidRPr="00B84392">
        <w:t xml:space="preserve">. </w:t>
      </w:r>
      <w:r>
        <w:t>The article “a” implies a nonspecific or generic reading of “a just government”</w:t>
      </w:r>
    </w:p>
    <w:p w14:paraId="6AC001AC" w14:textId="77777777" w:rsidR="009D2BAD" w:rsidRPr="00FC4FE0" w:rsidRDefault="009D2BAD" w:rsidP="009D2BAD">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630D148D" w14:textId="77777777" w:rsidR="009D2BAD" w:rsidRDefault="009D2BAD" w:rsidP="009D2BAD">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07DA42BD" w14:textId="77777777" w:rsidR="009D2BAD" w:rsidRDefault="009D2BAD" w:rsidP="009D2BAD">
      <w:pPr>
        <w:rPr>
          <w:rStyle w:val="StyleUnderline"/>
        </w:rPr>
      </w:pPr>
    </w:p>
    <w:p w14:paraId="5B3EF425" w14:textId="77777777" w:rsidR="009D2BAD" w:rsidRDefault="009D2BAD" w:rsidP="009D2BAD">
      <w:pPr>
        <w:pStyle w:val="Heading4"/>
      </w:pPr>
      <w:r w:rsidRPr="006C434D">
        <w:rPr>
          <w:rFonts w:cs="Calibri"/>
        </w:rPr>
        <w:t xml:space="preserve">Violation </w:t>
      </w:r>
      <w:r>
        <w:rPr>
          <w:rFonts w:cs="Calibri"/>
        </w:rPr>
        <w:t xml:space="preserve">– they only defend the US </w:t>
      </w:r>
    </w:p>
    <w:p w14:paraId="19292515" w14:textId="77777777" w:rsidR="009D2BAD" w:rsidRPr="00EF3EAD" w:rsidRDefault="009D2BAD" w:rsidP="009D2BAD"/>
    <w:p w14:paraId="5A8050D9" w14:textId="77777777" w:rsidR="009D2BAD" w:rsidRDefault="009D2BAD" w:rsidP="009D2BAD">
      <w:pPr>
        <w:pStyle w:val="Heading4"/>
      </w:pPr>
      <w:r>
        <w:t>Vote neg—</w:t>
      </w:r>
    </w:p>
    <w:p w14:paraId="07AA73D8" w14:textId="77777777" w:rsidR="009D2BAD" w:rsidRPr="0016096A" w:rsidRDefault="009D2BAD" w:rsidP="009D2BAD"/>
    <w:p w14:paraId="312AE53C" w14:textId="77777777" w:rsidR="009D2BAD" w:rsidRPr="00EF3EAD" w:rsidRDefault="009D2BAD" w:rsidP="009D2BAD">
      <w:pPr>
        <w:pStyle w:val="Heading4"/>
      </w:pPr>
      <w:r>
        <w:t>1] Semantics o</w:t>
      </w:r>
      <w:r w:rsidRPr="00242300">
        <w:rPr>
          <w:rFonts w:eastAsia="MS Gothic"/>
        </w:rPr>
        <w:t>utweigh</w:t>
      </w:r>
      <w:r>
        <w:rPr>
          <w:rFonts w:eastAsia="MS Gothic"/>
        </w:rPr>
        <w:t>:</w:t>
      </w:r>
    </w:p>
    <w:p w14:paraId="55A8F860" w14:textId="77777777" w:rsidR="009D2BAD" w:rsidRPr="00EF3EAD" w:rsidRDefault="009D2BAD" w:rsidP="009D2BAD">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4E4D62F3" w14:textId="77777777" w:rsidR="009D2BAD" w:rsidRPr="00EF3EAD" w:rsidRDefault="009D2BAD" w:rsidP="009D2BAD">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09D9E996" w14:textId="77777777" w:rsidR="009D2BAD" w:rsidRDefault="009D2BAD" w:rsidP="009D2BAD">
      <w:pPr>
        <w:pStyle w:val="Heading4"/>
      </w:pPr>
      <w:r>
        <w:t>c]</w:t>
      </w:r>
      <w:r w:rsidRPr="00242300">
        <w:t xml:space="preserve"> It’s the only stasis point we know before the round so it controls the internal link to engagement, and there’s no way to use ground if debaters aren’t prepared to defend it.  </w:t>
      </w:r>
    </w:p>
    <w:p w14:paraId="07E2C2CA" w14:textId="77777777" w:rsidR="009D2BAD" w:rsidRDefault="009D2BAD" w:rsidP="009D2BAD"/>
    <w:p w14:paraId="215761B4" w14:textId="77777777" w:rsidR="009D2BAD" w:rsidRDefault="009D2BAD" w:rsidP="009D2BAD">
      <w:pPr>
        <w:pStyle w:val="Heading4"/>
      </w:pPr>
      <w:r>
        <w:t>2] Limits:</w:t>
      </w:r>
    </w:p>
    <w:p w14:paraId="304BF136" w14:textId="77777777" w:rsidR="009D2BAD" w:rsidRDefault="009D2BAD" w:rsidP="009D2BAD">
      <w:pPr>
        <w:pStyle w:val="Heading4"/>
      </w:pPr>
      <w:r>
        <w:t xml:space="preserve">a] Education – they overexplode the topic – skirts from core to fringes of lit which kills education </w:t>
      </w:r>
    </w:p>
    <w:p w14:paraId="6C716EA5" w14:textId="77777777" w:rsidR="009D2BAD" w:rsidRPr="00F0224A" w:rsidRDefault="009D2BAD" w:rsidP="009D2BAD">
      <w:pPr>
        <w:pStyle w:val="Heading4"/>
      </w:pPr>
      <w:r>
        <w:t>b] Fairness – we would have to prep for infinite affs it’s literally impossible to prep for everything</w:t>
      </w:r>
    </w:p>
    <w:p w14:paraId="56AE9B76" w14:textId="77777777" w:rsidR="009D2BAD" w:rsidRPr="00F0224A" w:rsidRDefault="009D2BAD" w:rsidP="009D2BAD"/>
    <w:p w14:paraId="038EF0E3" w14:textId="77777777" w:rsidR="009D2BAD" w:rsidRDefault="009D2BAD" w:rsidP="009D2BAD"/>
    <w:p w14:paraId="1DBBE0FA" w14:textId="77777777" w:rsidR="009D2BAD" w:rsidRPr="000313FE" w:rsidRDefault="009D2BAD" w:rsidP="009D2BAD">
      <w:pPr>
        <w:pStyle w:val="Heading4"/>
      </w:pPr>
      <w:r>
        <w:t>3] TVA solves – read the aff as advantage</w:t>
      </w:r>
    </w:p>
    <w:p w14:paraId="4BB28640" w14:textId="77777777" w:rsidR="009D2BAD" w:rsidRDefault="009D2BAD" w:rsidP="009D2BAD"/>
    <w:p w14:paraId="1AD51E44" w14:textId="77777777" w:rsidR="009D2BAD" w:rsidRDefault="009D2BAD" w:rsidP="009D2BAD">
      <w:pPr>
        <w:pStyle w:val="Heading4"/>
      </w:pPr>
      <w:r w:rsidRPr="002D3C97">
        <w:t>Topicality is a voting issue</w:t>
      </w:r>
      <w:r>
        <w:t xml:space="preserve"> for predictable limits – the debate is irreparably skewed. </w:t>
      </w:r>
      <w:r w:rsidRPr="002D3C97">
        <w:t xml:space="preserve">It should be evaluated through competing interpretations- it’s not what you do it’s what you justify. </w:t>
      </w:r>
    </w:p>
    <w:p w14:paraId="7CF6E872" w14:textId="77777777" w:rsidR="009D2BAD" w:rsidRDefault="009D2BAD" w:rsidP="009D2BAD"/>
    <w:p w14:paraId="27406423" w14:textId="77777777" w:rsidR="009D2BAD" w:rsidRPr="00354382" w:rsidRDefault="009D2BAD" w:rsidP="009D2BAD"/>
    <w:p w14:paraId="6C4E5CF7" w14:textId="77777777" w:rsidR="009D2BAD" w:rsidRDefault="009D2BAD" w:rsidP="009D2BAD">
      <w:pPr>
        <w:pStyle w:val="Heading2"/>
      </w:pPr>
      <w:r>
        <w:lastRenderedPageBreak/>
        <w:t>K</w:t>
      </w:r>
    </w:p>
    <w:p w14:paraId="15517029" w14:textId="77777777" w:rsidR="009D2BAD" w:rsidRDefault="009D2BAD" w:rsidP="009D2BAD">
      <w:pPr>
        <w:pStyle w:val="Heading4"/>
      </w:pPr>
      <w:r>
        <w:t xml:space="preserve">The aff’s strike-focused politics privatizes and atomizes worker struggle – it channels it towards specific employers rather than class domination as a whole while ensuring the dictatorship of the bourgeoisie by privileging alternative modes of settlement </w:t>
      </w:r>
      <w:r w:rsidRPr="00AF56DC">
        <w:rPr>
          <w:u w:val="single"/>
        </w:rPr>
        <w:t>outside and in spite of the specifics of the law</w:t>
      </w:r>
      <w:r>
        <w:t xml:space="preserve"> itself.</w:t>
      </w:r>
    </w:p>
    <w:p w14:paraId="70489541" w14:textId="77777777" w:rsidR="009D2BAD" w:rsidRPr="00AF56DC" w:rsidRDefault="009D2BAD" w:rsidP="009D2BAD">
      <w:pPr>
        <w:rPr>
          <w:rStyle w:val="Style13ptBold"/>
        </w:rPr>
      </w:pPr>
      <w:r w:rsidRPr="00AF56DC">
        <w:rPr>
          <w:rStyle w:val="Style13ptBold"/>
        </w:rPr>
        <w:t>Feldman, 94</w:t>
      </w:r>
    </w:p>
    <w:p w14:paraId="2B92DFF1" w14:textId="77777777" w:rsidR="009D2BAD" w:rsidRPr="00AF56DC" w:rsidRDefault="009D2BAD" w:rsidP="009D2BAD">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3CA5E7CF" w14:textId="77777777" w:rsidR="009D2BAD" w:rsidRDefault="009D2BAD" w:rsidP="009D2BAD">
      <w:pPr>
        <w:rPr>
          <w:sz w:val="14"/>
        </w:rPr>
      </w:pPr>
      <w:r w:rsidRPr="00E24C2D">
        <w:rPr>
          <w:sz w:val="14"/>
        </w:rPr>
        <w:t xml:space="preserve">In other ways, however, </w:t>
      </w:r>
      <w:r w:rsidRPr="00AF56DC">
        <w:rPr>
          <w:rStyle w:val="StyleUnderline"/>
        </w:rPr>
        <w:t>the liberal vision of labor law</w:t>
      </w:r>
      <w:r w:rsidRPr="00E24C2D">
        <w:rPr>
          <w:sz w:val="14"/>
        </w:rPr>
        <w:t xml:space="preserve"> that Justice Brennan exemplified </w:t>
      </w:r>
      <w:r w:rsidRPr="00AF56DC">
        <w:rPr>
          <w:rStyle w:val="StyleUnderline"/>
        </w:rPr>
        <w:t>has been severely limited.</w:t>
      </w:r>
      <w:r w:rsidRPr="00E24C2D">
        <w:rPr>
          <w:sz w:val="14"/>
        </w:rPr>
        <w:t xml:space="preserve"> 19 </w:t>
      </w:r>
      <w:r w:rsidRPr="00AF56DC">
        <w:rPr>
          <w:rStyle w:val="StyleUnderline"/>
        </w:rPr>
        <w:t>One obvious limitation, for instance, has been the Court's preference for arbitration.</w:t>
      </w:r>
      <w:r w:rsidRPr="00A17B19">
        <w:rPr>
          <w:rStyle w:val="Emphasis"/>
        </w:rPr>
        <w:t>20</w:t>
      </w:r>
      <w:r w:rsidRPr="00E24C2D">
        <w:rPr>
          <w:sz w:val="14"/>
        </w:rPr>
        <w:t xml:space="preserve"> </w:t>
      </w:r>
      <w:r w:rsidRPr="004C1813">
        <w:rPr>
          <w:rStyle w:val="Emphasis"/>
        </w:rPr>
        <w:t>***FOOTNOTE 20 STARTS HERE***</w:t>
      </w:r>
      <w:r>
        <w:rPr>
          <w:rStyle w:val="Emphasis"/>
        </w:rPr>
        <w:t xml:space="preserve"> </w:t>
      </w:r>
      <w:r w:rsidRPr="00E24C2D">
        <w:rPr>
          <w:sz w:val="14"/>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E24C2D">
        <w:rPr>
          <w:sz w:val="14"/>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 </w:t>
      </w:r>
      <w:r w:rsidRPr="004C1813">
        <w:rPr>
          <w:rStyle w:val="Emphasis"/>
        </w:rPr>
        <w:t>***FOOTNOTE 20 ENDS HERE***</w:t>
      </w:r>
      <w:r>
        <w:rPr>
          <w:rStyle w:val="Emphasis"/>
        </w:rPr>
        <w:t xml:space="preserve"> </w:t>
      </w:r>
      <w:r w:rsidRPr="00E24C2D">
        <w:rPr>
          <w:sz w:val="14"/>
        </w:rPr>
        <w:t xml:space="preserve">(1983). Yet </w:t>
      </w:r>
      <w:r w:rsidRPr="00AF56DC">
        <w:rPr>
          <w:rStyle w:val="StyleUnderline"/>
        </w:rPr>
        <w:t>a different kind of limit also has been present</w:t>
      </w:r>
      <w:r w:rsidRPr="00E24C2D">
        <w:rPr>
          <w:sz w:val="14"/>
        </w:rPr>
        <w:t xml:space="preserve"> in the labor jurisprudence of the Court's liberal wing-a limit </w:t>
      </w:r>
      <w:r w:rsidRPr="00AF56DC">
        <w:rPr>
          <w:rStyle w:val="StyleUnderline"/>
        </w:rPr>
        <w:t>that is less obvious</w:t>
      </w:r>
      <w:r w:rsidRPr="00E24C2D">
        <w:rPr>
          <w:sz w:val="14"/>
        </w:rPr>
        <w:t xml:space="preserve">, usually has less immediate impact, </w:t>
      </w:r>
      <w:r w:rsidRPr="00AF56DC">
        <w:rPr>
          <w:rStyle w:val="StyleUnderline"/>
        </w:rPr>
        <w:t>but</w:t>
      </w:r>
      <w:r w:rsidRPr="00E24C2D">
        <w:rPr>
          <w:sz w:val="14"/>
        </w:rPr>
        <w:t xml:space="preserve"> that </w:t>
      </w:r>
      <w:r w:rsidRPr="00AF56DC">
        <w:rPr>
          <w:rStyle w:val="StyleUnderline"/>
        </w:rPr>
        <w:t>is</w:t>
      </w:r>
      <w:r w:rsidRPr="00E24C2D">
        <w:rPr>
          <w:sz w:val="14"/>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restricts the means by which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E24C2D">
        <w:rPr>
          <w:sz w:val="14"/>
        </w:rPr>
        <w:t xml:space="preserve">The cases discussed here reflect the liberal doctrine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r>
        <w:rPr>
          <w:rStyle w:val="StyleUnderline"/>
        </w:rPr>
        <w:t xml:space="preserve"> </w:t>
      </w:r>
      <w:r w:rsidRPr="004C1813">
        <w:rPr>
          <w:rStyle w:val="StyleUnderline"/>
        </w:rPr>
        <w:t>That question emerges in a variety of contexts.</w:t>
      </w:r>
      <w:r w:rsidRPr="00E24C2D">
        <w:rPr>
          <w:sz w:val="14"/>
        </w:rPr>
        <w:t xml:space="preserve"> In some, a broad definition of unions' societal function may require, or may seem to require, limiting individual rights;</w:t>
      </w:r>
      <w:r w:rsidRPr="00A17B19">
        <w:rPr>
          <w:rStyle w:val="Emphasis"/>
        </w:rPr>
        <w:t>21</w:t>
      </w:r>
      <w:r w:rsidRPr="00E24C2D">
        <w:rPr>
          <w:sz w:val="14"/>
        </w:rPr>
        <w:t xml:space="preserve"> in others, the Court's conclusion, or something very similar to it, is so clearly required by statute that the conclusion cannot be ascribed to the conscious or unconscious ideological views of the Justices.22 </w:t>
      </w:r>
      <w:r w:rsidRPr="004C1813">
        <w:rPr>
          <w:rStyle w:val="Emphasis"/>
        </w:rPr>
        <w:t>***FOOTNOTE 21 STARTS HERE***</w:t>
      </w:r>
      <w:r>
        <w:rPr>
          <w:rStyle w:val="Emphasis"/>
        </w:rPr>
        <w:t xml:space="preserve"> </w:t>
      </w:r>
      <w:r w:rsidRPr="00E24C2D">
        <w:rPr>
          <w:sz w:val="14"/>
        </w:rPr>
        <w:t xml:space="preserve">21. When such a conflict is actually present,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E24C2D">
        <w:rPr>
          <w:sz w:val="14"/>
        </w:rPr>
        <w:t xml:space="preserve"> See infra notes 237-41; cf Emporium Capwell Co. v. Western Addition Community Org., 420 U.S. 50 (1975). </w:t>
      </w:r>
      <w:r w:rsidRPr="004C1813">
        <w:rPr>
          <w:rStyle w:val="Emphasis"/>
        </w:rPr>
        <w:t>***FOOTNOTE 21 ENDS HERE***</w:t>
      </w:r>
      <w:r>
        <w:rPr>
          <w:rStyle w:val="Emphasis"/>
        </w:rPr>
        <w:t xml:space="preserve"> </w:t>
      </w:r>
      <w:r w:rsidRPr="00E24C2D">
        <w:rPr>
          <w:sz w:val="14"/>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24C2D">
        <w:rPr>
          <w:sz w:val="14"/>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 xml:space="preserve">specific relationship to </w:t>
      </w:r>
      <w:r w:rsidRPr="00B87E1B">
        <w:rPr>
          <w:rStyle w:val="Emphasis"/>
          <w:highlight w:val="green"/>
        </w:rPr>
        <w:lastRenderedPageBreak/>
        <w:t>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r w:rsidRPr="00E24C2D">
        <w:rPr>
          <w:sz w:val="14"/>
        </w:rPr>
        <w:t xml:space="preserve"> </w:t>
      </w:r>
      <w:r w:rsidRPr="004C1813">
        <w:rPr>
          <w:rStyle w:val="Emphasis"/>
        </w:rPr>
        <w:t>***FOOTNOTE 23 STARTS HERE***</w:t>
      </w:r>
      <w:r>
        <w:rPr>
          <w:rStyle w:val="Emphasis"/>
        </w:rPr>
        <w:t xml:space="preserve"> </w:t>
      </w:r>
      <w:r w:rsidRPr="00E24C2D">
        <w:rPr>
          <w:sz w:val="14"/>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E24C2D">
        <w:rPr>
          <w:sz w:val="14"/>
        </w:rPr>
        <w:t xml:space="preserve">, see Katherine Van Wezel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locus of the struggle remains the particular workplace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r w:rsidRPr="00E24C2D">
        <w:rPr>
          <w:sz w:val="14"/>
        </w:rPr>
        <w:t xml:space="preserve"> </w:t>
      </w:r>
      <w:r w:rsidRPr="004C1813">
        <w:rPr>
          <w:rStyle w:val="Emphasis"/>
        </w:rPr>
        <w:t>***FOOTNOTE 23 ENDS HERE</w:t>
      </w:r>
      <w:r w:rsidRPr="00B87E1B">
        <w:rPr>
          <w:rStyle w:val="Emphasis"/>
        </w:rPr>
        <w:t>***</w:t>
      </w:r>
      <w:r>
        <w:rPr>
          <w:rStyle w:val="Emphasis"/>
        </w:rPr>
        <w:t xml:space="preserve"> </w:t>
      </w:r>
      <w:r w:rsidRPr="00E24C2D">
        <w:rPr>
          <w:sz w:val="14"/>
        </w:rPr>
        <w:t xml:space="preserve">Given the contextual limitations mentioned, this </w:t>
      </w:r>
      <w:r w:rsidRPr="00B87E1B">
        <w:rPr>
          <w:rStyle w:val="StyleUnderline"/>
        </w:rPr>
        <w:t>analysis</w:t>
      </w:r>
      <w:r w:rsidRPr="00E24C2D">
        <w:rPr>
          <w:sz w:val="14"/>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E24C2D">
        <w:rPr>
          <w:sz w:val="14"/>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E24C2D">
        <w:rPr>
          <w:sz w:val="14"/>
        </w:rPr>
        <w:t xml:space="preserve"> Nonetheless, this theme is demonstrably present in a wide variety of legal settings, transecting the doctrinal categorizations that abound in labor law.</w:t>
      </w:r>
    </w:p>
    <w:p w14:paraId="43BAC013" w14:textId="77777777" w:rsidR="009D2BAD" w:rsidRDefault="009D2BAD" w:rsidP="009D2BAD">
      <w:pPr>
        <w:rPr>
          <w:sz w:val="14"/>
        </w:rPr>
      </w:pPr>
    </w:p>
    <w:p w14:paraId="6E676481" w14:textId="77777777" w:rsidR="009D2BAD" w:rsidRDefault="009D2BAD" w:rsidP="009D2BAD">
      <w:pPr>
        <w:rPr>
          <w:u w:val="single"/>
        </w:rPr>
      </w:pPr>
    </w:p>
    <w:p w14:paraId="0F878D45" w14:textId="77777777" w:rsidR="009D2BAD" w:rsidRPr="00B1280E" w:rsidRDefault="009D2BAD" w:rsidP="009D2BAD">
      <w:pPr>
        <w:pStyle w:val="Heading4"/>
      </w:pPr>
      <w:r w:rsidRPr="00B1280E">
        <w:t xml:space="preserve">Their focus on prison labor as a part of the prison industrial complex is a diversionary tactic that normalizes broader forms of population control utilized by neoliberal governments. This is not a semantic point – this mindset informs of how they view non-prison labor and replicates class based racism. </w:t>
      </w:r>
    </w:p>
    <w:p w14:paraId="5E4352D3" w14:textId="77777777" w:rsidR="009D2BAD" w:rsidRPr="00836271" w:rsidRDefault="009D2BAD" w:rsidP="009D2BAD">
      <w:pPr>
        <w:rPr>
          <w:sz w:val="12"/>
          <w:szCs w:val="12"/>
        </w:rPr>
      </w:pPr>
      <w:r w:rsidRPr="00836271">
        <w:rPr>
          <w:rStyle w:val="Style13ptBold"/>
        </w:rPr>
        <w:t>Ertel 15</w:t>
      </w:r>
      <w:r w:rsidRPr="00836271">
        <w:t xml:space="preserve"> </w:t>
      </w:r>
      <w:r w:rsidRPr="00836271">
        <w:rPr>
          <w:sz w:val="12"/>
          <w:szCs w:val="12"/>
        </w:rPr>
        <w:t>- JACOB ERTEL Jacob Ertel is a graduate of Oberlin College (Oberlin), where he studied Political Economy. Ertel was an organizer for Students for a Free Palestine (SFP), an affiliate of Students for Justice in Palestine (SJP), on the Oberlin campus. AUGUST 10, 2015 https://www.counterpunch.org/2015/08/10/do-we-need-to-rethink-the-prison-industrial-complex/</w:t>
      </w:r>
    </w:p>
    <w:p w14:paraId="57CD62C9" w14:textId="77777777" w:rsidR="009D2BAD" w:rsidRPr="001D57F2" w:rsidRDefault="009D2BAD" w:rsidP="009D2BAD">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In self-referentially positioning itself in relation to the more widely known ‘military-industrial complex,’ moreover, </w:t>
      </w:r>
      <w:r w:rsidRPr="00EB1064">
        <w:rPr>
          <w:rStyle w:val="StyleUnderline"/>
          <w:highlight w:val="green"/>
        </w:rPr>
        <w:t xml:space="preserve">the PIC </w:t>
      </w:r>
      <w:r w:rsidRPr="00EB1064">
        <w:rPr>
          <w:rStyle w:val="StyleUnderline"/>
        </w:rPr>
        <w:t xml:space="preserve">effectively </w:t>
      </w:r>
      <w:r w:rsidRPr="00EB1064">
        <w:rPr>
          <w:rStyle w:val="StyleUnderline"/>
          <w:highlight w:val="green"/>
        </w:rPr>
        <w:t>calls attention to the state’s capacity to reproduce itself</w:t>
      </w:r>
      <w:r w:rsidRPr="00246CFB">
        <w:rPr>
          <w:sz w:val="16"/>
        </w:rPr>
        <w:t xml:space="preserve"> through a range of disciplinary institutions crucial to capitalism’s functioning. </w:t>
      </w:r>
      <w:r w:rsidRPr="00EB1064">
        <w:rPr>
          <w:rStyle w:val="StyleUnderline"/>
        </w:rPr>
        <w:t>Though</w:t>
      </w:r>
      <w:r w:rsidRPr="00D50F7B">
        <w:rPr>
          <w:rStyle w:val="StyleUnderline"/>
        </w:rPr>
        <w:t xml:space="preserve"> the </w:t>
      </w:r>
      <w:r w:rsidRPr="00EB1064">
        <w:rPr>
          <w:rStyle w:val="StyleUnderline"/>
        </w:rPr>
        <w:t>PIC</w:t>
      </w:r>
      <w:r w:rsidRPr="00D50F7B">
        <w:rPr>
          <w:rStyle w:val="StyleUnderline"/>
        </w:rPr>
        <w:t xml:space="preserve"> is useful in its ability to accessibly demonstrate the conjoined interests of capital and the state</w:t>
      </w:r>
      <w:r w:rsidRPr="00246CFB">
        <w:rPr>
          <w:sz w:val="16"/>
        </w:rPr>
        <w:t>, some have argued that the term glosses over key historical, theoretical, and material conditions that can negatively affect our ability to understand the prison system and ultimately act against it. French sociologist Loïc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explains that </w:t>
      </w:r>
      <w:r w:rsidRPr="00EB1064">
        <w:rPr>
          <w:rStyle w:val="StyleUnderline"/>
          <w:highlight w:val="green"/>
        </w:rPr>
        <w:t>only a miniscule percentage of incarcerated people actually work for private firms</w:t>
      </w:r>
      <w:r w:rsidRPr="00246CFB">
        <w:rPr>
          <w:sz w:val="16"/>
        </w:rPr>
        <w:t xml:space="preserve">. In 2009, for example, </w:t>
      </w:r>
      <w:r w:rsidRPr="00EB1064">
        <w:rPr>
          <w:rStyle w:val="StyleUnderline"/>
        </w:rPr>
        <w:t xml:space="preserve">only </w:t>
      </w:r>
      <w:r w:rsidRPr="00EB1064">
        <w:rPr>
          <w:rStyle w:val="StyleUnderline"/>
          <w:highlight w:val="green"/>
        </w:rPr>
        <w:t xml:space="preserve">0.3 percent of inmates </w:t>
      </w:r>
      <w:r w:rsidRPr="00EB1064">
        <w:rPr>
          <w:rStyle w:val="StyleUnderline"/>
        </w:rPr>
        <w:t xml:space="preserve">nation-wide </w:t>
      </w:r>
      <w:r w:rsidRPr="00EB1064">
        <w:rPr>
          <w:rStyle w:val="StyleUnderline"/>
          <w:highlight w:val="green"/>
        </w:rPr>
        <w:t>were employed by such companies</w:t>
      </w:r>
      <w:r w:rsidRPr="00246CFB">
        <w:rPr>
          <w:sz w:val="16"/>
        </w:rPr>
        <w:t xml:space="preserve">. </w:t>
      </w:r>
      <w:r w:rsidRPr="00D50F7B">
        <w:rPr>
          <w:rStyle w:val="StyleUnderline"/>
        </w:rPr>
        <w:t xml:space="preserve">Even if </w:t>
      </w:r>
      <w:r w:rsidRPr="00EB1064">
        <w:rPr>
          <w:rStyle w:val="StyleUnderline"/>
          <w:highlight w:val="green"/>
        </w:rPr>
        <w:t xml:space="preserve">this trend </w:t>
      </w:r>
      <w:r w:rsidRPr="00EB1064">
        <w:rPr>
          <w:rStyle w:val="StyleUnderline"/>
        </w:rPr>
        <w:t>were</w:t>
      </w:r>
      <w:r w:rsidRPr="00D50F7B">
        <w:rPr>
          <w:rStyle w:val="StyleUnderline"/>
        </w:rPr>
        <w:t xml:space="preserve"> to develop exponentially in the coming years, it </w:t>
      </w:r>
      <w:r w:rsidRPr="00EB1064">
        <w:rPr>
          <w:rStyle w:val="StyleUnderline"/>
          <w:highlight w:val="green"/>
        </w:rPr>
        <w:t xml:space="preserve">would </w:t>
      </w:r>
      <w:r w:rsidRPr="00EB1064">
        <w:rPr>
          <w:rStyle w:val="StyleUnderline"/>
        </w:rPr>
        <w:t xml:space="preserve">still </w:t>
      </w:r>
      <w:r w:rsidRPr="00EB1064">
        <w:rPr>
          <w:rStyle w:val="StyleUnderline"/>
          <w:highlight w:val="green"/>
        </w:rPr>
        <w:t>fail to account for the fundamental features of the prison system</w:t>
      </w:r>
      <w:r w:rsidRPr="00D50F7B">
        <w:rPr>
          <w:rStyle w:val="StyleUnderline"/>
        </w:rPr>
        <w:t xml:space="preserve">, as </w:t>
      </w:r>
      <w:r w:rsidRPr="00EB1064">
        <w:rPr>
          <w:rStyle w:val="StyleUnderline"/>
          <w:highlight w:val="green"/>
        </w:rPr>
        <w:t>no</w:t>
      </w:r>
      <w:r w:rsidRPr="00D50F7B">
        <w:rPr>
          <w:rStyle w:val="StyleUnderline"/>
        </w:rPr>
        <w:t xml:space="preserve"> single </w:t>
      </w:r>
      <w:r w:rsidRPr="00EB1064">
        <w:rPr>
          <w:rStyle w:val="StyleUnderline"/>
          <w:highlight w:val="green"/>
        </w:rPr>
        <w:t>economic sector relies</w:t>
      </w:r>
      <w:r w:rsidRPr="00D50F7B">
        <w:rPr>
          <w:rStyle w:val="StyleUnderline"/>
        </w:rPr>
        <w:t xml:space="preserve"> principally or even </w:t>
      </w:r>
      <w:r w:rsidRPr="00EB1064">
        <w:rPr>
          <w:rStyle w:val="StyleUnderline"/>
        </w:rPr>
        <w:t xml:space="preserve">significantly </w:t>
      </w:r>
      <w:r w:rsidRPr="00EB1064">
        <w:rPr>
          <w:rStyle w:val="StyleUnderline"/>
          <w:highlight w:val="green"/>
        </w:rPr>
        <w:t>on prison labor</w:t>
      </w:r>
      <w:r w:rsidRPr="00246CFB">
        <w:rPr>
          <w:sz w:val="16"/>
        </w:rPr>
        <w:t>, however disturbing this dynamic may be</w:t>
      </w:r>
      <w:r w:rsidRPr="00D50F7B">
        <w:rPr>
          <w:rStyle w:val="StyleUnderline"/>
        </w:rPr>
        <w:t xml:space="preserve">. </w:t>
      </w:r>
      <w:r w:rsidRPr="00EB1064">
        <w:rPr>
          <w:rStyle w:val="StyleUnderline"/>
          <w:highlight w:val="green"/>
        </w:rPr>
        <w:t>Prisons</w:t>
      </w:r>
      <w:r w:rsidRPr="00D50F7B">
        <w:rPr>
          <w:rStyle w:val="StyleUnderline"/>
        </w:rPr>
        <w:t xml:space="preserve"> likewise </w:t>
      </w:r>
      <w:r w:rsidRPr="00EB1064">
        <w:rPr>
          <w:rStyle w:val="StyleUnderline"/>
          <w:highlight w:val="green"/>
        </w:rPr>
        <w:t>do not</w:t>
      </w:r>
      <w:r w:rsidRPr="00D50F7B">
        <w:rPr>
          <w:rStyle w:val="StyleUnderline"/>
        </w:rPr>
        <w:t xml:space="preserve"> actually </w:t>
      </w:r>
      <w:r w:rsidRPr="00EB1064">
        <w:rPr>
          <w:rStyle w:val="StyleUnderline"/>
          <w:highlight w:val="green"/>
        </w:rPr>
        <w:t>constitute</w:t>
      </w:r>
      <w:r w:rsidRPr="00D50F7B">
        <w:rPr>
          <w:rStyle w:val="StyleUnderline"/>
        </w:rPr>
        <w:t xml:space="preserve"> a significant boon </w:t>
      </w:r>
      <w:r w:rsidRPr="00EB1064">
        <w:rPr>
          <w:rStyle w:val="StyleUnderline"/>
          <w:highlight w:val="green"/>
        </w:rPr>
        <w:t>to the U</w:t>
      </w:r>
      <w:r w:rsidRPr="00D50F7B">
        <w:rPr>
          <w:rStyle w:val="StyleUnderline"/>
        </w:rPr>
        <w:t xml:space="preserve">nited </w:t>
      </w:r>
      <w:r w:rsidRPr="00EB1064">
        <w:rPr>
          <w:rStyle w:val="StyleUnderline"/>
          <w:highlight w:val="green"/>
        </w:rPr>
        <w:t>S</w:t>
      </w:r>
      <w:r w:rsidRPr="00D50F7B">
        <w:rPr>
          <w:rStyle w:val="StyleUnderline"/>
        </w:rPr>
        <w:t xml:space="preserve">tates’ </w:t>
      </w:r>
      <w:r w:rsidRPr="00EB1064">
        <w:rPr>
          <w:rStyle w:val="StyleUnderline"/>
          <w:highlight w:val="green"/>
        </w:rPr>
        <w:t>economy</w:t>
      </w:r>
      <w:r w:rsidRPr="00D50F7B">
        <w:rPr>
          <w:rStyle w:val="StyleUnderline"/>
        </w:rPr>
        <w:t xml:space="preserve">; in fact, </w:t>
      </w:r>
      <w:r w:rsidRPr="00EB1064">
        <w:rPr>
          <w:rStyle w:val="StyleUnderline"/>
          <w:highlight w:val="green"/>
        </w:rPr>
        <w:t>inmates are</w:t>
      </w:r>
      <w:r w:rsidRPr="00D50F7B">
        <w:rPr>
          <w:rStyle w:val="StyleUnderline"/>
        </w:rPr>
        <w:t xml:space="preserve"> generally </w:t>
      </w:r>
      <w:r w:rsidRPr="00EB1064">
        <w:rPr>
          <w:rStyle w:val="StyleUnderline"/>
          <w:highlight w:val="green"/>
        </w:rPr>
        <w:t xml:space="preserve">employed at a net loss </w:t>
      </w:r>
      <w:r w:rsidRPr="00EB1064">
        <w:rPr>
          <w:rStyle w:val="StyleUnderline"/>
        </w:rPr>
        <w:t>to the government</w:t>
      </w:r>
      <w:r w:rsidRPr="00246CFB">
        <w:rPr>
          <w:sz w:val="16"/>
        </w:rPr>
        <w:t xml:space="preserve"> (though their activity is heavily subsidized and regulated), </w:t>
      </w:r>
      <w:r w:rsidRPr="00D50F7B">
        <w:rPr>
          <w:rStyle w:val="StyleUnderline"/>
        </w:rPr>
        <w:t>and US corrections-based spending at local, municipal, and federal levels constitutes only a small fraction of the GDP</w:t>
      </w:r>
      <w:r w:rsidRPr="00246CFB">
        <w:rPr>
          <w:sz w:val="16"/>
        </w:rPr>
        <w:t xml:space="preserve">. None of this is to discount the disturbing reality of private prisons. And the private prison industry is growing: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lastRenderedPageBreak/>
        <w:t>despite increasing profit margins and appalling moral bankruptcy, private prisons are hardly the norm,</w:t>
      </w:r>
      <w:r w:rsidRPr="00246CFB">
        <w:rPr>
          <w:sz w:val="16"/>
        </w:rPr>
        <w:t xml:space="preserve"> and they likely won’t be anytime soon. </w:t>
      </w:r>
      <w:r w:rsidRPr="00D50F7B">
        <w:rPr>
          <w:rStyle w:val="StyleUnderline"/>
        </w:rPr>
        <w:t xml:space="preserve">One must also wonder whether the specific </w:t>
      </w:r>
      <w:r w:rsidRPr="00EB1064">
        <w:rPr>
          <w:rStyle w:val="StyleUnderline"/>
          <w:highlight w:val="green"/>
        </w:rPr>
        <w:t>demonization of</w:t>
      </w:r>
      <w:r w:rsidRPr="00D50F7B">
        <w:rPr>
          <w:rStyle w:val="StyleUnderline"/>
        </w:rPr>
        <w:t xml:space="preserve"> the </w:t>
      </w:r>
      <w:r w:rsidRPr="00EB1064">
        <w:rPr>
          <w:rStyle w:val="StyleUnderline"/>
          <w:highlight w:val="green"/>
        </w:rPr>
        <w:t>private prison industry implicitly naturalizes the</w:t>
      </w:r>
      <w:r w:rsidRPr="00D50F7B">
        <w:rPr>
          <w:rStyle w:val="StyleUnderline"/>
        </w:rPr>
        <w:t xml:space="preserve"> much </w:t>
      </w:r>
      <w:r w:rsidRPr="00EB1064">
        <w:rPr>
          <w:rStyle w:val="StyleUnderline"/>
          <w:highlight w:val="green"/>
        </w:rPr>
        <w:t>larger</w:t>
      </w:r>
      <w:r w:rsidRPr="00D50F7B">
        <w:rPr>
          <w:rStyle w:val="StyleUnderline"/>
        </w:rPr>
        <w:t xml:space="preserve"> and much </w:t>
      </w:r>
      <w:r w:rsidRPr="00EB1064">
        <w:rPr>
          <w:rStyle w:val="StyleUnderline"/>
          <w:highlight w:val="green"/>
        </w:rPr>
        <w:t>more encompassing public prison nexus in the U</w:t>
      </w:r>
      <w:r w:rsidRPr="00D50F7B">
        <w:rPr>
          <w:rStyle w:val="StyleUnderline"/>
        </w:rPr>
        <w:t xml:space="preserve">nited </w:t>
      </w:r>
      <w:r w:rsidRPr="00EB1064">
        <w:rPr>
          <w:rStyle w:val="StyleUnderline"/>
          <w:highlight w:val="green"/>
        </w:rPr>
        <w:t>S</w:t>
      </w:r>
      <w:r w:rsidRPr="00D50F7B">
        <w:rPr>
          <w:rStyle w:val="StyleUnderline"/>
        </w:rPr>
        <w:t>tates, one which has grown 790 percent since 1980 and which is not immune from the grave abuses</w:t>
      </w:r>
      <w:r w:rsidRPr="00246CFB">
        <w:rPr>
          <w:sz w:val="16"/>
        </w:rPr>
        <w:t xml:space="preserve"> (sexualized violence, correctional officer misconduct, food rationing, etc.) frequently cited as byproducts of the private prison industry. </w:t>
      </w:r>
      <w:r w:rsidRPr="00EB1064">
        <w:rPr>
          <w:rStyle w:val="StyleUnderline"/>
          <w:highlight w:val="green"/>
        </w:rPr>
        <w:t>Such</w:t>
      </w:r>
      <w:r w:rsidRPr="00D50F7B">
        <w:rPr>
          <w:rStyle w:val="StyleUnderline"/>
        </w:rPr>
        <w:t xml:space="preserve"> an analysis can tend towards a conspiratorial view of history that,</w:t>
      </w:r>
      <w:r w:rsidRPr="00246CFB">
        <w:rPr>
          <w:sz w:val="16"/>
        </w:rPr>
        <w:t xml:space="preserve"> regardless of whether or not it ultimately rings true, </w:t>
      </w:r>
      <w:r w:rsidRPr="00EB1064">
        <w:rPr>
          <w:rStyle w:val="StyleUnderline"/>
          <w:highlight w:val="green"/>
        </w:rPr>
        <w:t>misses the central dynamic undergirding state involvement vis-à-vis</w:t>
      </w:r>
      <w:r w:rsidRPr="00D50F7B">
        <w:rPr>
          <w:rStyle w:val="StyleUnderline"/>
        </w:rPr>
        <w:t xml:space="preserve"> both </w:t>
      </w:r>
      <w:r w:rsidRPr="00EB1064">
        <w:rPr>
          <w:rStyle w:val="StyleUnderline"/>
        </w:rPr>
        <w:t>institutions</w:t>
      </w:r>
      <w:r w:rsidRPr="00D50F7B">
        <w:rPr>
          <w:rStyle w:val="StyleUnderline"/>
        </w:rPr>
        <w:t xml:space="preserve"> of </w:t>
      </w:r>
      <w:r w:rsidRPr="00EB1064">
        <w:rPr>
          <w:rStyle w:val="StyleUnderline"/>
          <w:highlight w:val="green"/>
        </w:rPr>
        <w:t>social welfare and</w:t>
      </w:r>
      <w:r w:rsidRPr="00D50F7B">
        <w:rPr>
          <w:rStyle w:val="StyleUnderline"/>
        </w:rPr>
        <w:t xml:space="preserve"> institutions of </w:t>
      </w:r>
      <w:r w:rsidRPr="00EB1064">
        <w:rPr>
          <w:rStyle w:val="StyleUnderline"/>
          <w:highlight w:val="green"/>
        </w:rPr>
        <w:t>imprisonment, detention, and poverty under neolib</w:t>
      </w:r>
      <w:r w:rsidRPr="00D50F7B">
        <w:rPr>
          <w:rStyle w:val="StyleUnderline"/>
        </w:rPr>
        <w:t>eralism</w:t>
      </w:r>
      <w:r w:rsidRPr="00246CFB">
        <w:rPr>
          <w:sz w:val="16"/>
        </w:rPr>
        <w:t>. Wacquant identifies such a dynamic in Punishing the Poor as a “paradox of neoliberal rationality” in which “</w:t>
      </w:r>
      <w:r w:rsidRPr="00246CFB">
        <w:rPr>
          <w:rStyle w:val="StyleUnderline"/>
        </w:rPr>
        <w:t>the state stridently reasserts its 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w:t>
      </w:r>
      <w:r w:rsidRPr="00EB1064">
        <w:rPr>
          <w:rStyle w:val="StyleUnderline"/>
        </w:rPr>
        <w:t>as</w:t>
      </w:r>
      <w:r w:rsidRPr="00246CFB">
        <w:rPr>
          <w:rStyle w:val="StyleUnderline"/>
        </w:rPr>
        <w:t xml:space="preserve"> opposed to the traditional PIC framing in which labor done in both private and public prisons is conceived as a major economic boon, </w:t>
      </w:r>
      <w:r w:rsidRPr="00EB1064">
        <w:rPr>
          <w:rStyle w:val="StyleUnderline"/>
          <w:highlight w:val="green"/>
        </w:rPr>
        <w:t>Black labor</w:t>
      </w:r>
      <w:r w:rsidRPr="00246CFB">
        <w:rPr>
          <w:rStyle w:val="StyleUnderline"/>
        </w:rPr>
        <w:t xml:space="preserve"> (</w:t>
      </w:r>
      <w:r w:rsidRPr="00246CFB">
        <w:rPr>
          <w:sz w:val="16"/>
        </w:rPr>
        <w:t xml:space="preserve">which alone disproportionally constitutes roughly 36 percent of the prison population) </w:t>
      </w:r>
      <w:r w:rsidRPr="00EB1064">
        <w:rPr>
          <w:rStyle w:val="StyleUnderline"/>
          <w:highlight w:val="green"/>
        </w:rPr>
        <w:t>is</w:t>
      </w:r>
      <w:r w:rsidRPr="00246CFB">
        <w:rPr>
          <w:rStyle w:val="StyleUnderline"/>
        </w:rPr>
        <w:t xml:space="preserve"> even </w:t>
      </w:r>
      <w:r w:rsidRPr="00EB1064">
        <w:rPr>
          <w:rStyle w:val="StyleUnderline"/>
          <w:highlight w:val="green"/>
        </w:rPr>
        <w:t xml:space="preserve">more </w:t>
      </w:r>
      <w:r w:rsidRPr="008C5804">
        <w:rPr>
          <w:rStyle w:val="StyleUnderline"/>
        </w:rPr>
        <w:t xml:space="preserve">ineluctably </w:t>
      </w:r>
      <w:r w:rsidRPr="00EB1064">
        <w:rPr>
          <w:rStyle w:val="StyleUnderline"/>
          <w:highlight w:val="green"/>
        </w:rPr>
        <w:t>characterized as surplus labor under post-Fordism</w:t>
      </w:r>
      <w:r w:rsidRPr="00246CFB">
        <w:rPr>
          <w:rStyle w:val="StyleUnderline"/>
        </w:rPr>
        <w:t xml:space="preserve">, then </w:t>
      </w:r>
      <w:r w:rsidRPr="00EB1064">
        <w:rPr>
          <w:rStyle w:val="StyleUnderline"/>
          <w:highlight w:val="green"/>
        </w:rPr>
        <w:t>the state can</w:t>
      </w:r>
      <w:r w:rsidRPr="00246CFB">
        <w:rPr>
          <w:rStyle w:val="StyleUnderline"/>
        </w:rPr>
        <w:t xml:space="preserve"> simply </w:t>
      </w:r>
      <w:r w:rsidRPr="008C5804">
        <w:rPr>
          <w:rStyle w:val="StyleUnderline"/>
        </w:rPr>
        <w:t xml:space="preserve">endow itself with the power to </w:t>
      </w:r>
      <w:r w:rsidRPr="00EB1064">
        <w:rPr>
          <w:rStyle w:val="StyleUnderline"/>
          <w:highlight w:val="green"/>
        </w:rPr>
        <w:t xml:space="preserve">hyper-criminalize </w:t>
      </w:r>
      <w:r w:rsidRPr="008C5804">
        <w:rPr>
          <w:rStyle w:val="StyleUnderline"/>
        </w:rPr>
        <w:t>without pretext</w:t>
      </w:r>
      <w:r w:rsidRPr="00246CFB">
        <w:rPr>
          <w:rStyle w:val="StyleUnderline"/>
        </w:rPr>
        <w:t xml:space="preserve"> in order </w:t>
      </w:r>
      <w:r w:rsidRPr="00EB1064">
        <w:rPr>
          <w:rStyle w:val="StyleUnderline"/>
          <w:highlight w:val="green"/>
        </w:rPr>
        <w:t>to deal with those who</w:t>
      </w:r>
      <w:r w:rsidRPr="00246CFB">
        <w:rPr>
          <w:rStyle w:val="StyleUnderline"/>
        </w:rPr>
        <w:t xml:space="preserve"> both </w:t>
      </w:r>
      <w:r w:rsidRPr="00EB1064">
        <w:rPr>
          <w:rStyle w:val="StyleUnderline"/>
          <w:highlight w:val="green"/>
        </w:rPr>
        <w:t xml:space="preserve">serve no use to the </w:t>
      </w:r>
      <w:r w:rsidRPr="008C5804">
        <w:rPr>
          <w:rStyle w:val="StyleUnderline"/>
          <w:highlight w:val="green"/>
        </w:rPr>
        <w:t xml:space="preserve">economy and frustrate </w:t>
      </w:r>
      <w:r w:rsidRPr="00EB1064">
        <w:rPr>
          <w:rStyle w:val="StyleUnderline"/>
          <w:highlight w:val="green"/>
        </w:rPr>
        <w:t xml:space="preserve">the </w:t>
      </w:r>
      <w:r w:rsidRPr="008C5804">
        <w:rPr>
          <w:rStyle w:val="StyleUnderline"/>
        </w:rPr>
        <w:t xml:space="preserve">largely </w:t>
      </w:r>
      <w:r w:rsidRPr="00EB1064">
        <w:rPr>
          <w:rStyle w:val="StyleUnderline"/>
          <w:highlight w:val="green"/>
        </w:rPr>
        <w:t>white middle class</w:t>
      </w:r>
      <w:r w:rsidRPr="00246CFB">
        <w:rPr>
          <w:rStyle w:val="StyleUnderline"/>
        </w:rPr>
        <w:t xml:space="preserve"> whose labor does provide such a benefit</w:t>
      </w:r>
      <w:r w:rsidRPr="00246CFB">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46CFB">
        <w:rPr>
          <w:rStyle w:val="StyleUnderline"/>
        </w:rPr>
        <w:t xml:space="preserve">These </w:t>
      </w:r>
      <w:r w:rsidRPr="00EB1064">
        <w:rPr>
          <w:rStyle w:val="StyleUnderline"/>
          <w:highlight w:val="green"/>
        </w:rPr>
        <w:t>critiques</w:t>
      </w:r>
      <w:r w:rsidRPr="00246CFB">
        <w:rPr>
          <w:rStyle w:val="StyleUnderline"/>
        </w:rPr>
        <w:t xml:space="preserve"> </w:t>
      </w:r>
      <w:r w:rsidRPr="00EB1064">
        <w:rPr>
          <w:rStyle w:val="StyleUnderline"/>
          <w:highlight w:val="green"/>
        </w:rPr>
        <w:t>of</w:t>
      </w:r>
      <w:r w:rsidRPr="00246CFB">
        <w:rPr>
          <w:rStyle w:val="StyleUnderline"/>
        </w:rPr>
        <w:t xml:space="preserve"> the </w:t>
      </w:r>
      <w:r w:rsidRPr="00EB1064">
        <w:rPr>
          <w:rStyle w:val="StyleUnderline"/>
          <w:highlight w:val="green"/>
        </w:rPr>
        <w:t>contemporary framing of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are not simply a practice in detached pseudo-intellectualization; they </w:t>
      </w:r>
      <w:r w:rsidRPr="00EB1064">
        <w:rPr>
          <w:rStyle w:val="StyleUnderline"/>
        </w:rPr>
        <w:t>are</w:t>
      </w:r>
      <w:r w:rsidRPr="00246CFB">
        <w:rPr>
          <w:rStyle w:val="StyleUnderline"/>
        </w:rPr>
        <w:t xml:space="preserve"> important because they </w:t>
      </w:r>
      <w:r w:rsidRPr="00EB1064">
        <w:rPr>
          <w:rStyle w:val="StyleUnderline"/>
          <w:highlight w:val="green"/>
        </w:rPr>
        <w:t>frame the role of Black labor to the US economy in a fundamentally different way</w:t>
      </w:r>
      <w:r w:rsidRPr="00246CFB">
        <w:rPr>
          <w:sz w:val="16"/>
        </w:rPr>
        <w:t xml:space="preserve">, one that can be instructive for current struggles and movements. </w:t>
      </w:r>
      <w:r w:rsidRPr="00246CFB">
        <w:rPr>
          <w:rStyle w:val="StyleUnderline"/>
        </w:rPr>
        <w:t>Rather than assuming that the hyper-exploited production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it is worthwhile to consider </w:t>
      </w:r>
      <w:r w:rsidRPr="00EB1064">
        <w:rPr>
          <w:rStyle w:val="StyleUnderline"/>
          <w:highlight w:val="green"/>
        </w:rPr>
        <w:t>prison labor’s actual relative lack of productivity</w:t>
      </w:r>
      <w:r w:rsidRPr="00246CFB">
        <w:rPr>
          <w:rStyle w:val="StyleUnderline"/>
        </w:rPr>
        <w:t xml:space="preserve"> as </w:t>
      </w:r>
      <w:r w:rsidRPr="00EB1064">
        <w:rPr>
          <w:rStyle w:val="StyleUnderline"/>
          <w:highlight w:val="green"/>
        </w:rPr>
        <w:t>symptomatic of a post-Fordist economy that deals with its “relatively redundant population of laborers</w:t>
      </w:r>
      <w:r w:rsidRPr="00246CFB">
        <w:rPr>
          <w:sz w:val="16"/>
        </w:rPr>
        <w:t xml:space="preserve">…of greater </w:t>
      </w:r>
      <w:r w:rsidRPr="00246CFB">
        <w:rPr>
          <w:rStyle w:val="StyleUnderline"/>
        </w:rPr>
        <w:t>extant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Both of these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Divest’s campaign is ultimately inessential or futile. </w:t>
      </w:r>
      <w:r w:rsidRPr="00246CFB">
        <w:rPr>
          <w:rStyle w:val="StyleUnderline"/>
        </w:rPr>
        <w:t xml:space="preserve">One might also infer that a call to </w:t>
      </w:r>
      <w:r w:rsidRPr="00EB1064">
        <w:rPr>
          <w:rStyle w:val="StyleUnderline"/>
          <w:highlight w:val="green"/>
        </w:rPr>
        <w:t>reframe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may necessarily entail solely Keynesian or </w:t>
      </w:r>
      <w:r w:rsidRPr="00EB1064">
        <w:rPr>
          <w:rStyle w:val="StyleUnderline"/>
        </w:rPr>
        <w:t>social democratic solutions</w:t>
      </w:r>
      <w:r w:rsidRPr="00246CFB">
        <w:rPr>
          <w:rStyle w:val="StyleUnderline"/>
        </w:rPr>
        <w:t>, as opposed to the explicitly abolitionist stance put forth by radical groups</w:t>
      </w:r>
      <w:r w:rsidRPr="00246CFB">
        <w:rPr>
          <w:sz w:val="16"/>
        </w:rPr>
        <w:t xml:space="preserve"> such as Critical Resistance. On the contrary, </w:t>
      </w:r>
      <w:r w:rsidRPr="00EB1064">
        <w:rPr>
          <w:rStyle w:val="StyleUnderline"/>
          <w:highlight w:val="green"/>
        </w:rPr>
        <w:t>such a reframing affirms the importance of</w:t>
      </w:r>
      <w:r w:rsidRPr="00246CFB">
        <w:rPr>
          <w:rStyle w:val="StyleUnderline"/>
        </w:rPr>
        <w:t xml:space="preserve"> (for now) </w:t>
      </w:r>
      <w:r w:rsidRPr="00EB1064">
        <w:rPr>
          <w:rStyle w:val="StyleUnderline"/>
          <w:highlight w:val="green"/>
        </w:rPr>
        <w:t>symbolic initiatives</w:t>
      </w:r>
      <w:r w:rsidRPr="00246CFB">
        <w:rPr>
          <w:rStyle w:val="StyleUnderline"/>
        </w:rPr>
        <w:t xml:space="preserve"> such as divestment from the private prison industry, and is in </w:t>
      </w:r>
      <w:r w:rsidRPr="00246CFB">
        <w:rPr>
          <w:rStyle w:val="StyleUnderline"/>
        </w:rPr>
        <w:lastRenderedPageBreak/>
        <w:t xml:space="preserve">fact entirely </w:t>
      </w:r>
      <w:r w:rsidRPr="00EB1064">
        <w:rPr>
          <w:rStyle w:val="StyleUnderline"/>
          <w:highlight w:val="green"/>
        </w:rPr>
        <w:t>compatible with the notion of abolition</w:t>
      </w:r>
      <w:r w:rsidRPr="00246CFB">
        <w:rPr>
          <w:rStyle w:val="StyleUnderline"/>
        </w:rPr>
        <w:t xml:space="preserve"> and the prescriptions for restorative and transformative justice platforms often associated with radical adherents to the traditional usage of the PIC. </w:t>
      </w:r>
      <w:r w:rsidRPr="00246CFB">
        <w:rPr>
          <w:sz w:val="16"/>
        </w:rPr>
        <w:t xml:space="preserve">For one, if for no other purpose, </w:t>
      </w:r>
      <w:r w:rsidRPr="00EB1064">
        <w:rPr>
          <w:rStyle w:val="StyleUnderline"/>
          <w:highlight w:val="green"/>
        </w:rPr>
        <w:t>the PIC is useful</w:t>
      </w:r>
      <w:r w:rsidRPr="00246CFB">
        <w:rPr>
          <w:rStyle w:val="StyleUnderline"/>
        </w:rPr>
        <w:t xml:space="preserve"> in its function </w:t>
      </w:r>
      <w:r w:rsidRPr="00EB1064">
        <w:rPr>
          <w:rStyle w:val="StyleUnderline"/>
          <w:highlight w:val="green"/>
        </w:rPr>
        <w:t>as effective political propaganda that</w:t>
      </w:r>
      <w:r w:rsidRPr="00246CFB">
        <w:rPr>
          <w:rStyle w:val="StyleUnderline"/>
        </w:rPr>
        <w:t xml:space="preserve"> has and </w:t>
      </w:r>
      <w:r w:rsidRPr="00EB1064">
        <w:rPr>
          <w:rStyle w:val="StyleUnderline"/>
          <w:highlight w:val="green"/>
        </w:rPr>
        <w:t>should continue</w:t>
      </w:r>
      <w:r w:rsidRPr="00246CFB">
        <w:rPr>
          <w:rStyle w:val="StyleUnderline"/>
        </w:rPr>
        <w:t xml:space="preserve"> </w:t>
      </w:r>
      <w:r w:rsidRPr="00EB1064">
        <w:rPr>
          <w:rStyle w:val="StyleUnderline"/>
        </w:rPr>
        <w:t>to pique a widespread interest in</w:t>
      </w:r>
      <w:r w:rsidRPr="00246CFB">
        <w:rPr>
          <w:rStyle w:val="StyleUnderline"/>
        </w:rPr>
        <w:t xml:space="preserve">, at the very least, prison </w:t>
      </w:r>
      <w:r w:rsidRPr="00EB1064">
        <w:rPr>
          <w:rStyle w:val="StyleUnderline"/>
        </w:rPr>
        <w:t>expansion</w:t>
      </w:r>
      <w:r w:rsidRPr="00246CFB">
        <w:rPr>
          <w:rStyle w:val="StyleUnderline"/>
        </w:rPr>
        <w:t xml:space="preserve">. </w:t>
      </w:r>
      <w:r w:rsidRPr="008C5804">
        <w:rPr>
          <w:rStyle w:val="StyleUnderline"/>
        </w:rPr>
        <w:t>The</w:t>
      </w:r>
      <w:r w:rsidRPr="00246CFB">
        <w:rPr>
          <w:rStyle w:val="StyleUnderline"/>
        </w:rPr>
        <w:t xml:space="preserve"> primary </w:t>
      </w:r>
      <w:r w:rsidRPr="008C5804">
        <w:rPr>
          <w:rStyle w:val="StyleUnderline"/>
        </w:rPr>
        <w:t>short-term goal</w:t>
      </w:r>
      <w:r w:rsidRPr="00246CFB">
        <w:rPr>
          <w:rStyle w:val="StyleUnderline"/>
        </w:rPr>
        <w:t xml:space="preserve"> of any abolitionist movement </w:t>
      </w:r>
      <w:r w:rsidRPr="008C5804">
        <w:rPr>
          <w:rStyle w:val="StyleUnderline"/>
        </w:rPr>
        <w:t>must be to call attention to injustice</w:t>
      </w:r>
      <w:r w:rsidRPr="00246CFB">
        <w:rPr>
          <w:rStyle w:val="StyleUnderline"/>
        </w:rPr>
        <w:t xml:space="preserve">, and </w:t>
      </w:r>
      <w:r w:rsidRPr="008C5804">
        <w:rPr>
          <w:rStyle w:val="StyleUnderline"/>
        </w:rPr>
        <w:t>there is no reason why the PIC should be abandoned</w:t>
      </w:r>
      <w:r w:rsidRPr="00246CFB">
        <w:rPr>
          <w:rStyle w:val="StyleUnderline"/>
        </w:rPr>
        <w:t>, even if its empirical grounding may be questioned and readjusted</w:t>
      </w:r>
      <w:r w:rsidRPr="00246CFB">
        <w:rPr>
          <w:sz w:val="16"/>
        </w:rPr>
        <w:t>.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countries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7D5395B4" w14:textId="77777777" w:rsidR="009D2BAD" w:rsidRDefault="009D2BAD" w:rsidP="009D2BAD">
      <w:pPr>
        <w:rPr>
          <w:sz w:val="14"/>
        </w:rPr>
      </w:pPr>
    </w:p>
    <w:p w14:paraId="0AA30EAF" w14:textId="77777777" w:rsidR="009D2BAD" w:rsidRPr="00A32A11" w:rsidRDefault="009D2BAD" w:rsidP="009D2BAD">
      <w:pPr>
        <w:pStyle w:val="Heading4"/>
      </w:pPr>
      <w:r w:rsidRPr="00A32A11">
        <w:t>Our critique independently outweighs the case -  neoliberalism causes extinction and massive social inequalities – the affs single issue legalistic solution is the exact kind of politics neolib wants us to engage in so the root cause goes unquestioned. Farbod 15</w:t>
      </w:r>
    </w:p>
    <w:p w14:paraId="2C76FF74" w14:textId="77777777" w:rsidR="009D2BAD" w:rsidRPr="00A32A11" w:rsidRDefault="009D2BAD" w:rsidP="009D2BAD">
      <w:pPr>
        <w:rPr>
          <w:sz w:val="12"/>
          <w:szCs w:val="12"/>
        </w:rPr>
      </w:pPr>
      <w:r w:rsidRPr="00A32A11">
        <w:rPr>
          <w:sz w:val="12"/>
          <w:szCs w:val="12"/>
        </w:rPr>
        <w:t xml:space="preserve"> ( Faramarz Farbod , PhD Candidate @ Rutgers, Prof @ Moravian College, Monthly Review, http://mrzine.monthlyreview.org/2015/farbod020615.html, 6-2)</w:t>
      </w:r>
    </w:p>
    <w:p w14:paraId="6C32E19A" w14:textId="77777777" w:rsidR="009D2BAD" w:rsidRDefault="009D2BAD" w:rsidP="009D2BAD">
      <w:pPr>
        <w:rPr>
          <w:b/>
          <w:u w:val="single"/>
        </w:rPr>
      </w:pPr>
      <w:r w:rsidRPr="00A32A11">
        <w:rPr>
          <w:sz w:val="10"/>
        </w:rPr>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make an effort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r w:rsidRPr="00BE7399">
        <w:rPr>
          <w:rStyle w:val="StyleUnderline"/>
          <w:highlight w:val="green"/>
        </w:rPr>
        <w:t>in the midst of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w:t>
      </w:r>
      <w:r w:rsidRPr="00A32A11">
        <w:rPr>
          <w:rStyle w:val="StyleUnderline"/>
        </w:rPr>
        <w:lastRenderedPageBreak/>
        <w:t>Capital seeks maximum profitability as a matter of first priority</w:t>
      </w:r>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"if you don't put a pollutant in the environment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w:t>
      </w:r>
    </w:p>
    <w:p w14:paraId="7705B053" w14:textId="77777777" w:rsidR="009D2BAD" w:rsidRPr="00B817FE" w:rsidRDefault="009D2BAD" w:rsidP="009D2BAD">
      <w:pPr>
        <w:rPr>
          <w:b/>
          <w:u w:val="single"/>
        </w:rPr>
      </w:pPr>
    </w:p>
    <w:p w14:paraId="304A6933" w14:textId="77777777" w:rsidR="009D2BAD" w:rsidRPr="00ED263C" w:rsidRDefault="009D2BAD" w:rsidP="009D2BAD">
      <w:pPr>
        <w:pStyle w:val="Heading4"/>
      </w:pP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31B2858C" w14:textId="77777777" w:rsidR="009D2BAD" w:rsidRPr="00ED263C" w:rsidRDefault="009D2BAD" w:rsidP="009D2BAD">
      <w:pPr>
        <w:rPr>
          <w:rStyle w:val="StyleUnderline"/>
        </w:rPr>
      </w:pPr>
      <w:r w:rsidRPr="00ED263C">
        <w:rPr>
          <w:rStyle w:val="StyleUnderline"/>
        </w:rPr>
        <w:t>Escalante, Philosophy @ UOregon, 18</w:t>
      </w:r>
    </w:p>
    <w:p w14:paraId="28BA124B" w14:textId="77777777" w:rsidR="009D2BAD" w:rsidRPr="00ED263C" w:rsidRDefault="009D2BAD" w:rsidP="009D2BAD">
      <w:pPr>
        <w:rPr>
          <w:rStyle w:val="Style13ptBold"/>
        </w:rPr>
      </w:pPr>
      <w:r w:rsidRPr="00ED263C">
        <w:rPr>
          <w:rStyle w:val="Style13ptBold"/>
        </w:rPr>
        <w:t xml:space="preserve">[Alyson, M.A., is a Marxist-Leninist, Materialist Feminist and Anti-Imperialist activist. “PARTY ORGANIZING IN THE 21ST CENTURY” September 21st, 2018 </w:t>
      </w:r>
      <w:hyperlink r:id="rId10" w:history="1">
        <w:r w:rsidRPr="00ED263C">
          <w:rPr>
            <w:rStyle w:val="Style13ptBold"/>
          </w:rPr>
          <w:t>https://theforgenews.org/2018/09/21/party-organizing-in-the-21st-century/</w:t>
        </w:r>
      </w:hyperlink>
      <w:r w:rsidRPr="00ED263C">
        <w:rPr>
          <w:rStyle w:val="Style13ptBold"/>
        </w:rPr>
        <w:t>] rVs</w:t>
      </w:r>
    </w:p>
    <w:p w14:paraId="055C9733" w14:textId="77777777" w:rsidR="009D2BAD" w:rsidRPr="001D57F2" w:rsidRDefault="009D2BAD" w:rsidP="009D2BAD">
      <w:pPr>
        <w:rPr>
          <w:sz w:val="16"/>
        </w:rPr>
      </w:pPr>
      <w:r w:rsidRPr="001D57F2">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1D57F2">
        <w:rPr>
          <w:sz w:val="16"/>
        </w:rPr>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1D57F2">
        <w:rPr>
          <w:sz w:val="16"/>
        </w:rPr>
        <w:t xml:space="preserve">. One of the crucial insights of the base building movement is that </w:t>
      </w:r>
      <w:r w:rsidRPr="00ED263C">
        <w:rPr>
          <w:rStyle w:val="StyleUnderline"/>
        </w:rPr>
        <w:t>the current state of the left in the United States is one in which revolution is not currently possible</w:t>
      </w:r>
      <w:r w:rsidRPr="001D57F2">
        <w:rPr>
          <w:sz w:val="16"/>
        </w:rPr>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1D57F2">
        <w:rPr>
          <w:sz w:val="16"/>
        </w:rPr>
        <w:t xml:space="preserve"> </w:t>
      </w:r>
      <w:r w:rsidRPr="00ED263C">
        <w:rPr>
          <w:rStyle w:val="StyleUnderline"/>
        </w:rPr>
        <w:t xml:space="preserve">The </w:t>
      </w:r>
      <w:r w:rsidRPr="00ED263C">
        <w:rPr>
          <w:rStyle w:val="StyleUnderline"/>
        </w:rPr>
        <w:lastRenderedPageBreak/>
        <w:t>base building emphasis on dual power responds directly to this insight.</w:t>
      </w:r>
      <w:r w:rsidRPr="001D57F2">
        <w:rPr>
          <w:sz w:val="16"/>
        </w:rPr>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1D57F2">
        <w:rPr>
          <w:sz w:val="16"/>
        </w:rPr>
        <w:t xml:space="preserve">Base building strategy recognizes that </w:t>
      </w:r>
      <w:r w:rsidRPr="00ED263C">
        <w:rPr>
          <w:rStyle w:val="StyleUnderline"/>
        </w:rPr>
        <w:t>actually doing the work to serve the people does infinitely more to create a socialist base of popular support than electing</w:t>
      </w:r>
      <w:r w:rsidRPr="001D57F2">
        <w:rPr>
          <w:sz w:val="16"/>
        </w:rPr>
        <w:t xml:space="preserve"> democratic socialist </w:t>
      </w:r>
      <w:r w:rsidRPr="00ED263C">
        <w:rPr>
          <w:rStyle w:val="StyleUnderline"/>
        </w:rPr>
        <w:t>candidates</w:t>
      </w:r>
      <w:r w:rsidRPr="001D57F2">
        <w:rPr>
          <w:sz w:val="16"/>
        </w:rPr>
        <w:t xml:space="preserve"> or holding endless political education classes can ever hope to do. Dual power is about proving that we have something to offer the oppressed. </w:t>
      </w:r>
      <w:r w:rsidRPr="00ED263C">
        <w:rPr>
          <w:rStyle w:val="StyleUnderline"/>
        </w:rPr>
        <w:t>The question</w:t>
      </w:r>
      <w:r w:rsidRPr="001D57F2">
        <w:rPr>
          <w:sz w:val="16"/>
        </w:rPr>
        <w:t xml:space="preserve">, of course, </w:t>
      </w:r>
      <w:r w:rsidRPr="00ED263C">
        <w:rPr>
          <w:rStyle w:val="StyleUnderline"/>
        </w:rPr>
        <w:t>remains: once we have built a base of popular support, what do we do next? If</w:t>
      </w:r>
      <w:r w:rsidRPr="001D57F2">
        <w:rPr>
          <w:sz w:val="16"/>
        </w:rPr>
        <w:t xml:space="preserve"> it turns out that </w:t>
      </w:r>
      <w:r w:rsidRPr="00ED263C">
        <w:rPr>
          <w:rStyle w:val="StyleUnderline"/>
        </w:rPr>
        <w:t>establishing socialist institutions to meet</w:t>
      </w:r>
      <w:r w:rsidRPr="001D57F2">
        <w:rPr>
          <w:sz w:val="16"/>
        </w:rPr>
        <w:t xml:space="preserve"> people’s </w:t>
      </w:r>
      <w:r w:rsidRPr="00ED263C">
        <w:rPr>
          <w:rStyle w:val="StyleUnderline"/>
        </w:rPr>
        <w:t>needs does</w:t>
      </w:r>
      <w:r w:rsidRPr="001D57F2">
        <w:rPr>
          <w:sz w:val="16"/>
        </w:rPr>
        <w:t xml:space="preserve"> in fact </w:t>
      </w:r>
      <w:r w:rsidRPr="00ED263C">
        <w:rPr>
          <w:rStyle w:val="StyleUnderline"/>
        </w:rPr>
        <w:t>create sympathy towards</w:t>
      </w:r>
      <w:r w:rsidRPr="001D57F2">
        <w:rPr>
          <w:sz w:val="16"/>
        </w:rPr>
        <w:t xml:space="preserve"> the cause of </w:t>
      </w:r>
      <w:r w:rsidRPr="00ED263C">
        <w:rPr>
          <w:rStyle w:val="StyleUnderline"/>
        </w:rPr>
        <w:t xml:space="preserve">communism, </w:t>
      </w:r>
      <w:r w:rsidRPr="00ED263C">
        <w:rPr>
          <w:rStyle w:val="StyleUnderline"/>
          <w:highlight w:val="green"/>
        </w:rPr>
        <w:t>how can we mobilize that base?</w:t>
      </w:r>
      <w:r w:rsidRPr="001D57F2">
        <w:rPr>
          <w:sz w:val="16"/>
        </w:rPr>
        <w:t xml:space="preserve"> Put simply: in order to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1D57F2">
        <w:rPr>
          <w:sz w:val="16"/>
        </w:rPr>
        <w:t xml:space="preserve">. It is not enough to simply meet peoples needs. Rather, </w:t>
      </w:r>
      <w:r w:rsidRPr="00ED263C">
        <w:rPr>
          <w:rStyle w:val="StyleUnderline"/>
        </w:rPr>
        <w:t>we must build the institutions of dual power in the name of communism</w:t>
      </w:r>
      <w:r w:rsidRPr="001D57F2">
        <w:rPr>
          <w:sz w:val="16"/>
        </w:rPr>
        <w:t xml:space="preserve">. We must </w:t>
      </w:r>
      <w:r w:rsidRPr="00ED263C">
        <w:rPr>
          <w:rStyle w:val="StyleUnderline"/>
        </w:rPr>
        <w:t>refuse covert front organizing and</w:t>
      </w:r>
      <w:r w:rsidRPr="001D57F2">
        <w:rPr>
          <w:sz w:val="16"/>
        </w:rPr>
        <w:t xml:space="preserve"> instead </w:t>
      </w:r>
      <w:r w:rsidRPr="00ED263C">
        <w:rPr>
          <w:rStyle w:val="StyleUnderline"/>
        </w:rPr>
        <w:t>have a public face as a communist party.</w:t>
      </w:r>
      <w:r w:rsidRPr="001D57F2">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We must be clear that our strategy is revolutionary and in order to make this clear we must adopt party organizing.</w:t>
      </w:r>
      <w:r w:rsidRPr="001D57F2">
        <w:rPr>
          <w:sz w:val="16"/>
        </w:rPr>
        <w:t xml:space="preserve"> By “party organizing” I mean </w:t>
      </w:r>
      <w:r w:rsidRPr="000616BC">
        <w:rPr>
          <w:rStyle w:val="StyleUnderline"/>
        </w:rPr>
        <w:t>an organizational strategy which adopts the party model</w:t>
      </w:r>
      <w:r w:rsidRPr="001D57F2">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1D57F2">
        <w:rPr>
          <w:sz w:val="16"/>
        </w:rPr>
        <w:t xml:space="preserve"> organization utilizing the </w:t>
      </w:r>
      <w:r w:rsidRPr="00ED263C">
        <w:rPr>
          <w:rStyle w:val="StyleUnderline"/>
        </w:rPr>
        <w:t>party</w:t>
      </w:r>
      <w:r w:rsidRPr="001D57F2">
        <w:rPr>
          <w:sz w:val="16"/>
        </w:rPr>
        <w:t xml:space="preserve"> model </w:t>
      </w:r>
      <w:r w:rsidRPr="00ED263C">
        <w:rPr>
          <w:rStyle w:val="StyleUnderline"/>
        </w:rPr>
        <w:t xml:space="preserve">works to build dual power institutions while </w:t>
      </w:r>
      <w:r w:rsidRPr="001D57F2">
        <w:rPr>
          <w:sz w:val="16"/>
        </w:rPr>
        <w:t xml:space="preserve">simultaneously </w:t>
      </w:r>
      <w:r w:rsidRPr="00ED263C">
        <w:rPr>
          <w:rStyle w:val="StyleUnderline"/>
        </w:rPr>
        <w:t>educating</w:t>
      </w:r>
      <w:r w:rsidRPr="001D57F2">
        <w:rPr>
          <w:sz w:val="16"/>
        </w:rPr>
        <w:t xml:space="preserve"> the </w:t>
      </w:r>
      <w:r w:rsidRPr="00ED263C">
        <w:rPr>
          <w:rStyle w:val="StyleUnderline"/>
        </w:rPr>
        <w:t>communities they hope to serve</w:t>
      </w:r>
      <w:r w:rsidRPr="001D57F2">
        <w:rPr>
          <w:sz w:val="16"/>
        </w:rPr>
        <w:t xml:space="preserve">. Organizations which adopt the party model </w:t>
      </w:r>
      <w:r w:rsidRPr="00ED263C">
        <w:rPr>
          <w:rStyle w:val="StyleUnderline"/>
        </w:rPr>
        <w:t>focus on propagandizing</w:t>
      </w:r>
      <w:r w:rsidRPr="001D57F2">
        <w:rPr>
          <w:sz w:val="16"/>
        </w:rPr>
        <w:t xml:space="preserve"> around the need for </w:t>
      </w:r>
      <w:r w:rsidRPr="00ED263C">
        <w:rPr>
          <w:rStyle w:val="StyleUnderline"/>
        </w:rPr>
        <w:t xml:space="preserve">revolutionary </w:t>
      </w:r>
      <w:r w:rsidRPr="000616BC">
        <w:rPr>
          <w:rStyle w:val="StyleUnderline"/>
        </w:rPr>
        <w:t>socialism</w:t>
      </w:r>
      <w:r w:rsidRPr="001D57F2">
        <w:rPr>
          <w:sz w:val="16"/>
        </w:rPr>
        <w:t xml:space="preserve">. They function as the forefront of political organizing, </w:t>
      </w:r>
      <w:r w:rsidRPr="000616BC">
        <w:rPr>
          <w:rStyle w:val="StyleUnderline"/>
        </w:rPr>
        <w:t xml:space="preserve">empowering local communities to theorize </w:t>
      </w:r>
      <w:r w:rsidRPr="001D57F2">
        <w:rPr>
          <w:sz w:val="16"/>
        </w:rPr>
        <w:t xml:space="preserve">their </w:t>
      </w:r>
      <w:r w:rsidRPr="000616BC">
        <w:rPr>
          <w:rStyle w:val="StyleUnderline"/>
        </w:rPr>
        <w:t>liberation through communist theory while organizing communities to literally fight for their liberation</w:t>
      </w:r>
      <w:r w:rsidRPr="00ED263C">
        <w:rPr>
          <w:rStyle w:val="StyleUnderline"/>
        </w:rPr>
        <w:t>.</w:t>
      </w:r>
      <w:r w:rsidRPr="001D57F2">
        <w:rPr>
          <w:sz w:val="16"/>
        </w:rPr>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1D57F2">
        <w:rPr>
          <w:sz w:val="16"/>
        </w:rPr>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1D57F2">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each others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1D57F2">
        <w:rPr>
          <w:sz w:val="16"/>
        </w:rPr>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ED263C">
        <w:rPr>
          <w:rStyle w:val="StyleUnderline"/>
        </w:rPr>
        <w:t>The party</w:t>
      </w:r>
      <w:r w:rsidRPr="001D57F2">
        <w:rPr>
          <w:sz w:val="16"/>
        </w:rPr>
        <w:t xml:space="preserve"> model </w:t>
      </w:r>
      <w:r w:rsidRPr="00ED263C">
        <w:rPr>
          <w:rStyle w:val="StyleUnderline"/>
        </w:rPr>
        <w:t>creates a means for sustained growth to occur by unifying organizers in a manner that allows for skills, strategies, and ideas to be shared with newer organizers. It</w:t>
      </w:r>
      <w:r w:rsidRPr="001D57F2">
        <w:rPr>
          <w:sz w:val="16"/>
        </w:rPr>
        <w:t xml:space="preserve"> also </w:t>
      </w:r>
      <w:r w:rsidRPr="00ED263C">
        <w:rPr>
          <w:rStyle w:val="StyleUnderline"/>
        </w:rPr>
        <w:t>allows</w:t>
      </w:r>
      <w:r w:rsidRPr="001D57F2">
        <w:rPr>
          <w:sz w:val="16"/>
        </w:rPr>
        <w:t xml:space="preserve"> </w:t>
      </w:r>
      <w:r w:rsidRPr="00ED263C">
        <w:rPr>
          <w:rStyle w:val="StyleUnderline"/>
        </w:rPr>
        <w:t xml:space="preserve">community members who have been served by dual power projects to take an active role in organizing by </w:t>
      </w:r>
      <w:r w:rsidRPr="00ED263C">
        <w:rPr>
          <w:rStyle w:val="StyleUnderline"/>
        </w:rPr>
        <w:lastRenderedPageBreak/>
        <w:t>becoming party members and participating in the continued growth of base building strategy.</w:t>
      </w:r>
      <w:r w:rsidRPr="001D57F2">
        <w:rPr>
          <w:sz w:val="16"/>
        </w:rPr>
        <w:t xml:space="preserve"> It ensures that there are </w:t>
      </w:r>
      <w:r w:rsidRPr="00ED263C">
        <w:rPr>
          <w:rStyle w:val="StyleUnderline"/>
        </w:rPr>
        <w:t>formal processes for educating communities in communist theory and praxis</w:t>
      </w:r>
      <w:r w:rsidRPr="001D57F2">
        <w:rPr>
          <w:sz w:val="16"/>
        </w:rPr>
        <w:t xml:space="preserve">, and also </w:t>
      </w:r>
      <w:r w:rsidRPr="00ED263C">
        <w:rPr>
          <w:rStyle w:val="StyleUnderline"/>
        </w:rPr>
        <w:t xml:space="preserve">enables them to </w:t>
      </w:r>
      <w:r w:rsidRPr="001D57F2">
        <w:rPr>
          <w:sz w:val="16"/>
        </w:rPr>
        <w:t xml:space="preserve">act and </w:t>
      </w:r>
      <w:r w:rsidRPr="00ED263C">
        <w:rPr>
          <w:rStyle w:val="StyleUnderline"/>
        </w:rPr>
        <w:t>organize in accordance with their own local conditions</w:t>
      </w:r>
      <w:r w:rsidRPr="001D57F2">
        <w:rPr>
          <w:sz w:val="16"/>
        </w:rP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1D57F2">
        <w:rPr>
          <w:sz w:val="16"/>
        </w:rPr>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1D57F2">
        <w:rPr>
          <w:sz w:val="16"/>
        </w:rPr>
        <w:t xml:space="preserve"> </w:t>
      </w:r>
      <w:r w:rsidRPr="00ED263C">
        <w:rPr>
          <w:rStyle w:val="StyleUnderline"/>
        </w:rPr>
        <w:t xml:space="preserve">It is important for base builders to continue to explore the possibility of unification, and to maintain unification through a party model as a long term goal. In the meantime, </w:t>
      </w:r>
      <w:r w:rsidRPr="00ED263C">
        <w:rPr>
          <w:rStyle w:val="Emphasis"/>
          <w:highlight w:val="green"/>
        </w:rPr>
        <w:t>individual base building organizations ought to adopt party models for their local organizing</w:t>
      </w:r>
      <w:r w:rsidRPr="00ED263C">
        <w:rPr>
          <w:rStyle w:val="StyleUnderline"/>
        </w:rPr>
        <w:t>.</w:t>
      </w:r>
      <w:r w:rsidRPr="001D57F2">
        <w:rPr>
          <w:sz w:val="16"/>
        </w:rPr>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1D57F2">
        <w:rPr>
          <w:sz w:val="16"/>
        </w:rPr>
        <w:t xml:space="preserve"> </w:t>
      </w:r>
      <w:r w:rsidRPr="000616BC">
        <w:rPr>
          <w:rStyle w:val="StyleUnderline"/>
        </w:rPr>
        <w:t>Dual p</w:t>
      </w:r>
      <w:r w:rsidRPr="00ED263C">
        <w:rPr>
          <w:rStyle w:val="StyleUnderline"/>
        </w:rPr>
        <w:t>ower institutions must be unified openly and transparently around these organizations in order for them to operate as more than “red charities.”</w:t>
      </w:r>
      <w:r w:rsidRPr="001D57F2">
        <w:rPr>
          <w:sz w:val="16"/>
        </w:rPr>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1D57F2">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ED263C">
        <w:rPr>
          <w:rStyle w:val="StyleUnderline"/>
        </w:rPr>
        <w:t>If local organizations adopt party organizing, it ought to become clear that a unified national party will have to be the long term goal of the base building movement.</w:t>
      </w:r>
      <w:r w:rsidRPr="001D57F2">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ED263C">
        <w:rPr>
          <w:rStyle w:val="StyleUnderline"/>
        </w:rPr>
        <w:t>The long term details of base building and dual power organizing will arise organically in response to the conditions the movement finds itself operating within</w:t>
      </w:r>
      <w:r w:rsidRPr="001D57F2">
        <w:rPr>
          <w:sz w:val="16"/>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4C212BBC" w14:textId="77777777" w:rsidR="009D2BAD" w:rsidRDefault="009D2BAD" w:rsidP="009D2BAD"/>
    <w:p w14:paraId="2F97AB95" w14:textId="77777777" w:rsidR="009D2BAD" w:rsidRDefault="009D2BAD" w:rsidP="009D2BAD">
      <w:pPr>
        <w:pStyle w:val="Heading4"/>
      </w:pPr>
      <w:r>
        <w:lastRenderedPageBreak/>
        <w:t xml:space="preserve">Fiat is illusory – K First - </w:t>
      </w:r>
      <w:r w:rsidRPr="00A32A11">
        <w:t xml:space="preserve">There is no material world that we can separate from the lens through which we view it. Deconstructing the AFF scholarship is a prior question that has material effects. </w:t>
      </w:r>
    </w:p>
    <w:p w14:paraId="689E3643" w14:textId="77777777" w:rsidR="009D2BAD" w:rsidRPr="00863FB6" w:rsidRDefault="009D2BAD" w:rsidP="009D2BAD">
      <w:pPr>
        <w:pStyle w:val="Heading4"/>
      </w:pPr>
      <w:r>
        <w:t>Therefore the ROB is one of deconstruction – vote for the side which best challenges neoliberal scholarship</w:t>
      </w:r>
    </w:p>
    <w:p w14:paraId="18949EF4" w14:textId="77777777" w:rsidR="009D2BAD" w:rsidRPr="00351574" w:rsidRDefault="009D2BAD" w:rsidP="009D2BAD">
      <w:pPr>
        <w:rPr>
          <w:b/>
          <w:sz w:val="26"/>
        </w:rPr>
      </w:pPr>
      <w:r w:rsidRPr="00351574">
        <w:rPr>
          <w:rStyle w:val="Style13ptBold"/>
        </w:rPr>
        <w:t>Springer ‘12</w:t>
      </w:r>
    </w:p>
    <w:p w14:paraId="18A2BEB9" w14:textId="77777777" w:rsidR="009D2BAD" w:rsidRPr="00A32A11" w:rsidRDefault="009D2BAD" w:rsidP="009D2BAD">
      <w:pPr>
        <w:rPr>
          <w:sz w:val="12"/>
          <w:szCs w:val="12"/>
        </w:rPr>
      </w:pPr>
      <w:r w:rsidRPr="00A32A11">
        <w:rPr>
          <w:sz w:val="12"/>
          <w:szCs w:val="12"/>
        </w:rPr>
        <w:t>Simon Springer</w:t>
      </w:r>
      <w:r w:rsidRPr="00A32A11">
        <w:rPr>
          <w:rFonts w:cs="Menlo Regular"/>
          <w:sz w:val="12"/>
          <w:szCs w:val="12"/>
        </w:rPr>
        <w:t xml:space="preserve"> - </w:t>
      </w:r>
      <w:r w:rsidRPr="00A32A11">
        <w:rPr>
          <w:sz w:val="12"/>
          <w:szCs w:val="12"/>
        </w:rPr>
        <w:t>Department of Geography, University of Otago. “Neoliberalism as discourse: between Foucauldian political economy and Marxian poststructuralism.” Routledge. May 2012.  JJN from file *bracketing in original</w:t>
      </w:r>
    </w:p>
    <w:p w14:paraId="367B8F02" w14:textId="77777777" w:rsidR="009D2BAD" w:rsidRPr="00A32A11" w:rsidRDefault="009D2BAD" w:rsidP="009D2BAD">
      <w:pPr>
        <w:rPr>
          <w:rStyle w:val="StyleUnderline"/>
        </w:rPr>
      </w:pPr>
      <w:r w:rsidRPr="00A32A11">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A32A11">
        <w:rPr>
          <w:rStyle w:val="StyleUnderline"/>
          <w:highlight w:val="green"/>
        </w:rPr>
        <w:t>deconstruction is</w:t>
      </w:r>
      <w:r w:rsidRPr="00A32A11">
        <w:rPr>
          <w:rStyle w:val="StyleUnderline"/>
        </w:rPr>
        <w:t xml:space="preserve"> meant to be </w:t>
      </w:r>
      <w:r w:rsidRPr="00A32A11">
        <w:rPr>
          <w:rStyle w:val="StyleUnderline"/>
          <w:highlight w:val="green"/>
        </w:rPr>
        <w:t xml:space="preserve">interruptive </w:t>
      </w:r>
      <w:r w:rsidRPr="00A32A11">
        <w:rPr>
          <w:rStyle w:val="StyleUnderline"/>
        </w:rPr>
        <w:t>not debilitating</w:t>
      </w:r>
      <w:r w:rsidRPr="00A32A11">
        <w:rPr>
          <w:sz w:val="14"/>
        </w:rPr>
        <w:t>. As Spivak (1996, p. 27) contends, ‘</w:t>
      </w:r>
      <w:r w:rsidRPr="00A32A11">
        <w:rPr>
          <w:rStyle w:val="StyleUnderline"/>
        </w:rPr>
        <w:t>Deconstruction</w:t>
      </w:r>
      <w:r w:rsidRPr="00A32A11">
        <w:rPr>
          <w:sz w:val="14"/>
        </w:rPr>
        <w:t xml:space="preserve"> does not say there is no subject, there is no truth, there is no history. ...</w:t>
      </w:r>
      <w:r w:rsidRPr="00A32A11">
        <w:rPr>
          <w:rStyle w:val="StyleUnderline"/>
        </w:rPr>
        <w:t xml:space="preserve"> </w:t>
      </w:r>
      <w:r w:rsidRPr="00A32A11">
        <w:rPr>
          <w:rStyle w:val="StyleUnderline"/>
          <w:highlight w:val="green"/>
        </w:rPr>
        <w:t>It is constantly</w:t>
      </w:r>
      <w:r w:rsidRPr="00A32A11">
        <w:rPr>
          <w:rStyle w:val="StyleUnderline"/>
        </w:rPr>
        <w:t xml:space="preserve"> and persistently </w:t>
      </w:r>
      <w:r w:rsidRPr="00A32A11">
        <w:rPr>
          <w:rStyle w:val="StyleUnderline"/>
          <w:highlight w:val="green"/>
        </w:rPr>
        <w:t>looking into how truths are formed</w:t>
      </w:r>
      <w:r w:rsidRPr="00A32A11">
        <w:rPr>
          <w:rStyle w:val="StyleUnderline"/>
        </w:rPr>
        <w:t xml:space="preserve">’. It is about noticing what we inevitably leave out of even the most searching and inclusive accounts of phenomena like neoliberalism, </w:t>
      </w:r>
      <w:r w:rsidRPr="00A32A11">
        <w:rPr>
          <w:rStyle w:val="StyleUnderline"/>
          <w:highlight w:val="green"/>
        </w:rPr>
        <w:t xml:space="preserve">which </w:t>
      </w:r>
      <w:r w:rsidRPr="00A32A11">
        <w:rPr>
          <w:rStyle w:val="StyleUnderline"/>
        </w:rPr>
        <w:t xml:space="preserve">opens up and </w:t>
      </w:r>
      <w:r w:rsidRPr="00A32A11">
        <w:rPr>
          <w:rStyle w:val="StyleUnderline"/>
          <w:highlight w:val="green"/>
        </w:rPr>
        <w:t>allows for discursive understandings.</w:t>
      </w:r>
      <w:r w:rsidRPr="00A32A11">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A32A11">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A32A11">
        <w:rPr>
          <w:rStyle w:val="StyleUnderline"/>
          <w:highlight w:val="green"/>
        </w:rPr>
        <w:t>Understanding neolib</w:t>
      </w:r>
      <w:r w:rsidRPr="00A32A11">
        <w:rPr>
          <w:rStyle w:val="StyleUnderline"/>
        </w:rPr>
        <w:t xml:space="preserve">eralism </w:t>
      </w:r>
      <w:r w:rsidRPr="00A32A11">
        <w:rPr>
          <w:rStyle w:val="StyleUnderline"/>
          <w:highlight w:val="green"/>
        </w:rPr>
        <w:t xml:space="preserve">as discourse allows </w:t>
      </w:r>
      <w:r w:rsidRPr="00A32A11">
        <w:rPr>
          <w:rStyle w:val="StyleUnderline"/>
        </w:rPr>
        <w:t xml:space="preserve">for </w:t>
      </w:r>
      <w:r w:rsidRPr="00A32A11">
        <w:rPr>
          <w:rStyle w:val="StyleUnderline"/>
          <w:highlight w:val="green"/>
        </w:rPr>
        <w:t xml:space="preserve">a </w:t>
      </w:r>
      <w:r w:rsidRPr="00A32A11">
        <w:rPr>
          <w:rStyle w:val="StyleUnderline"/>
        </w:rPr>
        <w:t xml:space="preserve">much more </w:t>
      </w:r>
      <w:r w:rsidRPr="00A32A11">
        <w:rPr>
          <w:rStyle w:val="StyleUnderline"/>
          <w:highlight w:val="green"/>
        </w:rPr>
        <w:t xml:space="preserve">integral approach to social relations </w:t>
      </w:r>
      <w:r w:rsidRPr="00A32A11">
        <w:rPr>
          <w:rStyle w:val="StyleUnderline"/>
        </w:rPr>
        <w:t xml:space="preserve">than speech performances alone. </w:t>
      </w:r>
      <w:r w:rsidRPr="00A32A11">
        <w:rPr>
          <w:rStyle w:val="StyleUnderline"/>
          <w:highlight w:val="green"/>
        </w:rPr>
        <w:t xml:space="preserve">This is a discourse that encompasses material forms in state </w:t>
      </w:r>
      <w:r w:rsidRPr="00A32A11">
        <w:rPr>
          <w:rStyle w:val="StyleUnderline"/>
        </w:rPr>
        <w:t xml:space="preserve">formation through </w:t>
      </w:r>
      <w:r w:rsidRPr="00A32A11">
        <w:rPr>
          <w:rStyle w:val="StyleUnderline"/>
          <w:highlight w:val="green"/>
        </w:rPr>
        <w:t xml:space="preserve">policy </w:t>
      </w:r>
      <w:r w:rsidRPr="00A32A11">
        <w:rPr>
          <w:rStyle w:val="StyleUnderline"/>
        </w:rPr>
        <w:t xml:space="preserve">and program, and </w:t>
      </w:r>
      <w:r w:rsidRPr="00A32A11">
        <w:rPr>
          <w:rStyle w:val="StyleUnderline"/>
          <w:highlight w:val="green"/>
        </w:rPr>
        <w:t xml:space="preserve">via </w:t>
      </w:r>
      <w:r w:rsidRPr="00A32A11">
        <w:rPr>
          <w:rStyle w:val="StyleUnderline"/>
        </w:rPr>
        <w:t xml:space="preserve">the </w:t>
      </w:r>
      <w:r w:rsidRPr="00A32A11">
        <w:rPr>
          <w:rStyle w:val="StyleUnderline"/>
          <w:highlight w:val="green"/>
        </w:rPr>
        <w:t xml:space="preserve">subjectivation of individuals </w:t>
      </w:r>
      <w:r w:rsidRPr="00A32A11">
        <w:rPr>
          <w:rStyle w:val="StyleUnderline"/>
        </w:rPr>
        <w:t xml:space="preserve">on the ground, even if this articulation still takes place through discursive performatives. </w:t>
      </w:r>
      <w:r w:rsidRPr="00A32A11">
        <w:rPr>
          <w:rStyle w:val="StyleUnderline"/>
          <w:highlight w:val="green"/>
        </w:rPr>
        <w:t>By formulating discourse in this fashion</w:t>
      </w:r>
      <w:r w:rsidRPr="00A32A11">
        <w:rPr>
          <w:rStyle w:val="StyleUnderline"/>
        </w:rPr>
        <w:t xml:space="preserve">, </w:t>
      </w:r>
      <w:r w:rsidRPr="00A32A11">
        <w:rPr>
          <w:rStyle w:val="StyleUnderline"/>
          <w:highlight w:val="green"/>
        </w:rPr>
        <w:t>we need not revert to</w:t>
      </w:r>
      <w:r w:rsidRPr="00A32A11">
        <w:rPr>
          <w:rStyle w:val="StyleUnderline"/>
        </w:rPr>
        <w:t xml:space="preserve"> a </w:t>
      </w:r>
      <w:r w:rsidRPr="00A32A11">
        <w:rPr>
          <w:rStyle w:val="StyleUnderline"/>
          <w:highlight w:val="green"/>
        </w:rPr>
        <w:t xml:space="preserve">presupposed ‘real-world’ referent to recognize </w:t>
      </w:r>
      <w:r w:rsidRPr="00A32A11">
        <w:rPr>
          <w:rStyle w:val="StyleUnderline"/>
        </w:rPr>
        <w:t xml:space="preserve">a </w:t>
      </w:r>
      <w:r w:rsidRPr="00A32A11">
        <w:rPr>
          <w:rStyle w:val="StyleUnderline"/>
          <w:highlight w:val="green"/>
        </w:rPr>
        <w:t>materiality that is</w:t>
      </w:r>
      <w:r w:rsidRPr="00A32A11">
        <w:rPr>
          <w:rStyle w:val="StyleUnderline"/>
        </w:rPr>
        <w:t xml:space="preserve"> both </w:t>
      </w:r>
      <w:r w:rsidRPr="00A32A11">
        <w:rPr>
          <w:rStyle w:val="StyleUnderline"/>
          <w:highlight w:val="green"/>
        </w:rPr>
        <w:t xml:space="preserve">constituted by </w:t>
      </w:r>
      <w:r w:rsidRPr="00A32A11">
        <w:rPr>
          <w:rStyle w:val="StyleUnderline"/>
        </w:rPr>
        <w:t xml:space="preserve">and constitutive </w:t>
      </w:r>
      <w:r w:rsidRPr="00A32A11">
        <w:rPr>
          <w:rStyle w:val="StyleUnderline"/>
          <w:highlight w:val="green"/>
        </w:rPr>
        <w:t>of discourse</w:t>
      </w:r>
      <w:r w:rsidRPr="00A32A11">
        <w:rPr>
          <w:rStyle w:val="StyleUnderline"/>
        </w:rPr>
        <w:t xml:space="preserve">. Instead, </w:t>
      </w:r>
      <w:r w:rsidRPr="00A32A11">
        <w:rPr>
          <w:rStyle w:val="StyleUnderline"/>
          <w:highlight w:val="green"/>
        </w:rPr>
        <w:t xml:space="preserve">materiality and discourse </w:t>
      </w:r>
      <w:r w:rsidRPr="00A32A11">
        <w:rPr>
          <w:rStyle w:val="StyleUnderline"/>
        </w:rPr>
        <w:t xml:space="preserve">become integral, where one </w:t>
      </w:r>
      <w:r w:rsidRPr="00A32A11">
        <w:rPr>
          <w:rStyle w:val="StyleUnderline"/>
          <w:highlight w:val="green"/>
        </w:rPr>
        <w:t>cannot exist without the other</w:t>
      </w:r>
      <w:r w:rsidRPr="00A32A11">
        <w:rPr>
          <w:rStyle w:val="StyleUnderline"/>
        </w:rPr>
        <w:t>.</w:t>
      </w:r>
      <w:r w:rsidRPr="00A32A11">
        <w:rPr>
          <w:sz w:val="14"/>
        </w:rPr>
        <w:t xml:space="preserve"> </w:t>
      </w:r>
      <w:r w:rsidRPr="00A32A11">
        <w:rPr>
          <w:rStyle w:val="StyleUnderline"/>
        </w:rPr>
        <w:t>It is precisely this understanding of discourse that points to a similitude between poststructuralism and Marxian political economy approaches and their shared concern for power relations.</w:t>
      </w:r>
      <w:r w:rsidRPr="00A32A11">
        <w:rPr>
          <w:sz w:val="14"/>
        </w:rPr>
        <w:t xml:space="preserve"> I do not want to conclude that I have worked out all these tensions, my ambition has been much more humble. I have simply sought to open an avenue for dialogue between scholars on either side of the political economy/ poststructuralist divide. </w:t>
      </w:r>
      <w:r w:rsidRPr="00A32A11">
        <w:rPr>
          <w:rStyle w:val="StyleUnderline"/>
        </w:rPr>
        <w:t>The importance of bridging this gap is commensurate with ‘</w:t>
      </w:r>
      <w:r w:rsidRPr="00A32A11">
        <w:rPr>
          <w:rStyle w:val="StyleUnderline"/>
          <w:highlight w:val="green"/>
        </w:rPr>
        <w:t xml:space="preserve">the role of the intellectual </w:t>
      </w:r>
      <w:r w:rsidRPr="00A32A11">
        <w:rPr>
          <w:rStyle w:val="StyleUnderline"/>
        </w:rPr>
        <w:t>... [</w:t>
      </w:r>
      <w:r w:rsidRPr="00A32A11">
        <w:rPr>
          <w:rStyle w:val="StyleUnderline"/>
          <w:highlight w:val="green"/>
        </w:rPr>
        <w:t>in</w:t>
      </w:r>
      <w:r w:rsidRPr="00A32A11">
        <w:rPr>
          <w:rStyle w:val="StyleUnderline"/>
        </w:rPr>
        <w:t xml:space="preserve">] </w:t>
      </w:r>
      <w:r w:rsidRPr="00A32A11">
        <w:rPr>
          <w:rStyle w:val="StyleUnderline"/>
          <w:highlight w:val="green"/>
        </w:rPr>
        <w:t xml:space="preserve">shaking </w:t>
      </w:r>
      <w:r w:rsidRPr="00A32A11">
        <w:rPr>
          <w:rStyle w:val="StyleUnderline"/>
        </w:rPr>
        <w:t xml:space="preserve">up </w:t>
      </w:r>
      <w:r w:rsidRPr="00A32A11">
        <w:rPr>
          <w:rStyle w:val="StyleUnderline"/>
          <w:highlight w:val="green"/>
        </w:rPr>
        <w:t>habits</w:t>
      </w:r>
      <w:r w:rsidRPr="00A32A11">
        <w:rPr>
          <w:rStyle w:val="StyleUnderline"/>
        </w:rPr>
        <w:t xml:space="preserve">, </w:t>
      </w:r>
      <w:r w:rsidRPr="00A32A11">
        <w:rPr>
          <w:rStyle w:val="StyleUnderline"/>
          <w:highlight w:val="green"/>
        </w:rPr>
        <w:t>ways of</w:t>
      </w:r>
      <w:r w:rsidRPr="00A32A11">
        <w:rPr>
          <w:rStyle w:val="StyleUnderline"/>
        </w:rPr>
        <w:t xml:space="preserve"> acting and </w:t>
      </w:r>
      <w:r w:rsidRPr="00A32A11">
        <w:rPr>
          <w:rStyle w:val="StyleUnderline"/>
          <w:highlight w:val="green"/>
        </w:rPr>
        <w:t>thinking</w:t>
      </w:r>
      <w:r w:rsidRPr="00A32A11">
        <w:rPr>
          <w:rStyle w:val="StyleUnderline"/>
        </w:rPr>
        <w:t xml:space="preserve">, of </w:t>
      </w:r>
      <w:r w:rsidRPr="00A32A11">
        <w:rPr>
          <w:rStyle w:val="StyleUnderline"/>
          <w:highlight w:val="green"/>
        </w:rPr>
        <w:t>dispelling common</w:t>
      </w:r>
      <w:r w:rsidRPr="00A32A11">
        <w:rPr>
          <w:rStyle w:val="StyleUnderline"/>
        </w:rPr>
        <w:t xml:space="preserve">place </w:t>
      </w:r>
      <w:r w:rsidRPr="00A32A11">
        <w:rPr>
          <w:rStyle w:val="StyleUnderline"/>
          <w:highlight w:val="green"/>
        </w:rPr>
        <w:t>beliefs</w:t>
      </w:r>
      <w:r w:rsidRPr="00A32A11">
        <w:rPr>
          <w:rStyle w:val="StyleUnderline"/>
        </w:rPr>
        <w:t xml:space="preserve">, of taking a new measure of rules and institutions ... </w:t>
      </w:r>
      <w:r w:rsidRPr="00A32A11">
        <w:rPr>
          <w:rStyle w:val="StyleUnderline"/>
          <w:highlight w:val="green"/>
        </w:rPr>
        <w:t xml:space="preserve">and participating in </w:t>
      </w:r>
      <w:r w:rsidRPr="00A32A11">
        <w:rPr>
          <w:rStyle w:val="StyleUnderline"/>
        </w:rPr>
        <w:t xml:space="preserve">the </w:t>
      </w:r>
      <w:r w:rsidRPr="00A32A11">
        <w:rPr>
          <w:rStyle w:val="StyleUnderline"/>
          <w:highlight w:val="green"/>
        </w:rPr>
        <w:t xml:space="preserve">formation of </w:t>
      </w:r>
      <w:r w:rsidRPr="00A32A11">
        <w:rPr>
          <w:rStyle w:val="StyleUnderline"/>
        </w:rPr>
        <w:t xml:space="preserve">a </w:t>
      </w:r>
      <w:r w:rsidRPr="00A32A11">
        <w:rPr>
          <w:rStyle w:val="StyleUnderline"/>
          <w:highlight w:val="green"/>
        </w:rPr>
        <w:t>political will’</w:t>
      </w:r>
      <w:r w:rsidRPr="00A32A11">
        <w:rPr>
          <w:sz w:val="14"/>
          <w:highlight w:val="green"/>
        </w:rPr>
        <w:t xml:space="preserve"> </w:t>
      </w:r>
      <w:r w:rsidRPr="00A32A11">
        <w:rPr>
          <w:sz w:val="14"/>
        </w:rPr>
        <w:t xml:space="preserve">(Foucault, quoted in Goldstein, 1991, pp. 11– 12). </w:t>
      </w:r>
      <w:r w:rsidRPr="00A32A11">
        <w:rPr>
          <w:rStyle w:val="StyleUnderline"/>
        </w:rPr>
        <w:t xml:space="preserve">Such </w:t>
      </w:r>
      <w:r w:rsidRPr="00A32A11">
        <w:rPr>
          <w:rStyle w:val="StyleUnderline"/>
          <w:highlight w:val="green"/>
        </w:rPr>
        <w:t xml:space="preserve">reflexivity </w:t>
      </w:r>
      <w:r w:rsidRPr="00A32A11">
        <w:rPr>
          <w:rStyle w:val="StyleUnderline"/>
        </w:rPr>
        <w:t xml:space="preserve">necessarily </w:t>
      </w:r>
      <w:r w:rsidRPr="00A32A11">
        <w:rPr>
          <w:rStyle w:val="StyleUnderline"/>
          <w:highlight w:val="green"/>
        </w:rPr>
        <w:t xml:space="preserve">involves opening ourselves to </w:t>
      </w:r>
      <w:r w:rsidRPr="00A32A11">
        <w:rPr>
          <w:rStyle w:val="StyleUnderline"/>
        </w:rPr>
        <w:t xml:space="preserve">the possibility of finding common ground between the epistemic and ontological understandings of political economy and poststructuralism so that together they may assist in </w:t>
      </w:r>
      <w:r w:rsidRPr="00A32A11">
        <w:rPr>
          <w:rStyle w:val="StyleUnderline"/>
          <w:highlight w:val="green"/>
        </w:rPr>
        <w:t>disestablishing neolib</w:t>
      </w:r>
      <w:r w:rsidRPr="00A32A11">
        <w:rPr>
          <w:rStyle w:val="StyleUnderline"/>
        </w:rPr>
        <w:t xml:space="preserve">eralism’s rationalities, deconstructing its strategies, disassembling its technologies, </w:t>
      </w:r>
      <w:r w:rsidRPr="00A32A11">
        <w:rPr>
          <w:rStyle w:val="StyleUnderline"/>
          <w:highlight w:val="green"/>
        </w:rPr>
        <w:t xml:space="preserve">and </w:t>
      </w:r>
      <w:r w:rsidRPr="00A32A11">
        <w:rPr>
          <w:rStyle w:val="StyleUnderline"/>
        </w:rPr>
        <w:t xml:space="preserve">ultimately destroying its techniques. In </w:t>
      </w:r>
      <w:r w:rsidRPr="00A32A11">
        <w:rPr>
          <w:rStyle w:val="StyleUnderline"/>
          <w:highlight w:val="green"/>
        </w:rPr>
        <w:t xml:space="preserve">changing our minds </w:t>
      </w:r>
      <w:r w:rsidRPr="00A32A11">
        <w:rPr>
          <w:rStyle w:val="StyleUnderline"/>
        </w:rPr>
        <w:t xml:space="preserve">then, </w:t>
      </w:r>
      <w:r w:rsidRPr="00A32A11">
        <w:rPr>
          <w:rStyle w:val="StyleUnderline"/>
          <w:highlight w:val="green"/>
        </w:rPr>
        <w:t>so</w:t>
      </w:r>
      <w:r w:rsidRPr="00A32A11">
        <w:rPr>
          <w:rStyle w:val="StyleUnderline"/>
        </w:rPr>
        <w:t xml:space="preserve"> too might </w:t>
      </w:r>
      <w:r w:rsidRPr="00A32A11">
        <w:rPr>
          <w:rStyle w:val="StyleUnderline"/>
          <w:highlight w:val="green"/>
        </w:rPr>
        <w:t>we change the world</w:t>
      </w:r>
      <w:r w:rsidRPr="00A32A11">
        <w:rPr>
          <w:rStyle w:val="StyleUnderline"/>
        </w:rPr>
        <w:t>.</w:t>
      </w:r>
    </w:p>
    <w:p w14:paraId="3D2A045D" w14:textId="77777777" w:rsidR="009D2BAD" w:rsidRDefault="009D2BAD" w:rsidP="009D2BAD"/>
    <w:p w14:paraId="0FF625F3" w14:textId="77777777" w:rsidR="009D2BAD" w:rsidRPr="001D57F2" w:rsidRDefault="009D2BAD" w:rsidP="009D2BAD"/>
    <w:p w14:paraId="711A9DA9" w14:textId="77777777" w:rsidR="009D2BAD" w:rsidRDefault="009D2BAD" w:rsidP="009D2BAD">
      <w:pPr>
        <w:pStyle w:val="Heading2"/>
      </w:pPr>
      <w:r>
        <w:lastRenderedPageBreak/>
        <w:t>Case</w:t>
      </w:r>
    </w:p>
    <w:p w14:paraId="40E82104" w14:textId="77777777" w:rsidR="009D2BAD" w:rsidRDefault="009D2BAD" w:rsidP="009D2BAD">
      <w:pPr>
        <w:pStyle w:val="Heading3"/>
      </w:pPr>
      <w:r>
        <w:lastRenderedPageBreak/>
        <w:t>Solvency</w:t>
      </w:r>
    </w:p>
    <w:p w14:paraId="24477ADC" w14:textId="77777777" w:rsidR="009D2BAD" w:rsidRDefault="009D2BAD" w:rsidP="009D2BAD">
      <w:pPr>
        <w:pStyle w:val="Heading4"/>
      </w:pPr>
      <w:r>
        <w:t>Top-level be skeptical of the aff-</w:t>
      </w:r>
    </w:p>
    <w:p w14:paraId="65410CAE" w14:textId="77777777" w:rsidR="009D2BAD" w:rsidRDefault="009D2BAD" w:rsidP="009D2BAD">
      <w:pPr>
        <w:pStyle w:val="Heading4"/>
        <w:numPr>
          <w:ilvl w:val="0"/>
          <w:numId w:val="12"/>
        </w:numPr>
        <w:tabs>
          <w:tab w:val="num" w:pos="360"/>
        </w:tabs>
        <w:ind w:left="0" w:firstLine="0"/>
      </w:pPr>
      <w:r>
        <w:t>They give zero uniqueness of why prisoners aren’t striking enough in the squo- in fact, most of their cards cite examples of prisoners literally going on strike. That means all of their impacts should already have triggered. NONE of their ev ever says that we need to give prisoners a right to strike because they currently don’t have that, they just talk about why the prison strikes we literally have right now are good and helpful</w:t>
      </w:r>
    </w:p>
    <w:p w14:paraId="0B906959" w14:textId="77777777" w:rsidR="009D2BAD" w:rsidRPr="0029538B" w:rsidRDefault="009D2BAD" w:rsidP="009D2BAD">
      <w:pPr>
        <w:pStyle w:val="Heading4"/>
        <w:numPr>
          <w:ilvl w:val="0"/>
          <w:numId w:val="12"/>
        </w:numPr>
        <w:tabs>
          <w:tab w:val="num" w:pos="360"/>
        </w:tabs>
        <w:ind w:left="0" w:firstLine="0"/>
      </w:pPr>
      <w:r>
        <w:t>Double-bind- if they defend only non-violent strikes then they get no solvency because most strikes will turn violent or result in crackback which is proven by their own ev. If they want to defend all prison strikes they still get no solvency because prisoners are already striking</w:t>
      </w:r>
    </w:p>
    <w:p w14:paraId="3E2631A8" w14:textId="77777777" w:rsidR="009D2BAD" w:rsidRDefault="009D2BAD" w:rsidP="009D2BAD"/>
    <w:p w14:paraId="5A4BC7F5" w14:textId="77777777" w:rsidR="009D2BAD" w:rsidRDefault="009D2BAD" w:rsidP="009D2BAD">
      <w:pPr>
        <w:pStyle w:val="Heading4"/>
      </w:pPr>
      <w:r>
        <w:t>No inherency – Congress is already addressing prison labor issues – NAA, LEAP and PIECP programs</w:t>
      </w:r>
    </w:p>
    <w:p w14:paraId="2842D840" w14:textId="77777777" w:rsidR="009D2BAD" w:rsidRPr="00BA653D" w:rsidRDefault="009D2BAD" w:rsidP="009D2BAD">
      <w:pPr>
        <w:rPr>
          <w:rStyle w:val="Style13ptBold"/>
        </w:rPr>
      </w:pPr>
      <w:r w:rsidRPr="00BA653D">
        <w:rPr>
          <w:rStyle w:val="Style13ptBold"/>
        </w:rPr>
        <w:t>Galeano 08-31</w:t>
      </w:r>
    </w:p>
    <w:p w14:paraId="276EC55A" w14:textId="77777777" w:rsidR="009D2BAD" w:rsidRPr="00BA653D" w:rsidRDefault="009D2BAD" w:rsidP="009D2BAD">
      <w:pPr>
        <w:rPr>
          <w:sz w:val="18"/>
          <w:szCs w:val="18"/>
        </w:rPr>
      </w:pPr>
      <w:r w:rsidRPr="00BA653D">
        <w:rPr>
          <w:sz w:val="18"/>
          <w:szCs w:val="18"/>
        </w:rPr>
        <w:t xml:space="preserve">(Sergio Galeano, government analyst and public affairs liason, MD international affairs from Columbia University; (08-31-2021) “Bolstering the Prison-Based Apprenticeship and Workforce Training System”; </w:t>
      </w:r>
      <w:hyperlink r:id="rId11" w:history="1">
        <w:r w:rsidRPr="00BA653D">
          <w:rPr>
            <w:rStyle w:val="Hyperlink"/>
            <w:sz w:val="18"/>
            <w:szCs w:val="18"/>
          </w:rPr>
          <w:t>https://www.thirdway.org/report/bolstering-the-prison-based-apprenticeship-and-workforce-training-system</w:t>
        </w:r>
      </w:hyperlink>
      <w:r w:rsidRPr="00BA653D">
        <w:rPr>
          <w:sz w:val="18"/>
          <w:szCs w:val="18"/>
        </w:rPr>
        <w:t>)//ckd</w:t>
      </w:r>
    </w:p>
    <w:p w14:paraId="5F95C6B7" w14:textId="77777777" w:rsidR="009D2BAD" w:rsidRPr="003B38AD" w:rsidRDefault="009D2BAD" w:rsidP="009D2BAD">
      <w:r w:rsidRPr="003B38AD">
        <w:t>**WIOA = Workforce Innovation and Opportunity Act</w:t>
      </w:r>
    </w:p>
    <w:p w14:paraId="0FF53D17" w14:textId="77777777" w:rsidR="009D2BAD" w:rsidRPr="008C5804" w:rsidRDefault="009D2BAD" w:rsidP="009D2BAD">
      <w:pPr>
        <w:rPr>
          <w:rStyle w:val="StyleUnderline"/>
          <w:highlight w:val="green"/>
        </w:rPr>
      </w:pPr>
      <w:r w:rsidRPr="003B38AD">
        <w:rPr>
          <w:sz w:val="16"/>
        </w:rPr>
        <w:t xml:space="preserve">The Solution There isn’t a silver bullet to modernize the prison-based workforce training system—an expansive set of solutions is required. Luckily, </w:t>
      </w:r>
      <w:r w:rsidRPr="00E55CF1">
        <w:rPr>
          <w:rStyle w:val="Emphasis"/>
          <w:highlight w:val="green"/>
        </w:rPr>
        <w:t>Congress</w:t>
      </w:r>
      <w:r w:rsidRPr="003B38AD">
        <w:rPr>
          <w:rStyle w:val="Emphasis"/>
        </w:rPr>
        <w:t xml:space="preserve"> has </w:t>
      </w:r>
      <w:r w:rsidRPr="00E55CF1">
        <w:rPr>
          <w:rStyle w:val="Emphasis"/>
          <w:highlight w:val="green"/>
        </w:rPr>
        <w:t>started addressing this issue</w:t>
      </w:r>
      <w:r w:rsidRPr="003B38AD">
        <w:rPr>
          <w:sz w:val="16"/>
        </w:rPr>
        <w:t xml:space="preserve">. Earlier this year, for example, </w:t>
      </w:r>
      <w:r w:rsidRPr="00E55CF1">
        <w:rPr>
          <w:rStyle w:val="Emphasis"/>
          <w:highlight w:val="green"/>
        </w:rPr>
        <w:t xml:space="preserve">the House </w:t>
      </w:r>
      <w:r w:rsidRPr="00E55CF1">
        <w:rPr>
          <w:rStyle w:val="Emphasis"/>
        </w:rPr>
        <w:t xml:space="preserve">of Representatives </w:t>
      </w:r>
      <w:r w:rsidRPr="00E55CF1">
        <w:rPr>
          <w:rStyle w:val="Emphasis"/>
          <w:highlight w:val="green"/>
        </w:rPr>
        <w:t>passed the National Apprenticeship Act</w:t>
      </w:r>
      <w:r w:rsidRPr="003B38AD">
        <w:rPr>
          <w:rStyle w:val="StyleUnderline"/>
        </w:rPr>
        <w:t xml:space="preserve">, a bill that would </w:t>
      </w:r>
      <w:r w:rsidRPr="00E55CF1">
        <w:rPr>
          <w:rStyle w:val="StyleUnderline"/>
          <w:highlight w:val="green"/>
        </w:rPr>
        <w:t>support</w:t>
      </w:r>
      <w:r w:rsidRPr="003B38AD">
        <w:rPr>
          <w:rStyle w:val="StyleUnderline"/>
        </w:rPr>
        <w:t xml:space="preserve"> the </w:t>
      </w:r>
      <w:r w:rsidRPr="00E55CF1">
        <w:rPr>
          <w:rStyle w:val="StyleUnderline"/>
          <w:highlight w:val="green"/>
        </w:rPr>
        <w:t>expansion</w:t>
      </w:r>
      <w:r w:rsidRPr="003B38AD">
        <w:rPr>
          <w:rStyle w:val="StyleUnderline"/>
        </w:rPr>
        <w:t xml:space="preserve"> </w:t>
      </w:r>
      <w:r w:rsidRPr="00E55CF1">
        <w:rPr>
          <w:rStyle w:val="StyleUnderline"/>
          <w:highlight w:val="green"/>
        </w:rPr>
        <w:t>of</w:t>
      </w:r>
      <w:r w:rsidRPr="003B38AD">
        <w:rPr>
          <w:rStyle w:val="StyleUnderline"/>
        </w:rPr>
        <w:t xml:space="preserve"> the registered </w:t>
      </w:r>
      <w:r w:rsidRPr="00E55CF1">
        <w:rPr>
          <w:rStyle w:val="StyleUnderline"/>
          <w:highlight w:val="green"/>
        </w:rPr>
        <w:t>apprenticeship</w:t>
      </w:r>
      <w:r w:rsidRPr="003B38AD">
        <w:rPr>
          <w:rStyle w:val="StyleUnderline"/>
        </w:rPr>
        <w:t xml:space="preserve"> model, including for the development of apprenticeship and pre-apprenticeship programs </w:t>
      </w:r>
      <w:r w:rsidRPr="00E55CF1">
        <w:rPr>
          <w:rStyle w:val="StyleUnderline"/>
          <w:highlight w:val="green"/>
        </w:rPr>
        <w:t>across state prison systems</w:t>
      </w:r>
      <w:r w:rsidRPr="003B38AD">
        <w:rPr>
          <w:sz w:val="16"/>
        </w:rPr>
        <w:t xml:space="preserve">. Let’s not stop there. </w:t>
      </w:r>
      <w:r w:rsidRPr="003B38AD">
        <w:rPr>
          <w:rStyle w:val="StyleUnderline"/>
        </w:rPr>
        <w:t>There are several more steps the Federal government can take to create a better designed and well-integrated prison workforce framework with a full range of services for the incarcerated and returning citizens</w:t>
      </w:r>
      <w:r w:rsidRPr="003B38AD">
        <w:rPr>
          <w:sz w:val="16"/>
        </w:rPr>
        <w:t xml:space="preserve">. Increase WIOA funding for prison-based training </w:t>
      </w:r>
      <w:r w:rsidRPr="003B38AD">
        <w:rPr>
          <w:rStyle w:val="StyleUnderline"/>
        </w:rPr>
        <w:t>Congress should increase federal funding to modernize the prison-based apprenticeship and skills system</w:t>
      </w:r>
      <w:r w:rsidRPr="003B38AD">
        <w:rPr>
          <w:sz w:val="16"/>
        </w:rPr>
        <w:t xml:space="preserve">. Without adequate funding, lawmakers will miss an indispensable opportunity to reinvigorate the country’s workforce system and the different demographics that depend on it, including the nation’s men and women behind bars. </w:t>
      </w:r>
      <w:r w:rsidRPr="003B38AD">
        <w:rPr>
          <w:rStyle w:val="StyleUnderline"/>
        </w:rPr>
        <w:t xml:space="preserve">Last updated in 2014, </w:t>
      </w:r>
      <w:r w:rsidRPr="00E55CF1">
        <w:rPr>
          <w:rStyle w:val="Emphasis"/>
          <w:highlight w:val="green"/>
        </w:rPr>
        <w:t>WIOA</w:t>
      </w:r>
      <w:r w:rsidRPr="00E55CF1">
        <w:rPr>
          <w:rStyle w:val="StyleUnderline"/>
          <w:highlight w:val="green"/>
        </w:rPr>
        <w:t xml:space="preserve"> is set for reauthorization</w:t>
      </w:r>
      <w:r w:rsidRPr="003B38AD">
        <w:rPr>
          <w:rStyle w:val="StyleUnderline"/>
        </w:rPr>
        <w:t xml:space="preserve"> this year, </w:t>
      </w:r>
      <w:r w:rsidRPr="00E55CF1">
        <w:rPr>
          <w:rStyle w:val="StyleUnderline"/>
          <w:highlight w:val="green"/>
        </w:rPr>
        <w:t>providing a key opportunity to reinfuse the workforce system</w:t>
      </w:r>
      <w:r w:rsidRPr="003B38AD">
        <w:rPr>
          <w:rStyle w:val="StyleUnderline"/>
        </w:rPr>
        <w:t xml:space="preserve">, and by extension, state development boards that </w:t>
      </w:r>
      <w:r w:rsidRPr="00E55CF1">
        <w:rPr>
          <w:rStyle w:val="StyleUnderline"/>
        </w:rPr>
        <w:t xml:space="preserve">provide </w:t>
      </w:r>
      <w:r w:rsidRPr="00E55CF1">
        <w:rPr>
          <w:rStyle w:val="StyleUnderline"/>
          <w:highlight w:val="green"/>
        </w:rPr>
        <w:t>fund</w:t>
      </w:r>
      <w:r w:rsidRPr="00E55CF1">
        <w:rPr>
          <w:rStyle w:val="StyleUnderline"/>
        </w:rPr>
        <w:t xml:space="preserve">ing for </w:t>
      </w:r>
      <w:r w:rsidRPr="00E55CF1">
        <w:rPr>
          <w:rStyle w:val="StyleUnderline"/>
          <w:highlight w:val="green"/>
        </w:rPr>
        <w:t xml:space="preserve">correctional </w:t>
      </w:r>
      <w:r w:rsidRPr="00E55CF1">
        <w:rPr>
          <w:rStyle w:val="StyleUnderline"/>
        </w:rPr>
        <w:t xml:space="preserve">job </w:t>
      </w:r>
      <w:r w:rsidRPr="00E55CF1">
        <w:rPr>
          <w:rStyle w:val="StyleUnderline"/>
          <w:highlight w:val="green"/>
        </w:rPr>
        <w:t>training and reentry programs</w:t>
      </w:r>
      <w:r w:rsidRPr="003B38AD">
        <w:rPr>
          <w:sz w:val="16"/>
        </w:rPr>
        <w:t xml:space="preserve">. WIOA funds would also help finance the numerous grant programs administered by DOL, including pilot programs that strive to reimagine the suite of supportive services provided by the federal government for justice-involved youth and adults. Create jail-based American Job Centers (AJCs) WIOA authorizes funding for the nation’s network of AJCs, which provide job search services, career counseling, and job training programs.26 Despite providing a valuable service to everyday jobseekers, unemployed individuals, and displaced workers who would otherwise be on their own to navigate the labor market, incarcerated individuals aren’t able to access AJCs. While available to them after their release, the absence of coordinated pre-release job-seeking services is a huge disadvantage that plays an outsized role in their dismal economic conditions. Through </w:t>
      </w:r>
      <w:r w:rsidRPr="00E55CF1">
        <w:rPr>
          <w:rStyle w:val="StyleUnderline"/>
        </w:rPr>
        <w:t>increased WIOA funding</w:t>
      </w:r>
      <w:r w:rsidRPr="003B38AD">
        <w:rPr>
          <w:rStyle w:val="StyleUnderline"/>
        </w:rPr>
        <w:t xml:space="preserve">, </w:t>
      </w:r>
      <w:r w:rsidRPr="00E55CF1">
        <w:rPr>
          <w:rStyle w:val="StyleUnderline"/>
          <w:highlight w:val="green"/>
        </w:rPr>
        <w:t>Congress can</w:t>
      </w:r>
      <w:r w:rsidRPr="003B38AD">
        <w:rPr>
          <w:rStyle w:val="StyleUnderline"/>
        </w:rPr>
        <w:t xml:space="preserve"> help </w:t>
      </w:r>
      <w:r w:rsidRPr="00E55CF1">
        <w:rPr>
          <w:rStyle w:val="StyleUnderline"/>
          <w:highlight w:val="green"/>
        </w:rPr>
        <w:t>establish</w:t>
      </w:r>
      <w:r w:rsidRPr="003B38AD">
        <w:rPr>
          <w:rStyle w:val="StyleUnderline"/>
        </w:rPr>
        <w:t xml:space="preserve"> a network of</w:t>
      </w:r>
      <w:r>
        <w:rPr>
          <w:rStyle w:val="StyleUnderline"/>
        </w:rPr>
        <w:t xml:space="preserve"> </w:t>
      </w:r>
      <w:r w:rsidRPr="003B38AD">
        <w:rPr>
          <w:rStyle w:val="StyleUnderline"/>
        </w:rPr>
        <w:t>prison-based</w:t>
      </w:r>
      <w:r>
        <w:rPr>
          <w:rStyle w:val="StyleUnderline"/>
        </w:rPr>
        <w:t xml:space="preserve"> </w:t>
      </w:r>
      <w:r w:rsidRPr="003B38AD">
        <w:rPr>
          <w:rStyle w:val="StyleUnderline"/>
        </w:rPr>
        <w:t>American Job Centers (</w:t>
      </w:r>
      <w:r w:rsidRPr="00E55CF1">
        <w:rPr>
          <w:rStyle w:val="StyleUnderline"/>
          <w:highlight w:val="green"/>
        </w:rPr>
        <w:t>AJCs</w:t>
      </w:r>
      <w:r w:rsidRPr="003B38AD">
        <w:rPr>
          <w:rStyle w:val="StyleUnderline"/>
        </w:rPr>
        <w:t xml:space="preserve">) </w:t>
      </w:r>
      <w:r w:rsidRPr="00E55CF1">
        <w:rPr>
          <w:rStyle w:val="StyleUnderline"/>
          <w:highlight w:val="green"/>
        </w:rPr>
        <w:lastRenderedPageBreak/>
        <w:t>across the country</w:t>
      </w:r>
      <w:r w:rsidRPr="003B38AD">
        <w:rPr>
          <w:rStyle w:val="StyleUnderline"/>
        </w:rPr>
        <w:t xml:space="preserve">’s justice system </w:t>
      </w:r>
      <w:r w:rsidRPr="00E55CF1">
        <w:rPr>
          <w:rStyle w:val="StyleUnderline"/>
          <w:highlight w:val="green"/>
        </w:rPr>
        <w:t>to</w:t>
      </w:r>
      <w:r w:rsidRPr="003B38AD">
        <w:rPr>
          <w:rStyle w:val="StyleUnderline"/>
        </w:rPr>
        <w:t xml:space="preserve"> better </w:t>
      </w:r>
      <w:r w:rsidRPr="00E55CF1">
        <w:rPr>
          <w:rStyle w:val="StyleUnderline"/>
          <w:highlight w:val="green"/>
        </w:rPr>
        <w:t>connect inmates with</w:t>
      </w:r>
      <w:r w:rsidRPr="003B38AD">
        <w:rPr>
          <w:rStyle w:val="StyleUnderline"/>
        </w:rPr>
        <w:t xml:space="preserve"> prospective </w:t>
      </w:r>
      <w:r w:rsidRPr="00E55CF1">
        <w:rPr>
          <w:rStyle w:val="StyleUnderline"/>
          <w:highlight w:val="green"/>
        </w:rPr>
        <w:t>employer</w:t>
      </w:r>
      <w:r w:rsidRPr="00E55CF1">
        <w:rPr>
          <w:sz w:val="16"/>
        </w:rPr>
        <w:t>s</w:t>
      </w:r>
      <w:r w:rsidRPr="003B38AD">
        <w:rPr>
          <w:sz w:val="16"/>
        </w:rPr>
        <w:t xml:space="preserve">. Pilot programs, such as the current reentry projects being implemented, use evidence-based research to test interventions that improve employment outcomes, with a focus on high-poverty, crime-stricken communities across urban and rural areas alike. </w:t>
      </w:r>
      <w:r w:rsidRPr="003B38AD">
        <w:rPr>
          <w:rStyle w:val="StyleUnderline"/>
        </w:rPr>
        <w:t xml:space="preserve">Enacted in 2015, the </w:t>
      </w:r>
      <w:r w:rsidRPr="00E55CF1">
        <w:rPr>
          <w:rStyle w:val="Emphasis"/>
          <w:highlight w:val="green"/>
        </w:rPr>
        <w:t>Linking to Employment Activities Pre-Release</w:t>
      </w:r>
      <w:r w:rsidRPr="003B38AD">
        <w:rPr>
          <w:rStyle w:val="StyleUnderline"/>
        </w:rPr>
        <w:t xml:space="preserve"> (LEAP) program </w:t>
      </w:r>
      <w:r w:rsidRPr="00E55CF1">
        <w:rPr>
          <w:rStyle w:val="StyleUnderline"/>
          <w:highlight w:val="green"/>
        </w:rPr>
        <w:t>created jail-based AJCs</w:t>
      </w:r>
      <w:r w:rsidRPr="003B38AD">
        <w:rPr>
          <w:rStyle w:val="StyleUnderline"/>
        </w:rPr>
        <w:t xml:space="preserve"> </w:t>
      </w:r>
      <w:r w:rsidRPr="00E55CF1">
        <w:rPr>
          <w:rStyle w:val="StyleUnderline"/>
          <w:highlight w:val="green"/>
        </w:rPr>
        <w:t>that</w:t>
      </w:r>
      <w:r w:rsidRPr="003B38AD">
        <w:rPr>
          <w:rStyle w:val="StyleUnderline"/>
        </w:rPr>
        <w:t xml:space="preserve"> aimed to </w:t>
      </w:r>
      <w:r w:rsidRPr="00E55CF1">
        <w:rPr>
          <w:rStyle w:val="StyleUnderline"/>
          <w:highlight w:val="green"/>
        </w:rPr>
        <w:t>increase</w:t>
      </w:r>
      <w:r w:rsidRPr="003B38AD">
        <w:rPr>
          <w:rStyle w:val="StyleUnderline"/>
        </w:rPr>
        <w:t xml:space="preserve"> inmate’s </w:t>
      </w:r>
      <w:r w:rsidRPr="00E55CF1">
        <w:rPr>
          <w:rStyle w:val="StyleUnderline"/>
          <w:highlight w:val="green"/>
        </w:rPr>
        <w:t>employment readiness for the labor market</w:t>
      </w:r>
      <w:r w:rsidRPr="003B38AD">
        <w:rPr>
          <w:rStyle w:val="StyleUnderline"/>
        </w:rPr>
        <w:t xml:space="preserve"> </w:t>
      </w:r>
      <w:r w:rsidRPr="00E55CF1">
        <w:rPr>
          <w:rStyle w:val="StyleUnderline"/>
          <w:highlight w:val="green"/>
        </w:rPr>
        <w:t>and</w:t>
      </w:r>
      <w:r w:rsidRPr="003B38AD">
        <w:rPr>
          <w:rStyle w:val="StyleUnderline"/>
        </w:rPr>
        <w:t xml:space="preserve"> to better </w:t>
      </w:r>
      <w:r w:rsidRPr="00E55CF1">
        <w:rPr>
          <w:rStyle w:val="StyleUnderline"/>
          <w:highlight w:val="green"/>
        </w:rPr>
        <w:t>streamline cooperation</w:t>
      </w:r>
      <w:r w:rsidRPr="003B38AD">
        <w:rPr>
          <w:rStyle w:val="StyleUnderline"/>
        </w:rPr>
        <w:t xml:space="preserve"> between workforce and corrections agencies</w:t>
      </w:r>
      <w:r w:rsidRPr="003B38AD">
        <w:rPr>
          <w:sz w:val="16"/>
        </w:rPr>
        <w:t>. Although the program has since ended, it provided evidence of the feasibility and effectiveness of jail-based AJCs. Since the expiration of the program’s funds, 11 of the 20 participating sites planned to maintain the jail-based AJC model they had created, with six sites searching for alternative sources of funding. Overall, the outcomes included greater employment, reduced recidivism, increased earnings, and better opportunities for educational and credential attainment.27 As a pilot program, the LEAP program offers an example of the kinds of broad-sweeping initiatives the Federal government can enact throughout the prison and workforce system with increased funding. Additional examples that can be scaled include the Bureau of Prisons’ “Ready to Work” initiative that seeks to increase connections between employers and recently released workers.28 Pay inmates a living wage The Center for American Progress has proposed that beyond providing inmates with valuable skills and marketable credentials, congressional funding for apprenticeships should be used to pay inmates prevailing wages.29 A grant dedicated for such a purpose or dedicated funding through apprenticeship block grants would provide the necessary financing for this initiative. Along with helping them find jobs after their release, paid apprenticeships would provide returning citizens with needed savings as they readjust to their routine lives, along with any financial constraints they may face. For single individuals, they would rely on these payments to navigate their reentry back to their communities, as well as for married individuals and those with children, as their absence while in prison is often a financial burden on their spouses</w:t>
      </w:r>
      <w:r w:rsidRPr="00E55CF1">
        <w:rPr>
          <w:sz w:val="16"/>
          <w:highlight w:val="green"/>
        </w:rPr>
        <w:t xml:space="preserve">. </w:t>
      </w:r>
      <w:r w:rsidRPr="00E55CF1">
        <w:rPr>
          <w:rStyle w:val="Emphasis"/>
          <w:highlight w:val="green"/>
        </w:rPr>
        <w:t>The Prison Industry Enhancement Certification Program</w:t>
      </w:r>
      <w:r w:rsidRPr="003B38AD">
        <w:rPr>
          <w:rStyle w:val="StyleUnderline"/>
        </w:rPr>
        <w:t xml:space="preserve"> (PIECP), a limited joint venture between the private sector and prisons and active in over 44 correctional jurisdictions, </w:t>
      </w:r>
      <w:r w:rsidRPr="00E55CF1">
        <w:rPr>
          <w:rStyle w:val="StyleUnderline"/>
          <w:highlight w:val="green"/>
        </w:rPr>
        <w:t>offers</w:t>
      </w:r>
      <w:r w:rsidRPr="003B38AD">
        <w:rPr>
          <w:rStyle w:val="StyleUnderline"/>
        </w:rPr>
        <w:t xml:space="preserve"> inmates </w:t>
      </w:r>
      <w:r w:rsidRPr="00E55CF1">
        <w:rPr>
          <w:rStyle w:val="StyleUnderline"/>
          <w:highlight w:val="green"/>
        </w:rPr>
        <w:t>practical jobs that pay at least the federal minimum wage, including allowing deductions for family support</w:t>
      </w:r>
      <w:r w:rsidRPr="003B38AD">
        <w:rPr>
          <w:sz w:val="16"/>
        </w:rPr>
        <w:t xml:space="preserve">.30 As a model, it provides </w:t>
      </w:r>
      <w:r w:rsidRPr="003B38AD">
        <w:rPr>
          <w:rStyle w:val="StyleUnderline"/>
        </w:rPr>
        <w:t>legal precedence to the idea of paying incarcerated apprentices prevailing wages and is a testament to the effectiveness of programs that provide inmates with paid, valuable work.</w:t>
      </w:r>
    </w:p>
    <w:p w14:paraId="4E355054" w14:textId="77777777" w:rsidR="009D2BAD" w:rsidRDefault="009D2BAD" w:rsidP="009D2BAD">
      <w:pPr>
        <w:pStyle w:val="Heading3"/>
      </w:pPr>
      <w:r>
        <w:lastRenderedPageBreak/>
        <w:t>turnz</w:t>
      </w:r>
    </w:p>
    <w:p w14:paraId="6E579076" w14:textId="77777777" w:rsidR="009D2BAD" w:rsidRPr="001D57F2" w:rsidRDefault="009D2BAD" w:rsidP="009D2BAD">
      <w:r>
        <w:t xml:space="preserve">strikes bad -- </w:t>
      </w:r>
    </w:p>
    <w:p w14:paraId="304DF8ED" w14:textId="77777777" w:rsidR="009D2BAD" w:rsidRDefault="009D2BAD" w:rsidP="009D2BAD">
      <w:pPr>
        <w:pStyle w:val="Heading4"/>
      </w:pPr>
      <w:r>
        <w:t>Prison strikes lead to more violence and worse conditions for prisoners EVEN if they are peaceful</w:t>
      </w:r>
    </w:p>
    <w:p w14:paraId="3A5371E4" w14:textId="77777777" w:rsidR="009D2BAD" w:rsidRPr="00033CDD" w:rsidRDefault="009D2BAD" w:rsidP="009D2BAD">
      <w:pPr>
        <w:rPr>
          <w:rStyle w:val="Style13ptBold"/>
        </w:rPr>
      </w:pPr>
      <w:r w:rsidRPr="00033CDD">
        <w:rPr>
          <w:rStyle w:val="Style13ptBold"/>
        </w:rPr>
        <w:t>Gerstein 17</w:t>
      </w:r>
    </w:p>
    <w:p w14:paraId="2E4510D8" w14:textId="77777777" w:rsidR="009D2BAD" w:rsidRPr="00BA653D" w:rsidRDefault="009D2BAD" w:rsidP="009D2BAD">
      <w:pPr>
        <w:rPr>
          <w:sz w:val="18"/>
          <w:szCs w:val="18"/>
        </w:rPr>
      </w:pPr>
      <w:r w:rsidRPr="00BA653D">
        <w:rPr>
          <w:sz w:val="18"/>
          <w:szCs w:val="18"/>
        </w:rPr>
        <w:t xml:space="preserve">(Michael Gerstein; Michigan State University, Journalist for The Detroit News; (05-12-2017) “State report shows ‘riot’ shook control of U.P prison”; </w:t>
      </w:r>
      <w:hyperlink r:id="rId12" w:history="1">
        <w:r w:rsidRPr="00BA653D">
          <w:rPr>
            <w:rStyle w:val="Hyperlink"/>
            <w:sz w:val="18"/>
            <w:szCs w:val="18"/>
          </w:rPr>
          <w:t>https://www.detroitnews.com/story/news/politics/2017/05/12/michigan-prison-upper-peninsula-riot/101582402/</w:t>
        </w:r>
      </w:hyperlink>
      <w:r w:rsidRPr="00BA653D">
        <w:rPr>
          <w:rStyle w:val="Hyperlink"/>
          <w:sz w:val="18"/>
          <w:szCs w:val="18"/>
        </w:rPr>
        <w:t>)//ckd</w:t>
      </w:r>
    </w:p>
    <w:p w14:paraId="2AA40038" w14:textId="77777777" w:rsidR="009D2BAD" w:rsidRPr="002E3D1C" w:rsidRDefault="009D2BAD" w:rsidP="009D2BAD">
      <w:pPr>
        <w:rPr>
          <w:sz w:val="16"/>
        </w:rPr>
      </w:pPr>
      <w:r w:rsidRPr="002E3D1C">
        <w:rPr>
          <w:sz w:val="16"/>
        </w:rPr>
        <w:t xml:space="preserve">Lansing — An Upper Peninsula prison deputy warden admitted </w:t>
      </w:r>
      <w:r w:rsidRPr="000B4756">
        <w:rPr>
          <w:rStyle w:val="StyleUnderline"/>
        </w:rPr>
        <w:t xml:space="preserve">state </w:t>
      </w:r>
      <w:r w:rsidRPr="00E55CF1">
        <w:rPr>
          <w:rStyle w:val="StyleUnderline"/>
          <w:highlight w:val="green"/>
        </w:rPr>
        <w:t>officials</w:t>
      </w:r>
      <w:r w:rsidRPr="000B4756">
        <w:rPr>
          <w:rStyle w:val="StyleUnderline"/>
        </w:rPr>
        <w:t xml:space="preserve"> briefly </w:t>
      </w:r>
      <w:r w:rsidRPr="00E55CF1">
        <w:rPr>
          <w:rStyle w:val="StyleUnderline"/>
        </w:rPr>
        <w:t>lost control</w:t>
      </w:r>
      <w:r w:rsidRPr="002E3D1C">
        <w:rPr>
          <w:sz w:val="16"/>
        </w:rPr>
        <w:t xml:space="preserve"> of the facility before the state’s prison director authorized armed squadrons to remove prison protest </w:t>
      </w:r>
      <w:r w:rsidRPr="00E55CF1">
        <w:rPr>
          <w:rStyle w:val="StyleUnderline"/>
        </w:rPr>
        <w:t>leaders</w:t>
      </w:r>
      <w:r w:rsidRPr="000B4756">
        <w:rPr>
          <w:rStyle w:val="StyleUnderline"/>
        </w:rPr>
        <w:t xml:space="preserve"> and </w:t>
      </w:r>
      <w:r w:rsidRPr="00E55CF1">
        <w:rPr>
          <w:rStyle w:val="StyleUnderline"/>
          <w:highlight w:val="green"/>
        </w:rPr>
        <w:t>quash the</w:t>
      </w:r>
      <w:r w:rsidRPr="000B4756">
        <w:rPr>
          <w:rStyle w:val="StyleUnderline"/>
        </w:rPr>
        <w:t xml:space="preserve"> inmate </w:t>
      </w:r>
      <w:r w:rsidRPr="00E55CF1">
        <w:rPr>
          <w:rStyle w:val="StyleUnderline"/>
          <w:highlight w:val="green"/>
        </w:rPr>
        <w:t>rebellion with pepper spray, wrist ties and the threat of live ammunition</w:t>
      </w:r>
      <w:r w:rsidRPr="002E3D1C">
        <w:rPr>
          <w:sz w:val="16"/>
        </w:rPr>
        <w:t xml:space="preserve">. The Michigan Department of Corrections previously denied a riot happened in September at the Kinross Correctional Facility in Chippewa County, but a 262-page incident report revealed that senior officials referred to the event as a “riot” and admitted to having lost control of the prison for an unspecified amount of time. The second page of the report plainly marks the incident as a “riot/strike/demonstration” in which more than 240 staff members were involved. </w:t>
      </w:r>
      <w:r w:rsidRPr="00E55CF1">
        <w:rPr>
          <w:rStyle w:val="StyleUnderline"/>
          <w:highlight w:val="green"/>
        </w:rPr>
        <w:t xml:space="preserve">Prison officials sent in squads </w:t>
      </w:r>
      <w:r w:rsidRPr="00E55CF1">
        <w:rPr>
          <w:rStyle w:val="Emphasis"/>
          <w:highlight w:val="green"/>
        </w:rPr>
        <w:t>armed with guns, pepper spray and dogs to round up leaders of a peaceful protest</w:t>
      </w:r>
      <w:r w:rsidRPr="000B4756">
        <w:rPr>
          <w:rStyle w:val="StyleUnderline"/>
        </w:rPr>
        <w:t xml:space="preserve"> after inmates returned to their units</w:t>
      </w:r>
      <w:r w:rsidRPr="002E3D1C">
        <w:rPr>
          <w:sz w:val="16"/>
        </w:rPr>
        <w:t xml:space="preserve">, according to the document and Michigan prison spokesman Chris Gautz. Gautz said corrections officers do not typically carry guns or live ammunition in state prisons. But inmates destroyed about $900,000 worth of state property after Michigan Department of Corrections Director Heidi Washington authorized squads of armed officers to round up leaders of what was a peaceful protest in the prison yard, he said. Gautz denied that officials lost control of the entire facility. But he acknowledged they lost control of some housing units while prisoners destroyed windows, barricaded doors and started a fire in one unit as armed officials attempted to capture protest leaders and transport them to other facilities. “It’s a very scary thing to see hundreds of prisoners moving as one body when, already in a prison setting, you are very outnumbered,” Gautz said. “You can’t allow a scenario for prisoners to move as one and act as once voice.” </w:t>
      </w:r>
      <w:r w:rsidRPr="000B4756">
        <w:rPr>
          <w:rStyle w:val="StyleUnderline"/>
        </w:rPr>
        <w:t>Hundreds of inmates surrounded the prison “control center” after refusing to return to their units, broke windows in the lobby, barricaded doors and destroyed other prison property, the report said</w:t>
      </w:r>
      <w:r w:rsidRPr="002E3D1C">
        <w:rPr>
          <w:sz w:val="16"/>
        </w:rPr>
        <w:t xml:space="preserve">. About 150-200 prisoners in the “yard” were circling and chanting “no justice, no peace” as officials urged them to leave and began blaring sirens when they did not, according to the document. “A plan was developed to regain control of the facility,” wrote Kinross Deputy Warden Jerry Harwood in the incident report that was first obtained by the Michigan Information &amp; Information Service under an open records request. </w:t>
      </w:r>
      <w:r w:rsidRPr="002E3D1C">
        <w:rPr>
          <w:rStyle w:val="StyleUnderline"/>
        </w:rPr>
        <w:t>The protest and property damage occurred during a national wave of prison protests on the anniversary of the Attica riot of Sept. 9, 1971, when inmates took control of a New York prison and dozens of hostages</w:t>
      </w:r>
      <w:r w:rsidRPr="002E3D1C">
        <w:rPr>
          <w:rStyle w:val="Emphasis"/>
        </w:rPr>
        <w:t xml:space="preserve">. </w:t>
      </w:r>
      <w:r w:rsidRPr="00E55CF1">
        <w:rPr>
          <w:rStyle w:val="Emphasis"/>
          <w:highlight w:val="green"/>
        </w:rPr>
        <w:t>At least 39 people were killed</w:t>
      </w:r>
      <w:r w:rsidRPr="002E3D1C">
        <w:rPr>
          <w:sz w:val="16"/>
        </w:rPr>
        <w:t xml:space="preserve"> after then-New York Gov. Nelson Rockefeller ordered state police to regain control of the Attica Correctional Facility.</w:t>
      </w:r>
    </w:p>
    <w:p w14:paraId="70A91E56" w14:textId="77777777" w:rsidR="009D2BAD" w:rsidRDefault="009D2BAD" w:rsidP="009D2BAD">
      <w:pPr>
        <w:pStyle w:val="Heading4"/>
      </w:pPr>
      <w:r>
        <w:t xml:space="preserve">Prison strikes don’t work – they just give the incarcerated a false sense of hope until they’re met with </w:t>
      </w:r>
      <w:r w:rsidRPr="003C2856">
        <w:rPr>
          <w:u w:val="single"/>
        </w:rPr>
        <w:t>even more</w:t>
      </w:r>
      <w:r>
        <w:t xml:space="preserve"> violence</w:t>
      </w:r>
    </w:p>
    <w:p w14:paraId="22FDB9B6" w14:textId="77777777" w:rsidR="009D2BAD" w:rsidRPr="00033CDD" w:rsidRDefault="009D2BAD" w:rsidP="009D2BAD">
      <w:pPr>
        <w:rPr>
          <w:rStyle w:val="Style13ptBold"/>
        </w:rPr>
      </w:pPr>
      <w:r w:rsidRPr="00033CDD">
        <w:rPr>
          <w:rStyle w:val="Style13ptBold"/>
        </w:rPr>
        <w:t>Ade 19</w:t>
      </w:r>
    </w:p>
    <w:p w14:paraId="7ACA4751" w14:textId="77777777" w:rsidR="009D2BAD" w:rsidRPr="00BA653D" w:rsidRDefault="009D2BAD" w:rsidP="009D2BAD">
      <w:pPr>
        <w:rPr>
          <w:sz w:val="18"/>
          <w:szCs w:val="18"/>
        </w:rPr>
      </w:pPr>
      <w:r w:rsidRPr="00BA653D">
        <w:rPr>
          <w:sz w:val="18"/>
          <w:szCs w:val="18"/>
        </w:rPr>
        <w:t xml:space="preserve">(Mangaaka Ade, also known as Calvin Westerfield, 41, is incarcerated at Central Michigan Correctional Facility, in St. Louis, Michigan, where he is serving a 20-to-60-year sentence for second-degree murder; (06-27-2019) “We Thought Our Prison Strike Was a Success. Then Came the Officers in Riot Gear.”; </w:t>
      </w:r>
      <w:hyperlink r:id="rId13" w:history="1">
        <w:r w:rsidRPr="00BA653D">
          <w:rPr>
            <w:rStyle w:val="Hyperlink"/>
            <w:sz w:val="18"/>
            <w:szCs w:val="18"/>
          </w:rPr>
          <w:t>https://www.themarshallproject.org/2019/06/27/we-thought-our-prison-strike-was-a-success-then-came-the-officers-in-riot-gear</w:t>
        </w:r>
      </w:hyperlink>
      <w:r w:rsidRPr="00BA653D">
        <w:rPr>
          <w:rStyle w:val="Hyperlink"/>
          <w:sz w:val="18"/>
          <w:szCs w:val="18"/>
        </w:rPr>
        <w:t>)//ckd</w:t>
      </w:r>
    </w:p>
    <w:p w14:paraId="3D1EE437" w14:textId="77777777" w:rsidR="009D2BAD" w:rsidRDefault="009D2BAD" w:rsidP="009D2BAD">
      <w:pPr>
        <w:rPr>
          <w:rStyle w:val="StyleUnderline"/>
        </w:rPr>
      </w:pPr>
      <w:r w:rsidRPr="005E4310">
        <w:rPr>
          <w:rStyle w:val="StyleUnderline"/>
        </w:rPr>
        <w:t xml:space="preserve">A prisoner strike had been organized to take place on the morning of </w:t>
      </w:r>
      <w:r w:rsidRPr="00E55CF1">
        <w:rPr>
          <w:rStyle w:val="StyleUnderline"/>
          <w:highlight w:val="green"/>
        </w:rPr>
        <w:t xml:space="preserve">September </w:t>
      </w:r>
      <w:r w:rsidRPr="00E55CF1">
        <w:rPr>
          <w:rStyle w:val="StyleUnderline"/>
        </w:rPr>
        <w:t>10</w:t>
      </w:r>
      <w:r w:rsidRPr="005E4310">
        <w:rPr>
          <w:rStyle w:val="StyleUnderline"/>
        </w:rPr>
        <w:t xml:space="preserve">, </w:t>
      </w:r>
      <w:r w:rsidRPr="00E55CF1">
        <w:rPr>
          <w:rStyle w:val="StyleUnderline"/>
          <w:highlight w:val="green"/>
        </w:rPr>
        <w:t>2016</w:t>
      </w:r>
      <w:r w:rsidRPr="005E4310">
        <w:rPr>
          <w:rStyle w:val="StyleUnderline"/>
        </w:rPr>
        <w:t xml:space="preserve">. It was to be </w:t>
      </w:r>
      <w:r w:rsidRPr="00E55CF1">
        <w:rPr>
          <w:rStyle w:val="StyleUnderline"/>
          <w:highlight w:val="green"/>
        </w:rPr>
        <w:t>a peaceful demonstration of solidarity</w:t>
      </w:r>
      <w:r w:rsidRPr="005E4310">
        <w:rPr>
          <w:rStyle w:val="StyleUnderline"/>
        </w:rPr>
        <w:t xml:space="preserve">, a statement </w:t>
      </w:r>
      <w:r w:rsidRPr="00E55CF1">
        <w:rPr>
          <w:rStyle w:val="StyleUnderline"/>
          <w:highlight w:val="green"/>
        </w:rPr>
        <w:t>of opposition to the oppression</w:t>
      </w:r>
      <w:r w:rsidRPr="005E4310">
        <w:rPr>
          <w:rStyle w:val="StyleUnderline"/>
        </w:rPr>
        <w:t xml:space="preserve"> and the egregious conditions </w:t>
      </w:r>
      <w:r w:rsidRPr="000B4756">
        <w:rPr>
          <w:sz w:val="16"/>
        </w:rPr>
        <w:t xml:space="preserve">we endure day and night </w:t>
      </w:r>
      <w:r w:rsidRPr="00E55CF1">
        <w:rPr>
          <w:rStyle w:val="StyleUnderline"/>
          <w:highlight w:val="green"/>
        </w:rPr>
        <w:t>at</w:t>
      </w:r>
      <w:r w:rsidRPr="005E4310">
        <w:rPr>
          <w:rStyle w:val="StyleUnderline"/>
        </w:rPr>
        <w:t xml:space="preserve"> the </w:t>
      </w:r>
      <w:r w:rsidRPr="00E55CF1">
        <w:rPr>
          <w:rStyle w:val="StyleUnderline"/>
          <w:highlight w:val="green"/>
        </w:rPr>
        <w:t>Kinross</w:t>
      </w:r>
    </w:p>
    <w:p w14:paraId="6525DA22" w14:textId="77777777" w:rsidR="009D2BAD" w:rsidRDefault="009D2BAD" w:rsidP="009D2BAD">
      <w:pPr>
        <w:rPr>
          <w:rStyle w:val="StyleUnderline"/>
        </w:rPr>
      </w:pPr>
    </w:p>
    <w:p w14:paraId="782E477B" w14:textId="77777777" w:rsidR="009D2BAD" w:rsidRDefault="009D2BAD" w:rsidP="009D2BAD">
      <w:pPr>
        <w:rPr>
          <w:rStyle w:val="StyleUnderline"/>
        </w:rPr>
      </w:pPr>
    </w:p>
    <w:p w14:paraId="22792090" w14:textId="77777777" w:rsidR="009D2BAD" w:rsidRDefault="009D2BAD" w:rsidP="009D2BAD">
      <w:pPr>
        <w:rPr>
          <w:rStyle w:val="StyleUnderline"/>
        </w:rPr>
      </w:pPr>
    </w:p>
    <w:p w14:paraId="1BE2F6ED" w14:textId="77777777" w:rsidR="009D2BAD" w:rsidRDefault="009D2BAD" w:rsidP="009D2BAD">
      <w:pPr>
        <w:rPr>
          <w:rStyle w:val="StyleUnderline"/>
        </w:rPr>
      </w:pPr>
    </w:p>
    <w:p w14:paraId="6D27A7EE" w14:textId="77777777" w:rsidR="009D2BAD" w:rsidRDefault="009D2BAD" w:rsidP="009D2BAD">
      <w:pPr>
        <w:rPr>
          <w:rStyle w:val="StyleUnderline"/>
        </w:rPr>
      </w:pPr>
    </w:p>
    <w:p w14:paraId="25623A64" w14:textId="77777777" w:rsidR="009D2BAD" w:rsidRDefault="009D2BAD" w:rsidP="009D2BAD">
      <w:pPr>
        <w:rPr>
          <w:rStyle w:val="StyleUnderline"/>
        </w:rPr>
      </w:pPr>
    </w:p>
    <w:p w14:paraId="4466DB94" w14:textId="77777777" w:rsidR="009D2BAD" w:rsidRDefault="009D2BAD" w:rsidP="009D2BAD">
      <w:pPr>
        <w:rPr>
          <w:rStyle w:val="StyleUnderline"/>
        </w:rPr>
      </w:pPr>
    </w:p>
    <w:p w14:paraId="3902A105" w14:textId="77777777" w:rsidR="009D2BAD" w:rsidRDefault="009D2BAD" w:rsidP="009D2BAD">
      <w:pPr>
        <w:rPr>
          <w:rStyle w:val="StyleUnderline"/>
        </w:rPr>
      </w:pPr>
    </w:p>
    <w:p w14:paraId="34E81801" w14:textId="77777777" w:rsidR="009D2BAD" w:rsidRDefault="009D2BAD" w:rsidP="009D2BAD">
      <w:pPr>
        <w:rPr>
          <w:rStyle w:val="StyleUnderline"/>
        </w:rPr>
      </w:pPr>
    </w:p>
    <w:p w14:paraId="46EDBA60" w14:textId="77777777" w:rsidR="009D2BAD" w:rsidRDefault="009D2BAD" w:rsidP="009D2BAD">
      <w:pPr>
        <w:rPr>
          <w:rStyle w:val="StyleUnderline"/>
        </w:rPr>
      </w:pPr>
    </w:p>
    <w:p w14:paraId="2913D0D0" w14:textId="77777777" w:rsidR="009D2BAD" w:rsidRPr="000B4756" w:rsidRDefault="009D2BAD" w:rsidP="009D2BAD">
      <w:pPr>
        <w:rPr>
          <w:sz w:val="16"/>
        </w:rPr>
      </w:pPr>
      <w:r w:rsidRPr="005E4310">
        <w:rPr>
          <w:rStyle w:val="StyleUnderline"/>
        </w:rPr>
        <w:t xml:space="preserve"> Correctional Facility in Michigan</w:t>
      </w:r>
      <w:r w:rsidRPr="000B4756">
        <w:rPr>
          <w:sz w:val="16"/>
        </w:rPr>
        <w:t xml:space="preserve">. Here, black mold creeps out from the institutional-white, rust-proof paint intended to contain it. It loiters around the bases of toilets, seeps from under floor tiles and scales the walls of showers. Eight men pack cubicles designed for six. The food tastes indigestible; some staff are verbally abusive. These and a long list of other grievances made the prison we call “Hiawatha” </w:t>
      </w:r>
      <w:hyperlink r:id="rId14" w:history="1">
        <w:r w:rsidRPr="000B4756">
          <w:rPr>
            <w:rStyle w:val="Hyperlink"/>
            <w:sz w:val="16"/>
          </w:rPr>
          <w:t>a ripe atmosphere for resistance.</w:t>
        </w:r>
      </w:hyperlink>
      <w:r w:rsidRPr="000B4756">
        <w:rPr>
          <w:sz w:val="16"/>
        </w:rPr>
        <w:t xml:space="preserve"> </w:t>
      </w:r>
      <w:r w:rsidRPr="005E4310">
        <w:rPr>
          <w:rStyle w:val="StyleUnderline"/>
        </w:rPr>
        <w:t>There had already been several demonstrations of unity amongst the incarcerated population</w:t>
      </w:r>
      <w:r w:rsidRPr="000B4756">
        <w:rPr>
          <w:sz w:val="16"/>
        </w:rPr>
        <w:t xml:space="preserve">. For instance, most of us prisoners would line up together in the cellblock for 20 minutes when “yard time” was called, in complete silence, then simultaneously disperse when we decided we felt like going about our usual routines. This was done three times, but the administration just brushed it off. </w:t>
      </w:r>
      <w:r w:rsidRPr="000B4756">
        <w:rPr>
          <w:rStyle w:val="StyleUnderline"/>
        </w:rPr>
        <w:t>When the 10th of September arrived, staff were clearly expecting us not to show up to our work details, ready to report our non-compliance to their bosses. It was obvious that one of their inmate-pets had informed them of the strike</w:t>
      </w:r>
      <w:r w:rsidRPr="000B4756">
        <w:rPr>
          <w:sz w:val="16"/>
        </w:rPr>
        <w:t xml:space="preserve">. Breakfast came and instead of hot meals, the staff handed out brown paper bags containing a cold cheese sandwich, milk and six duplex cookies. Clearly their way of showing displeasure in our solidarity. Shortly after returning from chow, I noticed out my cell window a small assemblage of men on the common yard. Within minutes, their numbers started to multiply. When they began to march around the perimeter, I naturally felt compelled to hop off my bunk and join them. Out the doors I went. I stood with the crowd, applauding as more and more men arrived. The throng grew fast, and in an hour, hundreds of Hiawatha's population were out on the yard, chanting in unison, "No justice, no peace!" The Kinross facility had officially lost its treasured “control.” A list of demands, including better food and higher wages, was served on the warden, who had come outside to watch, and a few prisoners vehemently negotiated the terms with him. The prison’s authority had been curbed for several hours now. Through the crowd, though, confused whispers could be heard from men wondering what our end-game was. How long were we going to protest? Guys were tiring and getting edgy. </w:t>
      </w:r>
      <w:r w:rsidRPr="000B4756">
        <w:rPr>
          <w:rStyle w:val="StyleUnderline"/>
        </w:rPr>
        <w:t xml:space="preserve">The warden had gone back inside to consider the terms of our negotiation. </w:t>
      </w:r>
      <w:r w:rsidRPr="00E55CF1">
        <w:rPr>
          <w:rStyle w:val="StyleUnderline"/>
          <w:highlight w:val="green"/>
        </w:rPr>
        <w:t xml:space="preserve">When he returned </w:t>
      </w:r>
      <w:r w:rsidRPr="00E55CF1">
        <w:rPr>
          <w:rStyle w:val="StyleUnderline"/>
        </w:rPr>
        <w:t>an hour later</w:t>
      </w:r>
      <w:r w:rsidRPr="00E55CF1">
        <w:rPr>
          <w:rStyle w:val="StyleUnderline"/>
          <w:highlight w:val="green"/>
        </w:rPr>
        <w:t xml:space="preserve">, he spread word </w:t>
      </w:r>
      <w:r w:rsidRPr="00E55CF1">
        <w:rPr>
          <w:rStyle w:val="StyleUnderline"/>
        </w:rPr>
        <w:t xml:space="preserve">that </w:t>
      </w:r>
      <w:r w:rsidRPr="00E55CF1">
        <w:rPr>
          <w:rStyle w:val="StyleUnderline"/>
          <w:highlight w:val="green"/>
        </w:rPr>
        <w:t xml:space="preserve">he was </w:t>
      </w:r>
      <w:r w:rsidRPr="00E55CF1">
        <w:rPr>
          <w:rStyle w:val="StyleUnderline"/>
        </w:rPr>
        <w:t xml:space="preserve">reluctantly </w:t>
      </w:r>
      <w:r w:rsidRPr="00E55CF1">
        <w:rPr>
          <w:rStyle w:val="StyleUnderline"/>
          <w:highlight w:val="green"/>
        </w:rPr>
        <w:t>considering most of our demands</w:t>
      </w:r>
      <w:r w:rsidRPr="000B4756">
        <w:rPr>
          <w:sz w:val="16"/>
        </w:rPr>
        <w:t xml:space="preserve">. Our </w:t>
      </w:r>
      <w:r w:rsidRPr="000B4756">
        <w:rPr>
          <w:rStyle w:val="StyleUnderline"/>
        </w:rPr>
        <w:t>negotiators shouted, “</w:t>
      </w:r>
      <w:r w:rsidRPr="00E55CF1">
        <w:rPr>
          <w:rStyle w:val="StyleUnderline"/>
          <w:highlight w:val="green"/>
        </w:rPr>
        <w:t>We won</w:t>
      </w:r>
      <w:r w:rsidRPr="000B4756">
        <w:rPr>
          <w:rStyle w:val="StyleUnderline"/>
        </w:rPr>
        <w:t>!</w:t>
      </w:r>
      <w:r w:rsidRPr="000B4756">
        <w:rPr>
          <w:sz w:val="16"/>
        </w:rPr>
        <w:t xml:space="preserve">” Then we were instructed back into our units to be counted. I was relieved to get back and relax, but my intuition warned me to stay on my toes. I couldn’t escape the question: </w:t>
      </w:r>
      <w:r w:rsidRPr="000B4756">
        <w:rPr>
          <w:rStyle w:val="StyleUnderline"/>
        </w:rPr>
        <w:t>Were they really going to let us get away with taking control of their facility and making demands</w:t>
      </w:r>
      <w:r w:rsidRPr="000B4756">
        <w:rPr>
          <w:sz w:val="16"/>
        </w:rPr>
        <w:t xml:space="preserve">? Count was made, followed by an announcement that chow would be brought to the units. When those same detestable sack meals arrived, I sprang to my feet and frantically began packing my property, hoping to keep it safe in the chaos to come. I told my cubies, “Something is about to go down!" I knew the bag meals meant the prison wasn’t really ceding to us. And just as I was saying it, we heard over the officers’ radios the coded instruction, “1019! 1019!” The staff reacted like track runners anticipating a starter pistol. At once, they all abandoned their posts and made a dash for the control center in the administration building. They even had ATV’s suddenly parked and available to rescue the staff who couldn't retreat fast enough. It was comical to watch, but the situation was extremely serious. Within minutes, we were alone without any supervision. </w:t>
      </w:r>
      <w:r w:rsidRPr="000B4756">
        <w:rPr>
          <w:rStyle w:val="StyleUnderline"/>
        </w:rPr>
        <w:t xml:space="preserve">Panic ensued as </w:t>
      </w:r>
      <w:r w:rsidRPr="00E55CF1">
        <w:rPr>
          <w:rStyle w:val="StyleUnderline"/>
          <w:highlight w:val="green"/>
        </w:rPr>
        <w:t>everyone braced for the inevitable attack</w:t>
      </w:r>
      <w:r w:rsidRPr="00E55CF1">
        <w:rPr>
          <w:sz w:val="16"/>
          <w:highlight w:val="green"/>
        </w:rPr>
        <w:t>.</w:t>
      </w:r>
      <w:r w:rsidRPr="000B4756">
        <w:rPr>
          <w:sz w:val="16"/>
        </w:rPr>
        <w:t xml:space="preserve"> Five minutes after the distress code was given, the ERT stormed the compound. They formed groups of about 30 and marched toward each unit in single-line formation. Anyone attempting to exit got riddled with chemical rounds from their anxious rifles. I continued packing as the </w:t>
      </w:r>
      <w:r w:rsidRPr="00E55CF1">
        <w:rPr>
          <w:rStyle w:val="StyleUnderline"/>
          <w:highlight w:val="green"/>
        </w:rPr>
        <w:t>spray consumed the air</w:t>
      </w:r>
      <w:r w:rsidRPr="000B4756">
        <w:rPr>
          <w:sz w:val="16"/>
        </w:rPr>
        <w:t xml:space="preserve">. </w:t>
      </w:r>
      <w:r w:rsidRPr="00E55CF1">
        <w:rPr>
          <w:rStyle w:val="StyleUnderline"/>
          <w:highlight w:val="green"/>
        </w:rPr>
        <w:t>Guys started arming themselves</w:t>
      </w:r>
      <w:r w:rsidRPr="000B4756">
        <w:rPr>
          <w:rStyle w:val="StyleUnderline"/>
        </w:rPr>
        <w:t xml:space="preserve"> with any material that would cut, stab or be used as a bludgeon</w:t>
      </w:r>
      <w:r w:rsidRPr="000B4756">
        <w:rPr>
          <w:sz w:val="16"/>
        </w:rPr>
        <w:t xml:space="preserve">. </w:t>
      </w:r>
      <w:r w:rsidRPr="00E55CF1">
        <w:rPr>
          <w:rStyle w:val="Emphasis"/>
          <w:highlight w:val="green"/>
        </w:rPr>
        <w:t xml:space="preserve">The ERT had </w:t>
      </w:r>
      <w:r w:rsidRPr="00E55CF1">
        <w:rPr>
          <w:rStyle w:val="Emphasis"/>
          <w:highlight w:val="green"/>
        </w:rPr>
        <w:lastRenderedPageBreak/>
        <w:t>us divided and trapped, savoring the revenge in their grasp</w:t>
      </w:r>
      <w:r w:rsidRPr="000B4756">
        <w:rPr>
          <w:sz w:val="16"/>
        </w:rPr>
        <w:t xml:space="preserve">. </w:t>
      </w:r>
      <w:r w:rsidRPr="00E55CF1">
        <w:rPr>
          <w:rStyle w:val="StyleUnderline"/>
        </w:rPr>
        <w:t>Some</w:t>
      </w:r>
      <w:r w:rsidRPr="000B4756">
        <w:rPr>
          <w:rStyle w:val="StyleUnderline"/>
        </w:rPr>
        <w:t xml:space="preserve"> younger prisoners with appetites for destruction </w:t>
      </w:r>
      <w:r w:rsidRPr="00E55CF1">
        <w:rPr>
          <w:rStyle w:val="StyleUnderline"/>
        </w:rPr>
        <w:t>had been</w:t>
      </w:r>
      <w:r w:rsidRPr="000B4756">
        <w:rPr>
          <w:rStyle w:val="StyleUnderline"/>
        </w:rPr>
        <w:t xml:space="preserve"> rebelling, looting and </w:t>
      </w:r>
      <w:r w:rsidRPr="00E55CF1">
        <w:rPr>
          <w:rStyle w:val="StyleUnderline"/>
        </w:rPr>
        <w:t>demolishing</w:t>
      </w:r>
      <w:r w:rsidRPr="000B4756">
        <w:rPr>
          <w:rStyle w:val="StyleUnderline"/>
        </w:rPr>
        <w:t xml:space="preserve"> as much as humanly possible—their own cells, the bathrooms, public areas, staff offices, everything</w:t>
      </w:r>
      <w:r w:rsidRPr="000B4756">
        <w:rPr>
          <w:sz w:val="16"/>
        </w:rPr>
        <w:t xml:space="preserve">. Once the surveillance cameras were painted out or papered over, many hold-outs gladly joined in the destruction. My senses were overwhelmed. The smells of gas, paint, smoke and burnt wires mingled to create noxious fumes. Then there was the relentless din: yelling, glass shattering, sinks and urinals being smashed to bits, music blaring, the fire alarm wailing, and steel being rubbed against the concrete as men forged crude weapons. Grasping the degree of </w:t>
      </w:r>
      <w:r w:rsidRPr="000B4756">
        <w:rPr>
          <w:rStyle w:val="StyleUnderline"/>
        </w:rPr>
        <w:t>chaos</w:t>
      </w:r>
      <w:r w:rsidRPr="000B4756">
        <w:rPr>
          <w:sz w:val="16"/>
        </w:rPr>
        <w:t xml:space="preserve"> around me, I couldn’t recognize the place anymore. Everything that was not bolted down was in ruins. Broken glass shimmered on the ground like precious jewels. Prisoners’ files from the counselor’s office were strewn about the floor. The washing machine and dryer had been relocated through the front window and onto the yard. The ERT entered one unit at a time, targeting specific prisoners for immediate “ride-outs,” where they would be sent to other prisons. Starting with A-Unit, they worked their way back to H-Unit, where I was housed. It was 11:00 p.m. when an angry man's voice barked through a bullhorn, “Get inside your assigned cubes and on your bunks!” This demand was instantly followed by two flash bangs that caused those intending to resist to run for the safety of their cubes. Red beams penetrated the smoke, searching for marks. When the ERT reached the cubicles, they instructed each man to touch the sky and walk backwards down the hallway out the back door where a group of officers were waiting to cuff and identify us. Men were seated on the ground and others were being dragged away. When I informed the officer of my name, she yelled, “This one’s riding!” Two officers promptly snatched my arms and dragged me to the chow hall, now converted into a kind of processing center. </w:t>
      </w:r>
      <w:r w:rsidRPr="000B4756">
        <w:rPr>
          <w:rStyle w:val="StyleUnderline"/>
        </w:rPr>
        <w:t xml:space="preserve">There, </w:t>
      </w:r>
      <w:r w:rsidRPr="00E55CF1">
        <w:rPr>
          <w:rStyle w:val="StyleUnderline"/>
          <w:highlight w:val="green"/>
        </w:rPr>
        <w:t>a</w:t>
      </w:r>
      <w:r w:rsidRPr="000B4756">
        <w:rPr>
          <w:rStyle w:val="StyleUnderline"/>
        </w:rPr>
        <w:t xml:space="preserve"> stubby </w:t>
      </w:r>
      <w:r w:rsidRPr="00E55CF1">
        <w:rPr>
          <w:rStyle w:val="StyleUnderline"/>
          <w:highlight w:val="green"/>
        </w:rPr>
        <w:t>officer wearing a</w:t>
      </w:r>
      <w:r w:rsidRPr="000B4756">
        <w:rPr>
          <w:rStyle w:val="StyleUnderline"/>
        </w:rPr>
        <w:t xml:space="preserve"> </w:t>
      </w:r>
      <w:r w:rsidRPr="00E55CF1">
        <w:rPr>
          <w:rStyle w:val="StyleUnderline"/>
          <w:highlight w:val="green"/>
        </w:rPr>
        <w:t>sadistic</w:t>
      </w:r>
      <w:r w:rsidRPr="000B4756">
        <w:rPr>
          <w:rStyle w:val="StyleUnderline"/>
        </w:rPr>
        <w:t xml:space="preserve">-looking facial </w:t>
      </w:r>
      <w:r w:rsidRPr="00E55CF1">
        <w:rPr>
          <w:rStyle w:val="StyleUnderline"/>
          <w:highlight w:val="green"/>
        </w:rPr>
        <w:t>expression</w:t>
      </w:r>
      <w:r w:rsidRPr="000B4756">
        <w:rPr>
          <w:rStyle w:val="StyleUnderline"/>
        </w:rPr>
        <w:t xml:space="preserve"> and </w:t>
      </w:r>
      <w:r w:rsidRPr="00E55CF1">
        <w:rPr>
          <w:rStyle w:val="StyleUnderline"/>
          <w:highlight w:val="green"/>
        </w:rPr>
        <w:t>holding a Taser</w:t>
      </w:r>
      <w:r w:rsidRPr="000B4756">
        <w:rPr>
          <w:rStyle w:val="StyleUnderline"/>
        </w:rPr>
        <w:t xml:space="preserve"> looked me in the eye and yelled, “Strip!” </w:t>
      </w:r>
      <w:r w:rsidRPr="00E55CF1">
        <w:rPr>
          <w:rStyle w:val="StyleUnderline"/>
          <w:highlight w:val="green"/>
        </w:rPr>
        <w:t>No privacy existed</w:t>
      </w:r>
      <w:r w:rsidRPr="00F67710">
        <w:rPr>
          <w:rStyle w:val="StyleUnderline"/>
        </w:rPr>
        <w:t xml:space="preserve"> in</w:t>
      </w:r>
      <w:r w:rsidRPr="000B4756">
        <w:rPr>
          <w:rStyle w:val="StyleUnderline"/>
        </w:rPr>
        <w:t xml:space="preserve"> this open space, and male and female staff were everywhere.</w:t>
      </w:r>
      <w:r w:rsidRPr="000B4756">
        <w:rPr>
          <w:sz w:val="16"/>
        </w:rPr>
        <w:t xml:space="preserve"> In no mood to be tased, I complied. Standing there naked as he meticulously searched my clothing, </w:t>
      </w:r>
      <w:r w:rsidRPr="00E55CF1">
        <w:rPr>
          <w:rStyle w:val="StyleUnderline"/>
          <w:highlight w:val="green"/>
        </w:rPr>
        <w:t>I considered my ancestors on an American auction block</w:t>
      </w:r>
      <w:r w:rsidRPr="000B4756">
        <w:rPr>
          <w:sz w:val="16"/>
        </w:rPr>
        <w:t xml:space="preserve">. After my personal effects were thrown in a junk pile, and Taser Man was satisfied that I had no contraband up my ass, I was ordered to dress, got chained, and lined up with other prisoners waiting on the next bus out. The </w:t>
      </w:r>
      <w:r w:rsidRPr="00E55CF1">
        <w:rPr>
          <w:rStyle w:val="StyleUnderline"/>
          <w:highlight w:val="green"/>
        </w:rPr>
        <w:t>restraints</w:t>
      </w:r>
      <w:r w:rsidRPr="000B4756">
        <w:rPr>
          <w:rStyle w:val="StyleUnderline"/>
        </w:rPr>
        <w:t xml:space="preserve"> </w:t>
      </w:r>
      <w:r w:rsidRPr="00E55CF1">
        <w:rPr>
          <w:rStyle w:val="StyleUnderline"/>
          <w:highlight w:val="green"/>
        </w:rPr>
        <w:t>served as</w:t>
      </w:r>
      <w:r w:rsidRPr="000B4756">
        <w:rPr>
          <w:rStyle w:val="StyleUnderline"/>
        </w:rPr>
        <w:t xml:space="preserve"> more </w:t>
      </w:r>
      <w:r w:rsidRPr="00E55CF1">
        <w:rPr>
          <w:rStyle w:val="StyleUnderline"/>
          <w:highlight w:val="green"/>
        </w:rPr>
        <w:t>razor wire binding me</w:t>
      </w:r>
      <w:r w:rsidRPr="000B4756">
        <w:rPr>
          <w:sz w:val="16"/>
        </w:rPr>
        <w:t>, cutting deep into my ankles and wrist, and I knew it would be a long, miserable ride ahead</w:t>
      </w:r>
      <w:r w:rsidRPr="000B4756">
        <w:rPr>
          <w:rStyle w:val="StyleUnderline"/>
        </w:rPr>
        <w:t>. I was sent to a maximum-security facility after participating in the “disturbance,”</w:t>
      </w:r>
      <w:r w:rsidRPr="000B4756">
        <w:rPr>
          <w:sz w:val="16"/>
        </w:rPr>
        <w:t xml:space="preserve"> and left there until they decided to relocate me again.</w:t>
      </w:r>
    </w:p>
    <w:p w14:paraId="783E9087" w14:textId="77777777" w:rsidR="009D2BAD" w:rsidRDefault="009D2BAD" w:rsidP="009D2BAD"/>
    <w:p w14:paraId="133B8A80" w14:textId="77777777" w:rsidR="009D2BAD" w:rsidRDefault="009D2BAD" w:rsidP="009D2BAD">
      <w:r>
        <w:t>unions bad --</w:t>
      </w:r>
    </w:p>
    <w:p w14:paraId="6E3D02ED" w14:textId="77777777" w:rsidR="009D2BAD" w:rsidRPr="0073717F" w:rsidRDefault="009D2BAD" w:rsidP="009D2BAD">
      <w:pPr>
        <w:pStyle w:val="Heading4"/>
        <w:rPr>
          <w:rFonts w:cs="Calibri"/>
        </w:rPr>
      </w:pPr>
      <w:r w:rsidRPr="0073717F">
        <w:rPr>
          <w:rFonts w:cs="Calibri"/>
        </w:rPr>
        <w:t>Racism is institutionalized in the creation of Unions and in turn striking – It creates a Catch 22 and stonewalls Black workers, so they feel the lack of accessibility to unions is their own fault rather than the racist institution.</w:t>
      </w:r>
    </w:p>
    <w:p w14:paraId="35A6214E" w14:textId="77777777" w:rsidR="009D2BAD" w:rsidRPr="0073717F" w:rsidRDefault="009D2BAD" w:rsidP="009D2BAD">
      <w:pPr>
        <w:rPr>
          <w:b/>
          <w:bCs/>
          <w:sz w:val="26"/>
          <w:szCs w:val="26"/>
        </w:rPr>
      </w:pPr>
      <w:r w:rsidRPr="0073717F">
        <w:rPr>
          <w:b/>
          <w:bCs/>
          <w:sz w:val="26"/>
          <w:szCs w:val="26"/>
        </w:rPr>
        <w:t>Watson 6-14</w:t>
      </w:r>
    </w:p>
    <w:p w14:paraId="415873B2" w14:textId="77777777" w:rsidR="009D2BAD" w:rsidRPr="0073717F" w:rsidRDefault="009D2BAD" w:rsidP="009D2BAD">
      <w:pPr>
        <w:rPr>
          <w:sz w:val="16"/>
          <w:szCs w:val="16"/>
        </w:rPr>
      </w:pPr>
      <w:r w:rsidRPr="0073717F">
        <w:rPr>
          <w:sz w:val="16"/>
          <w:szCs w:val="16"/>
        </w:rPr>
        <w:t xml:space="preserve">(Travis Watson, June 14, 2021, Watson is the chair of the Boston Employment Commission (BEC), he is also a member of the board for YouthBuild Boston and NEI General Contracting’s Workforce Opportunity Resource Center, and he created ADOSconstruction.org which helps to create more inclusive construction unions, ““Union Construction’s Racial Equity and Inclusion Charade (SSIR)”, </w:t>
      </w:r>
      <w:hyperlink r:id="rId15" w:history="1">
        <w:r w:rsidRPr="0073717F">
          <w:rPr>
            <w:rStyle w:val="Hyperlink"/>
            <w:sz w:val="16"/>
            <w:szCs w:val="16"/>
          </w:rPr>
          <w:t>https://ssir.org/articles/entry/union_constructions_racial_equity_and_inclusion_charade //</w:t>
        </w:r>
      </w:hyperlink>
      <w:r w:rsidRPr="0073717F">
        <w:rPr>
          <w:sz w:val="16"/>
          <w:szCs w:val="16"/>
        </w:rPr>
        <w:t xml:space="preserve"> HM)</w:t>
      </w:r>
    </w:p>
    <w:p w14:paraId="795B3CA4" w14:textId="77777777" w:rsidR="009D2BAD" w:rsidRPr="0073717F" w:rsidRDefault="009D2BAD" w:rsidP="009D2BAD">
      <w:pPr>
        <w:rPr>
          <w:sz w:val="16"/>
        </w:rPr>
      </w:pPr>
      <w:r w:rsidRPr="0073717F">
        <w:rPr>
          <w:b/>
          <w:bCs/>
          <w:color w:val="000000"/>
          <w:sz w:val="16"/>
          <w:szCs w:val="42"/>
        </w:rPr>
        <w:t xml:space="preserve">Six Practices That Institutionalized Racism in Union Construction </w:t>
      </w:r>
      <w:r w:rsidRPr="000B59C4">
        <w:rPr>
          <w:rFonts w:eastAsiaTheme="majorEastAsia"/>
          <w:highlight w:val="green"/>
          <w:u w:val="single"/>
        </w:rPr>
        <w:t>The Catch 22</w:t>
      </w:r>
      <w:r w:rsidRPr="0073717F">
        <w:rPr>
          <w:sz w:val="16"/>
        </w:rPr>
        <w:t xml:space="preserve"> | </w:t>
      </w:r>
      <w:r w:rsidRPr="0073717F">
        <w:rPr>
          <w:u w:val="single"/>
        </w:rPr>
        <w:t xml:space="preserve">White union construction workers often </w:t>
      </w:r>
      <w:r w:rsidRPr="000B59C4">
        <w:rPr>
          <w:highlight w:val="green"/>
          <w:u w:val="single"/>
        </w:rPr>
        <w:t>stymie</w:t>
      </w:r>
      <w:r w:rsidRPr="0073717F">
        <w:rPr>
          <w:u w:val="single"/>
        </w:rPr>
        <w:t xml:space="preserve"> prospective</w:t>
      </w:r>
      <w:r w:rsidRPr="0073717F">
        <w:rPr>
          <w:sz w:val="16"/>
        </w:rPr>
        <w:t xml:space="preserve"> </w:t>
      </w:r>
      <w:r w:rsidRPr="000B59C4">
        <w:rPr>
          <w:highlight w:val="green"/>
          <w:u w:val="single"/>
        </w:rPr>
        <w:t>Black workers’ attempts to join a union by</w:t>
      </w:r>
      <w:r w:rsidRPr="0073717F">
        <w:rPr>
          <w:sz w:val="16"/>
        </w:rPr>
        <w:t xml:space="preserve"> trapping them in a Catch-22: </w:t>
      </w:r>
      <w:r w:rsidRPr="000B59C4">
        <w:rPr>
          <w:highlight w:val="green"/>
          <w:u w:val="single"/>
        </w:rPr>
        <w:t>requiring the</w:t>
      </w:r>
      <w:r w:rsidRPr="0073717F">
        <w:rPr>
          <w:u w:val="single"/>
        </w:rPr>
        <w:t xml:space="preserve"> </w:t>
      </w:r>
      <w:r w:rsidRPr="000B59C4">
        <w:rPr>
          <w:highlight w:val="green"/>
          <w:u w:val="single"/>
        </w:rPr>
        <w:t>worker to have a job prior</w:t>
      </w:r>
      <w:r w:rsidRPr="0073717F">
        <w:rPr>
          <w:u w:val="single"/>
        </w:rPr>
        <w:t xml:space="preserve"> to</w:t>
      </w:r>
      <w:r w:rsidRPr="0073717F">
        <w:rPr>
          <w:sz w:val="16"/>
        </w:rPr>
        <w:t xml:space="preserve"> being admitted into </w:t>
      </w:r>
      <w:r w:rsidRPr="0073717F">
        <w:rPr>
          <w:u w:val="single"/>
        </w:rPr>
        <w:t>a union</w:t>
      </w:r>
      <w:r w:rsidRPr="0073717F">
        <w:rPr>
          <w:sz w:val="16"/>
        </w:rPr>
        <w:t xml:space="preserve">, </w:t>
      </w:r>
      <w:r w:rsidRPr="0073717F">
        <w:rPr>
          <w:u w:val="single"/>
        </w:rPr>
        <w:t xml:space="preserve">but </w:t>
      </w:r>
      <w:r w:rsidRPr="000B59C4">
        <w:rPr>
          <w:highlight w:val="green"/>
          <w:u w:val="single"/>
        </w:rPr>
        <w:t>also requiring union membership</w:t>
      </w:r>
      <w:r w:rsidRPr="0073717F">
        <w:rPr>
          <w:sz w:val="16"/>
        </w:rPr>
        <w:t xml:space="preserve"> </w:t>
      </w:r>
      <w:r w:rsidRPr="0073717F">
        <w:rPr>
          <w:u w:val="single"/>
        </w:rPr>
        <w:t xml:space="preserve">before getting a </w:t>
      </w:r>
      <w:r w:rsidRPr="0073717F">
        <w:rPr>
          <w:sz w:val="16"/>
        </w:rPr>
        <w:t>construction</w:t>
      </w:r>
      <w:r w:rsidRPr="0073717F">
        <w:rPr>
          <w:u w:val="single"/>
        </w:rPr>
        <w:t xml:space="preserve"> job. </w:t>
      </w:r>
      <w:r w:rsidRPr="0073717F">
        <w:rPr>
          <w:sz w:val="16"/>
        </w:rPr>
        <w:t xml:space="preserve">Former United Community Construction Workers </w:t>
      </w:r>
      <w:r w:rsidRPr="0073717F">
        <w:rPr>
          <w:u w:val="single"/>
        </w:rPr>
        <w:t xml:space="preserve">activist Omar Cannon </w:t>
      </w:r>
      <w:r w:rsidRPr="000B59C4">
        <w:rPr>
          <w:u w:val="single"/>
        </w:rPr>
        <w:t xml:space="preserve">recalls </w:t>
      </w:r>
      <w:r w:rsidRPr="000B59C4">
        <w:rPr>
          <w:b/>
          <w:bCs/>
          <w:highlight w:val="green"/>
          <w:u w:val="single"/>
        </w:rPr>
        <w:t xml:space="preserve">Black workers </w:t>
      </w:r>
      <w:r w:rsidRPr="000B59C4">
        <w:rPr>
          <w:b/>
          <w:bCs/>
          <w:u w:val="single"/>
        </w:rPr>
        <w:t xml:space="preserve">being </w:t>
      </w:r>
      <w:r w:rsidRPr="000B59C4">
        <w:rPr>
          <w:b/>
          <w:bCs/>
          <w:highlight w:val="green"/>
          <w:u w:val="single"/>
        </w:rPr>
        <w:t>told by white union officers</w:t>
      </w:r>
      <w:r w:rsidRPr="000B59C4">
        <w:rPr>
          <w:highlight w:val="green"/>
          <w:u w:val="single"/>
        </w:rPr>
        <w:t xml:space="preserve"> that they</w:t>
      </w:r>
      <w:r w:rsidRPr="000B59C4">
        <w:rPr>
          <w:sz w:val="16"/>
          <w:highlight w:val="green"/>
        </w:rPr>
        <w:t xml:space="preserve"> “</w:t>
      </w:r>
      <w:r w:rsidRPr="000B59C4">
        <w:rPr>
          <w:highlight w:val="green"/>
          <w:u w:val="single"/>
        </w:rPr>
        <w:t>had to be in the union to get a job</w:t>
      </w:r>
      <w:r w:rsidRPr="0073717F">
        <w:rPr>
          <w:sz w:val="16"/>
        </w:rPr>
        <w:t xml:space="preserve">.” However, the problem, </w:t>
      </w:r>
      <w:hyperlink r:id="rId16" w:anchor="metadata_info_tab_contents" w:tgtFrame="_blank" w:history="1">
        <w:r w:rsidRPr="0073717F">
          <w:rPr>
            <w:rStyle w:val="Hyperlink"/>
            <w:sz w:val="16"/>
          </w:rPr>
          <w:t>Cannon explains</w:t>
        </w:r>
      </w:hyperlink>
      <w:r w:rsidRPr="0073717F">
        <w:rPr>
          <w:sz w:val="16"/>
        </w:rPr>
        <w:t>, is that “</w:t>
      </w:r>
      <w:r w:rsidRPr="000B59C4">
        <w:rPr>
          <w:highlight w:val="green"/>
          <w:u w:val="single"/>
        </w:rPr>
        <w:t>you had to get a job to get in the union</w:t>
      </w:r>
      <w:r w:rsidRPr="0073717F">
        <w:rPr>
          <w:sz w:val="16"/>
        </w:rPr>
        <w:t xml:space="preserve">.” </w:t>
      </w:r>
      <w:r w:rsidRPr="0073717F">
        <w:rPr>
          <w:u w:val="single"/>
        </w:rPr>
        <w:t xml:space="preserve">Former Army veteran and construction worker Gilbert Banks has told a </w:t>
      </w:r>
      <w:hyperlink r:id="rId17" w:tgtFrame="_blank" w:history="1">
        <w:r w:rsidRPr="0073717F">
          <w:rPr>
            <w:rStyle w:val="Hyperlink"/>
            <w:u w:val="single"/>
          </w:rPr>
          <w:t>similar story</w:t>
        </w:r>
      </w:hyperlink>
      <w:r w:rsidRPr="0073717F">
        <w:rPr>
          <w:sz w:val="16"/>
        </w:rPr>
        <w:t xml:space="preserve"> about treatment by foremen and unions: “They’d say, ‘Have you got a (union membership) book?’ I’d say, ‘No.’ ‘Well,’ they said, ‘Go get a book and we’ll give you a job.’ And I’d go to the union and ask them for a book. They’d say, ‘Listen, if you get the job, we’ll give you a book.’ </w:t>
      </w:r>
      <w:r w:rsidRPr="0073717F">
        <w:rPr>
          <w:u w:val="single"/>
        </w:rPr>
        <w:t>There was no way of fighting it</w:t>
      </w:r>
      <w:r w:rsidRPr="0073717F">
        <w:rPr>
          <w:sz w:val="16"/>
        </w:rPr>
        <w:t xml:space="preserve">.” This no-win situation is not a coincidence. </w:t>
      </w:r>
      <w:r w:rsidRPr="0073717F">
        <w:rPr>
          <w:u w:val="single"/>
        </w:rPr>
        <w:t xml:space="preserve">This </w:t>
      </w:r>
      <w:r w:rsidRPr="000B59C4">
        <w:rPr>
          <w:highlight w:val="green"/>
          <w:u w:val="single"/>
        </w:rPr>
        <w:t>Catch-22 is</w:t>
      </w:r>
      <w:r w:rsidRPr="0073717F">
        <w:rPr>
          <w:u w:val="single"/>
        </w:rPr>
        <w:t xml:space="preserve"> a form of </w:t>
      </w:r>
      <w:r w:rsidRPr="000B59C4">
        <w:rPr>
          <w:highlight w:val="green"/>
          <w:u w:val="single"/>
        </w:rPr>
        <w:t>structural racism</w:t>
      </w:r>
      <w:r w:rsidRPr="0073717F">
        <w:rPr>
          <w:u w:val="single"/>
        </w:rPr>
        <w:t xml:space="preserve"> intended </w:t>
      </w:r>
      <w:r w:rsidRPr="000B59C4">
        <w:rPr>
          <w:highlight w:val="green"/>
          <w:u w:val="single"/>
        </w:rPr>
        <w:t xml:space="preserve">to </w:t>
      </w:r>
      <w:r w:rsidRPr="000B59C4">
        <w:rPr>
          <w:b/>
          <w:bCs/>
          <w:highlight w:val="green"/>
          <w:u w:val="single"/>
        </w:rPr>
        <w:t>exclude people not already on the inside</w:t>
      </w:r>
      <w:r w:rsidRPr="0073717F">
        <w:rPr>
          <w:sz w:val="16"/>
        </w:rPr>
        <w:t xml:space="preserve">. </w:t>
      </w:r>
      <w:r w:rsidRPr="000B59C4">
        <w:rPr>
          <w:rFonts w:eastAsiaTheme="majorEastAsia"/>
          <w:highlight w:val="green"/>
          <w:u w:val="single"/>
        </w:rPr>
        <w:t>Stonewalling</w:t>
      </w:r>
      <w:r w:rsidRPr="0073717F">
        <w:rPr>
          <w:sz w:val="16"/>
        </w:rPr>
        <w:t xml:space="preserve"> | </w:t>
      </w:r>
      <w:r w:rsidRPr="0073717F">
        <w:rPr>
          <w:u w:val="single"/>
        </w:rPr>
        <w:t xml:space="preserve">Another </w:t>
      </w:r>
      <w:r w:rsidRPr="0073717F">
        <w:rPr>
          <w:u w:val="single"/>
        </w:rPr>
        <w:lastRenderedPageBreak/>
        <w:t xml:space="preserve">strategy white union members use to </w:t>
      </w:r>
      <w:r w:rsidRPr="000B59C4">
        <w:rPr>
          <w:u w:val="single"/>
        </w:rPr>
        <w:t>frustrate Black workers into giving up</w:t>
      </w:r>
      <w:r w:rsidRPr="0073717F">
        <w:rPr>
          <w:u w:val="single"/>
        </w:rPr>
        <w:t xml:space="preserve"> their effort to join a union</w:t>
      </w:r>
      <w:r w:rsidRPr="0073717F">
        <w:rPr>
          <w:sz w:val="16"/>
        </w:rPr>
        <w:t xml:space="preserve"> is intentionally </w:t>
      </w:r>
      <w:r w:rsidRPr="0073717F">
        <w:rPr>
          <w:b/>
          <w:bCs/>
          <w:sz w:val="16"/>
        </w:rPr>
        <w:t>refusing communication, ignoring, and silencing them</w:t>
      </w:r>
      <w:r w:rsidRPr="0073717F">
        <w:rPr>
          <w:sz w:val="16"/>
        </w:rPr>
        <w:t xml:space="preserve">. Stonewalling effectively </w:t>
      </w:r>
      <w:r w:rsidRPr="000B59C4">
        <w:rPr>
          <w:highlight w:val="green"/>
          <w:u w:val="single"/>
        </w:rPr>
        <w:t>blocks</w:t>
      </w:r>
      <w:r w:rsidRPr="0073717F">
        <w:rPr>
          <w:u w:val="single"/>
        </w:rPr>
        <w:t xml:space="preserve"> </w:t>
      </w:r>
      <w:r w:rsidRPr="000B59C4">
        <w:rPr>
          <w:highlight w:val="green"/>
          <w:u w:val="single"/>
        </w:rPr>
        <w:t>Black workers from jobs and from unions</w:t>
      </w:r>
      <w:r w:rsidRPr="0073717F">
        <w:rPr>
          <w:u w:val="single"/>
        </w:rPr>
        <w:t>, even when those workers have superlative skills, training, and experience</w:t>
      </w:r>
      <w:r w:rsidRPr="0073717F">
        <w:rPr>
          <w:sz w:val="16"/>
        </w:rPr>
        <w:t xml:space="preserve">. For example, former member of the Congress of Racial Equity (CORE) and construction activist </w:t>
      </w:r>
      <w:hyperlink r:id="rId18" w:tgtFrame="_blank" w:history="1">
        <w:r w:rsidRPr="000B59C4">
          <w:rPr>
            <w:rStyle w:val="Hyperlink"/>
            <w:highlight w:val="green"/>
            <w:u w:val="single"/>
          </w:rPr>
          <w:t>Oliver Leeds recalls</w:t>
        </w:r>
      </w:hyperlink>
      <w:r w:rsidRPr="000B59C4">
        <w:rPr>
          <w:highlight w:val="green"/>
          <w:u w:val="single"/>
        </w:rPr>
        <w:t xml:space="preserve"> how his work as an Army engineer</w:t>
      </w:r>
      <w:r w:rsidRPr="0073717F">
        <w:rPr>
          <w:sz w:val="16"/>
        </w:rPr>
        <w:t xml:space="preserve"> </w:t>
      </w:r>
      <w:r w:rsidRPr="0073717F">
        <w:rPr>
          <w:u w:val="single"/>
        </w:rPr>
        <w:t>wasn’t enough to even get considered for work and union acceptance</w:t>
      </w:r>
      <w:r w:rsidRPr="0073717F">
        <w:rPr>
          <w:sz w:val="16"/>
        </w:rPr>
        <w:t xml:space="preserve">: “I was in the Corps of Engineers. And you know what we do? </w:t>
      </w:r>
      <w:r w:rsidRPr="0073717F">
        <w:rPr>
          <w:u w:val="single"/>
        </w:rPr>
        <w:t>We worked to win the war. We built anything that could be built</w:t>
      </w:r>
      <w:r w:rsidRPr="0073717F">
        <w:rPr>
          <w:sz w:val="16"/>
        </w:rPr>
        <w:t>: bridges, tunnels, houses, officers’ quarters, Myers quarter, roads, and airstrips. We l</w:t>
      </w:r>
      <w:r w:rsidRPr="0073717F">
        <w:rPr>
          <w:u w:val="single"/>
        </w:rPr>
        <w:t>oaded and unloaded ships. We did anything in the way that involved work, construction work</w:t>
      </w:r>
      <w:r w:rsidRPr="0073717F">
        <w:rPr>
          <w:sz w:val="16"/>
        </w:rPr>
        <w:t xml:space="preserve">. You know, </w:t>
      </w:r>
      <w:r w:rsidRPr="0073717F">
        <w:rPr>
          <w:u w:val="single"/>
        </w:rPr>
        <w:t>when I got back to the United States, after the war, I couldn’t get a job in construction</w:t>
      </w:r>
      <w:r w:rsidRPr="0073717F">
        <w:rPr>
          <w:sz w:val="16"/>
        </w:rPr>
        <w:t xml:space="preserve">, that </w:t>
      </w:r>
      <w:r w:rsidRPr="000B59C4">
        <w:rPr>
          <w:b/>
          <w:bCs/>
          <w:highlight w:val="green"/>
          <w:u w:val="single"/>
        </w:rPr>
        <w:t>there was no union that would let me in</w:t>
      </w:r>
      <w:r w:rsidRPr="0073717F">
        <w:rPr>
          <w:sz w:val="16"/>
        </w:rPr>
        <w:t>? And there was damn little that I couldn’t do in the way of construction work.</w:t>
      </w:r>
      <w:r w:rsidRPr="0073717F">
        <w:rPr>
          <w:u w:val="single"/>
        </w:rPr>
        <w:t xml:space="preserve"> They’ll take you and turn you into construction workers in the army, in a segregated army, and then when you get back into civilian life, you can’t get a construction job</w:t>
      </w:r>
      <w:r w:rsidRPr="0073717F">
        <w:rPr>
          <w:sz w:val="16"/>
        </w:rPr>
        <w:t xml:space="preserve">.” These first two strategies—the </w:t>
      </w:r>
      <w:r w:rsidRPr="000B59C4">
        <w:rPr>
          <w:highlight w:val="green"/>
          <w:u w:val="single"/>
        </w:rPr>
        <w:t>Catch 22 and stonewalling</w:t>
      </w:r>
      <w:r w:rsidRPr="0073717F">
        <w:rPr>
          <w:u w:val="single"/>
        </w:rPr>
        <w:t>—</w:t>
      </w:r>
      <w:r w:rsidRPr="000B59C4">
        <w:rPr>
          <w:highlight w:val="green"/>
          <w:u w:val="single"/>
        </w:rPr>
        <w:t>cloak the structural racism operating within unions by displacing the consequence onto the Black person</w:t>
      </w:r>
      <w:r w:rsidRPr="0073717F">
        <w:rPr>
          <w:sz w:val="16"/>
        </w:rPr>
        <w:t xml:space="preserve">: that they gave up, or that they got frustrated, rather than seeing the mechanisms at work that produced this outcome. </w:t>
      </w:r>
    </w:p>
    <w:p w14:paraId="53A543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Menlo Regular">
    <w:altName w:val="Menlo"/>
    <w:panose1 w:val="020B0609030804020204"/>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A2743"/>
    <w:multiLevelType w:val="hybridMultilevel"/>
    <w:tmpl w:val="6D1C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2B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BAD"/>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BC2E7C"/>
  <w14:defaultImageDpi w14:val="300"/>
  <w15:docId w15:val="{05D943BC-BA65-E241-8B15-E82A6A998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2B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D2B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2B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D2B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No Spacing1111,Ta,ta,Analytic,small space,T,TAG,Clear,t"/>
    <w:basedOn w:val="Normal"/>
    <w:next w:val="Normal"/>
    <w:link w:val="Heading4Char"/>
    <w:uiPriority w:val="9"/>
    <w:unhideWhenUsed/>
    <w:qFormat/>
    <w:rsid w:val="009D2B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2B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BAD"/>
  </w:style>
  <w:style w:type="character" w:customStyle="1" w:styleId="Heading1Char">
    <w:name w:val="Heading 1 Char"/>
    <w:aliases w:val="Pocket Char"/>
    <w:basedOn w:val="DefaultParagraphFont"/>
    <w:link w:val="Heading1"/>
    <w:uiPriority w:val="9"/>
    <w:rsid w:val="009D2B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2BA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D2BA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9D2B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2BAD"/>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9D2BA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D2B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D2BA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D2BAD"/>
    <w:rPr>
      <w:color w:val="auto"/>
      <w:u w:val="none"/>
    </w:rPr>
  </w:style>
  <w:style w:type="paragraph" w:styleId="DocumentMap">
    <w:name w:val="Document Map"/>
    <w:basedOn w:val="Normal"/>
    <w:link w:val="DocumentMapChar"/>
    <w:uiPriority w:val="99"/>
    <w:semiHidden/>
    <w:unhideWhenUsed/>
    <w:rsid w:val="009D2B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2BAD"/>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D2B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D2BA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marshallproject.org/2019/06/27/we-thought-our-prison-strike-was-a-success-then-came-the-officers-in-riot-gear" TargetMode="External"/><Relationship Id="rId18" Type="http://schemas.openxmlformats.org/officeDocument/2006/relationships/hyperlink" Target="https://www.jstor.org/stable/10.7591/j.ctt7v80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troitnews.com/story/news/politics/2017/05/12/michigan-prison-upper-peninsula-riot/101582402/" TargetMode="External"/><Relationship Id="rId17" Type="http://schemas.openxmlformats.org/officeDocument/2006/relationships/hyperlink" Target="https://www.google.com/books/edition/Black_Power_at_Work/16RmDwAAQBAJ?hl=en&amp;gbpv=0" TargetMode="External"/><Relationship Id="rId2" Type="http://schemas.openxmlformats.org/officeDocument/2006/relationships/customXml" Target="../customXml/item2.xml"/><Relationship Id="rId16" Type="http://schemas.openxmlformats.org/officeDocument/2006/relationships/hyperlink" Target="https://www.jstor.org/stable/j.ctv941wxz.23?seq=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irdway.org/report/bolstering-the-prison-based-apprenticeship-and-workforce-training-system" TargetMode="External"/><Relationship Id="rId5" Type="http://schemas.openxmlformats.org/officeDocument/2006/relationships/numbering" Target="numbering.xml"/><Relationship Id="rId15" Type="http://schemas.openxmlformats.org/officeDocument/2006/relationships/hyperlink" Target="https://ssir.org/articles/entry/union_constructions_racial_equity_and_inclusion_charade%20//" TargetMode="External"/><Relationship Id="rId10" Type="http://schemas.openxmlformats.org/officeDocument/2006/relationships/hyperlink" Target="https://theforgenews.org/2018/09/21/party-organizing-in-the-21st-centur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s://www.detroitnews.com/story/news/politics/2017/05/12/michigan-prison-upper-peninsula-riot/1015824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9270</Words>
  <Characters>52839</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2021-12-12T04:43:00Z</dcterms:created>
  <dcterms:modified xsi:type="dcterms:W3CDTF">2021-12-12T04:45:00Z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