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8A0E4" w14:textId="0EFA03AD" w:rsidR="00FA5948" w:rsidRPr="00FA5948" w:rsidRDefault="00FA5948" w:rsidP="00FA5948">
      <w:pPr>
        <w:pStyle w:val="Heading1"/>
      </w:pPr>
      <w:r>
        <w:t xml:space="preserve">Brooke’s Neg </w:t>
      </w:r>
    </w:p>
    <w:p w14:paraId="0EE8EC88" w14:textId="18C6DB60" w:rsidR="00FA5948" w:rsidRPr="00FA5948" w:rsidRDefault="00FA5948" w:rsidP="00FA5948"/>
    <w:p w14:paraId="161B07AA" w14:textId="7749B513" w:rsidR="00FA5948" w:rsidRDefault="00FA5948" w:rsidP="00FA5948">
      <w:pPr>
        <w:pStyle w:val="Heading2"/>
      </w:pPr>
      <w:r>
        <w:t>Framework</w:t>
      </w:r>
    </w:p>
    <w:p w14:paraId="61B47FBA" w14:textId="77777777" w:rsidR="007A41B1" w:rsidRPr="007A41B1" w:rsidRDefault="007A41B1" w:rsidP="007A41B1"/>
    <w:p w14:paraId="350B7A18" w14:textId="77777777" w:rsidR="007A41B1" w:rsidRPr="007A41B1" w:rsidRDefault="007A41B1" w:rsidP="007A41B1"/>
    <w:p w14:paraId="15922950" w14:textId="77777777" w:rsidR="00485FC4" w:rsidRPr="00485FC4" w:rsidRDefault="00485FC4" w:rsidP="00485FC4"/>
    <w:p w14:paraId="1B952909" w14:textId="1004665A" w:rsidR="00485FC4" w:rsidRDefault="00485FC4" w:rsidP="00485FC4">
      <w:pPr>
        <w:pStyle w:val="paragraph"/>
        <w:spacing w:before="0" w:beforeAutospacing="0" w:after="0" w:afterAutospacing="0"/>
        <w:ind w:right="-720"/>
        <w:jc w:val="both"/>
        <w:textAlignment w:val="baseline"/>
        <w:rPr>
          <w:rStyle w:val="normaltextrun"/>
          <w:rFonts w:eastAsiaTheme="majorEastAsia"/>
        </w:rPr>
      </w:pPr>
      <w:r>
        <w:rPr>
          <w:rStyle w:val="normaltextrun"/>
          <w:rFonts w:eastAsiaTheme="majorEastAsia"/>
          <w:b/>
          <w:bCs/>
        </w:rPr>
        <w:t>[Value]</w:t>
      </w:r>
      <w:r w:rsidR="003F6C22">
        <w:rPr>
          <w:rStyle w:val="normaltextrun"/>
          <w:rFonts w:eastAsiaTheme="majorEastAsia"/>
          <w:b/>
          <w:bCs/>
        </w:rPr>
        <w:t>I negate and</w:t>
      </w:r>
      <w:r>
        <w:rPr>
          <w:rStyle w:val="normaltextrun"/>
          <w:rFonts w:eastAsiaTheme="majorEastAsia"/>
        </w:rPr>
        <w:t xml:space="preserve"> </w:t>
      </w:r>
      <w:r>
        <w:rPr>
          <w:rStyle w:val="normaltextrun"/>
          <w:rFonts w:eastAsiaTheme="majorEastAsia"/>
          <w:b/>
          <w:bCs/>
        </w:rPr>
        <w:t>value </w:t>
      </w:r>
      <w:r w:rsidR="000413CE">
        <w:rPr>
          <w:rStyle w:val="normaltextrun"/>
          <w:rFonts w:eastAsiaTheme="majorEastAsia"/>
          <w:b/>
          <w:bCs/>
        </w:rPr>
        <w:t>a just democracy</w:t>
      </w:r>
      <w:r>
        <w:rPr>
          <w:rStyle w:val="normaltextrun"/>
          <w:rFonts w:eastAsiaTheme="majorEastAsia"/>
        </w:rPr>
        <w:t xml:space="preserve">, defined as upholding </w:t>
      </w:r>
      <w:r w:rsidR="000E2E5A">
        <w:rPr>
          <w:rStyle w:val="normaltextrun"/>
          <w:rFonts w:eastAsiaTheme="majorEastAsia"/>
        </w:rPr>
        <w:t xml:space="preserve">equal power in the people and </w:t>
      </w:r>
      <w:r w:rsidR="00C96B46">
        <w:rPr>
          <w:rStyle w:val="normaltextrun"/>
          <w:rFonts w:eastAsiaTheme="majorEastAsia"/>
        </w:rPr>
        <w:t xml:space="preserve">sustaining </w:t>
      </w:r>
      <w:r w:rsidR="00A30285">
        <w:rPr>
          <w:rStyle w:val="normaltextrun"/>
          <w:rFonts w:eastAsiaTheme="majorEastAsia"/>
        </w:rPr>
        <w:t xml:space="preserve">the basic human rights. </w:t>
      </w:r>
    </w:p>
    <w:p w14:paraId="676180B8" w14:textId="77777777" w:rsidR="007A41B1" w:rsidRDefault="007A41B1" w:rsidP="00485FC4">
      <w:pPr>
        <w:pStyle w:val="paragraph"/>
        <w:spacing w:before="0" w:beforeAutospacing="0" w:after="0" w:afterAutospacing="0"/>
        <w:ind w:right="-720"/>
        <w:jc w:val="both"/>
        <w:textAlignment w:val="baseline"/>
        <w:rPr>
          <w:rStyle w:val="eop"/>
          <w:b/>
          <w:bCs/>
        </w:rPr>
      </w:pPr>
    </w:p>
    <w:p w14:paraId="6FD49A89" w14:textId="77777777" w:rsidR="000413CE" w:rsidRDefault="000413CE" w:rsidP="00485FC4">
      <w:pPr>
        <w:pStyle w:val="paragraph"/>
        <w:spacing w:before="0" w:beforeAutospacing="0" w:after="0" w:afterAutospacing="0"/>
        <w:ind w:right="-720"/>
        <w:jc w:val="both"/>
        <w:textAlignment w:val="baseline"/>
        <w:rPr>
          <w:rFonts w:ascii="Segoe UI" w:hAnsi="Segoe UI" w:cs="Segoe UI"/>
          <w:b/>
          <w:bCs/>
          <w:sz w:val="18"/>
          <w:szCs w:val="18"/>
        </w:rPr>
      </w:pPr>
    </w:p>
    <w:p w14:paraId="4453F2CB" w14:textId="6975D131" w:rsidR="00485FC4" w:rsidRDefault="00485FC4" w:rsidP="00485FC4">
      <w:pPr>
        <w:pStyle w:val="paragraph"/>
        <w:spacing w:before="0" w:beforeAutospacing="0" w:after="0" w:afterAutospacing="0"/>
        <w:ind w:right="-720"/>
        <w:jc w:val="both"/>
        <w:textAlignment w:val="baseline"/>
      </w:pPr>
      <w:r>
        <w:rPr>
          <w:rStyle w:val="normaltextrun"/>
          <w:rFonts w:eastAsiaTheme="majorEastAsia"/>
          <w:b/>
          <w:bCs/>
        </w:rPr>
        <w:t>[Criterion/Standard] </w:t>
      </w:r>
      <w:r>
        <w:rPr>
          <w:rStyle w:val="normaltextrun"/>
          <w:rFonts w:eastAsiaTheme="majorEastAsia"/>
        </w:rPr>
        <w:t>My </w:t>
      </w:r>
      <w:r>
        <w:rPr>
          <w:rStyle w:val="normaltextrun"/>
          <w:rFonts w:eastAsiaTheme="majorEastAsia"/>
          <w:b/>
          <w:bCs/>
        </w:rPr>
        <w:t>criterion </w:t>
      </w:r>
      <w:r>
        <w:rPr>
          <w:rStyle w:val="normaltextrun"/>
          <w:rFonts w:eastAsiaTheme="majorEastAsia"/>
        </w:rPr>
        <w:t>is</w:t>
      </w:r>
      <w:r>
        <w:rPr>
          <w:rStyle w:val="normaltextrun"/>
          <w:rFonts w:eastAsiaTheme="majorEastAsia"/>
          <w:b/>
          <w:bCs/>
        </w:rPr>
        <w:t> </w:t>
      </w:r>
      <w:r w:rsidR="00404D04">
        <w:rPr>
          <w:rStyle w:val="normaltextrun"/>
          <w:rFonts w:eastAsiaTheme="majorEastAsia"/>
          <w:b/>
          <w:bCs/>
        </w:rPr>
        <w:t xml:space="preserve">respecting the rights of </w:t>
      </w:r>
      <w:r w:rsidR="00404D04" w:rsidRPr="00987927">
        <w:t>citizens</w:t>
      </w:r>
      <w:r w:rsidR="00944773">
        <w:t xml:space="preserve"> which makes sure that one individual does not have more power than another. </w:t>
      </w:r>
    </w:p>
    <w:p w14:paraId="67E72502" w14:textId="77239609" w:rsidR="00FA21A0" w:rsidRDefault="00FA21A0" w:rsidP="00485FC4">
      <w:pPr>
        <w:pStyle w:val="paragraph"/>
        <w:spacing w:before="0" w:beforeAutospacing="0" w:after="0" w:afterAutospacing="0"/>
        <w:ind w:right="-720"/>
        <w:jc w:val="both"/>
        <w:textAlignment w:val="baseline"/>
      </w:pPr>
    </w:p>
    <w:p w14:paraId="13621365" w14:textId="3403ECC7" w:rsidR="00FA21A0" w:rsidRDefault="00FA21A0" w:rsidP="00485FC4">
      <w:pPr>
        <w:pStyle w:val="paragraph"/>
        <w:spacing w:before="0" w:beforeAutospacing="0" w:after="0" w:afterAutospacing="0"/>
        <w:ind w:right="-720"/>
        <w:jc w:val="both"/>
        <w:textAlignment w:val="baseline"/>
        <w:rPr>
          <w:rFonts w:ascii="Segoe UI" w:hAnsi="Segoe UI" w:cs="Segoe UI"/>
          <w:sz w:val="18"/>
          <w:szCs w:val="18"/>
        </w:rPr>
      </w:pPr>
    </w:p>
    <w:p w14:paraId="4D05D419" w14:textId="5EEC8292" w:rsidR="00816F07" w:rsidRDefault="00816F07" w:rsidP="00816F07">
      <w:pPr>
        <w:pStyle w:val="Heading2"/>
      </w:pPr>
      <w:r>
        <w:t>Thesis</w:t>
      </w:r>
    </w:p>
    <w:p w14:paraId="61936281" w14:textId="1ED9AE00" w:rsidR="002A4042" w:rsidRDefault="002A4042" w:rsidP="00CC6A55">
      <w:pPr>
        <w:pStyle w:val="Heading2"/>
        <w:jc w:val="left"/>
        <w:rPr>
          <w:rFonts w:ascii="Segoe UI" w:hAnsi="Segoe UI" w:cs="Segoe UI"/>
          <w:b w:val="0"/>
          <w:bCs w:val="0"/>
          <w:sz w:val="18"/>
          <w:szCs w:val="18"/>
        </w:rPr>
      </w:pPr>
    </w:p>
    <w:p w14:paraId="60C8D27F" w14:textId="4DCCBD8C" w:rsidR="00987927" w:rsidRDefault="00816F07" w:rsidP="00987927">
      <w:r>
        <w:rPr>
          <w:rStyle w:val="normaltextrun"/>
          <w:rFonts w:eastAsiaTheme="majorEastAsia"/>
          <w:b/>
          <w:bCs/>
          <w:color w:val="000000"/>
          <w:shd w:val="clear" w:color="auto" w:fill="FFFFFF"/>
        </w:rPr>
        <w:t>[Thesis] </w:t>
      </w:r>
      <w:r w:rsidRPr="007C0385">
        <w:rPr>
          <w:rStyle w:val="normaltextrun"/>
          <w:rFonts w:eastAsiaTheme="majorEastAsia"/>
          <w:color w:val="000000"/>
          <w:shd w:val="clear" w:color="auto" w:fill="FFFFFF"/>
        </w:rPr>
        <w:t xml:space="preserve">My thesis is that civil disobedience is not morally justified because it undermines a democracy and </w:t>
      </w:r>
      <w:r w:rsidR="001C08C7">
        <w:rPr>
          <w:rStyle w:val="normaltextrun"/>
          <w:rFonts w:eastAsiaTheme="majorEastAsia"/>
          <w:color w:val="000000"/>
          <w:shd w:val="clear" w:color="auto" w:fill="FFFFFF"/>
        </w:rPr>
        <w:t xml:space="preserve">denies the views of others. </w:t>
      </w:r>
    </w:p>
    <w:p w14:paraId="12294DFE" w14:textId="77777777" w:rsidR="000F2169" w:rsidRPr="00987927" w:rsidRDefault="000F2169" w:rsidP="00987927"/>
    <w:p w14:paraId="3893328D" w14:textId="4CA6CB1F" w:rsidR="00FA5948" w:rsidRDefault="00FA5948" w:rsidP="00FA5948">
      <w:pPr>
        <w:pStyle w:val="Heading2"/>
      </w:pPr>
      <w:r>
        <w:t>Contention 1</w:t>
      </w:r>
    </w:p>
    <w:p w14:paraId="35CB47B1" w14:textId="77777777" w:rsidR="007A41B1" w:rsidRPr="007A41B1" w:rsidRDefault="007A41B1" w:rsidP="007A41B1"/>
    <w:p w14:paraId="75A3F0ED" w14:textId="77777777" w:rsidR="00D33096" w:rsidRPr="00D33096" w:rsidRDefault="00D33096" w:rsidP="00D33096"/>
    <w:p w14:paraId="5EE765C4" w14:textId="7F0F7403" w:rsidR="00D33096" w:rsidRDefault="00D33096" w:rsidP="00D33096">
      <w:pPr>
        <w:rPr>
          <w:rStyle w:val="normaltextrun"/>
          <w:rFonts w:eastAsiaTheme="majorEastAsia"/>
          <w:color w:val="000000"/>
          <w:shd w:val="clear" w:color="auto" w:fill="FFFFFF"/>
        </w:rPr>
      </w:pPr>
      <w:r>
        <w:rPr>
          <w:rStyle w:val="normaltextrun"/>
          <w:rFonts w:eastAsiaTheme="majorEastAsia"/>
          <w:b/>
          <w:bCs/>
          <w:color w:val="000000"/>
          <w:shd w:val="clear" w:color="auto" w:fill="FFFFFF"/>
        </w:rPr>
        <w:t xml:space="preserve">[C1] </w:t>
      </w:r>
      <w:r w:rsidRPr="007C0385">
        <w:rPr>
          <w:rStyle w:val="normaltextrun"/>
          <w:rFonts w:eastAsiaTheme="majorEastAsia"/>
          <w:color w:val="000000"/>
          <w:shd w:val="clear" w:color="auto" w:fill="FFFFFF"/>
        </w:rPr>
        <w:t>My first contention is that civil disobedience</w:t>
      </w:r>
      <w:r w:rsidR="00A070DB">
        <w:rPr>
          <w:rStyle w:val="normaltextrun"/>
          <w:rFonts w:eastAsiaTheme="majorEastAsia"/>
          <w:color w:val="000000"/>
          <w:shd w:val="clear" w:color="auto" w:fill="FFFFFF"/>
        </w:rPr>
        <w:t xml:space="preserve"> allows people to justify any broken law as “moral”. </w:t>
      </w:r>
      <w:r w:rsidR="00A307D6">
        <w:rPr>
          <w:rStyle w:val="normaltextrun"/>
          <w:rFonts w:eastAsiaTheme="majorEastAsia"/>
          <w:color w:val="000000"/>
          <w:shd w:val="clear" w:color="auto" w:fill="FFFFFF"/>
        </w:rPr>
        <w:t xml:space="preserve"> </w:t>
      </w:r>
    </w:p>
    <w:p w14:paraId="2AC288C5" w14:textId="071AC70D" w:rsidR="007A41B1" w:rsidRPr="00E6360C" w:rsidRDefault="007A41B1" w:rsidP="00A070DB">
      <w:pPr>
        <w:rPr>
          <w:b/>
          <w:bCs/>
          <w:color w:val="222222"/>
          <w:u w:val="single"/>
          <w:shd w:val="clear" w:color="auto" w:fill="FFFF00"/>
        </w:rPr>
      </w:pPr>
    </w:p>
    <w:p w14:paraId="10594135" w14:textId="255240A3" w:rsidR="00C53CB1" w:rsidRDefault="00C53CB1" w:rsidP="00C53CB1">
      <w:pPr>
        <w:pStyle w:val="Heading4"/>
        <w:shd w:val="clear" w:color="auto" w:fill="FFFFFF"/>
        <w:spacing w:before="40" w:line="480" w:lineRule="atLeast"/>
        <w:jc w:val="both"/>
        <w:rPr>
          <w:b w:val="0"/>
          <w:bCs w:val="0"/>
          <w:color w:val="222222"/>
        </w:rPr>
      </w:pPr>
      <w:r>
        <w:rPr>
          <w:color w:val="222222"/>
        </w:rPr>
        <w:t>[Schlesinger]</w:t>
      </w:r>
      <w:r w:rsidR="00A070DB">
        <w:rPr>
          <w:color w:val="222222"/>
        </w:rPr>
        <w:t xml:space="preserve"> </w:t>
      </w:r>
      <w:r>
        <w:rPr>
          <w:b w:val="0"/>
          <w:bCs w:val="0"/>
          <w:color w:val="222222"/>
        </w:rPr>
        <w:t>Civil disobedience doesn’t specify which laws may be broken allowing them to break any law denying the principle of legality.</w:t>
      </w:r>
    </w:p>
    <w:p w14:paraId="27129B17" w14:textId="77777777" w:rsidR="007A41B1" w:rsidRPr="007A41B1" w:rsidRDefault="007A41B1" w:rsidP="007A41B1"/>
    <w:p w14:paraId="4B273B36" w14:textId="77777777" w:rsidR="00C53CB1" w:rsidRDefault="00C53CB1" w:rsidP="00C53CB1">
      <w:pPr>
        <w:shd w:val="clear" w:color="auto" w:fill="FFFFFF"/>
        <w:spacing w:after="240"/>
        <w:jc w:val="both"/>
        <w:rPr>
          <w:color w:val="222222"/>
        </w:rPr>
      </w:pPr>
      <w:r>
        <w:rPr>
          <w:b/>
          <w:bCs/>
          <w:color w:val="222222"/>
          <w:u w:val="single"/>
        </w:rPr>
        <w:t>Schlesinger</w:t>
      </w:r>
      <w:r>
        <w:rPr>
          <w:b/>
          <w:bCs/>
          <w:color w:val="222222"/>
          <w:sz w:val="16"/>
          <w:szCs w:val="16"/>
        </w:rPr>
        <w:t>:</w:t>
      </w:r>
      <w:r>
        <w:rPr>
          <w:color w:val="222222"/>
          <w:sz w:val="16"/>
          <w:szCs w:val="16"/>
        </w:rPr>
        <w:t> Schlesinger, Steven R. “Civil Disobedience: The Problem of Selective Obedience to the Law.” </w:t>
      </w:r>
      <w:r>
        <w:rPr>
          <w:i/>
          <w:iCs/>
          <w:color w:val="222222"/>
          <w:sz w:val="16"/>
          <w:szCs w:val="16"/>
        </w:rPr>
        <w:t>Hastings Constitutional Law Quarterly</w:t>
      </w:r>
      <w:r>
        <w:rPr>
          <w:color w:val="222222"/>
          <w:sz w:val="16"/>
          <w:szCs w:val="16"/>
        </w:rPr>
        <w:t>, Vol. 3, Fall 1976.</w:t>
      </w:r>
    </w:p>
    <w:p w14:paraId="3B175FDB" w14:textId="0924EDD8" w:rsidR="00C53CB1" w:rsidRPr="00410C5A" w:rsidRDefault="00C53CB1" w:rsidP="0045170E">
      <w:pPr>
        <w:shd w:val="clear" w:color="auto" w:fill="FFFFFF"/>
        <w:spacing w:after="240" w:line="480" w:lineRule="atLeast"/>
        <w:rPr>
          <w:b/>
          <w:bCs/>
          <w:color w:val="222222"/>
          <w:u w:val="single"/>
          <w:shd w:val="clear" w:color="auto" w:fill="FFFF00"/>
        </w:rPr>
      </w:pPr>
      <w:r w:rsidRPr="00410C5A">
        <w:rPr>
          <w:b/>
          <w:bCs/>
          <w:color w:val="222222"/>
          <w:u w:val="single"/>
          <w:shd w:val="clear" w:color="auto" w:fill="FFFF00"/>
        </w:rPr>
        <w:t>There is a </w:t>
      </w:r>
      <w:r w:rsidRPr="00410C5A">
        <w:rPr>
          <w:b/>
          <w:bCs/>
          <w:color w:val="222222"/>
          <w:u w:val="single"/>
        </w:rPr>
        <w:t>final </w:t>
      </w:r>
      <w:r w:rsidRPr="00410C5A">
        <w:rPr>
          <w:b/>
          <w:bCs/>
          <w:color w:val="222222"/>
          <w:u w:val="single"/>
          <w:shd w:val="clear" w:color="auto" w:fill="FFFF00"/>
        </w:rPr>
        <w:t>difficulty with civil disobedience:</w:t>
      </w:r>
      <w:r w:rsidRPr="00410C5A">
        <w:rPr>
          <w:color w:val="222222"/>
          <w:sz w:val="16"/>
          <w:szCs w:val="16"/>
        </w:rPr>
        <w:t> Which laws and how many may be broken in civil disobedience? Once it is claimed, as most of the proponents of civil disobedience do, that the law broken need not be the one protested, then certain questions arise: </w:t>
      </w:r>
      <w:r w:rsidRPr="00410C5A">
        <w:rPr>
          <w:b/>
          <w:bCs/>
          <w:color w:val="222222"/>
          <w:u w:val="single"/>
          <w:shd w:val="clear" w:color="auto" w:fill="FFFF00"/>
        </w:rPr>
        <w:t>Which laws may be broken? </w:t>
      </w:r>
      <w:r w:rsidRPr="00410C5A">
        <w:rPr>
          <w:color w:val="222222"/>
        </w:rPr>
        <w:t>May more than one law be broken? Perhaps many? </w:t>
      </w:r>
      <w:r w:rsidRPr="00410C5A">
        <w:rPr>
          <w:b/>
          <w:bCs/>
          <w:color w:val="222222"/>
          <w:u w:val="single"/>
          <w:shd w:val="clear" w:color="auto" w:fill="FFFF00"/>
        </w:rPr>
        <w:t>May a citizen refuse compliance with all laws—or at least the ones he claims he can break nonviolently—until the claimed injustices are rectified?</w:t>
      </w:r>
      <w:r w:rsidRPr="00410C5A">
        <w:rPr>
          <w:color w:val="222222"/>
          <w:sz w:val="16"/>
          <w:szCs w:val="16"/>
        </w:rPr>
        <w:t> Nowhere do the proponents of civil disobedience give a satisfactory answer to this problem; until they do, civil disobedience is a doctrine in search of limits. As noted above, the advocates of civil disobedience regard it as a moral responsibility. </w:t>
      </w:r>
      <w:r w:rsidRPr="00410C5A">
        <w:rPr>
          <w:color w:val="222222"/>
        </w:rPr>
        <w:t>But the fatal difficulty in the argument when applied to governments that operate by majority rule is that </w:t>
      </w:r>
      <w:r w:rsidRPr="00410C5A">
        <w:rPr>
          <w:b/>
          <w:bCs/>
          <w:color w:val="222222"/>
          <w:u w:val="single"/>
          <w:shd w:val="clear" w:color="auto" w:fill="FFFF00"/>
        </w:rPr>
        <w:t>the effectiveness</w:t>
      </w:r>
      <w:r w:rsidRPr="00410C5A">
        <w:rPr>
          <w:b/>
          <w:bCs/>
          <w:color w:val="222222"/>
          <w:u w:val="single"/>
        </w:rPr>
        <w:t> and continuance </w:t>
      </w:r>
      <w:r w:rsidRPr="00410C5A">
        <w:rPr>
          <w:b/>
          <w:bCs/>
          <w:color w:val="222222"/>
          <w:u w:val="single"/>
          <w:shd w:val="clear" w:color="auto" w:fill="FFFF00"/>
        </w:rPr>
        <w:t>of the regime requires that individuals divest themselves of authority to judge which</w:t>
      </w:r>
      <w:r w:rsidRPr="00410C5A">
        <w:rPr>
          <w:b/>
          <w:bCs/>
          <w:color w:val="222222"/>
          <w:u w:val="single"/>
        </w:rPr>
        <w:t> enacted </w:t>
      </w:r>
      <w:r w:rsidRPr="00410C5A">
        <w:rPr>
          <w:b/>
          <w:bCs/>
          <w:color w:val="222222"/>
          <w:u w:val="single"/>
          <w:shd w:val="clear" w:color="auto" w:fill="FFFF00"/>
        </w:rPr>
        <w:t>laws are</w:t>
      </w:r>
      <w:r w:rsidRPr="00410C5A">
        <w:rPr>
          <w:b/>
          <w:bCs/>
          <w:color w:val="222222"/>
          <w:u w:val="single"/>
        </w:rPr>
        <w:t> sufficiently </w:t>
      </w:r>
      <w:r w:rsidRPr="00410C5A">
        <w:rPr>
          <w:b/>
          <w:bCs/>
          <w:color w:val="222222"/>
          <w:u w:val="single"/>
          <w:shd w:val="clear" w:color="auto" w:fill="FFFF00"/>
        </w:rPr>
        <w:t>just</w:t>
      </w:r>
      <w:r w:rsidRPr="00410C5A">
        <w:rPr>
          <w:b/>
          <w:bCs/>
          <w:color w:val="222222"/>
          <w:u w:val="single"/>
        </w:rPr>
        <w:t> to warrant obedience</w:t>
      </w:r>
      <w:r w:rsidRPr="00410C5A">
        <w:rPr>
          <w:b/>
          <w:bCs/>
          <w:color w:val="222222"/>
          <w:u w:val="single"/>
          <w:shd w:val="clear" w:color="auto" w:fill="FFFF00"/>
        </w:rPr>
        <w:t>. If the regime is worth maintaining </w:t>
      </w:r>
      <w:r w:rsidRPr="00410C5A">
        <w:rPr>
          <w:b/>
          <w:bCs/>
          <w:color w:val="222222"/>
          <w:u w:val="single"/>
        </w:rPr>
        <w:t>and preserving</w:t>
      </w:r>
      <w:r w:rsidRPr="00410C5A">
        <w:rPr>
          <w:b/>
          <w:bCs/>
          <w:color w:val="222222"/>
          <w:u w:val="single"/>
          <w:shd w:val="clear" w:color="auto" w:fill="FFFF00"/>
        </w:rPr>
        <w:t>, </w:t>
      </w:r>
      <w:r w:rsidRPr="00410C5A">
        <w:rPr>
          <w:b/>
          <w:bCs/>
          <w:color w:val="222222"/>
          <w:u w:val="single"/>
        </w:rPr>
        <w:t>then </w:t>
      </w:r>
      <w:r w:rsidRPr="00410C5A">
        <w:rPr>
          <w:b/>
          <w:bCs/>
          <w:color w:val="222222"/>
          <w:u w:val="single"/>
          <w:shd w:val="clear" w:color="auto" w:fill="FFFF00"/>
        </w:rPr>
        <w:t>civil disobedience is unjust</w:t>
      </w:r>
      <w:r w:rsidRPr="00410C5A">
        <w:rPr>
          <w:b/>
          <w:bCs/>
          <w:color w:val="222222"/>
          <w:u w:val="single"/>
        </w:rPr>
        <w:t>ifiable</w:t>
      </w:r>
      <w:r w:rsidRPr="00410C5A">
        <w:rPr>
          <w:b/>
          <w:bCs/>
          <w:color w:val="222222"/>
          <w:u w:val="single"/>
          <w:shd w:val="clear" w:color="auto" w:fill="FFFF00"/>
        </w:rPr>
        <w:t> because it undermines the </w:t>
      </w:r>
      <w:r w:rsidRPr="00410C5A">
        <w:rPr>
          <w:b/>
          <w:bCs/>
          <w:color w:val="222222"/>
          <w:u w:val="single"/>
        </w:rPr>
        <w:t>fundamental </w:t>
      </w:r>
      <w:r w:rsidRPr="00410C5A">
        <w:rPr>
          <w:b/>
          <w:bCs/>
          <w:color w:val="222222"/>
          <w:u w:val="single"/>
          <w:shd w:val="clear" w:color="auto" w:fill="FFFF00"/>
        </w:rPr>
        <w:t>principles of the regime</w:t>
      </w:r>
      <w:r w:rsidRPr="00410C5A">
        <w:rPr>
          <w:b/>
          <w:bCs/>
          <w:color w:val="222222"/>
          <w:u w:val="single"/>
        </w:rPr>
        <w:t>.</w:t>
      </w:r>
      <w:r w:rsidRPr="00410C5A">
        <w:rPr>
          <w:b/>
          <w:bCs/>
          <w:color w:val="222222"/>
          <w:sz w:val="16"/>
          <w:szCs w:val="16"/>
          <w:u w:val="single"/>
        </w:rPr>
        <w:t> Nothing in this essay denies that democratic regimes can and do enact unjust laws. The argument here is that when they do, </w:t>
      </w:r>
      <w:r w:rsidRPr="00410C5A">
        <w:rPr>
          <w:b/>
          <w:bCs/>
          <w:color w:val="222222"/>
          <w:u w:val="single"/>
          <w:shd w:val="clear" w:color="auto" w:fill="FFFF00"/>
        </w:rPr>
        <w:t>the citizen who truly supports </w:t>
      </w:r>
      <w:r w:rsidRPr="00410C5A">
        <w:rPr>
          <w:b/>
          <w:bCs/>
          <w:color w:val="222222"/>
          <w:u w:val="single"/>
        </w:rPr>
        <w:t>such </w:t>
      </w:r>
      <w:r w:rsidRPr="00410C5A">
        <w:rPr>
          <w:b/>
          <w:bCs/>
          <w:color w:val="222222"/>
          <w:u w:val="single"/>
          <w:shd w:val="clear" w:color="auto" w:fill="FFFF00"/>
        </w:rPr>
        <w:t>a regime must use legal means to seek change</w:t>
      </w:r>
      <w:r w:rsidRPr="00410C5A">
        <w:rPr>
          <w:b/>
          <w:bCs/>
          <w:color w:val="222222"/>
          <w:u w:val="single"/>
        </w:rPr>
        <w:t> in the law</w:t>
      </w:r>
      <w:r w:rsidRPr="00410C5A">
        <w:rPr>
          <w:b/>
          <w:bCs/>
          <w:color w:val="222222"/>
          <w:u w:val="single"/>
          <w:shd w:val="clear" w:color="auto" w:fill="FFFF00"/>
        </w:rPr>
        <w:t>.</w:t>
      </w:r>
    </w:p>
    <w:p w14:paraId="68C51FB4" w14:textId="77777777" w:rsidR="0005756C" w:rsidRPr="00410C5A" w:rsidRDefault="0005756C" w:rsidP="00C53CB1">
      <w:pPr>
        <w:shd w:val="clear" w:color="auto" w:fill="FFFFFF"/>
        <w:spacing w:after="240" w:line="480" w:lineRule="atLeast"/>
        <w:jc w:val="both"/>
        <w:rPr>
          <w:color w:val="222222"/>
        </w:rPr>
      </w:pPr>
    </w:p>
    <w:p w14:paraId="6B883E07" w14:textId="13A6BFE2" w:rsidR="00D33096" w:rsidRDefault="00882D2C" w:rsidP="00D33096">
      <w:r>
        <w:rPr>
          <w:rStyle w:val="normaltextrun"/>
          <w:rFonts w:eastAsiaTheme="majorEastAsia"/>
          <w:color w:val="000000"/>
          <w:shd w:val="clear" w:color="auto" w:fill="FFFFFF"/>
        </w:rPr>
        <w:t xml:space="preserve">This </w:t>
      </w:r>
      <w:r w:rsidR="002E410E">
        <w:rPr>
          <w:rStyle w:val="normaltextrun"/>
          <w:rFonts w:eastAsiaTheme="majorEastAsia"/>
          <w:color w:val="000000"/>
          <w:shd w:val="clear" w:color="auto" w:fill="FFFFFF"/>
        </w:rPr>
        <w:t xml:space="preserve">outweighs the aff because </w:t>
      </w:r>
      <w:r w:rsidR="00095251">
        <w:rPr>
          <w:rStyle w:val="normaltextrun"/>
          <w:rFonts w:eastAsiaTheme="majorEastAsia"/>
          <w:color w:val="000000"/>
          <w:shd w:val="clear" w:color="auto" w:fill="FFFFFF"/>
        </w:rPr>
        <w:t xml:space="preserve">civil disobedience therefore </w:t>
      </w:r>
      <w:r w:rsidR="00A070DB">
        <w:rPr>
          <w:rStyle w:val="normaltextrun"/>
          <w:rFonts w:eastAsiaTheme="majorEastAsia"/>
          <w:color w:val="000000"/>
          <w:shd w:val="clear" w:color="auto" w:fill="FFFFFF"/>
        </w:rPr>
        <w:t xml:space="preserve">gives people an excuse to breaking laws and sets a precedent that it is okay to go against the government. This subverts the image of a democracy. </w:t>
      </w:r>
    </w:p>
    <w:p w14:paraId="2E5D4377" w14:textId="4AF20219" w:rsidR="001762AE" w:rsidRDefault="001762AE" w:rsidP="00D33096"/>
    <w:p w14:paraId="41475911" w14:textId="77777777" w:rsidR="001762AE" w:rsidRPr="00D33096" w:rsidRDefault="001762AE" w:rsidP="00D33096"/>
    <w:p w14:paraId="635CF411" w14:textId="3C34E17C" w:rsidR="00FA5948" w:rsidRDefault="00FA5948" w:rsidP="00FA5948">
      <w:pPr>
        <w:pStyle w:val="Heading2"/>
      </w:pPr>
      <w:r>
        <w:t>Contention 2</w:t>
      </w:r>
    </w:p>
    <w:p w14:paraId="53BB1F26" w14:textId="77777777" w:rsidR="007A41B1" w:rsidRPr="007A41B1" w:rsidRDefault="007A41B1" w:rsidP="007A41B1"/>
    <w:p w14:paraId="5EDDDDF7" w14:textId="77777777" w:rsidR="0072106B" w:rsidRPr="0072106B" w:rsidRDefault="0072106B" w:rsidP="0072106B"/>
    <w:p w14:paraId="32260BF9" w14:textId="6CA23ADB" w:rsidR="00051B7F" w:rsidRDefault="0072106B" w:rsidP="0072106B">
      <w:pPr>
        <w:rPr>
          <w:rStyle w:val="normaltextrun"/>
          <w:rFonts w:eastAsiaTheme="majorEastAsia"/>
          <w:color w:val="000000"/>
          <w:shd w:val="clear" w:color="auto" w:fill="FFFFFF"/>
        </w:rPr>
      </w:pPr>
      <w:r>
        <w:rPr>
          <w:rStyle w:val="normaltextrun"/>
          <w:rFonts w:eastAsiaTheme="majorEastAsia"/>
          <w:b/>
          <w:bCs/>
          <w:color w:val="000000"/>
          <w:shd w:val="clear" w:color="auto" w:fill="FFFFFF"/>
        </w:rPr>
        <w:t>[C</w:t>
      </w:r>
      <w:r w:rsidR="0098151B">
        <w:rPr>
          <w:rStyle w:val="normaltextrun"/>
          <w:rFonts w:eastAsiaTheme="majorEastAsia"/>
          <w:b/>
          <w:bCs/>
          <w:color w:val="000000"/>
          <w:shd w:val="clear" w:color="auto" w:fill="FFFFFF"/>
        </w:rPr>
        <w:t>2</w:t>
      </w:r>
      <w:r>
        <w:rPr>
          <w:rStyle w:val="normaltextrun"/>
          <w:rFonts w:eastAsiaTheme="majorEastAsia"/>
          <w:b/>
          <w:bCs/>
          <w:color w:val="000000"/>
          <w:shd w:val="clear" w:color="auto" w:fill="FFFFFF"/>
        </w:rPr>
        <w:t xml:space="preserve">] </w:t>
      </w:r>
      <w:r w:rsidRPr="007C0385">
        <w:rPr>
          <w:rStyle w:val="normaltextrun"/>
          <w:rFonts w:eastAsiaTheme="majorEastAsia"/>
          <w:color w:val="000000"/>
          <w:shd w:val="clear" w:color="auto" w:fill="FFFFFF"/>
        </w:rPr>
        <w:t>My </w:t>
      </w:r>
      <w:r w:rsidR="00051B7F">
        <w:rPr>
          <w:rStyle w:val="normaltextrun"/>
          <w:rFonts w:eastAsiaTheme="majorEastAsia"/>
          <w:color w:val="000000"/>
          <w:shd w:val="clear" w:color="auto" w:fill="FFFFFF"/>
        </w:rPr>
        <w:t>second contention is that civil disobedience appeals to a moral principle that relies on an individual’s conception of morality which denies other people’s views</w:t>
      </w:r>
      <w:r w:rsidR="007A41B1">
        <w:rPr>
          <w:rStyle w:val="normaltextrun"/>
          <w:rFonts w:eastAsiaTheme="majorEastAsia"/>
          <w:color w:val="000000"/>
          <w:shd w:val="clear" w:color="auto" w:fill="FFFFFF"/>
        </w:rPr>
        <w:t xml:space="preserve">, which goes against the rights of citizens in a democracy. </w:t>
      </w:r>
    </w:p>
    <w:p w14:paraId="1FEF58F8" w14:textId="77777777" w:rsidR="007A41B1" w:rsidRDefault="007A41B1" w:rsidP="0072106B">
      <w:pPr>
        <w:rPr>
          <w:rStyle w:val="normaltextrun"/>
          <w:rFonts w:eastAsiaTheme="majorEastAsia"/>
          <w:color w:val="000000"/>
          <w:shd w:val="clear" w:color="auto" w:fill="FFFFFF"/>
        </w:rPr>
      </w:pPr>
    </w:p>
    <w:p w14:paraId="68697901" w14:textId="315412F4" w:rsidR="008F4B14" w:rsidRDefault="008F4B14" w:rsidP="0072106B">
      <w:pPr>
        <w:rPr>
          <w:rStyle w:val="normaltextrun"/>
          <w:rFonts w:eastAsiaTheme="majorEastAsia"/>
          <w:color w:val="000000"/>
          <w:shd w:val="clear" w:color="auto" w:fill="FFFFFF"/>
        </w:rPr>
      </w:pPr>
    </w:p>
    <w:p w14:paraId="5843877B" w14:textId="046B7258" w:rsidR="008F4B14" w:rsidRDefault="008F4B14" w:rsidP="008F4B14">
      <w:pPr>
        <w:shd w:val="clear" w:color="auto" w:fill="FFFFFF"/>
        <w:spacing w:before="40" w:line="480" w:lineRule="atLeast"/>
        <w:outlineLvl w:val="3"/>
        <w:rPr>
          <w:color w:val="222222"/>
        </w:rPr>
      </w:pPr>
      <w:r w:rsidRPr="008F4B14">
        <w:rPr>
          <w:b/>
          <w:bCs/>
          <w:color w:val="222222"/>
        </w:rPr>
        <w:t xml:space="preserve">[Smith] </w:t>
      </w:r>
      <w:r w:rsidRPr="008F4B14">
        <w:rPr>
          <w:color w:val="222222"/>
        </w:rPr>
        <w:t>Civil disobedience</w:t>
      </w:r>
      <w:r>
        <w:rPr>
          <w:b/>
          <w:bCs/>
          <w:color w:val="222222"/>
        </w:rPr>
        <w:t xml:space="preserve"> </w:t>
      </w:r>
      <w:r w:rsidRPr="008F4B14">
        <w:rPr>
          <w:color w:val="222222"/>
        </w:rPr>
        <w:t>allows people to act in the manner they see fit even if it is contrary to another’s conception of justice. This would specifically harm minority groups since their conception of morality will be drowned out by the majority.</w:t>
      </w:r>
    </w:p>
    <w:p w14:paraId="290E5B16" w14:textId="77777777" w:rsidR="008F4B14" w:rsidRPr="008F4B14" w:rsidRDefault="008F4B14" w:rsidP="008F4B14">
      <w:pPr>
        <w:shd w:val="clear" w:color="auto" w:fill="FFFFFF"/>
        <w:spacing w:before="40" w:line="480" w:lineRule="atLeast"/>
        <w:outlineLvl w:val="3"/>
        <w:rPr>
          <w:b/>
          <w:bCs/>
          <w:color w:val="222222"/>
        </w:rPr>
      </w:pPr>
    </w:p>
    <w:p w14:paraId="31B15805" w14:textId="77777777" w:rsidR="008F4B14" w:rsidRPr="008F4B14" w:rsidRDefault="008F4B14" w:rsidP="008F4B14">
      <w:pPr>
        <w:shd w:val="clear" w:color="auto" w:fill="FFFFFF"/>
        <w:rPr>
          <w:color w:val="222222"/>
        </w:rPr>
      </w:pPr>
      <w:r w:rsidRPr="008F4B14">
        <w:rPr>
          <w:b/>
          <w:bCs/>
          <w:color w:val="222222"/>
          <w:u w:val="single"/>
        </w:rPr>
        <w:t>Smith</w:t>
      </w:r>
      <w:r w:rsidRPr="008F4B14">
        <w:rPr>
          <w:b/>
          <w:bCs/>
          <w:color w:val="222222"/>
        </w:rPr>
        <w:t>:</w:t>
      </w:r>
      <w:r w:rsidRPr="008F4B14">
        <w:rPr>
          <w:color w:val="222222"/>
        </w:rPr>
        <w:t> </w:t>
      </w:r>
      <w:r w:rsidRPr="008F4B14">
        <w:rPr>
          <w:color w:val="222222"/>
          <w:sz w:val="16"/>
          <w:szCs w:val="16"/>
        </w:rPr>
        <w:t>Smith, Delbert D. [Attorney] “The Legitimacy of Civil Disobedience as a Legal Concept.” </w:t>
      </w:r>
      <w:r w:rsidRPr="008F4B14">
        <w:rPr>
          <w:i/>
          <w:iCs/>
          <w:color w:val="222222"/>
          <w:sz w:val="16"/>
          <w:szCs w:val="16"/>
        </w:rPr>
        <w:t>Fordham Law Review</w:t>
      </w:r>
      <w:r w:rsidRPr="008F4B14">
        <w:rPr>
          <w:color w:val="222222"/>
          <w:sz w:val="16"/>
          <w:szCs w:val="16"/>
        </w:rPr>
        <w:t>, Volume 36, Issue 4, 1968. AK</w:t>
      </w:r>
    </w:p>
    <w:p w14:paraId="7B8A8597" w14:textId="77777777" w:rsidR="008F4B14" w:rsidRPr="008F4B14" w:rsidRDefault="008F4B14" w:rsidP="008F4B14">
      <w:pPr>
        <w:shd w:val="clear" w:color="auto" w:fill="FFFFFF"/>
        <w:rPr>
          <w:color w:val="222222"/>
        </w:rPr>
      </w:pPr>
      <w:r w:rsidRPr="008F4B14">
        <w:rPr>
          <w:color w:val="222222"/>
        </w:rPr>
        <w:t> </w:t>
      </w:r>
    </w:p>
    <w:p w14:paraId="0C33E087" w14:textId="77777777" w:rsidR="008F4B14" w:rsidRPr="008F4B14" w:rsidRDefault="008F4B14" w:rsidP="008F4B14">
      <w:pPr>
        <w:shd w:val="clear" w:color="auto" w:fill="FFFFFF"/>
        <w:rPr>
          <w:color w:val="222222"/>
        </w:rPr>
      </w:pPr>
      <w:r w:rsidRPr="008F4B14">
        <w:rPr>
          <w:color w:val="222222"/>
        </w:rPr>
        <w:t> </w:t>
      </w:r>
    </w:p>
    <w:p w14:paraId="7E77ECA0" w14:textId="70F1B2EF" w:rsidR="0076680C" w:rsidRPr="00A070DB" w:rsidRDefault="008F4B14" w:rsidP="00A070DB">
      <w:pPr>
        <w:shd w:val="clear" w:color="auto" w:fill="FFFFFF"/>
        <w:spacing w:line="480" w:lineRule="auto"/>
        <w:jc w:val="both"/>
        <w:rPr>
          <w:b/>
          <w:bCs/>
          <w:color w:val="222222"/>
          <w:u w:val="single"/>
          <w:shd w:val="clear" w:color="auto" w:fill="FFFF00"/>
        </w:rPr>
      </w:pPr>
      <w:r w:rsidRPr="00A070DB">
        <w:rPr>
          <w:b/>
          <w:bCs/>
          <w:color w:val="222222"/>
          <w:u w:val="single"/>
          <w:shd w:val="clear" w:color="auto" w:fill="FFFF00"/>
        </w:rPr>
        <w:t>The risk that others will act in a similar manner to</w:t>
      </w:r>
      <w:r w:rsidRPr="00A070DB">
        <w:rPr>
          <w:b/>
          <w:bCs/>
          <w:color w:val="222222"/>
          <w:u w:val="single"/>
        </w:rPr>
        <w:t> one who is being </w:t>
      </w:r>
      <w:r w:rsidRPr="00A070DB">
        <w:rPr>
          <w:b/>
          <w:bCs/>
          <w:color w:val="222222"/>
          <w:u w:val="single"/>
          <w:shd w:val="clear" w:color="auto" w:fill="FFFF00"/>
        </w:rPr>
        <w:t>c</w:t>
      </w:r>
      <w:r w:rsidRPr="00A070DB">
        <w:rPr>
          <w:b/>
          <w:bCs/>
          <w:color w:val="222222"/>
          <w:u w:val="single"/>
        </w:rPr>
        <w:t>ivilly </w:t>
      </w:r>
      <w:r w:rsidRPr="00A070DB">
        <w:rPr>
          <w:b/>
          <w:bCs/>
          <w:color w:val="222222"/>
          <w:u w:val="single"/>
          <w:shd w:val="clear" w:color="auto" w:fill="FFFF00"/>
        </w:rPr>
        <w:t>d</w:t>
      </w:r>
      <w:r w:rsidRPr="00A070DB">
        <w:rPr>
          <w:b/>
          <w:bCs/>
          <w:color w:val="222222"/>
          <w:u w:val="single"/>
        </w:rPr>
        <w:t>isobedient </w:t>
      </w:r>
      <w:r w:rsidRPr="00A070DB">
        <w:rPr>
          <w:b/>
          <w:bCs/>
          <w:color w:val="222222"/>
          <w:u w:val="single"/>
          <w:shd w:val="clear" w:color="auto" w:fill="FFFF00"/>
        </w:rPr>
        <w:t>creates a</w:t>
      </w:r>
      <w:r w:rsidRPr="00A070DB">
        <w:rPr>
          <w:b/>
          <w:bCs/>
          <w:color w:val="222222"/>
          <w:u w:val="single"/>
        </w:rPr>
        <w:t>nother </w:t>
      </w:r>
      <w:r w:rsidRPr="00A070DB">
        <w:rPr>
          <w:b/>
          <w:bCs/>
          <w:color w:val="222222"/>
          <w:u w:val="single"/>
          <w:shd w:val="clear" w:color="auto" w:fill="FFFF00"/>
        </w:rPr>
        <w:t>limitation:</w:t>
      </w:r>
      <w:r w:rsidRPr="00A070DB">
        <w:rPr>
          <w:b/>
          <w:bCs/>
          <w:color w:val="222222"/>
          <w:u w:val="single"/>
        </w:rPr>
        <w:t> "</w:t>
      </w:r>
      <w:r w:rsidRPr="00A070DB">
        <w:rPr>
          <w:b/>
          <w:bCs/>
          <w:color w:val="222222"/>
          <w:u w:val="single"/>
          <w:shd w:val="clear" w:color="auto" w:fill="FFFF00"/>
        </w:rPr>
        <w:t>We cannot</w:t>
      </w:r>
      <w:r w:rsidRPr="00A070DB">
        <w:rPr>
          <w:b/>
          <w:bCs/>
          <w:color w:val="222222"/>
          <w:u w:val="single"/>
        </w:rPr>
        <w:t> devise a neutral rationalization </w:t>
      </w:r>
      <w:r w:rsidRPr="00A070DB">
        <w:rPr>
          <w:b/>
          <w:bCs/>
          <w:color w:val="222222"/>
          <w:u w:val="single"/>
          <w:shd w:val="clear" w:color="auto" w:fill="FFFF00"/>
        </w:rPr>
        <w:t>assign</w:t>
      </w:r>
      <w:r w:rsidRPr="00A070DB">
        <w:rPr>
          <w:b/>
          <w:bCs/>
          <w:color w:val="222222"/>
          <w:u w:val="single"/>
        </w:rPr>
        <w:t>ing to ourselves such </w:t>
      </w:r>
      <w:r w:rsidRPr="00A070DB">
        <w:rPr>
          <w:b/>
          <w:bCs/>
          <w:color w:val="222222"/>
          <w:u w:val="single"/>
          <w:shd w:val="clear" w:color="auto" w:fill="FFFF00"/>
        </w:rPr>
        <w:t>powers of judgment</w:t>
      </w:r>
      <w:r w:rsidRPr="00A070DB">
        <w:rPr>
          <w:b/>
          <w:bCs/>
          <w:color w:val="222222"/>
          <w:u w:val="single"/>
        </w:rPr>
        <w:t> (</w:t>
      </w:r>
      <w:r w:rsidRPr="00A070DB">
        <w:rPr>
          <w:b/>
          <w:bCs/>
          <w:color w:val="222222"/>
          <w:u w:val="single"/>
          <w:shd w:val="clear" w:color="auto" w:fill="FFFF00"/>
        </w:rPr>
        <w:t>as to which laws are just</w:t>
      </w:r>
      <w:r w:rsidRPr="00A070DB">
        <w:rPr>
          <w:b/>
          <w:bCs/>
          <w:color w:val="222222"/>
          <w:u w:val="single"/>
        </w:rPr>
        <w:t>) </w:t>
      </w:r>
      <w:r w:rsidRPr="00A070DB">
        <w:rPr>
          <w:b/>
          <w:bCs/>
          <w:color w:val="222222"/>
          <w:u w:val="single"/>
          <w:shd w:val="clear" w:color="auto" w:fill="FFFF00"/>
        </w:rPr>
        <w:t>without</w:t>
      </w:r>
      <w:r w:rsidRPr="00A070DB">
        <w:rPr>
          <w:b/>
          <w:bCs/>
          <w:color w:val="222222"/>
          <w:u w:val="single"/>
        </w:rPr>
        <w:t> at the same time </w:t>
      </w:r>
      <w:r w:rsidRPr="00A070DB">
        <w:rPr>
          <w:b/>
          <w:bCs/>
          <w:color w:val="222222"/>
          <w:u w:val="single"/>
          <w:shd w:val="clear" w:color="auto" w:fill="FFFF00"/>
        </w:rPr>
        <w:t>granting them to</w:t>
      </w:r>
      <w:r w:rsidRPr="00A070DB">
        <w:rPr>
          <w:b/>
          <w:bCs/>
          <w:color w:val="222222"/>
          <w:u w:val="single"/>
        </w:rPr>
        <w:t> our </w:t>
      </w:r>
      <w:r w:rsidRPr="00A070DB">
        <w:rPr>
          <w:b/>
          <w:bCs/>
          <w:color w:val="222222"/>
          <w:u w:val="single"/>
          <w:shd w:val="clear" w:color="auto" w:fill="FFFF00"/>
        </w:rPr>
        <w:t>fellow citizens, whose views</w:t>
      </w:r>
      <w:r w:rsidRPr="00A070DB">
        <w:rPr>
          <w:b/>
          <w:bCs/>
          <w:color w:val="222222"/>
          <w:u w:val="single"/>
        </w:rPr>
        <w:t> as to justice and injustice </w:t>
      </w:r>
      <w:r w:rsidRPr="00A070DB">
        <w:rPr>
          <w:b/>
          <w:bCs/>
          <w:color w:val="222222"/>
          <w:u w:val="single"/>
          <w:shd w:val="clear" w:color="auto" w:fill="FFFF00"/>
        </w:rPr>
        <w:t>may not be the same</w:t>
      </w:r>
      <w:r w:rsidRPr="00A070DB">
        <w:rPr>
          <w:b/>
          <w:bCs/>
          <w:color w:val="222222"/>
          <w:u w:val="single"/>
        </w:rPr>
        <w:t> as ours</w:t>
      </w:r>
      <w:r w:rsidRPr="00A070DB">
        <w:rPr>
          <w:b/>
          <w:bCs/>
          <w:color w:val="222222"/>
          <w:u w:val="single"/>
          <w:shd w:val="clear" w:color="auto" w:fill="FFFF00"/>
        </w:rPr>
        <w:t>.</w:t>
      </w:r>
      <w:r w:rsidRPr="00A070DB">
        <w:rPr>
          <w:b/>
          <w:bCs/>
          <w:color w:val="222222"/>
          <w:u w:val="single"/>
        </w:rPr>
        <w:t>"" It is obvious that </w:t>
      </w:r>
      <w:r w:rsidRPr="00A070DB">
        <w:rPr>
          <w:b/>
          <w:bCs/>
          <w:color w:val="222222"/>
          <w:u w:val="single"/>
          <w:shd w:val="clear" w:color="auto" w:fill="FFFF00"/>
        </w:rPr>
        <w:t>chaos would follow if everyone would</w:t>
      </w:r>
      <w:r w:rsidRPr="00A070DB">
        <w:rPr>
          <w:b/>
          <w:bCs/>
          <w:color w:val="222222"/>
          <w:u w:val="single"/>
        </w:rPr>
        <w:t> decide to </w:t>
      </w:r>
      <w:r w:rsidRPr="00A070DB">
        <w:rPr>
          <w:b/>
          <w:bCs/>
          <w:color w:val="222222"/>
          <w:u w:val="single"/>
          <w:shd w:val="clear" w:color="auto" w:fill="FFFF00"/>
        </w:rPr>
        <w:t>disobey any law</w:t>
      </w:r>
      <w:r w:rsidRPr="00A070DB">
        <w:rPr>
          <w:b/>
          <w:bCs/>
          <w:color w:val="222222"/>
          <w:u w:val="single"/>
        </w:rPr>
        <w:t> that he found he did not agree with</w:t>
      </w:r>
      <w:r w:rsidRPr="00A070DB">
        <w:rPr>
          <w:b/>
          <w:bCs/>
          <w:color w:val="222222"/>
          <w:u w:val="single"/>
          <w:shd w:val="clear" w:color="auto" w:fill="FFFF00"/>
        </w:rPr>
        <w:t>.</w:t>
      </w:r>
      <w:r w:rsidRPr="00A070DB">
        <w:rPr>
          <w:b/>
          <w:bCs/>
          <w:color w:val="222222"/>
          <w:u w:val="single"/>
        </w:rPr>
        <w:t> </w:t>
      </w:r>
      <w:r w:rsidRPr="00A070DB">
        <w:rPr>
          <w:b/>
          <w:bCs/>
          <w:color w:val="222222"/>
          <w:sz w:val="16"/>
          <w:szCs w:val="16"/>
        </w:rPr>
        <w:t>As a matter of fact, it is highly unlikely that everyone, or even a large number of people, will begin to act in a disobedient manner, but the possibility does exist.</w:t>
      </w:r>
      <w:r w:rsidRPr="00A070DB">
        <w:rPr>
          <w:b/>
          <w:bCs/>
          <w:color w:val="222222"/>
          <w:u w:val="single"/>
        </w:rPr>
        <w:t> </w:t>
      </w:r>
      <w:r w:rsidRPr="00A070DB">
        <w:rPr>
          <w:b/>
          <w:bCs/>
          <w:color w:val="222222"/>
          <w:u w:val="single"/>
          <w:shd w:val="clear" w:color="auto" w:fill="FFFF00"/>
        </w:rPr>
        <w:t>The person who acts in a civilly disobedient manner asks</w:t>
      </w:r>
      <w:r w:rsidRPr="00A070DB">
        <w:rPr>
          <w:b/>
          <w:bCs/>
          <w:color w:val="222222"/>
          <w:u w:val="single"/>
        </w:rPr>
        <w:t> the rest of </w:t>
      </w:r>
      <w:r w:rsidRPr="00A070DB">
        <w:rPr>
          <w:b/>
          <w:bCs/>
          <w:color w:val="222222"/>
          <w:u w:val="single"/>
          <w:shd w:val="clear" w:color="auto" w:fill="FFFF00"/>
        </w:rPr>
        <w:t>us to trust him and</w:t>
      </w:r>
      <w:r w:rsidRPr="00A070DB">
        <w:rPr>
          <w:b/>
          <w:bCs/>
          <w:color w:val="222222"/>
          <w:u w:val="single"/>
        </w:rPr>
        <w:t> suggests </w:t>
      </w:r>
      <w:r w:rsidRPr="00A070DB">
        <w:rPr>
          <w:b/>
          <w:bCs/>
          <w:color w:val="222222"/>
          <w:u w:val="single"/>
          <w:shd w:val="clear" w:color="auto" w:fill="FFFF00"/>
        </w:rPr>
        <w:t>that we go along with him.</w:t>
      </w:r>
      <w:r w:rsidRPr="00A070DB">
        <w:rPr>
          <w:b/>
          <w:bCs/>
          <w:color w:val="222222"/>
          <w:u w:val="single"/>
        </w:rPr>
        <w:t> </w:t>
      </w:r>
      <w:r w:rsidRPr="00A070DB">
        <w:rPr>
          <w:b/>
          <w:bCs/>
          <w:color w:val="222222"/>
          <w:sz w:val="16"/>
          <w:szCs w:val="16"/>
        </w:rPr>
        <w:t>"[H]e dramatizes the fascinating and fearful possibility that those who obey the law might do the same."</w:t>
      </w:r>
      <w:r w:rsidRPr="00A070DB">
        <w:rPr>
          <w:b/>
          <w:bCs/>
          <w:color w:val="222222"/>
          <w:u w:val="single"/>
        </w:rPr>
        <w:t>'1 2 This restriction creates difficulty inasmuch as any act of </w:t>
      </w:r>
      <w:r w:rsidRPr="00A070DB">
        <w:rPr>
          <w:b/>
          <w:bCs/>
          <w:color w:val="222222"/>
          <w:u w:val="single"/>
          <w:shd w:val="clear" w:color="auto" w:fill="FFFF00"/>
        </w:rPr>
        <w:t>c</w:t>
      </w:r>
      <w:r w:rsidRPr="00A070DB">
        <w:rPr>
          <w:b/>
          <w:bCs/>
          <w:color w:val="222222"/>
          <w:u w:val="single"/>
        </w:rPr>
        <w:t>ivil </w:t>
      </w:r>
      <w:r w:rsidRPr="00A070DB">
        <w:rPr>
          <w:b/>
          <w:bCs/>
          <w:color w:val="222222"/>
          <w:u w:val="single"/>
          <w:shd w:val="clear" w:color="auto" w:fill="FFFF00"/>
        </w:rPr>
        <w:t>d</w:t>
      </w:r>
      <w:r w:rsidRPr="00A070DB">
        <w:rPr>
          <w:b/>
          <w:bCs/>
          <w:color w:val="222222"/>
          <w:u w:val="single"/>
        </w:rPr>
        <w:t>isobedience, </w:t>
      </w:r>
      <w:r w:rsidRPr="00A070DB">
        <w:rPr>
          <w:b/>
          <w:bCs/>
          <w:color w:val="222222"/>
          <w:u w:val="single"/>
          <w:shd w:val="clear" w:color="auto" w:fill="FFFF00"/>
        </w:rPr>
        <w:t>if participated</w:t>
      </w:r>
      <w:r w:rsidRPr="00A070DB">
        <w:rPr>
          <w:b/>
          <w:bCs/>
          <w:color w:val="222222"/>
          <w:u w:val="single"/>
        </w:rPr>
        <w:t> in </w:t>
      </w:r>
      <w:r w:rsidRPr="00A070DB">
        <w:rPr>
          <w:b/>
          <w:bCs/>
          <w:color w:val="222222"/>
          <w:u w:val="single"/>
          <w:shd w:val="clear" w:color="auto" w:fill="FFFF00"/>
        </w:rPr>
        <w:t>by a majority</w:t>
      </w:r>
      <w:r w:rsidRPr="00A070DB">
        <w:rPr>
          <w:b/>
          <w:bCs/>
          <w:color w:val="222222"/>
          <w:u w:val="single"/>
        </w:rPr>
        <w:t> of people </w:t>
      </w:r>
      <w:r w:rsidRPr="00A070DB">
        <w:rPr>
          <w:b/>
          <w:bCs/>
          <w:color w:val="222222"/>
          <w:u w:val="single"/>
          <w:shd w:val="clear" w:color="auto" w:fill="FFFF00"/>
        </w:rPr>
        <w:t>would</w:t>
      </w:r>
      <w:r w:rsidRPr="00A070DB">
        <w:rPr>
          <w:b/>
          <w:bCs/>
          <w:color w:val="222222"/>
          <w:u w:val="single"/>
        </w:rPr>
        <w:t> lead to chaos, and hence </w:t>
      </w:r>
      <w:r w:rsidRPr="00A070DB">
        <w:rPr>
          <w:b/>
          <w:bCs/>
          <w:color w:val="222222"/>
          <w:u w:val="single"/>
          <w:shd w:val="clear" w:color="auto" w:fill="FFFF00"/>
        </w:rPr>
        <w:t>lose any characterization as</w:t>
      </w:r>
      <w:r w:rsidRPr="00A070DB">
        <w:rPr>
          <w:b/>
          <w:bCs/>
          <w:color w:val="222222"/>
          <w:u w:val="single"/>
        </w:rPr>
        <w:t> a ritual act of </w:t>
      </w:r>
      <w:r w:rsidRPr="00A070DB">
        <w:rPr>
          <w:b/>
          <w:bCs/>
          <w:color w:val="222222"/>
          <w:u w:val="single"/>
          <w:shd w:val="clear" w:color="auto" w:fill="FFFF00"/>
        </w:rPr>
        <w:t>civil</w:t>
      </w:r>
      <w:r w:rsidRPr="00A070DB">
        <w:rPr>
          <w:b/>
          <w:bCs/>
          <w:color w:val="222222"/>
          <w:u w:val="single"/>
        </w:rPr>
        <w:t> disobedience</w:t>
      </w:r>
      <w:r w:rsidRPr="00A070DB">
        <w:rPr>
          <w:b/>
          <w:bCs/>
          <w:color w:val="222222"/>
          <w:u w:val="single"/>
          <w:shd w:val="clear" w:color="auto" w:fill="FFFF00"/>
        </w:rPr>
        <w:t>.</w:t>
      </w:r>
    </w:p>
    <w:p w14:paraId="3A0F36C5" w14:textId="786682D6" w:rsidR="0076680C" w:rsidRDefault="00AA06E8" w:rsidP="004A6D3C">
      <w:pPr>
        <w:shd w:val="clear" w:color="auto" w:fill="FFFFFF"/>
        <w:spacing w:after="240" w:line="480" w:lineRule="atLeast"/>
        <w:jc w:val="both"/>
        <w:rPr>
          <w:color w:val="222222"/>
        </w:rPr>
      </w:pPr>
      <w:r>
        <w:rPr>
          <w:color w:val="222222"/>
        </w:rPr>
        <w:t>The impact of this being that c</w:t>
      </w:r>
      <w:r w:rsidR="0076680C">
        <w:rPr>
          <w:color w:val="222222"/>
        </w:rPr>
        <w:t>ivil disobedience</w:t>
      </w:r>
      <w:r w:rsidR="0076680C" w:rsidRPr="0095616D">
        <w:rPr>
          <w:color w:val="222222"/>
        </w:rPr>
        <w:t xml:space="preserve"> appealing to a moral principle relies on an individual’s conception of morality which justifies the destruction of order in society</w:t>
      </w:r>
      <w:r w:rsidR="00BC7CEA">
        <w:rPr>
          <w:color w:val="222222"/>
        </w:rPr>
        <w:t xml:space="preserve"> and overpowers the views of others. </w:t>
      </w:r>
    </w:p>
    <w:p w14:paraId="0FB6389E" w14:textId="6617F4CA" w:rsidR="009516B5" w:rsidRDefault="009516B5" w:rsidP="004A6D3C">
      <w:pPr>
        <w:shd w:val="clear" w:color="auto" w:fill="FFFFFF"/>
        <w:spacing w:after="240" w:line="480" w:lineRule="atLeast"/>
        <w:jc w:val="both"/>
        <w:rPr>
          <w:color w:val="222222"/>
        </w:rPr>
      </w:pPr>
      <w:r>
        <w:rPr>
          <w:color w:val="222222"/>
        </w:rPr>
        <w:t xml:space="preserve">My burden is to show that cd is collectively bad. Specific examples of CD being effective do not affirm, because the resolution states whether CD is morally justified, not whether its effective. In examples shown in CD like the Unite the Right rally and by George Wallace’s take on the action, we can see that CD is an act of bad citizenship, because not only does it violate the legal system, but it diminishes the purpose of democracy in total. In the Unite the Right rally in 2018, white supremacist in Virginia protested the removal of General Robert E. Lee statue, chanting racist and antisemitic slogans. Governor George Wallace blocked the entrance to a white-only school in 1963, preventing black students from entering. Both of these examples of CD show peaceful protesting that had a negative effect on democracy and society, thus concluding that CD is not collectively morally justified.  </w:t>
      </w:r>
    </w:p>
    <w:p w14:paraId="2D30F241" w14:textId="2D55766B" w:rsidR="001C08C7" w:rsidRDefault="001C08C7" w:rsidP="001C08C7">
      <w:pPr>
        <w:pStyle w:val="Heading2"/>
      </w:pPr>
      <w:r>
        <w:t xml:space="preserve">Frontlines </w:t>
      </w:r>
    </w:p>
    <w:p w14:paraId="42ACC488" w14:textId="77777777" w:rsidR="001C08C7" w:rsidRPr="001C08C7" w:rsidRDefault="001C08C7" w:rsidP="001C08C7"/>
    <w:p w14:paraId="1F1CC151" w14:textId="754A6AE8" w:rsidR="001C08C7" w:rsidRDefault="001C08C7" w:rsidP="004A6D3C">
      <w:pPr>
        <w:shd w:val="clear" w:color="auto" w:fill="FFFFFF"/>
        <w:spacing w:after="240" w:line="480" w:lineRule="atLeast"/>
        <w:jc w:val="both"/>
        <w:rPr>
          <w:rStyle w:val="normaltextrun"/>
          <w:rFonts w:eastAsiaTheme="majorEastAsia"/>
          <w:color w:val="000000"/>
          <w:shd w:val="clear" w:color="auto" w:fill="FFFFFF"/>
        </w:rPr>
      </w:pPr>
      <w:r>
        <w:rPr>
          <w:rStyle w:val="normaltextrun"/>
          <w:rFonts w:eastAsiaTheme="majorEastAsia"/>
          <w:color w:val="000000"/>
          <w:shd w:val="clear" w:color="auto" w:fill="FFFFFF"/>
        </w:rPr>
        <w:t xml:space="preserve">Civil disobedience creates bad media attention- 1979 Al Sharpton </w:t>
      </w:r>
      <w:r w:rsidRPr="001C08C7">
        <w:rPr>
          <w:rStyle w:val="normaltextrun"/>
          <w:rFonts w:eastAsiaTheme="majorEastAsia"/>
          <w:color w:val="000000"/>
          <w:shd w:val="clear" w:color="auto" w:fill="FFFFFF"/>
        </w:rPr>
        <w:sym w:font="Wingdings" w:char="F0E0"/>
      </w:r>
      <w:r>
        <w:rPr>
          <w:rStyle w:val="normaltextrun"/>
          <w:rFonts w:eastAsiaTheme="majorEastAsia"/>
          <w:color w:val="000000"/>
          <w:shd w:val="clear" w:color="auto" w:fill="FFFFFF"/>
        </w:rPr>
        <w:t xml:space="preserve"> Brooklyn bridge incident. </w:t>
      </w:r>
    </w:p>
    <w:p w14:paraId="42F43301" w14:textId="77777777" w:rsidR="001C08C7" w:rsidRDefault="001C08C7" w:rsidP="004A6D3C">
      <w:pPr>
        <w:shd w:val="clear" w:color="auto" w:fill="FFFFFF"/>
        <w:spacing w:after="240" w:line="480" w:lineRule="atLeast"/>
        <w:jc w:val="both"/>
        <w:rPr>
          <w:color w:val="222222"/>
        </w:rPr>
      </w:pPr>
    </w:p>
    <w:p w14:paraId="20F8C164" w14:textId="5CB5D03A" w:rsidR="004A6D3C" w:rsidRDefault="004A6D3C" w:rsidP="008F4B14">
      <w:pPr>
        <w:shd w:val="clear" w:color="auto" w:fill="FFFFFF"/>
        <w:spacing w:line="480" w:lineRule="atLeast"/>
        <w:rPr>
          <w:b/>
          <w:bCs/>
          <w:color w:val="222222"/>
          <w:shd w:val="clear" w:color="auto" w:fill="FFFF00"/>
        </w:rPr>
      </w:pPr>
    </w:p>
    <w:p w14:paraId="6C896349" w14:textId="6D5E2AFB" w:rsidR="00D565A6" w:rsidRDefault="00D565A6" w:rsidP="008F4B14">
      <w:pPr>
        <w:shd w:val="clear" w:color="auto" w:fill="FFFFFF"/>
        <w:spacing w:line="480" w:lineRule="atLeast"/>
        <w:rPr>
          <w:color w:val="222222"/>
        </w:rPr>
      </w:pPr>
    </w:p>
    <w:p w14:paraId="50A3E348" w14:textId="77777777" w:rsidR="0005756C" w:rsidRPr="008F4B14" w:rsidRDefault="0005756C" w:rsidP="008F4B14">
      <w:pPr>
        <w:shd w:val="clear" w:color="auto" w:fill="FFFFFF"/>
        <w:spacing w:line="480" w:lineRule="atLeast"/>
        <w:rPr>
          <w:color w:val="222222"/>
        </w:rPr>
      </w:pPr>
    </w:p>
    <w:p w14:paraId="0167E13A" w14:textId="77777777" w:rsidR="008F4B14" w:rsidRDefault="008F4B14" w:rsidP="0072106B">
      <w:pPr>
        <w:rPr>
          <w:rStyle w:val="normaltextrun"/>
          <w:rFonts w:eastAsiaTheme="majorEastAsia"/>
          <w:color w:val="000000"/>
          <w:shd w:val="clear" w:color="auto" w:fill="FFFFFF"/>
        </w:rPr>
      </w:pPr>
    </w:p>
    <w:p w14:paraId="7945F247" w14:textId="4DBC0F2F" w:rsidR="0072106B" w:rsidRDefault="0072106B" w:rsidP="0072106B">
      <w:pPr>
        <w:rPr>
          <w:rStyle w:val="normaltextrun"/>
          <w:rFonts w:eastAsiaTheme="majorEastAsia"/>
          <w:color w:val="000000"/>
          <w:shd w:val="clear" w:color="auto" w:fill="FFFFFF"/>
        </w:rPr>
      </w:pPr>
    </w:p>
    <w:p w14:paraId="33D31F7A" w14:textId="77777777" w:rsidR="0072106B" w:rsidRPr="0072106B" w:rsidRDefault="0072106B" w:rsidP="0072106B"/>
    <w:p w14:paraId="0BAECF35" w14:textId="77777777" w:rsidR="001762AE" w:rsidRPr="001762AE" w:rsidRDefault="001762AE" w:rsidP="001762AE"/>
    <w:sectPr w:rsidR="001762AE" w:rsidRPr="001762A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2830"/>
    <w:rsid w:val="000029E3"/>
    <w:rsid w:val="000029E8"/>
    <w:rsid w:val="00004225"/>
    <w:rsid w:val="00004C89"/>
    <w:rsid w:val="000066CA"/>
    <w:rsid w:val="00007264"/>
    <w:rsid w:val="000076A9"/>
    <w:rsid w:val="00014FAD"/>
    <w:rsid w:val="00015D2A"/>
    <w:rsid w:val="0002490B"/>
    <w:rsid w:val="00026465"/>
    <w:rsid w:val="00030204"/>
    <w:rsid w:val="000312A0"/>
    <w:rsid w:val="0003396C"/>
    <w:rsid w:val="00035337"/>
    <w:rsid w:val="000413CE"/>
    <w:rsid w:val="00051B7F"/>
    <w:rsid w:val="00052FB1"/>
    <w:rsid w:val="00054276"/>
    <w:rsid w:val="000547B1"/>
    <w:rsid w:val="0005756C"/>
    <w:rsid w:val="0006091E"/>
    <w:rsid w:val="000638C1"/>
    <w:rsid w:val="00065FEE"/>
    <w:rsid w:val="00066E3C"/>
    <w:rsid w:val="00072718"/>
    <w:rsid w:val="0007381E"/>
    <w:rsid w:val="00076094"/>
    <w:rsid w:val="0008785F"/>
    <w:rsid w:val="00090CBE"/>
    <w:rsid w:val="00093385"/>
    <w:rsid w:val="00094DEC"/>
    <w:rsid w:val="00095251"/>
    <w:rsid w:val="000A2D8A"/>
    <w:rsid w:val="000C013A"/>
    <w:rsid w:val="000D26A6"/>
    <w:rsid w:val="000D2B90"/>
    <w:rsid w:val="000D6ED8"/>
    <w:rsid w:val="000D717B"/>
    <w:rsid w:val="000E2E5A"/>
    <w:rsid w:val="000F2169"/>
    <w:rsid w:val="00100B28"/>
    <w:rsid w:val="00117316"/>
    <w:rsid w:val="001209B4"/>
    <w:rsid w:val="00154FE0"/>
    <w:rsid w:val="001761FC"/>
    <w:rsid w:val="001762AE"/>
    <w:rsid w:val="00182655"/>
    <w:rsid w:val="001840F2"/>
    <w:rsid w:val="00185134"/>
    <w:rsid w:val="001856C6"/>
    <w:rsid w:val="00191B5F"/>
    <w:rsid w:val="00192487"/>
    <w:rsid w:val="00193416"/>
    <w:rsid w:val="00195073"/>
    <w:rsid w:val="0019668D"/>
    <w:rsid w:val="001A25FD"/>
    <w:rsid w:val="001A5371"/>
    <w:rsid w:val="001A72C7"/>
    <w:rsid w:val="001B73E3"/>
    <w:rsid w:val="001C08C7"/>
    <w:rsid w:val="001C316D"/>
    <w:rsid w:val="001D1A0D"/>
    <w:rsid w:val="001D36BF"/>
    <w:rsid w:val="001D4C28"/>
    <w:rsid w:val="001E0B1F"/>
    <w:rsid w:val="001E0C0F"/>
    <w:rsid w:val="001E1E0B"/>
    <w:rsid w:val="001F1173"/>
    <w:rsid w:val="002005A8"/>
    <w:rsid w:val="00203DD8"/>
    <w:rsid w:val="00204E1D"/>
    <w:rsid w:val="002059BD"/>
    <w:rsid w:val="00207EFC"/>
    <w:rsid w:val="00207FD8"/>
    <w:rsid w:val="00210FAF"/>
    <w:rsid w:val="00213B1E"/>
    <w:rsid w:val="00215284"/>
    <w:rsid w:val="002168F2"/>
    <w:rsid w:val="0022589F"/>
    <w:rsid w:val="002343FE"/>
    <w:rsid w:val="00234C95"/>
    <w:rsid w:val="00235F7B"/>
    <w:rsid w:val="002502CF"/>
    <w:rsid w:val="00267EBB"/>
    <w:rsid w:val="0027023B"/>
    <w:rsid w:val="00272F3F"/>
    <w:rsid w:val="00274EDB"/>
    <w:rsid w:val="0027729E"/>
    <w:rsid w:val="002843B2"/>
    <w:rsid w:val="00284ED6"/>
    <w:rsid w:val="00290C5A"/>
    <w:rsid w:val="00290C92"/>
    <w:rsid w:val="0029647A"/>
    <w:rsid w:val="00296504"/>
    <w:rsid w:val="002A4042"/>
    <w:rsid w:val="002B5511"/>
    <w:rsid w:val="002B7ACF"/>
    <w:rsid w:val="002E0643"/>
    <w:rsid w:val="002E392E"/>
    <w:rsid w:val="002E410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B3D"/>
    <w:rsid w:val="003C5F4C"/>
    <w:rsid w:val="003D5EA8"/>
    <w:rsid w:val="003D7B28"/>
    <w:rsid w:val="003E305E"/>
    <w:rsid w:val="003E34DB"/>
    <w:rsid w:val="003E5302"/>
    <w:rsid w:val="003E5BF1"/>
    <w:rsid w:val="003F2452"/>
    <w:rsid w:val="003F41EA"/>
    <w:rsid w:val="003F6C22"/>
    <w:rsid w:val="003F7DF0"/>
    <w:rsid w:val="004039AF"/>
    <w:rsid w:val="00404D04"/>
    <w:rsid w:val="00407AFF"/>
    <w:rsid w:val="00410C5A"/>
    <w:rsid w:val="0041155D"/>
    <w:rsid w:val="004170BF"/>
    <w:rsid w:val="004270E3"/>
    <w:rsid w:val="004348DC"/>
    <w:rsid w:val="00434921"/>
    <w:rsid w:val="00442018"/>
    <w:rsid w:val="00446567"/>
    <w:rsid w:val="00447B10"/>
    <w:rsid w:val="0045170E"/>
    <w:rsid w:val="004526D6"/>
    <w:rsid w:val="00452EE4"/>
    <w:rsid w:val="00452F0B"/>
    <w:rsid w:val="004536D6"/>
    <w:rsid w:val="00457224"/>
    <w:rsid w:val="0047482C"/>
    <w:rsid w:val="00475436"/>
    <w:rsid w:val="0048047E"/>
    <w:rsid w:val="00482AF9"/>
    <w:rsid w:val="00485FC4"/>
    <w:rsid w:val="00496BB2"/>
    <w:rsid w:val="004A6D3C"/>
    <w:rsid w:val="004B37B4"/>
    <w:rsid w:val="004B72B4"/>
    <w:rsid w:val="004C0314"/>
    <w:rsid w:val="004C0D3D"/>
    <w:rsid w:val="004C1C33"/>
    <w:rsid w:val="004C213E"/>
    <w:rsid w:val="004C376C"/>
    <w:rsid w:val="004C657F"/>
    <w:rsid w:val="004D17D8"/>
    <w:rsid w:val="004D52D8"/>
    <w:rsid w:val="004E355B"/>
    <w:rsid w:val="004F33C2"/>
    <w:rsid w:val="005028E5"/>
    <w:rsid w:val="00503735"/>
    <w:rsid w:val="005064B0"/>
    <w:rsid w:val="00516A88"/>
    <w:rsid w:val="00522065"/>
    <w:rsid w:val="005224F2"/>
    <w:rsid w:val="00522D6E"/>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06B"/>
    <w:rsid w:val="007227D9"/>
    <w:rsid w:val="0072491F"/>
    <w:rsid w:val="00725598"/>
    <w:rsid w:val="007374A1"/>
    <w:rsid w:val="00752712"/>
    <w:rsid w:val="00753A84"/>
    <w:rsid w:val="007611F5"/>
    <w:rsid w:val="007619E4"/>
    <w:rsid w:val="00761E75"/>
    <w:rsid w:val="0076495E"/>
    <w:rsid w:val="00765FC8"/>
    <w:rsid w:val="0076680C"/>
    <w:rsid w:val="00775694"/>
    <w:rsid w:val="00790CB4"/>
    <w:rsid w:val="00793F46"/>
    <w:rsid w:val="007A1325"/>
    <w:rsid w:val="007A1A18"/>
    <w:rsid w:val="007A1E30"/>
    <w:rsid w:val="007A3BAF"/>
    <w:rsid w:val="007A41B1"/>
    <w:rsid w:val="007B53D8"/>
    <w:rsid w:val="007C0385"/>
    <w:rsid w:val="007C22C5"/>
    <w:rsid w:val="007C57E1"/>
    <w:rsid w:val="007C5811"/>
    <w:rsid w:val="007D2DF5"/>
    <w:rsid w:val="007D451A"/>
    <w:rsid w:val="007D5E3E"/>
    <w:rsid w:val="007D7596"/>
    <w:rsid w:val="007E242C"/>
    <w:rsid w:val="007E6631"/>
    <w:rsid w:val="00803A12"/>
    <w:rsid w:val="00805417"/>
    <w:rsid w:val="00816F07"/>
    <w:rsid w:val="008266F9"/>
    <w:rsid w:val="008267E2"/>
    <w:rsid w:val="00826A9B"/>
    <w:rsid w:val="00834842"/>
    <w:rsid w:val="00840E7B"/>
    <w:rsid w:val="008536AF"/>
    <w:rsid w:val="00853D40"/>
    <w:rsid w:val="0085641F"/>
    <w:rsid w:val="008564FC"/>
    <w:rsid w:val="00864E76"/>
    <w:rsid w:val="00872581"/>
    <w:rsid w:val="0087459D"/>
    <w:rsid w:val="0087680F"/>
    <w:rsid w:val="00876D81"/>
    <w:rsid w:val="00881D86"/>
    <w:rsid w:val="00882D2C"/>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14"/>
    <w:rsid w:val="008F4BA0"/>
    <w:rsid w:val="00901726"/>
    <w:rsid w:val="00920E6A"/>
    <w:rsid w:val="00931816"/>
    <w:rsid w:val="00932C71"/>
    <w:rsid w:val="00944773"/>
    <w:rsid w:val="009509D5"/>
    <w:rsid w:val="009516B5"/>
    <w:rsid w:val="009538F5"/>
    <w:rsid w:val="0095616D"/>
    <w:rsid w:val="00957187"/>
    <w:rsid w:val="00960255"/>
    <w:rsid w:val="009603E1"/>
    <w:rsid w:val="00961C9D"/>
    <w:rsid w:val="00963065"/>
    <w:rsid w:val="0097151F"/>
    <w:rsid w:val="00973777"/>
    <w:rsid w:val="00976E78"/>
    <w:rsid w:val="009775C0"/>
    <w:rsid w:val="0098151B"/>
    <w:rsid w:val="00981F23"/>
    <w:rsid w:val="00982A29"/>
    <w:rsid w:val="00987927"/>
    <w:rsid w:val="00990634"/>
    <w:rsid w:val="00991733"/>
    <w:rsid w:val="00992078"/>
    <w:rsid w:val="00992BE3"/>
    <w:rsid w:val="009A1467"/>
    <w:rsid w:val="009A6464"/>
    <w:rsid w:val="009A72A8"/>
    <w:rsid w:val="009B69F5"/>
    <w:rsid w:val="009C5FF7"/>
    <w:rsid w:val="009C6292"/>
    <w:rsid w:val="009D15DB"/>
    <w:rsid w:val="009D3133"/>
    <w:rsid w:val="009E092E"/>
    <w:rsid w:val="009E160D"/>
    <w:rsid w:val="009F1CBB"/>
    <w:rsid w:val="009F3305"/>
    <w:rsid w:val="009F6FB2"/>
    <w:rsid w:val="00A070DB"/>
    <w:rsid w:val="00A071C0"/>
    <w:rsid w:val="00A1020E"/>
    <w:rsid w:val="00A22670"/>
    <w:rsid w:val="00A24B35"/>
    <w:rsid w:val="00A271BA"/>
    <w:rsid w:val="00A27F86"/>
    <w:rsid w:val="00A30285"/>
    <w:rsid w:val="00A307D6"/>
    <w:rsid w:val="00A431C6"/>
    <w:rsid w:val="00A54315"/>
    <w:rsid w:val="00A60FBC"/>
    <w:rsid w:val="00A62DE3"/>
    <w:rsid w:val="00A65C0B"/>
    <w:rsid w:val="00A776BA"/>
    <w:rsid w:val="00A81FD2"/>
    <w:rsid w:val="00A8441A"/>
    <w:rsid w:val="00A8674A"/>
    <w:rsid w:val="00A96E24"/>
    <w:rsid w:val="00AA06E8"/>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B64"/>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C7CEA"/>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CB1"/>
    <w:rsid w:val="00C55624"/>
    <w:rsid w:val="00C56DCC"/>
    <w:rsid w:val="00C57075"/>
    <w:rsid w:val="00C72AFE"/>
    <w:rsid w:val="00C81619"/>
    <w:rsid w:val="00C87E91"/>
    <w:rsid w:val="00C96B46"/>
    <w:rsid w:val="00CA013C"/>
    <w:rsid w:val="00CA6D6D"/>
    <w:rsid w:val="00CC6A55"/>
    <w:rsid w:val="00CC7A4E"/>
    <w:rsid w:val="00CD1359"/>
    <w:rsid w:val="00CD4C83"/>
    <w:rsid w:val="00CD4F9D"/>
    <w:rsid w:val="00D01EDC"/>
    <w:rsid w:val="00D02182"/>
    <w:rsid w:val="00D078AA"/>
    <w:rsid w:val="00D10058"/>
    <w:rsid w:val="00D11978"/>
    <w:rsid w:val="00D15E30"/>
    <w:rsid w:val="00D16129"/>
    <w:rsid w:val="00D25DBD"/>
    <w:rsid w:val="00D26929"/>
    <w:rsid w:val="00D30CBD"/>
    <w:rsid w:val="00D30D9E"/>
    <w:rsid w:val="00D33096"/>
    <w:rsid w:val="00D33908"/>
    <w:rsid w:val="00D354F2"/>
    <w:rsid w:val="00D36C30"/>
    <w:rsid w:val="00D37C90"/>
    <w:rsid w:val="00D43A8C"/>
    <w:rsid w:val="00D53072"/>
    <w:rsid w:val="00D565A6"/>
    <w:rsid w:val="00D61A4E"/>
    <w:rsid w:val="00D634EA"/>
    <w:rsid w:val="00D713A1"/>
    <w:rsid w:val="00D77956"/>
    <w:rsid w:val="00D80F0C"/>
    <w:rsid w:val="00D92077"/>
    <w:rsid w:val="00D93954"/>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810"/>
    <w:rsid w:val="00E47013"/>
    <w:rsid w:val="00E541F9"/>
    <w:rsid w:val="00E57B79"/>
    <w:rsid w:val="00E63419"/>
    <w:rsid w:val="00E6360C"/>
    <w:rsid w:val="00E64496"/>
    <w:rsid w:val="00E72115"/>
    <w:rsid w:val="00E8322E"/>
    <w:rsid w:val="00E8411B"/>
    <w:rsid w:val="00E903E0"/>
    <w:rsid w:val="00EA1115"/>
    <w:rsid w:val="00EA39EB"/>
    <w:rsid w:val="00EA58CE"/>
    <w:rsid w:val="00EB2830"/>
    <w:rsid w:val="00EB33FF"/>
    <w:rsid w:val="00EB3D1A"/>
    <w:rsid w:val="00EB6F01"/>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372"/>
    <w:rsid w:val="00F43EA3"/>
    <w:rsid w:val="00F50C55"/>
    <w:rsid w:val="00F57FFB"/>
    <w:rsid w:val="00F601E6"/>
    <w:rsid w:val="00F73954"/>
    <w:rsid w:val="00F94060"/>
    <w:rsid w:val="00FA21A0"/>
    <w:rsid w:val="00FA56F6"/>
    <w:rsid w:val="00FA5948"/>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37D909"/>
  <w14:defaultImageDpi w14:val="300"/>
  <w15:docId w15:val="{A6522B09-7439-CB4E-919B-0E23515CD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16B5"/>
    <w:rPr>
      <w:rFonts w:ascii="Times New Roman" w:hAnsi="Times New Roman" w:cs="Times New Roman"/>
    </w:rPr>
  </w:style>
  <w:style w:type="paragraph" w:styleId="Heading1">
    <w:name w:val="heading 1"/>
    <w:aliases w:val="Pocket"/>
    <w:basedOn w:val="Normal"/>
    <w:next w:val="Normal"/>
    <w:link w:val="Heading1Char"/>
    <w:uiPriority w:val="9"/>
    <w:qFormat/>
    <w:rsid w:val="009516B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16B5"/>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9516B5"/>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516B5"/>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9516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16B5"/>
  </w:style>
  <w:style w:type="character" w:customStyle="1" w:styleId="Heading1Char">
    <w:name w:val="Heading 1 Char"/>
    <w:aliases w:val="Pocket Char"/>
    <w:basedOn w:val="DefaultParagraphFont"/>
    <w:link w:val="Heading1"/>
    <w:uiPriority w:val="9"/>
    <w:rsid w:val="009516B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9516B5"/>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9516B5"/>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9516B5"/>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9516B5"/>
    <w:rPr>
      <w:b/>
      <w:sz w:val="16"/>
      <w:u w:val="none"/>
    </w:rPr>
  </w:style>
  <w:style w:type="character" w:customStyle="1" w:styleId="StyleUnderline">
    <w:name w:val="Style Underline"/>
    <w:aliases w:val="Underline"/>
    <w:basedOn w:val="DefaultParagraphFont"/>
    <w:uiPriority w:val="1"/>
    <w:qFormat/>
    <w:rsid w:val="009516B5"/>
    <w:rPr>
      <w:b w:val="0"/>
      <w:sz w:val="24"/>
      <w:u w:val="single"/>
    </w:rPr>
  </w:style>
  <w:style w:type="character" w:styleId="Emphasis">
    <w:name w:val="Emphasis"/>
    <w:basedOn w:val="DefaultParagraphFont"/>
    <w:uiPriority w:val="20"/>
    <w:qFormat/>
    <w:rsid w:val="009516B5"/>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9516B5"/>
    <w:rPr>
      <w:color w:val="auto"/>
      <w:u w:val="none"/>
    </w:rPr>
  </w:style>
  <w:style w:type="character" w:styleId="Hyperlink">
    <w:name w:val="Hyperlink"/>
    <w:basedOn w:val="DefaultParagraphFont"/>
    <w:uiPriority w:val="99"/>
    <w:semiHidden/>
    <w:unhideWhenUsed/>
    <w:rsid w:val="009516B5"/>
    <w:rPr>
      <w:color w:val="auto"/>
      <w:u w:val="none"/>
    </w:rPr>
  </w:style>
  <w:style w:type="paragraph" w:styleId="DocumentMap">
    <w:name w:val="Document Map"/>
    <w:basedOn w:val="Normal"/>
    <w:link w:val="DocumentMapChar"/>
    <w:uiPriority w:val="99"/>
    <w:semiHidden/>
    <w:unhideWhenUsed/>
    <w:rsid w:val="009516B5"/>
    <w:rPr>
      <w:rFonts w:ascii="Lucida Grande" w:hAnsi="Lucida Grande" w:cs="Lucida Grande"/>
    </w:rPr>
  </w:style>
  <w:style w:type="character" w:customStyle="1" w:styleId="DocumentMapChar">
    <w:name w:val="Document Map Char"/>
    <w:basedOn w:val="DefaultParagraphFont"/>
    <w:link w:val="DocumentMap"/>
    <w:uiPriority w:val="99"/>
    <w:semiHidden/>
    <w:rsid w:val="009516B5"/>
    <w:rPr>
      <w:rFonts w:ascii="Lucida Grande" w:hAnsi="Lucida Grande" w:cs="Lucida Grande"/>
    </w:rPr>
  </w:style>
  <w:style w:type="paragraph" w:customStyle="1" w:styleId="paragraph">
    <w:name w:val="paragraph"/>
    <w:basedOn w:val="Normal"/>
    <w:rsid w:val="00485FC4"/>
    <w:pPr>
      <w:spacing w:before="100" w:beforeAutospacing="1" w:after="100" w:afterAutospacing="1"/>
    </w:pPr>
  </w:style>
  <w:style w:type="character" w:customStyle="1" w:styleId="normaltextrun">
    <w:name w:val="normaltextrun"/>
    <w:basedOn w:val="DefaultParagraphFont"/>
    <w:rsid w:val="00485FC4"/>
  </w:style>
  <w:style w:type="character" w:customStyle="1" w:styleId="eop">
    <w:name w:val="eop"/>
    <w:basedOn w:val="DefaultParagraphFont"/>
    <w:rsid w:val="00485FC4"/>
  </w:style>
  <w:style w:type="paragraph" w:styleId="NormalWeb">
    <w:name w:val="Normal (Web)"/>
    <w:basedOn w:val="Normal"/>
    <w:uiPriority w:val="99"/>
    <w:semiHidden/>
    <w:unhideWhenUsed/>
    <w:rsid w:val="0095616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3380">
      <w:bodyDiv w:val="1"/>
      <w:marLeft w:val="0"/>
      <w:marRight w:val="0"/>
      <w:marTop w:val="0"/>
      <w:marBottom w:val="0"/>
      <w:divBdr>
        <w:top w:val="none" w:sz="0" w:space="0" w:color="auto"/>
        <w:left w:val="none" w:sz="0" w:space="0" w:color="auto"/>
        <w:bottom w:val="none" w:sz="0" w:space="0" w:color="auto"/>
        <w:right w:val="none" w:sz="0" w:space="0" w:color="auto"/>
      </w:divBdr>
    </w:div>
    <w:div w:id="167332017">
      <w:bodyDiv w:val="1"/>
      <w:marLeft w:val="0"/>
      <w:marRight w:val="0"/>
      <w:marTop w:val="0"/>
      <w:marBottom w:val="0"/>
      <w:divBdr>
        <w:top w:val="none" w:sz="0" w:space="0" w:color="auto"/>
        <w:left w:val="none" w:sz="0" w:space="0" w:color="auto"/>
        <w:bottom w:val="none" w:sz="0" w:space="0" w:color="auto"/>
        <w:right w:val="none" w:sz="0" w:space="0" w:color="auto"/>
      </w:divBdr>
    </w:div>
    <w:div w:id="270626164">
      <w:bodyDiv w:val="1"/>
      <w:marLeft w:val="0"/>
      <w:marRight w:val="0"/>
      <w:marTop w:val="0"/>
      <w:marBottom w:val="0"/>
      <w:divBdr>
        <w:top w:val="none" w:sz="0" w:space="0" w:color="auto"/>
        <w:left w:val="none" w:sz="0" w:space="0" w:color="auto"/>
        <w:bottom w:val="none" w:sz="0" w:space="0" w:color="auto"/>
        <w:right w:val="none" w:sz="0" w:space="0" w:color="auto"/>
      </w:divBdr>
    </w:div>
    <w:div w:id="399791621">
      <w:bodyDiv w:val="1"/>
      <w:marLeft w:val="0"/>
      <w:marRight w:val="0"/>
      <w:marTop w:val="0"/>
      <w:marBottom w:val="0"/>
      <w:divBdr>
        <w:top w:val="none" w:sz="0" w:space="0" w:color="auto"/>
        <w:left w:val="none" w:sz="0" w:space="0" w:color="auto"/>
        <w:bottom w:val="none" w:sz="0" w:space="0" w:color="auto"/>
        <w:right w:val="none" w:sz="0" w:space="0" w:color="auto"/>
      </w:divBdr>
    </w:div>
    <w:div w:id="950935023">
      <w:bodyDiv w:val="1"/>
      <w:marLeft w:val="0"/>
      <w:marRight w:val="0"/>
      <w:marTop w:val="0"/>
      <w:marBottom w:val="0"/>
      <w:divBdr>
        <w:top w:val="none" w:sz="0" w:space="0" w:color="auto"/>
        <w:left w:val="none" w:sz="0" w:space="0" w:color="auto"/>
        <w:bottom w:val="none" w:sz="0" w:space="0" w:color="auto"/>
        <w:right w:val="none" w:sz="0" w:space="0" w:color="auto"/>
      </w:divBdr>
    </w:div>
    <w:div w:id="1046418858">
      <w:bodyDiv w:val="1"/>
      <w:marLeft w:val="0"/>
      <w:marRight w:val="0"/>
      <w:marTop w:val="0"/>
      <w:marBottom w:val="0"/>
      <w:divBdr>
        <w:top w:val="none" w:sz="0" w:space="0" w:color="auto"/>
        <w:left w:val="none" w:sz="0" w:space="0" w:color="auto"/>
        <w:bottom w:val="none" w:sz="0" w:space="0" w:color="auto"/>
        <w:right w:val="none" w:sz="0" w:space="0" w:color="auto"/>
      </w:divBdr>
    </w:div>
    <w:div w:id="1204171579">
      <w:bodyDiv w:val="1"/>
      <w:marLeft w:val="0"/>
      <w:marRight w:val="0"/>
      <w:marTop w:val="0"/>
      <w:marBottom w:val="0"/>
      <w:divBdr>
        <w:top w:val="none" w:sz="0" w:space="0" w:color="auto"/>
        <w:left w:val="none" w:sz="0" w:space="0" w:color="auto"/>
        <w:bottom w:val="none" w:sz="0" w:space="0" w:color="auto"/>
        <w:right w:val="none" w:sz="0" w:space="0" w:color="auto"/>
      </w:divBdr>
    </w:div>
    <w:div w:id="1221550583">
      <w:bodyDiv w:val="1"/>
      <w:marLeft w:val="0"/>
      <w:marRight w:val="0"/>
      <w:marTop w:val="0"/>
      <w:marBottom w:val="0"/>
      <w:divBdr>
        <w:top w:val="none" w:sz="0" w:space="0" w:color="auto"/>
        <w:left w:val="none" w:sz="0" w:space="0" w:color="auto"/>
        <w:bottom w:val="none" w:sz="0" w:space="0" w:color="auto"/>
        <w:right w:val="none" w:sz="0" w:space="0" w:color="auto"/>
      </w:divBdr>
      <w:divsChild>
        <w:div w:id="1156383226">
          <w:marLeft w:val="0"/>
          <w:marRight w:val="0"/>
          <w:marTop w:val="0"/>
          <w:marBottom w:val="0"/>
          <w:divBdr>
            <w:top w:val="none" w:sz="0" w:space="0" w:color="auto"/>
            <w:left w:val="none" w:sz="0" w:space="0" w:color="auto"/>
            <w:bottom w:val="none" w:sz="0" w:space="0" w:color="auto"/>
            <w:right w:val="none" w:sz="0" w:space="0" w:color="auto"/>
          </w:divBdr>
        </w:div>
        <w:div w:id="1765416544">
          <w:marLeft w:val="0"/>
          <w:marRight w:val="0"/>
          <w:marTop w:val="0"/>
          <w:marBottom w:val="0"/>
          <w:divBdr>
            <w:top w:val="none" w:sz="0" w:space="0" w:color="auto"/>
            <w:left w:val="none" w:sz="0" w:space="0" w:color="auto"/>
            <w:bottom w:val="none" w:sz="0" w:space="0" w:color="auto"/>
            <w:right w:val="none" w:sz="0" w:space="0" w:color="auto"/>
          </w:divBdr>
        </w:div>
        <w:div w:id="1444809103">
          <w:marLeft w:val="0"/>
          <w:marRight w:val="0"/>
          <w:marTop w:val="0"/>
          <w:marBottom w:val="0"/>
          <w:divBdr>
            <w:top w:val="none" w:sz="0" w:space="0" w:color="auto"/>
            <w:left w:val="none" w:sz="0" w:space="0" w:color="auto"/>
            <w:bottom w:val="none" w:sz="0" w:space="0" w:color="auto"/>
            <w:right w:val="none" w:sz="0" w:space="0" w:color="auto"/>
          </w:divBdr>
        </w:div>
        <w:div w:id="761217396">
          <w:marLeft w:val="0"/>
          <w:marRight w:val="0"/>
          <w:marTop w:val="0"/>
          <w:marBottom w:val="0"/>
          <w:divBdr>
            <w:top w:val="none" w:sz="0" w:space="0" w:color="auto"/>
            <w:left w:val="none" w:sz="0" w:space="0" w:color="auto"/>
            <w:bottom w:val="none" w:sz="0" w:space="0" w:color="auto"/>
            <w:right w:val="none" w:sz="0" w:space="0" w:color="auto"/>
          </w:divBdr>
        </w:div>
        <w:div w:id="578976565">
          <w:marLeft w:val="0"/>
          <w:marRight w:val="0"/>
          <w:marTop w:val="0"/>
          <w:marBottom w:val="0"/>
          <w:divBdr>
            <w:top w:val="none" w:sz="0" w:space="0" w:color="auto"/>
            <w:left w:val="none" w:sz="0" w:space="0" w:color="auto"/>
            <w:bottom w:val="none" w:sz="0" w:space="0" w:color="auto"/>
            <w:right w:val="none" w:sz="0" w:space="0" w:color="auto"/>
          </w:divBdr>
        </w:div>
      </w:divsChild>
    </w:div>
    <w:div w:id="1260871570">
      <w:bodyDiv w:val="1"/>
      <w:marLeft w:val="0"/>
      <w:marRight w:val="0"/>
      <w:marTop w:val="0"/>
      <w:marBottom w:val="0"/>
      <w:divBdr>
        <w:top w:val="none" w:sz="0" w:space="0" w:color="auto"/>
        <w:left w:val="none" w:sz="0" w:space="0" w:color="auto"/>
        <w:bottom w:val="none" w:sz="0" w:space="0" w:color="auto"/>
        <w:right w:val="none" w:sz="0" w:space="0" w:color="auto"/>
      </w:divBdr>
    </w:div>
    <w:div w:id="1482773717">
      <w:bodyDiv w:val="1"/>
      <w:marLeft w:val="0"/>
      <w:marRight w:val="0"/>
      <w:marTop w:val="0"/>
      <w:marBottom w:val="0"/>
      <w:divBdr>
        <w:top w:val="none" w:sz="0" w:space="0" w:color="auto"/>
        <w:left w:val="none" w:sz="0" w:space="0" w:color="auto"/>
        <w:bottom w:val="none" w:sz="0" w:space="0" w:color="auto"/>
        <w:right w:val="none" w:sz="0" w:space="0" w:color="auto"/>
      </w:divBdr>
      <w:divsChild>
        <w:div w:id="1279609567">
          <w:marLeft w:val="0"/>
          <w:marRight w:val="0"/>
          <w:marTop w:val="0"/>
          <w:marBottom w:val="0"/>
          <w:divBdr>
            <w:top w:val="none" w:sz="0" w:space="0" w:color="auto"/>
            <w:left w:val="none" w:sz="0" w:space="0" w:color="auto"/>
            <w:bottom w:val="none" w:sz="0" w:space="0" w:color="auto"/>
            <w:right w:val="none" w:sz="0" w:space="0" w:color="auto"/>
          </w:divBdr>
        </w:div>
        <w:div w:id="1780371537">
          <w:marLeft w:val="0"/>
          <w:marRight w:val="0"/>
          <w:marTop w:val="0"/>
          <w:marBottom w:val="0"/>
          <w:divBdr>
            <w:top w:val="none" w:sz="0" w:space="0" w:color="auto"/>
            <w:left w:val="none" w:sz="0" w:space="0" w:color="auto"/>
            <w:bottom w:val="none" w:sz="0" w:space="0" w:color="auto"/>
            <w:right w:val="none" w:sz="0" w:space="0" w:color="auto"/>
          </w:divBdr>
        </w:div>
      </w:divsChild>
    </w:div>
    <w:div w:id="15378107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ookekimberl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898</Words>
  <Characters>4580</Characters>
  <Application>Microsoft Office Word</Application>
  <DocSecurity>0</DocSecurity>
  <Lines>163</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Brooke Schiano</cp:lastModifiedBy>
  <cp:revision>5</cp:revision>
  <dcterms:created xsi:type="dcterms:W3CDTF">2021-10-22T19:13:00Z</dcterms:created>
  <dcterms:modified xsi:type="dcterms:W3CDTF">2021-11-13T17:06:00Z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