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64E72" w14:textId="77777777" w:rsidR="00AE0115" w:rsidRDefault="00AE0115" w:rsidP="00AE0115">
      <w:pPr>
        <w:pStyle w:val="Heading2"/>
        <w:ind w:right="-720"/>
        <w:rPr>
          <w:u w:val="single"/>
        </w:rPr>
      </w:pPr>
      <w:r>
        <w:rPr>
          <w:u w:val="single"/>
        </w:rPr>
        <w:t>A. Interpretation</w:t>
      </w:r>
    </w:p>
    <w:p w14:paraId="0A5C6507" w14:textId="77777777" w:rsidR="00AE0115" w:rsidRDefault="00AE0115" w:rsidP="00AE0115">
      <w:pPr>
        <w:ind w:right="-720"/>
      </w:pPr>
    </w:p>
    <w:p w14:paraId="159C6974" w14:textId="77777777" w:rsidR="00AE0115" w:rsidRPr="003C7E10" w:rsidRDefault="00AE0115" w:rsidP="00AE0115">
      <w:pPr>
        <w:pStyle w:val="Heading4"/>
        <w:spacing w:line="480" w:lineRule="auto"/>
        <w:ind w:right="-720"/>
        <w:rPr>
          <w:b w:val="0"/>
        </w:rPr>
      </w:pPr>
      <w:r>
        <w:rPr>
          <w:b w:val="0"/>
        </w:rPr>
        <w:t>[</w:t>
      </w:r>
      <w:proofErr w:type="spellStart"/>
      <w:r>
        <w:rPr>
          <w:b w:val="0"/>
        </w:rPr>
        <w:t>Interp</w:t>
      </w:r>
      <w:proofErr w:type="spellEnd"/>
      <w:r>
        <w:rPr>
          <w:b w:val="0"/>
        </w:rPr>
        <w:t xml:space="preserve">] The aff must defend only </w:t>
      </w:r>
      <w:r>
        <w:t xml:space="preserve">the appropriation of outer space by private entities is unjust. </w:t>
      </w:r>
    </w:p>
    <w:p w14:paraId="2C864B8D" w14:textId="77777777" w:rsidR="00AE0115" w:rsidRDefault="00AE0115" w:rsidP="00AE0115">
      <w:pPr>
        <w:pStyle w:val="Heading2"/>
        <w:ind w:right="-720"/>
        <w:rPr>
          <w:u w:val="single"/>
        </w:rPr>
      </w:pPr>
      <w:r>
        <w:rPr>
          <w:u w:val="single"/>
        </w:rPr>
        <w:t>B. Violation</w:t>
      </w:r>
    </w:p>
    <w:p w14:paraId="370D33D8" w14:textId="77777777" w:rsidR="00AE0115" w:rsidRDefault="00AE0115" w:rsidP="00AE0115">
      <w:pPr>
        <w:ind w:right="-720"/>
      </w:pPr>
    </w:p>
    <w:p w14:paraId="108AB439" w14:textId="77777777" w:rsidR="00AE0115" w:rsidRPr="001F17A7" w:rsidRDefault="00AE0115" w:rsidP="00AE0115">
      <w:pPr>
        <w:pStyle w:val="Heading4"/>
        <w:spacing w:line="480" w:lineRule="auto"/>
        <w:ind w:right="-720"/>
        <w:rPr>
          <w:b w:val="0"/>
        </w:rPr>
      </w:pPr>
      <w:r>
        <w:t xml:space="preserve">[Violation] </w:t>
      </w:r>
      <w:r>
        <w:rPr>
          <w:b w:val="0"/>
        </w:rPr>
        <w:t xml:space="preserve">They defend that a method of transpacific imagining – they are adding a method beyond </w:t>
      </w:r>
      <w:r>
        <w:rPr>
          <w:rFonts w:cs="Arial"/>
          <w:b w:val="0"/>
        </w:rPr>
        <w:t xml:space="preserve">a justice statement. </w:t>
      </w:r>
    </w:p>
    <w:p w14:paraId="34309E83" w14:textId="77777777" w:rsidR="00AE0115" w:rsidRDefault="00AE0115" w:rsidP="00AE0115">
      <w:pPr>
        <w:ind w:right="-720"/>
        <w:rPr>
          <w:rStyle w:val="StyleUnderline"/>
        </w:rPr>
      </w:pPr>
    </w:p>
    <w:p w14:paraId="483DDD15" w14:textId="77777777" w:rsidR="00AE0115" w:rsidRPr="00EA043F" w:rsidRDefault="00AE0115" w:rsidP="00AE0115">
      <w:pPr>
        <w:pStyle w:val="Heading2"/>
        <w:ind w:right="-720"/>
        <w:rPr>
          <w:rStyle w:val="StyleUnderline"/>
          <w:b/>
          <w:sz w:val="36"/>
          <w:szCs w:val="36"/>
        </w:rPr>
      </w:pPr>
      <w:r w:rsidRPr="00EA043F">
        <w:rPr>
          <w:rStyle w:val="StyleUnderline"/>
          <w:b/>
          <w:sz w:val="36"/>
          <w:szCs w:val="36"/>
        </w:rPr>
        <w:t>C. Net Benefits</w:t>
      </w:r>
    </w:p>
    <w:p w14:paraId="08575223" w14:textId="77777777" w:rsidR="00AE0115" w:rsidRDefault="00AE0115" w:rsidP="00AE0115">
      <w:pPr>
        <w:ind w:right="-720"/>
      </w:pPr>
    </w:p>
    <w:p w14:paraId="18F6C496" w14:textId="77777777" w:rsidR="00AE0115" w:rsidRDefault="00AE0115" w:rsidP="00AE0115">
      <w:pPr>
        <w:pStyle w:val="Heading4"/>
        <w:spacing w:line="480" w:lineRule="auto"/>
        <w:ind w:right="-720"/>
        <w:rPr>
          <w:b w:val="0"/>
        </w:rPr>
      </w:pPr>
      <w:r>
        <w:t xml:space="preserve">1. Limits – </w:t>
      </w:r>
      <w:r>
        <w:rPr>
          <w:b w:val="0"/>
        </w:rPr>
        <w:t xml:space="preserve">extra-T means they can read </w:t>
      </w:r>
      <w:proofErr w:type="spellStart"/>
      <w:r>
        <w:rPr>
          <w:b w:val="0"/>
        </w:rPr>
        <w:t>affs</w:t>
      </w:r>
      <w:proofErr w:type="spellEnd"/>
      <w:r>
        <w:rPr>
          <w:b w:val="0"/>
        </w:rPr>
        <w:t xml:space="preserve"> that do the resolution and an INFINITE NUMBER of other things. They can defend the resolution AND end police </w:t>
      </w:r>
      <w:proofErr w:type="gramStart"/>
      <w:r>
        <w:rPr>
          <w:b w:val="0"/>
        </w:rPr>
        <w:t>violence, or</w:t>
      </w:r>
      <w:proofErr w:type="gramEnd"/>
      <w:r>
        <w:rPr>
          <w:b w:val="0"/>
        </w:rPr>
        <w:t xml:space="preserve"> affirm AND change other laws. </w:t>
      </w:r>
      <w:r w:rsidRPr="008F11EB">
        <w:t xml:space="preserve">Limits key to </w:t>
      </w:r>
      <w:r>
        <w:t>accessibility</w:t>
      </w:r>
      <w:r>
        <w:rPr>
          <w:b w:val="0"/>
        </w:rPr>
        <w:t xml:space="preserve"> – without them, I can’t meaningfully contest the aff because I have no idea what it could be, so I’m shut out of the round. And disclosure doesn't solve – </w:t>
      </w:r>
      <w:proofErr w:type="gramStart"/>
      <w:r>
        <w:rPr>
          <w:b w:val="0"/>
        </w:rPr>
        <w:t>your</w:t>
      </w:r>
      <w:proofErr w:type="gramEnd"/>
      <w:r>
        <w:rPr>
          <w:b w:val="0"/>
        </w:rPr>
        <w:t xml:space="preserve"> telling me the aff is about Harry Potter doesn’t make it topical.</w:t>
      </w:r>
    </w:p>
    <w:p w14:paraId="4DE066FD" w14:textId="77777777" w:rsidR="00AE0115" w:rsidRPr="001F17A7" w:rsidRDefault="00AE0115" w:rsidP="00AE0115">
      <w:pPr>
        <w:pStyle w:val="Heading4"/>
        <w:spacing w:line="480" w:lineRule="auto"/>
        <w:ind w:right="-720"/>
        <w:rPr>
          <w:b w:val="0"/>
        </w:rPr>
      </w:pPr>
      <w:r>
        <w:t xml:space="preserve">2. Clash </w:t>
      </w:r>
      <w:r>
        <w:rPr>
          <w:b w:val="0"/>
        </w:rPr>
        <w:t xml:space="preserve">– we can’t critically contest the plan if you read an aff that goes beyond the topic, since you can just opt out of my </w:t>
      </w:r>
      <w:proofErr w:type="gramStart"/>
      <w:r>
        <w:rPr>
          <w:b w:val="0"/>
        </w:rPr>
        <w:t>disads</w:t>
      </w:r>
      <w:proofErr w:type="gramEnd"/>
      <w:r>
        <w:rPr>
          <w:b w:val="0"/>
        </w:rPr>
        <w:t xml:space="preserve"> or case turns by saying the extra parts of the aff outweigh them or take them out. Also skews my prep if I don’t know what other parts of the aff you’ll throw in besides the topic – that means I can’t effectively clash with you. </w:t>
      </w:r>
      <w:r>
        <w:t xml:space="preserve">Clash key to accessibility </w:t>
      </w:r>
      <w:r>
        <w:rPr>
          <w:b w:val="0"/>
        </w:rPr>
        <w:t>– without it, debate because dueling oratory instead of actual advocacy comparison, and one side can’t access the space.</w:t>
      </w:r>
    </w:p>
    <w:p w14:paraId="34DBD01A" w14:textId="77777777" w:rsidR="00AE0115" w:rsidRDefault="00AE0115" w:rsidP="00AE0115">
      <w:pPr>
        <w:rPr>
          <w:rFonts w:cs="Arial"/>
          <w:b/>
        </w:rPr>
      </w:pPr>
      <w:r>
        <w:rPr>
          <w:rFonts w:cs="Arial"/>
          <w:b/>
        </w:rPr>
        <w:t xml:space="preserve">TVA – the topic with advantages about Asian people  </w:t>
      </w:r>
    </w:p>
    <w:p w14:paraId="6FCB4744" w14:textId="77777777" w:rsidR="00AE0115" w:rsidRPr="00C1504A" w:rsidRDefault="00AE0115" w:rsidP="00AE0115">
      <w:pPr>
        <w:rPr>
          <w:rFonts w:cs="Arial"/>
          <w:b/>
        </w:rPr>
      </w:pPr>
      <w:r>
        <w:rPr>
          <w:rFonts w:cs="Arial"/>
          <w:b/>
        </w:rPr>
        <w:t xml:space="preserve">SSD – read this as a K on the neg </w:t>
      </w:r>
    </w:p>
    <w:p w14:paraId="6479E307" w14:textId="77777777" w:rsidR="00AE0115" w:rsidRDefault="00AE0115" w:rsidP="00AE0115">
      <w:pPr>
        <w:pStyle w:val="Heading2"/>
        <w:ind w:right="-720"/>
        <w:rPr>
          <w:u w:val="single"/>
        </w:rPr>
      </w:pPr>
      <w:r>
        <w:rPr>
          <w:u w:val="single"/>
        </w:rPr>
        <w:t>D. Voter</w:t>
      </w:r>
    </w:p>
    <w:p w14:paraId="33076FF7" w14:textId="77777777" w:rsidR="00AE0115" w:rsidRPr="00494311" w:rsidRDefault="00AE0115" w:rsidP="00AE0115">
      <w:pPr>
        <w:ind w:right="-720"/>
        <w:rPr>
          <w:rStyle w:val="StyleUnderline"/>
          <w:b w:val="0"/>
          <w:u w:val="none"/>
        </w:rPr>
      </w:pPr>
    </w:p>
    <w:p w14:paraId="3F5F2A33" w14:textId="77777777" w:rsidR="00AE0115" w:rsidRPr="00F67D57" w:rsidRDefault="00AE0115" w:rsidP="00AE0115">
      <w:pPr>
        <w:spacing w:line="480" w:lineRule="auto"/>
        <w:ind w:right="-720"/>
      </w:pPr>
      <w:r w:rsidRPr="00F67D57">
        <w:rPr>
          <w:rStyle w:val="StyleUnderline"/>
          <w:bCs/>
          <w:u w:val="none"/>
        </w:rPr>
        <w:t>Accessibility</w:t>
      </w:r>
      <w:r w:rsidRPr="00494311">
        <w:rPr>
          <w:rStyle w:val="StyleUnderline"/>
          <w:b w:val="0"/>
          <w:u w:val="none"/>
        </w:rPr>
        <w:t xml:space="preserve"> </w:t>
      </w:r>
      <w:r>
        <w:rPr>
          <w:rStyle w:val="StyleUnderline"/>
          <w:b w:val="0"/>
          <w:u w:val="none"/>
        </w:rPr>
        <w:t>–</w:t>
      </w:r>
      <w:r w:rsidRPr="00494311">
        <w:rPr>
          <w:rStyle w:val="StyleUnderline"/>
          <w:b w:val="0"/>
          <w:u w:val="none"/>
        </w:rPr>
        <w:t xml:space="preserve"> </w:t>
      </w:r>
      <w:r>
        <w:rPr>
          <w:rStyle w:val="StyleUnderline"/>
          <w:b w:val="0"/>
          <w:u w:val="none"/>
        </w:rPr>
        <w:t>that’s a prior question to fairness or education because it’s a question of whether people join and feel comfortable in debate in the first place.</w:t>
      </w:r>
    </w:p>
    <w:p w14:paraId="40E2CDB4" w14:textId="77777777" w:rsidR="00AE0115" w:rsidRDefault="00AE0115" w:rsidP="00AE0115">
      <w:pPr>
        <w:pStyle w:val="Heading4"/>
        <w:spacing w:line="480" w:lineRule="auto"/>
        <w:ind w:right="-720"/>
      </w:pPr>
      <w:r>
        <w:t xml:space="preserve">[DTD] </w:t>
      </w:r>
      <w:r w:rsidRPr="00562592">
        <w:t>DROP THE DEBATER:</w:t>
      </w:r>
      <w:r>
        <w:t xml:space="preserve"> </w:t>
      </w:r>
      <w:r w:rsidRPr="00F67D57">
        <w:rPr>
          <w:b w:val="0"/>
          <w:bCs w:val="0"/>
        </w:rPr>
        <w:t xml:space="preserve">they've already skewed the round – dropping the </w:t>
      </w:r>
      <w:proofErr w:type="spellStart"/>
      <w:r w:rsidRPr="00F67D57">
        <w:rPr>
          <w:b w:val="0"/>
          <w:bCs w:val="0"/>
        </w:rPr>
        <w:t>arg</w:t>
      </w:r>
      <w:proofErr w:type="spellEnd"/>
      <w:r w:rsidRPr="00F67D57">
        <w:rPr>
          <w:b w:val="0"/>
          <w:bCs w:val="0"/>
        </w:rPr>
        <w:t xml:space="preserve"> means kicking the aff – destroys debate with nothing to advocate for or against.</w:t>
      </w:r>
    </w:p>
    <w:p w14:paraId="57FA50CD" w14:textId="77777777" w:rsidR="00AE0115" w:rsidRDefault="00AE0115" w:rsidP="00AE0115">
      <w:pPr>
        <w:ind w:right="-720"/>
      </w:pPr>
    </w:p>
    <w:p w14:paraId="38FA9D38" w14:textId="77777777" w:rsidR="00AE0115" w:rsidRDefault="00AE0115" w:rsidP="00AE0115">
      <w:pPr>
        <w:pStyle w:val="Heading4"/>
        <w:spacing w:line="480" w:lineRule="auto"/>
        <w:ind w:right="-720"/>
        <w:rPr>
          <w:b w:val="0"/>
        </w:rPr>
      </w:pPr>
      <w:r>
        <w:t xml:space="preserve">[No RVIs] NO RVIs: </w:t>
      </w:r>
    </w:p>
    <w:p w14:paraId="016E3188" w14:textId="77777777" w:rsidR="00AE0115" w:rsidRDefault="00AE0115" w:rsidP="00AE0115">
      <w:pPr>
        <w:spacing w:line="480" w:lineRule="auto"/>
        <w:ind w:right="-720"/>
      </w:pPr>
      <w:r w:rsidRPr="00447ED6">
        <w:rPr>
          <w:b/>
        </w:rPr>
        <w:t>1.</w:t>
      </w:r>
      <w:r>
        <w:t xml:space="preserve"> CHILLING EFFECT: RVIs encourage debaters to be abusive and win on T, which destroys the purpose of it to check abuse. </w:t>
      </w:r>
    </w:p>
    <w:p w14:paraId="7B6EED1E" w14:textId="77777777" w:rsidR="00AE0115" w:rsidRDefault="00AE0115" w:rsidP="00AE0115">
      <w:pPr>
        <w:spacing w:line="480" w:lineRule="auto"/>
        <w:ind w:right="-720"/>
      </w:pPr>
      <w:r w:rsidRPr="00447ED6">
        <w:rPr>
          <w:b/>
        </w:rPr>
        <w:t>2.</w:t>
      </w:r>
      <w:r>
        <w:t xml:space="preserve"> RVIs make no sense on T. Just as you wouldn't win for reading a 6-minute aff, it's expected that you're T, so you can't win on it.</w:t>
      </w:r>
    </w:p>
    <w:p w14:paraId="698B9960" w14:textId="77777777" w:rsidR="00AE0115" w:rsidRPr="0072767B" w:rsidRDefault="00AE0115" w:rsidP="00AE0115">
      <w:pPr>
        <w:pStyle w:val="Heading4"/>
        <w:spacing w:line="480" w:lineRule="auto"/>
        <w:ind w:right="-720"/>
        <w:rPr>
          <w:b w:val="0"/>
        </w:rPr>
      </w:pPr>
      <w:r>
        <w:t xml:space="preserve">[Competing </w:t>
      </w:r>
      <w:proofErr w:type="spellStart"/>
      <w:r>
        <w:t>Interps</w:t>
      </w:r>
      <w:proofErr w:type="spellEnd"/>
      <w:r>
        <w:t xml:space="preserve">] USE COMPETING INTERPS: </w:t>
      </w:r>
      <w:r>
        <w:rPr>
          <w:b w:val="0"/>
        </w:rPr>
        <w:t xml:space="preserve">T is a binary – you can't be “reasonably” T. Competing </w:t>
      </w:r>
      <w:proofErr w:type="spellStart"/>
      <w:r>
        <w:rPr>
          <w:b w:val="0"/>
        </w:rPr>
        <w:t>interps</w:t>
      </w:r>
      <w:proofErr w:type="spellEnd"/>
      <w:r>
        <w:rPr>
          <w:b w:val="0"/>
        </w:rPr>
        <w:t xml:space="preserve"> makes them justify the aff – drop them if they can't.</w:t>
      </w:r>
    </w:p>
    <w:p w14:paraId="265DC692" w14:textId="77777777" w:rsidR="00E42E4C" w:rsidRPr="00F601E6" w:rsidRDefault="00E42E4C" w:rsidP="00F601E6"/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AE0115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4E6C83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115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538721"/>
  <w14:defaultImageDpi w14:val="300"/>
  <w15:docId w15:val="{1AFCF4FF-C7D8-0546-AC14-63BC670F5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AE0115"/>
    <w:pPr>
      <w:spacing w:after="160" w:line="259" w:lineRule="auto"/>
    </w:pPr>
    <w:rPr>
      <w:rFonts w:ascii="Times New Roman" w:hAnsi="Times New Roman" w:cs="Times New Roman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AE0115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,Char Char Char Char Char Char Char Char Char Char Char Char Char Char Char Char Char,Tag&amp;C,Heading 21,Heading 2 Char Char Char Char Char,Heading 2 Char Char Char Char Char Char Char Char Char Char Char Char Char Char,Char2,T"/>
    <w:basedOn w:val="Normal"/>
    <w:next w:val="Normal"/>
    <w:link w:val="Heading2Char"/>
    <w:uiPriority w:val="9"/>
    <w:unhideWhenUsed/>
    <w:qFormat/>
    <w:rsid w:val="00AE0115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36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AE0115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small text,no read,Big card,body,Normal Tag,heading 2,Ch,No Spacing1,No Spacing11,No Spacing111,No Spacing112,No Spacing1121,No Spacing2,Debate Text,Read stuff,No Spacing4,No Spacing21,CD - Cite,No Spacing211,No Spacing12,Card,Tags,tags,t"/>
    <w:basedOn w:val="Normal"/>
    <w:next w:val="Normal"/>
    <w:link w:val="Heading4Char"/>
    <w:uiPriority w:val="9"/>
    <w:unhideWhenUsed/>
    <w:qFormat/>
    <w:rsid w:val="00AE0115"/>
    <w:pPr>
      <w:keepNext/>
      <w:keepLines/>
      <w:spacing w:before="40" w:after="0"/>
      <w:outlineLvl w:val="3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  <w:rsid w:val="00AE011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E0115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AE0115"/>
    <w:rPr>
      <w:rFonts w:ascii="Times New Roman" w:eastAsiaTheme="majorEastAsia" w:hAnsi="Times New Roman" w:cstheme="majorBidi"/>
      <w:b/>
      <w:bCs/>
      <w:sz w:val="52"/>
      <w:szCs w:val="32"/>
    </w:rPr>
  </w:style>
  <w:style w:type="character" w:customStyle="1" w:styleId="Heading2Char">
    <w:name w:val="Heading 2 Char"/>
    <w:aliases w:val="Hat Char,Char Char Char Char Char Char Char Char Char Char Char Char Char Char Char Char Char Char,Tag&amp;C Char,Heading 21 Char,Heading 2 Char Char Char Char Char Char,Char2 Char,T Char"/>
    <w:basedOn w:val="DefaultParagraphFont"/>
    <w:link w:val="Heading2"/>
    <w:uiPriority w:val="9"/>
    <w:rsid w:val="00AE0115"/>
    <w:rPr>
      <w:rFonts w:ascii="Times New Roman" w:eastAsiaTheme="majorEastAsia" w:hAnsi="Times New Roman" w:cstheme="majorBidi"/>
      <w:b/>
      <w:bCs/>
      <w:sz w:val="36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AE0115"/>
    <w:rPr>
      <w:rFonts w:ascii="Times New Roman" w:eastAsiaTheme="majorEastAsia" w:hAnsi="Times New Roman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small text Char,no read Char,Big card Char,body Char,Normal Tag Char,heading 2 Char,Ch Char,No Spacing1 Char,No Spacing11 Char,No Spacing111 Char,No Spacing112 Char,No Spacing1121 Char,No Spacing2 Char,Debate Text Char,Card Char"/>
    <w:basedOn w:val="DefaultParagraphFont"/>
    <w:link w:val="Heading4"/>
    <w:uiPriority w:val="9"/>
    <w:rsid w:val="00AE0115"/>
    <w:rPr>
      <w:rFonts w:ascii="Times New Roman" w:eastAsiaTheme="majorEastAsia" w:hAnsi="Times New Roman" w:cstheme="majorBidi"/>
      <w:b/>
      <w:bCs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AE0115"/>
    <w:rPr>
      <w:b/>
      <w:sz w:val="16"/>
      <w:u w:val="none"/>
    </w:rPr>
  </w:style>
  <w:style w:type="character" w:customStyle="1" w:styleId="StyleUnderline">
    <w:name w:val="Style Underline"/>
    <w:aliases w:val="Underline,Style Bold Underline,Intense Emphasis1,apple-style-span + 6 pt,Bold,Kern at 16 pt,Intense Emphasis11,Intense Emphasis111,Style,Intense Emphasis2,Intense Emphasis1111,Intense Emphasis3,Intense Emphasis11111,Intense Emphasis4,ci"/>
    <w:basedOn w:val="DefaultParagraphFont"/>
    <w:uiPriority w:val="1"/>
    <w:qFormat/>
    <w:rsid w:val="00AE0115"/>
    <w:rPr>
      <w:b/>
      <w:sz w:val="24"/>
      <w:u w:val="single"/>
    </w:rPr>
  </w:style>
  <w:style w:type="character" w:styleId="Emphasis">
    <w:name w:val="Emphasis"/>
    <w:basedOn w:val="DefaultParagraphFont"/>
    <w:uiPriority w:val="20"/>
    <w:qFormat/>
    <w:rsid w:val="00AE0115"/>
    <w:rPr>
      <w:rFonts w:ascii="Times New Roman" w:hAnsi="Times New Roman" w:cs="Times New Roman"/>
      <w:b/>
      <w:i w:val="0"/>
      <w:iCs/>
      <w:sz w:val="24"/>
      <w:u w:val="single"/>
      <w:bdr w:val="single" w:sz="18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AE0115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AE0115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E0115"/>
    <w:pPr>
      <w:spacing w:after="0"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0115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izziemurno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94CDC1-4AE8-8449-B696-982EAE1F31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2085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Lizzie Murno</cp:lastModifiedBy>
  <cp:revision>1</cp:revision>
  <dcterms:created xsi:type="dcterms:W3CDTF">2022-02-05T18:04:00Z</dcterms:created>
  <dcterms:modified xsi:type="dcterms:W3CDTF">2022-02-05T18:05:00Z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