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0A28D" w14:textId="26FFFDEC" w:rsidR="00C64EBD" w:rsidRDefault="00C64EBD" w:rsidP="00C857A3">
      <w:pPr>
        <w:pStyle w:val="Heading1"/>
        <w:ind w:right="-720"/>
        <w:rPr>
          <w:rFonts w:cs="Times New Roman"/>
          <w:sz w:val="48"/>
          <w:szCs w:val="48"/>
        </w:rPr>
      </w:pPr>
      <w:r>
        <w:rPr>
          <w:rFonts w:cs="Times New Roman"/>
          <w:sz w:val="48"/>
          <w:szCs w:val="48"/>
        </w:rPr>
        <w:t>2AR</w:t>
      </w:r>
    </w:p>
    <w:p w14:paraId="45BD072C" w14:textId="7FC904E9" w:rsidR="00C64EBD" w:rsidRDefault="00C64EBD" w:rsidP="00C64EBD"/>
    <w:p w14:paraId="5DCE6E5B" w14:textId="281515EA" w:rsidR="00C64EBD" w:rsidRDefault="00C64EBD" w:rsidP="00C64EBD">
      <w:r>
        <w:t>EXTEND URATA 2: This card goes unanswered, private corporations are not checked. They cannot be checked. Voting for the neg is acknowledging that companies should have all the power without state regulation.</w:t>
      </w:r>
    </w:p>
    <w:p w14:paraId="4BF67841" w14:textId="49702753" w:rsidR="00C64EBD" w:rsidRDefault="00C64EBD" w:rsidP="00C64EBD"/>
    <w:p w14:paraId="6EA164E1" w14:textId="5D75441C" w:rsidR="00C64EBD" w:rsidRDefault="00C64EBD" w:rsidP="00C64EBD">
      <w:r>
        <w:t xml:space="preserve">THIS ALLOWS PRIVATE ENTITIES TO DO VERY BAD THINGS: extend Urata 3 that they kick people out of their houses for rocket launches and they have huge carbo footprints which can be linked to extinction and the </w:t>
      </w:r>
      <w:proofErr w:type="spellStart"/>
      <w:r>
        <w:t>McCan</w:t>
      </w:r>
      <w:proofErr w:type="spellEnd"/>
      <w:r>
        <w:t xml:space="preserve"> card that space appropriation will only </w:t>
      </w:r>
      <w:proofErr w:type="spellStart"/>
      <w:r>
        <w:t>ebenfit</w:t>
      </w:r>
      <w:proofErr w:type="spellEnd"/>
      <w:r>
        <w:t xml:space="preserve"> the rich.</w:t>
      </w:r>
    </w:p>
    <w:p w14:paraId="76C2BCC9" w14:textId="7505F994" w:rsidR="00C64EBD" w:rsidRPr="00C64EBD" w:rsidRDefault="00C64EBD" w:rsidP="00C64EBD">
      <w:r>
        <w:t>THEY DON’T TALK ABOUT APPROPRIATION</w:t>
      </w:r>
    </w:p>
    <w:p w14:paraId="0D2306ED" w14:textId="17AD8980" w:rsidR="00C857A3" w:rsidRPr="00225A7F" w:rsidRDefault="00C857A3" w:rsidP="00C857A3">
      <w:pPr>
        <w:pStyle w:val="Heading1"/>
        <w:ind w:right="-720"/>
        <w:rPr>
          <w:rFonts w:cs="Times New Roman"/>
          <w:sz w:val="48"/>
          <w:szCs w:val="48"/>
        </w:rPr>
      </w:pPr>
      <w:r w:rsidRPr="00225A7F">
        <w:rPr>
          <w:rFonts w:cs="Times New Roman"/>
          <w:sz w:val="48"/>
          <w:szCs w:val="48"/>
        </w:rPr>
        <w:t>The Ground Floor AC (LAY LOBBYISTS)</w:t>
      </w:r>
    </w:p>
    <w:p w14:paraId="13CD7576" w14:textId="77777777" w:rsidR="00C857A3" w:rsidRPr="005E4C48" w:rsidRDefault="00C857A3" w:rsidP="00C857A3">
      <w:pPr>
        <w:ind w:right="-720"/>
      </w:pPr>
    </w:p>
    <w:p w14:paraId="4C1FEEA8" w14:textId="77777777" w:rsidR="00C857A3" w:rsidRPr="005E4C48" w:rsidRDefault="00C857A3" w:rsidP="00C857A3">
      <w:pPr>
        <w:pStyle w:val="Heading2"/>
        <w:ind w:right="-720"/>
        <w:rPr>
          <w:rFonts w:cs="Times New Roman"/>
          <w:color w:val="0432FF"/>
          <w:u w:val="single"/>
        </w:rPr>
      </w:pPr>
      <w:r w:rsidRPr="005E4C48">
        <w:rPr>
          <w:rFonts w:cs="Times New Roman"/>
          <w:color w:val="0432FF"/>
          <w:u w:val="single"/>
        </w:rPr>
        <w:t>Opening &amp; Definitions</w:t>
      </w:r>
    </w:p>
    <w:p w14:paraId="0013851E" w14:textId="77777777" w:rsidR="00C857A3" w:rsidRPr="005E4C48" w:rsidRDefault="00C857A3" w:rsidP="00C857A3">
      <w:pPr>
        <w:ind w:right="-720"/>
      </w:pPr>
    </w:p>
    <w:p w14:paraId="07E67A76" w14:textId="77777777" w:rsidR="00C857A3" w:rsidRDefault="00C857A3" w:rsidP="00C857A3">
      <w:pPr>
        <w:pStyle w:val="Heading4"/>
        <w:spacing w:line="480" w:lineRule="auto"/>
        <w:ind w:right="-720"/>
        <w:rPr>
          <w:rFonts w:cs="Times New Roman"/>
        </w:rPr>
      </w:pPr>
      <w:r w:rsidRPr="005E4C48">
        <w:rPr>
          <w:rFonts w:cs="Times New Roman"/>
        </w:rPr>
        <w:t xml:space="preserve">[Resolution] </w:t>
      </w:r>
      <w:r w:rsidRPr="005E4C48">
        <w:rPr>
          <w:rFonts w:cs="Times New Roman"/>
          <w:b w:val="0"/>
          <w:bCs w:val="0"/>
        </w:rPr>
        <w:t xml:space="preserve">I affirm: </w:t>
      </w:r>
      <w:r w:rsidRPr="005E4C48">
        <w:rPr>
          <w:rFonts w:cs="Times New Roman"/>
        </w:rPr>
        <w:t>“Resolved:</w:t>
      </w:r>
      <w:r w:rsidRPr="00541C56">
        <w:rPr>
          <w:rFonts w:cs="Times New Roman"/>
        </w:rPr>
        <w:t xml:space="preserve"> The appropriation of outer space by private entities is unjust.</w:t>
      </w:r>
      <w:r>
        <w:rPr>
          <w:rFonts w:cs="Times New Roman"/>
        </w:rPr>
        <w:t>”</w:t>
      </w:r>
    </w:p>
    <w:p w14:paraId="2FF4BAF0" w14:textId="77777777" w:rsidR="00C857A3" w:rsidRPr="00396342" w:rsidRDefault="00C857A3" w:rsidP="00C857A3">
      <w:pPr>
        <w:pStyle w:val="Heading4"/>
        <w:ind w:right="-720"/>
        <w:rPr>
          <w:rStyle w:val="StyleUnderline"/>
          <w:sz w:val="16"/>
          <w:u w:val="none"/>
        </w:rPr>
      </w:pPr>
      <w:r w:rsidRPr="00396342">
        <w:rPr>
          <w:szCs w:val="24"/>
        </w:rPr>
        <w:t>[</w:t>
      </w:r>
      <w:proofErr w:type="spellStart"/>
      <w:r w:rsidRPr="00396342">
        <w:rPr>
          <w:szCs w:val="24"/>
        </w:rPr>
        <w:t>Gorove</w:t>
      </w:r>
      <w:proofErr w:type="spellEnd"/>
      <w:r w:rsidRPr="00396342">
        <w:rPr>
          <w:szCs w:val="24"/>
        </w:rPr>
        <w:t>]</w:t>
      </w:r>
      <w:r w:rsidRPr="00396342">
        <w:rPr>
          <w:sz w:val="16"/>
        </w:rPr>
        <w:t xml:space="preserve"> </w:t>
      </w:r>
      <w:r>
        <w:rPr>
          <w:rStyle w:val="StyleUnderline"/>
          <w:b/>
          <w:bCs w:val="0"/>
        </w:rPr>
        <w:t xml:space="preserve">Space Law Professor Stephen </w:t>
      </w:r>
      <w:proofErr w:type="spellStart"/>
      <w:r>
        <w:rPr>
          <w:rStyle w:val="StyleUnderline"/>
          <w:b/>
          <w:bCs w:val="0"/>
        </w:rPr>
        <w:t>Gorove</w:t>
      </w:r>
      <w:proofErr w:type="spellEnd"/>
      <w:r>
        <w:rPr>
          <w:rStyle w:val="StyleUnderline"/>
          <w:b/>
          <w:bCs w:val="0"/>
        </w:rPr>
        <w:t xml:space="preserve"> defines “appropriation of outer space” as</w:t>
      </w:r>
      <w:r>
        <w:rPr>
          <w:rStyle w:val="StyleUnderline"/>
          <w:b/>
          <w:bCs w:val="0"/>
          <w:u w:val="none"/>
        </w:rPr>
        <w:t>:</w:t>
      </w:r>
      <w:r w:rsidRPr="00396342">
        <w:rPr>
          <w:rStyle w:val="StyleUnderline"/>
          <w:b/>
          <w:bCs w:val="0"/>
          <w:sz w:val="16"/>
          <w:u w:val="none"/>
        </w:rPr>
        <w:t xml:space="preserve"> </w:t>
      </w:r>
      <w:proofErr w:type="spellStart"/>
      <w:r w:rsidRPr="00396342">
        <w:rPr>
          <w:rStyle w:val="StyleUnderline"/>
          <w:sz w:val="16"/>
          <w:u w:val="none"/>
        </w:rPr>
        <w:t>Gorove</w:t>
      </w:r>
      <w:proofErr w:type="spellEnd"/>
      <w:r w:rsidRPr="00396342">
        <w:rPr>
          <w:rStyle w:val="StyleUnderline"/>
          <w:sz w:val="16"/>
          <w:u w:val="none"/>
        </w:rPr>
        <w:t xml:space="preserve">, Stephen. [Professor of space law and director of space studies and policy, 1991-1998, University of Mississippi] “Interpreting Article II of the Outer Space Treaty.” 37 </w:t>
      </w:r>
      <w:r w:rsidRPr="00396342">
        <w:rPr>
          <w:rStyle w:val="StyleUnderline"/>
          <w:i/>
          <w:iCs/>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5AB467EA" w14:textId="77777777" w:rsidR="00C857A3" w:rsidRPr="00396342" w:rsidRDefault="00C857A3" w:rsidP="00C857A3">
      <w:pPr>
        <w:ind w:right="-720"/>
      </w:pPr>
    </w:p>
    <w:p w14:paraId="560364C2" w14:textId="77777777" w:rsidR="00C857A3" w:rsidRDefault="00C857A3" w:rsidP="00C857A3">
      <w:pPr>
        <w:spacing w:line="480" w:lineRule="auto"/>
        <w:ind w:right="-720"/>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w:t>
      </w:r>
      <w:proofErr w:type="gramStart"/>
      <w:r w:rsidRPr="0089747B">
        <w:rPr>
          <w:rStyle w:val="StyleUnderline"/>
        </w:rPr>
        <w:t>Thus</w:t>
      </w:r>
      <w:proofErr w:type="gramEnd"/>
      <w:r w:rsidRPr="0089747B">
        <w:rPr>
          <w:rStyle w:val="StyleUnderline"/>
        </w:rPr>
        <w:t xml:space="preserve">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5B3D3DC4" w14:textId="77777777" w:rsidR="00C857A3" w:rsidRPr="0068257D" w:rsidRDefault="00C857A3" w:rsidP="00C857A3">
      <w:pPr>
        <w:pStyle w:val="Heading4"/>
        <w:ind w:right="-720"/>
        <w:rPr>
          <w:rStyle w:val="StyleUnderline"/>
          <w:sz w:val="16"/>
          <w:u w:val="none"/>
        </w:rPr>
      </w:pPr>
      <w:r w:rsidRPr="0068257D">
        <w:rPr>
          <w:rStyle w:val="StyleUnderline"/>
          <w:b/>
          <w:bCs w:val="0"/>
          <w:szCs w:val="24"/>
          <w:u w:val="none"/>
        </w:rPr>
        <w:t>[SSA]</w:t>
      </w:r>
      <w:r w:rsidRPr="0068257D">
        <w:rPr>
          <w:rStyle w:val="StyleUnderline"/>
          <w:b/>
          <w:bCs w:val="0"/>
          <w:sz w:val="16"/>
          <w:u w:val="none"/>
        </w:rPr>
        <w:t xml:space="preserve"> </w:t>
      </w:r>
      <w:r>
        <w:rPr>
          <w:rStyle w:val="StyleUnderline"/>
          <w:b/>
          <w:bCs w:val="0"/>
        </w:rPr>
        <w:t>The U.S. Social Security Administration defines “private entity” as</w:t>
      </w:r>
      <w:r w:rsidRPr="0068257D">
        <w:rPr>
          <w:rStyle w:val="StyleUnderline"/>
          <w:b/>
          <w:bCs w:val="0"/>
          <w:szCs w:val="24"/>
          <w:u w:val="none"/>
        </w:rPr>
        <w:t>:</w:t>
      </w:r>
      <w:r w:rsidRPr="0068257D">
        <w:rPr>
          <w:rStyle w:val="StyleUnderline"/>
          <w:b/>
          <w:bCs w:val="0"/>
          <w:sz w:val="16"/>
          <w:u w:val="none"/>
        </w:rPr>
        <w:t xml:space="preserve"> </w:t>
      </w:r>
      <w:r w:rsidRPr="0068257D">
        <w:rPr>
          <w:rStyle w:val="StyleUnderline"/>
          <w:sz w:val="16"/>
          <w:u w:val="none"/>
        </w:rPr>
        <w:t xml:space="preserve">United States Social Security Administration. [Independent agency of the U.S. federal government that administers Social Security] “Course 9: How to Determine an Entity’s Legal Status.” Social Security Administration, no date. </w:t>
      </w:r>
      <w:r w:rsidRPr="0068257D">
        <w:rPr>
          <w:rStyle w:val="StyleUnderline"/>
          <w:bCs w:val="0"/>
          <w:sz w:val="16"/>
          <w:u w:val="none"/>
        </w:rPr>
        <w:t>https://www.ssa.gov/section218training/documents/course_9.doc</w:t>
      </w:r>
      <w:r w:rsidRPr="0068257D">
        <w:rPr>
          <w:rStyle w:val="StyleUnderline"/>
          <w:sz w:val="16"/>
          <w:u w:val="none"/>
        </w:rPr>
        <w:t xml:space="preserve"> CH</w:t>
      </w:r>
    </w:p>
    <w:p w14:paraId="5777797E" w14:textId="77777777" w:rsidR="00C857A3" w:rsidRDefault="00C857A3" w:rsidP="00C857A3">
      <w:pPr>
        <w:ind w:right="-720"/>
      </w:pPr>
    </w:p>
    <w:p w14:paraId="1D7CC931" w14:textId="77777777" w:rsidR="00C857A3" w:rsidRPr="0068257D" w:rsidRDefault="00C857A3" w:rsidP="00C857A3">
      <w:pPr>
        <w:spacing w:line="480" w:lineRule="auto"/>
        <w:ind w:right="-720"/>
        <w:rPr>
          <w:rStyle w:val="StyleUnderline"/>
        </w:rPr>
      </w:pPr>
      <w:r w:rsidRPr="0068257D">
        <w:rPr>
          <w:sz w:val="16"/>
        </w:rPr>
        <w:t>Course 9: How to Determine an Entity’s Legal Status 1.</w:t>
      </w:r>
      <w:r w:rsidRPr="0068257D">
        <w:rPr>
          <w:sz w:val="16"/>
        </w:rPr>
        <w:tab/>
        <w:t xml:space="preserve">What is the definition of a governmental entity? A governmental entity is that which is closely affiliated, generally by government ownership or control, with State and local governments. </w:t>
      </w:r>
      <w:r w:rsidRPr="0068257D">
        <w:rPr>
          <w:rStyle w:val="StyleUnderline"/>
        </w:rPr>
        <w:t xml:space="preserve">2.What is the definition of a non-governmental or private entity? </w:t>
      </w:r>
      <w:r w:rsidRPr="0068257D">
        <w:rPr>
          <w:rStyle w:val="StyleUnderline"/>
          <w:highlight w:val="yellow"/>
        </w:rPr>
        <w:t>A non-governmental entity</w:t>
      </w:r>
      <w:r w:rsidRPr="0068257D">
        <w:rPr>
          <w:rStyle w:val="StyleUnderline"/>
        </w:rPr>
        <w:t xml:space="preserve"> is that which is </w:t>
      </w:r>
      <w:r w:rsidRPr="0068257D">
        <w:rPr>
          <w:rStyle w:val="StyleUnderline"/>
          <w:highlight w:val="yellow"/>
        </w:rPr>
        <w:t>not affiliated, through ownership or control, with State and local governments.</w:t>
      </w:r>
    </w:p>
    <w:p w14:paraId="573F1E49" w14:textId="77777777" w:rsidR="00C857A3" w:rsidRPr="005E4C48" w:rsidRDefault="00C857A3" w:rsidP="00C857A3">
      <w:pPr>
        <w:pStyle w:val="Heading2"/>
        <w:ind w:right="-720"/>
        <w:rPr>
          <w:rFonts w:cs="Times New Roman"/>
          <w:color w:val="0432FF"/>
          <w:u w:val="single"/>
        </w:rPr>
      </w:pPr>
      <w:r w:rsidRPr="005E4C48">
        <w:rPr>
          <w:rFonts w:cs="Times New Roman"/>
          <w:color w:val="0432FF"/>
          <w:u w:val="single"/>
        </w:rPr>
        <w:t>Framework</w:t>
      </w:r>
    </w:p>
    <w:p w14:paraId="2B79CD48" w14:textId="77777777" w:rsidR="00C857A3" w:rsidRPr="005E4C48" w:rsidRDefault="00C857A3" w:rsidP="00C857A3">
      <w:pPr>
        <w:ind w:right="-720"/>
      </w:pPr>
    </w:p>
    <w:p w14:paraId="7AC5192C" w14:textId="77777777" w:rsidR="00C857A3" w:rsidRPr="005E4C48" w:rsidRDefault="00C857A3" w:rsidP="00C857A3">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bCs w:val="0"/>
        </w:rPr>
        <w:t xml:space="preserve">As the resolution prescribes, </w:t>
      </w:r>
      <w:r w:rsidRPr="005E4C48">
        <w:rPr>
          <w:rFonts w:cs="Times New Roman"/>
          <w:b w:val="0"/>
        </w:rPr>
        <w:t>I value</w:t>
      </w:r>
      <w:r w:rsidRPr="005E4C48">
        <w:rPr>
          <w:rFonts w:cs="Times New Roman"/>
        </w:rPr>
        <w:t xml:space="preserve"> Justice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76639AE7" w14:textId="77777777" w:rsidR="00C857A3" w:rsidRPr="005E4C48" w:rsidRDefault="00C857A3" w:rsidP="00C857A3">
      <w:pPr>
        <w:pStyle w:val="Heading4"/>
        <w:tabs>
          <w:tab w:val="left" w:pos="8550"/>
        </w:tabs>
        <w:spacing w:line="480" w:lineRule="auto"/>
        <w:ind w:right="-720"/>
        <w:rPr>
          <w:rFonts w:cs="Times New Roman"/>
          <w:b w:val="0"/>
        </w:rPr>
      </w:pPr>
      <w:r w:rsidRPr="005E4C48">
        <w:rPr>
          <w:rStyle w:val="StyleUnderline"/>
          <w:rFonts w:cs="Times New Roman"/>
          <w:b/>
          <w:u w:val="none"/>
        </w:rPr>
        <w:t>[Winter &amp; Leighton]</w:t>
      </w:r>
      <w:r w:rsidRPr="005E4C48">
        <w:rPr>
          <w:rStyle w:val="StyleUnderline"/>
          <w:rFonts w:cs="Times New Roman"/>
          <w:u w:val="none"/>
        </w:rPr>
        <w:t xml:space="preserve"> </w:t>
      </w:r>
      <w:r w:rsidRPr="005E4C48">
        <w:rPr>
          <w:rStyle w:val="StyleUnderline"/>
          <w:rFonts w:cs="Times New Roman"/>
          <w:b/>
          <w:u w:val="none"/>
        </w:rPr>
        <w:t>As no one is born with more worth than anyone else,</w:t>
      </w:r>
      <w:r w:rsidRPr="005E4C48">
        <w:rPr>
          <w:rStyle w:val="StyleUnderline"/>
          <w:rFonts w:cs="Times New Roman"/>
          <w:u w:val="none"/>
        </w:rPr>
        <w:t xml:space="preserve"> </w:t>
      </w:r>
      <w:r w:rsidRPr="005E4C48">
        <w:rPr>
          <w:rFonts w:cs="Times New Roman"/>
          <w:b w:val="0"/>
        </w:rPr>
        <w:t>systemic exclusion of particular groups arbitrarily denies due.</w:t>
      </w:r>
    </w:p>
    <w:p w14:paraId="663A7BBD" w14:textId="77777777" w:rsidR="00C857A3" w:rsidRPr="005E4C48" w:rsidRDefault="00C857A3" w:rsidP="00C857A3">
      <w:pPr>
        <w:tabs>
          <w:tab w:val="left" w:pos="8550"/>
        </w:tabs>
        <w:ind w:right="-720"/>
        <w:rPr>
          <w:sz w:val="16"/>
        </w:rPr>
      </w:pPr>
      <w:r w:rsidRPr="005E4C48">
        <w:rPr>
          <w:rStyle w:val="StyleUnderline"/>
        </w:rPr>
        <w:t>Professors Deborah Winter and Dana Leighton write</w:t>
      </w:r>
      <w:r w:rsidRPr="005E4C48">
        <w:rPr>
          <w:rStyle w:val="StyleUnderline"/>
          <w:u w:val="none"/>
        </w:rPr>
        <w:t>:</w:t>
      </w:r>
      <w:r w:rsidRPr="005E4C48">
        <w:rPr>
          <w:sz w:val="16"/>
        </w:rPr>
        <w:t xml:space="preserve"> Winter, Deborah </w:t>
      </w:r>
      <w:proofErr w:type="spellStart"/>
      <w:r w:rsidRPr="005E4C48">
        <w:rPr>
          <w:sz w:val="16"/>
        </w:rPr>
        <w:t>DuNann</w:t>
      </w:r>
      <w:proofErr w:type="spellEnd"/>
      <w:r w:rsidRPr="005E4C48">
        <w:rPr>
          <w:sz w:val="16"/>
        </w:rPr>
        <w:t xml:space="preserve">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6CA9EA2F" w14:textId="77777777" w:rsidR="00C857A3" w:rsidRPr="005E4C48" w:rsidRDefault="00C857A3" w:rsidP="00C857A3">
      <w:pPr>
        <w:tabs>
          <w:tab w:val="left" w:pos="8550"/>
        </w:tabs>
        <w:ind w:right="-720"/>
        <w:rPr>
          <w:sz w:val="16"/>
        </w:rPr>
      </w:pPr>
    </w:p>
    <w:p w14:paraId="4D89F5D3" w14:textId="77777777" w:rsidR="00C857A3" w:rsidRPr="005E4C48" w:rsidRDefault="00C857A3" w:rsidP="00C857A3">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5E4C48">
        <w:rPr>
          <w:sz w:val="16"/>
        </w:rPr>
        <w:t>Opotow</w:t>
      </w:r>
      <w:proofErr w:type="spellEnd"/>
      <w:r w:rsidRPr="005E4C48">
        <w:rPr>
          <w:sz w:val="16"/>
        </w:rPr>
        <w:t xml:space="preserve">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w:t>
      </w:r>
      <w:proofErr w:type="spellStart"/>
      <w:r w:rsidRPr="005E4C48">
        <w:rPr>
          <w:sz w:val="16"/>
        </w:rPr>
        <w:t>Opotow</w:t>
      </w:r>
      <w:proofErr w:type="spellEnd"/>
      <w:r w:rsidRPr="005E4C48">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5E4C48">
        <w:rPr>
          <w:sz w:val="16"/>
        </w:rPr>
        <w:t>Opotow</w:t>
      </w:r>
      <w:proofErr w:type="spellEnd"/>
      <w:r w:rsidRPr="005E4C48">
        <w:rPr>
          <w:sz w:val="16"/>
        </w:rPr>
        <w:t xml:space="preserve">, all the authors in this section point out that </w:t>
      </w:r>
      <w:r w:rsidRPr="005E4C48">
        <w:rPr>
          <w:rStyle w:val="StyleUnderline"/>
          <w:highlight w:val="yellow"/>
        </w:rPr>
        <w:t>structural violence is not inevitable if we become aware of its operation, and build systematic ways to mitigate its effects.</w:t>
      </w:r>
      <w:r w:rsidRPr="005E4C48">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40A87718" w14:textId="77777777" w:rsidR="00C857A3" w:rsidRPr="005E4C48" w:rsidRDefault="00C857A3" w:rsidP="00C857A3">
      <w:pPr>
        <w:tabs>
          <w:tab w:val="left" w:pos="8550"/>
        </w:tabs>
        <w:ind w:right="-720"/>
      </w:pPr>
    </w:p>
    <w:p w14:paraId="19EDAC96" w14:textId="77777777" w:rsidR="00C857A3" w:rsidRPr="005E4C48" w:rsidRDefault="00C857A3" w:rsidP="00C857A3">
      <w:pPr>
        <w:pStyle w:val="Heading4"/>
        <w:tabs>
          <w:tab w:val="left" w:pos="8550"/>
        </w:tabs>
        <w:spacing w:line="480" w:lineRule="auto"/>
        <w:ind w:right="-720"/>
        <w:rPr>
          <w:rFonts w:cs="Times New Roman"/>
          <w:b w:val="0"/>
        </w:rPr>
      </w:pPr>
      <w:r w:rsidRPr="005E4C48">
        <w:rPr>
          <w:rFonts w:cs="Times New Roman"/>
        </w:rPr>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Social Equality. </w:t>
      </w:r>
      <w:r w:rsidRPr="005E4C48">
        <w:rPr>
          <w:rFonts w:cs="Times New Roman"/>
          <w:b w:val="0"/>
        </w:rPr>
        <w:t xml:space="preserve">Promoting social equality means acknowledging that </w:t>
      </w:r>
      <w:r w:rsidRPr="005E4C48">
        <w:rPr>
          <w:rFonts w:cs="Times New Roman"/>
          <w:b w:val="0"/>
          <w:i/>
        </w:rPr>
        <w:t xml:space="preserve">all </w:t>
      </w:r>
      <w:r w:rsidRPr="005E4C48">
        <w:rPr>
          <w:rFonts w:cs="Times New Roman"/>
          <w:b w:val="0"/>
        </w:rPr>
        <w:t xml:space="preserve">people have a role in reifying structural violence. This </w:t>
      </w:r>
      <w:r>
        <w:rPr>
          <w:rFonts w:cs="Times New Roman"/>
          <w:b w:val="0"/>
        </w:rPr>
        <w:t xml:space="preserve">criterion </w:t>
      </w:r>
      <w:r w:rsidRPr="005E4C48">
        <w:rPr>
          <w:rFonts w:cs="Times New Roman"/>
          <w:b w:val="0"/>
        </w:rPr>
        <w:t xml:space="preserve">considers both </w:t>
      </w:r>
      <w:r w:rsidRPr="005E4C48">
        <w:rPr>
          <w:rFonts w:cs="Times New Roman"/>
          <w:b w:val="0"/>
          <w:i/>
          <w:iCs/>
        </w:rPr>
        <w:t>process</w:t>
      </w:r>
      <w:r w:rsidRPr="005E4C48">
        <w:rPr>
          <w:rFonts w:cs="Times New Roman"/>
          <w:b w:val="0"/>
        </w:rPr>
        <w:t xml:space="preserve"> and </w:t>
      </w:r>
      <w:r w:rsidRPr="005E4C48">
        <w:rPr>
          <w:rFonts w:cs="Times New Roman"/>
          <w:b w:val="0"/>
          <w:i/>
          <w:iCs/>
        </w:rPr>
        <w:t>product</w:t>
      </w:r>
      <w:r w:rsidRPr="005E4C48">
        <w:rPr>
          <w:rFonts w:cs="Times New Roman"/>
          <w:b w:val="0"/>
        </w:rPr>
        <w:t xml:space="preserve"> – if a policy undermines equality either way, we should reject it.</w:t>
      </w:r>
    </w:p>
    <w:p w14:paraId="4E02BA4D" w14:textId="77777777" w:rsidR="00C857A3" w:rsidRPr="005E4C48" w:rsidRDefault="00C857A3" w:rsidP="00C857A3">
      <w:pPr>
        <w:pStyle w:val="Heading2"/>
        <w:ind w:right="-720"/>
        <w:rPr>
          <w:rFonts w:cs="Times New Roman"/>
          <w:color w:val="0432FF"/>
          <w:u w:val="single"/>
        </w:rPr>
      </w:pPr>
      <w:r w:rsidRPr="005E4C48">
        <w:rPr>
          <w:rFonts w:cs="Times New Roman"/>
          <w:color w:val="0432FF"/>
          <w:u w:val="single"/>
        </w:rPr>
        <w:t>Thesis</w:t>
      </w:r>
    </w:p>
    <w:p w14:paraId="59B20492" w14:textId="77777777" w:rsidR="00C857A3" w:rsidRPr="005E4C48" w:rsidRDefault="00C857A3" w:rsidP="00C857A3">
      <w:pPr>
        <w:ind w:right="-720"/>
      </w:pPr>
    </w:p>
    <w:p w14:paraId="1D6644C2" w14:textId="77777777" w:rsidR="00C857A3" w:rsidRPr="005E4C48" w:rsidRDefault="00C857A3" w:rsidP="00C857A3">
      <w:pPr>
        <w:pStyle w:val="Heading4"/>
        <w:spacing w:line="480" w:lineRule="auto"/>
        <w:ind w:right="-720"/>
        <w:rPr>
          <w:rFonts w:cs="Times New Roman"/>
          <w:color w:val="000000" w:themeColor="text1"/>
        </w:rPr>
      </w:pPr>
      <w:r w:rsidRPr="005E4C48">
        <w:rPr>
          <w:rFonts w:cs="Times New Roman"/>
          <w:color w:val="000000" w:themeColor="text1"/>
        </w:rPr>
        <w:t xml:space="preserve">[Thesis] My thesis is that we must value </w:t>
      </w:r>
      <w:r w:rsidRPr="005E4C48">
        <w:rPr>
          <w:rFonts w:cs="Times New Roman"/>
          <w:i/>
          <w:iCs/>
          <w:color w:val="000000" w:themeColor="text1"/>
        </w:rPr>
        <w:t>dignity</w:t>
      </w:r>
      <w:r w:rsidRPr="005E4C48">
        <w:rPr>
          <w:rFonts w:cs="Times New Roman"/>
          <w:color w:val="000000" w:themeColor="text1"/>
        </w:rPr>
        <w:t xml:space="preserve"> before </w:t>
      </w:r>
      <w:r w:rsidRPr="005E4C48">
        <w:rPr>
          <w:rFonts w:cs="Times New Roman"/>
          <w:i/>
          <w:iCs/>
          <w:color w:val="000000" w:themeColor="text1"/>
        </w:rPr>
        <w:t>dollars</w:t>
      </w:r>
      <w:r w:rsidRPr="005E4C48">
        <w:rPr>
          <w:rFonts w:cs="Times New Roman"/>
          <w:color w:val="000000" w:themeColor="text1"/>
        </w:rPr>
        <w:t xml:space="preserve">, and </w:t>
      </w:r>
      <w:r w:rsidRPr="005E4C48">
        <w:rPr>
          <w:rFonts w:cs="Times New Roman"/>
          <w:i/>
          <w:iCs/>
          <w:color w:val="000000" w:themeColor="text1"/>
        </w:rPr>
        <w:t>conscience</w:t>
      </w:r>
      <w:r w:rsidRPr="005E4C48">
        <w:rPr>
          <w:rFonts w:cs="Times New Roman"/>
          <w:color w:val="000000" w:themeColor="text1"/>
        </w:rPr>
        <w:t xml:space="preserve"> before </w:t>
      </w:r>
      <w:r w:rsidRPr="005E4C48">
        <w:rPr>
          <w:rFonts w:cs="Times New Roman"/>
          <w:i/>
          <w:iCs/>
          <w:color w:val="000000" w:themeColor="text1"/>
        </w:rPr>
        <w:t>commerce</w:t>
      </w:r>
      <w:r w:rsidRPr="005E4C48">
        <w:rPr>
          <w:rFonts w:cs="Times New Roman"/>
          <w:color w:val="000000" w:themeColor="text1"/>
        </w:rPr>
        <w:t xml:space="preserve">. By rejecting a system that prioritizes </w:t>
      </w:r>
      <w:r w:rsidRPr="00C95732">
        <w:rPr>
          <w:rFonts w:cs="Times New Roman"/>
          <w:i/>
          <w:iCs/>
          <w:color w:val="000000" w:themeColor="text1"/>
        </w:rPr>
        <w:t>power</w:t>
      </w:r>
      <w:r>
        <w:rPr>
          <w:rFonts w:cs="Times New Roman"/>
          <w:color w:val="000000" w:themeColor="text1"/>
        </w:rPr>
        <w:t xml:space="preserve"> over </w:t>
      </w:r>
      <w:r w:rsidRPr="00C95732">
        <w:rPr>
          <w:rFonts w:cs="Times New Roman"/>
          <w:i/>
          <w:iCs/>
          <w:color w:val="000000" w:themeColor="text1"/>
        </w:rPr>
        <w:t>parity</w:t>
      </w:r>
      <w:r w:rsidRPr="005E4C48">
        <w:rPr>
          <w:rFonts w:cs="Times New Roman"/>
          <w:color w:val="000000" w:themeColor="text1"/>
        </w:rPr>
        <w:t>, affirming promotes social equality and justice.</w:t>
      </w:r>
    </w:p>
    <w:p w14:paraId="776899A5" w14:textId="77777777" w:rsidR="00C857A3" w:rsidRPr="005E4C48" w:rsidRDefault="00C857A3" w:rsidP="00C857A3">
      <w:pPr>
        <w:ind w:right="-720"/>
      </w:pPr>
    </w:p>
    <w:p w14:paraId="02DB409D" w14:textId="77777777" w:rsidR="00C857A3" w:rsidRPr="005E4C48" w:rsidRDefault="00C857A3" w:rsidP="00C857A3">
      <w:pPr>
        <w:pStyle w:val="Heading2"/>
        <w:ind w:right="-720"/>
        <w:rPr>
          <w:rFonts w:cs="Times New Roman"/>
          <w:color w:val="0432FF"/>
          <w:u w:val="single"/>
        </w:rPr>
      </w:pPr>
      <w:r w:rsidRPr="005E4C48">
        <w:rPr>
          <w:rFonts w:cs="Times New Roman"/>
          <w:color w:val="0432FF"/>
          <w:u w:val="single"/>
        </w:rPr>
        <w:t>C1: Process</w:t>
      </w:r>
    </w:p>
    <w:p w14:paraId="304A6947" w14:textId="77777777" w:rsidR="00C857A3" w:rsidRPr="005E4C48" w:rsidRDefault="00C857A3" w:rsidP="00C857A3">
      <w:pPr>
        <w:ind w:right="-720"/>
      </w:pPr>
    </w:p>
    <w:p w14:paraId="31B5A303" w14:textId="77777777" w:rsidR="00C857A3" w:rsidRPr="005E4C48" w:rsidRDefault="00C857A3" w:rsidP="00C857A3">
      <w:pPr>
        <w:pStyle w:val="Heading4"/>
        <w:spacing w:line="480" w:lineRule="auto"/>
        <w:ind w:right="-720"/>
        <w:rPr>
          <w:rFonts w:cs="Times New Roman"/>
        </w:rPr>
      </w:pPr>
      <w:r w:rsidRPr="005E4C48">
        <w:rPr>
          <w:rFonts w:cs="Times New Roman"/>
        </w:rPr>
        <w:t xml:space="preserve">[C1] My first contention is that since the </w:t>
      </w:r>
      <w:r w:rsidRPr="005E4C48">
        <w:rPr>
          <w:rFonts w:cs="Times New Roman"/>
          <w:u w:val="single"/>
        </w:rPr>
        <w:t>process</w:t>
      </w:r>
      <w:r w:rsidRPr="005E4C48">
        <w:rPr>
          <w:rFonts w:cs="Times New Roman"/>
        </w:rPr>
        <w:t xml:space="preserve"> of </w:t>
      </w:r>
      <w:r>
        <w:rPr>
          <w:rFonts w:cs="Times New Roman"/>
        </w:rPr>
        <w:t>private appropriation of outer space</w:t>
      </w:r>
      <w:r w:rsidRPr="005E4C48">
        <w:rPr>
          <w:rFonts w:cs="Times New Roman"/>
        </w:rPr>
        <w:t xml:space="preserve"> is exclusive, </w:t>
      </w:r>
      <w:r>
        <w:rPr>
          <w:rFonts w:cs="Times New Roman"/>
        </w:rPr>
        <w:t>it inherently undermines</w:t>
      </w:r>
      <w:r w:rsidRPr="005E4C48">
        <w:rPr>
          <w:rFonts w:cs="Times New Roman"/>
        </w:rPr>
        <w:t xml:space="preserve"> equality and justice.</w:t>
      </w:r>
    </w:p>
    <w:p w14:paraId="203B68E2" w14:textId="77777777" w:rsidR="00C857A3" w:rsidRPr="00FD14E9" w:rsidRDefault="00C857A3" w:rsidP="00C857A3">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223361D2" w14:textId="77777777" w:rsidR="00C857A3" w:rsidRPr="007E2EF2" w:rsidRDefault="00C857A3" w:rsidP="00C857A3">
      <w:pPr>
        <w:ind w:right="-720"/>
        <w:rPr>
          <w:rFonts w:eastAsia="Times New Roman"/>
          <w:lang w:bidi="he-IL"/>
        </w:rPr>
      </w:pPr>
      <w:r>
        <w:rPr>
          <w:b/>
          <w:bCs/>
          <w:u w:val="single"/>
        </w:rPr>
        <w:t xml:space="preserve">Political Scientist Alina </w:t>
      </w:r>
      <w:proofErr w:type="spellStart"/>
      <w:r>
        <w:rPr>
          <w:b/>
          <w:bCs/>
          <w:u w:val="single"/>
        </w:rPr>
        <w:t>Utrata</w:t>
      </w:r>
      <w:proofErr w:type="spellEnd"/>
      <w:r>
        <w:rPr>
          <w:b/>
          <w:bCs/>
          <w:u w:val="single"/>
        </w:rPr>
        <w:t xml:space="preserve"> 1 writes</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283C8637" w14:textId="77777777" w:rsidR="00C857A3" w:rsidRDefault="00C857A3" w:rsidP="00C857A3">
      <w:pPr>
        <w:ind w:right="-720"/>
      </w:pPr>
    </w:p>
    <w:p w14:paraId="34F5A60D" w14:textId="77777777" w:rsidR="00C857A3" w:rsidRPr="00462B67" w:rsidRDefault="00C857A3" w:rsidP="00C857A3">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w:t>
      </w:r>
      <w:proofErr w:type="spellStart"/>
      <w:r w:rsidRPr="00462B67">
        <w:rPr>
          <w:sz w:val="16"/>
        </w:rPr>
        <w:t>Mazzucato</w:t>
      </w:r>
      <w:proofErr w:type="spellEnd"/>
      <w:r w:rsidRPr="00462B67">
        <w:rPr>
          <w:sz w:val="16"/>
        </w:rPr>
        <w:t xml:space="preserve">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4EF011CB" w14:textId="77777777" w:rsidR="00C857A3" w:rsidRDefault="00C857A3" w:rsidP="00C857A3">
      <w:pPr>
        <w:pStyle w:val="Heading4"/>
        <w:spacing w:line="480" w:lineRule="auto"/>
        <w:ind w:right="-720"/>
      </w:pPr>
      <w:r>
        <w:t xml:space="preserve">[Shammas &amp; </w:t>
      </w:r>
      <w:proofErr w:type="spellStart"/>
      <w:r>
        <w:t>Holen</w:t>
      </w:r>
      <w:proofErr w:type="spellEnd"/>
      <w:r>
        <w:t xml:space="preserve">] Further, </w:t>
      </w:r>
      <w:r>
        <w:rPr>
          <w:b w:val="0"/>
          <w:bCs w:val="0"/>
        </w:rPr>
        <w:t>private entities can’t appropriate space without state support – they’re inextricably linked together.</w:t>
      </w:r>
    </w:p>
    <w:p w14:paraId="6AE7871D" w14:textId="77777777" w:rsidR="00C857A3" w:rsidRDefault="00C857A3" w:rsidP="00C857A3">
      <w:pPr>
        <w:ind w:right="-720"/>
        <w:rPr>
          <w:sz w:val="16"/>
          <w:szCs w:val="16"/>
          <w:shd w:val="clear" w:color="auto" w:fill="FFFFFF"/>
          <w:lang w:bidi="he-IL"/>
        </w:rPr>
      </w:pPr>
      <w:r>
        <w:rPr>
          <w:b/>
          <w:bCs/>
          <w:u w:val="single"/>
          <w:shd w:val="clear" w:color="auto" w:fill="FFFFFF"/>
          <w:lang w:bidi="he-IL"/>
        </w:rPr>
        <w:t xml:space="preserve">Professors Victor </w:t>
      </w:r>
      <w:r w:rsidRPr="00913FB9">
        <w:rPr>
          <w:b/>
          <w:bCs/>
          <w:u w:val="single"/>
          <w:shd w:val="clear" w:color="auto" w:fill="FFFFFF"/>
          <w:lang w:bidi="he-IL"/>
        </w:rPr>
        <w:t xml:space="preserve">Shammas </w:t>
      </w:r>
      <w:r>
        <w:rPr>
          <w:b/>
          <w:bCs/>
          <w:u w:val="single"/>
          <w:shd w:val="clear" w:color="auto" w:fill="FFFFFF"/>
          <w:lang w:bidi="he-IL"/>
        </w:rPr>
        <w:t>&amp; Tomas</w:t>
      </w:r>
      <w:r w:rsidRPr="00913FB9">
        <w:rPr>
          <w:b/>
          <w:bCs/>
          <w:u w:val="single"/>
          <w:shd w:val="clear" w:color="auto" w:fill="FFFFFF"/>
          <w:lang w:bidi="he-IL"/>
        </w:rPr>
        <w:t xml:space="preserve"> </w:t>
      </w:r>
      <w:proofErr w:type="spellStart"/>
      <w:r w:rsidRPr="00913FB9">
        <w:rPr>
          <w:b/>
          <w:bCs/>
          <w:u w:val="single"/>
          <w:shd w:val="clear" w:color="auto" w:fill="FFFFFF"/>
          <w:lang w:bidi="he-IL"/>
        </w:rPr>
        <w:t>Holen</w:t>
      </w:r>
      <w:proofErr w:type="spellEnd"/>
      <w:r>
        <w:rPr>
          <w:b/>
          <w:bCs/>
          <w:u w:val="single"/>
          <w:shd w:val="clear" w:color="auto" w:fill="FFFFFF"/>
          <w:lang w:bidi="he-IL"/>
        </w:rPr>
        <w:t xml:space="preserve"> show</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proofErr w:type="spellStart"/>
      <w:r w:rsidRPr="00913FB9">
        <w:rPr>
          <w:sz w:val="16"/>
          <w:szCs w:val="16"/>
          <w:shd w:val="clear" w:color="auto" w:fill="FFFFFF"/>
          <w:lang w:bidi="he-IL"/>
        </w:rPr>
        <w:t>Holen</w:t>
      </w:r>
      <w:proofErr w:type="spellEnd"/>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w:t>
      </w:r>
      <w:proofErr w:type="spellStart"/>
      <w:r w:rsidRPr="00913FB9">
        <w:rPr>
          <w:sz w:val="16"/>
          <w:szCs w:val="16"/>
          <w:shd w:val="clear" w:color="auto" w:fill="FFFFFF"/>
          <w:lang w:bidi="he-IL"/>
        </w:rPr>
        <w:t>capitalistkind</w:t>
      </w:r>
      <w:proofErr w:type="spellEnd"/>
      <w:r w:rsidRPr="00913FB9">
        <w:rPr>
          <w:sz w:val="16"/>
          <w:szCs w:val="16"/>
          <w:shd w:val="clear" w:color="auto" w:fill="FFFFFF"/>
          <w:lang w:bidi="he-IL"/>
        </w:rPr>
        <w:t>: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4F3752BA" w14:textId="77777777" w:rsidR="00C857A3" w:rsidRPr="00913FB9" w:rsidRDefault="00C857A3" w:rsidP="00C857A3">
      <w:pPr>
        <w:ind w:right="-720"/>
        <w:rPr>
          <w:sz w:val="16"/>
          <w:szCs w:val="16"/>
          <w:lang w:bidi="he-IL"/>
        </w:rPr>
      </w:pPr>
    </w:p>
    <w:p w14:paraId="186D98B1" w14:textId="77777777" w:rsidR="00C857A3" w:rsidRDefault="00C857A3" w:rsidP="00C857A3">
      <w:pPr>
        <w:pStyle w:val="NormalWeb"/>
        <w:spacing w:before="0" w:beforeAutospacing="0" w:after="0" w:afterAutospacing="0" w:line="480" w:lineRule="auto"/>
        <w:ind w:right="-720"/>
        <w:rPr>
          <w:sz w:val="16"/>
        </w:rPr>
      </w:pPr>
      <w:r w:rsidRPr="006C692E">
        <w:rPr>
          <w:sz w:val="16"/>
        </w:rPr>
        <w:t xml:space="preserve">What role, then, for the state? The frontiersmen of </w:t>
      </w:r>
      <w:proofErr w:type="spellStart"/>
      <w:r w:rsidRPr="006C692E">
        <w:rPr>
          <w:sz w:val="16"/>
        </w:rPr>
        <w:t>NewSpace</w:t>
      </w:r>
      <w:proofErr w:type="spellEnd"/>
      <w:r w:rsidRPr="006C692E">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6C692E">
        <w:rPr>
          <w:sz w:val="16"/>
        </w:rPr>
        <w:t>notes</w:t>
      </w:r>
      <w:proofErr w:type="gramEnd"/>
      <w:r w:rsidRPr="006C692E">
        <w:rPr>
          <w:sz w:val="16"/>
        </w:rPr>
        <w:t xml:space="preserve"> that ‘politically, right-libertarianism prevails' amongst </w:t>
      </w:r>
      <w:proofErr w:type="spellStart"/>
      <w:r w:rsidRPr="006C692E">
        <w:rPr>
          <w:sz w:val="16"/>
        </w:rPr>
        <w:t>NewSpace</w:t>
      </w:r>
      <w:proofErr w:type="spellEnd"/>
      <w:r w:rsidRPr="006C692E">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6C692E">
        <w:rPr>
          <w:sz w:val="16"/>
        </w:rPr>
        <w:t>Virgiliu</w:t>
      </w:r>
      <w:proofErr w:type="spellEnd"/>
      <w:r w:rsidRPr="006C692E">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w:t>
      </w:r>
      <w:proofErr w:type="spellStart"/>
      <w:r w:rsidRPr="006C692E">
        <w:rPr>
          <w:sz w:val="16"/>
        </w:rPr>
        <w:t>capitalistkind</w:t>
      </w:r>
      <w:proofErr w:type="spellEnd"/>
      <w:r w:rsidRPr="006C692E">
        <w:rPr>
          <w:sz w:val="16"/>
        </w:rPr>
        <w:t xml:space="preserve"> is undermined by</w:t>
      </w:r>
      <w:r w:rsidRPr="006C692E">
        <w:rPr>
          <w:rStyle w:val="StyleUnderline"/>
          <w:sz w:val="16"/>
          <w:u w:val="none"/>
        </w:rPr>
        <w:t xml:space="preserve"> </w:t>
      </w:r>
      <w:r w:rsidRPr="00ED56CA">
        <w:rPr>
          <w:rStyle w:val="StyleUnderline"/>
          <w:highlight w:val="yellow"/>
        </w:rPr>
        <w:t xml:space="preserve">the reliance of the entire </w:t>
      </w:r>
      <w:proofErr w:type="spellStart"/>
      <w:r w:rsidRPr="00ED56CA">
        <w:rPr>
          <w:rStyle w:val="StyleUnderline"/>
          <w:highlight w:val="yellow"/>
        </w:rPr>
        <w:t>NewSpace</w:t>
      </w:r>
      <w:proofErr w:type="spellEnd"/>
      <w:r w:rsidRPr="00ED56CA">
        <w:rPr>
          <w:rStyle w:val="StyleUnderline"/>
          <w:highlight w:val="yellow"/>
        </w:rPr>
        <w:t xml:space="preserv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0"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1"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rPr>
        <w:t xml:space="preserve">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w:t>
      </w:r>
      <w:r w:rsidRPr="006C692E">
        <w:rPr>
          <w:rStyle w:val="StyleUnderline"/>
        </w:rPr>
        <w:t xml:space="preserve">The business model of </w:t>
      </w:r>
      <w:proofErr w:type="spellStart"/>
      <w:r w:rsidRPr="00ED56CA">
        <w:rPr>
          <w:rStyle w:val="StyleUnderline"/>
          <w:highlight w:val="yellow"/>
        </w:rPr>
        <w:t>NewSpace</w:t>
      </w:r>
      <w:proofErr w:type="spellEnd"/>
      <w:r w:rsidRPr="00ED56CA">
        <w:rPr>
          <w:rStyle w:val="StyleUnderline"/>
          <w:highlight w:val="yellow"/>
        </w:rPr>
        <w:t xml:space="preserv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rPr>
        <w:t xml:space="preserve">nited </w:t>
      </w:r>
      <w:r w:rsidRPr="00ED56CA">
        <w:rPr>
          <w:rStyle w:val="StyleUnderline"/>
          <w:highlight w:val="yellow"/>
        </w:rPr>
        <w:t>S</w:t>
      </w:r>
      <w:r w:rsidRPr="006C692E">
        <w:rPr>
          <w:sz w:val="16"/>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rPr>
        <w:t xml:space="preserve"> </w:t>
      </w:r>
      <w:hyperlink r:id="rId12" w:anchor="Fn13" w:history="1">
        <w:r w:rsidRPr="006C692E">
          <w:rPr>
            <w:rStyle w:val="Hyperlink"/>
            <w:sz w:val="16"/>
          </w:rPr>
          <w:t>Footnote</w:t>
        </w:r>
        <w:r w:rsidRPr="006C692E">
          <w:rPr>
            <w:rStyle w:val="Hyperlink"/>
            <w:rFonts w:eastAsiaTheme="majorEastAsia"/>
            <w:sz w:val="16"/>
          </w:rPr>
          <w:t> 13</w:t>
        </w:r>
      </w:hyperlink>
      <w:r w:rsidRPr="006C692E">
        <w:rPr>
          <w:sz w:val="16"/>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3"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4"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w:t>
      </w:r>
      <w:proofErr w:type="spellStart"/>
      <w:r w:rsidRPr="006C692E">
        <w:rPr>
          <w:sz w:val="16"/>
        </w:rPr>
        <w:t>NewSpace</w:t>
      </w:r>
      <w:proofErr w:type="spellEnd"/>
      <w:r w:rsidRPr="006C692E">
        <w:rPr>
          <w:sz w:val="16"/>
        </w:rPr>
        <w:t xml:space="preserv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w:t>
      </w:r>
      <w:r w:rsidRPr="006C692E">
        <w:rPr>
          <w:rStyle w:val="apple-converted-space"/>
          <w:rFonts w:eastAsiaTheme="majorEastAsia"/>
          <w:sz w:val="16"/>
        </w:rPr>
        <w:t> </w:t>
      </w:r>
      <w:hyperlink r:id="rId15"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6"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w:t>
      </w:r>
      <w:proofErr w:type="spellStart"/>
      <w:r w:rsidRPr="006C692E">
        <w:rPr>
          <w:sz w:val="16"/>
        </w:rPr>
        <w:t>capitalistkind</w:t>
      </w:r>
      <w:proofErr w:type="spellEnd"/>
      <w:r w:rsidRPr="006C692E">
        <w:rPr>
          <w:sz w:val="16"/>
        </w:rPr>
        <w:t xml:space="preserve"> resides in concealing its reliance on the state 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rPr>
        <w:t> </w:t>
      </w:r>
      <w:hyperlink r:id="rId17" w:anchor="ref-CR59" w:tooltip="Tharoor S (2017) Inglorious Empire: what the British did to India. Penguin, London" w:history="1">
        <w:r w:rsidRPr="006C692E">
          <w:rPr>
            <w:rStyle w:val="Hyperlink"/>
            <w:rFonts w:eastAsiaTheme="majorEastAsia"/>
            <w:sz w:val="16"/>
          </w:rPr>
          <w:t>2017</w:t>
        </w:r>
      </w:hyperlink>
      <w:r w:rsidRPr="006C692E">
        <w:rPr>
          <w:sz w:val="16"/>
        </w:rPr>
        <w:t>). SpaceX, too</w:t>
      </w:r>
      <w:r w:rsidRPr="00ED56CA">
        <w:rPr>
          <w:rStyle w:val="StyleUnderline"/>
          <w:highlight w:val="yellow"/>
        </w:rPr>
        <w:t>,</w:t>
      </w:r>
      <w:r w:rsidRPr="006C692E">
        <w:rPr>
          <w:sz w:val="16"/>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rPr>
        <w:t xml:space="preserve"> on the part of a particular state, the United States, </w:t>
      </w:r>
      <w:r w:rsidRPr="006C692E">
        <w:rPr>
          <w:rStyle w:val="StyleUnderline"/>
          <w:highlight w:val="yellow"/>
        </w:rPr>
        <w:t>to colonize</w:t>
      </w:r>
      <w:r w:rsidRPr="006C692E">
        <w:rPr>
          <w:sz w:val="16"/>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3F878017" w14:textId="77777777" w:rsidR="00C857A3" w:rsidRDefault="00C857A3" w:rsidP="00C857A3">
      <w:pPr>
        <w:ind w:right="-720"/>
      </w:pPr>
    </w:p>
    <w:p w14:paraId="4C49B843" w14:textId="77777777" w:rsidR="00C857A3" w:rsidRPr="00965551" w:rsidRDefault="00C857A3" w:rsidP="00C857A3">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Pr>
          <w:rFonts w:cs="Times New Roman"/>
        </w:rPr>
        <w:t xml:space="preserve">Consequently, regulations on space companies fail – </w:t>
      </w:r>
      <w:r>
        <w:rPr>
          <w:rFonts w:cs="Times New Roman"/>
          <w:b w:val="0"/>
          <w:bCs w:val="0"/>
        </w:rPr>
        <w:t>states won’t control the companies they’re working with, since that costs them profits.</w:t>
      </w:r>
    </w:p>
    <w:p w14:paraId="432ECE3D" w14:textId="77777777" w:rsidR="00C857A3" w:rsidRPr="007E2EF2" w:rsidRDefault="00C857A3" w:rsidP="00C857A3">
      <w:pPr>
        <w:ind w:right="-720"/>
        <w:rPr>
          <w:rFonts w:eastAsia="Times New Roman"/>
          <w:lang w:bidi="he-IL"/>
        </w:rPr>
      </w:pPr>
      <w:r>
        <w:rPr>
          <w:b/>
          <w:bCs/>
          <w:u w:val="single"/>
        </w:rPr>
        <w:t xml:space="preserve">Alina </w:t>
      </w:r>
      <w:proofErr w:type="spellStart"/>
      <w:r>
        <w:rPr>
          <w:b/>
          <w:bCs/>
          <w:u w:val="single"/>
        </w:rPr>
        <w:t>Utrata</w:t>
      </w:r>
      <w:proofErr w:type="spellEnd"/>
      <w:r>
        <w:rPr>
          <w:b/>
          <w:bCs/>
          <w:u w:val="single"/>
        </w:rPr>
        <w:t xml:space="preserve"> 2 notes</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8"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75AAC336" w14:textId="77777777" w:rsidR="00C857A3" w:rsidRDefault="00C857A3" w:rsidP="00C857A3">
      <w:pPr>
        <w:ind w:right="-720"/>
      </w:pPr>
    </w:p>
    <w:p w14:paraId="330FF2A4" w14:textId="77777777" w:rsidR="00C857A3" w:rsidRDefault="00C857A3" w:rsidP="00C857A3">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w:t>
      </w:r>
      <w:proofErr w:type="gramStart"/>
      <w:r w:rsidRPr="0061475E">
        <w:rPr>
          <w:sz w:val="16"/>
        </w:rPr>
        <w:t>Alameda county</w:t>
      </w:r>
      <w:proofErr w:type="gramEnd"/>
      <w:r w:rsidRPr="0061475E">
        <w:rPr>
          <w:sz w:val="16"/>
        </w:rPr>
        <w:t xml:space="preserve">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05DC5985" w14:textId="77777777" w:rsidR="00C857A3" w:rsidRDefault="00C857A3" w:rsidP="00C857A3">
      <w:pPr>
        <w:ind w:right="-720"/>
      </w:pPr>
    </w:p>
    <w:p w14:paraId="7162F1EB" w14:textId="77777777" w:rsidR="00C857A3" w:rsidRPr="00917887" w:rsidRDefault="00C857A3" w:rsidP="00C857A3">
      <w:pPr>
        <w:spacing w:line="480" w:lineRule="auto"/>
        <w:ind w:right="-720"/>
      </w:pPr>
      <w:r>
        <w:rPr>
          <w:b/>
          <w:bCs/>
        </w:rPr>
        <w:t xml:space="preserve">Thus, </w:t>
      </w:r>
      <w:r>
        <w:t>since existing relationships between companies and states give the former an unearned political advantage, it denies equality and justice.</w:t>
      </w:r>
    </w:p>
    <w:p w14:paraId="7BE7C3D2" w14:textId="77777777" w:rsidR="00C857A3" w:rsidRDefault="00C857A3" w:rsidP="00C857A3">
      <w:pPr>
        <w:pStyle w:val="Heading2"/>
        <w:ind w:right="-720"/>
        <w:rPr>
          <w:rFonts w:cs="Times New Roman"/>
          <w:color w:val="0432FF"/>
          <w:u w:val="single"/>
        </w:rPr>
      </w:pPr>
      <w:r w:rsidRPr="005E4C48">
        <w:rPr>
          <w:rFonts w:cs="Times New Roman"/>
          <w:color w:val="0432FF"/>
          <w:u w:val="single"/>
        </w:rPr>
        <w:t>C2: Product</w:t>
      </w:r>
    </w:p>
    <w:p w14:paraId="05504E72" w14:textId="77777777" w:rsidR="00C857A3" w:rsidRDefault="00C857A3" w:rsidP="00C857A3"/>
    <w:p w14:paraId="74DE2854" w14:textId="77777777" w:rsidR="00C857A3" w:rsidRPr="00917887" w:rsidRDefault="00C857A3" w:rsidP="00C857A3">
      <w:pPr>
        <w:pStyle w:val="Heading4"/>
        <w:spacing w:line="480" w:lineRule="auto"/>
        <w:ind w:right="-720"/>
        <w:rPr>
          <w:rFonts w:cs="Times New Roman"/>
        </w:rPr>
      </w:pPr>
      <w:r>
        <w:t xml:space="preserve">[C2] My second contention is that </w:t>
      </w:r>
      <w:r>
        <w:rPr>
          <w:rFonts w:cs="Times New Roman"/>
        </w:rPr>
        <w:t>private appropriation of outer space causes disproportionate harm to some groups and benefits to others,</w:t>
      </w:r>
      <w:r w:rsidRPr="005E4C48">
        <w:rPr>
          <w:rFonts w:cs="Times New Roman"/>
        </w:rPr>
        <w:t xml:space="preserve"> </w:t>
      </w:r>
      <w:r>
        <w:rPr>
          <w:rFonts w:cs="Times New Roman"/>
        </w:rPr>
        <w:t xml:space="preserve">resulting in an unequal and unjust </w:t>
      </w:r>
      <w:r>
        <w:rPr>
          <w:rFonts w:cs="Times New Roman"/>
          <w:u w:val="single"/>
        </w:rPr>
        <w:t>product</w:t>
      </w:r>
      <w:r>
        <w:rPr>
          <w:rFonts w:cs="Times New Roman"/>
        </w:rPr>
        <w:t>.</w:t>
      </w:r>
    </w:p>
    <w:p w14:paraId="09BE1235" w14:textId="77777777" w:rsidR="00C857A3" w:rsidRDefault="00C857A3" w:rsidP="00C857A3">
      <w:pPr>
        <w:pStyle w:val="Heading4"/>
        <w:spacing w:line="480" w:lineRule="auto"/>
        <w:ind w:right="-720"/>
      </w:pPr>
      <w:r>
        <w:t>[</w:t>
      </w:r>
      <w:proofErr w:type="spellStart"/>
      <w:r>
        <w:t>Utrata</w:t>
      </w:r>
      <w:proofErr w:type="spellEnd"/>
      <w:r>
        <w:t xml:space="preserve"> 3] </w:t>
      </w:r>
      <w:r>
        <w:rPr>
          <w:b w:val="0"/>
          <w:bCs w:val="0"/>
        </w:rPr>
        <w:t>Space companies often appeal to a threat of extinction to justify harming specific groups for profit.</w:t>
      </w:r>
    </w:p>
    <w:p w14:paraId="5BCD401D" w14:textId="77777777" w:rsidR="00C857A3" w:rsidRPr="007E2EF2" w:rsidRDefault="00C857A3" w:rsidP="00C857A3">
      <w:pPr>
        <w:ind w:right="-720"/>
        <w:rPr>
          <w:rFonts w:eastAsia="Times New Roman"/>
          <w:lang w:bidi="he-IL"/>
        </w:rPr>
      </w:pPr>
      <w:r>
        <w:rPr>
          <w:b/>
          <w:bCs/>
          <w:u w:val="single"/>
        </w:rPr>
        <w:t xml:space="preserve">Alina </w:t>
      </w:r>
      <w:proofErr w:type="spellStart"/>
      <w:r>
        <w:rPr>
          <w:b/>
          <w:bCs/>
          <w:u w:val="single"/>
        </w:rPr>
        <w:t>Utrata</w:t>
      </w:r>
      <w:proofErr w:type="spellEnd"/>
      <w:r>
        <w:rPr>
          <w:b/>
          <w:bCs/>
          <w:u w:val="single"/>
        </w:rPr>
        <w:t xml:space="preserve"> 3 writes</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6C216F99" w14:textId="77777777" w:rsidR="00C857A3" w:rsidRDefault="00C857A3" w:rsidP="00C857A3">
      <w:pPr>
        <w:pStyle w:val="NoSpacing"/>
        <w:spacing w:line="480" w:lineRule="auto"/>
        <w:ind w:right="-720"/>
        <w:jc w:val="both"/>
        <w:rPr>
          <w:sz w:val="16"/>
        </w:rPr>
      </w:pPr>
    </w:p>
    <w:p w14:paraId="59C34355" w14:textId="77777777" w:rsidR="00C857A3" w:rsidRPr="00917887" w:rsidRDefault="00C857A3" w:rsidP="00C857A3">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w:t>
      </w:r>
      <w:proofErr w:type="spellStart"/>
      <w:r w:rsidRPr="001B5CBA">
        <w:rPr>
          <w:sz w:val="16"/>
        </w:rPr>
        <w:t>Stirone</w:t>
      </w:r>
      <w:proofErr w:type="spellEnd"/>
      <w:r w:rsidRPr="001B5CBA">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1B5CBA">
        <w:rPr>
          <w:sz w:val="16"/>
        </w:rPr>
        <w:t>. . . .</w:t>
      </w:r>
      <w:proofErr w:type="gramEnd"/>
      <w:r w:rsidRPr="001B5CBA">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w:t>
      </w:r>
      <w:proofErr w:type="gramStart"/>
      <w:r w:rsidRPr="001B5CBA">
        <w:rPr>
          <w:rStyle w:val="StyleUnderline"/>
        </w:rPr>
        <w:t>think</w:t>
      </w:r>
      <w:proofErr w:type="gramEnd"/>
      <w:r w:rsidRPr="001B5CBA">
        <w:rPr>
          <w:rStyle w:val="StyleUnderline"/>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32FAEC5F" w14:textId="77777777" w:rsidR="00C857A3" w:rsidRDefault="00C857A3" w:rsidP="00C857A3">
      <w:pPr>
        <w:ind w:right="-720"/>
      </w:pPr>
    </w:p>
    <w:p w14:paraId="5F4ABFD8" w14:textId="77777777" w:rsidR="00C857A3" w:rsidRPr="0041543E" w:rsidRDefault="00C857A3" w:rsidP="00C857A3">
      <w:pPr>
        <w:pStyle w:val="Heading4"/>
        <w:spacing w:line="480" w:lineRule="auto"/>
        <w:ind w:right="-720"/>
        <w:rPr>
          <w:b w:val="0"/>
          <w:bCs w:val="0"/>
        </w:rPr>
      </w:pPr>
      <w:r>
        <w:t xml:space="preserve">[McCann] Further, </w:t>
      </w:r>
      <w:r>
        <w:rPr>
          <w:b w:val="0"/>
          <w:bCs w:val="0"/>
        </w:rPr>
        <w:t xml:space="preserve">the benefits of private space appropriation ONLY go to the rich, leaving others behind on an uninhabitable planet. </w:t>
      </w:r>
    </w:p>
    <w:p w14:paraId="51AE984F" w14:textId="77777777" w:rsidR="00C857A3" w:rsidRPr="0041543E" w:rsidRDefault="00C857A3" w:rsidP="00C857A3">
      <w:pPr>
        <w:ind w:right="-720"/>
        <w:rPr>
          <w:sz w:val="16"/>
        </w:rPr>
      </w:pPr>
      <w:r>
        <w:rPr>
          <w:b/>
          <w:bCs/>
          <w:u w:val="single"/>
        </w:rPr>
        <w:t xml:space="preserve">Journalist Jessie </w:t>
      </w:r>
      <w:r w:rsidRPr="004E5AF9">
        <w:rPr>
          <w:b/>
          <w:bCs/>
          <w:u w:val="single"/>
        </w:rPr>
        <w:t>McCann</w:t>
      </w:r>
      <w:r>
        <w:rPr>
          <w:b/>
          <w:bCs/>
          <w:u w:val="single"/>
        </w:rPr>
        <w:t xml:space="preserve"> shows</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3215FC8C" w14:textId="77777777" w:rsidR="00C857A3" w:rsidRDefault="00C857A3" w:rsidP="00C857A3">
      <w:pPr>
        <w:ind w:right="-720"/>
        <w:rPr>
          <w:b/>
          <w:bCs/>
          <w:u w:val="single"/>
        </w:rPr>
      </w:pPr>
    </w:p>
    <w:p w14:paraId="10864547" w14:textId="77777777" w:rsidR="00C857A3" w:rsidRPr="007D47F8" w:rsidRDefault="00C857A3" w:rsidP="00C857A3">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 xml:space="preserve">With barely </w:t>
      </w:r>
      <w:proofErr w:type="spellStart"/>
      <w:r w:rsidRPr="0041543E">
        <w:rPr>
          <w:b/>
          <w:bCs/>
          <w:highlight w:val="yellow"/>
          <w:u w:val="single"/>
        </w:rPr>
        <w:t>liveable</w:t>
      </w:r>
      <w:proofErr w:type="spellEnd"/>
      <w:r w:rsidRPr="0041543E">
        <w:rPr>
          <w:b/>
          <w:bCs/>
          <w:highlight w:val="yellow"/>
          <w:u w:val="single"/>
        </w:rPr>
        <w:t xml:space="preserv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w:t>
      </w:r>
      <w:proofErr w:type="spellStart"/>
      <w:r w:rsidRPr="0041543E">
        <w:rPr>
          <w:b/>
          <w:bCs/>
          <w:highlight w:val="yellow"/>
          <w:u w:val="single"/>
        </w:rPr>
        <w:t>tonnes</w:t>
      </w:r>
      <w:proofErr w:type="spellEnd"/>
      <w:r w:rsidRPr="0041543E">
        <w:rPr>
          <w:b/>
          <w:bCs/>
          <w:highlight w:val="yellow"/>
          <w:u w:val="single"/>
        </w:rPr>
        <w:t xml:space="preserve"> and </w:t>
      </w:r>
      <w:r w:rsidRPr="005003A0">
        <w:rPr>
          <w:b/>
          <w:bCs/>
          <w:u w:val="single"/>
        </w:rPr>
        <w:t xml:space="preserve">Tesla and SpaceX CEO Elon </w:t>
      </w:r>
      <w:r w:rsidRPr="0041543E">
        <w:rPr>
          <w:b/>
          <w:bCs/>
          <w:highlight w:val="yellow"/>
          <w:u w:val="single"/>
        </w:rPr>
        <w:t xml:space="preserve">Musk estimated at 2084 </w:t>
      </w:r>
      <w:proofErr w:type="spellStart"/>
      <w:r w:rsidRPr="0041543E">
        <w:rPr>
          <w:b/>
          <w:bCs/>
          <w:highlight w:val="yellow"/>
          <w:u w:val="single"/>
        </w:rPr>
        <w:t>tonnes</w:t>
      </w:r>
      <w:proofErr w:type="spellEnd"/>
      <w:r w:rsidRPr="0041543E">
        <w:rPr>
          <w:b/>
          <w:bCs/>
          <w:highlight w:val="yellow"/>
          <w:u w:val="single"/>
        </w:rPr>
        <w:t xml:space="preserve">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w:t>
      </w:r>
      <w:proofErr w:type="gramStart"/>
      <w:r w:rsidRPr="00A611F9">
        <w:rPr>
          <w:sz w:val="16"/>
        </w:rPr>
        <w:t>amount</w:t>
      </w:r>
      <w:proofErr w:type="gramEnd"/>
      <w:r w:rsidRPr="00A611F9">
        <w:rPr>
          <w:sz w:val="16"/>
        </w:rPr>
        <w:t xml:space="preserve">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w:t>
      </w:r>
      <w:proofErr w:type="spellStart"/>
      <w:proofErr w:type="gramStart"/>
      <w:r w:rsidRPr="00A611F9">
        <w:rPr>
          <w:sz w:val="16"/>
        </w:rPr>
        <w:t>contract.Although</w:t>
      </w:r>
      <w:proofErr w:type="spellEnd"/>
      <w:proofErr w:type="gramEnd"/>
      <w:r w:rsidRPr="00A611F9">
        <w:rPr>
          <w:sz w:val="16"/>
        </w:rPr>
        <w:t xml:space="preserve">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0A1C7409" w14:textId="77777777" w:rsidR="00C857A3" w:rsidRPr="005E4C48" w:rsidRDefault="00C857A3" w:rsidP="00C857A3">
      <w:pPr>
        <w:ind w:right="-720"/>
      </w:pPr>
    </w:p>
    <w:p w14:paraId="009C3C70" w14:textId="77777777" w:rsidR="00C857A3" w:rsidRPr="00945E26" w:rsidRDefault="00C857A3" w:rsidP="00C857A3">
      <w:pPr>
        <w:pStyle w:val="Heading4"/>
        <w:spacing w:line="480" w:lineRule="auto"/>
        <w:ind w:right="-720"/>
        <w:rPr>
          <w:b w:val="0"/>
          <w:bCs w:val="0"/>
        </w:rPr>
      </w:pPr>
      <w:r>
        <w:t>[</w:t>
      </w:r>
      <w:proofErr w:type="spellStart"/>
      <w:r>
        <w:t>Utrata</w:t>
      </w:r>
      <w:proofErr w:type="spellEnd"/>
      <w:r>
        <w:t xml:space="preserve"> 4] Beyond that,</w:t>
      </w:r>
      <w:r>
        <w:rPr>
          <w:b w:val="0"/>
          <w:bCs w:val="0"/>
        </w:rPr>
        <w:t xml:space="preserve"> the utilitarian logic of space colonization </w:t>
      </w:r>
      <w:r w:rsidRPr="00945E26">
        <w:rPr>
          <w:b w:val="0"/>
          <w:bCs w:val="0"/>
        </w:rPr>
        <w:t>fails</w:t>
      </w:r>
      <w:r>
        <w:rPr>
          <w:b w:val="0"/>
          <w:bCs w:val="0"/>
        </w:rPr>
        <w:t xml:space="preserve"> – it sacrifices some groups for others instead of benefiting all.</w:t>
      </w:r>
    </w:p>
    <w:p w14:paraId="04C74CE3" w14:textId="77777777" w:rsidR="00C857A3" w:rsidRPr="007E2EF2" w:rsidRDefault="00C857A3" w:rsidP="00C857A3">
      <w:pPr>
        <w:ind w:right="-720"/>
        <w:rPr>
          <w:rFonts w:eastAsia="Times New Roman"/>
          <w:lang w:bidi="he-IL"/>
        </w:rPr>
      </w:pPr>
      <w:r>
        <w:rPr>
          <w:b/>
          <w:bCs/>
          <w:u w:val="single"/>
        </w:rPr>
        <w:t xml:space="preserve">Alina </w:t>
      </w:r>
      <w:proofErr w:type="spellStart"/>
      <w:r>
        <w:rPr>
          <w:b/>
          <w:bCs/>
          <w:u w:val="single"/>
        </w:rPr>
        <w:t>Utrata</w:t>
      </w:r>
      <w:proofErr w:type="spellEnd"/>
      <w:r>
        <w:rPr>
          <w:b/>
          <w:bCs/>
          <w:u w:val="single"/>
        </w:rPr>
        <w:t xml:space="preserve"> 4 shows</w:t>
      </w:r>
      <w:r w:rsidRPr="00917887">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6CDD5CC8" w14:textId="77777777" w:rsidR="00C857A3" w:rsidRDefault="00C857A3" w:rsidP="00C857A3">
      <w:pPr>
        <w:pStyle w:val="NoSpacing"/>
        <w:ind w:right="-720"/>
      </w:pPr>
    </w:p>
    <w:p w14:paraId="033D5277" w14:textId="77777777" w:rsidR="00C857A3" w:rsidRDefault="00C857A3" w:rsidP="00C857A3">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w:t>
      </w:r>
      <w:proofErr w:type="spellStart"/>
      <w:r w:rsidRPr="00A72030">
        <w:rPr>
          <w:sz w:val="16"/>
        </w:rPr>
        <w:t>Einsteins</w:t>
      </w:r>
      <w:proofErr w:type="spellEnd"/>
      <w:r w:rsidRPr="00A72030">
        <w:rPr>
          <w:sz w:val="16"/>
        </w:rPr>
        <w:t xml:space="preserve"> or </w:t>
      </w:r>
      <w:proofErr w:type="spellStart"/>
      <w:r w:rsidRPr="00A72030">
        <w:rPr>
          <w:sz w:val="16"/>
        </w:rPr>
        <w:t>Mozarts</w:t>
      </w:r>
      <w:proofErr w:type="spellEnd"/>
      <w:r w:rsidRPr="00A72030">
        <w:rPr>
          <w:sz w:val="16"/>
        </w:rPr>
        <w:t xml:space="preserve">.” He fails to acknowledge that the genius of those future </w:t>
      </w:r>
      <w:proofErr w:type="spellStart"/>
      <w:r w:rsidRPr="00A72030">
        <w:rPr>
          <w:sz w:val="16"/>
        </w:rPr>
        <w:t>Einsteins</w:t>
      </w:r>
      <w:proofErr w:type="spellEnd"/>
      <w:r w:rsidRPr="00A72030">
        <w:rPr>
          <w:sz w:val="16"/>
        </w:rPr>
        <w:t xml:space="preserve"> and </w:t>
      </w:r>
      <w:proofErr w:type="spellStart"/>
      <w:r w:rsidRPr="00A72030">
        <w:rPr>
          <w:sz w:val="16"/>
        </w:rPr>
        <w:t>Mozarts</w:t>
      </w:r>
      <w:proofErr w:type="spellEnd"/>
      <w:r w:rsidRPr="00A72030">
        <w:rPr>
          <w:sz w:val="16"/>
        </w:rPr>
        <w:t xml:space="preserve">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A72030">
        <w:rPr>
          <w:sz w:val="16"/>
        </w:rPr>
        <w:t>Wernher</w:t>
      </w:r>
      <w:proofErr w:type="spellEnd"/>
      <w:r w:rsidRPr="00A72030">
        <w:rPr>
          <w:sz w:val="16"/>
        </w:rPr>
        <w:t xml:space="preserve">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62913F5F" w14:textId="77777777" w:rsidR="00C857A3" w:rsidRPr="00CA77EF" w:rsidRDefault="00C857A3" w:rsidP="00C857A3">
      <w:pPr>
        <w:ind w:right="-720"/>
        <w:rPr>
          <w:b/>
          <w:highlight w:val="yellow"/>
          <w:u w:val="single"/>
        </w:rPr>
      </w:pPr>
    </w:p>
    <w:p w14:paraId="79391CCA" w14:textId="77777777" w:rsidR="00C857A3" w:rsidRDefault="00C857A3" w:rsidP="00C857A3">
      <w:pPr>
        <w:spacing w:line="480" w:lineRule="auto"/>
        <w:ind w:right="-720"/>
      </w:pPr>
      <w:r>
        <w:t xml:space="preserve">Because banning private </w:t>
      </w:r>
      <w:proofErr w:type="spellStart"/>
      <w:r>
        <w:t>approporiation</w:t>
      </w:r>
      <w:proofErr w:type="spellEnd"/>
      <w:r>
        <w:t xml:space="preserve"> is the only way to reject an unequal and unjust </w:t>
      </w:r>
      <w:r>
        <w:rPr>
          <w:b/>
          <w:bCs/>
        </w:rPr>
        <w:t xml:space="preserve">process AND product, </w:t>
      </w:r>
      <w:r>
        <w:t>I affirm.</w:t>
      </w:r>
    </w:p>
    <w:p w14:paraId="1F127D34" w14:textId="77777777" w:rsidR="00C857A3" w:rsidRDefault="00C857A3" w:rsidP="00C857A3">
      <w:pPr>
        <w:spacing w:line="480" w:lineRule="auto"/>
        <w:ind w:right="-720"/>
        <w:rPr>
          <w:color w:val="0432FF"/>
        </w:rPr>
      </w:pPr>
    </w:p>
    <w:p w14:paraId="2359E545" w14:textId="77777777" w:rsidR="00C857A3" w:rsidRDefault="00C857A3" w:rsidP="00C857A3">
      <w:pPr>
        <w:pStyle w:val="Heading2"/>
        <w:ind w:right="-720"/>
        <w:rPr>
          <w:color w:val="0432FF"/>
          <w:u w:val="single"/>
        </w:rPr>
      </w:pPr>
      <w:proofErr w:type="spellStart"/>
      <w:r w:rsidRPr="00500E1F">
        <w:rPr>
          <w:color w:val="0432FF"/>
          <w:u w:val="single"/>
        </w:rPr>
        <w:t>Underview</w:t>
      </w:r>
      <w:proofErr w:type="spellEnd"/>
    </w:p>
    <w:p w14:paraId="4ABD5671" w14:textId="77777777" w:rsidR="00C857A3" w:rsidRPr="004F1F98" w:rsidRDefault="00C857A3" w:rsidP="00C857A3">
      <w:pPr>
        <w:ind w:right="-720"/>
      </w:pPr>
    </w:p>
    <w:p w14:paraId="5CAA06BD" w14:textId="77777777" w:rsidR="00C857A3" w:rsidRPr="00500E1F" w:rsidRDefault="00C857A3" w:rsidP="00C857A3">
      <w:pPr>
        <w:ind w:right="-720"/>
      </w:pPr>
    </w:p>
    <w:p w14:paraId="01D16AC3" w14:textId="77777777" w:rsidR="00C857A3" w:rsidRPr="00500E1F" w:rsidRDefault="00C857A3" w:rsidP="00C857A3">
      <w:pPr>
        <w:spacing w:line="480" w:lineRule="auto"/>
        <w:ind w:right="-720"/>
        <w:rPr>
          <w:color w:val="0432FF"/>
        </w:rPr>
      </w:pPr>
      <w:r w:rsidRPr="00500E1F">
        <w:rPr>
          <w:b/>
          <w:bCs/>
          <w:color w:val="0432FF"/>
        </w:rPr>
        <w:t xml:space="preserve">As a brief </w:t>
      </w:r>
      <w:proofErr w:type="spellStart"/>
      <w:r w:rsidRPr="00500E1F">
        <w:rPr>
          <w:b/>
          <w:bCs/>
          <w:color w:val="0432FF"/>
        </w:rPr>
        <w:t>underview</w:t>
      </w:r>
      <w:proofErr w:type="spellEnd"/>
      <w:r w:rsidRPr="00500E1F">
        <w:rPr>
          <w:b/>
          <w:bCs/>
          <w:color w:val="0432FF"/>
        </w:rPr>
        <w:t xml:space="preserve">: </w:t>
      </w:r>
      <w:r>
        <w:rPr>
          <w:color w:val="0432FF"/>
        </w:rPr>
        <w:t xml:space="preserve">to win the round, I need only show that private appropriation violates my criterion of promoting social equality – not that some other form of action is better. Even if alternatives to appropriation are flawed, the resolution only requires me to show that appropriation is unjust. Further, if I win either of my contentions, that’s sufficient to affirm, since any violation of the criterion is unjust. Thus, even if the </w:t>
      </w:r>
      <w:r>
        <w:rPr>
          <w:i/>
          <w:iCs/>
          <w:color w:val="0432FF"/>
        </w:rPr>
        <w:t>results</w:t>
      </w:r>
      <w:r>
        <w:rPr>
          <w:color w:val="0432FF"/>
        </w:rPr>
        <w:t xml:space="preserve"> of appropriation are good, if the </w:t>
      </w:r>
      <w:r>
        <w:rPr>
          <w:i/>
          <w:iCs/>
          <w:color w:val="0432FF"/>
        </w:rPr>
        <w:t>process</w:t>
      </w:r>
      <w:r>
        <w:rPr>
          <w:color w:val="0432FF"/>
        </w:rPr>
        <w:t xml:space="preserve"> is unjust, we still affirm.</w:t>
      </w:r>
    </w:p>
    <w:p w14:paraId="59F9761B" w14:textId="77777777" w:rsidR="00C857A3" w:rsidRPr="005E4C48" w:rsidRDefault="00C857A3" w:rsidP="00C857A3">
      <w:pPr>
        <w:pStyle w:val="Heading2"/>
        <w:ind w:right="-720"/>
        <w:rPr>
          <w:rFonts w:cs="Times New Roman"/>
          <w:u w:val="single"/>
        </w:rPr>
      </w:pPr>
      <w:r w:rsidRPr="005E4C48">
        <w:rPr>
          <w:rFonts w:cs="Times New Roman"/>
          <w:u w:val="single"/>
        </w:rPr>
        <w:t>Extra</w:t>
      </w:r>
    </w:p>
    <w:p w14:paraId="5234DDA6" w14:textId="77777777" w:rsidR="00C857A3" w:rsidRDefault="00C857A3" w:rsidP="00C857A3">
      <w:pPr>
        <w:ind w:right="-720"/>
      </w:pPr>
    </w:p>
    <w:p w14:paraId="5128131A" w14:textId="77777777" w:rsidR="00C857A3" w:rsidRDefault="00C857A3" w:rsidP="00C857A3">
      <w:pPr>
        <w:pStyle w:val="Heading4"/>
        <w:spacing w:line="480" w:lineRule="auto"/>
        <w:ind w:right="-720"/>
        <w:rPr>
          <w:b w:val="0"/>
          <w:bCs w:val="0"/>
        </w:rPr>
      </w:pPr>
      <w:r>
        <w:t>[</w:t>
      </w:r>
      <w:proofErr w:type="spellStart"/>
      <w:r>
        <w:t>Skibba</w:t>
      </w:r>
      <w:proofErr w:type="spellEnd"/>
      <w:r>
        <w:t xml:space="preserve">] </w:t>
      </w:r>
      <w:r>
        <w:rPr>
          <w:b w:val="0"/>
          <w:bCs w:val="0"/>
        </w:rPr>
        <w:t xml:space="preserve">I defend implementation of the topic through a coordinated treaty that bars ownership of space for commercial gain, modeled on the </w:t>
      </w:r>
      <w:r w:rsidRPr="00BF5B73">
        <w:rPr>
          <w:b w:val="0"/>
          <w:bCs w:val="0"/>
        </w:rPr>
        <w:t>Antarctic Treaty of 1961</w:t>
      </w:r>
      <w:r>
        <w:rPr>
          <w:b w:val="0"/>
          <w:bCs w:val="0"/>
        </w:rPr>
        <w:t>.</w:t>
      </w:r>
    </w:p>
    <w:p w14:paraId="0971B892" w14:textId="77777777" w:rsidR="00C857A3" w:rsidRPr="00432860" w:rsidRDefault="00C857A3" w:rsidP="00C857A3">
      <w:pPr>
        <w:ind w:right="-720"/>
        <w:rPr>
          <w:rStyle w:val="StyleUnderline"/>
          <w:b w:val="0"/>
          <w:bCs/>
          <w:sz w:val="16"/>
          <w:u w:val="none"/>
        </w:rPr>
      </w:pPr>
      <w:proofErr w:type="spellStart"/>
      <w:r w:rsidRPr="00432860">
        <w:rPr>
          <w:rStyle w:val="StyleUnderline"/>
        </w:rPr>
        <w:t>Skibba</w:t>
      </w:r>
      <w:proofErr w:type="spellEnd"/>
      <w:r>
        <w:rPr>
          <w:rStyle w:val="StyleUnderline"/>
          <w:u w:val="none"/>
        </w:rPr>
        <w:t xml:space="preserve">: </w:t>
      </w:r>
      <w:proofErr w:type="spellStart"/>
      <w:r w:rsidRPr="00432860">
        <w:rPr>
          <w:rStyle w:val="StyleUnderline"/>
          <w:b w:val="0"/>
          <w:bCs/>
          <w:sz w:val="16"/>
          <w:u w:val="none"/>
        </w:rPr>
        <w:t>Skibba</w:t>
      </w:r>
      <w:proofErr w:type="spellEnd"/>
      <w:r w:rsidRPr="00432860">
        <w:rPr>
          <w:rStyle w:val="StyleUnderline"/>
          <w:b w:val="0"/>
          <w:bCs/>
          <w:sz w:val="16"/>
          <w:u w:val="none"/>
        </w:rPr>
        <w:t xml:space="preserve">, </w:t>
      </w:r>
      <w:proofErr w:type="spellStart"/>
      <w:r w:rsidRPr="00432860">
        <w:rPr>
          <w:rStyle w:val="StyleUnderline"/>
          <w:b w:val="0"/>
          <w:bCs/>
          <w:sz w:val="16"/>
          <w:u w:val="none"/>
        </w:rPr>
        <w:t>Ramin</w:t>
      </w:r>
      <w:proofErr w:type="spellEnd"/>
      <w:r w:rsidRPr="00432860">
        <w:rPr>
          <w:rStyle w:val="StyleUnderline"/>
          <w:b w:val="0"/>
          <w:bCs/>
          <w:sz w:val="16"/>
          <w:u w:val="none"/>
        </w:rPr>
        <w:t xml:space="preserve">.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6AC270A2" w14:textId="77777777" w:rsidR="00C857A3" w:rsidRDefault="00C857A3" w:rsidP="00C857A3">
      <w:pPr>
        <w:ind w:right="-720"/>
      </w:pPr>
    </w:p>
    <w:p w14:paraId="4067EE83" w14:textId="77777777" w:rsidR="00C857A3" w:rsidRPr="00BF5B73" w:rsidRDefault="00C857A3" w:rsidP="00C857A3">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5BC99E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57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B3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EBD"/>
    <w:rsid w:val="00C72AFE"/>
    <w:rsid w:val="00C81619"/>
    <w:rsid w:val="00C857A3"/>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3FA6B"/>
  <w14:defaultImageDpi w14:val="300"/>
  <w15:docId w15:val="{FF2A48A9-3FE1-4444-884D-8614EB92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57A3"/>
    <w:rPr>
      <w:rFonts w:ascii="Times New Roman" w:hAnsi="Times New Roman" w:cs="Times New Roman"/>
    </w:rPr>
  </w:style>
  <w:style w:type="paragraph" w:styleId="Heading1">
    <w:name w:val="heading 1"/>
    <w:aliases w:val="Pocket"/>
    <w:basedOn w:val="Normal"/>
    <w:next w:val="Normal"/>
    <w:link w:val="Heading1Char"/>
    <w:uiPriority w:val="9"/>
    <w:qFormat/>
    <w:rsid w:val="00C857A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57A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C857A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C857A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85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57A3"/>
  </w:style>
  <w:style w:type="character" w:customStyle="1" w:styleId="Heading1Char">
    <w:name w:val="Heading 1 Char"/>
    <w:aliases w:val="Pocket Char"/>
    <w:basedOn w:val="DefaultParagraphFont"/>
    <w:link w:val="Heading1"/>
    <w:uiPriority w:val="9"/>
    <w:rsid w:val="00C857A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857A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C857A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C857A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C857A3"/>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C857A3"/>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C857A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C857A3"/>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C857A3"/>
    <w:rPr>
      <w:color w:val="auto"/>
      <w:u w:val="none"/>
    </w:rPr>
  </w:style>
  <w:style w:type="paragraph" w:styleId="DocumentMap">
    <w:name w:val="Document Map"/>
    <w:basedOn w:val="Normal"/>
    <w:link w:val="DocumentMapChar"/>
    <w:uiPriority w:val="99"/>
    <w:semiHidden/>
    <w:unhideWhenUsed/>
    <w:rsid w:val="00C857A3"/>
    <w:rPr>
      <w:rFonts w:ascii="Lucida Grande" w:hAnsi="Lucida Grande" w:cs="Lucida Grande"/>
    </w:rPr>
  </w:style>
  <w:style w:type="character" w:customStyle="1" w:styleId="DocumentMapChar">
    <w:name w:val="Document Map Char"/>
    <w:basedOn w:val="DefaultParagraphFont"/>
    <w:link w:val="DocumentMap"/>
    <w:uiPriority w:val="99"/>
    <w:semiHidden/>
    <w:rsid w:val="00C857A3"/>
    <w:rPr>
      <w:rFonts w:ascii="Lucida Grande" w:hAnsi="Lucida Grande" w:cs="Lucida Grande"/>
    </w:rPr>
  </w:style>
  <w:style w:type="paragraph" w:customStyle="1" w:styleId="textbold">
    <w:name w:val="text bold"/>
    <w:basedOn w:val="Normal"/>
    <w:link w:val="Emphasis"/>
    <w:uiPriority w:val="20"/>
    <w:qFormat/>
    <w:rsid w:val="00C857A3"/>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C857A3"/>
    <w:pPr>
      <w:pBdr>
        <w:top w:val="single" w:sz="12" w:space="1" w:color="auto"/>
        <w:left w:val="single" w:sz="12" w:space="4" w:color="auto"/>
        <w:bottom w:val="single" w:sz="12" w:space="1" w:color="auto"/>
        <w:right w:val="single" w:sz="12" w:space="4" w:color="auto"/>
      </w:pBdr>
    </w:pPr>
    <w:rPr>
      <w:b/>
      <w:u w:val="single"/>
    </w:rPr>
  </w:style>
  <w:style w:type="paragraph" w:styleId="NormalWeb">
    <w:name w:val="Normal (Web)"/>
    <w:basedOn w:val="Normal"/>
    <w:uiPriority w:val="99"/>
    <w:unhideWhenUsed/>
    <w:rsid w:val="00C857A3"/>
    <w:pPr>
      <w:spacing w:before="100" w:beforeAutospacing="1" w:after="100" w:afterAutospacing="1"/>
    </w:pPr>
    <w:rPr>
      <w:rFonts w:eastAsia="Times New Roman"/>
      <w:lang w:eastAsia="ja-JP"/>
    </w:rPr>
  </w:style>
  <w:style w:type="paragraph" w:styleId="NoSpacing">
    <w:name w:val="No Spacing"/>
    <w:uiPriority w:val="1"/>
    <w:qFormat/>
    <w:rsid w:val="00C857A3"/>
    <w:rPr>
      <w:rFonts w:ascii="Times New Roman" w:hAnsi="Times New Roman" w:cs="Times New Roman"/>
    </w:rPr>
  </w:style>
  <w:style w:type="character" w:customStyle="1" w:styleId="apple-converted-space">
    <w:name w:val="apple-converted-space"/>
    <w:basedOn w:val="DefaultParagraphFont"/>
    <w:rsid w:val="00C85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bostonreview.net/articles/lost-in-space/" TargetMode="Externa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theme" Target="theme/theme1.xml"/><Relationship Id="rId10" Type="http://schemas.openxmlformats.org/officeDocument/2006/relationships/hyperlink" Target="https://www.nature.com/articles/s41599-019-0218-9"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bostonreview.net/articles/lost-in-space/" TargetMode="External"/><Relationship Id="rId14" Type="http://schemas.openxmlformats.org/officeDocument/2006/relationships/hyperlink" Target="https://www.nature.com/articles/s41599-019-0218-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6759</Words>
  <Characters>38531</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3</cp:revision>
  <dcterms:created xsi:type="dcterms:W3CDTF">2022-01-29T13:59:00Z</dcterms:created>
  <dcterms:modified xsi:type="dcterms:W3CDTF">2022-01-30T21:04:00Z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