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FBD14" w14:textId="5D6F4B4E" w:rsidR="00C12566" w:rsidRDefault="00C12566" w:rsidP="00C12566">
      <w:pPr>
        <w:pStyle w:val="Heading1"/>
      </w:pPr>
      <w:r>
        <w:t>ITU CP</w:t>
      </w:r>
    </w:p>
    <w:p w14:paraId="11D7D86B" w14:textId="386CA8AD" w:rsidR="00C12566" w:rsidRDefault="00C12566" w:rsidP="00C12566">
      <w:pPr>
        <w:pStyle w:val="Heading4"/>
      </w:pPr>
      <w:r>
        <w:t>CP: Space-faring nations should</w:t>
      </w:r>
    </w:p>
    <w:p w14:paraId="20962C7B" w14:textId="77777777" w:rsidR="00C12566" w:rsidRDefault="00C12566" w:rsidP="00C12566">
      <w:pPr>
        <w:pStyle w:val="Heading4"/>
        <w:numPr>
          <w:ilvl w:val="0"/>
          <w:numId w:val="12"/>
        </w:numPr>
        <w:tabs>
          <w:tab w:val="num" w:pos="360"/>
        </w:tabs>
        <w:ind w:left="0" w:firstLine="0"/>
      </w:pPr>
      <w:r>
        <w:t>Establish a unified system of space traffic management modeled after the International Telecommunication Union</w:t>
      </w:r>
    </w:p>
    <w:p w14:paraId="3C353995" w14:textId="77777777" w:rsidR="00C12566" w:rsidRDefault="00C12566" w:rsidP="00C12566">
      <w:pPr>
        <w:pStyle w:val="Heading4"/>
        <w:numPr>
          <w:ilvl w:val="0"/>
          <w:numId w:val="12"/>
        </w:numPr>
        <w:tabs>
          <w:tab w:val="num" w:pos="360"/>
        </w:tabs>
        <w:ind w:left="0" w:firstLine="0"/>
      </w:pPr>
      <w:r>
        <w:t>Collaborate on techniques to track and display the location of objects in real time and AI to automate debris-avoidance maneuvers</w:t>
      </w:r>
    </w:p>
    <w:p w14:paraId="60EEED3B" w14:textId="77777777" w:rsidR="00C12566" w:rsidRDefault="00C12566" w:rsidP="00C12566">
      <w:pPr>
        <w:pStyle w:val="Heading4"/>
      </w:pPr>
      <w:r>
        <w:t>The United States Federal Government should:</w:t>
      </w:r>
    </w:p>
    <w:p w14:paraId="490FE40C" w14:textId="77777777" w:rsidR="00C12566" w:rsidRPr="0002601D" w:rsidRDefault="00C12566" w:rsidP="00C12566">
      <w:pPr>
        <w:pStyle w:val="Heading4"/>
        <w:numPr>
          <w:ilvl w:val="0"/>
          <w:numId w:val="12"/>
        </w:numPr>
        <w:tabs>
          <w:tab w:val="num" w:pos="360"/>
        </w:tabs>
        <w:ind w:left="0" w:firstLine="0"/>
      </w:pPr>
      <w:r>
        <w:t>Shift responsibility for the Space-Track catalogue to the civilian Department of Commerce, allocating necessary funds</w:t>
      </w:r>
    </w:p>
    <w:p w14:paraId="01AC849E" w14:textId="77777777" w:rsidR="00C12566" w:rsidRPr="00FD3507" w:rsidRDefault="00C12566" w:rsidP="00C12566">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52685639" w14:textId="77777777" w:rsidR="00C12566" w:rsidRPr="00FD3507" w:rsidRDefault="00C12566" w:rsidP="00C12566">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07C0A4BA" w14:textId="77777777" w:rsidR="00C12566" w:rsidRPr="00FD3507" w:rsidRDefault="00C12566" w:rsidP="00C12566">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047C19CA" w14:textId="77777777" w:rsidR="00C12566" w:rsidRPr="00FD3507" w:rsidRDefault="00C12566" w:rsidP="00C12566">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27F5FFEC" w14:textId="77777777" w:rsidR="00C12566" w:rsidRPr="00FD3507" w:rsidRDefault="00C12566" w:rsidP="00C12566">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w:t>
      </w:r>
      <w:r w:rsidRPr="00FD3507">
        <w:rPr>
          <w:rStyle w:val="StyleUnderline"/>
        </w:rPr>
        <w:lastRenderedPageBreak/>
        <w:t xml:space="preserve">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2367DAA7" w14:textId="77777777" w:rsidR="00C12566" w:rsidRPr="00FD3507" w:rsidRDefault="00C12566" w:rsidP="00C12566">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623BEAF1" w14:textId="77777777" w:rsidR="00C12566" w:rsidRPr="00FD3507" w:rsidRDefault="00C12566" w:rsidP="00C12566">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14:paraId="2FB11B2F" w14:textId="03CC6FC5" w:rsidR="00C12566" w:rsidRDefault="00C12566" w:rsidP="00C12566">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54E8800D" w14:textId="7685685B" w:rsidR="00C12566" w:rsidRDefault="00C12566" w:rsidP="00C12566"/>
    <w:p w14:paraId="0D7F6F73" w14:textId="77777777" w:rsidR="00C12566" w:rsidRPr="009F5432" w:rsidRDefault="00C12566" w:rsidP="00C12566">
      <w:pPr>
        <w:pStyle w:val="Heading1"/>
        <w:pBdr>
          <w:top w:val="single" w:sz="24" w:space="0" w:color="auto"/>
        </w:pBdr>
      </w:pPr>
      <w:r w:rsidRPr="009F5432">
        <w:lastRenderedPageBreak/>
        <w:t>Innovation DA</w:t>
      </w:r>
    </w:p>
    <w:p w14:paraId="6CE35595" w14:textId="77777777" w:rsidR="00C12566" w:rsidRPr="009F5432" w:rsidRDefault="00C12566" w:rsidP="00C12566">
      <w:pPr>
        <w:pStyle w:val="Heading3"/>
      </w:pPr>
      <w:r w:rsidRPr="009F5432">
        <w:lastRenderedPageBreak/>
        <w:t>1NC</w:t>
      </w:r>
    </w:p>
    <w:p w14:paraId="685727EB" w14:textId="77777777" w:rsidR="00C12566" w:rsidRDefault="00C12566" w:rsidP="00C12566">
      <w:pPr>
        <w:pStyle w:val="Heading4"/>
      </w:pPr>
      <w:r>
        <w:t xml:space="preserve">U.S. leads innovation </w:t>
      </w:r>
      <w:r w:rsidRPr="00BC2643">
        <w:rPr>
          <w:u w:val="single"/>
        </w:rPr>
        <w:t>globally</w:t>
      </w:r>
      <w:r>
        <w:t xml:space="preserve"> but it’s on the brink</w:t>
      </w:r>
    </w:p>
    <w:p w14:paraId="72A346B3" w14:textId="77777777" w:rsidR="00C12566" w:rsidRPr="00B43E35" w:rsidRDefault="00C12566" w:rsidP="00C12566">
      <w:r w:rsidRPr="00B43E35">
        <w:rPr>
          <w:rStyle w:val="Style13ptBold"/>
        </w:rPr>
        <w:t>Khan 19</w:t>
      </w:r>
      <w:r>
        <w:t xml:space="preserve"> [Dr. Mehmood Khan, chair of the U.S. Council on Competitiveness and Vice Chairman and Chief Scientific Officer for Global Research &amp; Development, PepsiCo. “Maintaining U.S. Leadership in Science and Technology.” 3/18/19. https://insight.ieeeusa.org/articles/maintaining-u-s-leadership-in-science-and-technology/]</w:t>
      </w:r>
    </w:p>
    <w:p w14:paraId="7CDC232E" w14:textId="77777777" w:rsidR="00C12566" w:rsidRPr="00083F7D" w:rsidRDefault="00C12566" w:rsidP="00C12566">
      <w:pPr>
        <w:rPr>
          <w:rStyle w:val="StyleUnderline"/>
        </w:rPr>
      </w:pPr>
      <w:r w:rsidRPr="00083F7D">
        <w:rPr>
          <w:rStyle w:val="StyleUnderline"/>
        </w:rPr>
        <w:t>Can the U.S. Compete?</w:t>
      </w:r>
    </w:p>
    <w:p w14:paraId="243E9A1E" w14:textId="77777777" w:rsidR="00C12566" w:rsidRPr="00083F7D" w:rsidRDefault="00C12566" w:rsidP="00C12566">
      <w:pPr>
        <w:rPr>
          <w:u w:val="single"/>
        </w:rPr>
      </w:pPr>
      <w:r w:rsidRPr="00083F7D">
        <w:rPr>
          <w:rStyle w:val="StyleUnderline"/>
        </w:rPr>
        <w:t xml:space="preserve">We are seeing changes in technology, competition and the global economy, historic in terms of their </w:t>
      </w:r>
      <w:r w:rsidRPr="00083F7D">
        <w:rPr>
          <w:rStyle w:val="Emphasis"/>
        </w:rPr>
        <w:t>size</w:t>
      </w:r>
      <w:r w:rsidRPr="00083F7D">
        <w:rPr>
          <w:rStyle w:val="StyleUnderline"/>
        </w:rPr>
        <w:t xml:space="preserve">, </w:t>
      </w:r>
      <w:r w:rsidRPr="00083F7D">
        <w:rPr>
          <w:rStyle w:val="Emphasis"/>
        </w:rPr>
        <w:t>speed</w:t>
      </w:r>
      <w:r w:rsidRPr="00083F7D">
        <w:rPr>
          <w:rStyle w:val="StyleUnderline"/>
        </w:rPr>
        <w:t xml:space="preserve"> and </w:t>
      </w:r>
      <w:r w:rsidRPr="00083F7D">
        <w:rPr>
          <w:rStyle w:val="Emphasis"/>
        </w:rPr>
        <w:t>scope</w:t>
      </w:r>
      <w:r>
        <w:t xml:space="preserve">. </w:t>
      </w:r>
      <w:r w:rsidRPr="008673EE">
        <w:rPr>
          <w:rStyle w:val="StyleUnderline"/>
          <w:highlight w:val="cyan"/>
        </w:rPr>
        <w:t xml:space="preserve">The U.S. faces hyper competition, a potential new global superpower competitor in </w:t>
      </w:r>
      <w:r w:rsidRPr="008673EE">
        <w:rPr>
          <w:rStyle w:val="Emphasis"/>
          <w:highlight w:val="cyan"/>
        </w:rPr>
        <w:t>China</w:t>
      </w:r>
      <w:r w:rsidRPr="00083F7D">
        <w:rPr>
          <w:rStyle w:val="StyleUnderline"/>
        </w:rPr>
        <w:t>, and the prospect of economic and social disruption brought about by the unrelenting and accelerating march of technology</w:t>
      </w:r>
      <w:r>
        <w:t xml:space="preserve">. Nevertheless, </w:t>
      </w:r>
      <w:r w:rsidRPr="008673EE">
        <w:rPr>
          <w:rStyle w:val="StyleUnderline"/>
          <w:highlight w:val="cyan"/>
        </w:rPr>
        <w:t>in a global economy</w:t>
      </w:r>
      <w:r w:rsidRPr="00083F7D">
        <w:rPr>
          <w:rStyle w:val="StyleUnderline"/>
        </w:rPr>
        <w:t xml:space="preserve"> ever more </w:t>
      </w:r>
      <w:r w:rsidRPr="008673EE">
        <w:rPr>
          <w:rStyle w:val="StyleUnderline"/>
          <w:highlight w:val="cyan"/>
        </w:rPr>
        <w:t>driven by tech</w:t>
      </w:r>
      <w:r w:rsidRPr="00083F7D">
        <w:rPr>
          <w:rStyle w:val="StyleUnderline"/>
        </w:rPr>
        <w:t xml:space="preserve">nology </w:t>
      </w:r>
      <w:r w:rsidRPr="008673EE">
        <w:rPr>
          <w:rStyle w:val="StyleUnderline"/>
          <w:highlight w:val="cyan"/>
        </w:rPr>
        <w:t>and innovation</w:t>
      </w:r>
      <w:r w:rsidRPr="00083F7D">
        <w:rPr>
          <w:rStyle w:val="StyleUnderline"/>
        </w:rPr>
        <w:t xml:space="preserve">, </w:t>
      </w:r>
      <w:r w:rsidRPr="008673EE">
        <w:rPr>
          <w:rStyle w:val="StyleUnderline"/>
          <w:highlight w:val="cyan"/>
        </w:rPr>
        <w:t>an enabling environment for innovation remains the advantage of</w:t>
      </w:r>
      <w:r w:rsidRPr="00083F7D">
        <w:rPr>
          <w:rStyle w:val="StyleUnderline"/>
        </w:rPr>
        <w:t xml:space="preserve"> only a few economies, with </w:t>
      </w:r>
      <w:r w:rsidRPr="008673EE">
        <w:rPr>
          <w:rStyle w:val="StyleUnderline"/>
          <w:highlight w:val="cyan"/>
        </w:rPr>
        <w:t>the U</w:t>
      </w:r>
      <w:r w:rsidRPr="00083F7D">
        <w:rPr>
          <w:rStyle w:val="StyleUnderline"/>
        </w:rPr>
        <w:t xml:space="preserve">nited </w:t>
      </w:r>
      <w:r w:rsidRPr="008673EE">
        <w:rPr>
          <w:rStyle w:val="StyleUnderline"/>
          <w:highlight w:val="cyan"/>
        </w:rPr>
        <w:t>S</w:t>
      </w:r>
      <w:r w:rsidRPr="00083F7D">
        <w:rPr>
          <w:rStyle w:val="StyleUnderline"/>
        </w:rPr>
        <w:t xml:space="preserve">tates </w:t>
      </w:r>
      <w:r w:rsidRPr="008673EE">
        <w:rPr>
          <w:rStyle w:val="StyleUnderline"/>
          <w:highlight w:val="cyan"/>
        </w:rPr>
        <w:t xml:space="preserve">in a position of </w:t>
      </w:r>
      <w:r w:rsidRPr="008673EE">
        <w:rPr>
          <w:rStyle w:val="Emphasis"/>
          <w:highlight w:val="cyan"/>
        </w:rPr>
        <w:t>significant strength</w:t>
      </w:r>
      <w:r w:rsidRPr="00083F7D">
        <w:rPr>
          <w:rStyle w:val="StyleUnderline"/>
        </w:rPr>
        <w:t>:</w:t>
      </w:r>
    </w:p>
    <w:p w14:paraId="10AB34DD" w14:textId="77777777" w:rsidR="00C12566" w:rsidRDefault="00C12566" w:rsidP="00C12566">
      <w:r w:rsidRPr="008673EE">
        <w:rPr>
          <w:rStyle w:val="StyleUnderline"/>
          <w:highlight w:val="cyan"/>
        </w:rPr>
        <w:t xml:space="preserve">The U.S. remains the world’s </w:t>
      </w:r>
      <w:r w:rsidRPr="008673EE">
        <w:rPr>
          <w:rStyle w:val="Emphasis"/>
          <w:highlight w:val="cyan"/>
        </w:rPr>
        <w:t>epicenter</w:t>
      </w:r>
      <w:r w:rsidRPr="008673EE">
        <w:rPr>
          <w:rStyle w:val="StyleUnderline"/>
          <w:highlight w:val="cyan"/>
        </w:rPr>
        <w:t xml:space="preserve"> for disruptive innovation</w:t>
      </w:r>
      <w:r w:rsidRPr="00083F7D">
        <w:rPr>
          <w:rStyle w:val="StyleUnderline"/>
        </w:rPr>
        <w:t>, thanks to its exceptional research infrastructure and low barriers to entrepreneurs and start-ups.</w:t>
      </w:r>
    </w:p>
    <w:p w14:paraId="1317AC19" w14:textId="77777777" w:rsidR="00C12566" w:rsidRPr="00083F7D" w:rsidRDefault="00C12566" w:rsidP="00C12566">
      <w:pPr>
        <w:rPr>
          <w:rStyle w:val="StyleUnderline"/>
        </w:rPr>
      </w:pPr>
      <w:r w:rsidRPr="00083F7D">
        <w:rPr>
          <w:rStyle w:val="StyleUnderline"/>
        </w:rPr>
        <w:t xml:space="preserve">The U.S. remains the world </w:t>
      </w:r>
      <w:r w:rsidRPr="00083F7D">
        <w:rPr>
          <w:rStyle w:val="Emphasis"/>
        </w:rPr>
        <w:t>leader</w:t>
      </w:r>
      <w:r w:rsidRPr="00083F7D">
        <w:rPr>
          <w:rStyle w:val="StyleUnderline"/>
        </w:rPr>
        <w:t xml:space="preserve"> in high-tech manufacturing. It has a 31-percent global share and its output is growing. China is closing the gap with a 24-percent share and its output is also growing, surpassing Japan and the EU.</w:t>
      </w:r>
    </w:p>
    <w:p w14:paraId="0E31FC33" w14:textId="77777777" w:rsidR="00C12566" w:rsidRPr="00083F7D" w:rsidRDefault="00C12566" w:rsidP="00C12566">
      <w:pPr>
        <w:rPr>
          <w:rStyle w:val="StyleUnderline"/>
        </w:rPr>
      </w:pPr>
      <w:r w:rsidRPr="00083F7D">
        <w:rPr>
          <w:rStyle w:val="StyleUnderline"/>
        </w:rPr>
        <w:t>The U.S. remains the world’s largest investor in R&amp;D for 28 percent of global R&amp;D spending. It now invests half a trillion in R&amp;D per year and has built up a globally unparalleled national stock of science and technology.</w:t>
      </w:r>
    </w:p>
    <w:p w14:paraId="2EA4DE16" w14:textId="77777777" w:rsidR="00C12566" w:rsidRPr="00083F7D" w:rsidRDefault="00C12566" w:rsidP="00C12566">
      <w:pPr>
        <w:rPr>
          <w:rStyle w:val="StyleUnderline"/>
        </w:rPr>
      </w:pPr>
      <w:r w:rsidRPr="00083F7D">
        <w:rPr>
          <w:rStyle w:val="StyleUnderline"/>
        </w:rPr>
        <w:t xml:space="preserve">Because the U.S. is by far the world’s largest innovator in basic research, it </w:t>
      </w:r>
      <w:r w:rsidRPr="00BC2643">
        <w:rPr>
          <w:rStyle w:val="StyleUnderline"/>
        </w:rPr>
        <w:t xml:space="preserve">dominates </w:t>
      </w:r>
      <w:r w:rsidRPr="00BC2643">
        <w:rPr>
          <w:rStyle w:val="Emphasis"/>
        </w:rPr>
        <w:t>patenting</w:t>
      </w:r>
      <w:r w:rsidRPr="00083F7D">
        <w:rPr>
          <w:rStyle w:val="StyleUnderline"/>
        </w:rPr>
        <w:t>, sowing the seeds of future innovation, representing about one quarter of all international patent applications filed in 2016.</w:t>
      </w:r>
    </w:p>
    <w:p w14:paraId="05E8B641" w14:textId="77777777" w:rsidR="00C12566" w:rsidRDefault="00C12566" w:rsidP="00C12566">
      <w:r>
        <w:t>The U.S. has distinctive assets – its national laboratories and top research universities.</w:t>
      </w:r>
    </w:p>
    <w:p w14:paraId="4BA4A14C" w14:textId="77777777" w:rsidR="00C12566" w:rsidRDefault="00C12566" w:rsidP="00C12566">
      <w:r>
        <w:t>In the U.S. innovation ecosystem, industry, start-ups, national labs and universities collaborate on R&amp;D across the spectrum of science and technology.</w:t>
      </w:r>
    </w:p>
    <w:p w14:paraId="05CCB79B" w14:textId="77777777" w:rsidR="00C12566" w:rsidRDefault="00C12566" w:rsidP="00C12566">
      <w:r w:rsidRPr="00083F7D">
        <w:rPr>
          <w:rStyle w:val="StyleUnderline"/>
        </w:rPr>
        <w:t xml:space="preserve">Vast amount of venture capital is pouring in to </w:t>
      </w:r>
      <w:r w:rsidRPr="00083F7D">
        <w:rPr>
          <w:rStyle w:val="Emphasis"/>
        </w:rPr>
        <w:t>commercialize</w:t>
      </w:r>
      <w:r w:rsidRPr="00083F7D">
        <w:rPr>
          <w:rStyle w:val="StyleUnderline"/>
        </w:rPr>
        <w:t xml:space="preserve"> advanced technologies</w:t>
      </w:r>
      <w:r>
        <w:t>.</w:t>
      </w:r>
    </w:p>
    <w:p w14:paraId="19AC645E" w14:textId="77777777" w:rsidR="00C12566" w:rsidRDefault="00C12566" w:rsidP="00C12566">
      <w:r w:rsidRPr="008673EE">
        <w:rPr>
          <w:rStyle w:val="StyleUnderline"/>
          <w:highlight w:val="cyan"/>
        </w:rPr>
        <w:t>The U.S. is</w:t>
      </w:r>
      <w:r w:rsidRPr="00083F7D">
        <w:rPr>
          <w:rStyle w:val="StyleUnderline"/>
        </w:rPr>
        <w:t xml:space="preserve"> seen as </w:t>
      </w:r>
      <w:r w:rsidRPr="008673EE">
        <w:rPr>
          <w:rStyle w:val="StyleUnderline"/>
          <w:highlight w:val="cyan"/>
        </w:rPr>
        <w:t xml:space="preserve">the global </w:t>
      </w:r>
      <w:r w:rsidRPr="008673EE">
        <w:rPr>
          <w:rStyle w:val="Emphasis"/>
          <w:highlight w:val="cyan"/>
        </w:rPr>
        <w:t>technology leader</w:t>
      </w:r>
      <w:r w:rsidRPr="00083F7D">
        <w:rPr>
          <w:rStyle w:val="StyleUnderline"/>
        </w:rPr>
        <w:t>. A recent survey asked researchers across the world which country they considered to be the global leader in 12 advanced industries. The U.S. was named most often in 11 of the 12 industries</w:t>
      </w:r>
      <w:r>
        <w:t>.</w:t>
      </w:r>
    </w:p>
    <w:p w14:paraId="05932053" w14:textId="77777777" w:rsidR="00C12566" w:rsidRPr="00083F7D" w:rsidRDefault="00C12566" w:rsidP="00C12566">
      <w:pPr>
        <w:rPr>
          <w:u w:val="single"/>
        </w:rPr>
      </w:pPr>
      <w:r w:rsidRPr="008673EE">
        <w:rPr>
          <w:rStyle w:val="StyleUnderline"/>
          <w:highlight w:val="cyan"/>
        </w:rPr>
        <w:t>Despite</w:t>
      </w:r>
      <w:r w:rsidRPr="00083F7D">
        <w:rPr>
          <w:rStyle w:val="StyleUnderline"/>
        </w:rPr>
        <w:t xml:space="preserve"> these significant U.S. </w:t>
      </w:r>
      <w:r w:rsidRPr="008673EE">
        <w:rPr>
          <w:rStyle w:val="StyleUnderline"/>
          <w:highlight w:val="cyan"/>
        </w:rPr>
        <w:t>strengths</w:t>
      </w:r>
      <w:r w:rsidRPr="00083F7D">
        <w:rPr>
          <w:rStyle w:val="StyleUnderline"/>
        </w:rPr>
        <w:t xml:space="preserve">, the </w:t>
      </w:r>
      <w:r w:rsidRPr="008673EE">
        <w:rPr>
          <w:rStyle w:val="StyleUnderline"/>
          <w:highlight w:val="cyan"/>
        </w:rPr>
        <w:t>competitiveness</w:t>
      </w:r>
      <w:r w:rsidRPr="00083F7D">
        <w:rPr>
          <w:rStyle w:val="StyleUnderline"/>
        </w:rPr>
        <w:t xml:space="preserve"> of a wide range of nations – not to mention economic and technological change – </w:t>
      </w:r>
      <w:r w:rsidRPr="008673EE">
        <w:rPr>
          <w:rStyle w:val="StyleUnderline"/>
          <w:highlight w:val="cyan"/>
        </w:rPr>
        <w:t xml:space="preserve">is </w:t>
      </w:r>
      <w:r w:rsidRPr="008673EE">
        <w:rPr>
          <w:rStyle w:val="Emphasis"/>
          <w:highlight w:val="cyan"/>
        </w:rPr>
        <w:t>dynamic</w:t>
      </w:r>
      <w:r w:rsidRPr="008673EE">
        <w:rPr>
          <w:rStyle w:val="StyleUnderline"/>
          <w:highlight w:val="cyan"/>
        </w:rPr>
        <w:t xml:space="preserve"> and</w:t>
      </w:r>
      <w:r w:rsidRPr="00083F7D">
        <w:rPr>
          <w:rStyle w:val="StyleUnderline"/>
        </w:rPr>
        <w:t xml:space="preserve"> ever </w:t>
      </w:r>
      <w:r w:rsidRPr="008673EE">
        <w:rPr>
          <w:rStyle w:val="Emphasis"/>
          <w:highlight w:val="cyan"/>
        </w:rPr>
        <w:t>transforming</w:t>
      </w:r>
      <w:r w:rsidRPr="00083F7D">
        <w:rPr>
          <w:rStyle w:val="StyleUnderline"/>
        </w:rPr>
        <w:t xml:space="preserve">. </w:t>
      </w:r>
      <w:r w:rsidRPr="008673EE">
        <w:rPr>
          <w:rStyle w:val="StyleUnderline"/>
          <w:highlight w:val="cyan"/>
        </w:rPr>
        <w:t>A country’s comparative position can change rapidly</w:t>
      </w:r>
      <w:r w:rsidRPr="00083F7D">
        <w:rPr>
          <w:rStyle w:val="StyleUnderline"/>
        </w:rPr>
        <w:t>.</w:t>
      </w:r>
    </w:p>
    <w:p w14:paraId="784BD023" w14:textId="77777777" w:rsidR="00C12566" w:rsidRDefault="00C12566" w:rsidP="00C12566">
      <w:r>
        <w:t>Conclusion</w:t>
      </w:r>
    </w:p>
    <w:p w14:paraId="0F7CD391" w14:textId="77777777" w:rsidR="00C12566" w:rsidRPr="00B43E35" w:rsidRDefault="00C12566" w:rsidP="00C12566">
      <w:pPr>
        <w:rPr>
          <w:rStyle w:val="StyleUnderline"/>
        </w:rPr>
      </w:pPr>
      <w:r w:rsidRPr="008673EE">
        <w:rPr>
          <w:rStyle w:val="StyleUnderline"/>
          <w:highlight w:val="cyan"/>
        </w:rPr>
        <w:lastRenderedPageBreak/>
        <w:t>The U</w:t>
      </w:r>
      <w:r>
        <w:t xml:space="preserve">nited </w:t>
      </w:r>
      <w:r w:rsidRPr="008673EE">
        <w:rPr>
          <w:rStyle w:val="StyleUnderline"/>
          <w:highlight w:val="cyan"/>
        </w:rPr>
        <w:t>S</w:t>
      </w:r>
      <w:r>
        <w:t xml:space="preserve">tates </w:t>
      </w:r>
      <w:r w:rsidRPr="008673EE">
        <w:rPr>
          <w:rStyle w:val="StyleUnderline"/>
          <w:highlight w:val="cyan"/>
        </w:rPr>
        <w:t xml:space="preserve">is at a </w:t>
      </w:r>
      <w:r w:rsidRPr="008673EE">
        <w:rPr>
          <w:rStyle w:val="Emphasis"/>
          <w:highlight w:val="cyan"/>
        </w:rPr>
        <w:t>critical moment</w:t>
      </w:r>
      <w:r w:rsidRPr="008673EE">
        <w:rPr>
          <w:rStyle w:val="StyleUnderline"/>
          <w:highlight w:val="cyan"/>
        </w:rPr>
        <w:t xml:space="preserve"> in</w:t>
      </w:r>
      <w:r w:rsidRPr="00083F7D">
        <w:rPr>
          <w:rStyle w:val="StyleUnderline"/>
        </w:rPr>
        <w:t xml:space="preserve"> time in national </w:t>
      </w:r>
      <w:r w:rsidRPr="008673EE">
        <w:rPr>
          <w:rStyle w:val="StyleUnderline"/>
          <w:highlight w:val="cyan"/>
        </w:rPr>
        <w:t>innovation</w:t>
      </w:r>
      <w:r w:rsidRPr="00083F7D">
        <w:rPr>
          <w:rStyle w:val="StyleUnderline"/>
        </w:rPr>
        <w:t xml:space="preserve"> systems research and action</w:t>
      </w:r>
      <w:r>
        <w:t xml:space="preserve">. New, </w:t>
      </w:r>
      <w:r w:rsidRPr="00083F7D">
        <w:rPr>
          <w:rStyle w:val="StyleUnderline"/>
        </w:rPr>
        <w:t>transformational models driven by the democratization and self-organization of innovation are emerging and taking root across the nation</w:t>
      </w:r>
      <w:r>
        <w:t xml:space="preserve">. But, at the same time, </w:t>
      </w:r>
      <w:r w:rsidRPr="00083F7D">
        <w:rPr>
          <w:rStyle w:val="StyleUnderline"/>
        </w:rPr>
        <w:t xml:space="preserve">U.S. </w:t>
      </w:r>
      <w:r w:rsidRPr="008673EE">
        <w:rPr>
          <w:rStyle w:val="StyleUnderline"/>
          <w:highlight w:val="cyan"/>
        </w:rPr>
        <w:t xml:space="preserve">leadership is </w:t>
      </w:r>
      <w:r w:rsidRPr="008673EE">
        <w:rPr>
          <w:rStyle w:val="Emphasis"/>
          <w:highlight w:val="cyan"/>
        </w:rPr>
        <w:t>under threat</w:t>
      </w:r>
      <w:r>
        <w:t xml:space="preserve">. </w:t>
      </w: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faces</w:t>
      </w:r>
      <w:r w:rsidRPr="00083F7D">
        <w:rPr>
          <w:rStyle w:val="StyleUnderline"/>
        </w:rPr>
        <w:t xml:space="preserve"> now what are perhaps </w:t>
      </w:r>
      <w:r w:rsidRPr="008673EE">
        <w:rPr>
          <w:rStyle w:val="StyleUnderline"/>
          <w:highlight w:val="cyan"/>
        </w:rPr>
        <w:t xml:space="preserve">existential challenges to its global leadership in </w:t>
      </w:r>
      <w:r w:rsidRPr="008673EE">
        <w:rPr>
          <w:rStyle w:val="Emphasis"/>
          <w:highlight w:val="cyan"/>
        </w:rPr>
        <w:t>innovation</w:t>
      </w:r>
      <w:r>
        <w:t xml:space="preserve">. </w:t>
      </w:r>
      <w:r w:rsidRPr="00B43E35">
        <w:rPr>
          <w:rStyle w:val="StyleUnderline"/>
        </w:rPr>
        <w:t>America’s role in technology advancement is diminishing globally</w:t>
      </w:r>
      <w:r>
        <w:t xml:space="preserve">—now accounting for only one-quarter of global research &amp; development investments, down from two-thirds in 1960. </w:t>
      </w:r>
      <w:r w:rsidRPr="008673EE">
        <w:rPr>
          <w:rStyle w:val="StyleUnderline"/>
          <w:highlight w:val="cyan"/>
        </w:rPr>
        <w:t xml:space="preserve">Competitors are increasing their </w:t>
      </w:r>
      <w:r w:rsidRPr="008673EE">
        <w:rPr>
          <w:rStyle w:val="Emphasis"/>
          <w:highlight w:val="cyan"/>
        </w:rPr>
        <w:t>capacity</w:t>
      </w:r>
      <w:r w:rsidRPr="008673EE">
        <w:rPr>
          <w:rStyle w:val="StyleUnderline"/>
          <w:highlight w:val="cyan"/>
        </w:rPr>
        <w:t xml:space="preserve"> for innovation</w:t>
      </w:r>
      <w:r>
        <w:t xml:space="preserve">. </w:t>
      </w:r>
      <w:r w:rsidRPr="00B43E35">
        <w:rPr>
          <w:rStyle w:val="StyleUnderline"/>
        </w:rPr>
        <w:t>And rapid technological change and disruption have impacted the workforce and communities.</w:t>
      </w:r>
    </w:p>
    <w:p w14:paraId="50FC077A" w14:textId="1B3DADBA" w:rsidR="00C12566" w:rsidRDefault="00C12566" w:rsidP="00C12566">
      <w:r w:rsidRPr="00B43E35">
        <w:rPr>
          <w:rStyle w:val="StyleUnderline"/>
        </w:rPr>
        <w:t xml:space="preserve">When the U.S. controlled the direction of technology, we were positioned to control our </w:t>
      </w:r>
      <w:r w:rsidRPr="00B43E35">
        <w:rPr>
          <w:rStyle w:val="Emphasis"/>
        </w:rPr>
        <w:t>economic destiny</w:t>
      </w:r>
      <w:r>
        <w:t xml:space="preserve">. </w:t>
      </w:r>
      <w:r w:rsidRPr="00B43E35">
        <w:rPr>
          <w:rStyle w:val="StyleUnderline"/>
        </w:rPr>
        <w:t>That is no longer guaranteed</w:t>
      </w:r>
      <w:r>
        <w:t xml:space="preserve">. The United States must take stock. </w:t>
      </w:r>
      <w:r w:rsidRPr="00B43E35">
        <w:rPr>
          <w:rStyle w:val="StyleUnderline"/>
        </w:rPr>
        <w:t>We must assess if our innovation ecosystems and investments are enough to maintain our global economic and technological leadership</w:t>
      </w:r>
      <w:r>
        <w:t xml:space="preserve">. And, </w:t>
      </w:r>
      <w:r w:rsidRPr="00B43E35">
        <w:rPr>
          <w:rStyle w:val="StyleUnderline"/>
        </w:rPr>
        <w:t>as technology seeps into nearly every aspect of American life, our national leaders and our government at every level must bolster their knowledge and response capabilities to match the strengthening competition, technological change and disruptions that are coming.</w:t>
      </w:r>
    </w:p>
    <w:p w14:paraId="6FB7B4A6" w14:textId="77777777" w:rsidR="00C12566" w:rsidRPr="006421B7" w:rsidRDefault="00C12566" w:rsidP="00C12566">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759A42A1" w14:textId="77777777" w:rsidR="00C12566" w:rsidRPr="00604157" w:rsidRDefault="00C12566" w:rsidP="00C12566">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39FB2448" w14:textId="77777777" w:rsidR="00C12566" w:rsidRDefault="00C12566" w:rsidP="00C12566">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lastRenderedPageBreak/>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1E0AC60C" w14:textId="77777777" w:rsidR="00C12566" w:rsidRPr="006A7FF4" w:rsidRDefault="00C12566" w:rsidP="00C12566">
      <w:pPr>
        <w:pStyle w:val="Heading4"/>
      </w:pPr>
      <w:r>
        <w:t xml:space="preserve">Short innovation cycles mean every contract counts </w:t>
      </w:r>
    </w:p>
    <w:p w14:paraId="1E5C6A9E" w14:textId="77777777" w:rsidR="00C12566" w:rsidRPr="006A7FF4" w:rsidRDefault="00C12566" w:rsidP="00C12566">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5A72E1F9" w14:textId="77777777" w:rsidR="00C12566" w:rsidRPr="00677686" w:rsidRDefault="00C12566" w:rsidP="00C12566">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0453FE9A" w14:textId="77777777" w:rsidR="00C12566" w:rsidRDefault="00C12566" w:rsidP="00C12566">
      <w:pPr>
        <w:rPr>
          <w:rStyle w:val="Emphasis"/>
        </w:rPr>
      </w:pPr>
    </w:p>
    <w:p w14:paraId="255B1810" w14:textId="77777777" w:rsidR="00C12566" w:rsidRDefault="00C12566" w:rsidP="00C12566">
      <w:pPr>
        <w:pStyle w:val="Heading4"/>
      </w:pPr>
      <w:r>
        <w:t xml:space="preserve">Tech innovation solves every existential threat – cumulative extinction events outweigh the aff </w:t>
      </w:r>
    </w:p>
    <w:p w14:paraId="32B6E78B" w14:textId="77777777" w:rsidR="00C12566" w:rsidRDefault="00C12566" w:rsidP="00C12566">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2DDD8F25" w14:textId="77777777" w:rsidR="00C12566" w:rsidRPr="008F2F9C" w:rsidRDefault="00C12566" w:rsidP="00C12566">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w:t>
      </w:r>
      <w:r w:rsidRPr="006421B7">
        <w:rPr>
          <w:sz w:val="14"/>
        </w:rPr>
        <w:lastRenderedPageBreak/>
        <w:t xml:space="preserve">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77017200" w14:textId="77777777" w:rsidR="00C12566" w:rsidRDefault="00C12566" w:rsidP="00C12566"/>
    <w:p w14:paraId="1BBDAC43" w14:textId="568646DA" w:rsidR="00C12566" w:rsidRDefault="00C12566" w:rsidP="00C12566"/>
    <w:p w14:paraId="7BEEEF55" w14:textId="20817CF8" w:rsidR="00D53B68" w:rsidRDefault="00D53B68" w:rsidP="00C12566">
      <w:pPr>
        <w:pStyle w:val="Heading1"/>
      </w:pPr>
      <w:r>
        <w:lastRenderedPageBreak/>
        <w:t>Case</w:t>
      </w:r>
    </w:p>
    <w:p w14:paraId="07B13BC8" w14:textId="77777777" w:rsidR="00D53B68" w:rsidRDefault="00D53B68" w:rsidP="00D53B68">
      <w:pPr>
        <w:pStyle w:val="Heading2"/>
      </w:pPr>
      <w:r>
        <w:lastRenderedPageBreak/>
        <w:t>1NC – Case</w:t>
      </w:r>
    </w:p>
    <w:p w14:paraId="354F12E4" w14:textId="77777777" w:rsidR="00D53B68" w:rsidRPr="00D236AB" w:rsidRDefault="00D53B68" w:rsidP="00D53B68">
      <w:pPr>
        <w:pStyle w:val="Heading3"/>
      </w:pPr>
      <w:r>
        <w:lastRenderedPageBreak/>
        <w:t>Debris</w:t>
      </w:r>
    </w:p>
    <w:p w14:paraId="21AC4DB9" w14:textId="1D80F925" w:rsidR="00D53B68" w:rsidRPr="00624789" w:rsidRDefault="00D53B68" w:rsidP="00D53B68">
      <w:pPr>
        <w:rPr>
          <w:b/>
          <w:u w:val="single"/>
        </w:rPr>
      </w:pPr>
    </w:p>
    <w:p w14:paraId="507F98F8" w14:textId="71E85B42" w:rsidR="000C2768" w:rsidRPr="00BB6B55" w:rsidRDefault="000C2768" w:rsidP="000C2768">
      <w:pPr>
        <w:pStyle w:val="Heading4"/>
      </w:pPr>
      <w:r>
        <w:rPr>
          <w:u w:val="single"/>
        </w:rPr>
        <w:t xml:space="preserve">1] </w:t>
      </w: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4A1C327E" w14:textId="77777777" w:rsidR="000C2768" w:rsidRDefault="000C2768" w:rsidP="000C2768">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36C9E1CB" w14:textId="77777777" w:rsidR="000C2768" w:rsidRPr="00FA1819" w:rsidRDefault="000C2768" w:rsidP="000C2768">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79E7F04D" w14:textId="77777777" w:rsidR="000C2768" w:rsidRPr="00FA1819" w:rsidRDefault="000C2768" w:rsidP="000C2768">
      <w:pPr>
        <w:rPr>
          <w:sz w:val="16"/>
        </w:rPr>
      </w:pPr>
      <w:r w:rsidRPr="00FA1819">
        <w:rPr>
          <w:sz w:val="16"/>
        </w:rPr>
        <w:t>What is Kessler Syndrome?</w:t>
      </w:r>
    </w:p>
    <w:p w14:paraId="51FAA5B8" w14:textId="77777777" w:rsidR="000C2768" w:rsidRPr="00FA1819" w:rsidRDefault="000C2768" w:rsidP="000C2768">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17B4657A" w14:textId="77777777" w:rsidR="000C2768" w:rsidRPr="00FA1819" w:rsidRDefault="000C2768" w:rsidP="000C2768">
      <w:pPr>
        <w:rPr>
          <w:sz w:val="16"/>
        </w:rPr>
      </w:pPr>
      <w:r w:rsidRPr="00FA1819">
        <w:rPr>
          <w:sz w:val="16"/>
        </w:rPr>
        <w:t>It is a dark picture.</w:t>
      </w:r>
    </w:p>
    <w:p w14:paraId="7EA5C6CB" w14:textId="77777777" w:rsidR="000C2768" w:rsidRPr="00AB73EE" w:rsidRDefault="000C2768" w:rsidP="000C2768">
      <w:pPr>
        <w:rPr>
          <w:rStyle w:val="StyleUnderline"/>
        </w:rPr>
      </w:pPr>
      <w:r w:rsidRPr="00AB73EE">
        <w:rPr>
          <w:rStyle w:val="StyleUnderline"/>
        </w:rPr>
        <w:t>Is Kessler Syndrome likely to happen?</w:t>
      </w:r>
    </w:p>
    <w:p w14:paraId="38C852E8" w14:textId="77777777" w:rsidR="000C2768" w:rsidRPr="00FA1819" w:rsidRDefault="000C2768" w:rsidP="000C2768">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78215D2D" w14:textId="77777777" w:rsidR="000C2768" w:rsidRPr="00AB73EE" w:rsidRDefault="000C2768" w:rsidP="000C2768">
      <w:pPr>
        <w:rPr>
          <w:rStyle w:val="StyleUnderline"/>
        </w:rPr>
      </w:pPr>
      <w:r w:rsidRPr="00AB73EE">
        <w:rPr>
          <w:rStyle w:val="StyleUnderline"/>
        </w:rPr>
        <w:t xml:space="preserve">The </w:t>
      </w:r>
      <w:r w:rsidRPr="00E90FD1">
        <w:rPr>
          <w:rStyle w:val="StyleUnderline"/>
        </w:rPr>
        <w:t>orbital area around earth can be broken down into four regions.</w:t>
      </w:r>
    </w:p>
    <w:p w14:paraId="330091D1" w14:textId="77777777" w:rsidR="000C2768" w:rsidRPr="00FA1819" w:rsidRDefault="000C2768" w:rsidP="000C2768">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37E6CC2D" w14:textId="77777777" w:rsidR="000C2768" w:rsidRPr="00FA1819" w:rsidRDefault="000C2768" w:rsidP="000C2768">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2C33BE9A" w14:textId="77777777" w:rsidR="000C2768" w:rsidRPr="00FA1819" w:rsidRDefault="000C2768" w:rsidP="000C2768">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5823F522" w14:textId="77777777" w:rsidR="000C2768" w:rsidRPr="00FA1819" w:rsidRDefault="000C2768" w:rsidP="000C2768">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w:t>
      </w:r>
      <w:r w:rsidRPr="00AB73EE">
        <w:rPr>
          <w:rStyle w:val="StyleUnderline"/>
        </w:rPr>
        <w:lastRenderedPageBreak/>
        <w:t xml:space="preserve">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767FF55C" w14:textId="77777777" w:rsidR="000C2768" w:rsidRPr="00FA1819" w:rsidRDefault="000C2768" w:rsidP="000C2768">
      <w:pPr>
        <w:rPr>
          <w:sz w:val="16"/>
        </w:rPr>
      </w:pPr>
      <w:r w:rsidRPr="00FA1819">
        <w:rPr>
          <w:sz w:val="16"/>
        </w:rPr>
        <w:t>How bad could Kessler Syndrome in High LEO be?</w:t>
      </w:r>
    </w:p>
    <w:p w14:paraId="25F4CCB9" w14:textId="77777777" w:rsidR="000C2768" w:rsidRPr="00FA1819" w:rsidRDefault="000C2768" w:rsidP="000C2768">
      <w:pPr>
        <w:rPr>
          <w:sz w:val="16"/>
        </w:rPr>
      </w:pPr>
      <w:r w:rsidRPr="00FA1819">
        <w:rPr>
          <w:sz w:val="16"/>
        </w:rPr>
        <w:t xml:space="preserve">Let’s </w:t>
      </w:r>
      <w:r w:rsidRPr="00974FE4">
        <w:rPr>
          <w:rStyle w:val="StyleUnderline"/>
          <w:highlight w:val="cyan"/>
        </w:rPr>
        <w:t xml:space="preserve">imagine a </w:t>
      </w:r>
      <w:r w:rsidRPr="00974FE4">
        <w:rPr>
          <w:rStyle w:val="Emphasis"/>
          <w:highlight w:val="cyan"/>
        </w:rPr>
        <w:t>worst case</w:t>
      </w:r>
      <w:r w:rsidRPr="00886B1A">
        <w:rPr>
          <w:rStyle w:val="StyleUnderline"/>
        </w:rPr>
        <w:t xml:space="preserve"> scenario</w:t>
      </w:r>
      <w:r w:rsidRPr="00886B1A">
        <w:rPr>
          <w:sz w:val="16"/>
        </w:rPr>
        <w:t>.</w:t>
      </w:r>
    </w:p>
    <w:p w14:paraId="3B5EAA40" w14:textId="77777777" w:rsidR="000C2768" w:rsidRPr="00AB73EE" w:rsidRDefault="000C2768" w:rsidP="000C2768">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39B6394F" w14:textId="77777777" w:rsidR="000C2768" w:rsidRPr="00FA1819" w:rsidRDefault="000C2768" w:rsidP="000C2768">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1EC1604C" w14:textId="77777777" w:rsidR="000C2768" w:rsidRPr="00FA1819" w:rsidRDefault="000C2768" w:rsidP="000C2768">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7B97F9DB" w14:textId="77777777" w:rsidR="000C2768" w:rsidRPr="00FA1819" w:rsidRDefault="000C2768" w:rsidP="000C2768">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105933E2" w14:textId="77777777" w:rsidR="000C2768" w:rsidRPr="00FA1819" w:rsidRDefault="000C2768" w:rsidP="000C2768">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4928192D" w14:textId="77777777" w:rsidR="000C2768" w:rsidRPr="00FA1819" w:rsidRDefault="000C2768" w:rsidP="000C2768">
      <w:pPr>
        <w:pStyle w:val="ListParagraph"/>
        <w:numPr>
          <w:ilvl w:val="0"/>
          <w:numId w:val="20"/>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225AB668" w14:textId="77777777" w:rsidR="000C2768" w:rsidRPr="00FA1819" w:rsidRDefault="000C2768" w:rsidP="000C2768">
      <w:pPr>
        <w:pStyle w:val="ListParagraph"/>
        <w:numPr>
          <w:ilvl w:val="0"/>
          <w:numId w:val="20"/>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0D146C35" w14:textId="77777777" w:rsidR="000C2768" w:rsidRPr="00FA1819" w:rsidRDefault="000C2768" w:rsidP="000C2768">
      <w:pPr>
        <w:pStyle w:val="ListParagraph"/>
        <w:numPr>
          <w:ilvl w:val="0"/>
          <w:numId w:val="20"/>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earth based radar </w:t>
      </w:r>
      <w:r w:rsidRPr="00974FE4">
        <w:rPr>
          <w:rStyle w:val="StyleUnderline"/>
          <w:highlight w:val="cyan"/>
        </w:rPr>
        <w:t xml:space="preserve">and </w:t>
      </w:r>
      <w:r w:rsidRPr="00974FE4">
        <w:rPr>
          <w:rStyle w:val="Emphasis"/>
          <w:highlight w:val="cyan"/>
        </w:rPr>
        <w:t>avoided</w:t>
      </w:r>
      <w:r w:rsidRPr="00FA1819">
        <w:rPr>
          <w:sz w:val="16"/>
        </w:rPr>
        <w:t>.</w:t>
      </w:r>
    </w:p>
    <w:p w14:paraId="6387D81C" w14:textId="77777777" w:rsidR="000C2768" w:rsidRPr="00FA1819" w:rsidRDefault="000C2768" w:rsidP="000C2768">
      <w:pPr>
        <w:pStyle w:val="ListParagraph"/>
        <w:numPr>
          <w:ilvl w:val="0"/>
          <w:numId w:val="20"/>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6D7AA67A" w14:textId="77777777" w:rsidR="000C2768" w:rsidRPr="00FA1819" w:rsidRDefault="000C2768" w:rsidP="000C2768">
      <w:pPr>
        <w:pStyle w:val="ListParagraph"/>
        <w:numPr>
          <w:ilvl w:val="0"/>
          <w:numId w:val="20"/>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15517D46" w14:textId="77777777" w:rsidR="000C2768" w:rsidRPr="00FA1819" w:rsidRDefault="000C2768" w:rsidP="000C2768">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723FB015" w14:textId="3AEFFC10" w:rsidR="000C2768" w:rsidRDefault="000C2768" w:rsidP="000C2768">
      <w:pPr>
        <w:rPr>
          <w:sz w:val="16"/>
        </w:rPr>
      </w:pPr>
      <w:r w:rsidRPr="00FA1819">
        <w:rPr>
          <w:sz w:val="16"/>
        </w:rPr>
        <w:t>I’m removing Kessler Syndrome from my list of things to worry about.</w:t>
      </w:r>
    </w:p>
    <w:p w14:paraId="23A5D6BE" w14:textId="2C2C0433" w:rsidR="000C2768" w:rsidRDefault="000C2768" w:rsidP="000C2768">
      <w:pPr>
        <w:rPr>
          <w:sz w:val="16"/>
        </w:rPr>
      </w:pPr>
    </w:p>
    <w:p w14:paraId="2FA9F5D0" w14:textId="663DB269" w:rsidR="000C2768" w:rsidRDefault="000C2768" w:rsidP="000C2768">
      <w:pPr>
        <w:rPr>
          <w:sz w:val="16"/>
        </w:rPr>
      </w:pPr>
    </w:p>
    <w:p w14:paraId="67F263B9" w14:textId="77777777" w:rsidR="000C2768" w:rsidRPr="009D7328" w:rsidRDefault="000C2768" w:rsidP="000C2768">
      <w:pPr>
        <w:rPr>
          <w:sz w:val="16"/>
        </w:rPr>
      </w:pPr>
    </w:p>
    <w:p w14:paraId="105304AD" w14:textId="1D0AE381" w:rsidR="000C2768" w:rsidRPr="00FC3ECF" w:rsidRDefault="000C2057" w:rsidP="000C2768">
      <w:pPr>
        <w:pStyle w:val="Heading4"/>
      </w:pPr>
      <w:r>
        <w:t>2</w:t>
      </w:r>
      <w:r w:rsidR="000C2768">
        <w:t xml:space="preserve">] </w:t>
      </w:r>
      <w:r w:rsidR="000C2768">
        <w:t xml:space="preserve">It takes </w:t>
      </w:r>
      <w:r w:rsidR="000C2768">
        <w:rPr>
          <w:u w:val="single"/>
        </w:rPr>
        <w:t>centuries</w:t>
      </w:r>
      <w:r w:rsidR="000C2768">
        <w:t xml:space="preserve"> and </w:t>
      </w:r>
      <w:r w:rsidR="000C2768">
        <w:rPr>
          <w:u w:val="single"/>
        </w:rPr>
        <w:t>adaptation</w:t>
      </w:r>
      <w:r w:rsidR="000C2768">
        <w:t xml:space="preserve"> solves</w:t>
      </w:r>
    </w:p>
    <w:p w14:paraId="5BE71BD1" w14:textId="77777777" w:rsidR="000C2768" w:rsidRDefault="000C2768" w:rsidP="000C2768">
      <w:r>
        <w:t xml:space="preserve">Ted </w:t>
      </w:r>
      <w:r w:rsidRPr="004274AC">
        <w:rPr>
          <w:rStyle w:val="Style13ptBold"/>
        </w:rPr>
        <w:t>Muelhaupt 19</w:t>
      </w:r>
      <w:r>
        <w:t xml:space="preserve">, Associate Principal Director of the Systems Analysis and Simulation Subdivision (SASS) and Manager of the Center for Orbital and Reentry Debris Studies at The Aerospace Corporation, M.S., B.S. Aerospace and Aeronautical Engineering &amp; Mechanics, </w:t>
      </w:r>
      <w:r>
        <w:lastRenderedPageBreak/>
        <w:t>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4C22F8E4" w14:textId="77777777" w:rsidR="000C2768" w:rsidRDefault="000C2768" w:rsidP="000C2768">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74B3261B" w14:textId="77777777" w:rsidR="000C2768" w:rsidRDefault="000C2768" w:rsidP="000C2768">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0F0867B7" w14:textId="329C4517" w:rsidR="000C2768" w:rsidRPr="000C2768" w:rsidRDefault="000C2768" w:rsidP="000C2768">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391885D9" w14:textId="6EA4F505" w:rsidR="00D53B68" w:rsidRPr="002A3C98" w:rsidRDefault="000C2057" w:rsidP="002A3C98">
      <w:pPr>
        <w:keepNext/>
        <w:keepLines/>
        <w:spacing w:before="200"/>
        <w:outlineLvl w:val="3"/>
        <w:rPr>
          <w:rFonts w:eastAsiaTheme="majorEastAsia" w:cstheme="majorBidi"/>
          <w:b/>
          <w:iCs/>
          <w:sz w:val="26"/>
        </w:rPr>
      </w:pPr>
      <w:r>
        <w:rPr>
          <w:rFonts w:eastAsiaTheme="majorEastAsia" w:cstheme="majorBidi"/>
          <w:b/>
          <w:iCs/>
          <w:sz w:val="26"/>
        </w:rPr>
        <w:t>3</w:t>
      </w:r>
      <w:r w:rsidR="002A3C98">
        <w:rPr>
          <w:rFonts w:eastAsiaTheme="majorEastAsia" w:cstheme="majorBidi"/>
          <w:b/>
          <w:iCs/>
          <w:sz w:val="26"/>
        </w:rPr>
        <w:t xml:space="preserve">] </w:t>
      </w:r>
      <w:r w:rsidR="00D53B68" w:rsidRPr="002A3C98">
        <w:rPr>
          <w:rFonts w:eastAsiaTheme="majorEastAsia" w:cstheme="majorBidi"/>
          <w:b/>
          <w:iCs/>
          <w:sz w:val="26"/>
        </w:rPr>
        <w:t>No ‘space war’ – Insurmountable barriers and everyone has an interest in keeping space peaceful</w:t>
      </w:r>
    </w:p>
    <w:p w14:paraId="7CD3AB3F" w14:textId="77777777" w:rsidR="00D53B68" w:rsidRPr="00100A2B" w:rsidRDefault="00D53B68" w:rsidP="00D53B68">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8FACBF6" w14:textId="51CACC3E" w:rsidR="00D53B68" w:rsidRPr="00100A2B" w:rsidRDefault="00D53B68" w:rsidP="00D53B68">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w:t>
      </w:r>
      <w:r w:rsidRPr="00535A9C">
        <w:rPr>
          <w:rStyle w:val="StyleUnderline"/>
        </w:rPr>
        <w:lastRenderedPageBreak/>
        <w:t xml:space="preserve">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586F7E4C" w14:textId="6B56A0FB" w:rsidR="00D53B68" w:rsidRPr="00100A2B" w:rsidRDefault="000C2057" w:rsidP="002A3C98">
      <w:pPr>
        <w:pStyle w:val="Heading4"/>
      </w:pPr>
      <w:r>
        <w:t>4</w:t>
      </w:r>
      <w:r w:rsidR="002A3C98">
        <w:t>]</w:t>
      </w:r>
      <w:r w:rsidR="00D53B68" w:rsidRPr="00100A2B">
        <w:t>Alliances check miscalc – too costly</w:t>
      </w:r>
    </w:p>
    <w:p w14:paraId="484D12F5" w14:textId="77777777" w:rsidR="00D53B68" w:rsidRPr="00100A2B" w:rsidRDefault="00D53B68" w:rsidP="00D53B68">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4FDD29AE" w14:textId="6F309E7A" w:rsidR="00D53B68" w:rsidRDefault="00D53B68" w:rsidP="00D53B68">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r w:rsidRPr="008212F1">
        <w:rPr>
          <w:rStyle w:val="StyleUnderline"/>
          <w:highlight w:val="green"/>
        </w:rPr>
        <w:lastRenderedPageBreak/>
        <w:t>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4C6D9C29" w14:textId="7825A96A" w:rsidR="000C2057" w:rsidRPr="000C2768" w:rsidRDefault="000C2057" w:rsidP="000C2057">
      <w:pPr>
        <w:keepNext/>
        <w:keepLines/>
        <w:spacing w:before="200"/>
        <w:outlineLvl w:val="3"/>
        <w:rPr>
          <w:rFonts w:eastAsia="Malgun Gothic" w:cs="Times New Roman"/>
          <w:b/>
          <w:iCs/>
          <w:sz w:val="26"/>
        </w:rPr>
      </w:pPr>
      <w:bookmarkStart w:id="0" w:name="_Hlk25525024"/>
      <w:r>
        <w:rPr>
          <w:rFonts w:eastAsia="Malgun Gothic" w:cs="Times New Roman"/>
          <w:b/>
          <w:iCs/>
          <w:sz w:val="26"/>
        </w:rPr>
        <w:t>5</w:t>
      </w:r>
      <w:r>
        <w:rPr>
          <w:rFonts w:eastAsia="Malgun Gothic" w:cs="Times New Roman"/>
          <w:b/>
          <w:iCs/>
          <w:sz w:val="26"/>
        </w:rPr>
        <w:t>]</w:t>
      </w:r>
      <w:r w:rsidRPr="000C2768">
        <w:rPr>
          <w:rFonts w:eastAsia="Malgun Gothic" w:cs="Times New Roman"/>
          <w:b/>
          <w:iCs/>
          <w:sz w:val="26"/>
        </w:rPr>
        <w:t xml:space="preserve">Probability – 0.1% chance of a collision. </w:t>
      </w:r>
      <w:r>
        <w:rPr>
          <w:rFonts w:eastAsia="Malgun Gothic" w:cs="Times New Roman"/>
          <w:b/>
          <w:iCs/>
          <w:sz w:val="26"/>
        </w:rPr>
        <w:t>(don’t read if really no time)</w:t>
      </w:r>
    </w:p>
    <w:p w14:paraId="240CAB8F" w14:textId="77777777" w:rsidR="000C2057" w:rsidRPr="00100A2B" w:rsidRDefault="000C2057" w:rsidP="000C2057">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2515B280" w14:textId="1EC058D5" w:rsidR="000C2057" w:rsidRPr="000C2057" w:rsidRDefault="000C2057" w:rsidP="000C2057">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F5BD1BE" w14:textId="2C472708" w:rsidR="000C2768" w:rsidRDefault="000C2768" w:rsidP="000C2768">
      <w:pPr>
        <w:rPr>
          <w:szCs w:val="20"/>
        </w:rPr>
      </w:pPr>
    </w:p>
    <w:p w14:paraId="75DF29C2" w14:textId="77777777" w:rsidR="000C2768" w:rsidRPr="0007074C" w:rsidRDefault="000C2768" w:rsidP="000C2768"/>
    <w:bookmarkEnd w:id="0"/>
    <w:p w14:paraId="26B11792" w14:textId="77777777" w:rsidR="000C2768" w:rsidRDefault="000C2768" w:rsidP="00D53B68">
      <w:pPr>
        <w:rPr>
          <w:rStyle w:val="StyleUnderline"/>
        </w:rPr>
      </w:pPr>
    </w:p>
    <w:p w14:paraId="09B237F3" w14:textId="7AFAA092" w:rsidR="00C12566" w:rsidRPr="008250B7" w:rsidRDefault="00C12566" w:rsidP="00060D8B">
      <w:pPr>
        <w:pStyle w:val="Heading1"/>
      </w:pPr>
      <w:r>
        <w:lastRenderedPageBreak/>
        <w:t>Commercial Space Good</w:t>
      </w:r>
    </w:p>
    <w:p w14:paraId="1519280B" w14:textId="7D705490" w:rsidR="00C12566" w:rsidRPr="003248EF" w:rsidRDefault="00C12566" w:rsidP="00C12566">
      <w:pPr>
        <w:pStyle w:val="Heading3"/>
      </w:pPr>
      <w:r>
        <w:lastRenderedPageBreak/>
        <w:t xml:space="preserve">NC – Top </w:t>
      </w:r>
      <w:r w:rsidR="00224415">
        <w:t>– Must Read</w:t>
      </w:r>
    </w:p>
    <w:p w14:paraId="0121DB68" w14:textId="77777777" w:rsidR="00C12566" w:rsidRDefault="00C12566" w:rsidP="00C12566">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AEADB1C" w14:textId="77777777" w:rsidR="00C12566" w:rsidRDefault="00C12566" w:rsidP="00C12566">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6EE468BC" w14:textId="6A9BB89E" w:rsidR="00C12566" w:rsidRDefault="00C12566" w:rsidP="00C12566">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 xml:space="preserve">and his plan to sail across </w:t>
      </w:r>
      <w:r w:rsidRPr="00662130">
        <w:rPr>
          <w:rStyle w:val="StyleUnderline"/>
        </w:rPr>
        <w:lastRenderedPageBreak/>
        <w:t>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w:t>
      </w:r>
      <w:r w:rsidRPr="00F35472">
        <w:rPr>
          <w:rStyle w:val="StyleUnderline"/>
          <w:highlight w:val="green"/>
        </w:rPr>
        <w:lastRenderedPageBreak/>
        <w:t xml:space="preserve">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30682D3" w14:textId="5BD5DB67" w:rsidR="00CC343D" w:rsidRDefault="00CC343D" w:rsidP="00C12566">
      <w:pPr>
        <w:rPr>
          <w:sz w:val="12"/>
        </w:rPr>
      </w:pPr>
    </w:p>
    <w:p w14:paraId="09976FFB" w14:textId="77777777" w:rsidR="00CC343D" w:rsidRPr="00C435A1" w:rsidRDefault="00CC343D" w:rsidP="00CC343D">
      <w:pPr>
        <w:pStyle w:val="Heading4"/>
        <w:rPr>
          <w:rFonts w:cs="Arial"/>
        </w:rPr>
      </w:pPr>
      <w:r w:rsidRPr="00C435A1">
        <w:rPr>
          <w:rFonts w:cs="Arial"/>
        </w:rPr>
        <w:t>Those Conflicts go Nuclear</w:t>
      </w:r>
    </w:p>
    <w:p w14:paraId="11AFA0AA" w14:textId="77777777" w:rsidR="00CC343D" w:rsidRPr="00C435A1" w:rsidRDefault="00CC343D" w:rsidP="00CC343D">
      <w:r w:rsidRPr="00C435A1">
        <w:rPr>
          <w:rStyle w:val="Style13ptBold"/>
        </w:rPr>
        <w:t>Klare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9" w:history="1">
        <w:r w:rsidRPr="00C435A1">
          <w:rPr>
            <w:rStyle w:val="Hyperlink"/>
          </w:rPr>
          <w:t>https://www.thenation.com/article/how-resource-scarcity-and-climate-change-could-produce-global-explosion/</w:t>
        </w:r>
      </w:hyperlink>
      <w:r w:rsidRPr="00C435A1">
        <w:t xml:space="preserve"> JHW</w:t>
      </w:r>
    </w:p>
    <w:p w14:paraId="19B3613E" w14:textId="2904E322" w:rsidR="00CC343D" w:rsidRDefault="00CC343D" w:rsidP="00CC343D">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food and critical minerals. This in itself would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Collingham,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w:t>
      </w:r>
      <w:r w:rsidRPr="00C435A1">
        <w:rPr>
          <w:sz w:val="16"/>
        </w:rPr>
        <w:lastRenderedPageBreak/>
        <w:t xml:space="preserve">been driven, at least in part, by competition among desert tribes for access to scarce water supplies, exacerbated in some cases by rising population levels. “In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cyberwar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w:t>
      </w:r>
      <w:r w:rsidRPr="00C435A1">
        <w:rPr>
          <w:sz w:val="16"/>
        </w:rPr>
        <w:lastRenderedPageBreak/>
        <w:t xml:space="preserve">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3B8A58B5" w14:textId="4579EAED" w:rsidR="00CC343D" w:rsidRDefault="00CC343D" w:rsidP="00CC343D">
      <w:pPr>
        <w:rPr>
          <w:sz w:val="16"/>
        </w:rPr>
      </w:pPr>
    </w:p>
    <w:p w14:paraId="7E62CDDD" w14:textId="77777777" w:rsidR="00254A6F" w:rsidRDefault="00254A6F" w:rsidP="00CC343D">
      <w:pPr>
        <w:pStyle w:val="Heading3"/>
      </w:pPr>
    </w:p>
    <w:p w14:paraId="6FFBEDB7" w14:textId="77777777" w:rsidR="00254A6F" w:rsidRDefault="00254A6F" w:rsidP="00CC343D">
      <w:pPr>
        <w:pStyle w:val="Heading3"/>
      </w:pPr>
    </w:p>
    <w:p w14:paraId="0AECC5BD" w14:textId="2F229FD1" w:rsidR="00254A6F" w:rsidRDefault="00254A6F" w:rsidP="00E831B9">
      <w:pPr>
        <w:pStyle w:val="Heading3"/>
        <w:tabs>
          <w:tab w:val="left" w:pos="1789"/>
        </w:tabs>
        <w:jc w:val="left"/>
      </w:pPr>
    </w:p>
    <w:p w14:paraId="71365166" w14:textId="77777777" w:rsidR="00CC343D" w:rsidRPr="00C435A1" w:rsidRDefault="00CC343D" w:rsidP="00CC343D">
      <w:pPr>
        <w:rPr>
          <w:sz w:val="16"/>
        </w:rPr>
      </w:pPr>
    </w:p>
    <w:p w14:paraId="364ED6E9" w14:textId="77777777" w:rsidR="00CC343D" w:rsidRDefault="00CC343D" w:rsidP="00C12566">
      <w:pPr>
        <w:rPr>
          <w:sz w:val="12"/>
        </w:rPr>
      </w:pPr>
    </w:p>
    <w:p w14:paraId="12C33A44" w14:textId="77777777" w:rsidR="00C41CBB" w:rsidRPr="009C0E1D" w:rsidRDefault="00C41CBB" w:rsidP="00C41CBB"/>
    <w:p w14:paraId="48460C02" w14:textId="77777777" w:rsidR="00C41CBB" w:rsidRDefault="00C41CBB" w:rsidP="00C12566">
      <w:pPr>
        <w:rPr>
          <w:sz w:val="16"/>
        </w:rPr>
      </w:pPr>
    </w:p>
    <w:p w14:paraId="7875C2D4" w14:textId="6083D36B" w:rsidR="00EB43F8" w:rsidRDefault="00EB43F8" w:rsidP="00EB43F8">
      <w:pPr>
        <w:pStyle w:val="Heading1"/>
      </w:pPr>
      <w:r>
        <w:lastRenderedPageBreak/>
        <w:t>AT Africa Mining</w:t>
      </w:r>
    </w:p>
    <w:p w14:paraId="68266898" w14:textId="77777777" w:rsidR="00FE5B6B" w:rsidRDefault="00FE5B6B" w:rsidP="00FE5B6B">
      <w:pPr>
        <w:pStyle w:val="Heading3"/>
      </w:pPr>
      <w:r>
        <w:lastRenderedPageBreak/>
        <w:t xml:space="preserve">NC – Adv CP </w:t>
      </w:r>
    </w:p>
    <w:p w14:paraId="24878828" w14:textId="77777777" w:rsidR="00FE5B6B" w:rsidRDefault="00FE5B6B" w:rsidP="00FE5B6B">
      <w:pPr>
        <w:pStyle w:val="Heading4"/>
      </w:pPr>
      <w:r>
        <w:t>The executive branch of the United States federal government should establish a binding internal policy banning intervention in Africa in the case of regional economic decline due to space mining.</w:t>
      </w:r>
    </w:p>
    <w:p w14:paraId="7E7F2073" w14:textId="4A4BF0C5" w:rsidR="00FE5B6B" w:rsidRPr="001469C0" w:rsidRDefault="00FE5B6B" w:rsidP="00FE5B6B">
      <w:r>
        <w:t xml:space="preserve">(DON’T READ (just a personal note): </w:t>
      </w:r>
      <w:r>
        <w:t>There’s no way there’s nuclear because no African countries have nuclear war. So even if there is Africa war, there’s no impact because the US and China won’t intervene. Even if Africa war is bad, extinction still o/ws</w:t>
      </w:r>
      <w:r>
        <w:t>)</w:t>
      </w:r>
    </w:p>
    <w:p w14:paraId="6E0CC546" w14:textId="77777777" w:rsidR="00FE5B6B" w:rsidRDefault="00FE5B6B" w:rsidP="00FE5B6B"/>
    <w:p w14:paraId="7AF9050A" w14:textId="77777777" w:rsidR="00FE5B6B" w:rsidRDefault="00FE5B6B" w:rsidP="00FE5B6B">
      <w:pPr>
        <w:pStyle w:val="Heading3"/>
      </w:pPr>
      <w:r>
        <w:lastRenderedPageBreak/>
        <w:t xml:space="preserve">NC – Adv Frontline </w:t>
      </w:r>
    </w:p>
    <w:p w14:paraId="3E433F27" w14:textId="77777777" w:rsidR="00FE5B6B" w:rsidRDefault="00FE5B6B" w:rsidP="00FE5B6B">
      <w:pPr>
        <w:pStyle w:val="Heading4"/>
      </w:pPr>
      <w:r>
        <w:t xml:space="preserve">No uniqueness – covid tanked the African economy and they don’t have a card that its high now </w:t>
      </w:r>
    </w:p>
    <w:p w14:paraId="34DA9203" w14:textId="77777777" w:rsidR="00FE5B6B" w:rsidRDefault="00FE5B6B" w:rsidP="00FE5B6B"/>
    <w:p w14:paraId="40204492" w14:textId="77777777" w:rsidR="00FE5B6B" w:rsidRDefault="00FE5B6B" w:rsidP="00FE5B6B">
      <w:pPr>
        <w:pStyle w:val="Heading4"/>
      </w:pPr>
      <w:r>
        <w:t xml:space="preserve">Impact is far off – assumes a complete transition away from terrestrial mining, which would take decades – that means there’s plenty of time to adapt </w:t>
      </w:r>
    </w:p>
    <w:p w14:paraId="30F379D2" w14:textId="77777777" w:rsidR="00FE5B6B" w:rsidRDefault="00FE5B6B" w:rsidP="00FE5B6B"/>
    <w:p w14:paraId="07952C88" w14:textId="77777777" w:rsidR="00FE5B6B" w:rsidRPr="00E07C1B" w:rsidRDefault="00FE5B6B" w:rsidP="00FE5B6B">
      <w:pPr>
        <w:pStyle w:val="Heading4"/>
      </w:pPr>
      <w:r w:rsidRPr="00E07C1B">
        <w:t>No shortage and markets adjust—best sources</w:t>
      </w:r>
    </w:p>
    <w:p w14:paraId="00DA1C93" w14:textId="77777777" w:rsidR="00FE5B6B" w:rsidRPr="00E07C1B" w:rsidRDefault="00FE5B6B" w:rsidP="00FE5B6B">
      <w:pPr>
        <w:pStyle w:val="evidencetext"/>
        <w:ind w:left="0"/>
      </w:pPr>
      <w:r w:rsidRPr="00E07C1B">
        <w:t xml:space="preserve">Jason </w:t>
      </w:r>
      <w:r w:rsidRPr="00E07C1B">
        <w:rPr>
          <w:rStyle w:val="Style13ptBold"/>
        </w:rPr>
        <w:t>Miklian 11</w:t>
      </w:r>
      <w:r w:rsidRPr="00E07C1B">
        <w:t xml:space="preserve">, researcher at the Peace Research Institute Oslo, January 21, 2011, “I Was a Rare Earths Day Trader,” online: </w:t>
      </w:r>
      <w:hyperlink r:id="rId10" w:history="1">
        <w:r w:rsidRPr="00E07C1B">
          <w:rPr>
            <w:rStyle w:val="Hyperlink"/>
          </w:rPr>
          <w:t>http://www.foreignpolicy.com/articles/2011/01/21/i_was_a_rare_earths_day_trader?page=full</w:t>
        </w:r>
      </w:hyperlink>
    </w:p>
    <w:p w14:paraId="4A86EB99" w14:textId="77777777" w:rsidR="00FE5B6B" w:rsidRPr="00E07C1B" w:rsidRDefault="00FE5B6B" w:rsidP="00FE5B6B">
      <w:pPr>
        <w:pStyle w:val="evidencetext"/>
        <w:ind w:left="0"/>
      </w:pPr>
    </w:p>
    <w:p w14:paraId="35092F44" w14:textId="77777777" w:rsidR="00FE5B6B" w:rsidRPr="00E07C1B" w:rsidRDefault="00FE5B6B" w:rsidP="00FE5B6B">
      <w:pPr>
        <w:pStyle w:val="evidencetext"/>
        <w:ind w:left="0"/>
      </w:pPr>
      <w:r w:rsidRPr="00E07C1B">
        <w:rPr>
          <w:rStyle w:val="StyleUnderline"/>
        </w:rPr>
        <w:t>Cooler heads have weighed in on rare earths</w:t>
      </w:r>
      <w:r w:rsidRPr="00E07C1B">
        <w:t xml:space="preserve">, </w:t>
      </w:r>
      <w:r w:rsidRPr="00E07C1B">
        <w:rPr>
          <w:rStyle w:val="StyleUnderline"/>
        </w:rPr>
        <w:t>but</w:t>
      </w:r>
      <w:r w:rsidRPr="00E07C1B">
        <w:t xml:space="preserve"> since the frenzy began </w:t>
      </w:r>
      <w:r w:rsidRPr="00E07C1B">
        <w:rPr>
          <w:rStyle w:val="Emphasis"/>
        </w:rPr>
        <w:t>they've largely been ignored</w:t>
      </w:r>
      <w:r w:rsidRPr="00E07C1B">
        <w:t xml:space="preserve">. Six months before the China-Japan incident, </w:t>
      </w:r>
      <w:r w:rsidRPr="00E07C1B">
        <w:rPr>
          <w:rStyle w:val="StyleUnderline"/>
          <w:highlight w:val="green"/>
        </w:rPr>
        <w:t>the U.S. Geological Survey issued a report showing</w:t>
      </w:r>
      <w:r w:rsidRPr="00E07C1B">
        <w:t xml:space="preserve"> that </w:t>
      </w:r>
      <w:r w:rsidRPr="00E07C1B">
        <w:rPr>
          <w:rStyle w:val="Emphasis"/>
          <w:highlight w:val="green"/>
        </w:rPr>
        <w:t>the world has a 1,000-year global supply ofproven</w:t>
      </w:r>
      <w:r w:rsidRPr="00E07C1B">
        <w:rPr>
          <w:rStyle w:val="Emphasis"/>
        </w:rPr>
        <w:t xml:space="preserve"> rare-earth </w:t>
      </w:r>
      <w:r w:rsidRPr="00E07C1B">
        <w:rPr>
          <w:rStyle w:val="Emphasis"/>
          <w:highlight w:val="green"/>
        </w:rPr>
        <w:t>reserves</w:t>
      </w:r>
      <w:r w:rsidRPr="00E07C1B">
        <w:t xml:space="preserve">, </w:t>
      </w:r>
      <w:r w:rsidRPr="00E07C1B">
        <w:rPr>
          <w:rStyle w:val="Emphasis"/>
        </w:rPr>
        <w:t>63 of them outside China</w:t>
      </w:r>
      <w:r w:rsidRPr="00E07C1B">
        <w:t xml:space="preserve">. </w:t>
      </w:r>
      <w:r w:rsidRPr="00E07C1B">
        <w:rPr>
          <w:rStyle w:val="StyleUnderline"/>
          <w:highlight w:val="green"/>
        </w:rPr>
        <w:t>The</w:t>
      </w:r>
      <w:r w:rsidRPr="00E07C1B">
        <w:t xml:space="preserve"> U.S. </w:t>
      </w:r>
      <w:r w:rsidRPr="00E07C1B">
        <w:rPr>
          <w:rStyle w:val="StyleUnderline"/>
          <w:highlight w:val="green"/>
        </w:rPr>
        <w:t>Defense Department released its own assessment</w:t>
      </w:r>
      <w:r w:rsidRPr="00E07C1B">
        <w:t xml:space="preserve"> in November </w:t>
      </w:r>
      <w:r w:rsidRPr="00E07C1B">
        <w:rPr>
          <w:rStyle w:val="StyleUnderline"/>
          <w:highlight w:val="green"/>
        </w:rPr>
        <w:t>saying</w:t>
      </w:r>
      <w:r w:rsidRPr="00E07C1B">
        <w:t xml:space="preserve"> that </w:t>
      </w:r>
      <w:r w:rsidRPr="00E07C1B">
        <w:rPr>
          <w:rStyle w:val="StyleUnderline"/>
        </w:rPr>
        <w:t xml:space="preserve">the </w:t>
      </w:r>
      <w:r w:rsidRPr="00E07C1B">
        <w:rPr>
          <w:rStyle w:val="StyleUnderline"/>
          <w:highlight w:val="green"/>
        </w:rPr>
        <w:t>national security implications of China's rare-earth lockdown</w:t>
      </w:r>
      <w:r w:rsidRPr="00E07C1B">
        <w:t xml:space="preserve"> -- </w:t>
      </w:r>
      <w:r w:rsidRPr="00E07C1B">
        <w:rPr>
          <w:rStyle w:val="StyleUnderline"/>
        </w:rPr>
        <w:t>a key factor in the initial burst of panic</w:t>
      </w:r>
      <w:r w:rsidRPr="00E07C1B">
        <w:t xml:space="preserve"> -- </w:t>
      </w:r>
      <w:r w:rsidRPr="00E07C1B">
        <w:rPr>
          <w:rStyle w:val="Emphasis"/>
          <w:highlight w:val="green"/>
        </w:rPr>
        <w:t>had been overblown</w:t>
      </w:r>
      <w:r w:rsidRPr="00E07C1B">
        <w:rPr>
          <w:highlight w:val="green"/>
        </w:rPr>
        <w:t>.</w:t>
      </w:r>
      <w:r w:rsidRPr="00E07C1B">
        <w:t xml:space="preserve"> </w:t>
      </w:r>
      <w:r w:rsidRPr="00E07C1B">
        <w:rPr>
          <w:rStyle w:val="StyleUnderline"/>
        </w:rPr>
        <w:t>Demand for rare earths</w:t>
      </w:r>
      <w:r w:rsidRPr="00E07C1B">
        <w:t xml:space="preserve">, meanwhile, </w:t>
      </w:r>
      <w:r w:rsidRPr="00E07C1B">
        <w:rPr>
          <w:rStyle w:val="StyleUnderline"/>
        </w:rPr>
        <w:t xml:space="preserve">is almost totally inelastic, and </w:t>
      </w:r>
      <w:r w:rsidRPr="00E07C1B">
        <w:rPr>
          <w:rStyle w:val="StyleUnderline"/>
          <w:highlight w:val="green"/>
        </w:rPr>
        <w:t xml:space="preserve">the market is </w:t>
      </w:r>
      <w:r w:rsidRPr="00E07C1B">
        <w:rPr>
          <w:rStyle w:val="Emphasis"/>
          <w:highlight w:val="green"/>
        </w:rPr>
        <w:t xml:space="preserve">already adjusting </w:t>
      </w:r>
      <w:r w:rsidRPr="00E07C1B">
        <w:rPr>
          <w:rStyle w:val="StyleUnderline"/>
          <w:highlight w:val="green"/>
        </w:rPr>
        <w:t>to concerns over a Chinese monopoly</w:t>
      </w:r>
      <w:r w:rsidRPr="00E07C1B">
        <w:t xml:space="preserve">. The big buyers in </w:t>
      </w:r>
      <w:r w:rsidRPr="00E07C1B">
        <w:rPr>
          <w:rStyle w:val="StyleUnderline"/>
          <w:highlight w:val="green"/>
        </w:rPr>
        <w:t>Japan started importing from India and Vietnam</w:t>
      </w:r>
      <w:r w:rsidRPr="00E07C1B">
        <w:t xml:space="preserve"> three </w:t>
      </w:r>
      <w:r w:rsidRPr="00E07C1B">
        <w:rPr>
          <w:rStyle w:val="StyleUnderline"/>
          <w:highlight w:val="green"/>
        </w:rPr>
        <w:t>years ago</w:t>
      </w:r>
      <w:r w:rsidRPr="00E07C1B">
        <w:t xml:space="preserve">, and </w:t>
      </w:r>
      <w:r w:rsidRPr="00E07C1B">
        <w:rPr>
          <w:rStyle w:val="StyleUnderline"/>
          <w:highlight w:val="green"/>
        </w:rPr>
        <w:t xml:space="preserve">Molycorp alone may be delivering </w:t>
      </w:r>
      <w:r w:rsidRPr="00E07C1B">
        <w:rPr>
          <w:rStyle w:val="Emphasis"/>
          <w:highlight w:val="green"/>
        </w:rPr>
        <w:t>more than six times what the U</w:t>
      </w:r>
      <w:r w:rsidRPr="00E07C1B">
        <w:t xml:space="preserve">nited </w:t>
      </w:r>
      <w:r w:rsidRPr="00E07C1B">
        <w:rPr>
          <w:rStyle w:val="Emphasis"/>
          <w:highlight w:val="green"/>
        </w:rPr>
        <w:t>S</w:t>
      </w:r>
      <w:r w:rsidRPr="00E07C1B">
        <w:t xml:space="preserve">tates </w:t>
      </w:r>
      <w:r w:rsidRPr="00E07C1B">
        <w:rPr>
          <w:rStyle w:val="Emphasis"/>
          <w:highlight w:val="green"/>
        </w:rPr>
        <w:t>needs by 2012</w:t>
      </w:r>
      <w:r w:rsidRPr="00E07C1B">
        <w:t>.</w:t>
      </w:r>
    </w:p>
    <w:p w14:paraId="3C670B1C" w14:textId="77777777" w:rsidR="00FE5B6B" w:rsidRPr="00E83E37" w:rsidRDefault="00FE5B6B" w:rsidP="00FE5B6B">
      <w:pPr>
        <w:pStyle w:val="Heading4"/>
        <w:rPr>
          <w:rStyle w:val="Style13ptBold"/>
        </w:rPr>
      </w:pPr>
      <w:r>
        <w:t xml:space="preserve">No middle east or Africa escalation, and great powers wouldn’t get involved </w:t>
      </w:r>
    </w:p>
    <w:p w14:paraId="58220EFB" w14:textId="77777777" w:rsidR="00FE5B6B" w:rsidRPr="00423C8E" w:rsidRDefault="00FE5B6B" w:rsidP="00FE5B6B">
      <w:pPr>
        <w:rPr>
          <w:rStyle w:val="Style13ptBold"/>
          <w:b w:val="0"/>
          <w:bCs/>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From a Post-War to a Pre-War World?” </w:t>
      </w:r>
      <w:r w:rsidRPr="00423C8E">
        <w:rPr>
          <w:i/>
        </w:rPr>
        <w:t>Huffington Post</w:t>
      </w:r>
      <w:r w:rsidRPr="00423C8E">
        <w:t>, July 7</w:t>
      </w:r>
      <w:r w:rsidRPr="00423C8E">
        <w:rPr>
          <w:vertAlign w:val="superscript"/>
        </w:rPr>
        <w:t>th</w:t>
      </w:r>
      <w:r w:rsidRPr="00423C8E">
        <w:t xml:space="preserve">, </w:t>
      </w:r>
      <w:hyperlink r:id="rId11" w:history="1">
        <w:r w:rsidRPr="00423C8E">
          <w:rPr>
            <w:rStyle w:val="Hyperlink"/>
          </w:rPr>
          <w:t>http://www.huffingtonpost.com/walter-russell-mead/new-global-war_b_5562664.html</w:t>
        </w:r>
      </w:hyperlink>
      <w:r w:rsidRPr="00423C8E">
        <w:t>)</w:t>
      </w:r>
    </w:p>
    <w:p w14:paraId="2DA59CE9" w14:textId="77777777" w:rsidR="00FE5B6B" w:rsidRPr="00423C8E" w:rsidRDefault="00FE5B6B" w:rsidP="00FE5B6B">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4581556F" w14:textId="77777777" w:rsidR="00FE5B6B" w:rsidRPr="00423C8E" w:rsidRDefault="00FE5B6B" w:rsidP="00FE5B6B">
      <w:r w:rsidRPr="00423C8E">
        <w:t>GERMANS THEN, CHINESE NOW</w:t>
      </w:r>
    </w:p>
    <w:p w14:paraId="0DB76569" w14:textId="77777777" w:rsidR="00FE5B6B" w:rsidRPr="00423C8E" w:rsidRDefault="00FE5B6B" w:rsidP="00FE5B6B">
      <w:pPr>
        <w:rPr>
          <w:rStyle w:val="StyleUnderline"/>
        </w:rPr>
      </w:pPr>
      <w:r w:rsidRPr="00423C8E">
        <w:rPr>
          <w:rStyle w:val="StyleUnderline"/>
        </w:rPr>
        <w:lastRenderedPageBreak/>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4FBA17B4" w14:textId="77777777" w:rsidR="00FE5B6B" w:rsidRPr="00423C8E" w:rsidRDefault="00FE5B6B" w:rsidP="00FE5B6B">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312C34D3" w14:textId="77777777" w:rsidR="00FE5B6B" w:rsidRPr="00423C8E" w:rsidRDefault="00FE5B6B" w:rsidP="00FE5B6B">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07F353BA" w14:textId="77777777" w:rsidR="00FE5B6B" w:rsidRPr="00423C8E" w:rsidRDefault="00FE5B6B" w:rsidP="00FE5B6B">
      <w:r w:rsidRPr="00423C8E">
        <w:t>AMERICA HAS ALL THE ALLIES</w:t>
      </w:r>
    </w:p>
    <w:p w14:paraId="1CDFCE94" w14:textId="77777777" w:rsidR="00FE5B6B" w:rsidRPr="00423C8E" w:rsidRDefault="00FE5B6B" w:rsidP="00FE5B6B">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5104CC98" w14:textId="77777777" w:rsidR="00FE5B6B" w:rsidRPr="00423C8E" w:rsidRDefault="00FE5B6B" w:rsidP="00FE5B6B">
      <w:r w:rsidRPr="00423C8E">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4029D256" w14:textId="77777777" w:rsidR="00FE5B6B" w:rsidRDefault="00FE5B6B" w:rsidP="00FE5B6B">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direct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1F771565" w14:textId="77777777" w:rsidR="00FE5B6B" w:rsidRDefault="00FE5B6B" w:rsidP="00FE5B6B">
      <w:pPr>
        <w:pStyle w:val="Heading3"/>
      </w:pPr>
      <w:r>
        <w:lastRenderedPageBreak/>
        <w:t xml:space="preserve">NR – War Defense </w:t>
      </w:r>
    </w:p>
    <w:p w14:paraId="367C899A" w14:textId="77777777" w:rsidR="00FE5B6B" w:rsidRPr="00423C8E" w:rsidRDefault="00FE5B6B" w:rsidP="00FE5B6B">
      <w:pPr>
        <w:pStyle w:val="Heading4"/>
        <w:rPr>
          <w:rFonts w:cs="Arial"/>
        </w:rPr>
      </w:pPr>
      <w:r w:rsidRPr="00423C8E">
        <w:rPr>
          <w:rFonts w:cs="Arial"/>
        </w:rPr>
        <w:t xml:space="preserve">Zero risk that </w:t>
      </w:r>
      <w:r>
        <w:rPr>
          <w:rFonts w:cs="Arial"/>
          <w:u w:val="single"/>
        </w:rPr>
        <w:t>Africa war</w:t>
      </w:r>
      <w:r w:rsidRPr="00423C8E">
        <w:rPr>
          <w:rFonts w:cs="Arial"/>
        </w:rPr>
        <w:t xml:space="preserve"> causes </w:t>
      </w:r>
      <w:r w:rsidRPr="00423C8E">
        <w:rPr>
          <w:rFonts w:cs="Arial"/>
          <w:u w:val="single"/>
        </w:rPr>
        <w:t>extinction</w:t>
      </w:r>
      <w:r w:rsidRPr="00423C8E">
        <w:rPr>
          <w:rFonts w:cs="Arial"/>
        </w:rPr>
        <w:t xml:space="preserve">: </w:t>
      </w:r>
    </w:p>
    <w:p w14:paraId="62B79E7A" w14:textId="77777777" w:rsidR="00FE5B6B" w:rsidRPr="00423C8E" w:rsidRDefault="00FE5B6B" w:rsidP="00FE5B6B">
      <w:pPr>
        <w:pStyle w:val="Heading4"/>
        <w:rPr>
          <w:rFonts w:cs="Arial"/>
        </w:rPr>
      </w:pPr>
      <w:r w:rsidRPr="00423C8E">
        <w:rPr>
          <w:rFonts w:cs="Arial"/>
        </w:rPr>
        <w:t xml:space="preserve">1. There aren’t nukes in </w:t>
      </w:r>
      <w:r>
        <w:rPr>
          <w:rFonts w:cs="Arial"/>
        </w:rPr>
        <w:t>Africa</w:t>
      </w:r>
      <w:r w:rsidRPr="00423C8E">
        <w:rPr>
          <w:rFonts w:cs="Arial"/>
        </w:rPr>
        <w:t xml:space="preserve"> – nothing escalates, proven by decades of previous wars – the US and Russia use hotlines and diplomacy to prevent escalation, China is committed to non-intervention, and no major power is willing to put boots on the ground in the region </w:t>
      </w:r>
    </w:p>
    <w:p w14:paraId="39479DBD" w14:textId="77777777" w:rsidR="00FE5B6B" w:rsidRPr="00423C8E" w:rsidRDefault="00FE5B6B" w:rsidP="00FE5B6B">
      <w:pPr>
        <w:pStyle w:val="Heading4"/>
        <w:rPr>
          <w:rFonts w:cs="Arial"/>
        </w:rPr>
      </w:pPr>
      <w:r w:rsidRPr="00423C8E">
        <w:rPr>
          <w:rFonts w:cs="Arial"/>
        </w:rPr>
        <w:t xml:space="preserve">2. States are diversifying energy portfolios – that removes the incentive to fight for resources </w:t>
      </w:r>
    </w:p>
    <w:p w14:paraId="0B7B3953" w14:textId="77777777" w:rsidR="00FE5B6B" w:rsidRPr="00423C8E" w:rsidRDefault="00FE5B6B" w:rsidP="00FE5B6B">
      <w:pPr>
        <w:pStyle w:val="Heading4"/>
        <w:rPr>
          <w:rFonts w:cs="Arial"/>
        </w:rPr>
      </w:pPr>
      <w:r w:rsidRPr="00423C8E">
        <w:rPr>
          <w:rFonts w:cs="Arial"/>
        </w:rPr>
        <w:t xml:space="preserve">3. Alliances prevent large-scale escalation – remove insecurity, offsets regional challenges, and removes the incentive to fight – that’s Mead </w:t>
      </w:r>
    </w:p>
    <w:p w14:paraId="3EC6D301" w14:textId="77777777" w:rsidR="00DD0196" w:rsidRDefault="00FE5B6B" w:rsidP="00FE5B6B">
      <w:pPr>
        <w:pStyle w:val="Heading4"/>
        <w:rPr>
          <w:rFonts w:cs="Arial"/>
        </w:rPr>
      </w:pPr>
      <w:r w:rsidRPr="00423C8E">
        <w:rPr>
          <w:rFonts w:cs="Arial"/>
        </w:rPr>
        <w:t xml:space="preserve">The controlling frame is no war in the region has ever </w:t>
      </w:r>
      <w:r w:rsidRPr="00423C8E">
        <w:rPr>
          <w:rFonts w:cs="Arial"/>
          <w:u w:val="single"/>
        </w:rPr>
        <w:t>gotten close</w:t>
      </w:r>
      <w:r w:rsidRPr="00423C8E">
        <w:rPr>
          <w:rFonts w:cs="Arial"/>
        </w:rPr>
        <w:t xml:space="preserve"> to nuclear use – their only </w:t>
      </w:r>
      <w:r w:rsidRPr="00423C8E">
        <w:rPr>
          <w:rFonts w:cs="Arial"/>
          <w:u w:val="single"/>
        </w:rPr>
        <w:t>scenario</w:t>
      </w:r>
      <w:r w:rsidRPr="00423C8E">
        <w:rPr>
          <w:rFonts w:cs="Arial"/>
        </w:rPr>
        <w:t xml:space="preserve"> is Israel and Iran – it’s widely debunked with tons of safeguards and a </w:t>
      </w:r>
      <w:r w:rsidRPr="00423C8E">
        <w:rPr>
          <w:rFonts w:cs="Arial"/>
          <w:u w:val="single"/>
        </w:rPr>
        <w:t>host</w:t>
      </w:r>
      <w:r w:rsidRPr="00423C8E">
        <w:rPr>
          <w:rFonts w:cs="Arial"/>
        </w:rPr>
        <w:t xml:space="preserve"> of diplomatic checks solve – prefer our ev, it’s </w:t>
      </w:r>
      <w:r w:rsidRPr="00423C8E">
        <w:rPr>
          <w:rFonts w:cs="Arial"/>
          <w:u w:val="single"/>
        </w:rPr>
        <w:t>specific</w:t>
      </w:r>
      <w:r w:rsidRPr="00423C8E">
        <w:rPr>
          <w:rFonts w:cs="Arial"/>
        </w:rPr>
        <w:t xml:space="preserve"> to particular countries, their card doesn’t even </w:t>
      </w:r>
      <w:r w:rsidRPr="00423C8E">
        <w:rPr>
          <w:rFonts w:cs="Arial"/>
          <w:u w:val="single"/>
        </w:rPr>
        <w:t>have a terminal</w:t>
      </w:r>
      <w:r w:rsidRPr="00423C8E">
        <w:rPr>
          <w:rFonts w:cs="Arial"/>
        </w:rPr>
        <w:t xml:space="preserve"> and just </w:t>
      </w:r>
      <w:r w:rsidRPr="00423C8E">
        <w:rPr>
          <w:rFonts w:cs="Arial"/>
          <w:u w:val="single"/>
        </w:rPr>
        <w:t>off-hand</w:t>
      </w:r>
      <w:r w:rsidRPr="00423C8E">
        <w:rPr>
          <w:rFonts w:cs="Arial"/>
        </w:rPr>
        <w:t xml:space="preserve"> </w:t>
      </w:r>
    </w:p>
    <w:p w14:paraId="5D31CD40" w14:textId="77777777" w:rsidR="00DD0196" w:rsidRDefault="00DD0196" w:rsidP="00FE5B6B">
      <w:pPr>
        <w:pStyle w:val="Heading4"/>
        <w:rPr>
          <w:rFonts w:cs="Arial"/>
        </w:rPr>
      </w:pPr>
    </w:p>
    <w:p w14:paraId="329826CC" w14:textId="77777777" w:rsidR="00FE5B6B" w:rsidRPr="00423C8E" w:rsidRDefault="00FE5B6B" w:rsidP="00FE5B6B"/>
    <w:p w14:paraId="12154172" w14:textId="77777777" w:rsidR="00FE5B6B" w:rsidRPr="00423C8E" w:rsidRDefault="00FE5B6B" w:rsidP="00FE5B6B">
      <w:pPr>
        <w:pStyle w:val="Heading4"/>
        <w:numPr>
          <w:ilvl w:val="0"/>
          <w:numId w:val="25"/>
        </w:numPr>
        <w:tabs>
          <w:tab w:val="num" w:pos="0"/>
          <w:tab w:val="num" w:pos="360"/>
        </w:tabs>
        <w:ind w:left="768" w:firstLine="0"/>
        <w:rPr>
          <w:rFonts w:cs="Arial"/>
        </w:rPr>
      </w:pPr>
      <w:r w:rsidRPr="00423C8E">
        <w:rPr>
          <w:rFonts w:cs="Arial"/>
        </w:rPr>
        <w:t>Institutions and fear of major war</w:t>
      </w:r>
    </w:p>
    <w:p w14:paraId="547C6404" w14:textId="77777777" w:rsidR="00FE5B6B" w:rsidRPr="00423C8E" w:rsidRDefault="00FE5B6B" w:rsidP="00FE5B6B">
      <w:pPr>
        <w:rPr>
          <w:rStyle w:val="Style13ptBold"/>
          <w:b w:val="0"/>
          <w:bCs/>
          <w:sz w:val="16"/>
        </w:rPr>
      </w:pPr>
      <w:r w:rsidRPr="00423C8E">
        <w:rPr>
          <w:rStyle w:val="Style13ptBold"/>
        </w:rPr>
        <w:t xml:space="preserve">Evans and Chotiner 14 </w:t>
      </w:r>
      <w:r w:rsidRPr="00423C8E">
        <w:t xml:space="preserve">– Richard J. Evans, regius professor of history at the University of Cambridge and president of Wolfson College, Cambridge, Ph.D. from Oxford, previously taught at the University of Stirling, University of East Anglia and Birkbeck College, Isaac Chotiner, Executive Editor of The New Republic, London, 2014 (“Will the Next World War Start in the Middle East?” </w:t>
      </w:r>
      <w:r w:rsidRPr="00423C8E">
        <w:rPr>
          <w:i/>
        </w:rPr>
        <w:t>New Republic</w:t>
      </w:r>
      <w:r w:rsidRPr="00423C8E">
        <w:t xml:space="preserve">, </w:t>
      </w:r>
      <w:hyperlink r:id="rId12" w:history="1">
        <w:r w:rsidRPr="00423C8E">
          <w:rPr>
            <w:rStyle w:val="Hyperlink"/>
          </w:rPr>
          <w:t>http://www.newrepublic.com/article/116319/richard-evans-interview-historian-discusses-2014-1914-parallels</w:t>
        </w:r>
      </w:hyperlink>
      <w:r w:rsidRPr="00423C8E">
        <w:t>)</w:t>
      </w:r>
    </w:p>
    <w:p w14:paraId="2E921670" w14:textId="77777777" w:rsidR="00DD0196" w:rsidRDefault="00FE5B6B" w:rsidP="00FE5B6B">
      <w:pPr>
        <w:rPr>
          <w:rStyle w:val="StyleUnderline"/>
        </w:rPr>
      </w:pPr>
      <w:r w:rsidRPr="00423C8E">
        <w:rPr>
          <w:sz w:val="14"/>
        </w:rPr>
        <w:t xml:space="preserve">Richard Evans: I think we have to recognize that </w:t>
      </w:r>
      <w:r w:rsidRPr="00423C8E">
        <w:rPr>
          <w:rStyle w:val="StyleUnderline"/>
        </w:rPr>
        <w:t xml:space="preserve">the </w:t>
      </w:r>
      <w:r w:rsidRPr="00423C8E">
        <w:rPr>
          <w:rStyle w:val="StyleUnderline"/>
          <w:highlight w:val="yellow"/>
        </w:rPr>
        <w:t>instability and violence of the Balkan states</w:t>
      </w:r>
      <w:r w:rsidRPr="00423C8E">
        <w:rPr>
          <w:rStyle w:val="StyleUnderline"/>
        </w:rPr>
        <w:t xml:space="preserve"> in 1914 </w:t>
      </w:r>
      <w:r w:rsidRPr="00423C8E">
        <w:rPr>
          <w:rStyle w:val="StyleUnderline"/>
          <w:highlight w:val="yellow"/>
        </w:rPr>
        <w:t xml:space="preserve">was the trigger for </w:t>
      </w:r>
      <w:r w:rsidRPr="00423C8E">
        <w:rPr>
          <w:rStyle w:val="StyleUnderline"/>
        </w:rPr>
        <w:t xml:space="preserve">the </w:t>
      </w:r>
      <w:r w:rsidRPr="00423C8E">
        <w:rPr>
          <w:rStyle w:val="StyleUnderline"/>
          <w:highlight w:val="yellow"/>
        </w:rPr>
        <w:t>war</w:t>
      </w:r>
      <w:r w:rsidRPr="00423C8E">
        <w:rPr>
          <w:sz w:val="14"/>
        </w:rPr>
        <w:t xml:space="preserve">. It was not an excuse used by the Germans or anybody else. The region was pretty much out-of-control. I think </w:t>
      </w:r>
      <w:r w:rsidRPr="00423C8E">
        <w:rPr>
          <w:rStyle w:val="StyleUnderline"/>
          <w:highlight w:val="yellow"/>
        </w:rPr>
        <w:t>the</w:t>
      </w:r>
      <w:r w:rsidRPr="00423C8E">
        <w:rPr>
          <w:rStyle w:val="StyleUnderline"/>
        </w:rPr>
        <w:t xml:space="preserve"> obvious </w:t>
      </w:r>
      <w:r w:rsidRPr="00423C8E">
        <w:rPr>
          <w:rStyle w:val="StyleUnderline"/>
          <w:highlight w:val="yellow"/>
        </w:rPr>
        <w:t>parallel</w:t>
      </w:r>
      <w:r w:rsidRPr="00423C8E">
        <w:rPr>
          <w:rStyle w:val="StyleUnderline"/>
        </w:rPr>
        <w:t xml:space="preserve"> here </w:t>
      </w:r>
      <w:r w:rsidRPr="00423C8E">
        <w:rPr>
          <w:rStyle w:val="StyleUnderline"/>
          <w:highlight w:val="yellow"/>
        </w:rPr>
        <w:t>is</w:t>
      </w:r>
      <w:r w:rsidRPr="00423C8E">
        <w:rPr>
          <w:rStyle w:val="StyleUnderline"/>
        </w:rPr>
        <w:t xml:space="preserve"> with </w:t>
      </w:r>
      <w:r w:rsidRPr="00423C8E">
        <w:rPr>
          <w:rStyle w:val="StyleUnderline"/>
          <w:highlight w:val="yellow"/>
        </w:rPr>
        <w:t xml:space="preserve">the </w:t>
      </w:r>
      <w:r w:rsidRPr="00423C8E">
        <w:rPr>
          <w:rStyle w:val="Emphasis"/>
          <w:highlight w:val="yellow"/>
        </w:rPr>
        <w:t>Middle East</w:t>
      </w:r>
      <w:r w:rsidRPr="00423C8E">
        <w:rPr>
          <w:rStyle w:val="StyleUnderline"/>
        </w:rPr>
        <w:t xml:space="preserve"> today, where again you have a number of smallish states, heavily armed, with religious differences, political differences, and instability</w:t>
      </w:r>
      <w:r w:rsidRPr="00423C8E">
        <w:rPr>
          <w:sz w:val="14"/>
        </w:rPr>
        <w:t xml:space="preserve">. The situation is very difficult for the major powers to control. IC: You say that it was not just an excuse to start the war, but don’t you think other events, like the crisis in Morocco in 1911, or something else, could have been the spark to start the war? RE: Well, the Moroccan issue was settled, the Middle East was more or less settled by 1914, and the naval arms race was settled because Britain had won and everyone recognized that, including the Germans. So I think it really had to be the Balkans. </w:t>
      </w:r>
      <w:r w:rsidRPr="00423C8E">
        <w:rPr>
          <w:rStyle w:val="StyleUnderline"/>
          <w:highlight w:val="yellow"/>
        </w:rPr>
        <w:t xml:space="preserve">It was a </w:t>
      </w:r>
      <w:r w:rsidRPr="00423C8E">
        <w:rPr>
          <w:rStyle w:val="Emphasis"/>
          <w:highlight w:val="yellow"/>
        </w:rPr>
        <w:t>multipolar world</w:t>
      </w:r>
      <w:r w:rsidRPr="00423C8E">
        <w:rPr>
          <w:sz w:val="14"/>
          <w:highlight w:val="yellow"/>
        </w:rPr>
        <w:t xml:space="preserve"> </w:t>
      </w:r>
      <w:r w:rsidRPr="00423C8E">
        <w:rPr>
          <w:rStyle w:val="StyleUnderline"/>
          <w:highlight w:val="yellow"/>
        </w:rPr>
        <w:t>in the late 19th</w:t>
      </w:r>
      <w:r w:rsidRPr="00423C8E">
        <w:rPr>
          <w:rStyle w:val="StyleUnderline"/>
        </w:rPr>
        <w:t xml:space="preserve"> </w:t>
      </w:r>
      <w:r w:rsidRPr="00423C8E">
        <w:rPr>
          <w:rStyle w:val="StyleUnderline"/>
          <w:highlight w:val="yellow"/>
        </w:rPr>
        <w:t>century</w:t>
      </w:r>
      <w:r w:rsidRPr="00423C8E">
        <w:rPr>
          <w:rStyle w:val="StyleUnderline"/>
        </w:rPr>
        <w:t xml:space="preserve">, </w:t>
      </w:r>
      <w:r w:rsidRPr="00423C8E">
        <w:rPr>
          <w:rStyle w:val="StyleUnderline"/>
          <w:highlight w:val="yellow"/>
        </w:rPr>
        <w:t xml:space="preserve">which then became </w:t>
      </w:r>
      <w:r w:rsidRPr="00423C8E">
        <w:rPr>
          <w:rStyle w:val="StyleUnderline"/>
        </w:rPr>
        <w:t>a</w:t>
      </w:r>
      <w:r w:rsidRPr="00423C8E">
        <w:rPr>
          <w:rStyle w:val="StyleUnderline"/>
          <w:highlight w:val="yellow"/>
        </w:rPr>
        <w:t xml:space="preserve"> bipolar </w:t>
      </w:r>
      <w:r w:rsidRPr="00423C8E">
        <w:rPr>
          <w:rStyle w:val="StyleUnderline"/>
        </w:rPr>
        <w:t>world</w:t>
      </w:r>
      <w:r w:rsidRPr="00423C8E">
        <w:rPr>
          <w:sz w:val="14"/>
        </w:rPr>
        <w:t xml:space="preserve">, split between two camps in Europe itself. </w:t>
      </w:r>
      <w:r w:rsidRPr="00423C8E">
        <w:rPr>
          <w:rStyle w:val="StyleUnderline"/>
        </w:rPr>
        <w:t xml:space="preserve">That mirrors the cold war, but </w:t>
      </w:r>
      <w:r w:rsidRPr="00423C8E">
        <w:rPr>
          <w:rStyle w:val="StyleUnderline"/>
          <w:highlight w:val="yellow"/>
        </w:rPr>
        <w:t>the cold war is over</w:t>
      </w:r>
      <w:r w:rsidRPr="00423C8E">
        <w:rPr>
          <w:rStyle w:val="StyleUnderline"/>
        </w:rPr>
        <w:t xml:space="preserve">, and </w:t>
      </w:r>
    </w:p>
    <w:p w14:paraId="2CC310AB" w14:textId="77777777" w:rsidR="00DD0196" w:rsidRDefault="00DD0196" w:rsidP="00FE5B6B">
      <w:pPr>
        <w:rPr>
          <w:rStyle w:val="StyleUnderline"/>
        </w:rPr>
      </w:pPr>
    </w:p>
    <w:p w14:paraId="36F589A0" w14:textId="4E421588" w:rsidR="00FE5B6B" w:rsidRDefault="00FE5B6B" w:rsidP="00FE5B6B">
      <w:pPr>
        <w:rPr>
          <w:rStyle w:val="StyleUnderline"/>
        </w:rPr>
      </w:pPr>
    </w:p>
    <w:p w14:paraId="5840D26E" w14:textId="49D59F80" w:rsidR="00254A6F" w:rsidRDefault="00254A6F" w:rsidP="00FE5B6B">
      <w:pPr>
        <w:rPr>
          <w:rStyle w:val="StyleUnderline"/>
        </w:rPr>
      </w:pPr>
    </w:p>
    <w:p w14:paraId="2354CDAA" w14:textId="0762B646" w:rsidR="00254A6F" w:rsidRDefault="00254A6F" w:rsidP="00FE5B6B">
      <w:pPr>
        <w:rPr>
          <w:rStyle w:val="StyleUnderline"/>
        </w:rPr>
      </w:pPr>
    </w:p>
    <w:p w14:paraId="70F741CA" w14:textId="58A3E295" w:rsidR="00254A6F" w:rsidRDefault="00254A6F" w:rsidP="00FE5B6B">
      <w:pPr>
        <w:rPr>
          <w:rStyle w:val="StyleUnderline"/>
        </w:rPr>
      </w:pPr>
    </w:p>
    <w:p w14:paraId="2238663E" w14:textId="68B71284" w:rsidR="00254A6F" w:rsidRDefault="00254A6F" w:rsidP="00FE5B6B">
      <w:pPr>
        <w:rPr>
          <w:rStyle w:val="StyleUnderline"/>
        </w:rPr>
      </w:pPr>
    </w:p>
    <w:p w14:paraId="524E426B" w14:textId="1F56F55D" w:rsidR="00254A6F" w:rsidRDefault="00254A6F" w:rsidP="00FE5B6B">
      <w:pPr>
        <w:rPr>
          <w:rStyle w:val="StyleUnderline"/>
        </w:rPr>
      </w:pPr>
    </w:p>
    <w:p w14:paraId="660FB93D" w14:textId="77777777" w:rsidR="00254A6F" w:rsidRPr="00423C8E" w:rsidRDefault="00254A6F" w:rsidP="00FE5B6B"/>
    <w:sectPr w:rsidR="00254A6F" w:rsidRPr="00423C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C67FE2"/>
    <w:multiLevelType w:val="hybridMultilevel"/>
    <w:tmpl w:val="F544C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3D10AE"/>
    <w:multiLevelType w:val="hybridMultilevel"/>
    <w:tmpl w:val="3CDA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4C1989"/>
    <w:multiLevelType w:val="hybridMultilevel"/>
    <w:tmpl w:val="4A2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DB7726"/>
    <w:multiLevelType w:val="hybridMultilevel"/>
    <w:tmpl w:val="2C16D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9F42BC"/>
    <w:multiLevelType w:val="hybridMultilevel"/>
    <w:tmpl w:val="70C80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4A5301"/>
    <w:multiLevelType w:val="hybridMultilevel"/>
    <w:tmpl w:val="95B24F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1965EE"/>
    <w:multiLevelType w:val="hybridMultilevel"/>
    <w:tmpl w:val="7F70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A85CB0"/>
    <w:multiLevelType w:val="hybridMultilevel"/>
    <w:tmpl w:val="924E307C"/>
    <w:lvl w:ilvl="0" w:tplc="9ED2868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FD7137"/>
    <w:multiLevelType w:val="hybridMultilevel"/>
    <w:tmpl w:val="BF721574"/>
    <w:lvl w:ilvl="0" w:tplc="6F84BBF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11"/>
  </w:num>
  <w:num w:numId="14">
    <w:abstractNumId w:val="18"/>
  </w:num>
  <w:num w:numId="15">
    <w:abstractNumId w:val="22"/>
  </w:num>
  <w:num w:numId="16">
    <w:abstractNumId w:val="12"/>
  </w:num>
  <w:num w:numId="17">
    <w:abstractNumId w:val="13"/>
  </w:num>
  <w:num w:numId="18">
    <w:abstractNumId w:val="15"/>
  </w:num>
  <w:num w:numId="19">
    <w:abstractNumId w:val="25"/>
  </w:num>
  <w:num w:numId="20">
    <w:abstractNumId w:val="17"/>
  </w:num>
  <w:num w:numId="21">
    <w:abstractNumId w:val="16"/>
  </w:num>
  <w:num w:numId="22">
    <w:abstractNumId w:val="19"/>
  </w:num>
  <w:num w:numId="23">
    <w:abstractNumId w:val="20"/>
  </w:num>
  <w:num w:numId="24">
    <w:abstractNumId w:val="23"/>
  </w:num>
  <w:num w:numId="25">
    <w:abstractNumId w:val="21"/>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2566"/>
    <w:rsid w:val="000029E3"/>
    <w:rsid w:val="000029E8"/>
    <w:rsid w:val="00003A36"/>
    <w:rsid w:val="00004225"/>
    <w:rsid w:val="00005E68"/>
    <w:rsid w:val="000066CA"/>
    <w:rsid w:val="00007264"/>
    <w:rsid w:val="000076A9"/>
    <w:rsid w:val="00014FAD"/>
    <w:rsid w:val="00015D2A"/>
    <w:rsid w:val="0002490B"/>
    <w:rsid w:val="00026465"/>
    <w:rsid w:val="00030204"/>
    <w:rsid w:val="000312A0"/>
    <w:rsid w:val="0003396C"/>
    <w:rsid w:val="00035337"/>
    <w:rsid w:val="00044E1C"/>
    <w:rsid w:val="00052FB1"/>
    <w:rsid w:val="00054276"/>
    <w:rsid w:val="000547B1"/>
    <w:rsid w:val="0006091E"/>
    <w:rsid w:val="00060D8B"/>
    <w:rsid w:val="000638C1"/>
    <w:rsid w:val="00065FEE"/>
    <w:rsid w:val="00066E3C"/>
    <w:rsid w:val="00072718"/>
    <w:rsid w:val="0007381E"/>
    <w:rsid w:val="00076094"/>
    <w:rsid w:val="0008785F"/>
    <w:rsid w:val="00090CBE"/>
    <w:rsid w:val="00094DEC"/>
    <w:rsid w:val="000A2D8A"/>
    <w:rsid w:val="000C2057"/>
    <w:rsid w:val="000C276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754"/>
    <w:rsid w:val="001B73E3"/>
    <w:rsid w:val="001C316D"/>
    <w:rsid w:val="001D1A0D"/>
    <w:rsid w:val="001D36BF"/>
    <w:rsid w:val="001D4C28"/>
    <w:rsid w:val="001E0B1F"/>
    <w:rsid w:val="001E0C0F"/>
    <w:rsid w:val="001E1E0B"/>
    <w:rsid w:val="001F1173"/>
    <w:rsid w:val="002005A8"/>
    <w:rsid w:val="002023D5"/>
    <w:rsid w:val="00203DD8"/>
    <w:rsid w:val="00204E1D"/>
    <w:rsid w:val="002059BD"/>
    <w:rsid w:val="00207FD8"/>
    <w:rsid w:val="00210FAF"/>
    <w:rsid w:val="00213B1E"/>
    <w:rsid w:val="00215284"/>
    <w:rsid w:val="002168F2"/>
    <w:rsid w:val="00224415"/>
    <w:rsid w:val="0022589F"/>
    <w:rsid w:val="002343FE"/>
    <w:rsid w:val="00235F7B"/>
    <w:rsid w:val="002502CF"/>
    <w:rsid w:val="00254A6F"/>
    <w:rsid w:val="00267EBB"/>
    <w:rsid w:val="0027023B"/>
    <w:rsid w:val="00272F3F"/>
    <w:rsid w:val="00274EDB"/>
    <w:rsid w:val="0027729E"/>
    <w:rsid w:val="002843B2"/>
    <w:rsid w:val="00284ED6"/>
    <w:rsid w:val="00290C5A"/>
    <w:rsid w:val="00290C92"/>
    <w:rsid w:val="0029647A"/>
    <w:rsid w:val="00296504"/>
    <w:rsid w:val="002A3C98"/>
    <w:rsid w:val="002B5511"/>
    <w:rsid w:val="002B7ACF"/>
    <w:rsid w:val="002E0643"/>
    <w:rsid w:val="002E392E"/>
    <w:rsid w:val="002E457B"/>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74D"/>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99F"/>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B6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27A"/>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5AB"/>
    <w:rsid w:val="007A1A18"/>
    <w:rsid w:val="007A3BAF"/>
    <w:rsid w:val="007B53D8"/>
    <w:rsid w:val="007C02F6"/>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5D8"/>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566"/>
    <w:rsid w:val="00C203FA"/>
    <w:rsid w:val="00C244F5"/>
    <w:rsid w:val="00C3164F"/>
    <w:rsid w:val="00C31B5E"/>
    <w:rsid w:val="00C34D3E"/>
    <w:rsid w:val="00C35B37"/>
    <w:rsid w:val="00C3747A"/>
    <w:rsid w:val="00C37F29"/>
    <w:rsid w:val="00C41CBB"/>
    <w:rsid w:val="00C529B3"/>
    <w:rsid w:val="00C56DCC"/>
    <w:rsid w:val="00C57075"/>
    <w:rsid w:val="00C72AFE"/>
    <w:rsid w:val="00C81619"/>
    <w:rsid w:val="00CA013C"/>
    <w:rsid w:val="00CA6D6D"/>
    <w:rsid w:val="00CC343D"/>
    <w:rsid w:val="00CC7A4E"/>
    <w:rsid w:val="00CD1359"/>
    <w:rsid w:val="00CD4C83"/>
    <w:rsid w:val="00D017AC"/>
    <w:rsid w:val="00D01EDC"/>
    <w:rsid w:val="00D078AA"/>
    <w:rsid w:val="00D10058"/>
    <w:rsid w:val="00D11978"/>
    <w:rsid w:val="00D15E30"/>
    <w:rsid w:val="00D16129"/>
    <w:rsid w:val="00D17A45"/>
    <w:rsid w:val="00D25DBD"/>
    <w:rsid w:val="00D26929"/>
    <w:rsid w:val="00D30CBD"/>
    <w:rsid w:val="00D30D9E"/>
    <w:rsid w:val="00D33908"/>
    <w:rsid w:val="00D354F2"/>
    <w:rsid w:val="00D36C30"/>
    <w:rsid w:val="00D37C90"/>
    <w:rsid w:val="00D43A8C"/>
    <w:rsid w:val="00D53072"/>
    <w:rsid w:val="00D53B68"/>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19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1B9"/>
    <w:rsid w:val="00E8322E"/>
    <w:rsid w:val="00E903E0"/>
    <w:rsid w:val="00EA1115"/>
    <w:rsid w:val="00EA39EB"/>
    <w:rsid w:val="00EA58CE"/>
    <w:rsid w:val="00EB33FF"/>
    <w:rsid w:val="00EB3D1A"/>
    <w:rsid w:val="00EB43F8"/>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5B6B"/>
    <w:rsid w:val="00FF10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406931"/>
  <w14:defaultImageDpi w14:val="300"/>
  <w15:docId w15:val="{1A0C3DB0-0C9D-5946-8478-67BC5F43A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256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125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Char Char Char Char1"/>
    <w:basedOn w:val="Normal"/>
    <w:next w:val="Normal"/>
    <w:link w:val="Heading2Char"/>
    <w:uiPriority w:val="9"/>
    <w:unhideWhenUsed/>
    <w:qFormat/>
    <w:rsid w:val="00C125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Heading 3 Char Char,Citation"/>
    <w:basedOn w:val="Normal"/>
    <w:next w:val="Normal"/>
    <w:link w:val="Heading3Char"/>
    <w:uiPriority w:val="9"/>
    <w:unhideWhenUsed/>
    <w:qFormat/>
    <w:rsid w:val="00C125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C125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25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2566"/>
  </w:style>
  <w:style w:type="character" w:customStyle="1" w:styleId="Heading1Char">
    <w:name w:val="Heading 1 Char"/>
    <w:aliases w:val="Pocket Char"/>
    <w:basedOn w:val="DefaultParagraphFont"/>
    <w:link w:val="Heading1"/>
    <w:uiPriority w:val="9"/>
    <w:rsid w:val="00C12566"/>
    <w:rPr>
      <w:rFonts w:ascii="Calibri" w:eastAsiaTheme="majorEastAsia" w:hAnsi="Calibri" w:cstheme="majorBidi"/>
      <w:b/>
      <w:bCs/>
      <w:sz w:val="52"/>
      <w:szCs w:val="32"/>
    </w:rPr>
  </w:style>
  <w:style w:type="character" w:customStyle="1" w:styleId="Heading2Char">
    <w:name w:val="Heading 2 Char"/>
    <w:aliases w:val="Hat Char,Heading 21 Char,Char Char Char Char1 Char1,Char Char Char Char1 Char Char,Heading 2 Char1 Char1,Char2 Char,Heading 2 Char Char1 Char,Heading 2 Char Char Char Char2,Heading 2 Char Char Char1,Heading 2 Char Char Char1 Char Char"/>
    <w:basedOn w:val="DefaultParagraphFont"/>
    <w:link w:val="Heading2"/>
    <w:uiPriority w:val="9"/>
    <w:rsid w:val="00C12566"/>
    <w:rPr>
      <w:rFonts w:ascii="Calibri" w:eastAsiaTheme="majorEastAsia" w:hAnsi="Calibri" w:cstheme="majorBidi"/>
      <w:b/>
      <w:bCs/>
      <w:sz w:val="44"/>
      <w:szCs w:val="44"/>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9"/>
    <w:rsid w:val="00C1256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125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256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C1256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1256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12566"/>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uiPriority w:val="99"/>
    <w:unhideWhenUsed/>
    <w:rsid w:val="00C12566"/>
    <w:rPr>
      <w:color w:val="auto"/>
      <w:u w:val="none"/>
    </w:rPr>
  </w:style>
  <w:style w:type="paragraph" w:styleId="DocumentMap">
    <w:name w:val="Document Map"/>
    <w:basedOn w:val="Normal"/>
    <w:link w:val="DocumentMapChar"/>
    <w:uiPriority w:val="99"/>
    <w:semiHidden/>
    <w:unhideWhenUsed/>
    <w:rsid w:val="00C125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2566"/>
    <w:rPr>
      <w:rFonts w:ascii="Lucida Grande" w:hAnsi="Lucida Grande" w:cs="Lucida Grande"/>
    </w:rPr>
  </w:style>
  <w:style w:type="paragraph" w:customStyle="1" w:styleId="Emphasis1">
    <w:name w:val="Emphasis1"/>
    <w:basedOn w:val="Normal"/>
    <w:link w:val="Emphasis"/>
    <w:autoRedefine/>
    <w:uiPriority w:val="20"/>
    <w:qFormat/>
    <w:rsid w:val="00C1256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C12566"/>
    <w:pPr>
      <w:ind w:left="720"/>
      <w:jc w:val="both"/>
    </w:pPr>
    <w:rPr>
      <w:b/>
      <w:iCs/>
      <w:u w:val="single"/>
    </w:rPr>
  </w:style>
  <w:style w:type="character" w:customStyle="1" w:styleId="underline">
    <w:name w:val="underline"/>
    <w:basedOn w:val="DefaultParagraphFont"/>
    <w:qFormat/>
    <w:rsid w:val="00C12566"/>
    <w:rPr>
      <w:b/>
      <w:u w:val="single"/>
    </w:rPr>
  </w:style>
  <w:style w:type="character" w:customStyle="1" w:styleId="CardtextChar">
    <w:name w:val="Card text Char"/>
    <w:basedOn w:val="DefaultParagraphFont"/>
    <w:rsid w:val="00C12566"/>
    <w:rPr>
      <w:rFonts w:ascii="Garamond" w:hAnsi="Garamond"/>
      <w:sz w:val="22"/>
      <w:u w:val="single"/>
      <w:lang w:val="en-US" w:eastAsia="en-US" w:bidi="ar-SA"/>
    </w:rPr>
  </w:style>
  <w:style w:type="paragraph" w:styleId="Date">
    <w:name w:val="Date"/>
    <w:basedOn w:val="Normal"/>
    <w:next w:val="Normal"/>
    <w:link w:val="DateChar"/>
    <w:rsid w:val="00C12566"/>
    <w:rPr>
      <w:rFonts w:ascii="Garamond" w:eastAsia="Times New Roman" w:hAnsi="Garamond"/>
      <w:sz w:val="16"/>
    </w:rPr>
  </w:style>
  <w:style w:type="character" w:customStyle="1" w:styleId="DateChar">
    <w:name w:val="Date Char"/>
    <w:basedOn w:val="DefaultParagraphFont"/>
    <w:link w:val="Date"/>
    <w:rsid w:val="00C12566"/>
    <w:rPr>
      <w:rFonts w:ascii="Garamond" w:eastAsia="Times New Roman" w:hAnsi="Garamond"/>
      <w:sz w:val="16"/>
    </w:rPr>
  </w:style>
  <w:style w:type="paragraph" w:styleId="BodyText">
    <w:name w:val="Body Text"/>
    <w:basedOn w:val="Normal"/>
    <w:link w:val="BodyTextChar"/>
    <w:rsid w:val="00C12566"/>
    <w:pPr>
      <w:jc w:val="center"/>
    </w:pPr>
    <w:rPr>
      <w:rFonts w:eastAsia="Times New Roman"/>
      <w:sz w:val="24"/>
    </w:rPr>
  </w:style>
  <w:style w:type="character" w:customStyle="1" w:styleId="BodyTextChar">
    <w:name w:val="Body Text Char"/>
    <w:basedOn w:val="DefaultParagraphFont"/>
    <w:link w:val="BodyText"/>
    <w:rsid w:val="00C12566"/>
    <w:rPr>
      <w:rFonts w:ascii="Calibri" w:eastAsia="Times New Roman" w:hAnsi="Calibri"/>
    </w:rPr>
  </w:style>
  <w:style w:type="paragraph" w:customStyle="1" w:styleId="Style8pt">
    <w:name w:val="Style 8 pt"/>
    <w:basedOn w:val="Normal"/>
    <w:qFormat/>
    <w:rsid w:val="00C12566"/>
    <w:pPr>
      <w:ind w:left="288"/>
    </w:pPr>
    <w:rPr>
      <w:rFonts w:eastAsia="Calibri"/>
      <w:sz w:val="16"/>
    </w:rPr>
  </w:style>
  <w:style w:type="character" w:customStyle="1" w:styleId="TitleChar">
    <w:name w:val="Title Char"/>
    <w:aliases w:val="Bold Underlined Char,UNDERLINE Char,Cites and Cards Char,title Char,Block Heading Char,Read This Char"/>
    <w:basedOn w:val="DefaultParagraphFont"/>
    <w:link w:val="Title"/>
    <w:uiPriority w:val="6"/>
    <w:qFormat/>
    <w:rsid w:val="00C12566"/>
    <w:rPr>
      <w:u w:val="single"/>
    </w:rPr>
  </w:style>
  <w:style w:type="paragraph" w:styleId="Title">
    <w:name w:val="Title"/>
    <w:aliases w:val="Bold Underlined,UNDERLINE,Cites and Cards,title,Block Heading,Read This"/>
    <w:basedOn w:val="Normal"/>
    <w:next w:val="Normal"/>
    <w:link w:val="TitleChar"/>
    <w:uiPriority w:val="6"/>
    <w:qFormat/>
    <w:rsid w:val="00C12566"/>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C12566"/>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6"/>
    <w:qFormat/>
    <w:rsid w:val="00C12566"/>
    <w:pPr>
      <w:widowControl w:val="0"/>
      <w:suppressAutoHyphens/>
      <w:spacing w:after="200"/>
      <w:contextualSpacing/>
    </w:pPr>
    <w:rPr>
      <w:rFonts w:asciiTheme="minorHAnsi" w:hAnsiTheme="minorHAnsi"/>
      <w:u w:val="single"/>
    </w:rPr>
  </w:style>
  <w:style w:type="character" w:customStyle="1" w:styleId="Heading3CharCharCharChar">
    <w:name w:val="Heading 3 Char Char Char Char"/>
    <w:rsid w:val="00C12566"/>
    <w:rPr>
      <w:rFonts w:cs="Arial"/>
      <w:bCs/>
      <w:szCs w:val="26"/>
      <w:u w:val="single"/>
      <w:lang w:val="en-US" w:eastAsia="en-US" w:bidi="ar-SA"/>
    </w:rPr>
  </w:style>
  <w:style w:type="character" w:customStyle="1" w:styleId="term">
    <w:name w:val="term"/>
    <w:rsid w:val="00C12566"/>
  </w:style>
  <w:style w:type="character" w:customStyle="1" w:styleId="Heading21Char1">
    <w:name w:val="Heading 21 Char1"/>
    <w:aliases w:val="Char Char Char Char1 Char2,Char Char Char Char1 Char Char1, Char Char Char Char1 Char1,Heading 2 Char1 Char,Char2 Char1,Heading 2 Char Char1 Char1,Heading 2 Char Char Char Char1,Heading 2 Char Char Char2,Heading 2 Char Char2 Char Char"/>
    <w:rsid w:val="00C12566"/>
    <w:rPr>
      <w:rFonts w:cs="Arial"/>
      <w:b/>
      <w:bCs/>
      <w:iCs/>
      <w:szCs w:val="28"/>
      <w:lang w:val="en-US" w:eastAsia="en-US" w:bidi="ar-SA"/>
    </w:rPr>
  </w:style>
  <w:style w:type="paragraph" w:styleId="ListParagraph">
    <w:name w:val="List Paragraph"/>
    <w:aliases w:val="6 font"/>
    <w:basedOn w:val="Normal"/>
    <w:uiPriority w:val="34"/>
    <w:unhideWhenUsed/>
    <w:qFormat/>
    <w:rsid w:val="00C12566"/>
    <w:pPr>
      <w:ind w:left="720"/>
      <w:contextualSpacing/>
    </w:pPr>
  </w:style>
  <w:style w:type="paragraph" w:customStyle="1" w:styleId="Emphasize">
    <w:name w:val="Emphasize"/>
    <w:basedOn w:val="Normal"/>
    <w:uiPriority w:val="20"/>
    <w:qFormat/>
    <w:rsid w:val="00C12566"/>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8" w:space="0" w:color="auto"/>
    </w:rPr>
  </w:style>
  <w:style w:type="character" w:customStyle="1" w:styleId="BoldUnderlineChar">
    <w:name w:val="Bold Underline Char"/>
    <w:basedOn w:val="DefaultParagraphFont"/>
    <w:rsid w:val="00C12566"/>
    <w:rPr>
      <w:rFonts w:ascii="Arial Narrow" w:eastAsia="Calibri" w:hAnsi="Arial Narrow" w:cs="Times New Roman"/>
      <w:b/>
      <w:sz w:val="20"/>
      <w:u w:val="thick"/>
    </w:rPr>
  </w:style>
  <w:style w:type="paragraph" w:customStyle="1" w:styleId="cards">
    <w:name w:val="cards"/>
    <w:basedOn w:val="Normal"/>
    <w:qFormat/>
    <w:rsid w:val="00C12566"/>
    <w:rPr>
      <w:rFonts w:eastAsia="Times New Roman"/>
    </w:rPr>
  </w:style>
  <w:style w:type="paragraph" w:styleId="NoSpacing">
    <w:name w:val="No Spacing"/>
    <w:aliases w:val="Note Level 2,Small Text,Card Format,Note Level 21,ClearFormatting,Clear,DDI Tag,Tag Title,No Spacing51,No Spacing11211,No Spacing111112,No Spacing13,No Spacing23,Tag and Ci,card,Debate Text,Dont use,Tag and Cite,No Spacing31,No Spacing22,Dont u"/>
    <w:basedOn w:val="Heading1"/>
    <w:autoRedefine/>
    <w:uiPriority w:val="99"/>
    <w:qFormat/>
    <w:rsid w:val="00C1256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styletimesnewroman12ptbold">
    <w:name w:val="styletimesnewroman12ptbold"/>
    <w:basedOn w:val="DefaultParagraphFont"/>
    <w:rsid w:val="00C12566"/>
  </w:style>
  <w:style w:type="character" w:customStyle="1" w:styleId="cardChar">
    <w:name w:val="card Char"/>
    <w:basedOn w:val="DefaultParagraphFont"/>
    <w:rsid w:val="00C12566"/>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C12566"/>
    <w:rPr>
      <w:color w:val="605E5C"/>
      <w:shd w:val="clear" w:color="auto" w:fill="E1DFDD"/>
    </w:rPr>
  </w:style>
  <w:style w:type="character" w:styleId="UnresolvedMention">
    <w:name w:val="Unresolved Mention"/>
    <w:basedOn w:val="DefaultParagraphFont"/>
    <w:uiPriority w:val="99"/>
    <w:unhideWhenUsed/>
    <w:rsid w:val="00C12566"/>
    <w:rPr>
      <w:color w:val="605E5C"/>
      <w:shd w:val="clear" w:color="auto" w:fill="E1DFDD"/>
    </w:rPr>
  </w:style>
  <w:style w:type="paragraph" w:styleId="NormalWeb">
    <w:name w:val="Normal (Web)"/>
    <w:basedOn w:val="Normal"/>
    <w:uiPriority w:val="99"/>
    <w:unhideWhenUsed/>
    <w:rsid w:val="00C12566"/>
    <w:pPr>
      <w:spacing w:before="100" w:beforeAutospacing="1" w:after="100" w:afterAutospacing="1"/>
    </w:pPr>
    <w:rPr>
      <w:rFonts w:eastAsia="Times New Roman"/>
      <w:sz w:val="24"/>
    </w:rPr>
  </w:style>
  <w:style w:type="character" w:customStyle="1" w:styleId="DocumentMapChar1">
    <w:name w:val="Document Map Char1"/>
    <w:basedOn w:val="DefaultParagraphFont"/>
    <w:uiPriority w:val="99"/>
    <w:semiHidden/>
    <w:rsid w:val="00C12566"/>
    <w:rPr>
      <w:rFonts w:ascii="Helvetica" w:eastAsiaTheme="minorEastAsia" w:hAnsi="Helvetica"/>
      <w:sz w:val="26"/>
      <w:szCs w:val="26"/>
    </w:rPr>
  </w:style>
  <w:style w:type="character" w:styleId="Strong">
    <w:name w:val="Strong"/>
    <w:basedOn w:val="DefaultParagraphFont"/>
    <w:uiPriority w:val="22"/>
    <w:qFormat/>
    <w:rsid w:val="00C12566"/>
    <w:rPr>
      <w:b/>
      <w:bCs/>
    </w:rPr>
  </w:style>
  <w:style w:type="paragraph" w:styleId="Subtitle">
    <w:name w:val="Subtitle"/>
    <w:basedOn w:val="Normal"/>
    <w:next w:val="Normal"/>
    <w:link w:val="SubtitleChar"/>
    <w:uiPriority w:val="11"/>
    <w:qFormat/>
    <w:rsid w:val="00C12566"/>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C12566"/>
    <w:rPr>
      <w:color w:val="5A5A5A" w:themeColor="text1" w:themeTint="A5"/>
      <w:spacing w:val="15"/>
      <w:sz w:val="22"/>
    </w:rPr>
  </w:style>
  <w:style w:type="character" w:customStyle="1" w:styleId="BalloonTextChar">
    <w:name w:val="Balloon Text Char"/>
    <w:basedOn w:val="DefaultParagraphFont"/>
    <w:link w:val="BalloonText"/>
    <w:uiPriority w:val="99"/>
    <w:semiHidden/>
    <w:rsid w:val="00C12566"/>
    <w:rPr>
      <w:rFonts w:ascii="Segoe UI" w:hAnsi="Segoe UI" w:cs="Segoe UI"/>
      <w:sz w:val="18"/>
      <w:szCs w:val="18"/>
    </w:rPr>
  </w:style>
  <w:style w:type="paragraph" w:styleId="BalloonText">
    <w:name w:val="Balloon Text"/>
    <w:basedOn w:val="Normal"/>
    <w:link w:val="BalloonTextChar"/>
    <w:uiPriority w:val="99"/>
    <w:semiHidden/>
    <w:unhideWhenUsed/>
    <w:rsid w:val="00C12566"/>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C12566"/>
    <w:rPr>
      <w:rFonts w:ascii="Times New Roman" w:hAnsi="Times New Roman" w:cs="Times New Roman"/>
      <w:sz w:val="18"/>
      <w:szCs w:val="18"/>
    </w:rPr>
  </w:style>
  <w:style w:type="character" w:customStyle="1" w:styleId="tl8wme">
    <w:name w:val="tl8wme"/>
    <w:basedOn w:val="DefaultParagraphFont"/>
    <w:rsid w:val="00C12566"/>
  </w:style>
  <w:style w:type="character" w:customStyle="1" w:styleId="authorbio">
    <w:name w:val="authorbio"/>
    <w:basedOn w:val="DefaultParagraphFont"/>
    <w:rsid w:val="00C12566"/>
  </w:style>
  <w:style w:type="character" w:customStyle="1" w:styleId="Style11pt">
    <w:name w:val="Style 11 pt"/>
    <w:basedOn w:val="DefaultParagraphFont"/>
    <w:rsid w:val="00C12566"/>
    <w:rPr>
      <w:sz w:val="20"/>
    </w:rPr>
  </w:style>
  <w:style w:type="character" w:customStyle="1" w:styleId="Style11ptUnderline">
    <w:name w:val="Style 11 pt Underline"/>
    <w:rsid w:val="00C12566"/>
    <w:rPr>
      <w:sz w:val="20"/>
      <w:u w:val="single"/>
    </w:rPr>
  </w:style>
  <w:style w:type="character" w:customStyle="1" w:styleId="Style1Char">
    <w:name w:val="Style1 Char"/>
    <w:rsid w:val="00C12566"/>
    <w:rPr>
      <w:rFonts w:ascii="Times New Roman" w:eastAsia="SimSun" w:hAnsi="Times New Roman" w:cs="Times New Roman"/>
      <w:sz w:val="20"/>
      <w:szCs w:val="24"/>
      <w:u w:val="single"/>
      <w:lang w:eastAsia="zh-CN"/>
    </w:rPr>
  </w:style>
  <w:style w:type="character" w:customStyle="1" w:styleId="apple-style-span">
    <w:name w:val="apple-style-span"/>
    <w:rsid w:val="00C12566"/>
  </w:style>
  <w:style w:type="paragraph" w:customStyle="1" w:styleId="StyleUnderlined11pt">
    <w:name w:val="Style Underlined + 11 pt"/>
    <w:basedOn w:val="Normal"/>
    <w:link w:val="StyleUnderlined11ptChar"/>
    <w:rsid w:val="00C12566"/>
    <w:rPr>
      <w:rFonts w:eastAsia="Times New Roman"/>
      <w:u w:val="single"/>
      <w:lang w:eastAsia="zh-CN"/>
    </w:rPr>
  </w:style>
  <w:style w:type="character" w:customStyle="1" w:styleId="StyleUnderlined11ptChar">
    <w:name w:val="Style Underlined + 11 pt Char"/>
    <w:basedOn w:val="DefaultParagraphFont"/>
    <w:link w:val="StyleUnderlined11pt"/>
    <w:rsid w:val="00C12566"/>
    <w:rPr>
      <w:rFonts w:ascii="Calibri" w:eastAsia="Times New Roman" w:hAnsi="Calibri"/>
      <w:sz w:val="22"/>
      <w:u w:val="single"/>
      <w:lang w:eastAsia="zh-CN"/>
    </w:rPr>
  </w:style>
  <w:style w:type="paragraph" w:customStyle="1" w:styleId="Style4">
    <w:name w:val="Style4"/>
    <w:basedOn w:val="Normal"/>
    <w:link w:val="Style4Char"/>
    <w:qFormat/>
    <w:rsid w:val="00C12566"/>
    <w:rPr>
      <w:rFonts w:eastAsia="Times New Roman"/>
      <w:u w:val="single"/>
    </w:rPr>
  </w:style>
  <w:style w:type="character" w:customStyle="1" w:styleId="Style4Char">
    <w:name w:val="Style4 Char"/>
    <w:link w:val="Style4"/>
    <w:rsid w:val="00C12566"/>
    <w:rPr>
      <w:rFonts w:ascii="Calibri" w:eastAsia="Times New Roman" w:hAnsi="Calibri"/>
      <w:sz w:val="22"/>
      <w:u w:val="single"/>
    </w:rPr>
  </w:style>
  <w:style w:type="paragraph" w:customStyle="1" w:styleId="Underline2">
    <w:name w:val="Underline2"/>
    <w:basedOn w:val="Normal"/>
    <w:link w:val="Underline2Char"/>
    <w:uiPriority w:val="4"/>
    <w:qFormat/>
    <w:rsid w:val="00C12566"/>
    <w:rPr>
      <w:rFonts w:eastAsia="Calibri"/>
      <w:u w:val="single"/>
    </w:rPr>
  </w:style>
  <w:style w:type="character" w:customStyle="1" w:styleId="Underline2Char">
    <w:name w:val="Underline2 Char"/>
    <w:link w:val="Underline2"/>
    <w:uiPriority w:val="4"/>
    <w:rsid w:val="00C12566"/>
    <w:rPr>
      <w:rFonts w:ascii="Calibri" w:eastAsia="Calibri" w:hAnsi="Calibri"/>
      <w:sz w:val="22"/>
      <w:u w:val="single"/>
    </w:rPr>
  </w:style>
  <w:style w:type="paragraph" w:customStyle="1" w:styleId="StyleStyle411pt">
    <w:name w:val="Style Style4 + 11 pt"/>
    <w:basedOn w:val="Normal"/>
    <w:link w:val="StyleStyle411ptChar"/>
    <w:rsid w:val="00C12566"/>
    <w:rPr>
      <w:rFonts w:eastAsia="Times New Roman"/>
      <w:u w:val="single"/>
    </w:rPr>
  </w:style>
  <w:style w:type="character" w:customStyle="1" w:styleId="StyleStyle411ptChar">
    <w:name w:val="Style Style4 + 11 pt Char"/>
    <w:basedOn w:val="DefaultParagraphFont"/>
    <w:link w:val="StyleStyle411pt"/>
    <w:rsid w:val="00C12566"/>
    <w:rPr>
      <w:rFonts w:ascii="Calibri" w:eastAsia="Times New Roman" w:hAnsi="Calibri"/>
      <w:sz w:val="22"/>
      <w:u w:val="single"/>
    </w:rPr>
  </w:style>
  <w:style w:type="paragraph" w:customStyle="1" w:styleId="evidencetext">
    <w:name w:val="evidence text"/>
    <w:basedOn w:val="Normal"/>
    <w:link w:val="evidencetextChar1"/>
    <w:qFormat/>
    <w:rsid w:val="00C12566"/>
    <w:pPr>
      <w:ind w:left="432" w:right="432"/>
    </w:pPr>
    <w:rPr>
      <w:color w:val="000000"/>
    </w:rPr>
  </w:style>
  <w:style w:type="character" w:customStyle="1" w:styleId="evidencetextChar1">
    <w:name w:val="evidence text Char1"/>
    <w:link w:val="evidencetext"/>
    <w:rsid w:val="00C12566"/>
    <w:rPr>
      <w:rFonts w:ascii="Calibri" w:hAnsi="Calibri"/>
      <w:color w:val="000000"/>
      <w:sz w:val="22"/>
    </w:rPr>
  </w:style>
  <w:style w:type="paragraph" w:customStyle="1" w:styleId="CardsFont12pt">
    <w:name w:val="Cards + Font: 12 pt"/>
    <w:aliases w:val="Thick Underline,Cards + Font: 12 pt Char Char Char Char Char Char Char,Thick Underline Char1,Cards + Font: 12 pt Char Char Char,Cards + Font: 12 pt Char Char Char Char Char Char Char Char Char Char"/>
    <w:basedOn w:val="Normal"/>
    <w:qFormat/>
    <w:rsid w:val="00C12566"/>
    <w:rPr>
      <w:u w:val="single"/>
    </w:rPr>
  </w:style>
  <w:style w:type="paragraph" w:styleId="Header">
    <w:name w:val="header"/>
    <w:basedOn w:val="Normal"/>
    <w:link w:val="HeaderChar"/>
    <w:uiPriority w:val="99"/>
    <w:unhideWhenUsed/>
    <w:rsid w:val="00C125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566"/>
    <w:rPr>
      <w:rFonts w:ascii="Calibri" w:hAnsi="Calibri"/>
      <w:sz w:val="22"/>
    </w:rPr>
  </w:style>
  <w:style w:type="paragraph" w:styleId="Footer">
    <w:name w:val="footer"/>
    <w:basedOn w:val="Normal"/>
    <w:link w:val="FooterChar"/>
    <w:uiPriority w:val="99"/>
    <w:unhideWhenUsed/>
    <w:rsid w:val="00C125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566"/>
    <w:rPr>
      <w:rFonts w:ascii="Calibri" w:hAnsi="Calibri"/>
      <w:sz w:val="22"/>
    </w:rPr>
  </w:style>
  <w:style w:type="character" w:customStyle="1" w:styleId="Underlined-New">
    <w:name w:val="Underlined - New"/>
    <w:rsid w:val="00D17A45"/>
    <w:rPr>
      <w:rFonts w:ascii="Arial Narrow" w:hAnsi="Arial Narrow"/>
      <w:sz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ewrepublic.com/article/116319/richard-evans-interview-historian-discusses-2014-1914-parallel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ffingtonpost.com/walter-russell-mead/new-global-war_b_5562664.html" TargetMode="External"/><Relationship Id="rId5" Type="http://schemas.openxmlformats.org/officeDocument/2006/relationships/numbering" Target="numbering.xml"/><Relationship Id="rId10" Type="http://schemas.openxmlformats.org/officeDocument/2006/relationships/hyperlink" Target="http://www.foreignpolicy.com/articles/2011/01/21/i_was_a_rare_earths_day_trader?page=full" TargetMode="External"/><Relationship Id="rId4" Type="http://schemas.openxmlformats.org/officeDocument/2006/relationships/customXml" Target="../customXml/item4.xml"/><Relationship Id="rId9" Type="http://schemas.openxmlformats.org/officeDocument/2006/relationships/hyperlink" Target="https://www.thenation.com/article/how-resource-scarcity-and-climate-change-could-produce-global-explos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30</Pages>
  <Words>11140</Words>
  <Characters>63501</Characters>
  <Application>Microsoft Office Word</Application>
  <DocSecurity>0</DocSecurity>
  <Lines>529</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30</cp:revision>
  <dcterms:created xsi:type="dcterms:W3CDTF">2022-01-16T01:02:00Z</dcterms:created>
  <dcterms:modified xsi:type="dcterms:W3CDTF">2022-01-16T02:56:00Z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