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C1F97" w14:textId="77777777" w:rsidR="00ED3B3F" w:rsidRDefault="00ED3B3F" w:rsidP="00ED3B3F">
      <w:pPr>
        <w:pStyle w:val="Heading2"/>
      </w:pPr>
      <w:r>
        <w:t>1AC</w:t>
      </w:r>
    </w:p>
    <w:p w14:paraId="53D4BAEC" w14:textId="77777777" w:rsidR="00ED3B3F" w:rsidRPr="008D2860" w:rsidRDefault="00ED3B3F" w:rsidP="00ED3B3F">
      <w:pPr>
        <w:pStyle w:val="Heading3"/>
      </w:pPr>
      <w:bookmarkStart w:id="0" w:name="_Hlk95633051"/>
      <w:r>
        <w:lastRenderedPageBreak/>
        <w:t>1</w:t>
      </w:r>
    </w:p>
    <w:p w14:paraId="2313CC20" w14:textId="77777777" w:rsidR="00ED3B3F" w:rsidRPr="00370276" w:rsidRDefault="00ED3B3F" w:rsidP="00ED3B3F">
      <w:pPr>
        <w:pStyle w:val="Heading4"/>
      </w:pPr>
      <w:r>
        <w:t xml:space="preserve">Private entities are increasing mining now – US is </w:t>
      </w:r>
      <w:r>
        <w:rPr>
          <w:u w:val="single"/>
        </w:rPr>
        <w:t>key</w:t>
      </w:r>
    </w:p>
    <w:p w14:paraId="498A99AD" w14:textId="77777777" w:rsidR="00ED3B3F" w:rsidRDefault="00ED3B3F" w:rsidP="00ED3B3F">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65366893" w14:textId="77777777" w:rsidR="00ED3B3F" w:rsidRPr="007831F9" w:rsidRDefault="00ED3B3F" w:rsidP="00ED3B3F">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7356AA5D" w14:textId="77777777" w:rsidR="00ED3B3F" w:rsidRDefault="00ED3B3F" w:rsidP="00ED3B3F"/>
    <w:p w14:paraId="5ED29F41" w14:textId="77777777" w:rsidR="00ED3B3F" w:rsidRDefault="00ED3B3F" w:rsidP="00ED3B3F">
      <w:pPr>
        <w:pStyle w:val="Heading4"/>
      </w:pPr>
      <w:r>
        <w:t xml:space="preserve">It causes dangerous space mining and </w:t>
      </w:r>
      <w:r>
        <w:rPr>
          <w:u w:val="single"/>
        </w:rPr>
        <w:t>deregulation</w:t>
      </w:r>
      <w:r>
        <w:t xml:space="preserve"> globally – multilateralism solves. </w:t>
      </w:r>
    </w:p>
    <w:p w14:paraId="513468FD" w14:textId="77777777" w:rsidR="00ED3B3F" w:rsidRDefault="00ED3B3F" w:rsidP="00ED3B3F">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2AC8CB9" w14:textId="77777777" w:rsidR="00ED3B3F" w:rsidRPr="00DF65BB" w:rsidRDefault="00ED3B3F" w:rsidP="00ED3B3F">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 xml:space="preserve">recent </w:t>
      </w:r>
      <w:r w:rsidRPr="00EB6DA0">
        <w:rPr>
          <w:rStyle w:val="StyleUnderline"/>
          <w:highlight w:val="cyan"/>
        </w:rPr>
        <w:lastRenderedPageBreak/>
        <w:t>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09F74BE" w14:textId="77777777" w:rsidR="00ED3B3F" w:rsidRDefault="00ED3B3F" w:rsidP="00ED3B3F">
      <w:pPr>
        <w:pStyle w:val="Heading4"/>
      </w:pPr>
      <w:r>
        <w:t xml:space="preserve">Dangerous mining greatly increases the risk of space debris. </w:t>
      </w:r>
    </w:p>
    <w:p w14:paraId="504E6734" w14:textId="77777777" w:rsidR="00ED3B3F" w:rsidRDefault="00ED3B3F" w:rsidP="00ED3B3F">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6ADA08FC" w14:textId="77777777" w:rsidR="00ED3B3F" w:rsidRPr="00DF65BB" w:rsidRDefault="00ED3B3F" w:rsidP="00ED3B3F">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 xml:space="preserve">Handmer and Roa want to point out the problem now so that we </w:t>
      </w:r>
      <w:r w:rsidRPr="00364AB4">
        <w:rPr>
          <w:rStyle w:val="StyleUnderline"/>
        </w:rPr>
        <w:lastRenderedPageBreak/>
        <w:t>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4997963F" w14:textId="77777777" w:rsidR="00ED3B3F" w:rsidRPr="00DF65BB" w:rsidRDefault="00ED3B3F" w:rsidP="00ED3B3F">
      <w:pPr>
        <w:pStyle w:val="Heading4"/>
        <w:rPr>
          <w:iCs w:val="0"/>
        </w:rPr>
      </w:pPr>
      <w:r>
        <w:t xml:space="preserve">Clustering makes the risk of collisions </w:t>
      </w:r>
      <w:r w:rsidRPr="004321E6">
        <w:rPr>
          <w:i/>
          <w:u w:val="single"/>
        </w:rPr>
        <w:t>uniquely high</w:t>
      </w:r>
      <w:r>
        <w:rPr>
          <w:i/>
        </w:rPr>
        <w:t xml:space="preserve"> </w:t>
      </w:r>
      <w:r>
        <w:rPr>
          <w:iCs w:val="0"/>
        </w:rPr>
        <w:t xml:space="preserve">and </w:t>
      </w:r>
      <w:r w:rsidRPr="00DF65BB">
        <w:t>the risk is understated</w:t>
      </w:r>
    </w:p>
    <w:p w14:paraId="576BBB8A" w14:textId="77777777" w:rsidR="00ED3B3F" w:rsidRDefault="00ED3B3F" w:rsidP="00ED3B3F">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B067001" w14:textId="77777777" w:rsidR="00ED3B3F" w:rsidRPr="00B40499" w:rsidRDefault="00ED3B3F" w:rsidP="00ED3B3F">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2103AC29" w14:textId="77777777" w:rsidR="00ED3B3F" w:rsidRPr="00DF65BB" w:rsidRDefault="00ED3B3F" w:rsidP="00ED3B3F">
      <w:pPr>
        <w:pStyle w:val="Heading4"/>
        <w:rPr>
          <w:rFonts w:cs="Arial"/>
        </w:rPr>
      </w:pPr>
      <w:r>
        <w:rPr>
          <w:rFonts w:cs="Arial"/>
        </w:rPr>
        <w:t xml:space="preserve">Debris cascades cause </w:t>
      </w:r>
      <w:r>
        <w:rPr>
          <w:rFonts w:cs="Arial"/>
          <w:u w:val="single"/>
        </w:rPr>
        <w:t>global</w:t>
      </w:r>
      <w:r>
        <w:rPr>
          <w:rFonts w:cs="Arial"/>
        </w:rPr>
        <w:t xml:space="preserve"> nuke war</w:t>
      </w:r>
    </w:p>
    <w:p w14:paraId="24F0538C" w14:textId="77777777" w:rsidR="00ED3B3F" w:rsidRPr="00DE79D4" w:rsidRDefault="00ED3B3F" w:rsidP="00ED3B3F">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w:t>
      </w:r>
      <w:r w:rsidRPr="00DE79D4">
        <w:lastRenderedPageBreak/>
        <w:t>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32C1F39B" w14:textId="77777777" w:rsidR="00ED3B3F" w:rsidRDefault="00ED3B3F" w:rsidP="00ED3B3F">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w:t>
      </w:r>
      <w:r w:rsidRPr="009324B7">
        <w:rPr>
          <w:sz w:val="12"/>
        </w:rPr>
        <w:lastRenderedPageBreak/>
        <w:t xml:space="preserve">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55AB61AA" w14:textId="77777777" w:rsidR="00ED3B3F" w:rsidRPr="00DF65BB" w:rsidRDefault="00ED3B3F" w:rsidP="00ED3B3F">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2ACEA73A" w14:textId="77777777" w:rsidR="00ED3B3F" w:rsidRPr="00367B77" w:rsidRDefault="00ED3B3F" w:rsidP="00ED3B3F">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54F22832" w14:textId="77777777" w:rsidR="00ED3B3F" w:rsidRPr="00DF65BB" w:rsidRDefault="00ED3B3F" w:rsidP="00ED3B3F">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w:t>
      </w:r>
      <w:r w:rsidRPr="00367B77">
        <w:rPr>
          <w:sz w:val="16"/>
          <w:szCs w:val="18"/>
        </w:rPr>
        <w:lastRenderedPageBreak/>
        <w:t xml:space="preserve">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68FCF4FB" w14:textId="77777777" w:rsidR="00ED3B3F" w:rsidRPr="00DF65BB" w:rsidRDefault="00ED3B3F" w:rsidP="00ED3B3F">
      <w:pPr>
        <w:pStyle w:val="Heading4"/>
      </w:pPr>
      <w:r>
        <w:t xml:space="preserve">Independently, </w:t>
      </w:r>
      <w:r>
        <w:rPr>
          <w:u w:val="single"/>
        </w:rPr>
        <w:t>unregulated</w:t>
      </w:r>
      <w:r>
        <w:t xml:space="preserve"> mining causes </w:t>
      </w:r>
      <w:r>
        <w:rPr>
          <w:u w:val="single"/>
        </w:rPr>
        <w:t>space war</w:t>
      </w:r>
      <w:r>
        <w:t xml:space="preserve"> </w:t>
      </w:r>
    </w:p>
    <w:p w14:paraId="4B4F33D3" w14:textId="77777777" w:rsidR="00ED3B3F" w:rsidRDefault="00ED3B3F" w:rsidP="00ED3B3F">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3883FC0C" w14:textId="77777777" w:rsidR="00ED3B3F" w:rsidRPr="00DF65BB" w:rsidRDefault="00ED3B3F" w:rsidP="00ED3B3F">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3A691C65" w14:textId="77777777" w:rsidR="00ED3B3F" w:rsidRPr="00DF65BB" w:rsidRDefault="00ED3B3F" w:rsidP="00ED3B3F">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6D7325D5" w14:textId="77777777" w:rsidR="00ED3B3F" w:rsidRPr="00A42713" w:rsidRDefault="00ED3B3F" w:rsidP="00ED3B3F">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757F3FBB" w14:textId="77777777" w:rsidR="00ED3B3F" w:rsidRPr="00A42713" w:rsidRDefault="00ED3B3F" w:rsidP="00ED3B3F">
      <w:pPr>
        <w:rPr>
          <w:sz w:val="16"/>
        </w:rPr>
      </w:pPr>
      <w:r w:rsidRPr="00A42713">
        <w:rPr>
          <w:sz w:val="16"/>
        </w:rPr>
        <w:t xml:space="preserve">Why </w:t>
      </w:r>
      <w:r w:rsidRPr="00A42713">
        <w:rPr>
          <w:rStyle w:val="Emphasis"/>
        </w:rPr>
        <w:t>space is a particular problem for crisis stability</w:t>
      </w:r>
    </w:p>
    <w:p w14:paraId="2DBCE3BE" w14:textId="77777777" w:rsidR="00ED3B3F" w:rsidRPr="00A42713" w:rsidRDefault="00ED3B3F" w:rsidP="00ED3B3F">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4279BEC6" w14:textId="77777777" w:rsidR="00ED3B3F" w:rsidRPr="00A42713" w:rsidRDefault="00ED3B3F" w:rsidP="00ED3B3F">
      <w:pPr>
        <w:rPr>
          <w:sz w:val="16"/>
        </w:rPr>
      </w:pPr>
      <w:r w:rsidRPr="00A42713">
        <w:rPr>
          <w:sz w:val="16"/>
        </w:rPr>
        <w:t>The vulnerability of satellites and first strike incentives</w:t>
      </w:r>
    </w:p>
    <w:p w14:paraId="53988819" w14:textId="77777777" w:rsidR="00ED3B3F" w:rsidRPr="00A42713" w:rsidRDefault="00ED3B3F" w:rsidP="00ED3B3F">
      <w:pPr>
        <w:rPr>
          <w:sz w:val="16"/>
        </w:rPr>
      </w:pPr>
      <w:r w:rsidRPr="00A42713">
        <w:rPr>
          <w:rStyle w:val="StyleUnderline"/>
        </w:rPr>
        <w:lastRenderedPageBreak/>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1DA9FC94" w14:textId="77777777" w:rsidR="00ED3B3F" w:rsidRPr="00A42713" w:rsidRDefault="00ED3B3F" w:rsidP="00ED3B3F">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1D4B76E9" w14:textId="77777777" w:rsidR="00ED3B3F" w:rsidRPr="00A42713" w:rsidRDefault="00ED3B3F" w:rsidP="00ED3B3F">
      <w:pPr>
        <w:rPr>
          <w:sz w:val="16"/>
        </w:rPr>
      </w:pPr>
      <w:r w:rsidRPr="00A42713">
        <w:rPr>
          <w:sz w:val="16"/>
        </w:rPr>
        <w:t>A RAND Corporation monograph commissioned by the Air Force15 described the issue this way:</w:t>
      </w:r>
    </w:p>
    <w:p w14:paraId="731D8482" w14:textId="77777777" w:rsidR="00ED3B3F" w:rsidRPr="00A42713" w:rsidRDefault="00ED3B3F" w:rsidP="00ED3B3F">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4E717473" w14:textId="77777777" w:rsidR="00ED3B3F" w:rsidRPr="00A42713" w:rsidRDefault="00ED3B3F" w:rsidP="00ED3B3F">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718D381D" w14:textId="77777777" w:rsidR="00ED3B3F" w:rsidRPr="00A42713" w:rsidRDefault="00ED3B3F" w:rsidP="00ED3B3F">
      <w:pPr>
        <w:rPr>
          <w:sz w:val="16"/>
        </w:rPr>
      </w:pPr>
      <w:r w:rsidRPr="00A42713">
        <w:rPr>
          <w:sz w:val="16"/>
        </w:rPr>
        <w:t>Short timelines and difficulty of attribution</w:t>
      </w:r>
    </w:p>
    <w:p w14:paraId="51AEB6A8" w14:textId="77777777" w:rsidR="00ED3B3F" w:rsidRPr="00A42713" w:rsidRDefault="00ED3B3F" w:rsidP="00ED3B3F">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36A22A44" w14:textId="77777777" w:rsidR="00ED3B3F" w:rsidRPr="00A42713" w:rsidRDefault="00ED3B3F" w:rsidP="00ED3B3F">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063C4760" w14:textId="77777777" w:rsidR="00ED3B3F" w:rsidRPr="00A42713" w:rsidRDefault="00ED3B3F" w:rsidP="00ED3B3F">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518AEB17" w14:textId="77777777" w:rsidR="00ED3B3F" w:rsidRPr="00A42713" w:rsidRDefault="00ED3B3F" w:rsidP="00ED3B3F">
      <w:pPr>
        <w:rPr>
          <w:sz w:val="16"/>
        </w:rPr>
      </w:pPr>
      <w:r w:rsidRPr="00A42713">
        <w:rPr>
          <w:sz w:val="16"/>
        </w:rPr>
        <w:t>Entanglement of strategic and tactical missions</w:t>
      </w:r>
    </w:p>
    <w:p w14:paraId="5969BA8E" w14:textId="77777777" w:rsidR="00ED3B3F" w:rsidRPr="00A42713" w:rsidRDefault="00ED3B3F" w:rsidP="00ED3B3F">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4826B453" w14:textId="77777777" w:rsidR="00ED3B3F" w:rsidRPr="00A42713" w:rsidRDefault="00ED3B3F" w:rsidP="00ED3B3F">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 xml:space="preserve">Interfering with an early warning sensor satellite might be intended to dissuade an adversary from using nuclear weapons first by </w:t>
      </w:r>
      <w:r w:rsidRPr="00A42713">
        <w:rPr>
          <w:rStyle w:val="StyleUnderline"/>
        </w:rPr>
        <w:lastRenderedPageBreak/>
        <w:t>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0FE0ACB9" w14:textId="77777777" w:rsidR="00ED3B3F" w:rsidRPr="00A42713" w:rsidRDefault="00ED3B3F" w:rsidP="00ED3B3F">
      <w:pPr>
        <w:rPr>
          <w:sz w:val="16"/>
        </w:rPr>
      </w:pPr>
      <w:r w:rsidRPr="00A42713">
        <w:rPr>
          <w:sz w:val="16"/>
        </w:rPr>
        <w:t>Misperception and dual-use technologies</w:t>
      </w:r>
    </w:p>
    <w:p w14:paraId="394EDD25" w14:textId="77777777" w:rsidR="00ED3B3F" w:rsidRPr="00A42713" w:rsidRDefault="00ED3B3F" w:rsidP="00ED3B3F">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2186A72A" w14:textId="77777777" w:rsidR="00ED3B3F" w:rsidRPr="00A42713" w:rsidRDefault="00ED3B3F" w:rsidP="00ED3B3F">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45C7BE1D" w14:textId="77777777" w:rsidR="00ED3B3F" w:rsidRPr="00A42713" w:rsidRDefault="00ED3B3F" w:rsidP="00ED3B3F">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AD53FCB" w14:textId="77777777" w:rsidR="00ED3B3F" w:rsidRPr="00A42713" w:rsidRDefault="00ED3B3F" w:rsidP="00ED3B3F">
      <w:pPr>
        <w:rPr>
          <w:sz w:val="16"/>
        </w:rPr>
      </w:pPr>
      <w:r w:rsidRPr="00A42713">
        <w:rPr>
          <w:sz w:val="16"/>
        </w:rPr>
        <w:t>Discrimination</w:t>
      </w:r>
    </w:p>
    <w:p w14:paraId="01FD1FBF" w14:textId="77777777" w:rsidR="00ED3B3F" w:rsidRPr="00A42713" w:rsidRDefault="00ED3B3F" w:rsidP="00ED3B3F">
      <w:pPr>
        <w:rPr>
          <w:sz w:val="16"/>
        </w:rPr>
      </w:pPr>
      <w:r w:rsidRPr="00A42713">
        <w:rPr>
          <w:sz w:val="16"/>
        </w:rPr>
        <w:t>The consequences of interfering with a satellite may be vastly different depending on who is affected and how, and whether the satellite represents a legitimate military objective.</w:t>
      </w:r>
    </w:p>
    <w:p w14:paraId="66B7A36C" w14:textId="77777777" w:rsidR="00ED3B3F" w:rsidRPr="00A42713" w:rsidRDefault="00ED3B3F" w:rsidP="00ED3B3F">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2E05598E" w14:textId="77777777" w:rsidR="00ED3B3F" w:rsidRPr="00A42713" w:rsidRDefault="00ED3B3F" w:rsidP="00ED3B3F">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1E49559C" w14:textId="77777777" w:rsidR="00ED3B3F" w:rsidRPr="00A42713" w:rsidRDefault="00ED3B3F" w:rsidP="00ED3B3F">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7E65FDE9" w14:textId="77777777" w:rsidR="00ED3B3F" w:rsidRPr="00A42713" w:rsidRDefault="00ED3B3F" w:rsidP="00ED3B3F">
      <w:pPr>
        <w:rPr>
          <w:sz w:val="16"/>
        </w:rPr>
      </w:pPr>
      <w:r w:rsidRPr="00A42713">
        <w:rPr>
          <w:sz w:val="16"/>
        </w:rPr>
        <w:t>Lack of shared understanding of consequences/proportionality</w:t>
      </w:r>
    </w:p>
    <w:p w14:paraId="29CAD559" w14:textId="77777777" w:rsidR="00ED3B3F" w:rsidRPr="00A42713" w:rsidRDefault="00ED3B3F" w:rsidP="00ED3B3F">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5677AFE" w14:textId="77777777" w:rsidR="00ED3B3F" w:rsidRPr="00A42713" w:rsidRDefault="00ED3B3F" w:rsidP="00ED3B3F">
      <w:pPr>
        <w:rPr>
          <w:sz w:val="16"/>
        </w:rPr>
      </w:pPr>
      <w:r w:rsidRPr="00A42713">
        <w:rPr>
          <w:rStyle w:val="StyleUnderline"/>
        </w:rPr>
        <w:lastRenderedPageBreak/>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4DE63CF0" w14:textId="77777777" w:rsidR="00ED3B3F" w:rsidRDefault="00ED3B3F" w:rsidP="00ED3B3F">
      <w:pPr>
        <w:pStyle w:val="Heading3"/>
      </w:pPr>
      <w:r>
        <w:lastRenderedPageBreak/>
        <w:t>2</w:t>
      </w:r>
    </w:p>
    <w:p w14:paraId="14BC94CA" w14:textId="77777777" w:rsidR="00ED3B3F" w:rsidRDefault="00ED3B3F" w:rsidP="00ED3B3F">
      <w:pPr>
        <w:pStyle w:val="Heading4"/>
      </w:pPr>
      <w:r>
        <w:t xml:space="preserve">Private appropriation by US entities risks unraveling multilateral space governance. </w:t>
      </w:r>
    </w:p>
    <w:p w14:paraId="21A4B571" w14:textId="77777777" w:rsidR="00ED3B3F" w:rsidRDefault="00ED3B3F" w:rsidP="00ED3B3F">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46D18266" w14:textId="77777777" w:rsidR="00ED3B3F" w:rsidRPr="00055083" w:rsidRDefault="00ED3B3F" w:rsidP="00ED3B3F">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6E844E6E" w14:textId="77777777" w:rsidR="00ED3B3F" w:rsidRPr="008D2860" w:rsidRDefault="00ED3B3F" w:rsidP="00ED3B3F">
      <w:pPr>
        <w:pStyle w:val="Heading4"/>
      </w:pPr>
      <w:r>
        <w:t>Pursuing mining multilaterally to the benefit of all is key to solve future space governance and cooperation on ot</w:t>
      </w:r>
      <w:r w:rsidRPr="00DF65BB">
        <w:t>h</w:t>
      </w:r>
      <w:r>
        <w:t xml:space="preserve">er issues. </w:t>
      </w:r>
    </w:p>
    <w:p w14:paraId="64C1C7D2" w14:textId="77777777" w:rsidR="00ED3B3F" w:rsidRDefault="00ED3B3F" w:rsidP="00ED3B3F">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791BB8D9" w14:textId="77777777" w:rsidR="00ED3B3F" w:rsidRPr="00D72C6F" w:rsidRDefault="00ED3B3F" w:rsidP="00ED3B3F">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378F5CCF" w14:textId="77777777" w:rsidR="00ED3B3F" w:rsidRDefault="00ED3B3F" w:rsidP="00ED3B3F">
      <w:pPr>
        <w:rPr>
          <w:sz w:val="16"/>
        </w:rPr>
      </w:pPr>
      <w:r w:rsidRPr="004955F9">
        <w:rPr>
          <w:rStyle w:val="StyleUnderline"/>
          <w:highlight w:val="cyan"/>
        </w:rPr>
        <w:lastRenderedPageBreak/>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11E85455" w14:textId="77777777" w:rsidR="00ED3B3F" w:rsidRPr="00D72C6F" w:rsidRDefault="00ED3B3F" w:rsidP="00ED3B3F">
      <w:r w:rsidRPr="00D72C6F">
        <w:t>[FOOTNOTE]</w:t>
      </w:r>
    </w:p>
    <w:p w14:paraId="18F80045" w14:textId="77777777" w:rsidR="00ED3B3F" w:rsidRDefault="00ED3B3F" w:rsidP="00ED3B3F">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7D2F242A" w14:textId="77777777" w:rsidR="00ED3B3F" w:rsidRPr="00D72C6F" w:rsidRDefault="00ED3B3F" w:rsidP="00ED3B3F">
      <w:r w:rsidRPr="00D72C6F">
        <w:t>[END FOOTNOTE]</w:t>
      </w:r>
    </w:p>
    <w:p w14:paraId="148B5BF1" w14:textId="77777777" w:rsidR="00ED3B3F" w:rsidRPr="00D72C6F" w:rsidRDefault="00ED3B3F" w:rsidP="00ED3B3F">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4152E99E" w14:textId="77777777" w:rsidR="00ED3B3F" w:rsidRPr="00AA4439" w:rsidRDefault="00ED3B3F" w:rsidP="00ED3B3F">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24D92DAA" w14:textId="77777777" w:rsidR="00ED3B3F" w:rsidRDefault="00ED3B3F" w:rsidP="00ED3B3F"/>
    <w:p w14:paraId="3AB98F60" w14:textId="77777777" w:rsidR="00ED3B3F" w:rsidRPr="00DF65BB" w:rsidRDefault="00ED3B3F" w:rsidP="00ED3B3F">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7BBE2DB0" w14:textId="77777777" w:rsidR="00ED3B3F" w:rsidRDefault="00ED3B3F" w:rsidP="00ED3B3F">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49EBB4A5" w14:textId="77777777" w:rsidR="00ED3B3F" w:rsidRPr="0095009A" w:rsidRDefault="00ED3B3F" w:rsidP="00ED3B3F">
      <w:pPr>
        <w:rPr>
          <w:sz w:val="16"/>
          <w:szCs w:val="18"/>
        </w:rPr>
      </w:pPr>
      <w:r w:rsidRPr="0095009A">
        <w:rPr>
          <w:sz w:val="16"/>
          <w:szCs w:val="18"/>
        </w:rPr>
        <w:t>Are We Humans Doomed to Extinction?</w:t>
      </w:r>
    </w:p>
    <w:p w14:paraId="727DF395" w14:textId="77777777" w:rsidR="00ED3B3F" w:rsidRDefault="00ED3B3F" w:rsidP="00ED3B3F">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w:t>
      </w:r>
      <w:r w:rsidRPr="0095009A">
        <w:rPr>
          <w:sz w:val="16"/>
        </w:rPr>
        <w:lastRenderedPageBreak/>
        <w:t xml:space="preserve">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lastRenderedPageBreak/>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petro-chemical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36B394FD" w14:textId="77777777" w:rsidR="00ED3B3F" w:rsidRDefault="00ED3B3F" w:rsidP="00ED3B3F">
      <w:pPr>
        <w:pStyle w:val="Heading3"/>
      </w:pPr>
      <w:r>
        <w:lastRenderedPageBreak/>
        <w:t>Plan</w:t>
      </w:r>
    </w:p>
    <w:p w14:paraId="2267704C" w14:textId="1591045A" w:rsidR="00ED3B3F" w:rsidRDefault="00ED3B3F" w:rsidP="00ED3B3F">
      <w:pPr>
        <w:pStyle w:val="Heading4"/>
      </w:pPr>
      <w:r>
        <w:t xml:space="preserve">Space faring states should </w:t>
      </w:r>
      <w:r w:rsidRPr="009A36F7">
        <w:t>restricts</w:t>
      </w:r>
      <w:r>
        <w:t xml:space="preserve"> </w:t>
      </w:r>
      <w:r w:rsidR="00E13085">
        <w:t>space</w:t>
      </w:r>
      <w:r>
        <w:t xml:space="preserve"> mining done by private entities</w:t>
      </w:r>
    </w:p>
    <w:p w14:paraId="754BEAE6" w14:textId="77777777" w:rsidR="00ED3B3F" w:rsidRPr="00086F73" w:rsidRDefault="00ED3B3F" w:rsidP="00ED3B3F">
      <w:pPr>
        <w:pStyle w:val="Heading3"/>
      </w:pPr>
      <w:r>
        <w:lastRenderedPageBreak/>
        <w:t>Solvency</w:t>
      </w:r>
    </w:p>
    <w:p w14:paraId="7C7F6AD8" w14:textId="77777777" w:rsidR="00ED3B3F" w:rsidRDefault="00ED3B3F" w:rsidP="00ED3B3F">
      <w:pPr>
        <w:pStyle w:val="Heading4"/>
      </w:pPr>
      <w:r>
        <w:t xml:space="preserve">Creating a legal regime so everyone benefits from mining creates sustainable mining while avoiding conflict. </w:t>
      </w:r>
    </w:p>
    <w:p w14:paraId="3F32D2E2" w14:textId="77777777" w:rsidR="00ED3B3F" w:rsidRDefault="00ED3B3F" w:rsidP="00ED3B3F">
      <w:r>
        <w:t xml:space="preserve">Morgan </w:t>
      </w:r>
      <w:r w:rsidRPr="00531E7E">
        <w:rPr>
          <w:rStyle w:val="Style13ptBold"/>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1BD11008" w14:textId="77777777" w:rsidR="00ED3B3F" w:rsidRDefault="00ED3B3F" w:rsidP="00ED3B3F">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other global commons such as the deep sea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D486D">
        <w:rPr>
          <w:rStyle w:val="StyleUnderline"/>
        </w:rPr>
        <w:t xml:space="preserve">This body could license outer space resources and levy a royalty on production, which is part of standard business practice between petroleum and other mining companies and governments here on </w:t>
      </w:r>
      <w:r w:rsidRPr="002219D8">
        <w:rPr>
          <w:rStyle w:val="StyleUnderline"/>
        </w:rPr>
        <w:t>Earth. In turn, these revenues, or a significant portion thereof, would be deposited in a Space Resource Fund, possibly under the aegis of the World Bank. And every single citizen on Earth, say aged 18 or above, would receive a dividend on a yearly basis as their rightful share as owners of the common province of humankind</w:t>
      </w:r>
      <w:r w:rsidRPr="002219D8">
        <w:rPr>
          <w:sz w:val="12"/>
        </w:rPr>
        <w:t xml:space="preserve">. </w:t>
      </w:r>
      <w:r w:rsidRPr="002219D8">
        <w:rPr>
          <w:rStyle w:val="StyleUnderline"/>
        </w:rPr>
        <w:t>Crucially</w:t>
      </w:r>
      <w:r w:rsidRPr="00531E7E">
        <w:rPr>
          <w:rStyle w:val="StyleUnderline"/>
        </w:rPr>
        <w:t>,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philanthopist; </w:t>
      </w:r>
      <w:r w:rsidRPr="00ED486D">
        <w:rPr>
          <w:rStyle w:val="StyleUnderline"/>
        </w:rPr>
        <w:t xml:space="preserve">it pays </w:t>
      </w:r>
      <w:r w:rsidRPr="00ED486D">
        <w:rPr>
          <w:rStyle w:val="Emphasis"/>
        </w:rPr>
        <w:t xml:space="preserve">every owner in a global commons a share of what is rightfully theirs. </w:t>
      </w:r>
      <w:r w:rsidRPr="00ED486D">
        <w:rPr>
          <w:rStyle w:val="StyleUnderline"/>
        </w:rPr>
        <w:t>Even tiny dividends by the standards of the world’s wealthy nations would make a difference for some developing world farmers</w:t>
      </w:r>
      <w:r w:rsidRPr="00ED486D">
        <w:rPr>
          <w:sz w:val="12"/>
        </w:rPr>
        <w:t xml:space="preserve">. </w:t>
      </w:r>
      <w:r w:rsidRPr="00ED486D">
        <w:rPr>
          <w:rStyle w:val="Emphasis"/>
        </w:rPr>
        <w:t xml:space="preserve">If </w:t>
      </w:r>
      <w:r w:rsidRPr="00EB6DA0">
        <w:rPr>
          <w:rStyle w:val="Emphasis"/>
          <w:highlight w:val="cyan"/>
        </w:rPr>
        <w:t xml:space="preserve">there truly are trillions of dollars out there, then this might be </w:t>
      </w:r>
      <w:r w:rsidRPr="00EB6DA0">
        <w:rPr>
          <w:rStyle w:val="Emphasis"/>
          <w:highlight w:val="cyan"/>
        </w:rPr>
        <w:lastRenderedPageBreak/>
        <w:t>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3E60B3E9" w14:textId="77777777" w:rsidR="00ED3B3F" w:rsidRDefault="00ED3B3F" w:rsidP="00ED3B3F">
      <w:pPr>
        <w:pStyle w:val="Heading3"/>
      </w:pPr>
      <w:r>
        <w:lastRenderedPageBreak/>
        <w:t>FW</w:t>
      </w:r>
    </w:p>
    <w:p w14:paraId="1EE2C38B" w14:textId="77777777" w:rsidR="00ED3B3F" w:rsidRPr="00C7794F" w:rsidRDefault="00ED3B3F" w:rsidP="00ED3B3F">
      <w:pPr>
        <w:pStyle w:val="Heading4"/>
        <w:rPr>
          <w:rFonts w:cs="Calibri"/>
        </w:rPr>
      </w:pPr>
      <w:r w:rsidRPr="00C7794F">
        <w:rPr>
          <w:rFonts w:cs="Calibri"/>
        </w:rPr>
        <w:t>the standard is maximizing expected wellbeing</w:t>
      </w:r>
    </w:p>
    <w:p w14:paraId="7C74736D" w14:textId="77777777" w:rsidR="00ED3B3F" w:rsidRDefault="00ED3B3F" w:rsidP="00ED3B3F"/>
    <w:p w14:paraId="1A7D04D3" w14:textId="77777777" w:rsidR="00ED3B3F" w:rsidRPr="008A282C" w:rsidRDefault="00ED3B3F" w:rsidP="00ED3B3F">
      <w:pPr>
        <w:pStyle w:val="Heading4"/>
        <w:rPr>
          <w:rFonts w:cstheme="minorHAnsi"/>
        </w:rPr>
      </w:pPr>
      <w:r>
        <w:t xml:space="preserve">1 – </w:t>
      </w:r>
      <w:r w:rsidRPr="008A282C">
        <w:rPr>
          <w:rFonts w:cstheme="minorHAnsi"/>
        </w:rPr>
        <w:t xml:space="preserve">Extinction o/ws under any framework, even under moral uncertainty – infinite future generations </w:t>
      </w:r>
    </w:p>
    <w:p w14:paraId="492EDF9A" w14:textId="77777777" w:rsidR="00ED3B3F" w:rsidRPr="008A282C" w:rsidRDefault="00ED3B3F" w:rsidP="00ED3B3F">
      <w:pPr>
        <w:rPr>
          <w:rFonts w:cstheme="minorHAnsi"/>
        </w:rPr>
      </w:pPr>
      <w:r>
        <w:rPr>
          <w:rStyle w:val="Style13ptBold"/>
          <w:rFonts w:cstheme="minorHAnsi"/>
        </w:rPr>
        <w:t>Pu</w:t>
      </w:r>
      <w:r w:rsidRPr="008A282C">
        <w:rPr>
          <w:rStyle w:val="Style13ptBold"/>
          <w:rFonts w:cstheme="minorHAnsi"/>
        </w:rPr>
        <w:t>mmer 15</w:t>
      </w:r>
      <w:r w:rsidRPr="008A282C">
        <w:rPr>
          <w:rFonts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264505B1" w14:textId="77777777" w:rsidR="00ED3B3F" w:rsidRDefault="00ED3B3F" w:rsidP="00ED3B3F">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cstheme="minorHAnsi"/>
          <w:highlight w:val="yellow"/>
        </w:rPr>
        <w:t>reducing existential risk is</w:t>
      </w:r>
      <w:r w:rsidRPr="008A282C">
        <w:rPr>
          <w:rStyle w:val="StyleUnderline"/>
          <w:rFonts w:cstheme="minorHAnsi"/>
        </w:rPr>
        <w:t xml:space="preserve"> easily </w:t>
      </w:r>
      <w:r w:rsidRPr="008A282C">
        <w:rPr>
          <w:rStyle w:val="StyleUnderline"/>
          <w:rFonts w:cstheme="minorHAnsi"/>
          <w:highlight w:val="yellow"/>
        </w:rPr>
        <w:t>the most important</w:t>
      </w:r>
      <w:r w:rsidRPr="008A282C">
        <w:rPr>
          <w:rStyle w:val="StyleUnderline"/>
          <w:rFonts w:cstheme="minorHAnsi"/>
        </w:rPr>
        <w:t xml:space="preserve"> thing in the whole world. This is for the familiar reason that there are so many people who could exist in the future – </w:t>
      </w:r>
      <w:r w:rsidRPr="008A282C">
        <w:rPr>
          <w:rStyle w:val="StyleUnderline"/>
          <w:rFonts w:cstheme="minorHAnsi"/>
          <w:highlight w:val="yellow"/>
        </w:rPr>
        <w:t>there are</w:t>
      </w:r>
      <w:r w:rsidRPr="008A282C">
        <w:rPr>
          <w:rStyle w:val="StyleUnderline"/>
          <w:rFonts w:cstheme="minorHAnsi"/>
        </w:rPr>
        <w:t xml:space="preserve"> </w:t>
      </w:r>
      <w:r w:rsidRPr="008A282C">
        <w:rPr>
          <w:rStyle w:val="StyleUnderline"/>
          <w:rFonts w:cstheme="minorHAnsi"/>
          <w:highlight w:val="yellow"/>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8A282C">
        <w:rPr>
          <w:rStyle w:val="StyleUnderline"/>
          <w:rFonts w:cstheme="minorHAnsi"/>
          <w:highlight w:val="yellow"/>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cstheme="minorHAnsi"/>
          <w:highlight w:val="yellow"/>
        </w:rPr>
        <w:t>even if the well-being</w:t>
      </w:r>
      <w:r w:rsidRPr="008A282C">
        <w:rPr>
          <w:rStyle w:val="StyleUnderline"/>
          <w:rFonts w:cstheme="minorHAnsi"/>
        </w:rPr>
        <w:t xml:space="preserve"> of these possible people </w:t>
      </w:r>
      <w:r w:rsidRPr="008A282C">
        <w:rPr>
          <w:rStyle w:val="StyleUnderline"/>
          <w:rFonts w:cstheme="minorHAnsi"/>
          <w:highlight w:val="yellow"/>
        </w:rPr>
        <w:t>were</w:t>
      </w:r>
      <w:r w:rsidRPr="008A282C">
        <w:rPr>
          <w:rStyle w:val="StyleUnderline"/>
          <w:rFonts w:cstheme="minorHAnsi"/>
        </w:rPr>
        <w:t xml:space="preserve"> </w:t>
      </w:r>
      <w:r w:rsidRPr="008A282C">
        <w:rPr>
          <w:rStyle w:val="StyleUnderline"/>
          <w:rFonts w:cstheme="minorHAnsi"/>
          <w:highlight w:val="yellow"/>
        </w:rPr>
        <w:t>given</w:t>
      </w:r>
      <w:r w:rsidRPr="008A282C">
        <w:rPr>
          <w:rStyle w:val="StyleUnderline"/>
          <w:rFonts w:cstheme="minorHAnsi"/>
        </w:rPr>
        <w:t xml:space="preserve"> only </w:t>
      </w:r>
      <w:r w:rsidRPr="008A282C">
        <w:rPr>
          <w:rStyle w:val="StyleUnderline"/>
          <w:rFonts w:cstheme="minorHAnsi"/>
          <w:highlight w:val="yellow"/>
        </w:rPr>
        <w:t xml:space="preserve">0.001% </w:t>
      </w:r>
      <w:r w:rsidRPr="008A282C">
        <w:rPr>
          <w:rStyle w:val="StyleUnderline"/>
          <w:rFonts w:cstheme="minorHAnsi"/>
        </w:rPr>
        <w:t xml:space="preserve">as much </w:t>
      </w:r>
      <w:r w:rsidRPr="008A282C">
        <w:rPr>
          <w:rStyle w:val="StyleUnderline"/>
          <w:rFonts w:cstheme="minorHAnsi"/>
          <w:highlight w:val="yellow"/>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cstheme="minorHAnsi"/>
          <w:highlight w:val="yellow"/>
        </w:rPr>
        <w:t xml:space="preserve">Non-consequentialism </w:t>
      </w:r>
      <w:r w:rsidRPr="008A282C">
        <w:rPr>
          <w:rStyle w:val="StyleUnderline"/>
          <w:rFonts w:cstheme="minorHAnsi"/>
        </w:rPr>
        <w:t xml:space="preserve">is the view that there’s more that determines rightness than the goodness of consequences or outcomes; it </w:t>
      </w:r>
      <w:r w:rsidRPr="008A282C">
        <w:rPr>
          <w:rStyle w:val="StyleUnderline"/>
          <w:rFonts w:cstheme="minorHAnsi"/>
          <w:highlight w:val="yellow"/>
        </w:rPr>
        <w:t>is not</w:t>
      </w:r>
      <w:r w:rsidRPr="008A282C">
        <w:rPr>
          <w:rStyle w:val="StyleUnderline"/>
          <w:rFonts w:cstheme="minorHAnsi"/>
        </w:rPr>
        <w:t xml:space="preserve"> the view </w:t>
      </w:r>
      <w:r w:rsidRPr="008A282C">
        <w:rPr>
          <w:rStyle w:val="StyleUnderline"/>
          <w:rFonts w:cstheme="minorHAnsi"/>
          <w:highlight w:val="yellow"/>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8A282C">
        <w:rPr>
          <w:rStyle w:val="StyleUnderline"/>
          <w:rFonts w:cstheme="minorHAnsi"/>
          <w:highlight w:val="yellow"/>
        </w:rPr>
        <w:t>Minimally plausible versions of deont</w:t>
      </w:r>
      <w:r w:rsidRPr="008A282C">
        <w:rPr>
          <w:rStyle w:val="StyleUnderline"/>
          <w:rFonts w:cstheme="minorHAnsi"/>
        </w:rPr>
        <w:t xml:space="preserve">ology </w:t>
      </w:r>
      <w:r w:rsidRPr="008A282C">
        <w:rPr>
          <w:rStyle w:val="StyleUnderline"/>
          <w:rFonts w:cstheme="minorHAnsi"/>
          <w:highlight w:val="yellow"/>
        </w:rPr>
        <w:t>and virtue ethics must be concerned</w:t>
      </w:r>
      <w:r w:rsidRPr="008A282C">
        <w:rPr>
          <w:rStyle w:val="StyleUnderline"/>
          <w:rFonts w:cstheme="minorHAnsi"/>
        </w:rPr>
        <w:t xml:space="preserve"> in part </w:t>
      </w:r>
      <w:r w:rsidRPr="008A282C">
        <w:rPr>
          <w:rStyle w:val="StyleUnderline"/>
          <w:rFonts w:cstheme="minorHAnsi"/>
          <w:highlight w:val="yellow"/>
        </w:rPr>
        <w:t>with promoting the good</w:t>
      </w:r>
      <w:r w:rsidRPr="008A282C">
        <w:rPr>
          <w:rStyle w:val="StyleUnderline"/>
          <w:rFonts w:cstheme="minorHAnsi"/>
        </w:rPr>
        <w:t xml:space="preserve">, from an impartial point of view. They’d thus </w:t>
      </w:r>
      <w:r w:rsidRPr="008A282C">
        <w:rPr>
          <w:rStyle w:val="StyleUnderline"/>
          <w:rFonts w:cstheme="minorHAnsi"/>
          <w:highlight w:val="yellow"/>
        </w:rPr>
        <w:t>imply</w:t>
      </w:r>
      <w:r w:rsidRPr="008A282C">
        <w:rPr>
          <w:rStyle w:val="StyleUnderline"/>
          <w:rFonts w:cstheme="minorHAnsi"/>
        </w:rPr>
        <w:t xml:space="preserve"> very </w:t>
      </w:r>
      <w:r w:rsidRPr="008A282C">
        <w:rPr>
          <w:rStyle w:val="StyleUnderline"/>
          <w:rFonts w:cstheme="minorHAnsi"/>
          <w:highlight w:val="yellow"/>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w:t>
      </w:r>
      <w:r w:rsidRPr="008A282C">
        <w:rPr>
          <w:rFonts w:cstheme="minorHAnsi"/>
          <w:sz w:val="16"/>
        </w:rPr>
        <w:lastRenderedPageBreak/>
        <w:t xml:space="preserve">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 xml:space="preserve">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w:t>
      </w:r>
      <w:r w:rsidRPr="00157604">
        <w:rPr>
          <w:rStyle w:val="StyleUnderline"/>
          <w:rFonts w:cstheme="minorHAnsi"/>
        </w:rPr>
        <w:t>deontologists, virtue ethicists, and sophisticated egoists should agree</w:t>
      </w:r>
      <w:r w:rsidRPr="00157604">
        <w:rPr>
          <w:rFonts w:cstheme="minorHAnsi"/>
          <w:sz w:val="16"/>
        </w:rPr>
        <w:t>. But even those (hedonistic egoists) who disagree should have a significant level of confidence that they are mistaken, and that one of the above views is correct</w:t>
      </w:r>
      <w:r w:rsidRPr="00157604">
        <w:rPr>
          <w:rStyle w:val="StyleUnderline"/>
          <w:rFonts w:cstheme="minorHAnsi"/>
        </w:rPr>
        <w:t>. Even if they were 90% sure that their view is the correct</w:t>
      </w:r>
      <w:r w:rsidRPr="008A282C">
        <w:rPr>
          <w:rStyle w:val="StyleUnderline"/>
          <w:rFonts w:cstheme="minorHAnsi"/>
        </w:rPr>
        <w:t xml:space="preserve"> one (and 10% sure that one of these other ones is correct), </w:t>
      </w:r>
      <w:r w:rsidRPr="008A282C">
        <w:rPr>
          <w:rStyle w:val="StyleUnderline"/>
          <w:rFonts w:cstheme="minorHAnsi"/>
          <w:highlight w:val="yellow"/>
        </w:rPr>
        <w:t xml:space="preserve">they would have </w:t>
      </w:r>
      <w:r w:rsidRPr="008A282C">
        <w:rPr>
          <w:rStyle w:val="StyleUnderline"/>
          <w:rFonts w:cstheme="minorHAnsi"/>
        </w:rPr>
        <w:t xml:space="preserve">pretty strong </w:t>
      </w:r>
      <w:r w:rsidRPr="008A282C">
        <w:rPr>
          <w:rStyle w:val="StyleUnderline"/>
          <w:rFonts w:cstheme="minorHAnsi"/>
          <w:highlight w:val="yellow"/>
        </w:rPr>
        <w:t xml:space="preserve">reason, from </w:t>
      </w:r>
      <w:r w:rsidRPr="008A282C">
        <w:rPr>
          <w:rStyle w:val="StyleUnderline"/>
          <w:rFonts w:cstheme="minorHAnsi"/>
        </w:rPr>
        <w:t xml:space="preserve">the standpoint of </w:t>
      </w:r>
      <w:r w:rsidRPr="008A282C">
        <w:rPr>
          <w:rStyle w:val="StyleUnderline"/>
          <w:rFonts w:cstheme="minorHAnsi"/>
          <w:highlight w:val="yellow"/>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40F81C9C" w14:textId="77777777" w:rsidR="00ED3B3F" w:rsidRPr="0076472F" w:rsidRDefault="00ED3B3F" w:rsidP="00ED3B3F">
      <w:pPr>
        <w:rPr>
          <w:rFonts w:cstheme="minorHAnsi"/>
          <w:sz w:val="16"/>
        </w:rPr>
      </w:pPr>
    </w:p>
    <w:p w14:paraId="096E6730" w14:textId="77777777" w:rsidR="00ED3B3F" w:rsidRPr="008A282C" w:rsidRDefault="00ED3B3F" w:rsidP="00ED3B3F">
      <w:pPr>
        <w:pStyle w:val="Heading4"/>
        <w:rPr>
          <w:rFonts w:cstheme="minorHAnsi"/>
        </w:rPr>
      </w:pPr>
      <w:r w:rsidRPr="008A282C">
        <w:rPr>
          <w:rFonts w:cstheme="minorHAnsi"/>
        </w:rPr>
        <w:t xml:space="preserve">2 – Actor specificity: </w:t>
      </w:r>
    </w:p>
    <w:p w14:paraId="6B796018" w14:textId="77777777" w:rsidR="00ED3B3F" w:rsidRPr="0076472F" w:rsidRDefault="00ED3B3F" w:rsidP="00ED3B3F">
      <w:pPr>
        <w:pStyle w:val="Heading4"/>
      </w:pPr>
      <w:r w:rsidRPr="008A282C">
        <w:rPr>
          <w:rFonts w:cstheme="minorHAnsi"/>
        </w:rPr>
        <w:t>[A] Governments must aggregate since every policy benefits some and harms others [B] States lack wills or intentions since policies are collective actions. [C] No act- omission distinction— governments must vote on bills</w:t>
      </w:r>
    </w:p>
    <w:bookmarkEnd w:id="0"/>
    <w:p w14:paraId="2A6879BF" w14:textId="77777777" w:rsidR="00ED3B3F" w:rsidRPr="00B55AD5" w:rsidRDefault="00ED3B3F" w:rsidP="00ED3B3F"/>
    <w:p w14:paraId="0513662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A4398"/>
    <w:rsid w:val="000139A3"/>
    <w:rsid w:val="00076D43"/>
    <w:rsid w:val="000A4398"/>
    <w:rsid w:val="000D605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3B5D"/>
    <w:rsid w:val="0097032B"/>
    <w:rsid w:val="009A36F7"/>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3085"/>
    <w:rsid w:val="00E15E75"/>
    <w:rsid w:val="00E5262C"/>
    <w:rsid w:val="00EC7DC4"/>
    <w:rsid w:val="00ED30CF"/>
    <w:rsid w:val="00ED3B3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67073"/>
  <w15:chartTrackingRefBased/>
  <w15:docId w15:val="{5DA2F84F-C69E-4B8C-B815-56CC59662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36F7"/>
    <w:rPr>
      <w:rFonts w:ascii="Calibri" w:hAnsi="Calibri"/>
    </w:rPr>
  </w:style>
  <w:style w:type="paragraph" w:styleId="Heading1">
    <w:name w:val="heading 1"/>
    <w:aliases w:val="Pocket"/>
    <w:basedOn w:val="Normal"/>
    <w:next w:val="Normal"/>
    <w:link w:val="Heading1Char"/>
    <w:qFormat/>
    <w:rsid w:val="009A36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36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9A36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9A36F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36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36F7"/>
  </w:style>
  <w:style w:type="character" w:customStyle="1" w:styleId="Heading1Char">
    <w:name w:val="Heading 1 Char"/>
    <w:aliases w:val="Pocket Char"/>
    <w:basedOn w:val="DefaultParagraphFont"/>
    <w:link w:val="Heading1"/>
    <w:rsid w:val="009A36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A36F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9A36F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9A36F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9A36F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A36F7"/>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9A36F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9A36F7"/>
    <w:rPr>
      <w:color w:val="auto"/>
      <w:u w:val="none"/>
    </w:rPr>
  </w:style>
  <w:style w:type="character" w:styleId="FollowedHyperlink">
    <w:name w:val="FollowedHyperlink"/>
    <w:basedOn w:val="DefaultParagraphFont"/>
    <w:uiPriority w:val="99"/>
    <w:semiHidden/>
    <w:unhideWhenUsed/>
    <w:rsid w:val="009A36F7"/>
    <w:rPr>
      <w:color w:val="auto"/>
      <w:u w:val="none"/>
    </w:rPr>
  </w:style>
  <w:style w:type="paragraph" w:customStyle="1" w:styleId="Emphasis1">
    <w:name w:val="Emphasis1"/>
    <w:basedOn w:val="Normal"/>
    <w:link w:val="Emphasis"/>
    <w:uiPriority w:val="7"/>
    <w:qFormat/>
    <w:rsid w:val="00ED3B3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19</Pages>
  <Words>12829</Words>
  <Characters>73126</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24GordySun</cp:lastModifiedBy>
  <cp:revision>6</cp:revision>
  <dcterms:created xsi:type="dcterms:W3CDTF">2022-02-19T15:38:00Z</dcterms:created>
  <dcterms:modified xsi:type="dcterms:W3CDTF">2022-02-19T17:10:00Z</dcterms:modified>
</cp:coreProperties>
</file>