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B34700" w14:textId="77777777" w:rsidR="00743554" w:rsidRPr="00395DEE" w:rsidRDefault="00743554" w:rsidP="00743554">
      <w:pPr>
        <w:spacing w:before="40" w:after="0" w:line="240" w:lineRule="auto"/>
        <w:jc w:val="center"/>
        <w:outlineLvl w:val="2"/>
        <w:rPr>
          <w:rFonts w:ascii="Times New Roman" w:eastAsia="Times New Roman" w:hAnsi="Times New Roman" w:cs="Times New Roman"/>
          <w:b/>
          <w:bCs/>
          <w:sz w:val="27"/>
          <w:szCs w:val="27"/>
        </w:rPr>
      </w:pPr>
      <w:r w:rsidRPr="00395DEE">
        <w:rPr>
          <w:rFonts w:ascii="Calibri" w:eastAsia="Times New Roman" w:hAnsi="Calibri" w:cs="Calibri"/>
          <w:b/>
          <w:bCs/>
          <w:color w:val="000000"/>
          <w:sz w:val="32"/>
          <w:szCs w:val="32"/>
          <w:u w:val="single"/>
        </w:rPr>
        <w:t xml:space="preserve">NC – </w:t>
      </w:r>
      <w:r>
        <w:rPr>
          <w:rFonts w:ascii="Calibri" w:eastAsia="Times New Roman" w:hAnsi="Calibri" w:cs="Calibri"/>
          <w:b/>
          <w:bCs/>
          <w:color w:val="000000"/>
          <w:sz w:val="32"/>
          <w:szCs w:val="32"/>
          <w:u w:val="single"/>
        </w:rPr>
        <w:t>Politics DA</w:t>
      </w:r>
    </w:p>
    <w:p w14:paraId="29B7C8CE" w14:textId="77777777" w:rsidR="00743554" w:rsidRPr="00395DEE" w:rsidRDefault="00743554" w:rsidP="00743554">
      <w:pPr>
        <w:spacing w:before="40" w:after="0" w:line="240" w:lineRule="auto"/>
        <w:outlineLvl w:val="3"/>
        <w:rPr>
          <w:rFonts w:ascii="Times New Roman" w:eastAsia="Times New Roman" w:hAnsi="Times New Roman" w:cs="Times New Roman"/>
          <w:b/>
          <w:bCs/>
          <w:sz w:val="24"/>
          <w:szCs w:val="24"/>
        </w:rPr>
      </w:pPr>
      <w:r>
        <w:rPr>
          <w:rFonts w:ascii="Calibri" w:eastAsia="Times New Roman" w:hAnsi="Calibri" w:cs="Calibri"/>
          <w:b/>
          <w:bCs/>
          <w:color w:val="000000"/>
          <w:sz w:val="26"/>
          <w:szCs w:val="26"/>
        </w:rPr>
        <w:t>The Build Back Better bill will</w:t>
      </w:r>
      <w:r w:rsidRPr="00395DEE">
        <w:rPr>
          <w:rFonts w:ascii="Calibri" w:eastAsia="Times New Roman" w:hAnsi="Calibri" w:cs="Calibri"/>
          <w:b/>
          <w:bCs/>
          <w:color w:val="000000"/>
          <w:sz w:val="26"/>
          <w:szCs w:val="26"/>
        </w:rPr>
        <w:t xml:space="preserve"> pass now and solve the climate – full-court PC press ensures Manchinema get on board, but new fights complicate the process</w:t>
      </w:r>
    </w:p>
    <w:p w14:paraId="0A9F5FB4"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b/>
          <w:bCs/>
          <w:color w:val="000000"/>
          <w:sz w:val="26"/>
          <w:szCs w:val="26"/>
        </w:rPr>
        <w:t>Mascaro 11/4</w:t>
      </w:r>
      <w:r w:rsidRPr="00395DEE">
        <w:rPr>
          <w:rFonts w:ascii="Calibri" w:eastAsia="Times New Roman" w:hAnsi="Calibri" w:cs="Calibri"/>
          <w:color w:val="000000"/>
        </w:rPr>
        <w:t xml:space="preserve"> [Lisa, Congressional reporter for the Los Angeles Times “Biden's big bill on brink of House votes, but fighting </w:t>
      </w:r>
      <w:proofErr w:type="gramStart"/>
      <w:r w:rsidRPr="00395DEE">
        <w:rPr>
          <w:rFonts w:ascii="Calibri" w:eastAsia="Times New Roman" w:hAnsi="Calibri" w:cs="Calibri"/>
          <w:color w:val="000000"/>
        </w:rPr>
        <w:t>drags”https://www.startribune.com/bidens-big-bill-on-brink-of-house-votes-but-fighting-drags/600112896/</w:t>
      </w:r>
      <w:proofErr w:type="gramEnd"/>
      <w:r w:rsidRPr="00395DEE">
        <w:rPr>
          <w:rFonts w:ascii="Calibri" w:eastAsia="Times New Roman" w:hAnsi="Calibri" w:cs="Calibri"/>
          <w:color w:val="000000"/>
        </w:rPr>
        <w:t>]</w:t>
      </w:r>
    </w:p>
    <w:p w14:paraId="1F274034"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WASHINGTON — </w:t>
      </w:r>
      <w:r w:rsidRPr="00395DEE">
        <w:rPr>
          <w:rFonts w:ascii="Calibri" w:eastAsia="Times New Roman" w:hAnsi="Calibri" w:cs="Calibri"/>
          <w:color w:val="000000"/>
          <w:u w:val="single"/>
          <w:shd w:val="clear" w:color="auto" w:fill="00FFFF"/>
        </w:rPr>
        <w:t>Dem</w:t>
      </w:r>
      <w:r w:rsidRPr="00395DEE">
        <w:rPr>
          <w:rFonts w:ascii="Calibri" w:eastAsia="Times New Roman" w:hAnsi="Calibri" w:cs="Calibri"/>
          <w:color w:val="000000"/>
          <w:u w:val="single"/>
        </w:rPr>
        <w:t>ocrat</w:t>
      </w:r>
      <w:r w:rsidRPr="00395DEE">
        <w:rPr>
          <w:rFonts w:ascii="Calibri" w:eastAsia="Times New Roman" w:hAnsi="Calibri" w:cs="Calibri"/>
          <w:color w:val="000000"/>
          <w:u w:val="single"/>
          <w:shd w:val="clear" w:color="auto" w:fill="00FFFF"/>
        </w:rPr>
        <w:t>s</w:t>
      </w:r>
      <w:r w:rsidRPr="00395DEE">
        <w:rPr>
          <w:rFonts w:ascii="Calibri" w:eastAsia="Times New Roman" w:hAnsi="Calibri" w:cs="Calibri"/>
          <w:color w:val="000000"/>
          <w:u w:val="single"/>
        </w:rPr>
        <w:t xml:space="preserve"> in the House </w:t>
      </w:r>
      <w:r w:rsidRPr="00395DEE">
        <w:rPr>
          <w:rFonts w:ascii="Calibri" w:eastAsia="Times New Roman" w:hAnsi="Calibri" w:cs="Calibri"/>
          <w:color w:val="000000"/>
          <w:u w:val="single"/>
          <w:shd w:val="clear" w:color="auto" w:fill="00FFFF"/>
        </w:rPr>
        <w:t xml:space="preserve">appear </w:t>
      </w:r>
      <w:r w:rsidRPr="00395DEE">
        <w:rPr>
          <w:rFonts w:ascii="Calibri" w:eastAsia="Times New Roman" w:hAnsi="Calibri" w:cs="Calibri"/>
          <w:b/>
          <w:bCs/>
          <w:color w:val="000000"/>
          <w:u w:val="single"/>
          <w:shd w:val="clear" w:color="auto" w:fill="00FFFF"/>
        </w:rPr>
        <w:t>on the verge of securing</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rPr>
        <w:t>President Joe</w:t>
      </w:r>
      <w:r w:rsidRPr="00395DEE">
        <w:rPr>
          <w:rFonts w:ascii="Calibri" w:eastAsia="Times New Roman" w:hAnsi="Calibri" w:cs="Calibri"/>
          <w:color w:val="000000"/>
          <w:u w:val="single"/>
        </w:rPr>
        <w:t xml:space="preserve"> Biden's now-$1.85 trillion-and-growing </w:t>
      </w:r>
      <w:r w:rsidRPr="00395DEE">
        <w:rPr>
          <w:rFonts w:ascii="Calibri" w:eastAsia="Times New Roman" w:hAnsi="Calibri" w:cs="Calibri"/>
          <w:color w:val="000000"/>
          <w:u w:val="single"/>
          <w:shd w:val="clear" w:color="auto" w:fill="00FFFF"/>
        </w:rPr>
        <w:t>domestic policy package</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u w:val="single"/>
          <w:shd w:val="clear" w:color="auto" w:fill="00FFFF"/>
        </w:rPr>
        <w:t>alongside</w:t>
      </w:r>
      <w:r w:rsidRPr="00395DEE">
        <w:rPr>
          <w:rFonts w:ascii="Calibri" w:eastAsia="Times New Roman" w:hAnsi="Calibri" w:cs="Calibri"/>
          <w:color w:val="000000"/>
          <w:u w:val="single"/>
        </w:rPr>
        <w:t xml:space="preserve"> a companion $1 trillion </w:t>
      </w:r>
      <w:r w:rsidRPr="00395DEE">
        <w:rPr>
          <w:rFonts w:ascii="Calibri" w:eastAsia="Times New Roman" w:hAnsi="Calibri" w:cs="Calibri"/>
          <w:color w:val="000000"/>
          <w:u w:val="single"/>
          <w:shd w:val="clear" w:color="auto" w:fill="00FFFF"/>
        </w:rPr>
        <w:t>infrastructure</w:t>
      </w:r>
      <w:r w:rsidRPr="00395DEE">
        <w:rPr>
          <w:rFonts w:ascii="Calibri" w:eastAsia="Times New Roman" w:hAnsi="Calibri" w:cs="Calibri"/>
          <w:color w:val="000000"/>
          <w:u w:val="single"/>
        </w:rPr>
        <w:t xml:space="preserve"> bill</w:t>
      </w:r>
      <w:r w:rsidRPr="00395DEE">
        <w:rPr>
          <w:rFonts w:ascii="Calibri" w:eastAsia="Times New Roman" w:hAnsi="Calibri" w:cs="Calibri"/>
          <w:color w:val="000000"/>
        </w:rPr>
        <w:t xml:space="preserve"> in what would be a dramatic political accomplishment — if they can push it to passage.</w:t>
      </w:r>
    </w:p>
    <w:p w14:paraId="3FD6CD21"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The House prepared late Thursday for votes now likely on Friday, and White House officials worked the phones to lock in support for the president's signature proposal. House passage of </w:t>
      </w:r>
      <w:r w:rsidRPr="00395DEE">
        <w:rPr>
          <w:rFonts w:ascii="Calibri" w:eastAsia="Times New Roman" w:hAnsi="Calibri" w:cs="Calibri"/>
          <w:color w:val="000000"/>
          <w:u w:val="single"/>
        </w:rPr>
        <w:t>the big bill would</w:t>
      </w:r>
      <w:r w:rsidRPr="00395DEE">
        <w:rPr>
          <w:rFonts w:ascii="Calibri" w:eastAsia="Times New Roman" w:hAnsi="Calibri" w:cs="Calibri"/>
          <w:color w:val="000000"/>
        </w:rPr>
        <w:t xml:space="preserve"> be a crucial step, sending to the Senate Biden's ambitious effort to expand health care, </w:t>
      </w:r>
      <w:proofErr w:type="gramStart"/>
      <w:r w:rsidRPr="00395DEE">
        <w:rPr>
          <w:rFonts w:ascii="Calibri" w:eastAsia="Times New Roman" w:hAnsi="Calibri" w:cs="Calibri"/>
          <w:color w:val="000000"/>
        </w:rPr>
        <w:t>child care</w:t>
      </w:r>
      <w:proofErr w:type="gramEnd"/>
      <w:r w:rsidRPr="00395DEE">
        <w:rPr>
          <w:rFonts w:ascii="Calibri" w:eastAsia="Times New Roman" w:hAnsi="Calibri" w:cs="Calibri"/>
          <w:color w:val="000000"/>
        </w:rPr>
        <w:t xml:space="preserve"> and other social services for countless Americans and </w:t>
      </w:r>
      <w:r w:rsidRPr="00395DEE">
        <w:rPr>
          <w:rFonts w:ascii="Calibri" w:eastAsia="Times New Roman" w:hAnsi="Calibri" w:cs="Calibri"/>
          <w:color w:val="000000"/>
          <w:u w:val="single"/>
          <w:shd w:val="clear" w:color="auto" w:fill="00FFFF"/>
        </w:rPr>
        <w:t xml:space="preserve">deliver the </w:t>
      </w:r>
      <w:r w:rsidRPr="00395DEE">
        <w:rPr>
          <w:rFonts w:ascii="Calibri" w:eastAsia="Times New Roman" w:hAnsi="Calibri" w:cs="Calibri"/>
          <w:b/>
          <w:bCs/>
          <w:color w:val="000000"/>
          <w:u w:val="single"/>
          <w:shd w:val="clear" w:color="auto" w:fill="00FFFF"/>
        </w:rPr>
        <w:t>nation's biggest investment</w:t>
      </w:r>
      <w:r w:rsidRPr="00395DEE">
        <w:rPr>
          <w:rFonts w:ascii="Calibri" w:eastAsia="Times New Roman" w:hAnsi="Calibri" w:cs="Calibri"/>
          <w:color w:val="000000"/>
          <w:u w:val="single"/>
        </w:rPr>
        <w:t xml:space="preserve"> yet fighting climate change.</w:t>
      </w:r>
    </w:p>
    <w:p w14:paraId="2E883458"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Alongside the slimmer roads-bridges-and-broadband package, it adds up to Biden's answer to his campaign promise to rebuild the country from the COVID-19 crisis and confront a changing economy.</w:t>
      </w:r>
    </w:p>
    <w:p w14:paraId="3A4CE724"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But they're not there yet.</w:t>
      </w:r>
    </w:p>
    <w:p w14:paraId="334C1B62"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House</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rPr>
        <w:t>Speaker</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rPr>
        <w:t>Nancy</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u w:val="single"/>
          <w:shd w:val="clear" w:color="auto" w:fill="00FFFF"/>
        </w:rPr>
        <w:t>Pelosi</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u w:val="single"/>
          <w:shd w:val="clear" w:color="auto" w:fill="00FFFF"/>
        </w:rPr>
        <w:t>was working furiously</w:t>
      </w:r>
      <w:r w:rsidRPr="00395DEE">
        <w:rPr>
          <w:rFonts w:ascii="Calibri" w:eastAsia="Times New Roman" w:hAnsi="Calibri" w:cs="Calibri"/>
          <w:color w:val="000000"/>
          <w:u w:val="single"/>
        </w:rPr>
        <w:t xml:space="preserve"> Thursday and kept the House late </w:t>
      </w:r>
      <w:r w:rsidRPr="00395DEE">
        <w:rPr>
          <w:rFonts w:ascii="Calibri" w:eastAsia="Times New Roman" w:hAnsi="Calibri" w:cs="Calibri"/>
          <w:color w:val="000000"/>
          <w:u w:val="single"/>
          <w:shd w:val="clear" w:color="auto" w:fill="00FFFF"/>
        </w:rPr>
        <w:t xml:space="preserve">to </w:t>
      </w:r>
      <w:r w:rsidRPr="00395DEE">
        <w:rPr>
          <w:rFonts w:ascii="Calibri" w:eastAsia="Times New Roman" w:hAnsi="Calibri" w:cs="Calibri"/>
          <w:b/>
          <w:bCs/>
          <w:color w:val="000000"/>
          <w:u w:val="single"/>
          <w:shd w:val="clear" w:color="auto" w:fill="00FFFF"/>
        </w:rPr>
        <w:t>shore up</w:t>
      </w:r>
      <w:r w:rsidRPr="00395DEE">
        <w:rPr>
          <w:rFonts w:ascii="Calibri" w:eastAsia="Times New Roman" w:hAnsi="Calibri" w:cs="Calibri"/>
          <w:b/>
          <w:bCs/>
          <w:color w:val="000000"/>
          <w:u w:val="single"/>
        </w:rPr>
        <w:t xml:space="preserve"> the </w:t>
      </w:r>
      <w:r w:rsidRPr="00395DEE">
        <w:rPr>
          <w:rFonts w:ascii="Calibri" w:eastAsia="Times New Roman" w:hAnsi="Calibri" w:cs="Calibri"/>
          <w:b/>
          <w:bCs/>
          <w:color w:val="000000"/>
          <w:u w:val="single"/>
          <w:shd w:val="clear" w:color="auto" w:fill="00FFFF"/>
        </w:rPr>
        <w:t>votes</w:t>
      </w:r>
      <w:r w:rsidRPr="00395DEE">
        <w:rPr>
          <w:rFonts w:ascii="Calibri" w:eastAsia="Times New Roman" w:hAnsi="Calibri" w:cs="Calibri"/>
          <w:color w:val="000000"/>
        </w:rPr>
        <w:t xml:space="preserve">. </w:t>
      </w:r>
      <w:r w:rsidRPr="00395DEE">
        <w:rPr>
          <w:rFonts w:ascii="Calibri" w:eastAsia="Times New Roman" w:hAnsi="Calibri" w:cs="Calibri"/>
          <w:color w:val="000000"/>
          <w:u w:val="single"/>
        </w:rPr>
        <w:t>The party has been here before</w:t>
      </w:r>
      <w:r w:rsidRPr="00395DEE">
        <w:rPr>
          <w:rFonts w:ascii="Calibri" w:eastAsia="Times New Roman" w:hAnsi="Calibri" w:cs="Calibri"/>
          <w:color w:val="000000"/>
        </w:rPr>
        <w:t>, another politically messy day like many before that are being blamed for the Democrats' dismal showing in this week's elections. On and off Capitol Hill, party leaders declared it's time for Congress to deliver on Biden's agenda.</w:t>
      </w:r>
    </w:p>
    <w:p w14:paraId="09C34723"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b/>
          <w:bCs/>
          <w:color w:val="000000"/>
          <w:u w:val="single"/>
        </w:rPr>
        <w:t>"</w:t>
      </w:r>
      <w:r w:rsidRPr="00395DEE">
        <w:rPr>
          <w:rFonts w:ascii="Calibri" w:eastAsia="Times New Roman" w:hAnsi="Calibri" w:cs="Calibri"/>
          <w:b/>
          <w:bCs/>
          <w:color w:val="000000"/>
          <w:u w:val="single"/>
          <w:shd w:val="clear" w:color="auto" w:fill="00FFFF"/>
        </w:rPr>
        <w:t>We're going to pass both bills</w:t>
      </w:r>
      <w:r w:rsidRPr="00395DEE">
        <w:rPr>
          <w:rFonts w:ascii="Calibri" w:eastAsia="Times New Roman" w:hAnsi="Calibri" w:cs="Calibri"/>
          <w:b/>
          <w:bCs/>
          <w:color w:val="000000"/>
          <w:u w:val="single"/>
        </w:rPr>
        <w:t>,"</w:t>
      </w:r>
      <w:r w:rsidRPr="00395DEE">
        <w:rPr>
          <w:rFonts w:ascii="Calibri" w:eastAsia="Times New Roman" w:hAnsi="Calibri" w:cs="Calibri"/>
          <w:color w:val="000000"/>
        </w:rPr>
        <w:t xml:space="preserve"> Pelosi insisted at a midday press briefing.</w:t>
      </w:r>
    </w:p>
    <w:p w14:paraId="238CB699"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Her strategy now seems focused on passing the most robust bill possible in her chamber and then leaving the Senate to adjust or strip out the portions its members won't agree to.</w:t>
      </w:r>
    </w:p>
    <w:p w14:paraId="6845DDDA"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5B5CDEF7" w14:textId="77777777" w:rsidR="00743554" w:rsidRPr="00395DEE" w:rsidRDefault="00743554" w:rsidP="00743554">
      <w:pPr>
        <w:spacing w:line="240" w:lineRule="auto"/>
        <w:rPr>
          <w:rFonts w:ascii="Times New Roman" w:eastAsia="Times New Roman" w:hAnsi="Times New Roman" w:cs="Times New Roman"/>
          <w:sz w:val="24"/>
          <w:szCs w:val="24"/>
        </w:rPr>
      </w:pPr>
      <w:proofErr w:type="gramStart"/>
      <w:r w:rsidRPr="00395DEE">
        <w:rPr>
          <w:rFonts w:ascii="Calibri" w:eastAsia="Times New Roman" w:hAnsi="Calibri" w:cs="Calibri"/>
          <w:color w:val="000000"/>
        </w:rPr>
        <w:t>Overall</w:t>
      </w:r>
      <w:proofErr w:type="gramEnd"/>
      <w:r w:rsidRPr="00395DEE">
        <w:rPr>
          <w:rFonts w:ascii="Calibri" w:eastAsia="Times New Roman" w:hAnsi="Calibri" w:cs="Calibri"/>
          <w:color w:val="000000"/>
        </w:rPr>
        <w:t xml:space="preserve"> the package remains more far-reaching than any other in decades. Republicans are fully opposed to Biden's bill, which is called the "Build Back Better Act" after the president's 2020 campaign slogan.</w:t>
      </w:r>
    </w:p>
    <w:p w14:paraId="14E2A3B7"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The big package would provide large numbers of Americans with assistance to pay for health care, raising children and caring for elderly people at home.</w:t>
      </w:r>
    </w:p>
    <w:p w14:paraId="55AF723B"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There would be lower prescription drug costs, limiting the price of insulin to $35 a dose, and Medicare for the first time would be able to negotiate with pharmaceutical companies for prices of some other drugs, a long-sought Democratic priority.</w:t>
      </w:r>
    </w:p>
    <w:p w14:paraId="46BE179A"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Medicare would have a new hearing aid benefit for older Americans, and those with Medicare Part D would see their out-of-pocket prescription drug costs capped at $2,000.</w:t>
      </w:r>
    </w:p>
    <w:p w14:paraId="059C4471"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u w:val="single"/>
        </w:rPr>
        <w:t>The package would provide some $555 billion in tax breaks encouraging cleaner energy and electric vehicles, the nation's largest commitment to tackling climate change.</w:t>
      </w:r>
    </w:p>
    <w:p w14:paraId="56FA6031"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lastRenderedPageBreak/>
        <w:t>With a flurry of late adjustments, the Democrats added key provisions in recent days — adding back a new paid family leave program, work permits for immigrants and changes to state and local tax deductions.</w:t>
      </w:r>
    </w:p>
    <w:p w14:paraId="5E491A08"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Much of package's cost would be covered with higher taxes on wealthier Americans, those earning more than $400,000 a year, and a 5% surtax would be added on those making over $10 million annually. Large corporations would face a new 15% minimum tax </w:t>
      </w:r>
      <w:proofErr w:type="gramStart"/>
      <w:r w:rsidRPr="00395DEE">
        <w:rPr>
          <w:rFonts w:ascii="Calibri" w:eastAsia="Times New Roman" w:hAnsi="Calibri" w:cs="Calibri"/>
          <w:color w:val="000000"/>
        </w:rPr>
        <w:t>in an effort to</w:t>
      </w:r>
      <w:proofErr w:type="gramEnd"/>
      <w:r w:rsidRPr="00395DEE">
        <w:rPr>
          <w:rFonts w:ascii="Calibri" w:eastAsia="Times New Roman" w:hAnsi="Calibri" w:cs="Calibri"/>
          <w:color w:val="000000"/>
        </w:rPr>
        <w:t xml:space="preserve"> stop big businesses from claiming so many deductions that they end up paying zero in taxes.</w:t>
      </w:r>
    </w:p>
    <w:p w14:paraId="357883C4"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From the White House, "the president has been very clear, he wants to get this moving," said principal deputy press </w:t>
      </w:r>
      <w:proofErr w:type="gramStart"/>
      <w:r w:rsidRPr="00395DEE">
        <w:rPr>
          <w:rFonts w:ascii="Calibri" w:eastAsia="Times New Roman" w:hAnsi="Calibri" w:cs="Calibri"/>
          <w:color w:val="000000"/>
        </w:rPr>
        <w:t>secretary</w:t>
      </w:r>
      <w:proofErr w:type="gramEnd"/>
      <w:r w:rsidRPr="00395DEE">
        <w:rPr>
          <w:rFonts w:ascii="Calibri" w:eastAsia="Times New Roman" w:hAnsi="Calibri" w:cs="Calibri"/>
          <w:color w:val="000000"/>
        </w:rPr>
        <w:t xml:space="preserve"> Karine Jean-Pierre.</w:t>
      </w:r>
    </w:p>
    <w:p w14:paraId="6B63CE64"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As night fell, Democratic leaders struggled to resolve a catalogue of remaining issues as lawmakers balanced the promise of Biden's sweeping vision with the realities of their home-district politics.</w:t>
      </w:r>
    </w:p>
    <w:p w14:paraId="6EF1CA83"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Biden has few votes to spare in the </w:t>
      </w:r>
      <w:proofErr w:type="gramStart"/>
      <w:r w:rsidRPr="00395DEE">
        <w:rPr>
          <w:rFonts w:ascii="Calibri" w:eastAsia="Times New Roman" w:hAnsi="Calibri" w:cs="Calibri"/>
          <w:color w:val="000000"/>
        </w:rPr>
        <w:t>narrowly-divided</w:t>
      </w:r>
      <w:proofErr w:type="gramEnd"/>
      <w:r w:rsidRPr="00395DEE">
        <w:rPr>
          <w:rFonts w:ascii="Calibri" w:eastAsia="Times New Roman" w:hAnsi="Calibri" w:cs="Calibri"/>
          <w:color w:val="000000"/>
        </w:rPr>
        <w:t xml:space="preserve"> House and none when the bill ultimately arrives for consideration in the evenly-split 50-50 Senate.</w:t>
      </w:r>
    </w:p>
    <w:p w14:paraId="4CF2EAEA"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A group of five centrist Democratic lawmakers want a full budgetary assessment before they vote. Others from more Republican-leaning regions are objecting to a new state-and-local tax deduction that favors New York, </w:t>
      </w:r>
      <w:proofErr w:type="gramStart"/>
      <w:r w:rsidRPr="00395DEE">
        <w:rPr>
          <w:rFonts w:ascii="Calibri" w:eastAsia="Times New Roman" w:hAnsi="Calibri" w:cs="Calibri"/>
          <w:color w:val="000000"/>
        </w:rPr>
        <w:t>California</w:t>
      </w:r>
      <w:proofErr w:type="gramEnd"/>
      <w:r w:rsidRPr="00395DEE">
        <w:rPr>
          <w:rFonts w:ascii="Calibri" w:eastAsia="Times New Roman" w:hAnsi="Calibri" w:cs="Calibri"/>
          <w:color w:val="000000"/>
        </w:rPr>
        <w:t xml:space="preserve"> and other high-tax states. Another group wants changes to the immigration-related provisions.</w:t>
      </w:r>
    </w:p>
    <w:p w14:paraId="1E2AFF6E"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7295F26E"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u w:val="single"/>
          <w:shd w:val="clear" w:color="auto" w:fill="00FFFF"/>
        </w:rPr>
        <w:t>Pelosi</w:t>
      </w:r>
      <w:r w:rsidRPr="00395DEE">
        <w:rPr>
          <w:rFonts w:ascii="Calibri" w:eastAsia="Times New Roman" w:hAnsi="Calibri" w:cs="Calibri"/>
          <w:color w:val="000000"/>
        </w:rPr>
        <w:t xml:space="preserve"> noted a similar assessment Thursday by the bipartisan Joint Committee on Taxation, and she </w:t>
      </w:r>
      <w:r w:rsidRPr="00395DEE">
        <w:rPr>
          <w:rFonts w:ascii="Calibri" w:eastAsia="Times New Roman" w:hAnsi="Calibri" w:cs="Calibri"/>
          <w:color w:val="000000"/>
          <w:u w:val="single"/>
          <w:shd w:val="clear" w:color="auto" w:fill="00FFFF"/>
        </w:rPr>
        <w:t>echoed</w:t>
      </w:r>
      <w:r w:rsidRPr="00395DEE">
        <w:rPr>
          <w:rFonts w:ascii="Calibri" w:eastAsia="Times New Roman" w:hAnsi="Calibri" w:cs="Calibri"/>
          <w:color w:val="000000"/>
          <w:u w:val="single"/>
        </w:rPr>
        <w:t xml:space="preserve"> Biden's frequent </w:t>
      </w:r>
      <w:r w:rsidRPr="00395DEE">
        <w:rPr>
          <w:rFonts w:ascii="Calibri" w:eastAsia="Times New Roman" w:hAnsi="Calibri" w:cs="Calibri"/>
          <w:color w:val="000000"/>
          <w:u w:val="single"/>
          <w:shd w:val="clear" w:color="auto" w:fill="00FFFF"/>
        </w:rPr>
        <w:t>comment</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u w:val="single"/>
          <w:shd w:val="clear" w:color="auto" w:fill="00FFFF"/>
        </w:rPr>
        <w:t>that</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u w:val="single"/>
          <w:shd w:val="clear" w:color="auto" w:fill="00FFFF"/>
        </w:rPr>
        <w:t>the</w:t>
      </w:r>
      <w:r w:rsidRPr="00395DEE">
        <w:rPr>
          <w:rFonts w:ascii="Calibri" w:eastAsia="Times New Roman" w:hAnsi="Calibri" w:cs="Calibri"/>
          <w:color w:val="000000"/>
          <w:u w:val="single"/>
        </w:rPr>
        <w:t xml:space="preserve"> overall </w:t>
      </w:r>
      <w:r w:rsidRPr="00395DEE">
        <w:rPr>
          <w:rFonts w:ascii="Calibri" w:eastAsia="Times New Roman" w:hAnsi="Calibri" w:cs="Calibri"/>
          <w:color w:val="000000"/>
          <w:u w:val="single"/>
          <w:shd w:val="clear" w:color="auto" w:fill="00FFFF"/>
        </w:rPr>
        <w:t>package will be fully paid for</w:t>
      </w:r>
      <w:r w:rsidRPr="00395DEE">
        <w:rPr>
          <w:rFonts w:ascii="Calibri" w:eastAsia="Times New Roman" w:hAnsi="Calibri" w:cs="Calibri"/>
          <w:color w:val="000000"/>
          <w:u w:val="single"/>
        </w:rPr>
        <w:t>.</w:t>
      </w:r>
    </w:p>
    <w:p w14:paraId="7D824D22"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But another model from the Wharton School at the University of Pennsylvania suggested a shortfall in revenue for covering the cost, breeding fresh doubts among some of the Democratic lawmakers.</w:t>
      </w:r>
    </w:p>
    <w:p w14:paraId="0AD61634"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Still, </w:t>
      </w:r>
      <w:r w:rsidRPr="00395DEE">
        <w:rPr>
          <w:rFonts w:ascii="Calibri" w:eastAsia="Times New Roman" w:hAnsi="Calibri" w:cs="Calibri"/>
          <w:color w:val="000000"/>
          <w:u w:val="single"/>
        </w:rPr>
        <w:t>the Democrats in the House are anxious to finish up this week, eager to deliver on the president's agenda</w:t>
      </w:r>
      <w:r w:rsidRPr="00395DEE">
        <w:rPr>
          <w:rFonts w:ascii="Calibri" w:eastAsia="Times New Roman" w:hAnsi="Calibri" w:cs="Calibri"/>
          <w:color w:val="000000"/>
        </w:rPr>
        <w:t xml:space="preserve"> and, as some lawmakers prepare to depart for a global climate change summit in Scotland, </w:t>
      </w:r>
      <w:r w:rsidRPr="00395DEE">
        <w:rPr>
          <w:rFonts w:ascii="Calibri" w:eastAsia="Times New Roman" w:hAnsi="Calibri" w:cs="Calibri"/>
          <w:color w:val="000000"/>
          <w:u w:val="single"/>
        </w:rPr>
        <w:t>show the U.S. taking the environmental issue seriously</w:t>
      </w:r>
      <w:r w:rsidRPr="00395DEE">
        <w:rPr>
          <w:rFonts w:ascii="Calibri" w:eastAsia="Times New Roman" w:hAnsi="Calibri" w:cs="Calibri"/>
          <w:color w:val="000000"/>
        </w:rPr>
        <w:t>.</w:t>
      </w:r>
    </w:p>
    <w:p w14:paraId="521E7E50"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u w:val="single"/>
          <w:shd w:val="clear" w:color="auto" w:fill="00FFFF"/>
        </w:rPr>
        <w:t>Dem</w:t>
      </w:r>
      <w:r w:rsidRPr="00395DEE">
        <w:rPr>
          <w:rFonts w:ascii="Calibri" w:eastAsia="Times New Roman" w:hAnsi="Calibri" w:cs="Calibri"/>
          <w:color w:val="000000"/>
          <w:u w:val="single"/>
        </w:rPr>
        <w:t>ocrat</w:t>
      </w:r>
      <w:r w:rsidRPr="00395DEE">
        <w:rPr>
          <w:rFonts w:ascii="Calibri" w:eastAsia="Times New Roman" w:hAnsi="Calibri" w:cs="Calibri"/>
          <w:color w:val="000000"/>
          <w:u w:val="single"/>
          <w:shd w:val="clear" w:color="auto" w:fill="00FFFF"/>
        </w:rPr>
        <w:t>s</w:t>
      </w:r>
      <w:r w:rsidRPr="00395DEE">
        <w:rPr>
          <w:rFonts w:ascii="Calibri" w:eastAsia="Times New Roman" w:hAnsi="Calibri" w:cs="Calibri"/>
          <w:color w:val="000000"/>
          <w:u w:val="single"/>
        </w:rPr>
        <w:t xml:space="preserve"> have </w:t>
      </w:r>
      <w:r w:rsidRPr="00395DEE">
        <w:rPr>
          <w:rFonts w:ascii="Calibri" w:eastAsia="Times New Roman" w:hAnsi="Calibri" w:cs="Calibri"/>
          <w:color w:val="000000"/>
          <w:u w:val="single"/>
          <w:shd w:val="clear" w:color="auto" w:fill="00FFFF"/>
        </w:rPr>
        <w:t xml:space="preserve">been working to </w:t>
      </w:r>
      <w:r w:rsidRPr="00395DEE">
        <w:rPr>
          <w:rFonts w:ascii="Calibri" w:eastAsia="Times New Roman" w:hAnsi="Calibri" w:cs="Calibri"/>
          <w:b/>
          <w:bCs/>
          <w:color w:val="000000"/>
          <w:u w:val="single"/>
          <w:shd w:val="clear" w:color="auto" w:fill="00FFFF"/>
        </w:rPr>
        <w:t>resolve their differences</w:t>
      </w:r>
      <w:r w:rsidRPr="00395DEE">
        <w:rPr>
          <w:rFonts w:ascii="Calibri" w:eastAsia="Times New Roman" w:hAnsi="Calibri" w:cs="Calibri"/>
          <w:color w:val="000000"/>
        </w:rPr>
        <w:t xml:space="preserve">, </w:t>
      </w:r>
      <w:r w:rsidRPr="00395DEE">
        <w:rPr>
          <w:rFonts w:ascii="Calibri" w:eastAsia="Times New Roman" w:hAnsi="Calibri" w:cs="Calibri"/>
          <w:color w:val="000000"/>
          <w:u w:val="single"/>
          <w:shd w:val="clear" w:color="auto" w:fill="00FFFF"/>
        </w:rPr>
        <w:t>particularly with</w:t>
      </w:r>
      <w:r w:rsidRPr="00395DEE">
        <w:rPr>
          <w:rFonts w:ascii="Calibri" w:eastAsia="Times New Roman" w:hAnsi="Calibri" w:cs="Calibri"/>
          <w:color w:val="000000"/>
        </w:rPr>
        <w:t xml:space="preserve"> holdout Sens. Joe </w:t>
      </w:r>
      <w:r w:rsidRPr="00395DEE">
        <w:rPr>
          <w:rFonts w:ascii="Calibri" w:eastAsia="Times New Roman" w:hAnsi="Calibri" w:cs="Calibri"/>
          <w:color w:val="000000"/>
          <w:u w:val="single"/>
          <w:shd w:val="clear" w:color="auto" w:fill="00FFFF"/>
        </w:rPr>
        <w:t>Manchin</w:t>
      </w:r>
      <w:r w:rsidRPr="00395DEE">
        <w:rPr>
          <w:rFonts w:ascii="Calibri" w:eastAsia="Times New Roman" w:hAnsi="Calibri" w:cs="Calibri"/>
          <w:color w:val="000000"/>
        </w:rPr>
        <w:t xml:space="preserve"> of West Virginia </w:t>
      </w:r>
      <w:r w:rsidRPr="00395DEE">
        <w:rPr>
          <w:rFonts w:ascii="Calibri" w:eastAsia="Times New Roman" w:hAnsi="Calibri" w:cs="Calibri"/>
          <w:color w:val="000000"/>
          <w:u w:val="single"/>
          <w:shd w:val="clear" w:color="auto" w:fill="00FFFF"/>
        </w:rPr>
        <w:t>and</w:t>
      </w:r>
      <w:r w:rsidRPr="00395DEE">
        <w:rPr>
          <w:rFonts w:ascii="Calibri" w:eastAsia="Times New Roman" w:hAnsi="Calibri" w:cs="Calibri"/>
          <w:color w:val="000000"/>
        </w:rPr>
        <w:t xml:space="preserve"> Kyrsten </w:t>
      </w:r>
      <w:r w:rsidRPr="00395DEE">
        <w:rPr>
          <w:rFonts w:ascii="Calibri" w:eastAsia="Times New Roman" w:hAnsi="Calibri" w:cs="Calibri"/>
          <w:color w:val="000000"/>
          <w:u w:val="single"/>
        </w:rPr>
        <w:t>Sinema</w:t>
      </w:r>
      <w:r w:rsidRPr="00395DEE">
        <w:rPr>
          <w:rFonts w:ascii="Calibri" w:eastAsia="Times New Roman" w:hAnsi="Calibri" w:cs="Calibri"/>
          <w:color w:val="000000"/>
        </w:rPr>
        <w:t xml:space="preserve"> of Arizona, who forced cutbacks to Biden's bill but championed the slimmer infrastructure package that had stalled amid deliberations.</w:t>
      </w:r>
    </w:p>
    <w:p w14:paraId="76E0B074" w14:textId="77777777" w:rsidR="00743554" w:rsidRPr="00395DEE" w:rsidRDefault="00743554" w:rsidP="00743554">
      <w:pPr>
        <w:spacing w:after="0" w:line="240" w:lineRule="auto"/>
        <w:rPr>
          <w:rFonts w:ascii="Times New Roman" w:eastAsia="Times New Roman" w:hAnsi="Times New Roman" w:cs="Times New Roman"/>
          <w:sz w:val="24"/>
          <w:szCs w:val="24"/>
        </w:rPr>
      </w:pPr>
    </w:p>
    <w:p w14:paraId="24DE59D6" w14:textId="77777777" w:rsidR="00743554" w:rsidRPr="00395DEE" w:rsidRDefault="00743554" w:rsidP="00743554">
      <w:pPr>
        <w:spacing w:before="40" w:after="0" w:line="240" w:lineRule="auto"/>
        <w:outlineLvl w:val="3"/>
        <w:rPr>
          <w:rFonts w:ascii="Times New Roman" w:eastAsia="Times New Roman" w:hAnsi="Times New Roman" w:cs="Times New Roman"/>
          <w:b/>
          <w:bCs/>
          <w:sz w:val="24"/>
          <w:szCs w:val="24"/>
        </w:rPr>
      </w:pPr>
      <w:r w:rsidRPr="00395DEE">
        <w:rPr>
          <w:rFonts w:ascii="Calibri" w:eastAsia="Times New Roman" w:hAnsi="Calibri" w:cs="Calibri"/>
          <w:b/>
          <w:bCs/>
          <w:color w:val="000000"/>
          <w:sz w:val="26"/>
          <w:szCs w:val="26"/>
        </w:rPr>
        <w:t xml:space="preserve">Manchin and Sinema hate the plan – they’re anti-labor because of </w:t>
      </w:r>
      <w:r w:rsidRPr="00395DEE">
        <w:rPr>
          <w:rFonts w:ascii="Calibri" w:eastAsia="Times New Roman" w:hAnsi="Calibri" w:cs="Calibri"/>
          <w:b/>
          <w:bCs/>
          <w:color w:val="000000"/>
          <w:sz w:val="26"/>
          <w:szCs w:val="26"/>
          <w:u w:val="single"/>
        </w:rPr>
        <w:t>lobbies</w:t>
      </w:r>
      <w:r w:rsidRPr="00395DEE">
        <w:rPr>
          <w:rFonts w:ascii="Calibri" w:eastAsia="Times New Roman" w:hAnsi="Calibri" w:cs="Calibri"/>
          <w:b/>
          <w:bCs/>
          <w:color w:val="000000"/>
          <w:sz w:val="26"/>
          <w:szCs w:val="26"/>
        </w:rPr>
        <w:t xml:space="preserve">, and </w:t>
      </w:r>
      <w:r w:rsidRPr="00395DEE">
        <w:rPr>
          <w:rFonts w:ascii="Calibri" w:eastAsia="Times New Roman" w:hAnsi="Calibri" w:cs="Calibri"/>
          <w:b/>
          <w:bCs/>
          <w:color w:val="000000"/>
          <w:sz w:val="26"/>
          <w:szCs w:val="26"/>
          <w:u w:val="single"/>
        </w:rPr>
        <w:t>don’t care</w:t>
      </w:r>
      <w:r w:rsidRPr="00395DEE">
        <w:rPr>
          <w:rFonts w:ascii="Calibri" w:eastAsia="Times New Roman" w:hAnsi="Calibri" w:cs="Calibri"/>
          <w:b/>
          <w:bCs/>
          <w:color w:val="000000"/>
          <w:sz w:val="26"/>
          <w:szCs w:val="26"/>
        </w:rPr>
        <w:t xml:space="preserve"> about their constituencies </w:t>
      </w:r>
    </w:p>
    <w:p w14:paraId="01293EC9"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b/>
          <w:bCs/>
          <w:color w:val="000000"/>
          <w:sz w:val="26"/>
          <w:szCs w:val="26"/>
        </w:rPr>
        <w:t>Harold 21</w:t>
      </w:r>
      <w:r w:rsidRPr="00395DEE">
        <w:rPr>
          <w:rFonts w:ascii="Calibri" w:eastAsia="Times New Roman" w:hAnsi="Calibri" w:cs="Calibri"/>
          <w:color w:val="000000"/>
        </w:rPr>
        <w:t xml:space="preserve"> [Zack, staf reporter for The Guardian, “US minimum wage activists face their toughest foe: Democrat Joe Manchin” https://www.theguardian.com/us-news/2021/feb/22/us-15-dollar-minimum-wage-joe-manchin-west-virginia]</w:t>
      </w:r>
    </w:p>
    <w:p w14:paraId="265A68E8"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u w:val="single"/>
          <w:shd w:val="clear" w:color="auto" w:fill="00FFFF"/>
        </w:rPr>
        <w:t>Hopes that the US</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u w:val="single"/>
          <w:shd w:val="clear" w:color="auto" w:fill="00FFFF"/>
        </w:rPr>
        <w:t>will</w:t>
      </w:r>
      <w:r w:rsidRPr="00395DEE">
        <w:rPr>
          <w:rFonts w:ascii="Calibri" w:eastAsia="Times New Roman" w:hAnsi="Calibri" w:cs="Calibri"/>
          <w:color w:val="000000"/>
          <w:u w:val="single"/>
        </w:rPr>
        <w:t xml:space="preserve"> finally </w:t>
      </w:r>
      <w:r w:rsidRPr="00395DEE">
        <w:rPr>
          <w:rFonts w:ascii="Calibri" w:eastAsia="Times New Roman" w:hAnsi="Calibri" w:cs="Calibri"/>
          <w:color w:val="000000"/>
          <w:u w:val="single"/>
          <w:shd w:val="clear" w:color="auto" w:fill="00FFFF"/>
        </w:rPr>
        <w:t>increase th</w:t>
      </w:r>
      <w:r w:rsidRPr="00395DEE">
        <w:rPr>
          <w:rFonts w:ascii="Calibri" w:eastAsia="Times New Roman" w:hAnsi="Calibri" w:cs="Calibri"/>
          <w:color w:val="000000"/>
          <w:u w:val="single"/>
        </w:rPr>
        <w:t xml:space="preserve">e </w:t>
      </w:r>
      <w:r w:rsidRPr="00395DEE">
        <w:rPr>
          <w:rFonts w:ascii="Calibri" w:eastAsia="Times New Roman" w:hAnsi="Calibri" w:cs="Calibri"/>
          <w:b/>
          <w:bCs/>
          <w:color w:val="000000"/>
          <w:u w:val="single"/>
        </w:rPr>
        <w:t xml:space="preserve">federal </w:t>
      </w:r>
      <w:r w:rsidRPr="00395DEE">
        <w:rPr>
          <w:rFonts w:ascii="Calibri" w:eastAsia="Times New Roman" w:hAnsi="Calibri" w:cs="Calibri"/>
          <w:b/>
          <w:bCs/>
          <w:color w:val="000000"/>
          <w:u w:val="single"/>
          <w:shd w:val="clear" w:color="auto" w:fill="00FFFF"/>
        </w:rPr>
        <w:t>minimum wage</w:t>
      </w:r>
      <w:r w:rsidRPr="00395DEE">
        <w:rPr>
          <w:rFonts w:ascii="Calibri" w:eastAsia="Times New Roman" w:hAnsi="Calibri" w:cs="Calibri"/>
          <w:color w:val="000000"/>
          <w:u w:val="single"/>
        </w:rPr>
        <w:t xml:space="preserve"> for the first time in nearly 12 years </w:t>
      </w:r>
      <w:r w:rsidRPr="00395DEE">
        <w:rPr>
          <w:rFonts w:ascii="Calibri" w:eastAsia="Times New Roman" w:hAnsi="Calibri" w:cs="Calibri"/>
          <w:color w:val="000000"/>
          <w:u w:val="single"/>
          <w:shd w:val="clear" w:color="auto" w:fill="00FFFF"/>
        </w:rPr>
        <w:t>face</w:t>
      </w:r>
      <w:r w:rsidRPr="00395DEE">
        <w:rPr>
          <w:rFonts w:ascii="Calibri" w:eastAsia="Times New Roman" w:hAnsi="Calibri" w:cs="Calibri"/>
          <w:color w:val="000000"/>
          <w:u w:val="single"/>
        </w:rPr>
        <w:t xml:space="preserve"> a seemingly unlikely opponent: </w:t>
      </w:r>
      <w:proofErr w:type="gramStart"/>
      <w:r w:rsidRPr="00395DEE">
        <w:rPr>
          <w:rFonts w:ascii="Calibri" w:eastAsia="Times New Roman" w:hAnsi="Calibri" w:cs="Calibri"/>
          <w:color w:val="000000"/>
          <w:u w:val="single"/>
        </w:rPr>
        <w:t>a</w:t>
      </w:r>
      <w:proofErr w:type="gramEnd"/>
      <w:r w:rsidRPr="00395DEE">
        <w:rPr>
          <w:rFonts w:ascii="Calibri" w:eastAsia="Times New Roman" w:hAnsi="Calibri" w:cs="Calibri"/>
          <w:color w:val="000000"/>
          <w:u w:val="single"/>
        </w:rPr>
        <w:t xml:space="preserve"> Democrat senator from one of the poorest states in the union</w:t>
      </w:r>
      <w:r w:rsidRPr="00395DEE">
        <w:rPr>
          <w:rFonts w:ascii="Calibri" w:eastAsia="Times New Roman" w:hAnsi="Calibri" w:cs="Calibri"/>
          <w:color w:val="000000"/>
        </w:rPr>
        <w:t>.</w:t>
      </w:r>
    </w:p>
    <w:p w14:paraId="7577557C"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lastRenderedPageBreak/>
        <w:t xml:space="preserve">Joe </w:t>
      </w:r>
      <w:r w:rsidRPr="00395DEE">
        <w:rPr>
          <w:rFonts w:ascii="Calibri" w:eastAsia="Times New Roman" w:hAnsi="Calibri" w:cs="Calibri"/>
          <w:color w:val="000000"/>
          <w:u w:val="single"/>
          <w:shd w:val="clear" w:color="auto" w:fill="00FFFF"/>
        </w:rPr>
        <w:t>Manchin</w:t>
      </w:r>
      <w:r w:rsidRPr="00395DEE">
        <w:rPr>
          <w:rFonts w:ascii="Calibri" w:eastAsia="Times New Roman" w:hAnsi="Calibri" w:cs="Calibri"/>
          <w:color w:val="000000"/>
        </w:rPr>
        <w:t xml:space="preserve"> of West Virginia, the state’s former governor and the Democrats’ most conservative senator, </w:t>
      </w:r>
      <w:r w:rsidRPr="00395DEE">
        <w:rPr>
          <w:rFonts w:ascii="Calibri" w:eastAsia="Times New Roman" w:hAnsi="Calibri" w:cs="Calibri"/>
          <w:color w:val="000000"/>
          <w:u w:val="single"/>
          <w:shd w:val="clear" w:color="auto" w:fill="00FFFF"/>
        </w:rPr>
        <w:t>has long opposed</w:t>
      </w:r>
      <w:r w:rsidRPr="00395DEE">
        <w:rPr>
          <w:rFonts w:ascii="Calibri" w:eastAsia="Times New Roman" w:hAnsi="Calibri" w:cs="Calibri"/>
          <w:color w:val="000000"/>
          <w:u w:val="single"/>
        </w:rPr>
        <w:t xml:space="preserve"> his party’s </w:t>
      </w:r>
      <w:r w:rsidRPr="00395DEE">
        <w:rPr>
          <w:rFonts w:ascii="Calibri" w:eastAsia="Times New Roman" w:hAnsi="Calibri" w:cs="Calibri"/>
          <w:b/>
          <w:bCs/>
          <w:color w:val="000000"/>
          <w:u w:val="single"/>
          <w:shd w:val="clear" w:color="auto" w:fill="00FFFF"/>
        </w:rPr>
        <w:t>progressive wing</w:t>
      </w:r>
      <w:r w:rsidRPr="00395DEE">
        <w:rPr>
          <w:rFonts w:ascii="Calibri" w:eastAsia="Times New Roman" w:hAnsi="Calibri" w:cs="Calibri"/>
          <w:color w:val="000000"/>
          <w:u w:val="single"/>
        </w:rPr>
        <w:t xml:space="preserve"> and is on record saying he does not support increasing the minimum wage</w:t>
      </w:r>
      <w:r w:rsidRPr="00395DEE">
        <w:rPr>
          <w:rFonts w:ascii="Calibri" w:eastAsia="Times New Roman" w:hAnsi="Calibri" w:cs="Calibri"/>
          <w:color w:val="000000"/>
        </w:rPr>
        <w:t xml:space="preserve"> from $7.25 to $15 an hour, the first increase since 2009. “I’m supportive of basically having something that’s responsible and reasonable,” he told the Hill. He has advocated for a rise to $11.</w:t>
      </w:r>
    </w:p>
    <w:p w14:paraId="7E176D24"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b/>
          <w:bCs/>
          <w:color w:val="000000"/>
          <w:u w:val="single"/>
          <w:shd w:val="clear" w:color="auto" w:fill="00FFFF"/>
        </w:rPr>
        <w:t>Industry lobbying</w:t>
      </w:r>
      <w:r w:rsidRPr="00395DEE">
        <w:rPr>
          <w:rFonts w:ascii="Calibri" w:eastAsia="Times New Roman" w:hAnsi="Calibri" w:cs="Calibri"/>
          <w:b/>
          <w:bCs/>
          <w:color w:val="000000"/>
          <w:u w:val="single"/>
        </w:rPr>
        <w:t xml:space="preserve"> </w:t>
      </w:r>
      <w:r w:rsidRPr="00395DEE">
        <w:rPr>
          <w:rFonts w:ascii="Calibri" w:eastAsia="Times New Roman" w:hAnsi="Calibri" w:cs="Calibri"/>
          <w:color w:val="000000"/>
          <w:u w:val="single"/>
        </w:rPr>
        <w:t>allied to Republican</w:t>
      </w:r>
      <w:r w:rsidRPr="00395DEE">
        <w:rPr>
          <w:rFonts w:ascii="Calibri" w:eastAsia="Times New Roman" w:hAnsi="Calibri" w:cs="Calibri"/>
          <w:color w:val="000000"/>
        </w:rPr>
        <w:t xml:space="preserve"> and – until relatively recently – </w:t>
      </w:r>
      <w:r w:rsidRPr="00395DEE">
        <w:rPr>
          <w:rFonts w:ascii="Calibri" w:eastAsia="Times New Roman" w:hAnsi="Calibri" w:cs="Calibri"/>
          <w:color w:val="000000"/>
          <w:u w:val="single"/>
        </w:rPr>
        <w:t xml:space="preserve">Democrat opposition </w:t>
      </w:r>
      <w:r w:rsidRPr="00395DEE">
        <w:rPr>
          <w:rFonts w:ascii="Calibri" w:eastAsia="Times New Roman" w:hAnsi="Calibri" w:cs="Calibri"/>
          <w:color w:val="000000"/>
          <w:u w:val="single"/>
          <w:shd w:val="clear" w:color="auto" w:fill="00FFFF"/>
        </w:rPr>
        <w:t>has locked</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u w:val="single"/>
          <w:shd w:val="clear" w:color="auto" w:fill="00FFFF"/>
        </w:rPr>
        <w:t>the</w:t>
      </w:r>
      <w:r w:rsidRPr="00395DEE">
        <w:rPr>
          <w:rFonts w:ascii="Calibri" w:eastAsia="Times New Roman" w:hAnsi="Calibri" w:cs="Calibri"/>
          <w:color w:val="000000"/>
          <w:u w:val="single"/>
        </w:rPr>
        <w:t xml:space="preserve"> US’s minimum </w:t>
      </w:r>
      <w:r w:rsidRPr="00395DEE">
        <w:rPr>
          <w:rFonts w:ascii="Calibri" w:eastAsia="Times New Roman" w:hAnsi="Calibri" w:cs="Calibri"/>
          <w:color w:val="000000"/>
          <w:u w:val="single"/>
          <w:shd w:val="clear" w:color="auto" w:fill="00FFFF"/>
        </w:rPr>
        <w:t>wage</w:t>
      </w:r>
      <w:r w:rsidRPr="00395DEE">
        <w:rPr>
          <w:rFonts w:ascii="Calibri" w:eastAsia="Times New Roman" w:hAnsi="Calibri" w:cs="Calibri"/>
          <w:color w:val="000000"/>
          <w:u w:val="single"/>
        </w:rPr>
        <w:t xml:space="preserve"> at $7.25 since the last raise in 2009</w:t>
      </w:r>
      <w:r w:rsidRPr="00395DEE">
        <w:rPr>
          <w:rFonts w:ascii="Calibri" w:eastAsia="Times New Roman" w:hAnsi="Calibri" w:cs="Calibri"/>
          <w:color w:val="000000"/>
        </w:rPr>
        <w:t>.</w:t>
      </w:r>
    </w:p>
    <w:p w14:paraId="63C306AC"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'Hopefully it makes history': Fight for $15 closes in on mighty win for US workers</w:t>
      </w:r>
    </w:p>
    <w:p w14:paraId="4BE3D36B"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None of this has found favor with some low-wage workers in a state where an estimated 278,734 West Virginians lived in poverty in 2019, 16% of the population and the sixth highest poverty rate in the US.</w:t>
      </w:r>
    </w:p>
    <w:p w14:paraId="7E328F07"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b/>
          <w:bCs/>
          <w:color w:val="000000"/>
          <w:u w:val="single"/>
          <w:shd w:val="clear" w:color="auto" w:fill="00FFFF"/>
        </w:rPr>
        <w:t>Last Thursday</w:t>
      </w:r>
      <w:r w:rsidRPr="00395DEE">
        <w:rPr>
          <w:rFonts w:ascii="Calibri" w:eastAsia="Times New Roman" w:hAnsi="Calibri" w:cs="Calibri"/>
          <w:color w:val="000000"/>
          <w:shd w:val="clear" w:color="auto" w:fill="00FFFF"/>
        </w:rPr>
        <w:t xml:space="preserve"> </w:t>
      </w:r>
      <w:r w:rsidRPr="00395DEE">
        <w:rPr>
          <w:rFonts w:ascii="Calibri" w:eastAsia="Times New Roman" w:hAnsi="Calibri" w:cs="Calibri"/>
          <w:color w:val="000000"/>
          <w:u w:val="single"/>
          <w:shd w:val="clear" w:color="auto" w:fill="00FFFF"/>
        </w:rPr>
        <w:t xml:space="preserve">Manchin </w:t>
      </w:r>
      <w:r w:rsidRPr="00395DEE">
        <w:rPr>
          <w:rFonts w:ascii="Calibri" w:eastAsia="Times New Roman" w:hAnsi="Calibri" w:cs="Calibri"/>
          <w:b/>
          <w:bCs/>
          <w:color w:val="000000"/>
          <w:u w:val="single"/>
          <w:shd w:val="clear" w:color="auto" w:fill="00FFFF"/>
        </w:rPr>
        <w:t>reaffirmed his stance</w:t>
      </w:r>
      <w:r w:rsidRPr="00395DEE">
        <w:rPr>
          <w:rFonts w:ascii="Calibri" w:eastAsia="Times New Roman" w:hAnsi="Calibri" w:cs="Calibri"/>
          <w:color w:val="000000"/>
          <w:u w:val="single"/>
        </w:rPr>
        <w:t xml:space="preserve"> during a virtual meeting with members of the West Virginia Poor People’s Campaign</w:t>
      </w:r>
      <w:r w:rsidRPr="00395DEE">
        <w:rPr>
          <w:rFonts w:ascii="Calibri" w:eastAsia="Times New Roman" w:hAnsi="Calibri" w:cs="Calibri"/>
          <w:color w:val="000000"/>
        </w:rPr>
        <w:t xml:space="preserve"> (WVPPC), </w:t>
      </w:r>
      <w:r w:rsidRPr="00395DEE">
        <w:rPr>
          <w:rFonts w:ascii="Calibri" w:eastAsia="Times New Roman" w:hAnsi="Calibri" w:cs="Calibri"/>
          <w:color w:val="000000"/>
          <w:u w:val="single"/>
        </w:rPr>
        <w:t>a group pushing for an increased minimum wag</w:t>
      </w:r>
      <w:r w:rsidRPr="00395DEE">
        <w:rPr>
          <w:rFonts w:ascii="Calibri" w:eastAsia="Times New Roman" w:hAnsi="Calibri" w:cs="Calibri"/>
          <w:color w:val="000000"/>
        </w:rPr>
        <w:t>e and other policy changes that would benefit the working class.</w:t>
      </w:r>
    </w:p>
    <w:p w14:paraId="74A5F39B"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That meeting was closed to the media but at an online press conference immediately afterward, participants said Manchin refused to budge. “</w:t>
      </w:r>
      <w:r w:rsidRPr="00395DEE">
        <w:rPr>
          <w:rFonts w:ascii="Calibri" w:eastAsia="Times New Roman" w:hAnsi="Calibri" w:cs="Calibri"/>
          <w:color w:val="000000"/>
          <w:u w:val="single"/>
        </w:rPr>
        <w:t xml:space="preserve">He was </w:t>
      </w:r>
      <w:r w:rsidRPr="00395DEE">
        <w:rPr>
          <w:rFonts w:ascii="Calibri" w:eastAsia="Times New Roman" w:hAnsi="Calibri" w:cs="Calibri"/>
          <w:color w:val="000000"/>
          <w:u w:val="single"/>
          <w:shd w:val="clear" w:color="auto" w:fill="00FFFF"/>
        </w:rPr>
        <w:t xml:space="preserve">kind of </w:t>
      </w:r>
      <w:r w:rsidRPr="00395DEE">
        <w:rPr>
          <w:rFonts w:ascii="Calibri" w:eastAsia="Times New Roman" w:hAnsi="Calibri" w:cs="Calibri"/>
          <w:b/>
          <w:bCs/>
          <w:color w:val="000000"/>
          <w:u w:val="single"/>
          <w:shd w:val="clear" w:color="auto" w:fill="00FFFF"/>
        </w:rPr>
        <w:t>copping out</w:t>
      </w:r>
      <w:r w:rsidRPr="00395DEE">
        <w:rPr>
          <w:rFonts w:ascii="Calibri" w:eastAsia="Times New Roman" w:hAnsi="Calibri" w:cs="Calibri"/>
          <w:color w:val="000000"/>
        </w:rPr>
        <w:t>,” said WVPPC member Brianna Griffith, a restaurant worker and whitewater rafting guide who, due to exemptions for tipped workers, only makes $2.62 an hour.</w:t>
      </w:r>
    </w:p>
    <w:p w14:paraId="1D7F6916"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As a result of her sub-minimum wage job, Griffith received only $67 a week in unemployment benefits until that ran out in August. She lost her house and was forced to move in with her grandmother. Although she has now returned to work, business is </w:t>
      </w:r>
      <w:proofErr w:type="gramStart"/>
      <w:r w:rsidRPr="00395DEE">
        <w:rPr>
          <w:rFonts w:ascii="Calibri" w:eastAsia="Times New Roman" w:hAnsi="Calibri" w:cs="Calibri"/>
          <w:color w:val="000000"/>
        </w:rPr>
        <w:t>slow</w:t>
      </w:r>
      <w:proofErr w:type="gramEnd"/>
      <w:r w:rsidRPr="00395DEE">
        <w:rPr>
          <w:rFonts w:ascii="Calibri" w:eastAsia="Times New Roman" w:hAnsi="Calibri" w:cs="Calibri"/>
          <w:color w:val="000000"/>
        </w:rPr>
        <w:t xml:space="preserve"> and she estimates tips have fallen by 75%.</w:t>
      </w:r>
    </w:p>
    <w:p w14:paraId="3BEF3A7F"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63A3FB3E"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24EA62F3"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Griffith said if the minimum wage was increased to $15 an hour, “I could afford to live on my own. I could afford a car that’s not 25 years old.”</w:t>
      </w:r>
    </w:p>
    <w:p w14:paraId="4EE2CD8E"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The Rev Dr William Barber, co-chair of the national Poor People’s Campaign, was in last week’s meeting and said Manchin agreed the current $7.25 minimum wage was “not enough”.</w:t>
      </w:r>
    </w:p>
    <w:p w14:paraId="6DF4B326"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But Barber said he was “amazed” Manchin could hear from people like Griffith and still oppose increasing the minimum wage to $15.</w:t>
      </w:r>
    </w:p>
    <w:p w14:paraId="5F89AE97"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“What he is suggesting would just further keep people in poverty and hurting,” he said.</w:t>
      </w:r>
    </w:p>
    <w:p w14:paraId="3FFBC560"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Raising the minimum wage was a key part of Democrats’ 2020 platform. The former presidential candidate and now Senate budget committee chairman, Bernie Sanders, has referred to the current $7.25 rate as “a starvation wage”.</w:t>
      </w:r>
    </w:p>
    <w:p w14:paraId="38CFCAA5"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lastRenderedPageBreak/>
        <w:t>The wage hike, formally known as the Raise the Wage Act of 2021, is now part of a proposed $1.9tn Covid-19 relief bill. The measure would incrementally raise the minimum wage from $7.25 to $15 over the next four years.</w:t>
      </w:r>
    </w:p>
    <w:p w14:paraId="169DDC75"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With only a razor-thin majority in the Senate, all 50 Democrat senators need to be onboard for the bill to pass. But in addition to Manchin, Kyrsten </w:t>
      </w:r>
      <w:r w:rsidRPr="00395DEE">
        <w:rPr>
          <w:rFonts w:ascii="Calibri" w:eastAsia="Times New Roman" w:hAnsi="Calibri" w:cs="Calibri"/>
          <w:color w:val="000000"/>
          <w:u w:val="single"/>
          <w:shd w:val="clear" w:color="auto" w:fill="00FFFF"/>
        </w:rPr>
        <w:t>Sinema</w:t>
      </w:r>
      <w:r w:rsidRPr="00395DEE">
        <w:rPr>
          <w:rFonts w:ascii="Calibri" w:eastAsia="Times New Roman" w:hAnsi="Calibri" w:cs="Calibri"/>
          <w:color w:val="000000"/>
          <w:u w:val="single"/>
        </w:rPr>
        <w:t xml:space="preserve"> of Arizona has told Politico she </w:t>
      </w:r>
      <w:r w:rsidRPr="00395DEE">
        <w:rPr>
          <w:rFonts w:ascii="Calibri" w:eastAsia="Times New Roman" w:hAnsi="Calibri" w:cs="Calibri"/>
          <w:b/>
          <w:bCs/>
          <w:color w:val="000000"/>
          <w:u w:val="single"/>
          <w:shd w:val="clear" w:color="auto" w:fill="00FFFF"/>
        </w:rPr>
        <w:t>does not want</w:t>
      </w:r>
      <w:r w:rsidRPr="00395DEE">
        <w:rPr>
          <w:rFonts w:ascii="Calibri" w:eastAsia="Times New Roman" w:hAnsi="Calibri" w:cs="Calibri"/>
          <w:color w:val="000000"/>
          <w:u w:val="single"/>
        </w:rPr>
        <w:t xml:space="preserve"> the </w:t>
      </w:r>
      <w:r w:rsidRPr="00395DEE">
        <w:rPr>
          <w:rFonts w:ascii="Calibri" w:eastAsia="Times New Roman" w:hAnsi="Calibri" w:cs="Calibri"/>
          <w:color w:val="000000"/>
          <w:u w:val="single"/>
          <w:shd w:val="clear" w:color="auto" w:fill="00FFFF"/>
        </w:rPr>
        <w:t xml:space="preserve">minimum wage </w:t>
      </w:r>
      <w:proofErr w:type="gramStart"/>
      <w:r w:rsidRPr="00395DEE">
        <w:rPr>
          <w:rFonts w:ascii="Calibri" w:eastAsia="Times New Roman" w:hAnsi="Calibri" w:cs="Calibri"/>
          <w:color w:val="000000"/>
          <w:u w:val="single"/>
          <w:shd w:val="clear" w:color="auto" w:fill="00FFFF"/>
        </w:rPr>
        <w:t>increase</w:t>
      </w:r>
      <w:proofErr w:type="gramEnd"/>
      <w:r w:rsidRPr="00395DEE">
        <w:rPr>
          <w:rFonts w:ascii="Calibri" w:eastAsia="Times New Roman" w:hAnsi="Calibri" w:cs="Calibri"/>
          <w:color w:val="000000"/>
          <w:u w:val="single"/>
        </w:rPr>
        <w:t xml:space="preserve"> to be part of the Covid relief package</w:t>
      </w:r>
      <w:r w:rsidRPr="00395DEE">
        <w:rPr>
          <w:rFonts w:ascii="Calibri" w:eastAsia="Times New Roman" w:hAnsi="Calibri" w:cs="Calibri"/>
          <w:color w:val="000000"/>
        </w:rPr>
        <w:t>.</w:t>
      </w:r>
    </w:p>
    <w:p w14:paraId="411F370A" w14:textId="77777777" w:rsidR="00743554" w:rsidRPr="00395DEE" w:rsidRDefault="00743554" w:rsidP="00743554">
      <w:pPr>
        <w:spacing w:before="40" w:after="0" w:line="240" w:lineRule="auto"/>
        <w:outlineLvl w:val="3"/>
        <w:rPr>
          <w:rFonts w:ascii="Times New Roman" w:eastAsia="Times New Roman" w:hAnsi="Times New Roman" w:cs="Times New Roman"/>
          <w:b/>
          <w:bCs/>
          <w:sz w:val="24"/>
          <w:szCs w:val="24"/>
        </w:rPr>
      </w:pPr>
      <w:r w:rsidRPr="00395DEE">
        <w:rPr>
          <w:rFonts w:ascii="Calibri" w:eastAsia="Times New Roman" w:hAnsi="Calibri" w:cs="Calibri"/>
          <w:b/>
          <w:bCs/>
          <w:color w:val="000000"/>
          <w:sz w:val="26"/>
          <w:szCs w:val="26"/>
        </w:rPr>
        <w:t xml:space="preserve">Passage allows an </w:t>
      </w:r>
      <w:r w:rsidRPr="00395DEE">
        <w:rPr>
          <w:rFonts w:ascii="Calibri" w:eastAsia="Times New Roman" w:hAnsi="Calibri" w:cs="Calibri"/>
          <w:b/>
          <w:bCs/>
          <w:color w:val="000000"/>
          <w:sz w:val="26"/>
          <w:szCs w:val="26"/>
          <w:u w:val="single"/>
        </w:rPr>
        <w:t xml:space="preserve">unprecedented </w:t>
      </w:r>
      <w:r w:rsidRPr="00395DEE">
        <w:rPr>
          <w:rFonts w:ascii="Calibri" w:eastAsia="Times New Roman" w:hAnsi="Calibri" w:cs="Calibri"/>
          <w:b/>
          <w:bCs/>
          <w:color w:val="000000"/>
          <w:sz w:val="26"/>
          <w:szCs w:val="26"/>
        </w:rPr>
        <w:t xml:space="preserve">investment in </w:t>
      </w:r>
      <w:r w:rsidRPr="00395DEE">
        <w:rPr>
          <w:rFonts w:ascii="Calibri" w:eastAsia="Times New Roman" w:hAnsi="Calibri" w:cs="Calibri"/>
          <w:b/>
          <w:bCs/>
          <w:color w:val="000000"/>
          <w:sz w:val="26"/>
          <w:szCs w:val="26"/>
          <w:u w:val="single"/>
        </w:rPr>
        <w:t>combatting climate change</w:t>
      </w:r>
    </w:p>
    <w:p w14:paraId="658F5FDC"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b/>
          <w:bCs/>
          <w:color w:val="000000"/>
          <w:sz w:val="26"/>
          <w:szCs w:val="26"/>
        </w:rPr>
        <w:t xml:space="preserve">Morton 10/28 </w:t>
      </w:r>
      <w:r w:rsidRPr="00395DEE">
        <w:rPr>
          <w:rFonts w:ascii="Calibri" w:eastAsia="Times New Roman" w:hAnsi="Calibri" w:cs="Calibri"/>
          <w:color w:val="000000"/>
        </w:rPr>
        <w:t>[Joseph Morton, "Democrats tout climate spending in reconciliation", 10/28/21, https://www.rollcall.com/2021/10/28/framework-includes-clean-energy-tax-credits-omits-methane-fee/]</w:t>
      </w:r>
    </w:p>
    <w:p w14:paraId="485D63F9"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“At the same time, </w:t>
      </w:r>
      <w:r w:rsidRPr="00395DEE">
        <w:rPr>
          <w:rFonts w:ascii="Calibri" w:eastAsia="Times New Roman" w:hAnsi="Calibri" w:cs="Calibri"/>
          <w:color w:val="000000"/>
          <w:u w:val="single"/>
        </w:rPr>
        <w:t xml:space="preserve">substantial </w:t>
      </w:r>
      <w:r w:rsidRPr="00395DEE">
        <w:rPr>
          <w:rFonts w:ascii="Calibri" w:eastAsia="Times New Roman" w:hAnsi="Calibri" w:cs="Calibri"/>
          <w:color w:val="000000"/>
          <w:u w:val="single"/>
          <w:shd w:val="clear" w:color="auto" w:fill="00FFFF"/>
        </w:rPr>
        <w:t>investments in e</w:t>
      </w:r>
      <w:r w:rsidRPr="00395DEE">
        <w:rPr>
          <w:rFonts w:ascii="Calibri" w:eastAsia="Times New Roman" w:hAnsi="Calibri" w:cs="Calibri"/>
          <w:color w:val="000000"/>
          <w:u w:val="single"/>
        </w:rPr>
        <w:t xml:space="preserve">lectric </w:t>
      </w:r>
      <w:r w:rsidRPr="00395DEE">
        <w:rPr>
          <w:rFonts w:ascii="Calibri" w:eastAsia="Times New Roman" w:hAnsi="Calibri" w:cs="Calibri"/>
          <w:color w:val="000000"/>
          <w:u w:val="single"/>
          <w:shd w:val="clear" w:color="auto" w:fill="00FFFF"/>
        </w:rPr>
        <w:t>v</w:t>
      </w:r>
      <w:r w:rsidRPr="00395DEE">
        <w:rPr>
          <w:rFonts w:ascii="Calibri" w:eastAsia="Times New Roman" w:hAnsi="Calibri" w:cs="Calibri"/>
          <w:color w:val="000000"/>
          <w:u w:val="single"/>
        </w:rPr>
        <w:t xml:space="preserve">ehicle charging stations and clean heavy-duty vehicles, like school buses, will serve the dual purpose of </w:t>
      </w:r>
      <w:r w:rsidRPr="00395DEE">
        <w:rPr>
          <w:rFonts w:ascii="Calibri" w:eastAsia="Times New Roman" w:hAnsi="Calibri" w:cs="Calibri"/>
          <w:b/>
          <w:bCs/>
          <w:color w:val="000000"/>
          <w:u w:val="single"/>
          <w:shd w:val="clear" w:color="auto" w:fill="00FFFF"/>
        </w:rPr>
        <w:t>slashing</w:t>
      </w:r>
      <w:r w:rsidRPr="00395DEE">
        <w:rPr>
          <w:rFonts w:ascii="Calibri" w:eastAsia="Times New Roman" w:hAnsi="Calibri" w:cs="Calibri"/>
          <w:b/>
          <w:bCs/>
          <w:color w:val="000000"/>
          <w:u w:val="single"/>
        </w:rPr>
        <w:t xml:space="preserve"> our </w:t>
      </w:r>
      <w:r w:rsidRPr="00395DEE">
        <w:rPr>
          <w:rFonts w:ascii="Calibri" w:eastAsia="Times New Roman" w:hAnsi="Calibri" w:cs="Calibri"/>
          <w:b/>
          <w:bCs/>
          <w:color w:val="000000"/>
          <w:u w:val="single"/>
          <w:shd w:val="clear" w:color="auto" w:fill="00FFFF"/>
        </w:rPr>
        <w:t>carbon emissions</w:t>
      </w:r>
      <w:r w:rsidRPr="00395DEE">
        <w:rPr>
          <w:rFonts w:ascii="Calibri" w:eastAsia="Times New Roman" w:hAnsi="Calibri" w:cs="Calibri"/>
          <w:color w:val="000000"/>
          <w:u w:val="single"/>
        </w:rPr>
        <w:t xml:space="preserve"> while helping American manufacturing stay globally competitive</w:t>
      </w:r>
      <w:r w:rsidRPr="00395DEE">
        <w:rPr>
          <w:rFonts w:ascii="Calibri" w:eastAsia="Times New Roman" w:hAnsi="Calibri" w:cs="Calibri"/>
          <w:color w:val="000000"/>
        </w:rPr>
        <w:t>,” Pallone said.</w:t>
      </w:r>
    </w:p>
    <w:p w14:paraId="41D11442"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Rep. Cindy Axne, D-Iowa, had pushed for funding to support biofuels infrastructure, complaining it was left out of the bipartisan infrastructure bill even as that measure delivered significant funding for electric vehicles.</w:t>
      </w:r>
    </w:p>
    <w:p w14:paraId="0D0308CA"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The latest reconciliation package text includes $1 billion over 10 years in funding for the Agriculture Department to provide grants for expanding biofuel pump infrastructure, upgrade existing infrastructure </w:t>
      </w:r>
      <w:proofErr w:type="gramStart"/>
      <w:r w:rsidRPr="00395DEE">
        <w:rPr>
          <w:rFonts w:ascii="Calibri" w:eastAsia="Times New Roman" w:hAnsi="Calibri" w:cs="Calibri"/>
          <w:color w:val="000000"/>
        </w:rPr>
        <w:t>and  increase</w:t>
      </w:r>
      <w:proofErr w:type="gramEnd"/>
      <w:r w:rsidRPr="00395DEE">
        <w:rPr>
          <w:rFonts w:ascii="Calibri" w:eastAsia="Times New Roman" w:hAnsi="Calibri" w:cs="Calibri"/>
          <w:color w:val="000000"/>
        </w:rPr>
        <w:t xml:space="preserve"> usage of higher blends of ethanol and biodiesel.</w:t>
      </w:r>
    </w:p>
    <w:p w14:paraId="4874D492"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“Not only does the </w:t>
      </w:r>
      <w:r w:rsidRPr="00395DEE">
        <w:rPr>
          <w:rFonts w:ascii="Calibri" w:eastAsia="Times New Roman" w:hAnsi="Calibri" w:cs="Calibri"/>
          <w:color w:val="000000"/>
          <w:u w:val="single"/>
        </w:rPr>
        <w:t xml:space="preserve">Build Back Better Act represent the </w:t>
      </w:r>
      <w:r w:rsidRPr="00395DEE">
        <w:rPr>
          <w:rFonts w:ascii="Calibri" w:eastAsia="Times New Roman" w:hAnsi="Calibri" w:cs="Calibri"/>
          <w:b/>
          <w:bCs/>
          <w:color w:val="000000"/>
          <w:u w:val="single"/>
          <w:shd w:val="clear" w:color="auto" w:fill="00FFFF"/>
        </w:rPr>
        <w:t>largest investment</w:t>
      </w:r>
      <w:r w:rsidRPr="00395DEE">
        <w:rPr>
          <w:rFonts w:ascii="Calibri" w:eastAsia="Times New Roman" w:hAnsi="Calibri" w:cs="Calibri"/>
          <w:color w:val="000000"/>
          <w:u w:val="single"/>
          <w:shd w:val="clear" w:color="auto" w:fill="00FFFF"/>
        </w:rPr>
        <w:t xml:space="preserve"> in </w:t>
      </w:r>
      <w:r w:rsidRPr="00395DEE">
        <w:rPr>
          <w:rFonts w:ascii="Calibri" w:eastAsia="Times New Roman" w:hAnsi="Calibri" w:cs="Calibri"/>
          <w:b/>
          <w:bCs/>
          <w:color w:val="000000"/>
          <w:u w:val="single"/>
          <w:shd w:val="clear" w:color="auto" w:fill="00FFFF"/>
        </w:rPr>
        <w:t>clean energy</w:t>
      </w:r>
      <w:r w:rsidRPr="00395DEE">
        <w:rPr>
          <w:rFonts w:ascii="Calibri" w:eastAsia="Times New Roman" w:hAnsi="Calibri" w:cs="Calibri"/>
          <w:color w:val="000000"/>
          <w:u w:val="single"/>
          <w:shd w:val="clear" w:color="auto" w:fill="00FFFF"/>
        </w:rPr>
        <w:t xml:space="preserve"> and </w:t>
      </w:r>
      <w:r w:rsidRPr="00395DEE">
        <w:rPr>
          <w:rFonts w:ascii="Calibri" w:eastAsia="Times New Roman" w:hAnsi="Calibri" w:cs="Calibri"/>
          <w:b/>
          <w:bCs/>
          <w:color w:val="000000"/>
          <w:u w:val="single"/>
          <w:shd w:val="clear" w:color="auto" w:fill="00FFFF"/>
        </w:rPr>
        <w:t>combating climate change</w:t>
      </w:r>
      <w:r w:rsidRPr="00395DEE">
        <w:rPr>
          <w:rFonts w:ascii="Calibri" w:eastAsia="Times New Roman" w:hAnsi="Calibri" w:cs="Calibri"/>
          <w:color w:val="000000"/>
          <w:u w:val="single"/>
          <w:shd w:val="clear" w:color="auto" w:fill="00FFFF"/>
        </w:rPr>
        <w:t xml:space="preserve"> ever</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rPr>
        <w:t>— it also confirms that my colleagues have listened to my central argument in our clean energy discussions: biofuels can and should be a part of our fight against climate change,” Axne said in a statement.</w:t>
      </w:r>
    </w:p>
    <w:p w14:paraId="450BBECE"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The White House framework released earlier in the day envisions that </w:t>
      </w:r>
      <w:r w:rsidRPr="00395DEE">
        <w:rPr>
          <w:rFonts w:ascii="Calibri" w:eastAsia="Times New Roman" w:hAnsi="Calibri" w:cs="Calibri"/>
          <w:color w:val="000000"/>
          <w:u w:val="single"/>
          <w:shd w:val="clear" w:color="auto" w:fill="00FFFF"/>
        </w:rPr>
        <w:t>$320 billion</w:t>
      </w:r>
      <w:r w:rsidRPr="00395DEE">
        <w:rPr>
          <w:rFonts w:ascii="Calibri" w:eastAsia="Times New Roman" w:hAnsi="Calibri" w:cs="Calibri"/>
          <w:color w:val="000000"/>
          <w:u w:val="single"/>
        </w:rPr>
        <w:t xml:space="preserve"> would be delivered </w:t>
      </w:r>
      <w:r w:rsidRPr="00395DEE">
        <w:rPr>
          <w:rFonts w:ascii="Calibri" w:eastAsia="Times New Roman" w:hAnsi="Calibri" w:cs="Calibri"/>
          <w:color w:val="000000"/>
          <w:u w:val="single"/>
          <w:shd w:val="clear" w:color="auto" w:fill="00FFFF"/>
        </w:rPr>
        <w:t>in</w:t>
      </w:r>
      <w:r w:rsidRPr="00395DEE">
        <w:rPr>
          <w:rFonts w:ascii="Calibri" w:eastAsia="Times New Roman" w:hAnsi="Calibri" w:cs="Calibri"/>
          <w:color w:val="000000"/>
          <w:u w:val="single"/>
        </w:rPr>
        <w:t xml:space="preserve"> the form of </w:t>
      </w:r>
      <w:r w:rsidRPr="00395DEE">
        <w:rPr>
          <w:rFonts w:ascii="Calibri" w:eastAsia="Times New Roman" w:hAnsi="Calibri" w:cs="Calibri"/>
          <w:b/>
          <w:bCs/>
          <w:color w:val="000000"/>
          <w:u w:val="single"/>
          <w:shd w:val="clear" w:color="auto" w:fill="00FFFF"/>
        </w:rPr>
        <w:t>clean energy tax credits</w:t>
      </w:r>
      <w:r w:rsidRPr="00395DEE">
        <w:rPr>
          <w:rFonts w:ascii="Calibri" w:eastAsia="Times New Roman" w:hAnsi="Calibri" w:cs="Calibri"/>
          <w:color w:val="000000"/>
          <w:u w:val="single"/>
          <w:shd w:val="clear" w:color="auto" w:fill="00FFFF"/>
        </w:rPr>
        <w:t xml:space="preserve"> to </w:t>
      </w:r>
      <w:r w:rsidRPr="00395DEE">
        <w:rPr>
          <w:rFonts w:ascii="Calibri" w:eastAsia="Times New Roman" w:hAnsi="Calibri" w:cs="Calibri"/>
          <w:b/>
          <w:bCs/>
          <w:color w:val="000000"/>
          <w:u w:val="single"/>
          <w:shd w:val="clear" w:color="auto" w:fill="00FFFF"/>
        </w:rPr>
        <w:t>accelerate the transition</w:t>
      </w:r>
      <w:r w:rsidRPr="00395DEE">
        <w:rPr>
          <w:rFonts w:ascii="Calibri" w:eastAsia="Times New Roman" w:hAnsi="Calibri" w:cs="Calibri"/>
          <w:color w:val="000000"/>
          <w:u w:val="single"/>
        </w:rPr>
        <w:t xml:space="preserve"> from coal and gas-fired power plants to renewable energy sources such as wind turbines and solar panels.</w:t>
      </w:r>
    </w:p>
    <w:p w14:paraId="6EA3AF89"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That </w:t>
      </w:r>
      <w:r w:rsidRPr="00395DEE">
        <w:rPr>
          <w:rFonts w:ascii="Calibri" w:eastAsia="Times New Roman" w:hAnsi="Calibri" w:cs="Calibri"/>
          <w:color w:val="000000"/>
          <w:u w:val="single"/>
        </w:rPr>
        <w:t xml:space="preserve">includes </w:t>
      </w:r>
      <w:r w:rsidRPr="00395DEE">
        <w:rPr>
          <w:rFonts w:ascii="Calibri" w:eastAsia="Times New Roman" w:hAnsi="Calibri" w:cs="Calibri"/>
          <w:color w:val="000000"/>
          <w:u w:val="single"/>
          <w:shd w:val="clear" w:color="auto" w:fill="00FFFF"/>
        </w:rPr>
        <w:t>incentives for</w:t>
      </w:r>
      <w:r w:rsidRPr="00395DEE">
        <w:rPr>
          <w:rFonts w:ascii="Calibri" w:eastAsia="Times New Roman" w:hAnsi="Calibri" w:cs="Calibri"/>
          <w:color w:val="000000"/>
          <w:u w:val="single"/>
        </w:rPr>
        <w:t xml:space="preserve"> both </w:t>
      </w:r>
      <w:r w:rsidRPr="00395DEE">
        <w:rPr>
          <w:rFonts w:ascii="Calibri" w:eastAsia="Times New Roman" w:hAnsi="Calibri" w:cs="Calibri"/>
          <w:color w:val="000000"/>
          <w:u w:val="single"/>
          <w:shd w:val="clear" w:color="auto" w:fill="00FFFF"/>
        </w:rPr>
        <w:t>utilities</w:t>
      </w:r>
      <w:r w:rsidRPr="00395DEE">
        <w:rPr>
          <w:rFonts w:ascii="Calibri" w:eastAsia="Times New Roman" w:hAnsi="Calibri" w:cs="Calibri"/>
          <w:color w:val="000000"/>
          <w:u w:val="single"/>
        </w:rPr>
        <w:t xml:space="preserve"> and </w:t>
      </w:r>
      <w:r w:rsidRPr="00395DEE">
        <w:rPr>
          <w:rFonts w:ascii="Calibri" w:eastAsia="Times New Roman" w:hAnsi="Calibri" w:cs="Calibri"/>
          <w:color w:val="000000"/>
          <w:u w:val="single"/>
          <w:shd w:val="clear" w:color="auto" w:fill="00FFFF"/>
        </w:rPr>
        <w:t>residents</w:t>
      </w:r>
      <w:r w:rsidRPr="00395DEE">
        <w:rPr>
          <w:rFonts w:ascii="Calibri" w:eastAsia="Times New Roman" w:hAnsi="Calibri" w:cs="Calibri"/>
          <w:color w:val="000000"/>
          <w:u w:val="single"/>
        </w:rPr>
        <w:t xml:space="preserve"> and </w:t>
      </w:r>
      <w:r w:rsidRPr="00395DEE">
        <w:rPr>
          <w:rFonts w:ascii="Calibri" w:eastAsia="Times New Roman" w:hAnsi="Calibri" w:cs="Calibri"/>
          <w:color w:val="000000"/>
          <w:u w:val="single"/>
          <w:shd w:val="clear" w:color="auto" w:fill="00FFFF"/>
        </w:rPr>
        <w:t>support for</w:t>
      </w:r>
      <w:r w:rsidRPr="00395DEE">
        <w:rPr>
          <w:rFonts w:ascii="Calibri" w:eastAsia="Times New Roman" w:hAnsi="Calibri" w:cs="Calibri"/>
          <w:color w:val="000000"/>
          <w:u w:val="single"/>
        </w:rPr>
        <w:t xml:space="preserve"> additional </w:t>
      </w:r>
      <w:r w:rsidRPr="00395DEE">
        <w:rPr>
          <w:rFonts w:ascii="Calibri" w:eastAsia="Times New Roman" w:hAnsi="Calibri" w:cs="Calibri"/>
          <w:color w:val="000000"/>
          <w:u w:val="single"/>
          <w:shd w:val="clear" w:color="auto" w:fill="00FFFF"/>
        </w:rPr>
        <w:t>transmission and storage</w:t>
      </w:r>
      <w:r w:rsidRPr="00395DEE">
        <w:rPr>
          <w:rFonts w:ascii="Calibri" w:eastAsia="Times New Roman" w:hAnsi="Calibri" w:cs="Calibri"/>
          <w:color w:val="000000"/>
          <w:u w:val="single"/>
        </w:rPr>
        <w:t xml:space="preserve"> capacity — </w:t>
      </w:r>
      <w:r w:rsidRPr="00395DEE">
        <w:rPr>
          <w:rFonts w:ascii="Calibri" w:eastAsia="Times New Roman" w:hAnsi="Calibri" w:cs="Calibri"/>
          <w:color w:val="000000"/>
          <w:u w:val="single"/>
          <w:shd w:val="clear" w:color="auto" w:fill="00FFFF"/>
        </w:rPr>
        <w:t>areas where bottlenecks</w:t>
      </w:r>
      <w:r w:rsidRPr="00395DEE">
        <w:rPr>
          <w:rFonts w:ascii="Calibri" w:eastAsia="Times New Roman" w:hAnsi="Calibri" w:cs="Calibri"/>
          <w:color w:val="000000"/>
          <w:u w:val="single"/>
        </w:rPr>
        <w:t xml:space="preserve"> have </w:t>
      </w:r>
      <w:r w:rsidRPr="00395DEE">
        <w:rPr>
          <w:rFonts w:ascii="Calibri" w:eastAsia="Times New Roman" w:hAnsi="Calibri" w:cs="Calibri"/>
          <w:color w:val="000000"/>
          <w:u w:val="single"/>
          <w:shd w:val="clear" w:color="auto" w:fill="00FFFF"/>
        </w:rPr>
        <w:t>hampered</w:t>
      </w:r>
      <w:r w:rsidRPr="00395DEE">
        <w:rPr>
          <w:rFonts w:ascii="Calibri" w:eastAsia="Times New Roman" w:hAnsi="Calibri" w:cs="Calibri"/>
          <w:color w:val="000000"/>
          <w:u w:val="single"/>
        </w:rPr>
        <w:t xml:space="preserve"> the development of </w:t>
      </w:r>
      <w:r w:rsidRPr="00395DEE">
        <w:rPr>
          <w:rFonts w:ascii="Calibri" w:eastAsia="Times New Roman" w:hAnsi="Calibri" w:cs="Calibri"/>
          <w:color w:val="000000"/>
          <w:u w:val="single"/>
          <w:shd w:val="clear" w:color="auto" w:fill="00FFFF"/>
        </w:rPr>
        <w:t>renewable</w:t>
      </w:r>
      <w:r w:rsidRPr="00395DEE">
        <w:rPr>
          <w:rFonts w:ascii="Calibri" w:eastAsia="Times New Roman" w:hAnsi="Calibri" w:cs="Calibri"/>
          <w:color w:val="000000"/>
          <w:u w:val="single"/>
        </w:rPr>
        <w:t xml:space="preserve"> </w:t>
      </w:r>
      <w:r w:rsidRPr="00395DEE">
        <w:rPr>
          <w:rFonts w:ascii="Calibri" w:eastAsia="Times New Roman" w:hAnsi="Calibri" w:cs="Calibri"/>
          <w:color w:val="000000"/>
          <w:u w:val="single"/>
          <w:shd w:val="clear" w:color="auto" w:fill="00FFFF"/>
        </w:rPr>
        <w:t>energy</w:t>
      </w:r>
      <w:r w:rsidRPr="00395DEE">
        <w:rPr>
          <w:rFonts w:ascii="Calibri" w:eastAsia="Times New Roman" w:hAnsi="Calibri" w:cs="Calibri"/>
          <w:color w:val="000000"/>
          <w:u w:val="single"/>
        </w:rPr>
        <w:t xml:space="preserve"> sources</w:t>
      </w:r>
      <w:r w:rsidRPr="00395DEE">
        <w:rPr>
          <w:rFonts w:ascii="Calibri" w:eastAsia="Times New Roman" w:hAnsi="Calibri" w:cs="Calibri"/>
          <w:color w:val="000000"/>
        </w:rPr>
        <w:t>.</w:t>
      </w:r>
    </w:p>
    <w:p w14:paraId="18921EA5"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38AE6DCB"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The framework calls for $105 billion for climate resiliency and addressing legacy pollution in communities.</w:t>
      </w:r>
    </w:p>
    <w:p w14:paraId="16B6D406"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7EF0A465"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lastRenderedPageBreak/>
        <w:t>It also would fund grants to support environmental justice in disadvantaged communities and create a new Civilian Climate Corps with more than 300,000 members working on conservation projects that could help mitigate climate change.</w:t>
      </w:r>
    </w:p>
    <w:p w14:paraId="70DFBC10"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The framework includes $110 billion in spending and incentives to boost domestic supply chains supporting solar power and batteries. It also would fund grants, loans and tax credits aimed at moving steel, </w:t>
      </w:r>
      <w:proofErr w:type="gramStart"/>
      <w:r w:rsidRPr="00395DEE">
        <w:rPr>
          <w:rFonts w:ascii="Calibri" w:eastAsia="Times New Roman" w:hAnsi="Calibri" w:cs="Calibri"/>
          <w:color w:val="000000"/>
        </w:rPr>
        <w:t>cement</w:t>
      </w:r>
      <w:proofErr w:type="gramEnd"/>
      <w:r w:rsidRPr="00395DEE">
        <w:rPr>
          <w:rFonts w:ascii="Calibri" w:eastAsia="Times New Roman" w:hAnsi="Calibri" w:cs="Calibri"/>
          <w:color w:val="000000"/>
        </w:rPr>
        <w:t xml:space="preserve"> and aluminum industries toward decarbonization.</w:t>
      </w:r>
    </w:p>
    <w:p w14:paraId="523E97F0"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There’s </w:t>
      </w:r>
      <w:r w:rsidRPr="00395DEE">
        <w:rPr>
          <w:rFonts w:ascii="Calibri" w:eastAsia="Times New Roman" w:hAnsi="Calibri" w:cs="Calibri"/>
          <w:color w:val="000000"/>
          <w:u w:val="single"/>
        </w:rPr>
        <w:t xml:space="preserve">also $20 billion for the government to purchase new technologies such as long-duration storage, small modular </w:t>
      </w:r>
      <w:proofErr w:type="gramStart"/>
      <w:r w:rsidRPr="00395DEE">
        <w:rPr>
          <w:rFonts w:ascii="Calibri" w:eastAsia="Times New Roman" w:hAnsi="Calibri" w:cs="Calibri"/>
          <w:color w:val="000000"/>
          <w:u w:val="single"/>
        </w:rPr>
        <w:t>reactors</w:t>
      </w:r>
      <w:proofErr w:type="gramEnd"/>
      <w:r w:rsidRPr="00395DEE">
        <w:rPr>
          <w:rFonts w:ascii="Calibri" w:eastAsia="Times New Roman" w:hAnsi="Calibri" w:cs="Calibri"/>
          <w:color w:val="000000"/>
          <w:u w:val="single"/>
        </w:rPr>
        <w:t xml:space="preserve"> and clean construction materials</w:t>
      </w:r>
      <w:r w:rsidRPr="00395DEE">
        <w:rPr>
          <w:rFonts w:ascii="Calibri" w:eastAsia="Times New Roman" w:hAnsi="Calibri" w:cs="Calibri"/>
          <w:color w:val="000000"/>
        </w:rPr>
        <w:t>.</w:t>
      </w:r>
    </w:p>
    <w:p w14:paraId="4657C235"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While the size of the package falls short of initial proposals, some Capitol Hill Democrats declined to say they were disappointed with the climate portion.</w:t>
      </w:r>
    </w:p>
    <w:p w14:paraId="2FC233F0"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Sen. Christopher S. Murphy, D-Conn., said he didn’t want to undersell the framework, as it would represent the most significant spending on climate policy since he joined Congress.</w:t>
      </w:r>
    </w:p>
    <w:p w14:paraId="484F3902"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u w:val="single"/>
        </w:rPr>
        <w:t xml:space="preserve">The fact that </w:t>
      </w:r>
      <w:r w:rsidRPr="00395DEE">
        <w:rPr>
          <w:rFonts w:ascii="Calibri" w:eastAsia="Times New Roman" w:hAnsi="Calibri" w:cs="Calibri"/>
          <w:color w:val="000000"/>
          <w:u w:val="single"/>
          <w:shd w:val="clear" w:color="auto" w:fill="00FFFF"/>
        </w:rPr>
        <w:t>climate</w:t>
      </w:r>
      <w:r w:rsidRPr="00395DEE">
        <w:rPr>
          <w:rFonts w:ascii="Calibri" w:eastAsia="Times New Roman" w:hAnsi="Calibri" w:cs="Calibri"/>
          <w:color w:val="000000"/>
          <w:u w:val="single"/>
        </w:rPr>
        <w:t xml:space="preserve"> makes up about </w:t>
      </w:r>
      <w:r w:rsidRPr="00395DEE">
        <w:rPr>
          <w:rFonts w:ascii="Calibri" w:eastAsia="Times New Roman" w:hAnsi="Calibri" w:cs="Calibri"/>
          <w:b/>
          <w:bCs/>
          <w:color w:val="000000"/>
          <w:u w:val="single"/>
          <w:shd w:val="clear" w:color="auto" w:fill="00FFFF"/>
        </w:rPr>
        <w:t>one-third of the overall spending</w:t>
      </w:r>
      <w:r w:rsidRPr="00395DEE">
        <w:rPr>
          <w:rFonts w:ascii="Calibri" w:eastAsia="Times New Roman" w:hAnsi="Calibri" w:cs="Calibri"/>
          <w:color w:val="000000"/>
          <w:u w:val="single"/>
        </w:rPr>
        <w:t xml:space="preserve"> shows how much </w:t>
      </w:r>
      <w:r w:rsidRPr="00395DEE">
        <w:rPr>
          <w:rFonts w:ascii="Calibri" w:eastAsia="Times New Roman" w:hAnsi="Calibri" w:cs="Calibri"/>
          <w:color w:val="000000"/>
          <w:u w:val="single"/>
          <w:shd w:val="clear" w:color="auto" w:fill="00FFFF"/>
        </w:rPr>
        <w:t>the issue</w:t>
      </w:r>
      <w:r w:rsidRPr="00395DEE">
        <w:rPr>
          <w:rFonts w:ascii="Calibri" w:eastAsia="Times New Roman" w:hAnsi="Calibri" w:cs="Calibri"/>
          <w:color w:val="000000"/>
          <w:u w:val="single"/>
        </w:rPr>
        <w:t xml:space="preserve"> has been </w:t>
      </w:r>
      <w:r w:rsidRPr="00395DEE">
        <w:rPr>
          <w:rFonts w:ascii="Calibri" w:eastAsia="Times New Roman" w:hAnsi="Calibri" w:cs="Calibri"/>
          <w:color w:val="000000"/>
          <w:u w:val="single"/>
          <w:shd w:val="clear" w:color="auto" w:fill="00FFFF"/>
        </w:rPr>
        <w:t xml:space="preserve">elevated within the </w:t>
      </w:r>
      <w:r w:rsidRPr="00395DEE">
        <w:rPr>
          <w:rFonts w:ascii="Calibri" w:eastAsia="Times New Roman" w:hAnsi="Calibri" w:cs="Calibri"/>
          <w:color w:val="000000"/>
          <w:u w:val="single"/>
        </w:rPr>
        <w:t xml:space="preserve">Democratic </w:t>
      </w:r>
      <w:r w:rsidRPr="00395DEE">
        <w:rPr>
          <w:rFonts w:ascii="Calibri" w:eastAsia="Times New Roman" w:hAnsi="Calibri" w:cs="Calibri"/>
          <w:color w:val="000000"/>
          <w:u w:val="single"/>
          <w:shd w:val="clear" w:color="auto" w:fill="00FFFF"/>
        </w:rPr>
        <w:t>Party</w:t>
      </w:r>
      <w:r w:rsidRPr="00395DEE">
        <w:rPr>
          <w:rFonts w:ascii="Calibri" w:eastAsia="Times New Roman" w:hAnsi="Calibri" w:cs="Calibri"/>
          <w:color w:val="000000"/>
        </w:rPr>
        <w:t>, he said, and negotiations over bolstering it aren’t finished.</w:t>
      </w:r>
    </w:p>
    <w:p w14:paraId="224ACBC2"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color w:val="000000"/>
        </w:rPr>
        <w:t xml:space="preserve">“I think there's a number of things that we can still find consensus on that might not be in this agreement. </w:t>
      </w:r>
      <w:proofErr w:type="gramStart"/>
      <w:r w:rsidRPr="00395DEE">
        <w:rPr>
          <w:rFonts w:ascii="Calibri" w:eastAsia="Times New Roman" w:hAnsi="Calibri" w:cs="Calibri"/>
          <w:color w:val="000000"/>
        </w:rPr>
        <w:t>So</w:t>
      </w:r>
      <w:proofErr w:type="gramEnd"/>
      <w:r w:rsidRPr="00395DEE">
        <w:rPr>
          <w:rFonts w:ascii="Calibri" w:eastAsia="Times New Roman" w:hAnsi="Calibri" w:cs="Calibri"/>
          <w:color w:val="000000"/>
        </w:rPr>
        <w:t xml:space="preserve"> climate is something you’ve got to work on every single day,” Murphy said. “If we're not passing climate change legislation every year, then we're not doing our job. </w:t>
      </w:r>
      <w:proofErr w:type="gramStart"/>
      <w:r w:rsidRPr="00395DEE">
        <w:rPr>
          <w:rFonts w:ascii="Calibri" w:eastAsia="Times New Roman" w:hAnsi="Calibri" w:cs="Calibri"/>
          <w:color w:val="000000"/>
        </w:rPr>
        <w:t>So</w:t>
      </w:r>
      <w:proofErr w:type="gramEnd"/>
      <w:r w:rsidRPr="00395DEE">
        <w:rPr>
          <w:rFonts w:ascii="Calibri" w:eastAsia="Times New Roman" w:hAnsi="Calibri" w:cs="Calibri"/>
          <w:color w:val="000000"/>
        </w:rPr>
        <w:t xml:space="preserve"> this is just one admittedly very big piece of the overall policy puzzle.”</w:t>
      </w:r>
    </w:p>
    <w:p w14:paraId="2A7796A3" w14:textId="77777777" w:rsidR="00743554" w:rsidRPr="00395DEE" w:rsidRDefault="00743554" w:rsidP="00743554">
      <w:pPr>
        <w:spacing w:after="0" w:line="240" w:lineRule="auto"/>
        <w:rPr>
          <w:rFonts w:ascii="Times New Roman" w:eastAsia="Times New Roman" w:hAnsi="Times New Roman" w:cs="Times New Roman"/>
          <w:sz w:val="24"/>
          <w:szCs w:val="24"/>
        </w:rPr>
      </w:pPr>
    </w:p>
    <w:p w14:paraId="48DAB7CB" w14:textId="77777777" w:rsidR="00743554" w:rsidRPr="00395DEE" w:rsidRDefault="00743554" w:rsidP="00743554">
      <w:pPr>
        <w:spacing w:before="40" w:after="0" w:line="240" w:lineRule="auto"/>
        <w:outlineLvl w:val="3"/>
        <w:rPr>
          <w:rFonts w:ascii="Times New Roman" w:eastAsia="Times New Roman" w:hAnsi="Times New Roman" w:cs="Times New Roman"/>
          <w:b/>
          <w:bCs/>
          <w:sz w:val="24"/>
          <w:szCs w:val="24"/>
        </w:rPr>
      </w:pPr>
      <w:r w:rsidRPr="00395DEE">
        <w:rPr>
          <w:rFonts w:ascii="Calibri" w:eastAsia="Times New Roman" w:hAnsi="Calibri" w:cs="Calibri"/>
          <w:b/>
          <w:bCs/>
          <w:color w:val="000000"/>
          <w:sz w:val="26"/>
          <w:szCs w:val="26"/>
        </w:rPr>
        <w:t>It causes extinction.</w:t>
      </w:r>
    </w:p>
    <w:p w14:paraId="09C9B2A7"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b/>
          <w:bCs/>
          <w:color w:val="000000"/>
          <w:sz w:val="26"/>
          <w:szCs w:val="26"/>
        </w:rPr>
        <w:t>Dunlop 17</w:t>
      </w:r>
      <w:r w:rsidRPr="00395DEE">
        <w:rPr>
          <w:rFonts w:ascii="Calibri" w:eastAsia="Times New Roman" w:hAnsi="Calibri" w:cs="Calibri"/>
          <w:color w:val="000000"/>
        </w:rPr>
        <w:t xml:space="preserve">.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w:t>
      </w:r>
      <w:proofErr w:type="gramStart"/>
      <w:r w:rsidRPr="00395DEE">
        <w:rPr>
          <w:rFonts w:ascii="Calibri" w:eastAsia="Times New Roman" w:hAnsi="Calibri" w:cs="Calibri"/>
          <w:color w:val="000000"/>
        </w:rPr>
        <w:t>responsibility</w:t>
      </w:r>
      <w:proofErr w:type="gramEnd"/>
      <w:r w:rsidRPr="00395DEE">
        <w:rPr>
          <w:rFonts w:ascii="Calibri" w:eastAsia="Times New Roman" w:hAnsi="Calibri" w:cs="Calibri"/>
          <w:color w:val="000000"/>
        </w:rPr>
        <w:t xml:space="preserve">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Multi-metre Sea-level Rise. A Failure of Imagination on Climate Risks. July 26, 2017. www.resilience.org/stories/2017-07-26/a-failure-of-imagination-on-climate-risks/)</w:t>
      </w:r>
    </w:p>
    <w:p w14:paraId="19D76439" w14:textId="77777777" w:rsidR="00743554" w:rsidRPr="00395DEE" w:rsidRDefault="00743554" w:rsidP="00743554">
      <w:pPr>
        <w:spacing w:line="240" w:lineRule="auto"/>
        <w:rPr>
          <w:rFonts w:ascii="Times New Roman" w:eastAsia="Times New Roman" w:hAnsi="Times New Roman" w:cs="Times New Roman"/>
          <w:sz w:val="24"/>
          <w:szCs w:val="24"/>
        </w:rPr>
      </w:pPr>
      <w:r w:rsidRPr="00395DEE">
        <w:rPr>
          <w:rFonts w:ascii="Calibri" w:eastAsia="Times New Roman" w:hAnsi="Calibri" w:cs="Calibri"/>
          <w:b/>
          <w:bCs/>
          <w:color w:val="000000"/>
          <w:u w:val="single"/>
          <w:shd w:val="clear" w:color="auto" w:fill="00FFFF"/>
        </w:rPr>
        <w:t>Climate change</w:t>
      </w:r>
      <w:r w:rsidRPr="00395DEE">
        <w:rPr>
          <w:rFonts w:ascii="Calibri" w:eastAsia="Times New Roman" w:hAnsi="Calibri" w:cs="Calibri"/>
          <w:color w:val="000000"/>
          <w:sz w:val="24"/>
          <w:szCs w:val="24"/>
          <w:u w:val="single"/>
          <w:shd w:val="clear" w:color="auto" w:fill="00FFFF"/>
        </w:rPr>
        <w:t xml:space="preserve"> </w:t>
      </w:r>
      <w:r w:rsidRPr="00395DEE">
        <w:rPr>
          <w:rFonts w:ascii="Calibri" w:eastAsia="Times New Roman" w:hAnsi="Calibri" w:cs="Calibri"/>
          <w:color w:val="000000"/>
          <w:sz w:val="24"/>
          <w:szCs w:val="24"/>
          <w:u w:val="single"/>
        </w:rPr>
        <w:t xml:space="preserve">is an </w:t>
      </w:r>
      <w:r w:rsidRPr="00395DEE">
        <w:rPr>
          <w:rFonts w:ascii="Calibri" w:eastAsia="Times New Roman" w:hAnsi="Calibri" w:cs="Calibri"/>
          <w:b/>
          <w:bCs/>
          <w:color w:val="000000"/>
          <w:u w:val="single"/>
        </w:rPr>
        <w:t>existential risk</w:t>
      </w:r>
      <w:r w:rsidRPr="00395DEE">
        <w:rPr>
          <w:rFonts w:ascii="Calibri" w:eastAsia="Times New Roman" w:hAnsi="Calibri" w:cs="Calibri"/>
          <w:color w:val="000000"/>
          <w:sz w:val="24"/>
          <w:szCs w:val="24"/>
          <w:u w:val="single"/>
        </w:rPr>
        <w:t xml:space="preserve"> that could abruptly </w:t>
      </w:r>
      <w:r w:rsidRPr="00395DEE">
        <w:rPr>
          <w:rFonts w:ascii="Calibri" w:eastAsia="Times New Roman" w:hAnsi="Calibri" w:cs="Calibri"/>
          <w:b/>
          <w:bCs/>
          <w:color w:val="000000"/>
          <w:u w:val="single"/>
          <w:shd w:val="clear" w:color="auto" w:fill="00FFFF"/>
        </w:rPr>
        <w:t>end</w:t>
      </w:r>
      <w:r w:rsidRPr="00395DEE">
        <w:rPr>
          <w:rFonts w:ascii="Calibri" w:eastAsia="Times New Roman" w:hAnsi="Calibri" w:cs="Calibri"/>
          <w:b/>
          <w:bCs/>
          <w:color w:val="000000"/>
          <w:u w:val="single"/>
        </w:rPr>
        <w:t xml:space="preserve"> human </w:t>
      </w:r>
      <w:r w:rsidRPr="00395DEE">
        <w:rPr>
          <w:rFonts w:ascii="Calibri" w:eastAsia="Times New Roman" w:hAnsi="Calibri" w:cs="Calibri"/>
          <w:b/>
          <w:bCs/>
          <w:color w:val="000000"/>
          <w:u w:val="single"/>
          <w:shd w:val="clear" w:color="auto" w:fill="00FFFF"/>
        </w:rPr>
        <w:t>civilisation</w:t>
      </w:r>
      <w:r w:rsidRPr="00395DEE">
        <w:rPr>
          <w:rFonts w:ascii="Calibri" w:eastAsia="Times New Roman" w:hAnsi="Calibri" w:cs="Calibri"/>
          <w:color w:val="000000"/>
        </w:rPr>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w:t>
      </w:r>
      <w:r w:rsidRPr="00395DEE">
        <w:rPr>
          <w:rFonts w:ascii="Calibri" w:eastAsia="Times New Roman" w:hAnsi="Calibri" w:cs="Calibri"/>
          <w:color w:val="000000"/>
        </w:rPr>
        <w:lastRenderedPageBreak/>
        <w:t xml:space="preserve">proliferation of ‘unthinkable’ events… has revealed a new fragility at the highest levels of corporate and public service leaderships. Their ability to spot, identify and handle unexpected, non-normative events is… perilously inadequate at critical moments… Remarkably, </w:t>
      </w:r>
      <w:r w:rsidRPr="00395DEE">
        <w:rPr>
          <w:rFonts w:ascii="Calibri" w:eastAsia="Times New Roman" w:hAnsi="Calibri" w:cs="Calibri"/>
          <w:color w:val="000000"/>
          <w:sz w:val="24"/>
          <w:szCs w:val="24"/>
          <w:u w:val="single"/>
        </w:rPr>
        <w:t xml:space="preserve">there remains a deep </w:t>
      </w:r>
      <w:r w:rsidRPr="00395DEE">
        <w:rPr>
          <w:rFonts w:ascii="Calibri" w:eastAsia="Times New Roman" w:hAnsi="Calibri" w:cs="Calibri"/>
          <w:b/>
          <w:bCs/>
          <w:color w:val="000000"/>
          <w:u w:val="single"/>
        </w:rPr>
        <w:t>reluctance</w:t>
      </w:r>
      <w:r w:rsidRPr="00395DEE">
        <w:rPr>
          <w:rFonts w:ascii="Calibri" w:eastAsia="Times New Roman" w:hAnsi="Calibri" w:cs="Calibri"/>
          <w:color w:val="000000"/>
        </w:rPr>
        <w:t xml:space="preserve">, or what might be called ‘executive myopia’, </w:t>
      </w:r>
      <w:r w:rsidRPr="00395DEE">
        <w:rPr>
          <w:rFonts w:ascii="Calibri" w:eastAsia="Times New Roman" w:hAnsi="Calibri" w:cs="Calibri"/>
          <w:color w:val="000000"/>
          <w:sz w:val="24"/>
          <w:szCs w:val="24"/>
          <w:u w:val="single"/>
        </w:rPr>
        <w:t>to see and contemplate even the possibility that ‘unthinkables’ might happen</w:t>
      </w:r>
      <w:r w:rsidRPr="00395DEE">
        <w:rPr>
          <w:rFonts w:ascii="Calibri" w:eastAsia="Times New Roman" w:hAnsi="Calibri" w:cs="Calibri"/>
          <w:color w:val="000000"/>
        </w:rPr>
        <w:t xml:space="preserve">, let alone how to handle them. Such failures are manifested in two ways in climate policy. At the political, </w:t>
      </w:r>
      <w:proofErr w:type="gramStart"/>
      <w:r w:rsidRPr="00395DEE">
        <w:rPr>
          <w:rFonts w:ascii="Calibri" w:eastAsia="Times New Roman" w:hAnsi="Calibri" w:cs="Calibri"/>
          <w:color w:val="000000"/>
        </w:rPr>
        <w:t>bureaucratic</w:t>
      </w:r>
      <w:proofErr w:type="gramEnd"/>
      <w:r w:rsidRPr="00395DEE">
        <w:rPr>
          <w:rFonts w:ascii="Calibri" w:eastAsia="Times New Roman" w:hAnsi="Calibri" w:cs="Calibri"/>
          <w:color w:val="000000"/>
        </w:rPr>
        <w:t xml:space="preserve"> and business level in underplaying the high-end risks and in failing to recognise that the existential risk of climate change is totally different from other risk categories. And </w:t>
      </w:r>
      <w:r w:rsidRPr="00395DEE">
        <w:rPr>
          <w:rFonts w:ascii="Calibri" w:eastAsia="Times New Roman" w:hAnsi="Calibri" w:cs="Calibri"/>
          <w:color w:val="000000"/>
          <w:sz w:val="24"/>
          <w:szCs w:val="24"/>
          <w:u w:val="single"/>
        </w:rPr>
        <w:t xml:space="preserve">at </w:t>
      </w:r>
      <w:r w:rsidRPr="00395DEE">
        <w:rPr>
          <w:rFonts w:ascii="Calibri" w:eastAsia="Times New Roman" w:hAnsi="Calibri" w:cs="Calibri"/>
          <w:color w:val="000000"/>
          <w:sz w:val="24"/>
          <w:szCs w:val="24"/>
          <w:u w:val="single"/>
          <w:shd w:val="clear" w:color="auto" w:fill="00FFFF"/>
        </w:rPr>
        <w:t xml:space="preserve">the </w:t>
      </w:r>
      <w:r w:rsidRPr="00395DEE">
        <w:rPr>
          <w:rFonts w:ascii="Calibri" w:eastAsia="Times New Roman" w:hAnsi="Calibri" w:cs="Calibri"/>
          <w:b/>
          <w:bCs/>
          <w:color w:val="000000"/>
          <w:u w:val="single"/>
          <w:shd w:val="clear" w:color="auto" w:fill="00FFFF"/>
        </w:rPr>
        <w:t>research level</w:t>
      </w:r>
      <w:r w:rsidRPr="00395DEE">
        <w:rPr>
          <w:rFonts w:ascii="Calibri" w:eastAsia="Times New Roman" w:hAnsi="Calibri" w:cs="Calibri"/>
          <w:color w:val="000000"/>
          <w:sz w:val="24"/>
          <w:szCs w:val="24"/>
          <w:u w:val="single"/>
          <w:shd w:val="clear" w:color="auto" w:fill="00FFFF"/>
        </w:rPr>
        <w:t xml:space="preserve"> </w:t>
      </w:r>
      <w:r w:rsidRPr="00395DEE">
        <w:rPr>
          <w:rFonts w:ascii="Calibri" w:eastAsia="Times New Roman" w:hAnsi="Calibri" w:cs="Calibri"/>
          <w:color w:val="000000"/>
          <w:sz w:val="24"/>
          <w:szCs w:val="24"/>
          <w:u w:val="single"/>
        </w:rPr>
        <w:t xml:space="preserve">in </w:t>
      </w:r>
      <w:r w:rsidRPr="00395DEE">
        <w:rPr>
          <w:rFonts w:ascii="Calibri" w:eastAsia="Times New Roman" w:hAnsi="Calibri" w:cs="Calibri"/>
          <w:b/>
          <w:bCs/>
          <w:color w:val="000000"/>
          <w:u w:val="single"/>
          <w:shd w:val="clear" w:color="auto" w:fill="00FFFF"/>
        </w:rPr>
        <w:t>underestimating</w:t>
      </w:r>
      <w:r w:rsidRPr="00395DEE">
        <w:rPr>
          <w:rFonts w:ascii="Calibri" w:eastAsia="Times New Roman" w:hAnsi="Calibri" w:cs="Calibri"/>
          <w:color w:val="000000"/>
          <w:sz w:val="24"/>
          <w:szCs w:val="24"/>
          <w:u w:val="single"/>
          <w:shd w:val="clear" w:color="auto" w:fill="00FFFF"/>
        </w:rPr>
        <w:t xml:space="preserve"> the</w:t>
      </w:r>
      <w:r w:rsidRPr="00395DEE">
        <w:rPr>
          <w:rFonts w:ascii="Calibri" w:eastAsia="Times New Roman" w:hAnsi="Calibri" w:cs="Calibri"/>
          <w:color w:val="000000"/>
          <w:sz w:val="24"/>
          <w:szCs w:val="24"/>
          <w:u w:val="single"/>
        </w:rPr>
        <w:t xml:space="preserve"> rate of </w:t>
      </w:r>
      <w:r w:rsidRPr="00395DEE">
        <w:rPr>
          <w:rFonts w:ascii="Calibri" w:eastAsia="Times New Roman" w:hAnsi="Calibri" w:cs="Calibri"/>
          <w:color w:val="000000"/>
          <w:sz w:val="24"/>
          <w:szCs w:val="24"/>
          <w:u w:val="single"/>
          <w:shd w:val="clear" w:color="auto" w:fill="00FFFF"/>
        </w:rPr>
        <w:t xml:space="preserve">climate </w:t>
      </w:r>
      <w:r w:rsidRPr="00395DEE">
        <w:rPr>
          <w:rFonts w:ascii="Calibri" w:eastAsia="Times New Roman" w:hAnsi="Calibri" w:cs="Calibri"/>
          <w:color w:val="000000"/>
          <w:sz w:val="24"/>
          <w:szCs w:val="24"/>
          <w:u w:val="single"/>
        </w:rPr>
        <w:t xml:space="preserve">change </w:t>
      </w:r>
      <w:r w:rsidRPr="00395DEE">
        <w:rPr>
          <w:rFonts w:ascii="Calibri" w:eastAsia="Times New Roman" w:hAnsi="Calibri" w:cs="Calibri"/>
          <w:b/>
          <w:bCs/>
          <w:color w:val="000000"/>
          <w:u w:val="single"/>
          <w:shd w:val="clear" w:color="auto" w:fill="00FFFF"/>
        </w:rPr>
        <w:t>impact</w:t>
      </w:r>
      <w:r w:rsidRPr="00395DEE">
        <w:rPr>
          <w:rFonts w:ascii="Calibri" w:eastAsia="Times New Roman" w:hAnsi="Calibri" w:cs="Calibri"/>
          <w:color w:val="000000"/>
          <w:sz w:val="24"/>
          <w:szCs w:val="24"/>
          <w:u w:val="single"/>
        </w:rPr>
        <w:t xml:space="preserve"> and costs, </w:t>
      </w:r>
      <w:r w:rsidRPr="00395DEE">
        <w:rPr>
          <w:rFonts w:ascii="Calibri" w:eastAsia="Times New Roman" w:hAnsi="Calibri" w:cs="Calibri"/>
          <w:color w:val="000000"/>
          <w:sz w:val="24"/>
          <w:szCs w:val="24"/>
          <w:u w:val="single"/>
          <w:shd w:val="clear" w:color="auto" w:fill="00FFFF"/>
        </w:rPr>
        <w:t>along with</w:t>
      </w:r>
      <w:r w:rsidRPr="00395DEE">
        <w:rPr>
          <w:rFonts w:ascii="Calibri" w:eastAsia="Times New Roman" w:hAnsi="Calibri" w:cs="Calibri"/>
          <w:color w:val="000000"/>
          <w:sz w:val="24"/>
          <w:szCs w:val="24"/>
          <w:u w:val="single"/>
        </w:rPr>
        <w:t xml:space="preserve"> an </w:t>
      </w:r>
      <w:r w:rsidRPr="00395DEE">
        <w:rPr>
          <w:rFonts w:ascii="Calibri" w:eastAsia="Times New Roman" w:hAnsi="Calibri" w:cs="Calibri"/>
          <w:b/>
          <w:bCs/>
          <w:color w:val="000000"/>
          <w:u w:val="single"/>
          <w:shd w:val="clear" w:color="auto" w:fill="00FFFF"/>
        </w:rPr>
        <w:t>under-emphasis</w:t>
      </w:r>
      <w:r w:rsidRPr="00395DEE">
        <w:rPr>
          <w:rFonts w:ascii="Calibri" w:eastAsia="Times New Roman" w:hAnsi="Calibri" w:cs="Calibri"/>
          <w:color w:val="000000"/>
          <w:sz w:val="24"/>
          <w:szCs w:val="24"/>
          <w:u w:val="single"/>
          <w:shd w:val="clear" w:color="auto" w:fill="00FFFF"/>
        </w:rPr>
        <w:t xml:space="preserve"> on</w:t>
      </w:r>
      <w:r w:rsidRPr="00395DEE">
        <w:rPr>
          <w:rFonts w:ascii="Calibri" w:eastAsia="Times New Roman" w:hAnsi="Calibri" w:cs="Calibri"/>
          <w:color w:val="000000"/>
          <w:sz w:val="24"/>
          <w:szCs w:val="24"/>
          <w:u w:val="single"/>
        </w:rPr>
        <w:t xml:space="preserve">, and poor communication of, those </w:t>
      </w:r>
      <w:r w:rsidRPr="00395DEE">
        <w:rPr>
          <w:rFonts w:ascii="Calibri" w:eastAsia="Times New Roman" w:hAnsi="Calibri" w:cs="Calibri"/>
          <w:b/>
          <w:bCs/>
          <w:color w:val="000000"/>
          <w:u w:val="single"/>
          <w:shd w:val="clear" w:color="auto" w:fill="00FFFF"/>
        </w:rPr>
        <w:t>high-end risks</w:t>
      </w:r>
      <w:r w:rsidRPr="00395DEE">
        <w:rPr>
          <w:rFonts w:ascii="Calibri" w:eastAsia="Times New Roman" w:hAnsi="Calibri" w:cs="Calibri"/>
          <w:color w:val="000000"/>
        </w:rPr>
        <w:t xml:space="preserve">. Existential risk </w:t>
      </w:r>
      <w:proofErr w:type="gramStart"/>
      <w:r w:rsidRPr="00395DEE">
        <w:rPr>
          <w:rFonts w:ascii="Calibri" w:eastAsia="Times New Roman" w:hAnsi="Calibri" w:cs="Calibri"/>
          <w:color w:val="000000"/>
        </w:rPr>
        <w:t>An</w:t>
      </w:r>
      <w:proofErr w:type="gramEnd"/>
      <w:r w:rsidRPr="00395DEE">
        <w:rPr>
          <w:rFonts w:ascii="Calibri" w:eastAsia="Times New Roman" w:hAnsi="Calibri" w:cs="Calibri"/>
          <w:color w:val="000000"/>
        </w:rPr>
        <w:t xml:space="preserve"> existential risk is an adverse outcome that would either annihilate intelligent life or permanently and drastically curtail its potential. For example, a big meteor impact, large-scale nuclear war, or sea levels 70 metres higher than today. </w:t>
      </w:r>
      <w:r w:rsidRPr="00395DEE">
        <w:rPr>
          <w:rFonts w:ascii="Calibri" w:eastAsia="Times New Roman" w:hAnsi="Calibri" w:cs="Calibri"/>
          <w:color w:val="000000"/>
          <w:sz w:val="24"/>
          <w:szCs w:val="24"/>
          <w:u w:val="single"/>
        </w:rPr>
        <w:t>Existential risks are not amenable to the reactive</w:t>
      </w:r>
      <w:r w:rsidRPr="00395DEE">
        <w:rPr>
          <w:rFonts w:ascii="Calibri" w:eastAsia="Times New Roman" w:hAnsi="Calibri" w:cs="Calibri"/>
          <w:color w:val="000000"/>
        </w:rPr>
        <w:t xml:space="preserve"> (learn from failure) </w:t>
      </w:r>
      <w:r w:rsidRPr="00395DEE">
        <w:rPr>
          <w:rFonts w:ascii="Calibri" w:eastAsia="Times New Roman" w:hAnsi="Calibri" w:cs="Calibri"/>
          <w:color w:val="000000"/>
          <w:sz w:val="24"/>
          <w:szCs w:val="24"/>
          <w:u w:val="single"/>
        </w:rPr>
        <w:t xml:space="preserve">approach of </w:t>
      </w:r>
      <w:r w:rsidRPr="00395DEE">
        <w:rPr>
          <w:rFonts w:ascii="Calibri" w:eastAsia="Times New Roman" w:hAnsi="Calibri" w:cs="Calibri"/>
          <w:b/>
          <w:bCs/>
          <w:color w:val="000000"/>
          <w:u w:val="single"/>
        </w:rPr>
        <w:t>conventional risk management</w:t>
      </w:r>
      <w:r w:rsidRPr="00395DEE">
        <w:rPr>
          <w:rFonts w:ascii="Calibri" w:eastAsia="Times New Roman" w:hAnsi="Calibri" w:cs="Calibri"/>
          <w:color w:val="000000"/>
        </w:rPr>
        <w:t xml:space="preserve">, </w:t>
      </w:r>
      <w:r w:rsidRPr="00395DEE">
        <w:rPr>
          <w:rFonts w:ascii="Calibri" w:eastAsia="Times New Roman" w:hAnsi="Calibri" w:cs="Calibri"/>
          <w:color w:val="000000"/>
          <w:sz w:val="24"/>
          <w:szCs w:val="24"/>
          <w:u w:val="single"/>
        </w:rPr>
        <w:t>and we cannot necessarily rely on the</w:t>
      </w:r>
      <w:r w:rsidRPr="00395DEE">
        <w:rPr>
          <w:rFonts w:ascii="Calibri" w:eastAsia="Times New Roman" w:hAnsi="Calibri" w:cs="Calibri"/>
          <w:color w:val="000000"/>
        </w:rPr>
        <w:t xml:space="preserve"> institutions, moral norms, or </w:t>
      </w:r>
      <w:r w:rsidRPr="00395DEE">
        <w:rPr>
          <w:rFonts w:ascii="Calibri" w:eastAsia="Times New Roman" w:hAnsi="Calibri" w:cs="Calibri"/>
          <w:b/>
          <w:bCs/>
          <w:color w:val="000000"/>
          <w:u w:val="single"/>
        </w:rPr>
        <w:t>social attitudes</w:t>
      </w:r>
      <w:r w:rsidRPr="00395DEE">
        <w:rPr>
          <w:rFonts w:ascii="Calibri" w:eastAsia="Times New Roman" w:hAnsi="Calibri" w:cs="Calibri"/>
          <w:color w:val="000000"/>
          <w:sz w:val="24"/>
          <w:szCs w:val="24"/>
          <w:u w:val="single"/>
        </w:rPr>
        <w:t xml:space="preserve"> developed from our experience with managing </w:t>
      </w:r>
      <w:r w:rsidRPr="00395DEE">
        <w:rPr>
          <w:rFonts w:ascii="Calibri" w:eastAsia="Times New Roman" w:hAnsi="Calibri" w:cs="Calibri"/>
          <w:b/>
          <w:bCs/>
          <w:color w:val="000000"/>
          <w:u w:val="single"/>
        </w:rPr>
        <w:t>other</w:t>
      </w:r>
      <w:r w:rsidRPr="00395DEE">
        <w:rPr>
          <w:rFonts w:ascii="Calibri" w:eastAsia="Times New Roman" w:hAnsi="Calibri" w:cs="Calibri"/>
          <w:color w:val="000000"/>
          <w:sz w:val="24"/>
          <w:szCs w:val="24"/>
          <w:u w:val="single"/>
        </w:rPr>
        <w:t xml:space="preserve"> sorts of </w:t>
      </w:r>
      <w:r w:rsidRPr="00395DEE">
        <w:rPr>
          <w:rFonts w:ascii="Calibri" w:eastAsia="Times New Roman" w:hAnsi="Calibri" w:cs="Calibri"/>
          <w:b/>
          <w:bCs/>
          <w:color w:val="000000"/>
          <w:u w:val="single"/>
        </w:rPr>
        <w:t>risks</w:t>
      </w:r>
      <w:r w:rsidRPr="00395DEE">
        <w:rPr>
          <w:rFonts w:ascii="Calibri" w:eastAsia="Times New Roman" w:hAnsi="Calibri" w:cs="Calibri"/>
          <w:color w:val="000000"/>
        </w:rPr>
        <w:t xml:space="preserve">. </w:t>
      </w:r>
      <w:r w:rsidRPr="00395DEE">
        <w:rPr>
          <w:rFonts w:ascii="Calibri" w:eastAsia="Times New Roman" w:hAnsi="Calibri" w:cs="Calibri"/>
          <w:color w:val="000000"/>
          <w:sz w:val="24"/>
          <w:szCs w:val="24"/>
          <w:u w:val="single"/>
        </w:rPr>
        <w:t>Because the consequences are so severe</w:t>
      </w:r>
      <w:r w:rsidRPr="00395DEE">
        <w:rPr>
          <w:rFonts w:ascii="Calibri" w:eastAsia="Times New Roman" w:hAnsi="Calibri" w:cs="Calibri"/>
          <w:color w:val="000000"/>
        </w:rPr>
        <w:t xml:space="preserve"> — perhaps </w:t>
      </w:r>
      <w:r w:rsidRPr="00395DEE">
        <w:rPr>
          <w:rFonts w:ascii="Calibri" w:eastAsia="Times New Roman" w:hAnsi="Calibri" w:cs="Calibri"/>
          <w:color w:val="000000"/>
          <w:sz w:val="24"/>
          <w:szCs w:val="24"/>
          <w:u w:val="single"/>
        </w:rPr>
        <w:t>the end of human global civilisation</w:t>
      </w:r>
      <w:r w:rsidRPr="00395DEE">
        <w:rPr>
          <w:rFonts w:ascii="Calibri" w:eastAsia="Times New Roman" w:hAnsi="Calibri" w:cs="Calibri"/>
          <w:color w:val="000000"/>
        </w:rPr>
        <w:t xml:space="preserve"> as we know it — researchers say that </w:t>
      </w:r>
      <w:r w:rsidRPr="00395DEE">
        <w:rPr>
          <w:rFonts w:ascii="Calibri" w:eastAsia="Times New Roman" w:hAnsi="Calibri" w:cs="Calibri"/>
          <w:color w:val="000000"/>
          <w:sz w:val="24"/>
          <w:szCs w:val="24"/>
          <w:u w:val="single"/>
        </w:rPr>
        <w:t>“even for an honest, truth-seeking, and well-intentioned investigator it is difficult to think and act rationally in regard to… existential risks”.</w:t>
      </w:r>
      <w:r w:rsidRPr="00395DEE">
        <w:rPr>
          <w:rFonts w:ascii="Calibri" w:eastAsia="Times New Roman" w:hAnsi="Calibri" w:cs="Calibri"/>
          <w:color w:val="000000"/>
        </w:rPr>
        <w:t xml:space="preserve"> Yet </w:t>
      </w:r>
      <w:r w:rsidRPr="00395DEE">
        <w:rPr>
          <w:rFonts w:ascii="Calibri" w:eastAsia="Times New Roman" w:hAnsi="Calibri" w:cs="Calibri"/>
          <w:color w:val="000000"/>
          <w:sz w:val="24"/>
          <w:szCs w:val="24"/>
          <w:u w:val="single"/>
          <w:shd w:val="clear" w:color="auto" w:fill="00FFFF"/>
        </w:rPr>
        <w:t xml:space="preserve">the </w:t>
      </w:r>
      <w:r w:rsidRPr="00395DEE">
        <w:rPr>
          <w:rFonts w:ascii="Calibri" w:eastAsia="Times New Roman" w:hAnsi="Calibri" w:cs="Calibri"/>
          <w:b/>
          <w:bCs/>
          <w:color w:val="000000"/>
          <w:u w:val="single"/>
          <w:shd w:val="clear" w:color="auto" w:fill="00FFFF"/>
        </w:rPr>
        <w:t>evidence is clear</w:t>
      </w:r>
      <w:r w:rsidRPr="00395DEE">
        <w:rPr>
          <w:rFonts w:ascii="Calibri" w:eastAsia="Times New Roman" w:hAnsi="Calibri" w:cs="Calibri"/>
          <w:color w:val="000000"/>
          <w:sz w:val="24"/>
          <w:szCs w:val="24"/>
          <w:u w:val="single"/>
          <w:shd w:val="clear" w:color="auto" w:fill="00FFFF"/>
        </w:rPr>
        <w:t xml:space="preserve"> </w:t>
      </w:r>
      <w:r w:rsidRPr="00395DEE">
        <w:rPr>
          <w:rFonts w:ascii="Calibri" w:eastAsia="Times New Roman" w:hAnsi="Calibri" w:cs="Calibri"/>
          <w:color w:val="000000"/>
          <w:sz w:val="24"/>
          <w:szCs w:val="24"/>
          <w:u w:val="single"/>
        </w:rPr>
        <w:t xml:space="preserve">that </w:t>
      </w:r>
      <w:r w:rsidRPr="00395DEE">
        <w:rPr>
          <w:rFonts w:ascii="Calibri" w:eastAsia="Times New Roman" w:hAnsi="Calibri" w:cs="Calibri"/>
          <w:color w:val="000000"/>
          <w:sz w:val="24"/>
          <w:szCs w:val="24"/>
          <w:u w:val="single"/>
          <w:shd w:val="clear" w:color="auto" w:fill="00FFFF"/>
        </w:rPr>
        <w:t>climate change</w:t>
      </w:r>
      <w:r w:rsidRPr="00395DEE">
        <w:rPr>
          <w:rFonts w:ascii="Calibri" w:eastAsia="Times New Roman" w:hAnsi="Calibri" w:cs="Calibri"/>
          <w:color w:val="000000"/>
          <w:sz w:val="24"/>
          <w:szCs w:val="24"/>
          <w:u w:val="single"/>
        </w:rPr>
        <w:t xml:space="preserve"> already </w:t>
      </w:r>
      <w:r w:rsidRPr="00395DEE">
        <w:rPr>
          <w:rFonts w:ascii="Calibri" w:eastAsia="Times New Roman" w:hAnsi="Calibri" w:cs="Calibri"/>
          <w:color w:val="000000"/>
          <w:sz w:val="24"/>
          <w:szCs w:val="24"/>
          <w:u w:val="single"/>
          <w:shd w:val="clear" w:color="auto" w:fill="00FFFF"/>
        </w:rPr>
        <w:t xml:space="preserve">poses an </w:t>
      </w:r>
      <w:r w:rsidRPr="00395DEE">
        <w:rPr>
          <w:rFonts w:ascii="Calibri" w:eastAsia="Times New Roman" w:hAnsi="Calibri" w:cs="Calibri"/>
          <w:b/>
          <w:bCs/>
          <w:color w:val="000000"/>
          <w:u w:val="single"/>
          <w:shd w:val="clear" w:color="auto" w:fill="00FFFF"/>
        </w:rPr>
        <w:t>existential risk</w:t>
      </w:r>
      <w:r w:rsidRPr="00395DEE">
        <w:rPr>
          <w:rFonts w:ascii="Calibri" w:eastAsia="Times New Roman" w:hAnsi="Calibri" w:cs="Calibri"/>
          <w:color w:val="000000"/>
          <w:sz w:val="24"/>
          <w:szCs w:val="24"/>
          <w:u w:val="single"/>
          <w:shd w:val="clear" w:color="auto" w:fill="00FFFF"/>
        </w:rPr>
        <w:t xml:space="preserve"> to </w:t>
      </w:r>
      <w:r w:rsidRPr="00395DEE">
        <w:rPr>
          <w:rFonts w:ascii="Calibri" w:eastAsia="Times New Roman" w:hAnsi="Calibri" w:cs="Calibri"/>
          <w:b/>
          <w:bCs/>
          <w:color w:val="000000"/>
          <w:u w:val="single"/>
          <w:shd w:val="clear" w:color="auto" w:fill="00FFFF"/>
        </w:rPr>
        <w:t>global</w:t>
      </w:r>
      <w:r w:rsidRPr="00395DEE">
        <w:rPr>
          <w:rFonts w:ascii="Calibri" w:eastAsia="Times New Roman" w:hAnsi="Calibri" w:cs="Calibri"/>
          <w:color w:val="000000"/>
          <w:sz w:val="24"/>
          <w:szCs w:val="24"/>
          <w:u w:val="single"/>
        </w:rPr>
        <w:t xml:space="preserve"> economic and societal </w:t>
      </w:r>
      <w:r w:rsidRPr="00395DEE">
        <w:rPr>
          <w:rFonts w:ascii="Calibri" w:eastAsia="Times New Roman" w:hAnsi="Calibri" w:cs="Calibri"/>
          <w:b/>
          <w:bCs/>
          <w:color w:val="000000"/>
          <w:u w:val="single"/>
          <w:shd w:val="clear" w:color="auto" w:fill="00FFFF"/>
        </w:rPr>
        <w:t>stability</w:t>
      </w:r>
      <w:r w:rsidRPr="00395DEE">
        <w:rPr>
          <w:rFonts w:ascii="Calibri" w:eastAsia="Times New Roman" w:hAnsi="Calibri" w:cs="Calibri"/>
          <w:color w:val="000000"/>
          <w:sz w:val="24"/>
          <w:szCs w:val="24"/>
          <w:u w:val="single"/>
        </w:rPr>
        <w:t xml:space="preserve"> and to </w:t>
      </w:r>
      <w:r w:rsidRPr="00395DEE">
        <w:rPr>
          <w:rFonts w:ascii="Calibri" w:eastAsia="Times New Roman" w:hAnsi="Calibri" w:cs="Calibri"/>
          <w:b/>
          <w:bCs/>
          <w:color w:val="000000"/>
          <w:u w:val="single"/>
        </w:rPr>
        <w:t>human civilisation</w:t>
      </w:r>
      <w:r w:rsidRPr="00395DEE">
        <w:rPr>
          <w:rFonts w:ascii="Calibri" w:eastAsia="Times New Roman" w:hAnsi="Calibri" w:cs="Calibri"/>
          <w:color w:val="000000"/>
          <w:sz w:val="24"/>
          <w:szCs w:val="24"/>
          <w:u w:val="single"/>
        </w:rPr>
        <w:t xml:space="preserve"> that </w:t>
      </w:r>
      <w:r w:rsidRPr="00395DEE">
        <w:rPr>
          <w:rFonts w:ascii="Calibri" w:eastAsia="Times New Roman" w:hAnsi="Calibri" w:cs="Calibri"/>
          <w:color w:val="000000"/>
          <w:sz w:val="24"/>
          <w:szCs w:val="24"/>
          <w:u w:val="single"/>
          <w:shd w:val="clear" w:color="auto" w:fill="00FFFF"/>
        </w:rPr>
        <w:t xml:space="preserve">requires an </w:t>
      </w:r>
      <w:r w:rsidRPr="00395DEE">
        <w:rPr>
          <w:rFonts w:ascii="Calibri" w:eastAsia="Times New Roman" w:hAnsi="Calibri" w:cs="Calibri"/>
          <w:b/>
          <w:bCs/>
          <w:color w:val="000000"/>
          <w:u w:val="single"/>
          <w:shd w:val="clear" w:color="auto" w:fill="00FFFF"/>
        </w:rPr>
        <w:t>emergency response</w:t>
      </w:r>
      <w:r w:rsidRPr="00395DEE">
        <w:rPr>
          <w:rFonts w:ascii="Calibri" w:eastAsia="Times New Roman" w:hAnsi="Calibri" w:cs="Calibri"/>
          <w:color w:val="000000"/>
        </w:rPr>
        <w:t xml:space="preserve">. Temperature rises that are now in prospect could reduce the global human population by 80% or 90%. But this conversation is taboo, and </w:t>
      </w:r>
      <w:r w:rsidRPr="00395DEE">
        <w:rPr>
          <w:rFonts w:ascii="Calibri" w:eastAsia="Times New Roman" w:hAnsi="Calibri" w:cs="Calibri"/>
          <w:color w:val="000000"/>
          <w:sz w:val="24"/>
          <w:szCs w:val="24"/>
          <w:u w:val="single"/>
        </w:rPr>
        <w:t xml:space="preserve">the few who speak out are admonished as being </w:t>
      </w:r>
      <w:r w:rsidRPr="00395DEE">
        <w:rPr>
          <w:rFonts w:ascii="Calibri" w:eastAsia="Times New Roman" w:hAnsi="Calibri" w:cs="Calibri"/>
          <w:b/>
          <w:bCs/>
          <w:color w:val="000000"/>
          <w:u w:val="single"/>
        </w:rPr>
        <w:t>overly alarmist</w:t>
      </w:r>
      <w:r w:rsidRPr="00395DEE">
        <w:rPr>
          <w:rFonts w:ascii="Calibri" w:eastAsia="Times New Roman" w:hAnsi="Calibri" w:cs="Calibri"/>
          <w:color w:val="000000"/>
        </w:rPr>
        <w:t>. Prof. Kevin Anderson considers that “</w:t>
      </w:r>
      <w:r w:rsidRPr="00395DEE">
        <w:rPr>
          <w:rFonts w:ascii="Calibri" w:eastAsia="Times New Roman" w:hAnsi="Calibri" w:cs="Calibri"/>
          <w:color w:val="000000"/>
          <w:sz w:val="24"/>
          <w:szCs w:val="24"/>
          <w:u w:val="single"/>
        </w:rPr>
        <w:t xml:space="preserve">a </w:t>
      </w:r>
      <w:r w:rsidRPr="00395DEE">
        <w:rPr>
          <w:rFonts w:ascii="Calibri" w:eastAsia="Times New Roman" w:hAnsi="Calibri" w:cs="Calibri"/>
          <w:color w:val="000000"/>
          <w:sz w:val="24"/>
          <w:szCs w:val="24"/>
          <w:u w:val="single"/>
          <w:shd w:val="clear" w:color="auto" w:fill="00FFFF"/>
        </w:rPr>
        <w:t>4°</w:t>
      </w:r>
      <w:r w:rsidRPr="00395DEE">
        <w:rPr>
          <w:rFonts w:ascii="Calibri" w:eastAsia="Times New Roman" w:hAnsi="Calibri" w:cs="Calibri"/>
          <w:color w:val="000000"/>
          <w:sz w:val="24"/>
          <w:szCs w:val="24"/>
          <w:u w:val="single"/>
        </w:rPr>
        <w:t>C future</w:t>
      </w:r>
      <w:r w:rsidRPr="00395DEE">
        <w:rPr>
          <w:rFonts w:ascii="Calibri" w:eastAsia="Times New Roman" w:hAnsi="Calibri" w:cs="Calibri"/>
          <w:color w:val="000000"/>
        </w:rPr>
        <w:t xml:space="preserve"> [relative to pre-industrial levels] </w:t>
      </w:r>
      <w:r w:rsidRPr="00395DEE">
        <w:rPr>
          <w:rFonts w:ascii="Calibri" w:eastAsia="Times New Roman" w:hAnsi="Calibri" w:cs="Calibri"/>
          <w:color w:val="000000"/>
          <w:sz w:val="24"/>
          <w:szCs w:val="24"/>
          <w:u w:val="single"/>
          <w:shd w:val="clear" w:color="auto" w:fill="00FFFF"/>
        </w:rPr>
        <w:t>is incompatible with an organized global community</w:t>
      </w:r>
      <w:r w:rsidRPr="00395DEE">
        <w:rPr>
          <w:rFonts w:ascii="Calibri" w:eastAsia="Times New Roman" w:hAnsi="Calibri" w:cs="Calibri"/>
          <w:color w:val="000000"/>
        </w:rPr>
        <w:t xml:space="preserve">, </w:t>
      </w:r>
      <w:r w:rsidRPr="00395DEE">
        <w:rPr>
          <w:rFonts w:ascii="Calibri" w:eastAsia="Times New Roman" w:hAnsi="Calibri" w:cs="Calibri"/>
          <w:color w:val="000000"/>
          <w:sz w:val="24"/>
          <w:szCs w:val="24"/>
          <w:u w:val="single"/>
        </w:rPr>
        <w:t xml:space="preserve">is likely to be </w:t>
      </w:r>
      <w:r w:rsidRPr="00395DEE">
        <w:rPr>
          <w:rFonts w:ascii="Calibri" w:eastAsia="Times New Roman" w:hAnsi="Calibri" w:cs="Calibri"/>
          <w:b/>
          <w:bCs/>
          <w:color w:val="000000"/>
          <w:u w:val="single"/>
          <w:shd w:val="clear" w:color="auto" w:fill="00FFFF"/>
        </w:rPr>
        <w:t>beyond</w:t>
      </w:r>
      <w:r w:rsidRPr="00395DEE">
        <w:rPr>
          <w:rFonts w:ascii="Calibri" w:eastAsia="Times New Roman" w:hAnsi="Calibri" w:cs="Calibri"/>
          <w:b/>
          <w:bCs/>
          <w:color w:val="000000"/>
          <w:u w:val="single"/>
        </w:rPr>
        <w:t xml:space="preserve"> ‘</w:t>
      </w:r>
      <w:r w:rsidRPr="00395DEE">
        <w:rPr>
          <w:rFonts w:ascii="Calibri" w:eastAsia="Times New Roman" w:hAnsi="Calibri" w:cs="Calibri"/>
          <w:b/>
          <w:bCs/>
          <w:color w:val="000000"/>
          <w:u w:val="single"/>
          <w:shd w:val="clear" w:color="auto" w:fill="00FFFF"/>
        </w:rPr>
        <w:t>adaptation’</w:t>
      </w:r>
      <w:r w:rsidRPr="00395DEE">
        <w:rPr>
          <w:rFonts w:ascii="Calibri" w:eastAsia="Times New Roman" w:hAnsi="Calibri" w:cs="Calibri"/>
          <w:color w:val="000000"/>
          <w:sz w:val="24"/>
          <w:szCs w:val="24"/>
          <w:u w:val="single"/>
        </w:rPr>
        <w:t xml:space="preserve">, is </w:t>
      </w:r>
      <w:r w:rsidRPr="00395DEE">
        <w:rPr>
          <w:rFonts w:ascii="Calibri" w:eastAsia="Times New Roman" w:hAnsi="Calibri" w:cs="Calibri"/>
          <w:color w:val="000000"/>
          <w:sz w:val="24"/>
          <w:szCs w:val="24"/>
          <w:u w:val="single"/>
          <w:shd w:val="clear" w:color="auto" w:fill="00FFFF"/>
        </w:rPr>
        <w:t>devastating to</w:t>
      </w:r>
      <w:r w:rsidRPr="00395DEE">
        <w:rPr>
          <w:rFonts w:ascii="Calibri" w:eastAsia="Times New Roman" w:hAnsi="Calibri" w:cs="Calibri"/>
          <w:color w:val="000000"/>
          <w:sz w:val="24"/>
          <w:szCs w:val="24"/>
          <w:u w:val="single"/>
        </w:rPr>
        <w:t xml:space="preserve"> the majority of </w:t>
      </w:r>
      <w:r w:rsidRPr="00395DEE">
        <w:rPr>
          <w:rFonts w:ascii="Calibri" w:eastAsia="Times New Roman" w:hAnsi="Calibri" w:cs="Calibri"/>
          <w:b/>
          <w:bCs/>
          <w:color w:val="000000"/>
          <w:u w:val="single"/>
          <w:shd w:val="clear" w:color="auto" w:fill="00FFFF"/>
        </w:rPr>
        <w:t>ecosystems</w:t>
      </w:r>
      <w:r w:rsidRPr="00395DEE">
        <w:rPr>
          <w:rFonts w:ascii="Calibri" w:eastAsia="Times New Roman" w:hAnsi="Calibri" w:cs="Calibri"/>
          <w:color w:val="000000"/>
          <w:sz w:val="24"/>
          <w:szCs w:val="24"/>
          <w:u w:val="single"/>
          <w:shd w:val="clear" w:color="auto" w:fill="00FFFF"/>
        </w:rPr>
        <w:t>, and</w:t>
      </w:r>
      <w:r w:rsidRPr="00395DEE">
        <w:rPr>
          <w:rFonts w:ascii="Calibri" w:eastAsia="Times New Roman" w:hAnsi="Calibri" w:cs="Calibri"/>
          <w:color w:val="000000"/>
          <w:sz w:val="24"/>
          <w:szCs w:val="24"/>
          <w:u w:val="single"/>
        </w:rPr>
        <w:t xml:space="preserve"> has a high probability of </w:t>
      </w:r>
      <w:r w:rsidRPr="00395DEE">
        <w:rPr>
          <w:rFonts w:ascii="Calibri" w:eastAsia="Times New Roman" w:hAnsi="Calibri" w:cs="Calibri"/>
          <w:color w:val="000000"/>
          <w:sz w:val="24"/>
          <w:szCs w:val="24"/>
          <w:u w:val="single"/>
          <w:shd w:val="clear" w:color="auto" w:fill="00FFFF"/>
        </w:rPr>
        <w:t>not</w:t>
      </w:r>
      <w:r w:rsidRPr="00395DEE">
        <w:rPr>
          <w:rFonts w:ascii="Calibri" w:eastAsia="Times New Roman" w:hAnsi="Calibri" w:cs="Calibri"/>
          <w:color w:val="000000"/>
          <w:sz w:val="24"/>
          <w:szCs w:val="24"/>
          <w:u w:val="single"/>
        </w:rPr>
        <w:t xml:space="preserve"> being </w:t>
      </w:r>
      <w:r w:rsidRPr="00395DEE">
        <w:rPr>
          <w:rFonts w:ascii="Calibri" w:eastAsia="Times New Roman" w:hAnsi="Calibri" w:cs="Calibri"/>
          <w:color w:val="000000"/>
          <w:sz w:val="24"/>
          <w:szCs w:val="24"/>
          <w:u w:val="single"/>
          <w:shd w:val="clear" w:color="auto" w:fill="00FFFF"/>
        </w:rPr>
        <w:t>stable</w:t>
      </w:r>
      <w:r w:rsidRPr="00395DEE">
        <w:rPr>
          <w:rFonts w:ascii="Calibri" w:eastAsia="Times New Roman" w:hAnsi="Calibri" w:cs="Calibri"/>
          <w:color w:val="000000"/>
        </w:rPr>
        <w:t>”. He says: “If you have got a population of nine billion by 2050 and you hit 4°C, 5°C or 6°C, you might have half a billion people surviving”. Asked at a 2011 conference in Melbourne about the difference between a 2°C world and a 4°C world, Prof. Hans Joachim Schellnhuber replied in two words: “Human civilisation”.</w:t>
      </w:r>
    </w:p>
    <w:p w14:paraId="772C90FB" w14:textId="77777777" w:rsidR="00743554" w:rsidRPr="00BF080A" w:rsidRDefault="00743554" w:rsidP="00743554">
      <w:pPr>
        <w:spacing w:before="40" w:after="0" w:line="240" w:lineRule="auto"/>
        <w:outlineLvl w:val="3"/>
        <w:rPr>
          <w:rFonts w:ascii="Times New Roman" w:eastAsia="Times New Roman" w:hAnsi="Times New Roman" w:cs="Times New Roman"/>
          <w:b/>
          <w:bCs/>
          <w:sz w:val="24"/>
          <w:szCs w:val="24"/>
        </w:rPr>
      </w:pPr>
      <w:r w:rsidRPr="00BF080A">
        <w:rPr>
          <w:rFonts w:ascii="Calibri" w:eastAsia="Times New Roman" w:hAnsi="Calibri" w:cs="Calibri"/>
          <w:b/>
          <w:bCs/>
          <w:color w:val="000000"/>
          <w:sz w:val="26"/>
          <w:szCs w:val="26"/>
        </w:rPr>
        <w:t xml:space="preserve">That allows an </w:t>
      </w:r>
      <w:r w:rsidRPr="00BF080A">
        <w:rPr>
          <w:rFonts w:ascii="Calibri" w:eastAsia="Times New Roman" w:hAnsi="Calibri" w:cs="Calibri"/>
          <w:b/>
          <w:bCs/>
          <w:color w:val="000000"/>
          <w:sz w:val="26"/>
          <w:szCs w:val="26"/>
          <w:u w:val="single"/>
        </w:rPr>
        <w:t xml:space="preserve">unprecedented </w:t>
      </w:r>
      <w:r w:rsidRPr="00BF080A">
        <w:rPr>
          <w:rFonts w:ascii="Calibri" w:eastAsia="Times New Roman" w:hAnsi="Calibri" w:cs="Calibri"/>
          <w:b/>
          <w:bCs/>
          <w:color w:val="000000"/>
          <w:sz w:val="26"/>
          <w:szCs w:val="26"/>
        </w:rPr>
        <w:t xml:space="preserve">investment in </w:t>
      </w:r>
      <w:r w:rsidRPr="00BF080A">
        <w:rPr>
          <w:rFonts w:ascii="Calibri" w:eastAsia="Times New Roman" w:hAnsi="Calibri" w:cs="Calibri"/>
          <w:b/>
          <w:bCs/>
          <w:color w:val="000000"/>
          <w:sz w:val="26"/>
          <w:szCs w:val="26"/>
          <w:u w:val="single"/>
        </w:rPr>
        <w:t>combatting climate change</w:t>
      </w:r>
    </w:p>
    <w:p w14:paraId="03C2E8D2"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b/>
          <w:bCs/>
          <w:color w:val="000000"/>
          <w:sz w:val="26"/>
          <w:szCs w:val="26"/>
        </w:rPr>
        <w:t xml:space="preserve">Morton 10/28 </w:t>
      </w:r>
      <w:r w:rsidRPr="00BF080A">
        <w:rPr>
          <w:rFonts w:ascii="Calibri" w:eastAsia="Times New Roman" w:hAnsi="Calibri" w:cs="Calibri"/>
          <w:color w:val="000000"/>
        </w:rPr>
        <w:t>[Joseph Morton, "Democrats tout climate spending in reconciliation", 10/28/21, https://www.rollcall.com/2021/10/28/framework-includes-clean-energy-tax-credits-omits-methane-fee/]</w:t>
      </w:r>
    </w:p>
    <w:p w14:paraId="676A68AC"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“At the same time, </w:t>
      </w:r>
      <w:r w:rsidRPr="00BF080A">
        <w:rPr>
          <w:rFonts w:ascii="Calibri" w:eastAsia="Times New Roman" w:hAnsi="Calibri" w:cs="Calibri"/>
          <w:color w:val="000000"/>
          <w:u w:val="single"/>
        </w:rPr>
        <w:t xml:space="preserve">substantial </w:t>
      </w:r>
      <w:r w:rsidRPr="00BF080A">
        <w:rPr>
          <w:rFonts w:ascii="Calibri" w:eastAsia="Times New Roman" w:hAnsi="Calibri" w:cs="Calibri"/>
          <w:color w:val="000000"/>
          <w:u w:val="single"/>
          <w:shd w:val="clear" w:color="auto" w:fill="00FFFF"/>
        </w:rPr>
        <w:t>investments in e</w:t>
      </w:r>
      <w:r w:rsidRPr="00BF080A">
        <w:rPr>
          <w:rFonts w:ascii="Calibri" w:eastAsia="Times New Roman" w:hAnsi="Calibri" w:cs="Calibri"/>
          <w:color w:val="000000"/>
          <w:u w:val="single"/>
        </w:rPr>
        <w:t xml:space="preserve">lectric </w:t>
      </w:r>
      <w:r w:rsidRPr="00BF080A">
        <w:rPr>
          <w:rFonts w:ascii="Calibri" w:eastAsia="Times New Roman" w:hAnsi="Calibri" w:cs="Calibri"/>
          <w:color w:val="000000"/>
          <w:u w:val="single"/>
          <w:shd w:val="clear" w:color="auto" w:fill="00FFFF"/>
        </w:rPr>
        <w:t>v</w:t>
      </w:r>
      <w:r w:rsidRPr="00BF080A">
        <w:rPr>
          <w:rFonts w:ascii="Calibri" w:eastAsia="Times New Roman" w:hAnsi="Calibri" w:cs="Calibri"/>
          <w:color w:val="000000"/>
          <w:u w:val="single"/>
        </w:rPr>
        <w:t xml:space="preserve">ehicle charging stations and clean heavy-duty vehicles, like school buses, will serve the dual purpose of </w:t>
      </w:r>
      <w:r w:rsidRPr="00BF080A">
        <w:rPr>
          <w:rFonts w:ascii="Calibri" w:eastAsia="Times New Roman" w:hAnsi="Calibri" w:cs="Calibri"/>
          <w:b/>
          <w:bCs/>
          <w:color w:val="000000"/>
          <w:u w:val="single"/>
          <w:shd w:val="clear" w:color="auto" w:fill="00FFFF"/>
        </w:rPr>
        <w:t>slashing</w:t>
      </w:r>
      <w:r w:rsidRPr="00BF080A">
        <w:rPr>
          <w:rFonts w:ascii="Calibri" w:eastAsia="Times New Roman" w:hAnsi="Calibri" w:cs="Calibri"/>
          <w:b/>
          <w:bCs/>
          <w:color w:val="000000"/>
          <w:u w:val="single"/>
        </w:rPr>
        <w:t xml:space="preserve"> our </w:t>
      </w:r>
      <w:r w:rsidRPr="00BF080A">
        <w:rPr>
          <w:rFonts w:ascii="Calibri" w:eastAsia="Times New Roman" w:hAnsi="Calibri" w:cs="Calibri"/>
          <w:b/>
          <w:bCs/>
          <w:color w:val="000000"/>
          <w:u w:val="single"/>
          <w:shd w:val="clear" w:color="auto" w:fill="00FFFF"/>
        </w:rPr>
        <w:t>carbon emissions</w:t>
      </w:r>
      <w:r w:rsidRPr="00BF080A">
        <w:rPr>
          <w:rFonts w:ascii="Calibri" w:eastAsia="Times New Roman" w:hAnsi="Calibri" w:cs="Calibri"/>
          <w:color w:val="000000"/>
          <w:u w:val="single"/>
        </w:rPr>
        <w:t xml:space="preserve"> while helping American manufacturing stay globally competitive</w:t>
      </w:r>
      <w:r w:rsidRPr="00BF080A">
        <w:rPr>
          <w:rFonts w:ascii="Calibri" w:eastAsia="Times New Roman" w:hAnsi="Calibri" w:cs="Calibri"/>
          <w:color w:val="000000"/>
        </w:rPr>
        <w:t>,” Pallone said.</w:t>
      </w:r>
    </w:p>
    <w:p w14:paraId="783E8B03"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Rep. Cindy Axne, D-Iowa, had pushed for funding to support biofuels infrastructure, complaining it was left out of the bipartisan infrastructure bill even as that measure delivered significant funding for electric vehicles.</w:t>
      </w:r>
    </w:p>
    <w:p w14:paraId="1267EDF3"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The latest reconciliation package text includes $1 billion over 10 years in funding for the Agriculture Department to provide grants for expanding biofuel pump infrastructure, upgrade existing infrastructure </w:t>
      </w:r>
      <w:proofErr w:type="gramStart"/>
      <w:r w:rsidRPr="00BF080A">
        <w:rPr>
          <w:rFonts w:ascii="Calibri" w:eastAsia="Times New Roman" w:hAnsi="Calibri" w:cs="Calibri"/>
          <w:color w:val="000000"/>
        </w:rPr>
        <w:t>and  increase</w:t>
      </w:r>
      <w:proofErr w:type="gramEnd"/>
      <w:r w:rsidRPr="00BF080A">
        <w:rPr>
          <w:rFonts w:ascii="Calibri" w:eastAsia="Times New Roman" w:hAnsi="Calibri" w:cs="Calibri"/>
          <w:color w:val="000000"/>
        </w:rPr>
        <w:t xml:space="preserve"> usage of higher blends of ethanol and biodiesel.</w:t>
      </w:r>
    </w:p>
    <w:p w14:paraId="3820407F"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“Not only does the </w:t>
      </w:r>
      <w:r w:rsidRPr="00BF080A">
        <w:rPr>
          <w:rFonts w:ascii="Calibri" w:eastAsia="Times New Roman" w:hAnsi="Calibri" w:cs="Calibri"/>
          <w:color w:val="000000"/>
          <w:u w:val="single"/>
        </w:rPr>
        <w:t xml:space="preserve">Build Back Better Act represent the </w:t>
      </w:r>
      <w:r w:rsidRPr="00BF080A">
        <w:rPr>
          <w:rFonts w:ascii="Calibri" w:eastAsia="Times New Roman" w:hAnsi="Calibri" w:cs="Calibri"/>
          <w:b/>
          <w:bCs/>
          <w:color w:val="000000"/>
          <w:u w:val="single"/>
          <w:shd w:val="clear" w:color="auto" w:fill="00FFFF"/>
        </w:rPr>
        <w:t>largest investment</w:t>
      </w:r>
      <w:r w:rsidRPr="00BF080A">
        <w:rPr>
          <w:rFonts w:ascii="Calibri" w:eastAsia="Times New Roman" w:hAnsi="Calibri" w:cs="Calibri"/>
          <w:color w:val="000000"/>
          <w:u w:val="single"/>
          <w:shd w:val="clear" w:color="auto" w:fill="00FFFF"/>
        </w:rPr>
        <w:t xml:space="preserve"> in </w:t>
      </w:r>
      <w:r w:rsidRPr="00BF080A">
        <w:rPr>
          <w:rFonts w:ascii="Calibri" w:eastAsia="Times New Roman" w:hAnsi="Calibri" w:cs="Calibri"/>
          <w:b/>
          <w:bCs/>
          <w:color w:val="000000"/>
          <w:u w:val="single"/>
          <w:shd w:val="clear" w:color="auto" w:fill="00FFFF"/>
        </w:rPr>
        <w:t>clean energy</w:t>
      </w:r>
      <w:r w:rsidRPr="00BF080A">
        <w:rPr>
          <w:rFonts w:ascii="Calibri" w:eastAsia="Times New Roman" w:hAnsi="Calibri" w:cs="Calibri"/>
          <w:color w:val="000000"/>
          <w:u w:val="single"/>
          <w:shd w:val="clear" w:color="auto" w:fill="00FFFF"/>
        </w:rPr>
        <w:t xml:space="preserve"> and </w:t>
      </w:r>
      <w:r w:rsidRPr="00BF080A">
        <w:rPr>
          <w:rFonts w:ascii="Calibri" w:eastAsia="Times New Roman" w:hAnsi="Calibri" w:cs="Calibri"/>
          <w:b/>
          <w:bCs/>
          <w:color w:val="000000"/>
          <w:u w:val="single"/>
          <w:shd w:val="clear" w:color="auto" w:fill="00FFFF"/>
        </w:rPr>
        <w:t>combating climate change</w:t>
      </w:r>
      <w:r w:rsidRPr="00BF080A">
        <w:rPr>
          <w:rFonts w:ascii="Calibri" w:eastAsia="Times New Roman" w:hAnsi="Calibri" w:cs="Calibri"/>
          <w:color w:val="000000"/>
          <w:u w:val="single"/>
          <w:shd w:val="clear" w:color="auto" w:fill="00FFFF"/>
        </w:rPr>
        <w:t xml:space="preserve"> ever</w:t>
      </w:r>
      <w:r w:rsidRPr="00BF080A">
        <w:rPr>
          <w:rFonts w:ascii="Calibri" w:eastAsia="Times New Roman" w:hAnsi="Calibri" w:cs="Calibri"/>
          <w:color w:val="000000"/>
          <w:u w:val="single"/>
        </w:rPr>
        <w:t xml:space="preserve"> </w:t>
      </w:r>
      <w:r w:rsidRPr="00BF080A">
        <w:rPr>
          <w:rFonts w:ascii="Calibri" w:eastAsia="Times New Roman" w:hAnsi="Calibri" w:cs="Calibri"/>
          <w:color w:val="000000"/>
        </w:rPr>
        <w:t xml:space="preserve">— it also confirms that my colleagues have listened to my central </w:t>
      </w:r>
      <w:r w:rsidRPr="00BF080A">
        <w:rPr>
          <w:rFonts w:ascii="Calibri" w:eastAsia="Times New Roman" w:hAnsi="Calibri" w:cs="Calibri"/>
          <w:color w:val="000000"/>
        </w:rPr>
        <w:lastRenderedPageBreak/>
        <w:t>argument in our clean energy discussions: biofuels can and should be a part of our fight against climate change,” Axne said in a statement.</w:t>
      </w:r>
    </w:p>
    <w:p w14:paraId="48570AF9"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The White House framework released earlier in the day envisions that </w:t>
      </w:r>
      <w:r w:rsidRPr="00BF080A">
        <w:rPr>
          <w:rFonts w:ascii="Calibri" w:eastAsia="Times New Roman" w:hAnsi="Calibri" w:cs="Calibri"/>
          <w:color w:val="000000"/>
          <w:u w:val="single"/>
          <w:shd w:val="clear" w:color="auto" w:fill="00FFFF"/>
        </w:rPr>
        <w:t>$320 billion</w:t>
      </w:r>
      <w:r w:rsidRPr="00BF080A">
        <w:rPr>
          <w:rFonts w:ascii="Calibri" w:eastAsia="Times New Roman" w:hAnsi="Calibri" w:cs="Calibri"/>
          <w:color w:val="000000"/>
          <w:u w:val="single"/>
        </w:rPr>
        <w:t xml:space="preserve"> would be delivered </w:t>
      </w:r>
      <w:r w:rsidRPr="00BF080A">
        <w:rPr>
          <w:rFonts w:ascii="Calibri" w:eastAsia="Times New Roman" w:hAnsi="Calibri" w:cs="Calibri"/>
          <w:color w:val="000000"/>
          <w:u w:val="single"/>
          <w:shd w:val="clear" w:color="auto" w:fill="00FFFF"/>
        </w:rPr>
        <w:t>in</w:t>
      </w:r>
      <w:r w:rsidRPr="00BF080A">
        <w:rPr>
          <w:rFonts w:ascii="Calibri" w:eastAsia="Times New Roman" w:hAnsi="Calibri" w:cs="Calibri"/>
          <w:color w:val="000000"/>
          <w:u w:val="single"/>
        </w:rPr>
        <w:t xml:space="preserve"> the form of </w:t>
      </w:r>
      <w:r w:rsidRPr="00BF080A">
        <w:rPr>
          <w:rFonts w:ascii="Calibri" w:eastAsia="Times New Roman" w:hAnsi="Calibri" w:cs="Calibri"/>
          <w:b/>
          <w:bCs/>
          <w:color w:val="000000"/>
          <w:u w:val="single"/>
          <w:shd w:val="clear" w:color="auto" w:fill="00FFFF"/>
        </w:rPr>
        <w:t>clean energy tax credits</w:t>
      </w:r>
      <w:r w:rsidRPr="00BF080A">
        <w:rPr>
          <w:rFonts w:ascii="Calibri" w:eastAsia="Times New Roman" w:hAnsi="Calibri" w:cs="Calibri"/>
          <w:color w:val="000000"/>
          <w:u w:val="single"/>
          <w:shd w:val="clear" w:color="auto" w:fill="00FFFF"/>
        </w:rPr>
        <w:t xml:space="preserve"> to </w:t>
      </w:r>
      <w:r w:rsidRPr="00BF080A">
        <w:rPr>
          <w:rFonts w:ascii="Calibri" w:eastAsia="Times New Roman" w:hAnsi="Calibri" w:cs="Calibri"/>
          <w:b/>
          <w:bCs/>
          <w:color w:val="000000"/>
          <w:u w:val="single"/>
          <w:shd w:val="clear" w:color="auto" w:fill="00FFFF"/>
        </w:rPr>
        <w:t>accelerate the transition</w:t>
      </w:r>
      <w:r w:rsidRPr="00BF080A">
        <w:rPr>
          <w:rFonts w:ascii="Calibri" w:eastAsia="Times New Roman" w:hAnsi="Calibri" w:cs="Calibri"/>
          <w:color w:val="000000"/>
          <w:u w:val="single"/>
        </w:rPr>
        <w:t xml:space="preserve"> from coal and gas-fired power plants to renewable energy sources such as wind turbines and solar panels.</w:t>
      </w:r>
    </w:p>
    <w:p w14:paraId="4E4CCD32"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That </w:t>
      </w:r>
      <w:r w:rsidRPr="00BF080A">
        <w:rPr>
          <w:rFonts w:ascii="Calibri" w:eastAsia="Times New Roman" w:hAnsi="Calibri" w:cs="Calibri"/>
          <w:color w:val="000000"/>
          <w:u w:val="single"/>
        </w:rPr>
        <w:t xml:space="preserve">includes </w:t>
      </w:r>
      <w:r w:rsidRPr="00BF080A">
        <w:rPr>
          <w:rFonts w:ascii="Calibri" w:eastAsia="Times New Roman" w:hAnsi="Calibri" w:cs="Calibri"/>
          <w:color w:val="000000"/>
          <w:u w:val="single"/>
          <w:shd w:val="clear" w:color="auto" w:fill="00FFFF"/>
        </w:rPr>
        <w:t>incentives for</w:t>
      </w:r>
      <w:r w:rsidRPr="00BF080A">
        <w:rPr>
          <w:rFonts w:ascii="Calibri" w:eastAsia="Times New Roman" w:hAnsi="Calibri" w:cs="Calibri"/>
          <w:color w:val="000000"/>
          <w:u w:val="single"/>
        </w:rPr>
        <w:t xml:space="preserve"> both </w:t>
      </w:r>
      <w:r w:rsidRPr="00BF080A">
        <w:rPr>
          <w:rFonts w:ascii="Calibri" w:eastAsia="Times New Roman" w:hAnsi="Calibri" w:cs="Calibri"/>
          <w:color w:val="000000"/>
          <w:u w:val="single"/>
          <w:shd w:val="clear" w:color="auto" w:fill="00FFFF"/>
        </w:rPr>
        <w:t>utilities</w:t>
      </w:r>
      <w:r w:rsidRPr="00BF080A">
        <w:rPr>
          <w:rFonts w:ascii="Calibri" w:eastAsia="Times New Roman" w:hAnsi="Calibri" w:cs="Calibri"/>
          <w:color w:val="000000"/>
          <w:u w:val="single"/>
        </w:rPr>
        <w:t xml:space="preserve"> and </w:t>
      </w:r>
      <w:r w:rsidRPr="00BF080A">
        <w:rPr>
          <w:rFonts w:ascii="Calibri" w:eastAsia="Times New Roman" w:hAnsi="Calibri" w:cs="Calibri"/>
          <w:color w:val="000000"/>
          <w:u w:val="single"/>
          <w:shd w:val="clear" w:color="auto" w:fill="00FFFF"/>
        </w:rPr>
        <w:t>residents</w:t>
      </w:r>
      <w:r w:rsidRPr="00BF080A">
        <w:rPr>
          <w:rFonts w:ascii="Calibri" w:eastAsia="Times New Roman" w:hAnsi="Calibri" w:cs="Calibri"/>
          <w:color w:val="000000"/>
          <w:u w:val="single"/>
        </w:rPr>
        <w:t xml:space="preserve"> and </w:t>
      </w:r>
      <w:r w:rsidRPr="00BF080A">
        <w:rPr>
          <w:rFonts w:ascii="Calibri" w:eastAsia="Times New Roman" w:hAnsi="Calibri" w:cs="Calibri"/>
          <w:color w:val="000000"/>
          <w:u w:val="single"/>
          <w:shd w:val="clear" w:color="auto" w:fill="00FFFF"/>
        </w:rPr>
        <w:t>support for</w:t>
      </w:r>
      <w:r w:rsidRPr="00BF080A">
        <w:rPr>
          <w:rFonts w:ascii="Calibri" w:eastAsia="Times New Roman" w:hAnsi="Calibri" w:cs="Calibri"/>
          <w:color w:val="000000"/>
          <w:u w:val="single"/>
        </w:rPr>
        <w:t xml:space="preserve"> additional </w:t>
      </w:r>
      <w:r w:rsidRPr="00BF080A">
        <w:rPr>
          <w:rFonts w:ascii="Calibri" w:eastAsia="Times New Roman" w:hAnsi="Calibri" w:cs="Calibri"/>
          <w:color w:val="000000"/>
          <w:u w:val="single"/>
          <w:shd w:val="clear" w:color="auto" w:fill="00FFFF"/>
        </w:rPr>
        <w:t>transmission and storage</w:t>
      </w:r>
      <w:r w:rsidRPr="00BF080A">
        <w:rPr>
          <w:rFonts w:ascii="Calibri" w:eastAsia="Times New Roman" w:hAnsi="Calibri" w:cs="Calibri"/>
          <w:color w:val="000000"/>
          <w:u w:val="single"/>
        </w:rPr>
        <w:t xml:space="preserve"> capacity — </w:t>
      </w:r>
      <w:r w:rsidRPr="00BF080A">
        <w:rPr>
          <w:rFonts w:ascii="Calibri" w:eastAsia="Times New Roman" w:hAnsi="Calibri" w:cs="Calibri"/>
          <w:color w:val="000000"/>
          <w:u w:val="single"/>
          <w:shd w:val="clear" w:color="auto" w:fill="00FFFF"/>
        </w:rPr>
        <w:t>areas where bottlenecks</w:t>
      </w:r>
      <w:r w:rsidRPr="00BF080A">
        <w:rPr>
          <w:rFonts w:ascii="Calibri" w:eastAsia="Times New Roman" w:hAnsi="Calibri" w:cs="Calibri"/>
          <w:color w:val="000000"/>
          <w:u w:val="single"/>
        </w:rPr>
        <w:t xml:space="preserve"> have </w:t>
      </w:r>
      <w:r w:rsidRPr="00BF080A">
        <w:rPr>
          <w:rFonts w:ascii="Calibri" w:eastAsia="Times New Roman" w:hAnsi="Calibri" w:cs="Calibri"/>
          <w:color w:val="000000"/>
          <w:u w:val="single"/>
          <w:shd w:val="clear" w:color="auto" w:fill="00FFFF"/>
        </w:rPr>
        <w:t>hampered</w:t>
      </w:r>
      <w:r w:rsidRPr="00BF080A">
        <w:rPr>
          <w:rFonts w:ascii="Calibri" w:eastAsia="Times New Roman" w:hAnsi="Calibri" w:cs="Calibri"/>
          <w:color w:val="000000"/>
          <w:u w:val="single"/>
        </w:rPr>
        <w:t xml:space="preserve"> the development of </w:t>
      </w:r>
      <w:r w:rsidRPr="00BF080A">
        <w:rPr>
          <w:rFonts w:ascii="Calibri" w:eastAsia="Times New Roman" w:hAnsi="Calibri" w:cs="Calibri"/>
          <w:color w:val="000000"/>
          <w:u w:val="single"/>
          <w:shd w:val="clear" w:color="auto" w:fill="00FFFF"/>
        </w:rPr>
        <w:t>renewable</w:t>
      </w:r>
      <w:r w:rsidRPr="00BF080A">
        <w:rPr>
          <w:rFonts w:ascii="Calibri" w:eastAsia="Times New Roman" w:hAnsi="Calibri" w:cs="Calibri"/>
          <w:color w:val="000000"/>
          <w:u w:val="single"/>
        </w:rPr>
        <w:t xml:space="preserve"> </w:t>
      </w:r>
      <w:r w:rsidRPr="00BF080A">
        <w:rPr>
          <w:rFonts w:ascii="Calibri" w:eastAsia="Times New Roman" w:hAnsi="Calibri" w:cs="Calibri"/>
          <w:color w:val="000000"/>
          <w:u w:val="single"/>
          <w:shd w:val="clear" w:color="auto" w:fill="00FFFF"/>
        </w:rPr>
        <w:t>energy</w:t>
      </w:r>
      <w:r w:rsidRPr="00BF080A">
        <w:rPr>
          <w:rFonts w:ascii="Calibri" w:eastAsia="Times New Roman" w:hAnsi="Calibri" w:cs="Calibri"/>
          <w:color w:val="000000"/>
          <w:u w:val="single"/>
        </w:rPr>
        <w:t xml:space="preserve"> sources</w:t>
      </w:r>
      <w:r w:rsidRPr="00BF080A">
        <w:rPr>
          <w:rFonts w:ascii="Calibri" w:eastAsia="Times New Roman" w:hAnsi="Calibri" w:cs="Calibri"/>
          <w:color w:val="000000"/>
        </w:rPr>
        <w:t>.</w:t>
      </w:r>
    </w:p>
    <w:p w14:paraId="7368CFBA"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16F6073D"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The framework calls for $105 billion for climate resiliency and addressing legacy pollution in communities.</w:t>
      </w:r>
    </w:p>
    <w:p w14:paraId="77805B97"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1246A50C"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It also would fund grants to support environmental justice in disadvantaged communities and create a new Civilian Climate Corps with more than 300,000 members working on conservation projects that could help mitigate climate change.</w:t>
      </w:r>
    </w:p>
    <w:p w14:paraId="3B367422"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The framework includes $110 billion in spending and incentives to boost domestic supply chains supporting solar power and batteries. It also would fund grants, loans and tax credits aimed at moving steel, </w:t>
      </w:r>
      <w:proofErr w:type="gramStart"/>
      <w:r w:rsidRPr="00BF080A">
        <w:rPr>
          <w:rFonts w:ascii="Calibri" w:eastAsia="Times New Roman" w:hAnsi="Calibri" w:cs="Calibri"/>
          <w:color w:val="000000"/>
        </w:rPr>
        <w:t>cement</w:t>
      </w:r>
      <w:proofErr w:type="gramEnd"/>
      <w:r w:rsidRPr="00BF080A">
        <w:rPr>
          <w:rFonts w:ascii="Calibri" w:eastAsia="Times New Roman" w:hAnsi="Calibri" w:cs="Calibri"/>
          <w:color w:val="000000"/>
        </w:rPr>
        <w:t xml:space="preserve"> and aluminum industries toward decarbonization.</w:t>
      </w:r>
    </w:p>
    <w:p w14:paraId="33120DBA"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There’s </w:t>
      </w:r>
      <w:r w:rsidRPr="00BF080A">
        <w:rPr>
          <w:rFonts w:ascii="Calibri" w:eastAsia="Times New Roman" w:hAnsi="Calibri" w:cs="Calibri"/>
          <w:color w:val="000000"/>
          <w:u w:val="single"/>
        </w:rPr>
        <w:t xml:space="preserve">also $20 billion for the government to purchase new technologies such as long-duration storage, small modular </w:t>
      </w:r>
      <w:proofErr w:type="gramStart"/>
      <w:r w:rsidRPr="00BF080A">
        <w:rPr>
          <w:rFonts w:ascii="Calibri" w:eastAsia="Times New Roman" w:hAnsi="Calibri" w:cs="Calibri"/>
          <w:color w:val="000000"/>
          <w:u w:val="single"/>
        </w:rPr>
        <w:t>reactors</w:t>
      </w:r>
      <w:proofErr w:type="gramEnd"/>
      <w:r w:rsidRPr="00BF080A">
        <w:rPr>
          <w:rFonts w:ascii="Calibri" w:eastAsia="Times New Roman" w:hAnsi="Calibri" w:cs="Calibri"/>
          <w:color w:val="000000"/>
          <w:u w:val="single"/>
        </w:rPr>
        <w:t xml:space="preserve"> and clean construction materials</w:t>
      </w:r>
      <w:r w:rsidRPr="00BF080A">
        <w:rPr>
          <w:rFonts w:ascii="Calibri" w:eastAsia="Times New Roman" w:hAnsi="Calibri" w:cs="Calibri"/>
          <w:color w:val="000000"/>
        </w:rPr>
        <w:t>.</w:t>
      </w:r>
    </w:p>
    <w:p w14:paraId="56A55616"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While the size of the package falls short of initial proposals, some Capitol Hill Democrats declined to say they were disappointed with the climate portion.</w:t>
      </w:r>
    </w:p>
    <w:p w14:paraId="1FE468B4"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Sen. Christopher S. Murphy, D-Conn., said he didn’t want to undersell the framework, as it would represent the most significant spending on climate policy since he joined Congress.</w:t>
      </w:r>
    </w:p>
    <w:p w14:paraId="18918BA6"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u w:val="single"/>
        </w:rPr>
        <w:t xml:space="preserve">The fact that </w:t>
      </w:r>
      <w:r w:rsidRPr="00BF080A">
        <w:rPr>
          <w:rFonts w:ascii="Calibri" w:eastAsia="Times New Roman" w:hAnsi="Calibri" w:cs="Calibri"/>
          <w:color w:val="000000"/>
          <w:u w:val="single"/>
          <w:shd w:val="clear" w:color="auto" w:fill="00FFFF"/>
        </w:rPr>
        <w:t>climate</w:t>
      </w:r>
      <w:r w:rsidRPr="00BF080A">
        <w:rPr>
          <w:rFonts w:ascii="Calibri" w:eastAsia="Times New Roman" w:hAnsi="Calibri" w:cs="Calibri"/>
          <w:color w:val="000000"/>
          <w:u w:val="single"/>
        </w:rPr>
        <w:t xml:space="preserve"> makes up about </w:t>
      </w:r>
      <w:r w:rsidRPr="00BF080A">
        <w:rPr>
          <w:rFonts w:ascii="Calibri" w:eastAsia="Times New Roman" w:hAnsi="Calibri" w:cs="Calibri"/>
          <w:b/>
          <w:bCs/>
          <w:color w:val="000000"/>
          <w:u w:val="single"/>
          <w:shd w:val="clear" w:color="auto" w:fill="00FFFF"/>
        </w:rPr>
        <w:t>one-third of the overall spending</w:t>
      </w:r>
      <w:r w:rsidRPr="00BF080A">
        <w:rPr>
          <w:rFonts w:ascii="Calibri" w:eastAsia="Times New Roman" w:hAnsi="Calibri" w:cs="Calibri"/>
          <w:color w:val="000000"/>
          <w:u w:val="single"/>
        </w:rPr>
        <w:t xml:space="preserve"> shows how much </w:t>
      </w:r>
      <w:r w:rsidRPr="00BF080A">
        <w:rPr>
          <w:rFonts w:ascii="Calibri" w:eastAsia="Times New Roman" w:hAnsi="Calibri" w:cs="Calibri"/>
          <w:color w:val="000000"/>
          <w:u w:val="single"/>
          <w:shd w:val="clear" w:color="auto" w:fill="00FFFF"/>
        </w:rPr>
        <w:t>the issue</w:t>
      </w:r>
      <w:r w:rsidRPr="00BF080A">
        <w:rPr>
          <w:rFonts w:ascii="Calibri" w:eastAsia="Times New Roman" w:hAnsi="Calibri" w:cs="Calibri"/>
          <w:color w:val="000000"/>
          <w:u w:val="single"/>
        </w:rPr>
        <w:t xml:space="preserve"> has been </w:t>
      </w:r>
      <w:r w:rsidRPr="00BF080A">
        <w:rPr>
          <w:rFonts w:ascii="Calibri" w:eastAsia="Times New Roman" w:hAnsi="Calibri" w:cs="Calibri"/>
          <w:color w:val="000000"/>
          <w:u w:val="single"/>
          <w:shd w:val="clear" w:color="auto" w:fill="00FFFF"/>
        </w:rPr>
        <w:t xml:space="preserve">elevated within the </w:t>
      </w:r>
      <w:r w:rsidRPr="00BF080A">
        <w:rPr>
          <w:rFonts w:ascii="Calibri" w:eastAsia="Times New Roman" w:hAnsi="Calibri" w:cs="Calibri"/>
          <w:color w:val="000000"/>
          <w:u w:val="single"/>
        </w:rPr>
        <w:t xml:space="preserve">Democratic </w:t>
      </w:r>
      <w:r w:rsidRPr="00BF080A">
        <w:rPr>
          <w:rFonts w:ascii="Calibri" w:eastAsia="Times New Roman" w:hAnsi="Calibri" w:cs="Calibri"/>
          <w:color w:val="000000"/>
          <w:u w:val="single"/>
          <w:shd w:val="clear" w:color="auto" w:fill="00FFFF"/>
        </w:rPr>
        <w:t>Party</w:t>
      </w:r>
      <w:r w:rsidRPr="00BF080A">
        <w:rPr>
          <w:rFonts w:ascii="Calibri" w:eastAsia="Times New Roman" w:hAnsi="Calibri" w:cs="Calibri"/>
          <w:color w:val="000000"/>
        </w:rPr>
        <w:t>, he said, and negotiations over bolstering it aren’t finished.</w:t>
      </w:r>
    </w:p>
    <w:p w14:paraId="22A71302"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“I think there's a number of things that we can still find consensus on that might not be in this agreement. </w:t>
      </w:r>
      <w:proofErr w:type="gramStart"/>
      <w:r w:rsidRPr="00BF080A">
        <w:rPr>
          <w:rFonts w:ascii="Calibri" w:eastAsia="Times New Roman" w:hAnsi="Calibri" w:cs="Calibri"/>
          <w:color w:val="000000"/>
        </w:rPr>
        <w:t>So</w:t>
      </w:r>
      <w:proofErr w:type="gramEnd"/>
      <w:r w:rsidRPr="00BF080A">
        <w:rPr>
          <w:rFonts w:ascii="Calibri" w:eastAsia="Times New Roman" w:hAnsi="Calibri" w:cs="Calibri"/>
          <w:color w:val="000000"/>
        </w:rPr>
        <w:t xml:space="preserve"> climate is something you’ve got to work on every single day,” Murphy said. “If we're not passing climate change legislation every year, then we're not doing our job. </w:t>
      </w:r>
      <w:proofErr w:type="gramStart"/>
      <w:r w:rsidRPr="00BF080A">
        <w:rPr>
          <w:rFonts w:ascii="Calibri" w:eastAsia="Times New Roman" w:hAnsi="Calibri" w:cs="Calibri"/>
          <w:color w:val="000000"/>
        </w:rPr>
        <w:t>So</w:t>
      </w:r>
      <w:proofErr w:type="gramEnd"/>
      <w:r w:rsidRPr="00BF080A">
        <w:rPr>
          <w:rFonts w:ascii="Calibri" w:eastAsia="Times New Roman" w:hAnsi="Calibri" w:cs="Calibri"/>
          <w:color w:val="000000"/>
        </w:rPr>
        <w:t xml:space="preserve"> this is just one admittedly very big piece of the overall policy puzzle.”</w:t>
      </w:r>
    </w:p>
    <w:p w14:paraId="7E90F3F0" w14:textId="77777777" w:rsidR="00743554" w:rsidRPr="00BF080A" w:rsidRDefault="00743554" w:rsidP="00743554">
      <w:pPr>
        <w:spacing w:after="0" w:line="240" w:lineRule="auto"/>
        <w:rPr>
          <w:rFonts w:ascii="Times New Roman" w:eastAsia="Times New Roman" w:hAnsi="Times New Roman" w:cs="Times New Roman"/>
          <w:sz w:val="24"/>
          <w:szCs w:val="24"/>
        </w:rPr>
      </w:pPr>
    </w:p>
    <w:p w14:paraId="19EB3194" w14:textId="77777777" w:rsidR="00743554" w:rsidRPr="00BF080A" w:rsidRDefault="00743554" w:rsidP="00743554">
      <w:pPr>
        <w:spacing w:before="40" w:after="0" w:line="240" w:lineRule="auto"/>
        <w:outlineLvl w:val="3"/>
        <w:rPr>
          <w:rFonts w:ascii="Times New Roman" w:eastAsia="Times New Roman" w:hAnsi="Times New Roman" w:cs="Times New Roman"/>
          <w:b/>
          <w:bCs/>
          <w:sz w:val="24"/>
          <w:szCs w:val="24"/>
        </w:rPr>
      </w:pPr>
      <w:r w:rsidRPr="00BF080A">
        <w:rPr>
          <w:rFonts w:ascii="Calibri" w:eastAsia="Times New Roman" w:hAnsi="Calibri" w:cs="Calibri"/>
          <w:b/>
          <w:bCs/>
          <w:color w:val="000000"/>
          <w:sz w:val="26"/>
          <w:szCs w:val="26"/>
        </w:rPr>
        <w:t xml:space="preserve">Sufficient—reduces US emissions by a gigaton by 2030 </w:t>
      </w:r>
      <w:r w:rsidRPr="00BF080A">
        <w:rPr>
          <w:rFonts w:ascii="Calibri" w:eastAsia="Times New Roman" w:hAnsi="Calibri" w:cs="Calibri"/>
          <w:b/>
          <w:bCs/>
          <w:color w:val="000000"/>
          <w:sz w:val="26"/>
          <w:szCs w:val="26"/>
          <w:u w:val="single"/>
        </w:rPr>
        <w:t xml:space="preserve">and </w:t>
      </w:r>
      <w:r w:rsidRPr="00BF080A">
        <w:rPr>
          <w:rFonts w:ascii="Calibri" w:eastAsia="Times New Roman" w:hAnsi="Calibri" w:cs="Calibri"/>
          <w:b/>
          <w:bCs/>
          <w:color w:val="000000"/>
          <w:sz w:val="26"/>
          <w:szCs w:val="26"/>
        </w:rPr>
        <w:t xml:space="preserve">causes other countries to </w:t>
      </w:r>
      <w:r w:rsidRPr="00BF080A">
        <w:rPr>
          <w:rFonts w:ascii="Calibri" w:eastAsia="Times New Roman" w:hAnsi="Calibri" w:cs="Calibri"/>
          <w:b/>
          <w:bCs/>
          <w:color w:val="000000"/>
          <w:sz w:val="26"/>
          <w:szCs w:val="26"/>
          <w:u w:val="single"/>
        </w:rPr>
        <w:t>increase pledges</w:t>
      </w:r>
    </w:p>
    <w:p w14:paraId="6ED9CA1D"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b/>
          <w:bCs/>
          <w:color w:val="000000"/>
          <w:sz w:val="26"/>
          <w:szCs w:val="26"/>
        </w:rPr>
        <w:lastRenderedPageBreak/>
        <w:t xml:space="preserve">Adler 10/28 </w:t>
      </w:r>
      <w:r w:rsidRPr="00BF080A">
        <w:rPr>
          <w:rFonts w:ascii="Calibri" w:eastAsia="Times New Roman" w:hAnsi="Calibri" w:cs="Calibri"/>
          <w:color w:val="000000"/>
        </w:rPr>
        <w:t>[Ben Adler·Senior Climate Editor, "Record-smashing climate change spending in budget framework", 10/28/21, https://news.yahoo.com/record-smashing-climate-change-spending-in-budget-agreement-161409648.html]</w:t>
      </w:r>
    </w:p>
    <w:p w14:paraId="342BA216"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President </w:t>
      </w:r>
      <w:r w:rsidRPr="00BF080A">
        <w:rPr>
          <w:rFonts w:ascii="Calibri" w:eastAsia="Times New Roman" w:hAnsi="Calibri" w:cs="Calibri"/>
          <w:b/>
          <w:bCs/>
          <w:color w:val="000000"/>
          <w:u w:val="single"/>
        </w:rPr>
        <w:t>Biden</w:t>
      </w:r>
      <w:r w:rsidRPr="00BF080A">
        <w:rPr>
          <w:rFonts w:ascii="Calibri" w:eastAsia="Times New Roman" w:hAnsi="Calibri" w:cs="Calibri"/>
          <w:color w:val="000000"/>
        </w:rPr>
        <w:t xml:space="preserve"> </w:t>
      </w:r>
      <w:r w:rsidRPr="00BF080A">
        <w:rPr>
          <w:rFonts w:ascii="Calibri" w:eastAsia="Times New Roman" w:hAnsi="Calibri" w:cs="Calibri"/>
          <w:color w:val="000000"/>
          <w:u w:val="single"/>
        </w:rPr>
        <w:t xml:space="preserve">announced on Thursday that the newest version of the budget </w:t>
      </w:r>
      <w:r w:rsidRPr="00BF080A">
        <w:rPr>
          <w:rFonts w:ascii="Calibri" w:eastAsia="Times New Roman" w:hAnsi="Calibri" w:cs="Calibri"/>
          <w:color w:val="000000"/>
          <w:u w:val="single"/>
          <w:shd w:val="clear" w:color="auto" w:fill="00FFFF"/>
        </w:rPr>
        <w:t>reconciliation</w:t>
      </w:r>
      <w:r w:rsidRPr="00BF080A">
        <w:rPr>
          <w:rFonts w:ascii="Calibri" w:eastAsia="Times New Roman" w:hAnsi="Calibri" w:cs="Calibri"/>
          <w:color w:val="000000"/>
          <w:u w:val="single"/>
        </w:rPr>
        <w:t xml:space="preserve"> package includes a record-smashing $555 billion over 10 years to address climate change, by far the </w:t>
      </w:r>
      <w:r w:rsidRPr="00BF080A">
        <w:rPr>
          <w:rFonts w:ascii="Calibri" w:eastAsia="Times New Roman" w:hAnsi="Calibri" w:cs="Calibri"/>
          <w:color w:val="000000"/>
          <w:u w:val="single"/>
          <w:shd w:val="clear" w:color="auto" w:fill="00FFFF"/>
        </w:rPr>
        <w:t>largest investment in mitigating the climate crisis</w:t>
      </w:r>
      <w:r w:rsidRPr="00BF080A">
        <w:rPr>
          <w:rFonts w:ascii="Calibri" w:eastAsia="Times New Roman" w:hAnsi="Calibri" w:cs="Calibri"/>
          <w:color w:val="000000"/>
          <w:u w:val="single"/>
        </w:rPr>
        <w:t xml:space="preserve"> to date</w:t>
      </w:r>
      <w:r w:rsidRPr="00BF080A">
        <w:rPr>
          <w:rFonts w:ascii="Calibri" w:eastAsia="Times New Roman" w:hAnsi="Calibri" w:cs="Calibri"/>
          <w:color w:val="000000"/>
        </w:rPr>
        <w:t>.</w:t>
      </w:r>
    </w:p>
    <w:p w14:paraId="08F60109"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The </w:t>
      </w:r>
      <w:r w:rsidRPr="00BF080A">
        <w:rPr>
          <w:rFonts w:ascii="Calibri" w:eastAsia="Times New Roman" w:hAnsi="Calibri" w:cs="Calibri"/>
          <w:color w:val="000000"/>
          <w:u w:val="single"/>
        </w:rPr>
        <w:t xml:space="preserve">spending is designed to subsidize the transition from fossil fuels such as coal, </w:t>
      </w:r>
      <w:proofErr w:type="gramStart"/>
      <w:r w:rsidRPr="00BF080A">
        <w:rPr>
          <w:rFonts w:ascii="Calibri" w:eastAsia="Times New Roman" w:hAnsi="Calibri" w:cs="Calibri"/>
          <w:color w:val="000000"/>
          <w:u w:val="single"/>
        </w:rPr>
        <w:t>oil</w:t>
      </w:r>
      <w:proofErr w:type="gramEnd"/>
      <w:r w:rsidRPr="00BF080A">
        <w:rPr>
          <w:rFonts w:ascii="Calibri" w:eastAsia="Times New Roman" w:hAnsi="Calibri" w:cs="Calibri"/>
          <w:color w:val="000000"/>
          <w:u w:val="single"/>
        </w:rPr>
        <w:t xml:space="preserve"> and gas to clean energy sources such as wind and solar as well as to encourage related shifts like moving away from the internal combustion engine in favor of electric vehicles</w:t>
      </w:r>
      <w:r w:rsidRPr="00BF080A">
        <w:rPr>
          <w:rFonts w:ascii="Calibri" w:eastAsia="Times New Roman" w:hAnsi="Calibri" w:cs="Calibri"/>
          <w:color w:val="000000"/>
        </w:rPr>
        <w:t>. Biden said this “framework” has the support needed to pass both houses of Congress.</w:t>
      </w:r>
    </w:p>
    <w:p w14:paraId="60925DFB"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While many Democratic domestic spending priorities got cut out of the compromise with moderates in the party, the climate change provisions ended up being only slightly smaller than the roughly $600 billion Biden initially requested for his Build Back Better agenda.</w:t>
      </w:r>
    </w:p>
    <w:p w14:paraId="6A2C4A5C"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w:t>
      </w:r>
      <w:r w:rsidRPr="00BF080A">
        <w:rPr>
          <w:rFonts w:ascii="Calibri" w:eastAsia="Times New Roman" w:hAnsi="Calibri" w:cs="Calibri"/>
          <w:color w:val="000000"/>
          <w:u w:val="single"/>
        </w:rPr>
        <w:t xml:space="preserve">The Build Back Better framework is the </w:t>
      </w:r>
      <w:r w:rsidRPr="00BF080A">
        <w:rPr>
          <w:rFonts w:ascii="Calibri" w:eastAsia="Times New Roman" w:hAnsi="Calibri" w:cs="Calibri"/>
          <w:b/>
          <w:bCs/>
          <w:color w:val="000000"/>
          <w:u w:val="single"/>
        </w:rPr>
        <w:t>largest effort</w:t>
      </w:r>
      <w:r w:rsidRPr="00BF080A">
        <w:rPr>
          <w:rFonts w:ascii="Calibri" w:eastAsia="Times New Roman" w:hAnsi="Calibri" w:cs="Calibri"/>
          <w:color w:val="000000"/>
          <w:u w:val="single"/>
        </w:rPr>
        <w:t xml:space="preserve"> to </w:t>
      </w:r>
      <w:r w:rsidRPr="00BF080A">
        <w:rPr>
          <w:rFonts w:ascii="Calibri" w:eastAsia="Times New Roman" w:hAnsi="Calibri" w:cs="Calibri"/>
          <w:b/>
          <w:bCs/>
          <w:color w:val="000000"/>
          <w:u w:val="single"/>
        </w:rPr>
        <w:t>combat the climate crisis</w:t>
      </w:r>
      <w:r w:rsidRPr="00BF080A">
        <w:rPr>
          <w:rFonts w:ascii="Calibri" w:eastAsia="Times New Roman" w:hAnsi="Calibri" w:cs="Calibri"/>
          <w:color w:val="000000"/>
          <w:u w:val="single"/>
        </w:rPr>
        <w:t xml:space="preserve"> in American history</w:t>
      </w:r>
      <w:r w:rsidRPr="00BF080A">
        <w:rPr>
          <w:rFonts w:ascii="Calibri" w:eastAsia="Times New Roman" w:hAnsi="Calibri" w:cs="Calibri"/>
          <w:color w:val="000000"/>
        </w:rPr>
        <w:t xml:space="preserve">,” the White House said in a fact sheet distributed early Thursday morning ahead of the president’s remarks announcing that he and congressional Democrats had reached an agreement. “The framework will </w:t>
      </w:r>
      <w:r w:rsidRPr="00BF080A">
        <w:rPr>
          <w:rFonts w:ascii="Calibri" w:eastAsia="Times New Roman" w:hAnsi="Calibri" w:cs="Calibri"/>
          <w:color w:val="000000"/>
          <w:u w:val="single"/>
          <w:shd w:val="clear" w:color="auto" w:fill="00FFFF"/>
        </w:rPr>
        <w:t>start cutting</w:t>
      </w:r>
      <w:r w:rsidRPr="00BF080A">
        <w:rPr>
          <w:rFonts w:ascii="Calibri" w:eastAsia="Times New Roman" w:hAnsi="Calibri" w:cs="Calibri"/>
          <w:color w:val="000000"/>
          <w:u w:val="single"/>
        </w:rPr>
        <w:t xml:space="preserve"> climate </w:t>
      </w:r>
      <w:r w:rsidRPr="00BF080A">
        <w:rPr>
          <w:rFonts w:ascii="Calibri" w:eastAsia="Times New Roman" w:hAnsi="Calibri" w:cs="Calibri"/>
          <w:color w:val="000000"/>
          <w:u w:val="single"/>
          <w:shd w:val="clear" w:color="auto" w:fill="00FFFF"/>
        </w:rPr>
        <w:t>pollution now,</w:t>
      </w:r>
      <w:r w:rsidRPr="00BF080A">
        <w:rPr>
          <w:rFonts w:ascii="Calibri" w:eastAsia="Times New Roman" w:hAnsi="Calibri" w:cs="Calibri"/>
          <w:color w:val="000000"/>
          <w:u w:val="single"/>
        </w:rPr>
        <w:t xml:space="preserve"> and </w:t>
      </w:r>
      <w:r w:rsidRPr="00BF080A">
        <w:rPr>
          <w:rFonts w:ascii="Calibri" w:eastAsia="Times New Roman" w:hAnsi="Calibri" w:cs="Calibri"/>
          <w:color w:val="000000"/>
          <w:u w:val="single"/>
          <w:shd w:val="clear" w:color="auto" w:fill="00FFFF"/>
        </w:rPr>
        <w:t>deliver</w:t>
      </w:r>
      <w:r w:rsidRPr="00BF080A">
        <w:rPr>
          <w:rFonts w:ascii="Calibri" w:eastAsia="Times New Roman" w:hAnsi="Calibri" w:cs="Calibri"/>
          <w:color w:val="000000"/>
          <w:u w:val="single"/>
        </w:rPr>
        <w:t xml:space="preserve"> well </w:t>
      </w:r>
      <w:r w:rsidRPr="00BF080A">
        <w:rPr>
          <w:rFonts w:ascii="Calibri" w:eastAsia="Times New Roman" w:hAnsi="Calibri" w:cs="Calibri"/>
          <w:color w:val="000000"/>
          <w:u w:val="single"/>
          <w:shd w:val="clear" w:color="auto" w:fill="00FFFF"/>
        </w:rPr>
        <w:t xml:space="preserve">over </w:t>
      </w:r>
      <w:r w:rsidRPr="00BF080A">
        <w:rPr>
          <w:rFonts w:ascii="Calibri" w:eastAsia="Times New Roman" w:hAnsi="Calibri" w:cs="Calibri"/>
          <w:b/>
          <w:bCs/>
          <w:color w:val="000000"/>
          <w:u w:val="single"/>
          <w:shd w:val="clear" w:color="auto" w:fill="00FFFF"/>
        </w:rPr>
        <w:t>one gigaton</w:t>
      </w:r>
      <w:r w:rsidRPr="00BF080A">
        <w:rPr>
          <w:rFonts w:ascii="Calibri" w:eastAsia="Times New Roman" w:hAnsi="Calibri" w:cs="Calibri"/>
          <w:color w:val="000000"/>
          <w:u w:val="single"/>
        </w:rPr>
        <w:t xml:space="preserve">, or a billion metric tons, </w:t>
      </w:r>
      <w:r w:rsidRPr="00BF080A">
        <w:rPr>
          <w:rFonts w:ascii="Calibri" w:eastAsia="Times New Roman" w:hAnsi="Calibri" w:cs="Calibri"/>
          <w:color w:val="000000"/>
          <w:u w:val="single"/>
          <w:shd w:val="clear" w:color="auto" w:fill="00FFFF"/>
        </w:rPr>
        <w:t>of</w:t>
      </w:r>
      <w:r w:rsidRPr="00BF080A">
        <w:rPr>
          <w:rFonts w:ascii="Calibri" w:eastAsia="Times New Roman" w:hAnsi="Calibri" w:cs="Calibri"/>
          <w:color w:val="000000"/>
          <w:u w:val="single"/>
        </w:rPr>
        <w:t xml:space="preserve"> greenhouse gas </w:t>
      </w:r>
      <w:r w:rsidRPr="00BF080A">
        <w:rPr>
          <w:rFonts w:ascii="Calibri" w:eastAsia="Times New Roman" w:hAnsi="Calibri" w:cs="Calibri"/>
          <w:color w:val="000000"/>
          <w:u w:val="single"/>
          <w:shd w:val="clear" w:color="auto" w:fill="00FFFF"/>
        </w:rPr>
        <w:t xml:space="preserve">emissions reductions in </w:t>
      </w:r>
      <w:r w:rsidRPr="00BF080A">
        <w:rPr>
          <w:rFonts w:ascii="Calibri" w:eastAsia="Times New Roman" w:hAnsi="Calibri" w:cs="Calibri"/>
          <w:b/>
          <w:bCs/>
          <w:color w:val="000000"/>
          <w:u w:val="single"/>
          <w:shd w:val="clear" w:color="auto" w:fill="00FFFF"/>
        </w:rPr>
        <w:t>2030</w:t>
      </w:r>
      <w:r w:rsidRPr="00BF080A">
        <w:rPr>
          <w:rFonts w:ascii="Calibri" w:eastAsia="Times New Roman" w:hAnsi="Calibri" w:cs="Calibri"/>
          <w:color w:val="000000"/>
          <w:u w:val="single"/>
        </w:rPr>
        <w:t xml:space="preserve"> — at least ten times larger than any legislation Congress has ever passed.”</w:t>
      </w:r>
    </w:p>
    <w:p w14:paraId="402DA601"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Assuming the bill does indeed pass both houses of Congress, it will give a </w:t>
      </w:r>
      <w:r w:rsidRPr="00BF080A">
        <w:rPr>
          <w:rFonts w:ascii="Calibri" w:eastAsia="Times New Roman" w:hAnsi="Calibri" w:cs="Calibri"/>
          <w:b/>
          <w:bCs/>
          <w:color w:val="000000"/>
          <w:u w:val="single"/>
          <w:shd w:val="clear" w:color="auto" w:fill="00FFFF"/>
        </w:rPr>
        <w:t>much-needed boost</w:t>
      </w:r>
      <w:r w:rsidRPr="00BF080A">
        <w:rPr>
          <w:rFonts w:ascii="Calibri" w:eastAsia="Times New Roman" w:hAnsi="Calibri" w:cs="Calibri"/>
          <w:color w:val="000000"/>
          <w:u w:val="single"/>
          <w:shd w:val="clear" w:color="auto" w:fill="00FFFF"/>
        </w:rPr>
        <w:t xml:space="preserve"> to Biden’s hopes of </w:t>
      </w:r>
      <w:r w:rsidRPr="00BF080A">
        <w:rPr>
          <w:rFonts w:ascii="Calibri" w:eastAsia="Times New Roman" w:hAnsi="Calibri" w:cs="Calibri"/>
          <w:b/>
          <w:bCs/>
          <w:color w:val="000000"/>
          <w:u w:val="single"/>
          <w:shd w:val="clear" w:color="auto" w:fill="00FFFF"/>
        </w:rPr>
        <w:t>cajoling</w:t>
      </w:r>
      <w:r w:rsidRPr="00BF080A">
        <w:rPr>
          <w:rFonts w:ascii="Calibri" w:eastAsia="Times New Roman" w:hAnsi="Calibri" w:cs="Calibri"/>
          <w:color w:val="000000"/>
          <w:u w:val="single"/>
          <w:shd w:val="clear" w:color="auto" w:fill="00FFFF"/>
        </w:rPr>
        <w:t xml:space="preserve"> other countries to </w:t>
      </w:r>
      <w:r w:rsidRPr="00BF080A">
        <w:rPr>
          <w:rFonts w:ascii="Calibri" w:eastAsia="Times New Roman" w:hAnsi="Calibri" w:cs="Calibri"/>
          <w:b/>
          <w:bCs/>
          <w:color w:val="000000"/>
          <w:u w:val="single"/>
          <w:shd w:val="clear" w:color="auto" w:fill="00FFFF"/>
        </w:rPr>
        <w:t>increase</w:t>
      </w:r>
      <w:r w:rsidRPr="00BF080A">
        <w:rPr>
          <w:rFonts w:ascii="Calibri" w:eastAsia="Times New Roman" w:hAnsi="Calibri" w:cs="Calibri"/>
          <w:b/>
          <w:bCs/>
          <w:color w:val="000000"/>
          <w:u w:val="single"/>
        </w:rPr>
        <w:t xml:space="preserve"> the </w:t>
      </w:r>
      <w:r w:rsidRPr="00BF080A">
        <w:rPr>
          <w:rFonts w:ascii="Calibri" w:eastAsia="Times New Roman" w:hAnsi="Calibri" w:cs="Calibri"/>
          <w:b/>
          <w:bCs/>
          <w:color w:val="000000"/>
          <w:u w:val="single"/>
          <w:shd w:val="clear" w:color="auto" w:fill="00FFFF"/>
        </w:rPr>
        <w:t>ambition</w:t>
      </w:r>
      <w:r w:rsidRPr="00BF080A">
        <w:rPr>
          <w:rFonts w:ascii="Calibri" w:eastAsia="Times New Roman" w:hAnsi="Calibri" w:cs="Calibri"/>
          <w:color w:val="000000"/>
          <w:u w:val="single"/>
          <w:shd w:val="clear" w:color="auto" w:fill="00FFFF"/>
        </w:rPr>
        <w:t xml:space="preserve"> of their own pledges</w:t>
      </w:r>
      <w:r w:rsidRPr="00BF080A">
        <w:rPr>
          <w:rFonts w:ascii="Calibri" w:eastAsia="Times New Roman" w:hAnsi="Calibri" w:cs="Calibri"/>
          <w:color w:val="000000"/>
          <w:u w:val="single"/>
        </w:rPr>
        <w:t xml:space="preserve"> to reduce greenhouse gas emissions </w:t>
      </w:r>
      <w:r w:rsidRPr="00BF080A">
        <w:rPr>
          <w:rFonts w:ascii="Calibri" w:eastAsia="Times New Roman" w:hAnsi="Calibri" w:cs="Calibri"/>
          <w:color w:val="000000"/>
          <w:u w:val="single"/>
          <w:shd w:val="clear" w:color="auto" w:fill="00FFFF"/>
        </w:rPr>
        <w:t>at</w:t>
      </w:r>
      <w:r w:rsidRPr="00BF080A">
        <w:rPr>
          <w:rFonts w:ascii="Calibri" w:eastAsia="Times New Roman" w:hAnsi="Calibri" w:cs="Calibri"/>
          <w:color w:val="000000"/>
          <w:u w:val="single"/>
        </w:rPr>
        <w:t xml:space="preserve"> the U.N. Climate Change Conference, set to begin next week in </w:t>
      </w:r>
      <w:r w:rsidRPr="00BF080A">
        <w:rPr>
          <w:rFonts w:ascii="Calibri" w:eastAsia="Times New Roman" w:hAnsi="Calibri" w:cs="Calibri"/>
          <w:color w:val="000000"/>
          <w:u w:val="single"/>
          <w:shd w:val="clear" w:color="auto" w:fill="00FFFF"/>
        </w:rPr>
        <w:t>Glasgow</w:t>
      </w:r>
      <w:r w:rsidRPr="00BF080A">
        <w:rPr>
          <w:rFonts w:ascii="Calibri" w:eastAsia="Times New Roman" w:hAnsi="Calibri" w:cs="Calibri"/>
          <w:color w:val="000000"/>
          <w:u w:val="single"/>
        </w:rPr>
        <w:t>, Scotland.</w:t>
      </w:r>
    </w:p>
    <w:p w14:paraId="3246547F"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u w:val="single"/>
        </w:rPr>
        <w:t xml:space="preserve">Environmental activists praised the bill as a </w:t>
      </w:r>
      <w:r w:rsidRPr="00BF080A">
        <w:rPr>
          <w:rFonts w:ascii="Calibri" w:eastAsia="Times New Roman" w:hAnsi="Calibri" w:cs="Calibri"/>
          <w:color w:val="000000"/>
          <w:u w:val="single"/>
          <w:shd w:val="clear" w:color="auto" w:fill="00FFFF"/>
        </w:rPr>
        <w:t>major step forward</w:t>
      </w:r>
      <w:r w:rsidRPr="00BF080A">
        <w:rPr>
          <w:rFonts w:ascii="Calibri" w:eastAsia="Times New Roman" w:hAnsi="Calibri" w:cs="Calibri"/>
          <w:color w:val="000000"/>
          <w:u w:val="single"/>
        </w:rPr>
        <w:t xml:space="preserve"> in the gathering global effort to combat climate change</w:t>
      </w:r>
      <w:r w:rsidRPr="00BF080A">
        <w:rPr>
          <w:rFonts w:ascii="Calibri" w:eastAsia="Times New Roman" w:hAnsi="Calibri" w:cs="Calibri"/>
          <w:color w:val="000000"/>
        </w:rPr>
        <w:t>.</w:t>
      </w:r>
    </w:p>
    <w:p w14:paraId="4F2467B3"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“It’s a great day for climate, jobs, and justice!” wrote Tiernan Sittenfeld, senior vice president of government affairs at the League of Conservation Voters, in an email to Yahoo News. “Once passed this will be the largest investment in climate and environmental justice our nation has ever made by far, and it comes not a moment [too] soon as our nation reels from this summer’s deadly and devastating fires, heat, storms and floods, and the president leaves today for Glasgow.”</w:t>
      </w:r>
    </w:p>
    <w:p w14:paraId="42AB1685"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The </w:t>
      </w:r>
      <w:r w:rsidRPr="00BF080A">
        <w:rPr>
          <w:rFonts w:ascii="Calibri" w:eastAsia="Times New Roman" w:hAnsi="Calibri" w:cs="Calibri"/>
          <w:color w:val="000000"/>
          <w:u w:val="single"/>
        </w:rPr>
        <w:t>biggest climate change component of the spending package will be $320 billion for expanded tax credits for clean energy production</w:t>
      </w:r>
      <w:r w:rsidRPr="00BF080A">
        <w:rPr>
          <w:rFonts w:ascii="Calibri" w:eastAsia="Times New Roman" w:hAnsi="Calibri" w:cs="Calibri"/>
          <w:color w:val="000000"/>
        </w:rPr>
        <w:t xml:space="preserve"> — for instance, a tax credit for buying a rooftop solar panel — transmission and storage, electric car adoption and clean energy manufacturing. There will also be $105 billion to deal with the effects of more extreme weather events, such as heat waves and floods, that are increasingly common because of climate change. Some of those </w:t>
      </w:r>
      <w:r w:rsidRPr="00BF080A">
        <w:rPr>
          <w:rFonts w:ascii="Calibri" w:eastAsia="Times New Roman" w:hAnsi="Calibri" w:cs="Calibri"/>
          <w:color w:val="000000"/>
          <w:u w:val="single"/>
          <w:shd w:val="clear" w:color="auto" w:fill="00FFFF"/>
        </w:rPr>
        <w:t>measures, such as wetlands restoration</w:t>
      </w:r>
      <w:r w:rsidRPr="00BF080A">
        <w:rPr>
          <w:rFonts w:ascii="Calibri" w:eastAsia="Times New Roman" w:hAnsi="Calibri" w:cs="Calibri"/>
          <w:color w:val="000000"/>
          <w:u w:val="single"/>
        </w:rPr>
        <w:t xml:space="preserve">, will also help to reduce climate change by </w:t>
      </w:r>
      <w:r w:rsidRPr="00BF080A">
        <w:rPr>
          <w:rFonts w:ascii="Calibri" w:eastAsia="Times New Roman" w:hAnsi="Calibri" w:cs="Calibri"/>
          <w:b/>
          <w:bCs/>
          <w:color w:val="000000"/>
          <w:u w:val="single"/>
          <w:shd w:val="clear" w:color="auto" w:fill="00FFFF"/>
        </w:rPr>
        <w:t>bolstering</w:t>
      </w:r>
      <w:r w:rsidRPr="00BF080A">
        <w:rPr>
          <w:rFonts w:ascii="Calibri" w:eastAsia="Times New Roman" w:hAnsi="Calibri" w:cs="Calibri"/>
          <w:color w:val="000000"/>
          <w:u w:val="single"/>
        </w:rPr>
        <w:t xml:space="preserve"> what are known as natural “</w:t>
      </w:r>
      <w:r w:rsidRPr="00BF080A">
        <w:rPr>
          <w:rFonts w:ascii="Calibri" w:eastAsia="Times New Roman" w:hAnsi="Calibri" w:cs="Calibri"/>
          <w:b/>
          <w:bCs/>
          <w:color w:val="000000"/>
          <w:u w:val="single"/>
          <w:shd w:val="clear" w:color="auto" w:fill="00FFFF"/>
        </w:rPr>
        <w:t>carbon sinks</w:t>
      </w:r>
      <w:r w:rsidRPr="00BF080A">
        <w:rPr>
          <w:rFonts w:ascii="Calibri" w:eastAsia="Times New Roman" w:hAnsi="Calibri" w:cs="Calibri"/>
          <w:color w:val="000000"/>
          <w:u w:val="single"/>
        </w:rPr>
        <w:t xml:space="preserve">,” </w:t>
      </w:r>
      <w:r w:rsidRPr="00BF080A">
        <w:rPr>
          <w:rFonts w:ascii="Calibri" w:eastAsia="Times New Roman" w:hAnsi="Calibri" w:cs="Calibri"/>
          <w:color w:val="000000"/>
        </w:rPr>
        <w:t>meaning areas where vegetation absorbs carbon dioxide from the atmosphere. Some of those programs would be carried out by a new “Civilian Climate Corps” of young Americans.</w:t>
      </w:r>
    </w:p>
    <w:p w14:paraId="388BB3A6" w14:textId="77777777" w:rsidR="00743554" w:rsidRPr="00BF080A" w:rsidRDefault="00743554" w:rsidP="00743554">
      <w:pPr>
        <w:spacing w:line="240" w:lineRule="auto"/>
        <w:rPr>
          <w:rFonts w:ascii="Times New Roman" w:eastAsia="Times New Roman" w:hAnsi="Times New Roman" w:cs="Times New Roman"/>
          <w:sz w:val="24"/>
          <w:szCs w:val="24"/>
        </w:rPr>
      </w:pPr>
      <w:r w:rsidRPr="00BF080A">
        <w:rPr>
          <w:rFonts w:ascii="Calibri" w:eastAsia="Times New Roman" w:hAnsi="Calibri" w:cs="Calibri"/>
          <w:color w:val="000000"/>
        </w:rPr>
        <w:t xml:space="preserve">The federal government would also </w:t>
      </w:r>
      <w:r w:rsidRPr="00BF080A">
        <w:rPr>
          <w:rFonts w:ascii="Calibri" w:eastAsia="Times New Roman" w:hAnsi="Calibri" w:cs="Calibri"/>
          <w:color w:val="000000"/>
          <w:u w:val="single"/>
        </w:rPr>
        <w:t>spend $110 billion on incentives to build up the domestic supply chain of clean energy technologies and reducing industrial emissions, and $20 billion for the purchase of new technologies, like longer-lasting solar batteries and small modular nuclear reactors that could transform the energy sector.</w:t>
      </w:r>
    </w:p>
    <w:p w14:paraId="6277BE25" w14:textId="77777777" w:rsidR="00743554" w:rsidRDefault="00743554" w:rsidP="00743554"/>
    <w:p w14:paraId="26C67F4A" w14:textId="77777777" w:rsidR="00743554" w:rsidRDefault="00743554" w:rsidP="00743554"/>
    <w:p w14:paraId="280DF84D" w14:textId="77777777" w:rsidR="00743554" w:rsidRPr="00E71691" w:rsidRDefault="00743554" w:rsidP="00743554">
      <w:pPr>
        <w:pStyle w:val="Heading3"/>
        <w:rPr>
          <w:rFonts w:cs="Arial"/>
        </w:rPr>
      </w:pPr>
      <w:r w:rsidRPr="00E71691">
        <w:rPr>
          <w:rFonts w:cs="Arial"/>
        </w:rPr>
        <w:lastRenderedPageBreak/>
        <w:t xml:space="preserve">NC – Econ DA </w:t>
      </w:r>
    </w:p>
    <w:p w14:paraId="3AFB6136" w14:textId="77777777" w:rsidR="00743554" w:rsidRPr="00E71691" w:rsidRDefault="00743554" w:rsidP="00743554">
      <w:pPr>
        <w:pStyle w:val="Heading4"/>
        <w:rPr>
          <w:rFonts w:cs="Arial"/>
        </w:rPr>
      </w:pPr>
      <w:r w:rsidRPr="00E71691">
        <w:rPr>
          <w:rFonts w:cs="Arial"/>
        </w:rPr>
        <w:t>Business recovery is strong. Business confidence is high.</w:t>
      </w:r>
    </w:p>
    <w:p w14:paraId="58CD3A25" w14:textId="77777777" w:rsidR="00743554" w:rsidRPr="00E71691" w:rsidRDefault="00743554" w:rsidP="00743554">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543C7C00" w14:textId="77777777" w:rsidR="00743554" w:rsidRPr="00E71691" w:rsidRDefault="00743554" w:rsidP="00743554">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2F6DEEAF" w14:textId="77777777" w:rsidR="00743554" w:rsidRPr="00E71691" w:rsidRDefault="00743554" w:rsidP="00743554">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276A6B85" w14:textId="77777777" w:rsidR="00743554" w:rsidRPr="00E71691" w:rsidRDefault="00743554" w:rsidP="00743554">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38AB8CC8" w14:textId="77777777" w:rsidR="00743554" w:rsidRPr="00E71691" w:rsidRDefault="00743554" w:rsidP="00743554">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2844A8BA" w14:textId="77777777" w:rsidR="00743554" w:rsidRPr="00E71691" w:rsidRDefault="00743554" w:rsidP="00743554">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6D09B9C4" w14:textId="77777777" w:rsidR="00743554" w:rsidRPr="00E71691" w:rsidRDefault="00743554" w:rsidP="00743554">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29287802" w14:textId="77777777" w:rsidR="00743554" w:rsidRPr="00E71691" w:rsidRDefault="00743554" w:rsidP="00743554">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proofErr w:type="gramStart"/>
      <w:r w:rsidRPr="00E71691">
        <w:rPr>
          <w:rStyle w:val="StyleUnderline"/>
        </w:rPr>
        <w:t>All of</w:t>
      </w:r>
      <w:proofErr w:type="gramEnd"/>
      <w:r w:rsidRPr="00E71691">
        <w:rPr>
          <w:rStyle w:val="StyleUnderline"/>
        </w:rPr>
        <w:t xml:space="preserve">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1090BC79" w14:textId="77777777" w:rsidR="00743554" w:rsidRPr="00E71691" w:rsidRDefault="00743554" w:rsidP="00743554">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1B9B15F9" w14:textId="77777777" w:rsidR="00743554" w:rsidRDefault="00743554" w:rsidP="00743554">
      <w:pPr>
        <w:rPr>
          <w:sz w:val="16"/>
        </w:rPr>
      </w:pPr>
      <w:proofErr w:type="gramStart"/>
      <w:r w:rsidRPr="00E71691">
        <w:rPr>
          <w:rStyle w:val="StyleUnderline"/>
        </w:rPr>
        <w:t>All of</w:t>
      </w:r>
      <w:proofErr w:type="gramEnd"/>
      <w:r w:rsidRPr="00E71691">
        <w:rPr>
          <w:rStyle w:val="StyleUnderline"/>
        </w:rPr>
        <w:t xml:space="preserve">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w:t>
      </w:r>
      <w:proofErr w:type="gramStart"/>
      <w:r w:rsidRPr="00E71691">
        <w:rPr>
          <w:rStyle w:val="StyleUnderline"/>
        </w:rPr>
        <w:lastRenderedPageBreak/>
        <w:t>opens up</w:t>
      </w:r>
      <w:proofErr w:type="gramEnd"/>
      <w:r w:rsidRPr="00E71691">
        <w:rPr>
          <w:rStyle w:val="StyleUnderline"/>
        </w:rPr>
        <w:t xml:space="preserve">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27A6A4C9" w14:textId="77777777" w:rsidR="00743554" w:rsidRPr="00E71691" w:rsidRDefault="00743554" w:rsidP="00743554">
      <w:pPr>
        <w:pStyle w:val="Heading4"/>
        <w:rPr>
          <w:rFonts w:cs="Arial"/>
        </w:rPr>
      </w:pPr>
      <w:r w:rsidRPr="00E71691">
        <w:rPr>
          <w:rFonts w:cs="Arial"/>
        </w:rPr>
        <w:t>Unions crush competitiveness</w:t>
      </w:r>
    </w:p>
    <w:p w14:paraId="3F0C76C1" w14:textId="77777777" w:rsidR="00743554" w:rsidRPr="00E71691" w:rsidRDefault="00743554" w:rsidP="00743554">
      <w:r w:rsidRPr="00E71691">
        <w:rPr>
          <w:rStyle w:val="Style13ptBold"/>
        </w:rPr>
        <w:t>Griswold 10</w:t>
      </w:r>
      <w:r w:rsidRPr="00E71691">
        <w:t xml:space="preserve"> [Daniel is Director of the Center for Trade Policy Studies at the Cato Institute “Unions, Protectionism, and U.</w:t>
      </w:r>
      <w:proofErr w:type="gramStart"/>
      <w:r w:rsidRPr="00E71691">
        <w:t>S.Competitiveness</w:t>
      </w:r>
      <w:proofErr w:type="gramEnd"/>
      <w:r w:rsidRPr="00E71691">
        <w:t>” Cato Journal, Vol. 30, No. 1 (Winter 2010). P 181-195]</w:t>
      </w:r>
    </w:p>
    <w:p w14:paraId="5C34ABBE" w14:textId="77777777" w:rsidR="00743554" w:rsidRPr="00E71691" w:rsidRDefault="00743554" w:rsidP="00743554">
      <w:pPr>
        <w:autoSpaceDE w:val="0"/>
        <w:autoSpaceDN w:val="0"/>
        <w:adjustRightInd w:val="0"/>
      </w:pPr>
      <w:r w:rsidRPr="00E71691">
        <w:t xml:space="preserve">While globalization has affected labor unions in surprising ways, </w:t>
      </w:r>
      <w:r w:rsidRPr="00E71691">
        <w:rPr>
          <w:rStyle w:val="StyleUnderline"/>
        </w:rPr>
        <w:t>unions have also had a measurable effect on the ability of firms to compete in the global economy</w:t>
      </w:r>
      <w:r w:rsidRPr="00E71691">
        <w:t xml:space="preserve">. The 1984 publication of What Do Unions </w:t>
      </w:r>
      <w:proofErr w:type="gramStart"/>
      <w:r w:rsidRPr="00E71691">
        <w:t>Do?,</w:t>
      </w:r>
      <w:proofErr w:type="gramEnd"/>
      <w:r w:rsidRPr="00E71691">
        <w:rPr>
          <w:i/>
          <w:iCs/>
        </w:rPr>
        <w:t xml:space="preserve"> </w:t>
      </w:r>
      <w:r w:rsidRPr="00E71691">
        <w:t xml:space="preserve">by Freeman and Medoff, launched a growing body of research into the effects of labor unions on the performance of unionized firms compared to nonunionized firms. The evidence indicates </w:t>
      </w:r>
      <w:r w:rsidRPr="00E71691">
        <w:rPr>
          <w:rStyle w:val="StyleUnderline"/>
        </w:rPr>
        <w:t xml:space="preserve">that </w:t>
      </w:r>
      <w:r w:rsidRPr="00E71691">
        <w:rPr>
          <w:rStyle w:val="StyleUnderline"/>
          <w:highlight w:val="green"/>
        </w:rPr>
        <w:t xml:space="preserve">unions and globalization are </w:t>
      </w:r>
      <w:r w:rsidRPr="00E71691">
        <w:rPr>
          <w:rStyle w:val="Emphasis"/>
          <w:highlight w:val="green"/>
        </w:rPr>
        <w:t xml:space="preserve">not a happy mix </w:t>
      </w:r>
      <w:r w:rsidRPr="00E71691">
        <w:rPr>
          <w:rStyle w:val="StyleUnderline"/>
        </w:rPr>
        <w:t>for companies with unionized workforces.</w:t>
      </w:r>
      <w:r w:rsidRPr="00E71691">
        <w:rPr>
          <w:rStyle w:val="StyleUnderline"/>
          <w:sz w:val="12"/>
        </w:rPr>
        <w:t xml:space="preserve">¶ </w:t>
      </w:r>
      <w:r w:rsidRPr="00E71691">
        <w:t>Freeman and Medoff noted in their landmark work that the impact of unions on the workplace reveals itself in two faces</w:t>
      </w:r>
      <w:r w:rsidRPr="00E71691">
        <w:rPr>
          <w:rStyle w:val="StyleUnderline"/>
        </w:rPr>
        <w:t xml:space="preserve">, a “monopoly face,” which tends to reduce the efficiency of the affected firm, </w:t>
      </w:r>
      <w:r w:rsidRPr="00E71691">
        <w:t>and the “collective voice/institutional response face,” which can raise productivity by encouraging worker loyalty and reducing turnover.</w:t>
      </w:r>
      <w:r w:rsidRPr="00E71691">
        <w:rPr>
          <w:sz w:val="12"/>
        </w:rPr>
        <w:t xml:space="preserve">¶ </w:t>
      </w:r>
      <w:r w:rsidRPr="00E71691">
        <w:rPr>
          <w:rStyle w:val="StyleUnderline"/>
        </w:rPr>
        <w:t>The monopoly face of unions can be seen in their efforts to fix wages and benefits at levels above those of a competitive labor market. A labor union is</w:t>
      </w:r>
      <w:r w:rsidRPr="00E71691">
        <w:t xml:space="preserve">, among other things, </w:t>
      </w:r>
      <w:r w:rsidRPr="00E71691">
        <w:rPr>
          <w:rStyle w:val="StyleUnderline"/>
        </w:rPr>
        <w:t xml:space="preserve">a </w:t>
      </w:r>
      <w:r w:rsidRPr="00E71691">
        <w:rPr>
          <w:rStyle w:val="Emphasis"/>
        </w:rPr>
        <w:t>cartel</w:t>
      </w:r>
      <w:r w:rsidRPr="00E71691">
        <w:t xml:space="preserve"> or monopoly </w:t>
      </w:r>
      <w:r w:rsidRPr="00E71691">
        <w:rPr>
          <w:rStyle w:val="StyleUnderline"/>
        </w:rPr>
        <w:t xml:space="preserve">that attempts to exert market power to extract a higher price for the labor it offers to a firm. Like monopolies in product markets, </w:t>
      </w:r>
      <w:r w:rsidRPr="00E71691">
        <w:rPr>
          <w:rStyle w:val="StyleUnderline"/>
          <w:highlight w:val="green"/>
        </w:rPr>
        <w:t xml:space="preserve">the result can be a </w:t>
      </w:r>
      <w:r w:rsidRPr="00E71691">
        <w:rPr>
          <w:rStyle w:val="Emphasis"/>
          <w:highlight w:val="green"/>
        </w:rPr>
        <w:t>misallocation</w:t>
      </w:r>
      <w:r w:rsidRPr="00E71691">
        <w:rPr>
          <w:rStyle w:val="StyleUnderline"/>
          <w:highlight w:val="green"/>
        </w:rPr>
        <w:t xml:space="preserve"> of resources. Higher wages cut into</w:t>
      </w:r>
      <w:r w:rsidRPr="00E71691">
        <w:rPr>
          <w:rStyle w:val="StyleUnderline"/>
        </w:rPr>
        <w:t xml:space="preserve"> firm </w:t>
      </w:r>
      <w:r w:rsidRPr="00E71691">
        <w:rPr>
          <w:rStyle w:val="StyleUnderline"/>
          <w:highlight w:val="green"/>
        </w:rPr>
        <w:t xml:space="preserve">profits, reducing </w:t>
      </w:r>
      <w:r w:rsidRPr="00E71691">
        <w:rPr>
          <w:rStyle w:val="Emphasis"/>
          <w:highlight w:val="green"/>
        </w:rPr>
        <w:t>investment</w:t>
      </w:r>
      <w:r w:rsidRPr="00E71691">
        <w:rPr>
          <w:rStyle w:val="StyleUnderline"/>
          <w:highlight w:val="green"/>
        </w:rPr>
        <w:t xml:space="preserve"> and </w:t>
      </w:r>
      <w:r w:rsidRPr="00E71691">
        <w:rPr>
          <w:rStyle w:val="Emphasis"/>
          <w:highlight w:val="green"/>
        </w:rPr>
        <w:t>employment</w:t>
      </w:r>
      <w:r w:rsidRPr="00E71691">
        <w:rPr>
          <w:rStyle w:val="StyleUnderline"/>
          <w:highlight w:val="green"/>
        </w:rPr>
        <w:t xml:space="preserve"> </w:t>
      </w:r>
      <w:r w:rsidRPr="00E71691">
        <w:rPr>
          <w:rStyle w:val="StyleUnderline"/>
        </w:rPr>
        <w:t xml:space="preserve">levels in the affected industry. </w:t>
      </w:r>
      <w:r w:rsidRPr="00E71691">
        <w:rPr>
          <w:rStyle w:val="StyleUnderline"/>
          <w:highlight w:val="green"/>
        </w:rPr>
        <w:t>Unions</w:t>
      </w:r>
      <w:r w:rsidRPr="00E71691">
        <w:rPr>
          <w:rStyle w:val="StyleUnderline"/>
        </w:rPr>
        <w:t xml:space="preserve"> can also </w:t>
      </w:r>
      <w:r w:rsidRPr="00E71691">
        <w:rPr>
          <w:rStyle w:val="StyleUnderline"/>
          <w:highlight w:val="green"/>
        </w:rPr>
        <w:t xml:space="preserve">impose </w:t>
      </w:r>
      <w:r w:rsidRPr="00E71691">
        <w:rPr>
          <w:rStyle w:val="Emphasis"/>
          <w:highlight w:val="green"/>
        </w:rPr>
        <w:t>restrictive work rules</w:t>
      </w:r>
      <w:r w:rsidRPr="00E71691">
        <w:rPr>
          <w:rStyle w:val="StyleUnderline"/>
          <w:highlight w:val="green"/>
        </w:rPr>
        <w:t xml:space="preserve"> and </w:t>
      </w:r>
      <w:r w:rsidRPr="00E71691">
        <w:rPr>
          <w:rStyle w:val="Emphasis"/>
          <w:highlight w:val="green"/>
        </w:rPr>
        <w:t>featherbedding</w:t>
      </w:r>
      <w:r w:rsidRPr="00E71691">
        <w:rPr>
          <w:rStyle w:val="StyleUnderline"/>
          <w:highlight w:val="green"/>
        </w:rPr>
        <w:t xml:space="preserve"> that reduce </w:t>
      </w:r>
      <w:r w:rsidRPr="00E71691">
        <w:rPr>
          <w:rStyle w:val="Emphasis"/>
          <w:highlight w:val="green"/>
        </w:rPr>
        <w:t>productivity</w:t>
      </w:r>
      <w:r w:rsidRPr="00E71691">
        <w:rPr>
          <w:rStyle w:val="StyleUnderline"/>
          <w:highlight w:val="green"/>
        </w:rPr>
        <w:t xml:space="preserve"> and </w:t>
      </w:r>
      <w:r w:rsidRPr="00E71691">
        <w:rPr>
          <w:rStyle w:val="Emphasis"/>
          <w:highlight w:val="green"/>
        </w:rPr>
        <w:t>stifle innovation</w:t>
      </w:r>
      <w:r w:rsidRPr="00E71691">
        <w:rPr>
          <w:rStyle w:val="StyleUnderline"/>
        </w:rPr>
        <w:t xml:space="preserve">. An </w:t>
      </w:r>
      <w:r w:rsidRPr="00E71691">
        <w:rPr>
          <w:rStyle w:val="StyleUnderline"/>
          <w:highlight w:val="green"/>
        </w:rPr>
        <w:t xml:space="preserve">emphasis on </w:t>
      </w:r>
      <w:r w:rsidRPr="00E71691">
        <w:rPr>
          <w:rStyle w:val="Emphasis"/>
          <w:highlight w:val="green"/>
        </w:rPr>
        <w:t>seniority over merit</w:t>
      </w:r>
      <w:r w:rsidRPr="00E71691">
        <w:rPr>
          <w:rStyle w:val="StyleUnderline"/>
        </w:rPr>
        <w:t xml:space="preserve"> in pay and promotion </w:t>
      </w:r>
      <w:r w:rsidRPr="00E71691">
        <w:rPr>
          <w:rStyle w:val="StyleUnderline"/>
          <w:highlight w:val="green"/>
        </w:rPr>
        <w:t xml:space="preserve">can reduce the incentive for </w:t>
      </w:r>
      <w:r w:rsidRPr="00E71691">
        <w:rPr>
          <w:rStyle w:val="Emphasis"/>
          <w:highlight w:val="green"/>
        </w:rPr>
        <w:t>worker effort.</w:t>
      </w:r>
      <w:r w:rsidRPr="00E71691">
        <w:rPr>
          <w:rStyle w:val="StyleUnderline"/>
          <w:highlight w:val="green"/>
        </w:rPr>
        <w:t xml:space="preserve"> One result can be the inability of management to respond</w:t>
      </w:r>
      <w:r w:rsidRPr="00E71691">
        <w:rPr>
          <w:rStyle w:val="StyleUnderline"/>
        </w:rPr>
        <w:t xml:space="preserve"> in a timely way </w:t>
      </w:r>
      <w:r w:rsidRPr="00E71691">
        <w:rPr>
          <w:rStyle w:val="StyleUnderline"/>
          <w:highlight w:val="green"/>
        </w:rPr>
        <w:t xml:space="preserve">to changing market conditions, putting the firm at a </w:t>
      </w:r>
      <w:r w:rsidRPr="00E71691">
        <w:rPr>
          <w:rStyle w:val="Emphasis"/>
          <w:highlight w:val="green"/>
        </w:rPr>
        <w:t>competitive disadvantage</w:t>
      </w:r>
      <w:r w:rsidRPr="00E71691">
        <w:rPr>
          <w:rStyle w:val="StyleUnderline"/>
          <w:highlight w:val="green"/>
        </w:rPr>
        <w:t xml:space="preserve">. </w:t>
      </w:r>
      <w:r w:rsidRPr="00E71691">
        <w:rPr>
          <w:rStyle w:val="Emphasis"/>
          <w:highlight w:val="green"/>
        </w:rPr>
        <w:t>Strikes</w:t>
      </w:r>
      <w:r w:rsidRPr="00E71691">
        <w:rPr>
          <w:rStyle w:val="StyleUnderline"/>
          <w:highlight w:val="green"/>
        </w:rPr>
        <w:t xml:space="preserve"> </w:t>
      </w:r>
      <w:r w:rsidRPr="00E71691">
        <w:rPr>
          <w:rStyle w:val="StyleUnderline"/>
        </w:rPr>
        <w:t xml:space="preserve">and other industrial action can </w:t>
      </w:r>
      <w:r w:rsidRPr="00E71691">
        <w:rPr>
          <w:rStyle w:val="StyleUnderline"/>
          <w:highlight w:val="green"/>
        </w:rPr>
        <w:t xml:space="preserve">damage a firm’s ability to retain market </w:t>
      </w:r>
      <w:proofErr w:type="gramStart"/>
      <w:r w:rsidRPr="00E71691">
        <w:rPr>
          <w:rStyle w:val="StyleUnderline"/>
          <w:highlight w:val="green"/>
        </w:rPr>
        <w:t>share</w:t>
      </w:r>
      <w:r w:rsidRPr="00E71691">
        <w:t>.</w:t>
      </w:r>
      <w:r w:rsidRPr="00E71691">
        <w:rPr>
          <w:sz w:val="12"/>
        </w:rPr>
        <w:t>¶</w:t>
      </w:r>
      <w:proofErr w:type="gramEnd"/>
      <w:r w:rsidRPr="00E71691">
        <w:rPr>
          <w:sz w:val="12"/>
        </w:rPr>
        <w:t xml:space="preserve"> </w:t>
      </w:r>
      <w:r w:rsidRPr="00E71691">
        <w:t xml:space="preserve">On the positive side, as summarized in Bennett and Kaufman (2008: 3), unions can reduce worker turnover and increase their sense of loyalty to the firm, thus reducing transaction costs to the firm for hiring and training. The effect is consistent with the efficient- wage theory, which argues that paying workers an above-market wage can yield benefits to the firm that more than offset higher payroll costs. The protection of a union can </w:t>
      </w:r>
      <w:proofErr w:type="gramStart"/>
      <w:r w:rsidRPr="00E71691">
        <w:t>empower</w:t>
      </w:r>
      <w:proofErr w:type="gramEnd"/>
      <w:r w:rsidRPr="00E71691">
        <w:t xml:space="preserve"> individual workers to suggest workplace improvements, exercising the option for “voice” rather than “exit.” The organizing of a union can shock management into organizing production more efficiently to maintain competitiveness. Unions can enhance the representation of older, more experienced workers rather than allowing wages and benefits to be determined by more mobile, “marginal” workers who tend to be younger and </w:t>
      </w:r>
      <w:proofErr w:type="gramStart"/>
      <w:r w:rsidRPr="00E71691">
        <w:t>single.</w:t>
      </w:r>
      <w:r w:rsidRPr="00E71691">
        <w:rPr>
          <w:sz w:val="12"/>
        </w:rPr>
        <w:t>¶</w:t>
      </w:r>
      <w:proofErr w:type="gramEnd"/>
      <w:r w:rsidRPr="00E71691">
        <w:rPr>
          <w:sz w:val="12"/>
        </w:rPr>
        <w:t xml:space="preserve"> </w:t>
      </w:r>
      <w:r w:rsidRPr="00E71691">
        <w:t xml:space="preserve">Freeman and Medoff came to the conclusion in their influential book that the voice/representational face of organized labor tends to predominate the monopoly face, with the result that unions on balance play a positive role in enhancing the output and competitiveness of unionized firms. Twenty-five years later, however, </w:t>
      </w:r>
      <w:r w:rsidRPr="00E71691">
        <w:rPr>
          <w:rStyle w:val="StyleUnderline"/>
          <w:highlight w:val="green"/>
        </w:rPr>
        <w:t>the evidence does not support the</w:t>
      </w:r>
      <w:r w:rsidRPr="00E71691">
        <w:rPr>
          <w:rStyle w:val="StyleUnderline"/>
        </w:rPr>
        <w:t xml:space="preserve">ir more </w:t>
      </w:r>
      <w:r w:rsidRPr="00E71691">
        <w:rPr>
          <w:rStyle w:val="StyleUnderline"/>
          <w:highlight w:val="green"/>
        </w:rPr>
        <w:t>optimistic view of</w:t>
      </w:r>
      <w:r w:rsidRPr="00E71691">
        <w:rPr>
          <w:rStyle w:val="StyleUnderline"/>
        </w:rPr>
        <w:t xml:space="preserve"> the impact of </w:t>
      </w:r>
      <w:r w:rsidRPr="00E71691">
        <w:rPr>
          <w:rStyle w:val="StyleUnderline"/>
          <w:highlight w:val="green"/>
        </w:rPr>
        <w:t>organized labor on</w:t>
      </w:r>
      <w:r w:rsidRPr="00E71691">
        <w:rPr>
          <w:rStyle w:val="StyleUnderline"/>
        </w:rPr>
        <w:t xml:space="preserve"> the </w:t>
      </w:r>
      <w:r w:rsidRPr="00E71691">
        <w:rPr>
          <w:rStyle w:val="StyleUnderline"/>
          <w:highlight w:val="green"/>
        </w:rPr>
        <w:t>competitiveness</w:t>
      </w:r>
      <w:r w:rsidRPr="00E71691">
        <w:rPr>
          <w:rStyle w:val="StyleUnderline"/>
        </w:rPr>
        <w:t xml:space="preserve"> of U.S. companies in the global markets</w:t>
      </w:r>
      <w:r w:rsidRPr="00E71691">
        <w:t>.</w:t>
      </w:r>
    </w:p>
    <w:p w14:paraId="6BAD8BDC" w14:textId="77777777" w:rsidR="00743554" w:rsidRPr="00E71691" w:rsidRDefault="00743554" w:rsidP="00743554">
      <w:pPr>
        <w:rPr>
          <w:sz w:val="16"/>
        </w:rPr>
      </w:pPr>
    </w:p>
    <w:p w14:paraId="7BDB7014" w14:textId="77777777" w:rsidR="00743554" w:rsidRPr="00E71691" w:rsidRDefault="00743554" w:rsidP="00743554">
      <w:pPr>
        <w:pStyle w:val="Heading4"/>
        <w:rPr>
          <w:rFonts w:cs="Arial"/>
        </w:rPr>
      </w:pPr>
      <w:r w:rsidRPr="00E71691">
        <w:rPr>
          <w:rFonts w:cs="Arial"/>
        </w:rPr>
        <w:lastRenderedPageBreak/>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2C67A488" w14:textId="77777777" w:rsidR="00743554" w:rsidRPr="00E71691" w:rsidRDefault="00743554" w:rsidP="00743554">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1F1FB339" w14:textId="77777777" w:rsidR="00743554" w:rsidRPr="00E71691" w:rsidRDefault="00743554" w:rsidP="00743554">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1E2B65EE" w14:textId="77777777" w:rsidR="00743554" w:rsidRPr="00E71691" w:rsidRDefault="00743554" w:rsidP="00743554">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hAnsi="Arial" w:cs="Arial"/>
        </w:rPr>
        <w:t xml:space="preserve"> </w:t>
      </w:r>
      <w:r w:rsidRPr="00E71691">
        <w:rPr>
          <w:rStyle w:val="Emphasis"/>
        </w:rPr>
        <w:t>economic</w:t>
      </w:r>
      <w:r w:rsidRPr="00E71691">
        <w:rPr>
          <w:rStyle w:val="TitleChar"/>
          <w:rFonts w:ascii="Arial" w:hAnsi="Arial" w:cs="Arial"/>
        </w:rPr>
        <w:t xml:space="preserve"> </w:t>
      </w:r>
      <w:r w:rsidRPr="00E71691">
        <w:rPr>
          <w:rStyle w:val="StyleUnderline"/>
        </w:rPr>
        <w:t>and</w:t>
      </w:r>
      <w:r w:rsidRPr="00E71691">
        <w:rPr>
          <w:rStyle w:val="TitleChar"/>
          <w:rFonts w:ascii="Arial"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hAnsi="Arial" w:cs="Arial"/>
        </w:rPr>
        <w:t xml:space="preserve"> </w:t>
      </w:r>
      <w:r w:rsidRPr="00E71691">
        <w:rPr>
          <w:rStyle w:val="StyleUnderline"/>
        </w:rPr>
        <w:t>for years to come</w:t>
      </w:r>
      <w:r w:rsidRPr="00E71691">
        <w:rPr>
          <w:sz w:val="16"/>
        </w:rPr>
        <w:t>.</w:t>
      </w:r>
    </w:p>
    <w:p w14:paraId="01F2153C" w14:textId="77777777" w:rsidR="00743554" w:rsidRPr="00E71691" w:rsidRDefault="00743554" w:rsidP="00743554">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3F2553FF" w14:textId="77777777" w:rsidR="00743554" w:rsidRPr="00E71691" w:rsidRDefault="00743554" w:rsidP="00743554">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hAnsi="Arial" w:cs="Arial"/>
        </w:rPr>
        <w:t xml:space="preserve"> </w:t>
      </w:r>
      <w:r w:rsidRPr="00E71691">
        <w:rPr>
          <w:rStyle w:val="StyleUnderline"/>
        </w:rPr>
        <w:t>through</w:t>
      </w:r>
      <w:r w:rsidRPr="00E71691">
        <w:rPr>
          <w:rStyle w:val="TitleChar"/>
          <w:rFonts w:ascii="Arial" w:hAnsi="Arial" w:cs="Arial"/>
        </w:rPr>
        <w:t xml:space="preserve"> </w:t>
      </w:r>
      <w:r w:rsidRPr="00E71691">
        <w:rPr>
          <w:rStyle w:val="Emphasis"/>
        </w:rPr>
        <w:t>major programs</w:t>
      </w:r>
      <w:r w:rsidRPr="00E71691">
        <w:rPr>
          <w:rStyle w:val="TitleChar"/>
          <w:rFonts w:ascii="Arial"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16143622" w14:textId="77777777" w:rsidR="00743554" w:rsidRPr="00E71691" w:rsidRDefault="00743554" w:rsidP="00743554">
      <w:pPr>
        <w:rPr>
          <w:sz w:val="16"/>
        </w:rPr>
      </w:pPr>
      <w:r w:rsidRPr="00E71691">
        <w:rPr>
          <w:sz w:val="16"/>
        </w:rPr>
        <w:t>Shared Economic Prosperity Is a National Security Asset</w:t>
      </w:r>
    </w:p>
    <w:p w14:paraId="206D6E53" w14:textId="77777777" w:rsidR="00743554" w:rsidRPr="00E71691" w:rsidRDefault="00743554" w:rsidP="00743554">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hAnsi="Arial" w:cs="Arial"/>
        </w:rPr>
        <w:t xml:space="preserve"> </w:t>
      </w:r>
      <w:r w:rsidRPr="00E71691">
        <w:rPr>
          <w:rStyle w:val="Emphasis"/>
          <w:highlight w:val="cyan"/>
        </w:rPr>
        <w:t>values</w:t>
      </w:r>
      <w:r w:rsidRPr="00E71691">
        <w:rPr>
          <w:rStyle w:val="TitleChar"/>
          <w:rFonts w:ascii="Arial"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212E33EE" w14:textId="77777777" w:rsidR="00743554" w:rsidRPr="00E71691" w:rsidRDefault="00743554" w:rsidP="00743554">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048AF9C5" w14:textId="77777777" w:rsidR="00743554" w:rsidRPr="00E71691" w:rsidRDefault="00743554" w:rsidP="00743554">
      <w:pPr>
        <w:rPr>
          <w:sz w:val="16"/>
          <w:szCs w:val="18"/>
        </w:rPr>
      </w:pPr>
      <w:r w:rsidRPr="00E71691">
        <w:rPr>
          <w:sz w:val="16"/>
          <w:szCs w:val="18"/>
        </w:rPr>
        <w:t>The COVID-19 Crisis Puts Millions of American Workers at Risk</w:t>
      </w:r>
    </w:p>
    <w:p w14:paraId="629CB8E8" w14:textId="77777777" w:rsidR="00743554" w:rsidRPr="00E71691" w:rsidRDefault="00743554" w:rsidP="00743554">
      <w:pPr>
        <w:rPr>
          <w:sz w:val="16"/>
          <w:szCs w:val="18"/>
        </w:rPr>
      </w:pPr>
      <w:r w:rsidRPr="00E71691">
        <w:rPr>
          <w:sz w:val="16"/>
          <w:szCs w:val="18"/>
        </w:rPr>
        <w:lastRenderedPageBreak/>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316E7AEB" w14:textId="77777777" w:rsidR="00743554" w:rsidRPr="00E71691" w:rsidRDefault="00743554" w:rsidP="00743554">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766E4CA7" w14:textId="77777777" w:rsidR="00743554" w:rsidRPr="00E71691" w:rsidRDefault="00743554" w:rsidP="00743554">
      <w:pPr>
        <w:rPr>
          <w:sz w:val="16"/>
          <w:szCs w:val="18"/>
        </w:rPr>
      </w:pPr>
      <w:r w:rsidRPr="00E71691">
        <w:rPr>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E71691">
        <w:rPr>
          <w:sz w:val="16"/>
          <w:szCs w:val="18"/>
        </w:rPr>
        <w:t>the majority of</w:t>
      </w:r>
      <w:proofErr w:type="gramEnd"/>
      <w:r w:rsidRPr="00E71691">
        <w:rPr>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007FA738" w14:textId="77777777" w:rsidR="00743554" w:rsidRPr="00E71691" w:rsidRDefault="00743554" w:rsidP="00743554">
      <w:pPr>
        <w:rPr>
          <w:sz w:val="16"/>
          <w:szCs w:val="18"/>
        </w:rPr>
      </w:pPr>
      <w:r w:rsidRPr="00E71691">
        <w:rPr>
          <w:sz w:val="16"/>
          <w:szCs w:val="18"/>
        </w:rPr>
        <w:t>The Case for an Inclusive Recovery</w:t>
      </w:r>
    </w:p>
    <w:p w14:paraId="3C3ECF42" w14:textId="77777777" w:rsidR="00743554" w:rsidRPr="00E71691" w:rsidRDefault="00743554" w:rsidP="00743554">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50A1EE7E" w14:textId="77777777" w:rsidR="00743554" w:rsidRPr="00E71691" w:rsidRDefault="00743554" w:rsidP="00743554">
      <w:pPr>
        <w:rPr>
          <w:sz w:val="16"/>
        </w:rPr>
      </w:pPr>
      <w:r w:rsidRPr="00E71691">
        <w:rPr>
          <w:rStyle w:val="StyleUnderline"/>
        </w:rPr>
        <w:t xml:space="preserve">The </w:t>
      </w:r>
      <w:r w:rsidRPr="00E71691">
        <w:rPr>
          <w:rStyle w:val="StyleUnderline"/>
          <w:highlight w:val="cyan"/>
        </w:rPr>
        <w:t>U.S. has</w:t>
      </w:r>
      <w:r w:rsidRPr="00E71691">
        <w:rPr>
          <w:rStyle w:val="TitleChar"/>
          <w:rFonts w:ascii="Arial"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6F474311" w14:textId="77777777" w:rsidR="00032759" w:rsidRDefault="00032759"/>
    <w:sectPr w:rsidR="00032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554"/>
    <w:rsid w:val="00032759"/>
    <w:rsid w:val="00743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57698"/>
  <w15:chartTrackingRefBased/>
  <w15:docId w15:val="{EA0E729E-3680-4453-B532-3043DF377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554"/>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743554"/>
    <w:pPr>
      <w:keepNext/>
      <w:keepLines/>
      <w:pageBreakBefore/>
      <w:spacing w:before="40" w:after="0"/>
      <w:jc w:val="center"/>
      <w:outlineLvl w:val="2"/>
    </w:pPr>
    <w:rPr>
      <w:rFonts w:ascii="Calibri" w:eastAsiaTheme="majorEastAsia" w:hAnsi="Calibri"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743554"/>
    <w:pPr>
      <w:keepNext/>
      <w:keepLines/>
      <w:spacing w:before="40" w:after="0"/>
      <w:outlineLvl w:val="3"/>
    </w:pPr>
    <w:rPr>
      <w:rFonts w:ascii="Calibri" w:eastAsiaTheme="majorEastAsia" w:hAnsi="Calibri"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74355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74355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743554"/>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355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743554"/>
    <w:rPr>
      <w:b w:val="0"/>
      <w:sz w:val="22"/>
      <w:u w:val="single"/>
    </w:rPr>
  </w:style>
  <w:style w:type="paragraph" w:customStyle="1" w:styleId="Emphasis1">
    <w:name w:val="Emphasis1"/>
    <w:basedOn w:val="Normal"/>
    <w:link w:val="Emphasis"/>
    <w:autoRedefine/>
    <w:uiPriority w:val="7"/>
    <w:qFormat/>
    <w:rsid w:val="00743554"/>
    <w:pPr>
      <w:pBdr>
        <w:top w:val="single" w:sz="4" w:space="1" w:color="auto"/>
        <w:left w:val="single" w:sz="4" w:space="4" w:color="auto"/>
        <w:bottom w:val="single" w:sz="4" w:space="1" w:color="auto"/>
        <w:right w:val="single" w:sz="4" w:space="4" w:color="auto"/>
      </w:pBdr>
      <w:ind w:left="720"/>
      <w:jc w:val="both"/>
    </w:pPr>
    <w:rPr>
      <w:rFonts w:ascii="Calibri" w:hAnsi="Calibri"/>
      <w:b/>
      <w:iCs/>
      <w:u w:val="single"/>
    </w:rPr>
  </w:style>
  <w:style w:type="character" w:customStyle="1" w:styleId="TitleChar">
    <w:name w:val="Title Char"/>
    <w:basedOn w:val="DefaultParagraphFont"/>
    <w:uiPriority w:val="6"/>
    <w:qFormat/>
    <w:rsid w:val="0074355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6212</Words>
  <Characters>35410</Characters>
  <Application>Microsoft Office Word</Application>
  <DocSecurity>0</DocSecurity>
  <Lines>295</Lines>
  <Paragraphs>83</Paragraphs>
  <ScaleCrop>false</ScaleCrop>
  <Company/>
  <LinksUpToDate>false</LinksUpToDate>
  <CharactersWithSpaces>41539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Steinbach</dc:creator>
  <cp:keywords/>
  <dc:description/>
  <cp:lastModifiedBy>Danielle Steinbach</cp:lastModifiedBy>
  <cp:revision>1</cp:revision>
  <dcterms:created xsi:type="dcterms:W3CDTF">2021-11-06T22:01:00Z</dcterms:created>
  <dcterms:modified xsi:type="dcterms:W3CDTF">2021-11-06T22:01:00Z</dcterms:modified>
</cp:coreProperties>
</file>