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5B6A79" w14:textId="77777777" w:rsidR="00594FFD" w:rsidRDefault="00594FFD" w:rsidP="00594FFD">
      <w:pPr>
        <w:pStyle w:val="Heading1"/>
      </w:pPr>
      <w:r>
        <w:t>1NC</w:t>
      </w:r>
    </w:p>
    <w:p w14:paraId="621063A5" w14:textId="77777777" w:rsidR="00594FFD" w:rsidRDefault="00594FFD" w:rsidP="00594FFD">
      <w:pPr>
        <w:pStyle w:val="Heading2"/>
      </w:pPr>
      <w:r>
        <w:lastRenderedPageBreak/>
        <w:t>Off</w:t>
      </w:r>
    </w:p>
    <w:p w14:paraId="29CB99EB" w14:textId="77777777" w:rsidR="00594FFD" w:rsidRDefault="00594FFD" w:rsidP="00594FFD">
      <w:pPr>
        <w:pStyle w:val="Heading3"/>
      </w:pPr>
      <w:r>
        <w:lastRenderedPageBreak/>
        <w:t>1NC – Th</w:t>
      </w:r>
    </w:p>
    <w:p w14:paraId="02DC9235" w14:textId="77777777" w:rsidR="00594FFD" w:rsidRDefault="00594FFD" w:rsidP="00594FFD">
      <w:pPr>
        <w:pStyle w:val="Heading4"/>
      </w:pPr>
      <w:r>
        <w:t>Interp: If a debater inserts brackets into their evidence, then they must say right before the evidence that “this evidence is bracketed” and why it was bracketed</w:t>
      </w:r>
    </w:p>
    <w:p w14:paraId="62E1B9D1" w14:textId="77777777" w:rsidR="00594FFD" w:rsidRPr="0091329F" w:rsidRDefault="00594FFD" w:rsidP="00594FFD"/>
    <w:p w14:paraId="08A27A79" w14:textId="77777777" w:rsidR="00594FFD" w:rsidRDefault="00594FFD" w:rsidP="00594FFD">
      <w:pPr>
        <w:pStyle w:val="Heading4"/>
      </w:pPr>
      <w:r>
        <w:t>Violation – their Gewirth card is heavily bracketed and they didn’t explicitly say it was or why it was bracketed</w:t>
      </w:r>
    </w:p>
    <w:p w14:paraId="5C411B85" w14:textId="77777777" w:rsidR="00594FFD" w:rsidRPr="0091329F" w:rsidRDefault="00594FFD" w:rsidP="00594FFD"/>
    <w:p w14:paraId="48C9938F" w14:textId="77777777" w:rsidR="00594FFD" w:rsidRDefault="00594FFD" w:rsidP="00594FFD">
      <w:pPr>
        <w:pStyle w:val="Heading4"/>
      </w:pPr>
      <w:r>
        <w:t xml:space="preserve">Vote neg for academic honesty- modifying the words of authors, even if it’s subtle modification, changes perception of the arguments since it is taken as the author’s words instead of the debaters. Explaining that your evidence is modified is most honest since the judges know that the words are sometimes your own and can call for evidence to resolve any persuasion bias. Otherwise you are representing your words as qualified authors, which is a blantant violation of academic honesty. At worst it is net better for norm setting because judges can call for evidence and find egregious brackets and thus disregard the evidence. </w:t>
      </w:r>
    </w:p>
    <w:p w14:paraId="782EB168" w14:textId="77777777" w:rsidR="00594FFD" w:rsidRPr="0091329F" w:rsidRDefault="00594FFD" w:rsidP="00594FFD"/>
    <w:p w14:paraId="3258E888" w14:textId="77777777" w:rsidR="00594FFD" w:rsidRDefault="00594FFD" w:rsidP="00594FFD">
      <w:pPr>
        <w:pStyle w:val="Heading4"/>
      </w:pPr>
      <w:r>
        <w:t>Academic honesty is a voting issue to drop the debater -</w:t>
      </w:r>
    </w:p>
    <w:p w14:paraId="17DD65BA" w14:textId="77777777" w:rsidR="00594FFD" w:rsidRDefault="00594FFD" w:rsidP="00594FFD">
      <w:pPr>
        <w:pStyle w:val="Heading4"/>
      </w:pPr>
      <w:r>
        <w:t>a) It calls into question everything else. If they would lie about their evidence then anything else they may have said could be a lie as well and should be disregarded, which functions the same way as any fairness claim- you cannot accurately determine whether or not their arguments are legitimate.</w:t>
      </w:r>
    </w:p>
    <w:p w14:paraId="23944C84" w14:textId="77777777" w:rsidR="00594FFD" w:rsidRDefault="00594FFD" w:rsidP="00594FFD">
      <w:pPr>
        <w:pStyle w:val="Heading4"/>
      </w:pPr>
      <w:r>
        <w:t>b) Side constraint- It doesn’t matter if they are a really good debater on any layer, if they cheated they should lose.</w:t>
      </w:r>
    </w:p>
    <w:p w14:paraId="0B48236C" w14:textId="77777777" w:rsidR="00594FFD" w:rsidRDefault="00594FFD" w:rsidP="00594FFD"/>
    <w:p w14:paraId="698393F0" w14:textId="77777777" w:rsidR="00594FFD" w:rsidRDefault="00594FFD" w:rsidP="00594FFD">
      <w:pPr>
        <w:pStyle w:val="Heading4"/>
      </w:pPr>
      <w:r>
        <w:t>Use competing interps on theory – reasonability is arbitrary and invites judge intervention.</w:t>
      </w:r>
    </w:p>
    <w:p w14:paraId="77CF56BE" w14:textId="77777777" w:rsidR="00594FFD" w:rsidRDefault="00594FFD" w:rsidP="00594FFD"/>
    <w:p w14:paraId="683FC130" w14:textId="77777777" w:rsidR="00594FFD" w:rsidRDefault="00594FFD" w:rsidP="00594FFD">
      <w:pPr>
        <w:pStyle w:val="Heading4"/>
      </w:pPr>
      <w:r>
        <w:t xml:space="preserve">No RVIs: </w:t>
      </w:r>
    </w:p>
    <w:p w14:paraId="70E34C8A" w14:textId="77777777" w:rsidR="00594FFD" w:rsidRDefault="00594FFD" w:rsidP="00594FFD">
      <w:pPr>
        <w:pStyle w:val="Heading4"/>
      </w:pPr>
      <w:r>
        <w:t xml:space="preserve">1. Logic- aff doesn’t win for proving they’re fair or educational </w:t>
      </w:r>
    </w:p>
    <w:p w14:paraId="5AFC3EDF" w14:textId="77777777" w:rsidR="00594FFD" w:rsidRDefault="00594FFD" w:rsidP="00594FFD">
      <w:pPr>
        <w:pStyle w:val="Heading4"/>
      </w:pPr>
      <w:r>
        <w:t xml:space="preserve">2. Chilling effect- debaters won’t read legitimate theory for fear of losing to a prepped-out counter-interp- </w:t>
      </w:r>
      <w:r w:rsidRPr="00B45077">
        <w:rPr>
          <w:u w:val="single"/>
        </w:rPr>
        <w:t>proliferates</w:t>
      </w:r>
      <w:r>
        <w:t xml:space="preserve"> abuse </w:t>
      </w:r>
    </w:p>
    <w:p w14:paraId="1A04CADA" w14:textId="77777777" w:rsidR="00594FFD" w:rsidRPr="00B45077" w:rsidRDefault="00594FFD" w:rsidP="00594FFD">
      <w:pPr>
        <w:pStyle w:val="Heading4"/>
      </w:pPr>
      <w:r>
        <w:t xml:space="preserve">3. Substantive education- RVIs force a </w:t>
      </w:r>
      <w:r w:rsidRPr="00B45077">
        <w:rPr>
          <w:u w:val="single"/>
        </w:rPr>
        <w:t>collapse</w:t>
      </w:r>
      <w:r>
        <w:t xml:space="preserve"> to theory which </w:t>
      </w:r>
      <w:r w:rsidRPr="000F3C42">
        <w:rPr>
          <w:u w:val="single"/>
        </w:rPr>
        <w:t>crowds-out</w:t>
      </w:r>
      <w:r>
        <w:t xml:space="preserve"> substance </w:t>
      </w:r>
    </w:p>
    <w:p w14:paraId="44E6DEDE" w14:textId="77777777" w:rsidR="00594FFD" w:rsidRDefault="00594FFD" w:rsidP="00594FFD">
      <w:pPr>
        <w:pStyle w:val="Heading3"/>
      </w:pPr>
      <w:r>
        <w:lastRenderedPageBreak/>
        <w:t>1NC – DA</w:t>
      </w:r>
    </w:p>
    <w:p w14:paraId="6800C409" w14:textId="77777777" w:rsidR="00594FFD" w:rsidRDefault="00594FFD" w:rsidP="00594FFD">
      <w:pPr>
        <w:pStyle w:val="Heading4"/>
      </w:pPr>
      <w:r>
        <w:t xml:space="preserve">The Debt Ceiling expansion gives Democrats </w:t>
      </w:r>
      <w:r w:rsidRPr="001242B4">
        <w:rPr>
          <w:u w:val="single"/>
        </w:rPr>
        <w:t xml:space="preserve">two months </w:t>
      </w:r>
      <w:r>
        <w:t xml:space="preserve">to finalize and pass Biden’s spending package – </w:t>
      </w:r>
      <w:r w:rsidRPr="001242B4">
        <w:rPr>
          <w:u w:val="single"/>
        </w:rPr>
        <w:t>every moment</w:t>
      </w:r>
      <w:r>
        <w:t xml:space="preserve"> is necessary to resolve </w:t>
      </w:r>
      <w:r w:rsidRPr="001242B4">
        <w:rPr>
          <w:u w:val="single"/>
        </w:rPr>
        <w:t>intraparty</w:t>
      </w:r>
      <w:r>
        <w:t xml:space="preserve"> disputes </w:t>
      </w:r>
    </w:p>
    <w:p w14:paraId="006D81DD" w14:textId="77777777" w:rsidR="00594FFD" w:rsidRPr="005C0854" w:rsidRDefault="00594FFD" w:rsidP="00594FFD">
      <w:r w:rsidRPr="001242B4">
        <w:rPr>
          <w:rStyle w:val="Style13ptBold"/>
        </w:rPr>
        <w:t>Cochrane 10/7</w:t>
      </w:r>
      <w:r>
        <w:t xml:space="preserve"> 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14:paraId="041BA0AE" w14:textId="77777777" w:rsidR="00594FFD" w:rsidRPr="001242B4" w:rsidRDefault="00594FFD" w:rsidP="00594FFD">
      <w:pPr>
        <w:rPr>
          <w:rStyle w:val="StyleUnderline"/>
        </w:rPr>
      </w:pPr>
      <w:r w:rsidRPr="001242B4">
        <w:rPr>
          <w:sz w:val="16"/>
        </w:rPr>
        <w:t xml:space="preserve">Senator Chuck Schumer of New York, the majority leader, announced that he reached an agreement with Senator Mitch McConnell of Kentucky, the minority leader, to raise the federal borrowing limit through early December. </w:t>
      </w:r>
      <w:r w:rsidRPr="001242B4">
        <w:rPr>
          <w:rStyle w:val="StyleUnderline"/>
        </w:rPr>
        <w:t>“</w:t>
      </w:r>
      <w:r w:rsidRPr="001242B4">
        <w:rPr>
          <w:rStyle w:val="StyleUnderline"/>
          <w:highlight w:val="cyan"/>
        </w:rPr>
        <w:t>We</w:t>
      </w:r>
      <w:r w:rsidRPr="001242B4">
        <w:rPr>
          <w:rStyle w:val="StyleUnderline"/>
        </w:rPr>
        <w:t xml:space="preserve"> have </w:t>
      </w:r>
      <w:r w:rsidRPr="001242B4">
        <w:rPr>
          <w:rStyle w:val="StyleUnderline"/>
          <w:highlight w:val="cyan"/>
        </w:rPr>
        <w:t>reached</w:t>
      </w:r>
      <w:r w:rsidRPr="001242B4">
        <w:rPr>
          <w:rStyle w:val="StyleUnderline"/>
        </w:rPr>
        <w:t xml:space="preserve"> </w:t>
      </w:r>
      <w:r w:rsidRPr="001242B4">
        <w:rPr>
          <w:rStyle w:val="StyleUnderline"/>
          <w:highlight w:val="cyan"/>
        </w:rPr>
        <w:t>agreement</w:t>
      </w:r>
      <w:r w:rsidRPr="001242B4">
        <w:rPr>
          <w:rStyle w:val="StyleUnderline"/>
        </w:rPr>
        <w:t xml:space="preserve"> </w:t>
      </w:r>
      <w:r w:rsidRPr="001242B4">
        <w:rPr>
          <w:rStyle w:val="StyleUnderline"/>
          <w:highlight w:val="cyan"/>
        </w:rPr>
        <w:t>to</w:t>
      </w:r>
      <w:r w:rsidRPr="001242B4">
        <w:rPr>
          <w:rStyle w:val="StyleUnderline"/>
        </w:rPr>
        <w:t xml:space="preserve"> </w:t>
      </w:r>
      <w:r w:rsidRPr="001242B4">
        <w:rPr>
          <w:rStyle w:val="StyleUnderline"/>
          <w:highlight w:val="cyan"/>
        </w:rPr>
        <w:t>extend the debt ceiling</w:t>
      </w:r>
      <w:r w:rsidRPr="001242B4">
        <w:rPr>
          <w:rStyle w:val="StyleUnderline"/>
        </w:rPr>
        <w:t xml:space="preserve"> through early December, </w:t>
      </w:r>
      <w:r w:rsidRPr="001242B4">
        <w:rPr>
          <w:sz w:val="16"/>
        </w:rPr>
        <w:t xml:space="preserve">and it’s our hope that we can get this done as soon as today.” “Republican and Democratic members and staff negotiated through the night in good faith. The pathway our Democratic colleagues have accepted will spare the American people any near-term crisis.” Video player loading Senator Chuck Schumer of New York, the majority leader, announced that he reached an agreement with Senator Mitch McConnell of Kentucky, the minority leader, to raise the federal borrowing limit through early December.CreditCredit...T.J. Kirkpatrick for The New York Times Oct. 7, 2021Updated 3:17 p.m. ET WASHINGTON — Top Senate Democrats and Republicans said on Thursday that they had struck a deal to allow the debt ceiling to be raised through early December, temporarily </w:t>
      </w:r>
      <w:r w:rsidRPr="001242B4">
        <w:rPr>
          <w:rStyle w:val="StyleUnderline"/>
          <w:highlight w:val="cyan"/>
        </w:rPr>
        <w:t>staving off</w:t>
      </w:r>
      <w:r w:rsidRPr="001242B4">
        <w:rPr>
          <w:rStyle w:val="StyleUnderline"/>
        </w:rPr>
        <w:t xml:space="preserve"> the threat of </w:t>
      </w:r>
      <w:r w:rsidRPr="001242B4">
        <w:rPr>
          <w:rStyle w:val="StyleUnderline"/>
          <w:highlight w:val="cyan"/>
        </w:rPr>
        <w:t>a</w:t>
      </w:r>
      <w:r w:rsidRPr="001242B4">
        <w:rPr>
          <w:rStyle w:val="StyleUnderline"/>
        </w:rPr>
        <w:t xml:space="preserve"> first-ever </w:t>
      </w:r>
      <w:r w:rsidRPr="001242B4">
        <w:rPr>
          <w:rStyle w:val="StyleUnderline"/>
          <w:highlight w:val="cyan"/>
        </w:rPr>
        <w:t>default</w:t>
      </w:r>
      <w:r w:rsidRPr="001242B4">
        <w:rPr>
          <w:rStyle w:val="StyleUnderline"/>
        </w:rPr>
        <w:t xml:space="preserve"> on the national debt</w:t>
      </w:r>
      <w:r w:rsidRPr="001242B4">
        <w:rPr>
          <w:sz w:val="16"/>
        </w:rPr>
        <w:t xml:space="preserve"> after the G.O.P. agreed to temporarily drop its blockade of an increase. Senator Chuck Schumer, Democrat of New York and the majority leader, announced that he had reached an agreement with Senator Mitch McConnell of Kentucky, the minority leader</w:t>
      </w:r>
      <w:r w:rsidRPr="001242B4">
        <w:rPr>
          <w:rStyle w:val="StyleUnderline"/>
        </w:rPr>
        <w:t>, to clear the way for a vote as early as Thursday on a short-term extension</w:t>
      </w:r>
      <w:r w:rsidRPr="001242B4">
        <w:rPr>
          <w:sz w:val="16"/>
        </w:rPr>
        <w:t xml:space="preserve">, with potentially as few as 11 days left before a possible default. The movement came the day after Mr. McConnell partly backed down from his refusal to allow any such increase to move forward, offering a temporary reprieve as political pressure mounted to avoid being blamed for a fiscal calamity. “It’s our hope that we can get this done as soon as today,” Mr. Schumer said on Thursday morning on the Senate floor. But one day after Mr. McConnell indicated that Republicans would stand aside and allow the short-term increase to advance, he and his top deputies were laboring on Thursday to ensure his members will put aside their objections and clear the path for a vote. “We gotta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was reinstated at $28.4 trillion on Aug. 1, and the Treasury Department has been using so-called extraordinary measures to delay a breach of the borrowing cap since then. The agency estimated that the government would no longer be able to pay all of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would not be reached again until at least January. The actual “X-date” will be determined by tax revenues that the government receives and expenditures that it must make near the end of the year.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Akabas, the director of economic policy at the Bipartisan Policy Center, an independent think tank. But in aiming for Dec. 3, the deal may position the next debt limit fight to overlap once again with negotiations over avoiding a government shutdown, as funding is set to lapse on that same day if Congress does not approve new spending legislation beforehand. </w:t>
      </w:r>
      <w:r w:rsidRPr="001242B4">
        <w:rPr>
          <w:rStyle w:val="StyleUnderline"/>
          <w:highlight w:val="cyan"/>
        </w:rPr>
        <w:t>Democrats</w:t>
      </w:r>
      <w:r w:rsidRPr="001242B4">
        <w:rPr>
          <w:rStyle w:val="StyleUnderline"/>
        </w:rPr>
        <w:t xml:space="preserve"> </w:t>
      </w:r>
      <w:r w:rsidRPr="001242B4">
        <w:rPr>
          <w:rStyle w:val="StyleUnderline"/>
          <w:highlight w:val="cyan"/>
        </w:rPr>
        <w:t>hope</w:t>
      </w:r>
      <w:r w:rsidRPr="001242B4">
        <w:rPr>
          <w:rStyle w:val="StyleUnderline"/>
        </w:rPr>
        <w:t xml:space="preserve"> nearly </w:t>
      </w:r>
      <w:r w:rsidRPr="001242B4">
        <w:rPr>
          <w:rStyle w:val="Emphasis"/>
          <w:highlight w:val="cyan"/>
        </w:rPr>
        <w:t>two</w:t>
      </w:r>
      <w:r w:rsidRPr="001242B4">
        <w:rPr>
          <w:rStyle w:val="Emphasis"/>
        </w:rPr>
        <w:t xml:space="preserve"> additional </w:t>
      </w:r>
      <w:r w:rsidRPr="001242B4">
        <w:rPr>
          <w:rStyle w:val="Emphasis"/>
          <w:highlight w:val="cyan"/>
        </w:rPr>
        <w:t>months</w:t>
      </w:r>
      <w:r w:rsidRPr="001242B4">
        <w:rPr>
          <w:rStyle w:val="StyleUnderline"/>
        </w:rPr>
        <w:t xml:space="preserve"> </w:t>
      </w:r>
      <w:r w:rsidRPr="001242B4">
        <w:rPr>
          <w:rStyle w:val="StyleUnderline"/>
          <w:highlight w:val="cyan"/>
        </w:rPr>
        <w:t xml:space="preserve">will give them </w:t>
      </w:r>
      <w:r w:rsidRPr="001242B4">
        <w:rPr>
          <w:rStyle w:val="Emphasis"/>
          <w:highlight w:val="cyan"/>
        </w:rPr>
        <w:t>space</w:t>
      </w:r>
      <w:r w:rsidRPr="001242B4">
        <w:rPr>
          <w:rStyle w:val="StyleUnderline"/>
        </w:rPr>
        <w:t xml:space="preserve"> </w:t>
      </w:r>
      <w:r w:rsidRPr="001242B4">
        <w:rPr>
          <w:rStyle w:val="StyleUnderline"/>
          <w:highlight w:val="cyan"/>
        </w:rPr>
        <w:t>to focus</w:t>
      </w:r>
      <w:r w:rsidRPr="001242B4">
        <w:rPr>
          <w:rStyle w:val="StyleUnderline"/>
        </w:rPr>
        <w:t xml:space="preserve"> </w:t>
      </w:r>
      <w:r w:rsidRPr="001242B4">
        <w:rPr>
          <w:rStyle w:val="StyleUnderline"/>
          <w:highlight w:val="cyan"/>
        </w:rPr>
        <w:t xml:space="preserve">on </w:t>
      </w:r>
      <w:r w:rsidRPr="001242B4">
        <w:rPr>
          <w:rStyle w:val="Emphasis"/>
          <w:highlight w:val="cyan"/>
        </w:rPr>
        <w:t>finalizing and enacting</w:t>
      </w:r>
      <w:r w:rsidRPr="001242B4">
        <w:rPr>
          <w:rStyle w:val="Emphasis"/>
        </w:rPr>
        <w:t xml:space="preserve"> most of President </w:t>
      </w:r>
      <w:r w:rsidRPr="001242B4">
        <w:rPr>
          <w:rStyle w:val="Emphasis"/>
          <w:highlight w:val="cyan"/>
        </w:rPr>
        <w:t>Biden’s</w:t>
      </w:r>
      <w:r w:rsidRPr="001242B4">
        <w:rPr>
          <w:rStyle w:val="Emphasis"/>
        </w:rPr>
        <w:t xml:space="preserve"> </w:t>
      </w:r>
      <w:r w:rsidRPr="001242B4">
        <w:rPr>
          <w:rStyle w:val="Emphasis"/>
          <w:highlight w:val="cyan"/>
        </w:rPr>
        <w:t>domestic agenda</w:t>
      </w:r>
      <w:r w:rsidRPr="001242B4">
        <w:rPr>
          <w:rStyle w:val="StyleUnderline"/>
          <w:highlight w:val="cyan"/>
        </w:rPr>
        <w:t>, including</w:t>
      </w:r>
      <w:r w:rsidRPr="001242B4">
        <w:rPr>
          <w:rStyle w:val="StyleUnderline"/>
        </w:rPr>
        <w:t xml:space="preserve"> </w:t>
      </w:r>
      <w:r w:rsidRPr="001242B4">
        <w:rPr>
          <w:rStyle w:val="Emphasis"/>
          <w:highlight w:val="cyan"/>
        </w:rPr>
        <w:t>hammering out</w:t>
      </w:r>
      <w:r w:rsidRPr="001242B4">
        <w:rPr>
          <w:rStyle w:val="Emphasis"/>
        </w:rPr>
        <w:t xml:space="preserve"> an array of </w:t>
      </w:r>
      <w:r w:rsidRPr="001242B4">
        <w:rPr>
          <w:rStyle w:val="Emphasis"/>
          <w:highlight w:val="cyan"/>
        </w:rPr>
        <w:t>intraparty</w:t>
      </w:r>
      <w:r w:rsidRPr="001242B4">
        <w:rPr>
          <w:rStyle w:val="Emphasis"/>
        </w:rPr>
        <w:t xml:space="preserve"> </w:t>
      </w:r>
      <w:r w:rsidRPr="001242B4">
        <w:rPr>
          <w:rStyle w:val="Emphasis"/>
          <w:highlight w:val="cyan"/>
        </w:rPr>
        <w:t>disagreements</w:t>
      </w:r>
      <w:r w:rsidRPr="001242B4">
        <w:rPr>
          <w:rStyle w:val="StyleUnderline"/>
        </w:rPr>
        <w:t xml:space="preserve"> </w:t>
      </w:r>
      <w:r w:rsidRPr="001242B4">
        <w:rPr>
          <w:rStyle w:val="StyleUnderline"/>
          <w:highlight w:val="cyan"/>
        </w:rPr>
        <w:t>over</w:t>
      </w:r>
      <w:r w:rsidRPr="001242B4">
        <w:rPr>
          <w:rStyle w:val="StyleUnderline"/>
        </w:rPr>
        <w:t xml:space="preserve"> </w:t>
      </w:r>
      <w:r w:rsidRPr="001242B4">
        <w:rPr>
          <w:rStyle w:val="StyleUnderline"/>
          <w:highlight w:val="cyan"/>
        </w:rPr>
        <w:t>an</w:t>
      </w:r>
      <w:r w:rsidRPr="001242B4">
        <w:rPr>
          <w:rStyle w:val="StyleUnderline"/>
        </w:rPr>
        <w:t xml:space="preserve"> </w:t>
      </w:r>
      <w:r w:rsidRPr="001242B4">
        <w:rPr>
          <w:rStyle w:val="StyleUnderline"/>
          <w:highlight w:val="cyan"/>
        </w:rPr>
        <w:t>expansive</w:t>
      </w:r>
      <w:r w:rsidRPr="001242B4">
        <w:rPr>
          <w:rStyle w:val="StyleUnderline"/>
        </w:rPr>
        <w:t xml:space="preserve"> multi-trillion-dollar social safety net and </w:t>
      </w:r>
      <w:r w:rsidRPr="001242B4">
        <w:rPr>
          <w:rStyle w:val="Emphasis"/>
          <w:highlight w:val="cyan"/>
        </w:rPr>
        <w:t>climate</w:t>
      </w:r>
      <w:r w:rsidRPr="001242B4">
        <w:rPr>
          <w:rStyle w:val="StyleUnderline"/>
          <w:highlight w:val="cyan"/>
        </w:rPr>
        <w:t xml:space="preserve"> </w:t>
      </w:r>
      <w:r w:rsidRPr="001242B4">
        <w:rPr>
          <w:rStyle w:val="Emphasis"/>
          <w:highlight w:val="cyan"/>
        </w:rPr>
        <w:t>change package</w:t>
      </w:r>
      <w:r w:rsidRPr="001242B4">
        <w:rPr>
          <w:rStyle w:val="Emphasis"/>
        </w:rPr>
        <w:t>.</w:t>
      </w:r>
      <w:r>
        <w:rPr>
          <w:rStyle w:val="Emphasis"/>
        </w:rPr>
        <w:t xml:space="preserve"> </w:t>
      </w:r>
      <w:r w:rsidRPr="001242B4">
        <w:rPr>
          <w:sz w:val="16"/>
        </w:rPr>
        <w:t xml:space="preserve">In raising the prospect of a stopgap extension on Wednesday, Mr. McConnell had said that Republicans would allow Democrats to use normal procedures to consider it. But that commitment appeared in doubt on Thursday afternoon, as Republicans privately objected and leaders toiled to line up the votes needed. Should even one senator demand a recorded vote, at least 10 Republicans would be needed to join every Democrat to muster the 60 votes needed to move the bill forward. Image </w:t>
      </w:r>
      <w:r w:rsidRPr="001242B4">
        <w:rPr>
          <w:rStyle w:val="StyleUnderline"/>
        </w:rPr>
        <w:t xml:space="preserve">The movement on debt ceiling negotiations came </w:t>
      </w:r>
      <w:r w:rsidRPr="001242B4">
        <w:rPr>
          <w:rStyle w:val="StyleUnderline"/>
        </w:rPr>
        <w:lastRenderedPageBreak/>
        <w:t>the day after Senator Mitch McConnell backed down partially from his refusal to allow any such increase to move forward.</w:t>
      </w:r>
      <w:r>
        <w:rPr>
          <w:rStyle w:val="StyleUnderline"/>
        </w:rPr>
        <w:t xml:space="preserve"> </w:t>
      </w:r>
      <w:r w:rsidRPr="001242B4">
        <w:rPr>
          <w:sz w:val="16"/>
        </w:rPr>
        <w:t xml:space="preserve">Credit...T.J. Kirkpatrick for The New York Times </w:t>
      </w:r>
      <w:r w:rsidRPr="001242B4">
        <w:rPr>
          <w:rStyle w:val="StyleUnderline"/>
        </w:rPr>
        <w:t>“</w:t>
      </w:r>
      <w:r w:rsidRPr="001242B4">
        <w:rPr>
          <w:rStyle w:val="StyleUnderline"/>
          <w:highlight w:val="cyan"/>
        </w:rPr>
        <w:t>We’re having conversations</w:t>
      </w:r>
      <w:r w:rsidRPr="001242B4">
        <w:rPr>
          <w:rStyle w:val="StyleUnderline"/>
        </w:rPr>
        <w:t xml:space="preserve"> </w:t>
      </w:r>
      <w:r w:rsidRPr="001242B4">
        <w:rPr>
          <w:rStyle w:val="StyleUnderline"/>
          <w:highlight w:val="cyan"/>
        </w:rPr>
        <w:t>with our members</w:t>
      </w:r>
      <w:r w:rsidRPr="001242B4">
        <w:rPr>
          <w:rStyle w:val="StyleUnderline"/>
        </w:rPr>
        <w:t xml:space="preserve"> and kind of figuring out where people are, but, as you might expect, </w:t>
      </w:r>
      <w:r w:rsidRPr="001242B4">
        <w:rPr>
          <w:rStyle w:val="StyleUnderline"/>
          <w:highlight w:val="cyan"/>
        </w:rPr>
        <w:t>this is not an easy one to whip</w:t>
      </w:r>
      <w:r w:rsidRPr="001242B4">
        <w:rPr>
          <w:rStyle w:val="StyleUnderline"/>
        </w:rPr>
        <w:t>,,” said Senator John Thune of South Dakota, the No. 2 Republican. He added that, “</w:t>
      </w:r>
      <w:r w:rsidRPr="001242B4">
        <w:rPr>
          <w:rStyle w:val="StyleUnderline"/>
          <w:highlight w:val="cyan"/>
        </w:rPr>
        <w:t xml:space="preserve">in the end </w:t>
      </w:r>
      <w:r w:rsidRPr="001242B4">
        <w:rPr>
          <w:rStyle w:val="Emphasis"/>
          <w:highlight w:val="cyan"/>
        </w:rPr>
        <w:t>we’ll be there</w:t>
      </w:r>
      <w:r w:rsidRPr="001242B4">
        <w:rPr>
          <w:rStyle w:val="StyleUnderline"/>
        </w:rPr>
        <w:t xml:space="preserve">, </w:t>
      </w:r>
      <w:r w:rsidRPr="001242B4">
        <w:rPr>
          <w:rStyle w:val="StyleUnderline"/>
          <w:highlight w:val="cyan"/>
        </w:rPr>
        <w:t xml:space="preserve">but </w:t>
      </w:r>
      <w:r w:rsidRPr="001242B4">
        <w:rPr>
          <w:rStyle w:val="Emphasis"/>
          <w:highlight w:val="cyan"/>
        </w:rPr>
        <w:t>it will be</w:t>
      </w:r>
      <w:r w:rsidRPr="001242B4">
        <w:rPr>
          <w:rStyle w:val="Emphasis"/>
        </w:rPr>
        <w:t xml:space="preserve"> a </w:t>
      </w:r>
      <w:r w:rsidRPr="001242B4">
        <w:rPr>
          <w:rStyle w:val="Emphasis"/>
          <w:highlight w:val="cyan"/>
        </w:rPr>
        <w:t>painful</w:t>
      </w:r>
      <w:r w:rsidRPr="001242B4">
        <w:rPr>
          <w:rStyle w:val="Emphasis"/>
        </w:rPr>
        <w:t xml:space="preserve"> birthing process.”</w:t>
      </w:r>
      <w:r>
        <w:rPr>
          <w:rStyle w:val="Emphasis"/>
        </w:rPr>
        <w:t xml:space="preserve"> </w:t>
      </w:r>
      <w:r w:rsidRPr="001242B4">
        <w:rPr>
          <w:sz w:val="16"/>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sidRPr="001242B4">
        <w:rPr>
          <w:rStyle w:val="StyleUnderline"/>
          <w:highlight w:val="cyan"/>
        </w:rPr>
        <w:t>Democrats</w:t>
      </w:r>
      <w:r w:rsidRPr="001242B4">
        <w:rPr>
          <w:rStyle w:val="StyleUnderline"/>
        </w:rPr>
        <w:t xml:space="preserve"> ultimately </w:t>
      </w:r>
      <w:r w:rsidRPr="001242B4">
        <w:rPr>
          <w:rStyle w:val="StyleUnderline"/>
          <w:highlight w:val="cyan"/>
        </w:rPr>
        <w:t>use</w:t>
      </w:r>
      <w:r w:rsidRPr="001242B4">
        <w:rPr>
          <w:rStyle w:val="StyleUnderline"/>
        </w:rPr>
        <w:t xml:space="preserve"> an arcane and time-consuming budget process known as </w:t>
      </w:r>
      <w:r w:rsidRPr="001242B4">
        <w:rPr>
          <w:rStyle w:val="StyleUnderline"/>
          <w:highlight w:val="cyan"/>
        </w:rPr>
        <w:t>reconciliation</w:t>
      </w:r>
      <w:r w:rsidRPr="001242B4">
        <w:rPr>
          <w:rStyle w:val="StyleUnderline"/>
        </w:rPr>
        <w:t xml:space="preserve"> </w:t>
      </w:r>
      <w:r w:rsidRPr="001242B4">
        <w:rPr>
          <w:rStyle w:val="StyleUnderline"/>
          <w:highlight w:val="cyan"/>
        </w:rPr>
        <w:t>to</w:t>
      </w:r>
      <w:r w:rsidRPr="001242B4">
        <w:rPr>
          <w:rStyle w:val="StyleUnderline"/>
        </w:rPr>
        <w:t xml:space="preserve"> lift the debt ceiling into next year.</w:t>
      </w:r>
      <w:r>
        <w:rPr>
          <w:rStyle w:val="StyleUnderline"/>
        </w:rPr>
        <w:t xml:space="preserve"> </w:t>
      </w:r>
      <w:r w:rsidRPr="001242B4">
        <w:rPr>
          <w:sz w:val="16"/>
        </w:rPr>
        <w:t xml:space="preserve">Democrats </w:t>
      </w:r>
      <w:r w:rsidRPr="001242B4">
        <w:rPr>
          <w:rStyle w:val="StyleUnderline"/>
        </w:rPr>
        <w:t xml:space="preserve">are currently using that process to steer around Republican opposition and </w:t>
      </w:r>
      <w:r w:rsidRPr="001242B4">
        <w:rPr>
          <w:rStyle w:val="StyleUnderline"/>
          <w:highlight w:val="cyan"/>
        </w:rPr>
        <w:t>push</w:t>
      </w:r>
      <w:r w:rsidRPr="001242B4">
        <w:rPr>
          <w:rStyle w:val="StyleUnderline"/>
        </w:rPr>
        <w:t xml:space="preserve"> through </w:t>
      </w:r>
      <w:r w:rsidRPr="001242B4">
        <w:rPr>
          <w:rStyle w:val="StyleUnderline"/>
          <w:highlight w:val="cyan"/>
        </w:rPr>
        <w:t>a</w:t>
      </w:r>
      <w:r w:rsidRPr="001242B4">
        <w:rPr>
          <w:rStyle w:val="StyleUnderline"/>
        </w:rPr>
        <w:t xml:space="preserve"> </w:t>
      </w:r>
      <w:r w:rsidRPr="001242B4">
        <w:rPr>
          <w:rStyle w:val="Emphasis"/>
        </w:rPr>
        <w:t xml:space="preserve">sprawling </w:t>
      </w:r>
      <w:r w:rsidRPr="001242B4">
        <w:rPr>
          <w:rStyle w:val="Emphasis"/>
          <w:highlight w:val="cyan"/>
        </w:rPr>
        <w:t>domestic package</w:t>
      </w:r>
      <w:r w:rsidRPr="001242B4">
        <w:rPr>
          <w:rStyle w:val="Emphasis"/>
        </w:rPr>
        <w:t xml:space="preserve"> </w:t>
      </w:r>
      <w:r w:rsidRPr="001242B4">
        <w:rPr>
          <w:rStyle w:val="Emphasis"/>
          <w:highlight w:val="cyan"/>
        </w:rPr>
        <w:t>that would address climate change</w:t>
      </w:r>
      <w:r w:rsidRPr="001242B4">
        <w:rPr>
          <w:rStyle w:val="StyleUnderline"/>
        </w:rPr>
        <w:t>, expand the social safety net with more health care and education benefits, and increase taxes on the wealthy and corporations.</w:t>
      </w:r>
      <w:r>
        <w:rPr>
          <w:rStyle w:val="StyleUnderline"/>
        </w:rPr>
        <w:t xml:space="preserve"> </w:t>
      </w:r>
      <w:r w:rsidRPr="001242B4">
        <w:rPr>
          <w:sz w:val="16"/>
        </w:rPr>
        <w:t>“The pathway our Democratic colleagues have accepted will spare the American people any near-term crisis,” Mr. McConnell said on the Senate floor</w:t>
      </w:r>
      <w:r w:rsidRPr="001242B4">
        <w:rPr>
          <w:rStyle w:val="StyleUnderline"/>
        </w:rPr>
        <w:t xml:space="preserve">. </w:t>
      </w:r>
      <w:r w:rsidRPr="001242B4">
        <w:rPr>
          <w:rStyle w:val="Emphasis"/>
          <w:highlight w:val="cyan"/>
        </w:rPr>
        <w:t>The extension</w:t>
      </w:r>
      <w:r w:rsidRPr="001242B4">
        <w:rPr>
          <w:rStyle w:val="Emphasis"/>
        </w:rPr>
        <w:t xml:space="preserve">, he added, also </w:t>
      </w:r>
      <w:r w:rsidRPr="001242B4">
        <w:rPr>
          <w:rStyle w:val="Emphasis"/>
          <w:highlight w:val="cyan"/>
        </w:rPr>
        <w:t>means “there’ll be no</w:t>
      </w:r>
      <w:r w:rsidRPr="001242B4">
        <w:rPr>
          <w:rStyle w:val="Emphasis"/>
        </w:rPr>
        <w:t xml:space="preserve"> </w:t>
      </w:r>
      <w:r w:rsidRPr="001242B4">
        <w:rPr>
          <w:rStyle w:val="Emphasis"/>
          <w:highlight w:val="cyan"/>
        </w:rPr>
        <w:t>question they’ll have plenty of tim</w:t>
      </w:r>
      <w:r w:rsidRPr="001242B4">
        <w:rPr>
          <w:rStyle w:val="StyleUnderline"/>
          <w:highlight w:val="cyan"/>
        </w:rPr>
        <w:t>e</w:t>
      </w:r>
      <w:r w:rsidRPr="001242B4">
        <w:rPr>
          <w:rStyle w:val="StyleUnderline"/>
        </w:rPr>
        <w:t>” to use the reconciliation process to approve a long-term increase.</w:t>
      </w:r>
    </w:p>
    <w:p w14:paraId="32EFD8D4" w14:textId="77777777" w:rsidR="00594FFD" w:rsidRPr="00C63E87" w:rsidRDefault="00594FFD" w:rsidP="00594FFD">
      <w:pPr>
        <w:pStyle w:val="Heading4"/>
      </w:pPr>
      <w:r>
        <w:t xml:space="preserve">Pushing the plan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365E0308" w14:textId="77777777" w:rsidR="00594FFD" w:rsidRPr="00D9097A" w:rsidRDefault="00594FFD" w:rsidP="00594FFD">
      <w:r w:rsidRPr="00BE580B">
        <w:rPr>
          <w:rStyle w:val="Style13ptBold"/>
        </w:rPr>
        <w:t>Bhadrakumar 5/9</w:t>
      </w:r>
      <w:r>
        <w:t xml:space="preserve"> M K Bhadrakumar is a former Indian diplomat. "Biden’s talk of vaccine IP waiver is political theater." Asia Times, May 9, 2021, asiatimes.com/2021/05/bidens-talk-of-vaccine-ip-waiver-is-political-theater.</w:t>
      </w:r>
    </w:p>
    <w:p w14:paraId="4FA7256E" w14:textId="77777777" w:rsidR="00594FFD" w:rsidRPr="0041011A" w:rsidRDefault="00594FFD" w:rsidP="00594FFD">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w:t>
      </w:r>
      <w:r w:rsidRPr="00C72AE4">
        <w:rPr>
          <w:rStyle w:val="StyleUnderline"/>
        </w:rPr>
        <w:t>ublican</w:t>
      </w:r>
      <w:r w:rsidRPr="001B46C4">
        <w:rPr>
          <w:rStyle w:val="StyleUnderline"/>
          <w:highlight w:val="cyan"/>
        </w:rPr>
        <w:t>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w:t>
      </w:r>
      <w:r w:rsidRPr="00C72AE4">
        <w:rPr>
          <w:rStyle w:val="Emphasis"/>
        </w:rPr>
        <w:t xml:space="preserve">olitical </w:t>
      </w:r>
      <w:r w:rsidRPr="001B46C4">
        <w:rPr>
          <w:rStyle w:val="Emphasis"/>
          <w:highlight w:val="cyan"/>
        </w:rPr>
        <w:t>c</w:t>
      </w:r>
      <w:r w:rsidRPr="00C72AE4">
        <w:rPr>
          <w:rStyle w:val="Emphasis"/>
        </w:rPr>
        <w:t>apita</w:t>
      </w:r>
      <w:r w:rsidRPr="001B46C4">
        <w:rPr>
          <w:rStyle w:val="Emphasis"/>
          <w:highlight w:val="cyan"/>
        </w:rPr>
        <w:t>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C72AE4">
        <w:rPr>
          <w:rStyle w:val="Emphasis"/>
        </w:rPr>
        <w:t>through Congress</w:t>
      </w:r>
      <w:r w:rsidRPr="00BE580B">
        <w:rPr>
          <w:rStyle w:val="Emphasis"/>
        </w:rPr>
        <w:t xml:space="preserve"> </w:t>
      </w:r>
      <w:r w:rsidRPr="001B46C4">
        <w:rPr>
          <w:rStyle w:val="Emphasis"/>
          <w:highlight w:val="cyan"/>
        </w:rPr>
        <w:t xml:space="preserve">to advance </w:t>
      </w:r>
      <w:r w:rsidRPr="00C72AE4">
        <w:rPr>
          <w:rStyle w:val="Emphasis"/>
        </w:rPr>
        <w:t xml:space="preserve">his </w:t>
      </w:r>
      <w:r w:rsidRPr="001B46C4">
        <w:rPr>
          <w:rStyle w:val="Emphasis"/>
          <w:highlight w:val="cyan"/>
        </w:rPr>
        <w:t xml:space="preserve">domestic reform </w:t>
      </w:r>
      <w:r w:rsidRPr="00C72AE4">
        <w:rPr>
          <w:rStyle w:val="Emphasis"/>
        </w:rPr>
        <w:t>agenda</w:t>
      </w:r>
      <w:r w:rsidRPr="00BE580B">
        <w:rPr>
          <w:rStyle w:val="Emphasis"/>
        </w:rPr>
        <w:t xml:space="preserve"> </w:t>
      </w:r>
      <w:r w:rsidRPr="001B46C4">
        <w:rPr>
          <w:rStyle w:val="Emphasis"/>
          <w:highlight w:val="cya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1B46C4">
        <w:rPr>
          <w:rStyle w:val="Emphasis"/>
          <w:highlight w:val="cyan"/>
        </w:rPr>
        <w:t xml:space="preserve">to take on </w:t>
      </w:r>
      <w:r w:rsidRPr="00C72AE4">
        <w:rPr>
          <w:rStyle w:val="Emphasis"/>
        </w:rPr>
        <w:t xml:space="preserve">the </w:t>
      </w:r>
      <w:r w:rsidRPr="001B46C4">
        <w:rPr>
          <w:rStyle w:val="Emphasis"/>
          <w:highlight w:val="cyan"/>
        </w:rPr>
        <w:t>pharma</w:t>
      </w:r>
      <w:r w:rsidRPr="00C72AE4">
        <w:rPr>
          <w:rStyle w:val="Emphasis"/>
        </w:rPr>
        <w:t xml:space="preserve">ceutical </w:t>
      </w:r>
      <w:r w:rsidRPr="001B46C4">
        <w:rPr>
          <w:rStyle w:val="Emphasis"/>
          <w:highlight w:val="cya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w:t>
      </w:r>
      <w:r w:rsidRPr="00BE580B">
        <w:rPr>
          <w:sz w:val="16"/>
        </w:rPr>
        <w:lastRenderedPageBreak/>
        <w:t xml:space="preserve">recent months along with the likes of Australia, Canada, Japan, Norway, Singapore, the European Union and the US, who all opposed the idea. </w:t>
      </w:r>
    </w:p>
    <w:p w14:paraId="5A53D51C" w14:textId="77777777" w:rsidR="00594FFD" w:rsidRPr="0009159F" w:rsidRDefault="00594FFD" w:rsidP="00594FFD">
      <w:pPr>
        <w:pStyle w:val="Heading4"/>
      </w:pPr>
      <w:r>
        <w:t xml:space="preserve">Package is </w:t>
      </w:r>
      <w:r w:rsidRPr="0009159F">
        <w:rPr>
          <w:u w:val="single"/>
        </w:rPr>
        <w:t>sufficient</w:t>
      </w:r>
      <w:r>
        <w:t xml:space="preserve">, </w:t>
      </w:r>
      <w:r w:rsidRPr="0009159F">
        <w:rPr>
          <w:u w:val="single"/>
        </w:rPr>
        <w:t>necessary</w:t>
      </w:r>
      <w:r>
        <w:t xml:space="preserve">, and the </w:t>
      </w:r>
      <w:r w:rsidRPr="0009159F">
        <w:rPr>
          <w:u w:val="single"/>
        </w:rPr>
        <w:t>last</w:t>
      </w:r>
      <w:r>
        <w:t xml:space="preserve"> opportunity to solve climate change – </w:t>
      </w:r>
      <w:r w:rsidRPr="0009159F">
        <w:rPr>
          <w:u w:val="single"/>
        </w:rPr>
        <w:t>extinction</w:t>
      </w:r>
      <w:r>
        <w:t xml:space="preserve"> </w:t>
      </w:r>
    </w:p>
    <w:p w14:paraId="5D237F71" w14:textId="77777777" w:rsidR="00594FFD" w:rsidRPr="0009159F" w:rsidRDefault="00594FFD" w:rsidP="00594FFD">
      <w:r w:rsidRPr="0009159F">
        <w:rPr>
          <w:rStyle w:val="Style13ptBold"/>
        </w:rPr>
        <w:t>Leber 10/7</w:t>
      </w:r>
      <w:r>
        <w:t xml:space="preserve"> Leber, Rebecca.  Rebecca Leber covers climate change for Vox. Before joining Vox, she was an environmental reporter at Mother Jones, where her investigations exposed government corruption and fossil fuel industry disinformation. She has worked as a staff writer at Grist, The New Republic, and ThinkProgress. A dozen more outlets have published her work over her decade as a climate journalist. "A last chance for US climate action: Democrats’ Build Back Better and infrastructure bills." Vox, 7 Oct. 2021, www.vox.com/22685920/democrats-infrastructure-build-back-better-climate-change.</w:t>
      </w:r>
    </w:p>
    <w:p w14:paraId="35DCFDF3" w14:textId="77777777" w:rsidR="00594FFD" w:rsidRDefault="00594FFD" w:rsidP="00594FFD">
      <w:pPr>
        <w:rPr>
          <w:rStyle w:val="StyleUnderline"/>
        </w:rPr>
      </w:pPr>
      <w:r w:rsidRPr="00D81AD9">
        <w:rPr>
          <w:rStyle w:val="StyleUnderline"/>
          <w:highlight w:val="cyan"/>
        </w:rPr>
        <w:t>The</w:t>
      </w:r>
      <w:r w:rsidRPr="0009159F">
        <w:rPr>
          <w:rStyle w:val="StyleUnderline"/>
        </w:rPr>
        <w:t xml:space="preserve"> </w:t>
      </w:r>
      <w:r w:rsidRPr="00D81AD9">
        <w:rPr>
          <w:rStyle w:val="StyleUnderline"/>
          <w:highlight w:val="cyan"/>
        </w:rPr>
        <w:t>United States</w:t>
      </w:r>
      <w:r w:rsidRPr="0009159F">
        <w:rPr>
          <w:rStyle w:val="StyleUnderline"/>
        </w:rPr>
        <w:t xml:space="preserve"> — the largest carbon polluter in history — </w:t>
      </w:r>
      <w:r w:rsidRPr="00D81AD9">
        <w:rPr>
          <w:rStyle w:val="Emphasis"/>
          <w:highlight w:val="cyan"/>
        </w:rPr>
        <w:t>is closer than it’s ever been to</w:t>
      </w:r>
      <w:r w:rsidRPr="0009159F">
        <w:rPr>
          <w:rStyle w:val="Emphasis"/>
        </w:rPr>
        <w:t xml:space="preserve"> taking sweeping and </w:t>
      </w:r>
      <w:r w:rsidRPr="00D81AD9">
        <w:rPr>
          <w:rStyle w:val="Emphasis"/>
          <w:highlight w:val="cyan"/>
        </w:rPr>
        <w:t>lasting action on the climate</w:t>
      </w:r>
      <w:r w:rsidRPr="0009159F">
        <w:rPr>
          <w:rStyle w:val="Emphasis"/>
        </w:rPr>
        <w:t xml:space="preserve"> crisis.</w:t>
      </w:r>
      <w:r>
        <w:rPr>
          <w:rStyle w:val="StyleUnderline"/>
        </w:rPr>
        <w:t xml:space="preserve"> </w:t>
      </w:r>
      <w:r w:rsidRPr="0009159F">
        <w:rPr>
          <w:rStyle w:val="StyleUnderline"/>
        </w:rPr>
        <w:t xml:space="preserve">The bad news is that </w:t>
      </w:r>
      <w:r w:rsidRPr="00D81AD9">
        <w:rPr>
          <w:rStyle w:val="StyleUnderline"/>
          <w:highlight w:val="cyan"/>
        </w:rPr>
        <w:t>if Dem</w:t>
      </w:r>
      <w:r w:rsidRPr="0009159F">
        <w:rPr>
          <w:rStyle w:val="StyleUnderline"/>
        </w:rPr>
        <w:t>ocrat</w:t>
      </w:r>
      <w:r w:rsidRPr="00D81AD9">
        <w:rPr>
          <w:rStyle w:val="StyleUnderline"/>
          <w:highlight w:val="cyan"/>
        </w:rPr>
        <w:t>s</w:t>
      </w:r>
      <w:r w:rsidRPr="0009159F">
        <w:rPr>
          <w:rStyle w:val="StyleUnderline"/>
        </w:rPr>
        <w:t xml:space="preserve"> </w:t>
      </w:r>
      <w:r w:rsidRPr="00D81AD9">
        <w:rPr>
          <w:rStyle w:val="StyleUnderline"/>
          <w:highlight w:val="cyan"/>
        </w:rPr>
        <w:t>can’t pull it off</w:t>
      </w:r>
      <w:r w:rsidRPr="0009159F">
        <w:rPr>
          <w:rStyle w:val="StyleUnderline"/>
        </w:rPr>
        <w:t xml:space="preserve">, </w:t>
      </w:r>
      <w:r w:rsidRPr="00D81AD9">
        <w:rPr>
          <w:rStyle w:val="StyleUnderline"/>
          <w:highlight w:val="cyan"/>
        </w:rPr>
        <w:t>they may never</w:t>
      </w:r>
      <w:r w:rsidRPr="0009159F">
        <w:rPr>
          <w:rStyle w:val="StyleUnderline"/>
        </w:rPr>
        <w:t xml:space="preserve"> </w:t>
      </w:r>
      <w:r w:rsidRPr="00D81AD9">
        <w:rPr>
          <w:rStyle w:val="StyleUnderline"/>
          <w:highlight w:val="cyan"/>
        </w:rPr>
        <w:t>get another opportunity</w:t>
      </w:r>
      <w:r w:rsidRPr="0009159F">
        <w:rPr>
          <w:rStyle w:val="StyleUnderline"/>
        </w:rPr>
        <w:t xml:space="preserve"> like this — and </w:t>
      </w:r>
      <w:r w:rsidRPr="00D81AD9">
        <w:rPr>
          <w:rStyle w:val="Emphasis"/>
          <w:highlight w:val="cyan"/>
        </w:rPr>
        <w:t>the planet certainly won’t</w:t>
      </w:r>
      <w:r w:rsidRPr="0009159F">
        <w:rPr>
          <w:rStyle w:val="StyleUnderline"/>
        </w:rPr>
        <w:t>.</w:t>
      </w:r>
      <w:r>
        <w:rPr>
          <w:rStyle w:val="StyleUnderline"/>
        </w:rPr>
        <w:t xml:space="preserve"> </w:t>
      </w:r>
      <w:r w:rsidRPr="00D81AD9">
        <w:rPr>
          <w:rStyle w:val="StyleUnderline"/>
        </w:rPr>
        <w:t>Democratic leaders are trying to pass two major pieces of legislation</w:t>
      </w:r>
      <w:r w:rsidRPr="00D81AD9">
        <w:rPr>
          <w:sz w:val="16"/>
        </w:rPr>
        <w:t xml:space="preserve"> — the $1 trillion bipartisan infrastructure bill and the up to $3.5 trillion Build Back Better Act — </w:t>
      </w:r>
      <w:r w:rsidRPr="00D81AD9">
        <w:rPr>
          <w:rStyle w:val="StyleUnderline"/>
        </w:rPr>
        <w:t>that they say can slash US pollution by up to 45 percent in the coming decad</w:t>
      </w:r>
      <w:r w:rsidRPr="00D81AD9">
        <w:rPr>
          <w:sz w:val="16"/>
        </w:rPr>
        <w:t xml:space="preserve">e. In the outlined Build Back Better Act, Congress would flex its power to transform the electricity sector so that it runs on mostly clean energy, steer the transportation sector toward electric vehicles, and finally take action on methane pollution, one of the most harmful greenhouse gases. But there have been many recent moments when the precarious dealmaking in Congress seemed close to falling apart. </w:t>
      </w:r>
      <w:r w:rsidRPr="00D81AD9">
        <w:rPr>
          <w:rStyle w:val="StyleUnderline"/>
        </w:rPr>
        <w:t>One of the biggest sticking points has been with West Virginia Sen. Joe Manchin, who has questioned the party’s approach to passing both bills simultaneously. “What’s the urgency that we have?” Manchin asked on CNN’s State of the Union in late September.</w:t>
      </w:r>
      <w:r>
        <w:rPr>
          <w:rStyle w:val="StyleUnderline"/>
        </w:rPr>
        <w:t xml:space="preserve"> </w:t>
      </w:r>
      <w:r w:rsidRPr="00D81AD9">
        <w:rPr>
          <w:sz w:val="16"/>
        </w:rPr>
        <w:t xml:space="preserve">In part because of Manchin’s opposition, even progressive leaders have begun to manage expectations, signaling the ultimate bill will be less ambitious. Sen. Bernie Sanders of Vermont suggested that the $3.5 trillion figure would see some “give and take.” The package is likely to shrink to $2.3 trillion or less, the New York Times reported on Wednesday. </w:t>
      </w:r>
      <w:r w:rsidRPr="00D81AD9">
        <w:rPr>
          <w:rStyle w:val="StyleUnderline"/>
        </w:rPr>
        <w:t>So what is the urgency?</w:t>
      </w:r>
      <w:r>
        <w:rPr>
          <w:rStyle w:val="StyleUnderline"/>
        </w:rPr>
        <w:t xml:space="preserve"> </w:t>
      </w:r>
      <w:r w:rsidRPr="00D81AD9">
        <w:rPr>
          <w:rStyle w:val="StyleUnderline"/>
          <w:highlight w:val="cyan"/>
        </w:rPr>
        <w:t>Dem</w:t>
      </w:r>
      <w:r w:rsidRPr="00D81AD9">
        <w:rPr>
          <w:rStyle w:val="StyleUnderline"/>
        </w:rPr>
        <w:t>ocrat</w:t>
      </w:r>
      <w:r w:rsidRPr="00D81AD9">
        <w:rPr>
          <w:rStyle w:val="StyleUnderline"/>
          <w:highlight w:val="cyan"/>
        </w:rPr>
        <w:t>s</w:t>
      </w:r>
      <w:r w:rsidRPr="00D81AD9">
        <w:rPr>
          <w:rStyle w:val="StyleUnderline"/>
        </w:rPr>
        <w:t xml:space="preserve"> </w:t>
      </w:r>
      <w:r w:rsidRPr="00D81AD9">
        <w:rPr>
          <w:rStyle w:val="StyleUnderline"/>
          <w:highlight w:val="cyan"/>
        </w:rPr>
        <w:t>only</w:t>
      </w:r>
      <w:r w:rsidRPr="00D81AD9">
        <w:rPr>
          <w:rStyle w:val="StyleUnderline"/>
        </w:rPr>
        <w:t xml:space="preserve"> </w:t>
      </w:r>
      <w:r w:rsidRPr="00D81AD9">
        <w:rPr>
          <w:rStyle w:val="StyleUnderline"/>
          <w:highlight w:val="cyan"/>
        </w:rPr>
        <w:t>have</w:t>
      </w:r>
      <w:r w:rsidRPr="00D81AD9">
        <w:rPr>
          <w:rStyle w:val="StyleUnderline"/>
        </w:rPr>
        <w:t xml:space="preserve"> </w:t>
      </w:r>
      <w:r w:rsidRPr="00D81AD9">
        <w:rPr>
          <w:rStyle w:val="Emphasis"/>
          <w:highlight w:val="cyan"/>
        </w:rPr>
        <w:t>one year before</w:t>
      </w:r>
      <w:r w:rsidRPr="00D81AD9">
        <w:rPr>
          <w:rStyle w:val="Emphasis"/>
        </w:rPr>
        <w:t xml:space="preserve"> </w:t>
      </w:r>
      <w:r w:rsidRPr="00D81AD9">
        <w:rPr>
          <w:rStyle w:val="Emphasis"/>
          <w:highlight w:val="cyan"/>
        </w:rPr>
        <w:t>midterm</w:t>
      </w:r>
      <w:r w:rsidRPr="00D81AD9">
        <w:rPr>
          <w:rStyle w:val="Emphasis"/>
        </w:rPr>
        <w:t xml:space="preserve"> </w:t>
      </w:r>
      <w:r w:rsidRPr="00D81AD9">
        <w:rPr>
          <w:rStyle w:val="Emphasis"/>
          <w:highlight w:val="cyan"/>
        </w:rPr>
        <w:t>elections</w:t>
      </w:r>
      <w:r w:rsidRPr="00D81AD9">
        <w:rPr>
          <w:rStyle w:val="Emphasis"/>
        </w:rPr>
        <w:t xml:space="preserve"> </w:t>
      </w:r>
      <w:r w:rsidRPr="00D81AD9">
        <w:rPr>
          <w:rStyle w:val="Emphasis"/>
          <w:highlight w:val="cyan"/>
        </w:rPr>
        <w:t>could take away their</w:t>
      </w:r>
      <w:r w:rsidRPr="00D81AD9">
        <w:rPr>
          <w:rStyle w:val="Emphasis"/>
        </w:rPr>
        <w:t xml:space="preserve"> narrow </w:t>
      </w:r>
      <w:r w:rsidRPr="00D81AD9">
        <w:rPr>
          <w:rStyle w:val="Emphasis"/>
          <w:highlight w:val="cyan"/>
        </w:rPr>
        <w:t>majorities</w:t>
      </w:r>
      <w:r w:rsidRPr="00D81AD9">
        <w:rPr>
          <w:rStyle w:val="StyleUnderline"/>
        </w:rPr>
        <w:t xml:space="preserve"> in the House and Senate. That would leave them </w:t>
      </w:r>
      <w:r w:rsidRPr="00D81AD9">
        <w:rPr>
          <w:rStyle w:val="StyleUnderline"/>
          <w:highlight w:val="cyan"/>
        </w:rPr>
        <w:t>powerless</w:t>
      </w:r>
      <w:r w:rsidRPr="00D81AD9">
        <w:rPr>
          <w:rStyle w:val="StyleUnderline"/>
        </w:rPr>
        <w:t xml:space="preserve"> </w:t>
      </w:r>
      <w:r w:rsidRPr="00D81AD9">
        <w:rPr>
          <w:rStyle w:val="StyleUnderline"/>
          <w:highlight w:val="cyan"/>
        </w:rPr>
        <w:t>to pass</w:t>
      </w:r>
      <w:r w:rsidRPr="00D81AD9">
        <w:rPr>
          <w:rStyle w:val="StyleUnderline"/>
        </w:rPr>
        <w:t xml:space="preserve"> any </w:t>
      </w:r>
      <w:r w:rsidRPr="00D81AD9">
        <w:rPr>
          <w:rStyle w:val="StyleUnderline"/>
          <w:highlight w:val="cyan"/>
        </w:rPr>
        <w:t>legislation</w:t>
      </w:r>
      <w:r w:rsidRPr="00D81AD9">
        <w:rPr>
          <w:rStyle w:val="StyleUnderline"/>
        </w:rPr>
        <w:t xml:space="preserve"> without help from Republicans.</w:t>
      </w:r>
      <w:r>
        <w:rPr>
          <w:rStyle w:val="StyleUnderline"/>
        </w:rPr>
        <w:t xml:space="preserve"> </w:t>
      </w:r>
      <w:r w:rsidRPr="00D81AD9">
        <w:rPr>
          <w:sz w:val="16"/>
        </w:rPr>
        <w:t xml:space="preserve">At the same time, </w:t>
      </w:r>
      <w:r w:rsidRPr="00D81AD9">
        <w:rPr>
          <w:rStyle w:val="StyleUnderline"/>
          <w:highlight w:val="cyan"/>
        </w:rPr>
        <w:t>the planet faces a</w:t>
      </w:r>
      <w:r w:rsidRPr="00D81AD9">
        <w:rPr>
          <w:rStyle w:val="StyleUnderline"/>
        </w:rPr>
        <w:t xml:space="preserve"> rapidly </w:t>
      </w:r>
      <w:r w:rsidRPr="00D81AD9">
        <w:rPr>
          <w:rStyle w:val="StyleUnderline"/>
          <w:highlight w:val="cyan"/>
        </w:rPr>
        <w:t xml:space="preserve">closing window to </w:t>
      </w:r>
      <w:r w:rsidRPr="00D81AD9">
        <w:rPr>
          <w:rStyle w:val="Emphasis"/>
          <w:highlight w:val="cyan"/>
        </w:rPr>
        <w:t>avert the worst catastrophes</w:t>
      </w:r>
      <w:r w:rsidRPr="00D81AD9">
        <w:rPr>
          <w:rStyle w:val="Emphasis"/>
        </w:rPr>
        <w:t xml:space="preserve"> </w:t>
      </w:r>
      <w:r w:rsidRPr="00D81AD9">
        <w:rPr>
          <w:rStyle w:val="Emphasis"/>
          <w:highlight w:val="cyan"/>
        </w:rPr>
        <w:t>of</w:t>
      </w:r>
      <w:r w:rsidRPr="00D81AD9">
        <w:rPr>
          <w:rStyle w:val="Emphasis"/>
        </w:rPr>
        <w:t xml:space="preserve"> global </w:t>
      </w:r>
      <w:r w:rsidRPr="00D81AD9">
        <w:rPr>
          <w:rStyle w:val="Emphasis"/>
          <w:highlight w:val="cyan"/>
        </w:rPr>
        <w:t>warming</w:t>
      </w:r>
      <w:r w:rsidRPr="00D81AD9">
        <w:rPr>
          <w:rStyle w:val="StyleUnderline"/>
        </w:rPr>
        <w:t xml:space="preserve">. </w:t>
      </w:r>
      <w:r w:rsidRPr="00D81AD9">
        <w:rPr>
          <w:rStyle w:val="Emphasis"/>
          <w:highlight w:val="cyan"/>
        </w:rPr>
        <w:t>Every fraction of a degree</w:t>
      </w:r>
      <w:r w:rsidRPr="00D81AD9">
        <w:rPr>
          <w:rStyle w:val="Emphasis"/>
        </w:rPr>
        <w:t xml:space="preserve"> </w:t>
      </w:r>
      <w:r w:rsidRPr="00D81AD9">
        <w:rPr>
          <w:rStyle w:val="Emphasis"/>
          <w:highlight w:val="cyan"/>
        </w:rPr>
        <w:t>will</w:t>
      </w:r>
      <w:r w:rsidRPr="00D81AD9">
        <w:rPr>
          <w:rStyle w:val="StyleUnderline"/>
        </w:rPr>
        <w:t xml:space="preserve"> </w:t>
      </w:r>
      <w:r w:rsidRPr="00D81AD9">
        <w:rPr>
          <w:rStyle w:val="StyleUnderline"/>
          <w:highlight w:val="cyan"/>
        </w:rPr>
        <w:t xml:space="preserve">translate into </w:t>
      </w:r>
      <w:r w:rsidRPr="00D81AD9">
        <w:rPr>
          <w:rStyle w:val="Emphasis"/>
          <w:highlight w:val="cyan"/>
        </w:rPr>
        <w:t>lives</w:t>
      </w:r>
      <w:r w:rsidRPr="00D81AD9">
        <w:rPr>
          <w:rStyle w:val="Emphasis"/>
        </w:rPr>
        <w:t xml:space="preserve"> and livelihoods </w:t>
      </w:r>
      <w:r w:rsidRPr="00D81AD9">
        <w:rPr>
          <w:rStyle w:val="Emphasis"/>
          <w:highlight w:val="cyan"/>
        </w:rPr>
        <w:t>lost.</w:t>
      </w:r>
      <w:r w:rsidRPr="00D81AD9">
        <w:rPr>
          <w:rStyle w:val="Emphasis"/>
        </w:rPr>
        <w:t xml:space="preserve"> </w:t>
      </w:r>
      <w:r w:rsidRPr="00D81AD9">
        <w:rPr>
          <w:rStyle w:val="StyleUnderline"/>
        </w:rPr>
        <w:t xml:space="preserve">The world can’t afford another decade of American inaction, and </w:t>
      </w:r>
      <w:r w:rsidRPr="00D81AD9">
        <w:rPr>
          <w:rStyle w:val="Emphasis"/>
          <w:highlight w:val="cyan"/>
        </w:rPr>
        <w:t>what Congress does next</w:t>
      </w:r>
      <w:r w:rsidRPr="00D81AD9">
        <w:rPr>
          <w:rStyle w:val="Emphasis"/>
        </w:rPr>
        <w:t xml:space="preserve"> </w:t>
      </w:r>
      <w:r w:rsidRPr="00D81AD9">
        <w:rPr>
          <w:rStyle w:val="Emphasis"/>
          <w:highlight w:val="cyan"/>
        </w:rPr>
        <w:t>will</w:t>
      </w:r>
      <w:r w:rsidRPr="00D81AD9">
        <w:rPr>
          <w:rStyle w:val="Emphasis"/>
        </w:rPr>
        <w:t xml:space="preserve"> help </w:t>
      </w:r>
      <w:r w:rsidRPr="00D81AD9">
        <w:rPr>
          <w:rStyle w:val="Emphasis"/>
          <w:highlight w:val="cyan"/>
        </w:rPr>
        <w:t>determine the future</w:t>
      </w:r>
      <w:r w:rsidRPr="00D81AD9">
        <w:rPr>
          <w:rStyle w:val="Emphasis"/>
        </w:rPr>
        <w:t xml:space="preserve"> of the climate.</w:t>
      </w:r>
      <w:r>
        <w:rPr>
          <w:rStyle w:val="Emphasis"/>
        </w:rPr>
        <w:t xml:space="preserve"> </w:t>
      </w:r>
      <w:r w:rsidRPr="00D81AD9">
        <w:rPr>
          <w:sz w:val="16"/>
        </w:rPr>
        <w:t>A last chance for Democrats Historically, the president’s party loses seats in Congress in midterm elections. Next November, Democrats could lose their narrow control of Congress if they lose even one Senate seat or more than a few House seats. “</w:t>
      </w:r>
      <w:r w:rsidRPr="00D81AD9">
        <w:rPr>
          <w:rStyle w:val="StyleUnderline"/>
        </w:rPr>
        <w:t>The middle of that Venn diagram — when we have leaders who care about science and we still have that window of opportunity — is now,” said Lena Moffitt, campaign director at the climate advocacy group Evergreen Action.</w:t>
      </w:r>
      <w:r>
        <w:rPr>
          <w:rStyle w:val="StyleUnderline"/>
        </w:rPr>
        <w:t xml:space="preserve"> </w:t>
      </w:r>
      <w:r w:rsidRPr="00D81AD9">
        <w:rPr>
          <w:sz w:val="16"/>
        </w:rPr>
        <w:t xml:space="preserve">Democrats in Congress are also relying on a roughly once-a-year process, known as budget reconciliation, to try and push the Build Back Better Act through the Senate. Reconciliation allows them to pass a budget with a simple majority, instead of the 60 votes that are usually required in the Senate. </w:t>
      </w:r>
      <w:r w:rsidRPr="00897159">
        <w:rPr>
          <w:rStyle w:val="StyleUnderline"/>
          <w:highlight w:val="cyan"/>
        </w:rPr>
        <w:t>There might not be time</w:t>
      </w:r>
      <w:r w:rsidRPr="00D81AD9">
        <w:rPr>
          <w:rStyle w:val="StyleUnderline"/>
        </w:rPr>
        <w:t xml:space="preserve"> </w:t>
      </w:r>
      <w:r w:rsidRPr="00897159">
        <w:rPr>
          <w:rStyle w:val="StyleUnderline"/>
          <w:highlight w:val="cyan"/>
        </w:rPr>
        <w:t>or</w:t>
      </w:r>
      <w:r w:rsidRPr="00D81AD9">
        <w:rPr>
          <w:rStyle w:val="StyleUnderline"/>
        </w:rPr>
        <w:t xml:space="preserve"> political </w:t>
      </w:r>
      <w:r w:rsidRPr="00897159">
        <w:rPr>
          <w:rStyle w:val="StyleUnderline"/>
          <w:highlight w:val="cyan"/>
        </w:rPr>
        <w:t>will</w:t>
      </w:r>
      <w:r w:rsidRPr="00D81AD9">
        <w:rPr>
          <w:rStyle w:val="StyleUnderline"/>
        </w:rPr>
        <w:t xml:space="preserve"> to make a similar move </w:t>
      </w:r>
      <w:r w:rsidRPr="00897159">
        <w:rPr>
          <w:rStyle w:val="StyleUnderline"/>
          <w:highlight w:val="cyan"/>
        </w:rPr>
        <w:t>in</w:t>
      </w:r>
      <w:r w:rsidRPr="00D81AD9">
        <w:rPr>
          <w:rStyle w:val="StyleUnderline"/>
        </w:rPr>
        <w:t xml:space="preserve"> 20</w:t>
      </w:r>
      <w:r w:rsidRPr="00897159">
        <w:rPr>
          <w:rStyle w:val="StyleUnderline"/>
          <w:highlight w:val="cyan"/>
        </w:rPr>
        <w:t>22</w:t>
      </w:r>
      <w:r w:rsidRPr="00D81AD9">
        <w:rPr>
          <w:rStyle w:val="StyleUnderline"/>
        </w:rPr>
        <w:t>. And some Democrats remain unwilling to eliminate the Senate filibuster, which is the other way they could pass progressive policies.</w:t>
      </w:r>
      <w:r>
        <w:rPr>
          <w:rStyle w:val="StyleUnderline"/>
        </w:rPr>
        <w:t xml:space="preserve"> </w:t>
      </w:r>
      <w:r w:rsidRPr="00D81AD9">
        <w:rPr>
          <w:sz w:val="16"/>
        </w:rPr>
        <w:t xml:space="preserve">In short, if the historical pattern holds, </w:t>
      </w:r>
      <w:r w:rsidRPr="00D81AD9">
        <w:rPr>
          <w:rStyle w:val="StyleUnderline"/>
        </w:rPr>
        <w:t xml:space="preserve">Democrats may not get another chance under President Biden — </w:t>
      </w:r>
      <w:r w:rsidRPr="00D81AD9">
        <w:rPr>
          <w:rStyle w:val="Emphasis"/>
        </w:rPr>
        <w:t>or even this decade</w:t>
      </w:r>
      <w:r w:rsidRPr="00D81AD9">
        <w:rPr>
          <w:rStyle w:val="StyleUnderline"/>
        </w:rPr>
        <w:t xml:space="preserve"> — to take </w:t>
      </w:r>
      <w:r w:rsidRPr="00D81AD9">
        <w:rPr>
          <w:rStyle w:val="Emphasis"/>
        </w:rPr>
        <w:t>serious action on climate</w:t>
      </w:r>
      <w:r w:rsidRPr="00D81AD9">
        <w:rPr>
          <w:rStyle w:val="StyleUnderline"/>
        </w:rPr>
        <w:t xml:space="preserve">. Some </w:t>
      </w:r>
      <w:r w:rsidRPr="00897159">
        <w:rPr>
          <w:rStyle w:val="StyleUnderline"/>
          <w:highlight w:val="cyan"/>
        </w:rPr>
        <w:t>Republicans</w:t>
      </w:r>
      <w:r w:rsidRPr="00D81AD9">
        <w:rPr>
          <w:rStyle w:val="StyleUnderline"/>
        </w:rPr>
        <w:t xml:space="preserve"> have been hinting at taking climate change more seriously, but much of the party’s leadership </w:t>
      </w:r>
      <w:r w:rsidRPr="00897159">
        <w:rPr>
          <w:rStyle w:val="StyleUnderline"/>
          <w:highlight w:val="cyan"/>
        </w:rPr>
        <w:t>continues to</w:t>
      </w:r>
      <w:r w:rsidRPr="00D81AD9">
        <w:rPr>
          <w:rStyle w:val="StyleUnderline"/>
        </w:rPr>
        <w:t xml:space="preserve"> downplay and </w:t>
      </w:r>
      <w:r w:rsidRPr="00897159">
        <w:rPr>
          <w:rStyle w:val="StyleUnderline"/>
          <w:highlight w:val="cyan"/>
        </w:rPr>
        <w:t>deny climate science</w:t>
      </w:r>
      <w:r w:rsidRPr="00D81AD9">
        <w:rPr>
          <w:rStyle w:val="StyleUnderline"/>
        </w:rPr>
        <w:t>.</w:t>
      </w:r>
      <w:r>
        <w:rPr>
          <w:rStyle w:val="StyleUnderline"/>
        </w:rPr>
        <w:t xml:space="preserve"> </w:t>
      </w:r>
      <w:r w:rsidRPr="00D81AD9">
        <w:rPr>
          <w:rStyle w:val="StyleUnderline"/>
        </w:rPr>
        <w:t xml:space="preserve">The next time the US has an opening like this, climate change will likely be </w:t>
      </w:r>
      <w:r w:rsidRPr="00D81AD9">
        <w:rPr>
          <w:rStyle w:val="Emphasis"/>
        </w:rPr>
        <w:t>dramatically worse — and that much harder to stop.</w:t>
      </w:r>
      <w:r>
        <w:rPr>
          <w:rStyle w:val="Emphasis"/>
        </w:rPr>
        <w:t xml:space="preserve"> </w:t>
      </w:r>
      <w:r w:rsidRPr="00D81AD9">
        <w:rPr>
          <w:sz w:val="16"/>
        </w:rPr>
        <w:t xml:space="preserve">A flooded street of shops at night reflecting the lights in the water. Hurricane Ida </w:t>
      </w:r>
      <w:r w:rsidRPr="00D81AD9">
        <w:rPr>
          <w:sz w:val="16"/>
        </w:rPr>
        <w:lastRenderedPageBreak/>
        <w:t xml:space="preserve">caused record flooding in New Jersey in September. Climate change is already intensifying extreme weather such as tropical storms and heat waves. Anadolu Agency via Getty Images The best chance for the global climate Climate scientists have warned that once the atmosphere warms more than 1.5 degrees Celsius, we will live in a drastically changed world. If countries, corporations, and individuals don’t take immediate action to reduce pollution, the world may hit that grim milestone in just 10 years. </w:t>
      </w:r>
      <w:r w:rsidRPr="00D81AD9">
        <w:rPr>
          <w:rStyle w:val="StyleUnderline"/>
        </w:rPr>
        <w:t xml:space="preserve">Over the long term, if the world continues on its current polluting path, the world will warm more than double that amount, </w:t>
      </w:r>
      <w:r w:rsidRPr="00D81AD9">
        <w:rPr>
          <w:rStyle w:val="Emphasis"/>
        </w:rPr>
        <w:t>risking catastrophes humanity has never had to confront</w:t>
      </w:r>
      <w:r w:rsidRPr="00D81AD9">
        <w:rPr>
          <w:rStyle w:val="StyleUnderline"/>
        </w:rPr>
        <w:t>. The window to chart a new course is rapidly closing.</w:t>
      </w:r>
      <w:r>
        <w:rPr>
          <w:rStyle w:val="StyleUnderline"/>
        </w:rPr>
        <w:t xml:space="preserve"> </w:t>
      </w:r>
      <w:r w:rsidRPr="00D81AD9">
        <w:rPr>
          <w:rStyle w:val="StyleUnderline"/>
        </w:rPr>
        <w:t xml:space="preserve">And </w:t>
      </w:r>
      <w:r w:rsidRPr="00897159">
        <w:rPr>
          <w:rStyle w:val="StyleUnderline"/>
          <w:highlight w:val="cyan"/>
        </w:rPr>
        <w:t>the world’s</w:t>
      </w:r>
      <w:r w:rsidRPr="00D81AD9">
        <w:rPr>
          <w:rStyle w:val="StyleUnderline"/>
        </w:rPr>
        <w:t xml:space="preserve"> “</w:t>
      </w:r>
      <w:r w:rsidRPr="00897159">
        <w:rPr>
          <w:rStyle w:val="Emphasis"/>
          <w:highlight w:val="cyan"/>
        </w:rPr>
        <w:t>last, best chance”</w:t>
      </w:r>
      <w:r w:rsidRPr="00D81AD9">
        <w:rPr>
          <w:rStyle w:val="StyleUnderline"/>
        </w:rPr>
        <w:t xml:space="preserve"> </w:t>
      </w:r>
      <w:r w:rsidRPr="00897159">
        <w:rPr>
          <w:rStyle w:val="StyleUnderline"/>
          <w:highlight w:val="cyan"/>
        </w:rPr>
        <w:t>to take</w:t>
      </w:r>
      <w:r w:rsidRPr="00D81AD9">
        <w:rPr>
          <w:rStyle w:val="StyleUnderline"/>
        </w:rPr>
        <w:t xml:space="preserve"> decisive </w:t>
      </w:r>
      <w:r w:rsidRPr="00897159">
        <w:rPr>
          <w:rStyle w:val="StyleUnderline"/>
          <w:highlight w:val="cyan"/>
        </w:rPr>
        <w:t xml:space="preserve">collective action </w:t>
      </w:r>
      <w:r w:rsidRPr="00897159">
        <w:rPr>
          <w:rStyle w:val="Emphasis"/>
          <w:highlight w:val="cyan"/>
        </w:rPr>
        <w:t>is less than a month awa</w:t>
      </w:r>
      <w:r w:rsidRPr="00D81AD9">
        <w:rPr>
          <w:rStyle w:val="Emphasis"/>
        </w:rPr>
        <w:t>y</w:t>
      </w:r>
      <w:r w:rsidRPr="00D81AD9">
        <w:rPr>
          <w:rStyle w:val="StyleUnderline"/>
        </w:rPr>
        <w:t xml:space="preserve">, </w:t>
      </w:r>
      <w:r w:rsidRPr="00897159">
        <w:rPr>
          <w:rStyle w:val="StyleUnderline"/>
          <w:highlight w:val="cyan"/>
        </w:rPr>
        <w:t>as</w:t>
      </w:r>
      <w:r w:rsidRPr="00D81AD9">
        <w:rPr>
          <w:sz w:val="16"/>
        </w:rPr>
        <w:t xml:space="preserve"> John Kerry, who serves as President Biden’s climate envoy, has said. In early November, world </w:t>
      </w:r>
      <w:r w:rsidRPr="00897159">
        <w:rPr>
          <w:rStyle w:val="StyleUnderline"/>
          <w:highlight w:val="cyan"/>
        </w:rPr>
        <w:t>governments</w:t>
      </w:r>
      <w:r w:rsidRPr="00D81AD9">
        <w:rPr>
          <w:rStyle w:val="StyleUnderline"/>
        </w:rPr>
        <w:t xml:space="preserve"> will </w:t>
      </w:r>
      <w:r w:rsidRPr="00897159">
        <w:rPr>
          <w:rStyle w:val="StyleUnderline"/>
          <w:highlight w:val="cyan"/>
        </w:rPr>
        <w:t>gather</w:t>
      </w:r>
      <w:r w:rsidRPr="00D81AD9">
        <w:rPr>
          <w:rStyle w:val="StyleUnderline"/>
        </w:rPr>
        <w:t xml:space="preserve"> in Glasgow </w:t>
      </w:r>
      <w:r w:rsidRPr="00897159">
        <w:rPr>
          <w:rStyle w:val="StyleUnderline"/>
          <w:highlight w:val="cyan"/>
        </w:rPr>
        <w:t>for the</w:t>
      </w:r>
      <w:r w:rsidRPr="00D81AD9">
        <w:rPr>
          <w:rStyle w:val="StyleUnderline"/>
        </w:rPr>
        <w:t xml:space="preserve"> </w:t>
      </w:r>
      <w:r w:rsidRPr="00897159">
        <w:rPr>
          <w:rStyle w:val="StyleUnderline"/>
          <w:highlight w:val="cyan"/>
        </w:rPr>
        <w:t>U</w:t>
      </w:r>
      <w:r w:rsidRPr="00D81AD9">
        <w:rPr>
          <w:rStyle w:val="StyleUnderline"/>
        </w:rPr>
        <w:t xml:space="preserve">nited </w:t>
      </w:r>
      <w:r w:rsidRPr="00897159">
        <w:rPr>
          <w:rStyle w:val="StyleUnderline"/>
          <w:highlight w:val="cyan"/>
        </w:rPr>
        <w:t>N</w:t>
      </w:r>
      <w:r w:rsidRPr="00D81AD9">
        <w:rPr>
          <w:rStyle w:val="StyleUnderline"/>
        </w:rPr>
        <w:t xml:space="preserve">ations </w:t>
      </w:r>
      <w:r w:rsidRPr="00897159">
        <w:rPr>
          <w:rStyle w:val="StyleUnderline"/>
          <w:highlight w:val="cyan"/>
        </w:rPr>
        <w:t>climate conference</w:t>
      </w:r>
      <w:r w:rsidRPr="00D81AD9">
        <w:rPr>
          <w:rStyle w:val="StyleUnderline"/>
        </w:rPr>
        <w:t>, COP26. Following up on the Paris climate accord, countries will pledge more ambitious pollution targets and tackle the challenge of financing a worldwide transition to clean energy.</w:t>
      </w:r>
      <w:r>
        <w:rPr>
          <w:rStyle w:val="StyleUnderline"/>
        </w:rPr>
        <w:t xml:space="preserve"> </w:t>
      </w:r>
      <w:r w:rsidRPr="00897159">
        <w:rPr>
          <w:rStyle w:val="Emphasis"/>
          <w:highlight w:val="cyan"/>
        </w:rPr>
        <w:t>The US bears the most responsibility</w:t>
      </w:r>
      <w:r w:rsidRPr="00D81AD9">
        <w:rPr>
          <w:rStyle w:val="Emphasis"/>
        </w:rPr>
        <w:t xml:space="preserve"> of any country for global warming</w:t>
      </w:r>
      <w:r w:rsidRPr="00D81AD9">
        <w:rPr>
          <w:sz w:val="16"/>
        </w:rPr>
        <w:t>, having released 20 percent of the world’s greenhouse pollution since 1850. Today, the country ranks second in emissions behind China</w:t>
      </w:r>
      <w:r w:rsidRPr="00D81AD9">
        <w:rPr>
          <w:rStyle w:val="StyleUnderline"/>
        </w:rPr>
        <w:t xml:space="preserve">. </w:t>
      </w:r>
      <w:r w:rsidRPr="00897159">
        <w:rPr>
          <w:rStyle w:val="StyleUnderline"/>
          <w:highlight w:val="cyan"/>
        </w:rPr>
        <w:t>But</w:t>
      </w:r>
      <w:r w:rsidRPr="00D81AD9">
        <w:rPr>
          <w:rStyle w:val="StyleUnderline"/>
        </w:rPr>
        <w:t xml:space="preserve"> the US </w:t>
      </w:r>
      <w:r w:rsidRPr="00897159">
        <w:rPr>
          <w:rStyle w:val="StyleUnderline"/>
          <w:highlight w:val="cyan"/>
        </w:rPr>
        <w:t>also</w:t>
      </w:r>
      <w:r w:rsidRPr="00D81AD9">
        <w:rPr>
          <w:rStyle w:val="StyleUnderline"/>
        </w:rPr>
        <w:t xml:space="preserve"> </w:t>
      </w:r>
      <w:r w:rsidRPr="00897159">
        <w:rPr>
          <w:rStyle w:val="StyleUnderline"/>
          <w:highlight w:val="cyan"/>
        </w:rPr>
        <w:t xml:space="preserve">has the power to </w:t>
      </w:r>
      <w:r w:rsidRPr="00897159">
        <w:rPr>
          <w:rStyle w:val="Emphasis"/>
          <w:highlight w:val="cyan"/>
        </w:rPr>
        <w:t>magnify its impact</w:t>
      </w:r>
      <w:r w:rsidRPr="00897159">
        <w:rPr>
          <w:rStyle w:val="StyleUnderline"/>
          <w:highlight w:val="cyan"/>
        </w:rPr>
        <w:t xml:space="preserve"> if it </w:t>
      </w:r>
      <w:r w:rsidRPr="00897159">
        <w:rPr>
          <w:rStyle w:val="Emphasis"/>
          <w:highlight w:val="cyan"/>
        </w:rPr>
        <w:t>leads by example</w:t>
      </w:r>
      <w:r w:rsidRPr="00897159">
        <w:rPr>
          <w:rStyle w:val="StyleUnderline"/>
          <w:highlight w:val="cyan"/>
        </w:rPr>
        <w:t>,</w:t>
      </w:r>
      <w:r w:rsidRPr="00D81AD9">
        <w:rPr>
          <w:rStyle w:val="StyleUnderline"/>
        </w:rPr>
        <w:t xml:space="preserve"> or if it flexes its influence on the global economic system, for example by affecting global prices of fossil fuels by ending government subsidies.</w:t>
      </w:r>
      <w:r>
        <w:rPr>
          <w:rStyle w:val="StyleUnderline"/>
        </w:rPr>
        <w:t xml:space="preserve"> </w:t>
      </w:r>
      <w:r w:rsidRPr="00D81AD9">
        <w:rPr>
          <w:sz w:val="16"/>
        </w:rPr>
        <w:t xml:space="preserve">Climate experts say </w:t>
      </w:r>
      <w:r w:rsidRPr="00897159">
        <w:rPr>
          <w:rStyle w:val="StyleUnderline"/>
          <w:highlight w:val="cyan"/>
        </w:rPr>
        <w:t>progress</w:t>
      </w:r>
      <w:r w:rsidRPr="00D81AD9">
        <w:rPr>
          <w:rStyle w:val="StyleUnderline"/>
        </w:rPr>
        <w:t xml:space="preserve"> </w:t>
      </w:r>
      <w:r w:rsidRPr="00897159">
        <w:rPr>
          <w:rStyle w:val="StyleUnderline"/>
          <w:highlight w:val="cyan"/>
        </w:rPr>
        <w:t>at the</w:t>
      </w:r>
      <w:r w:rsidRPr="00D81AD9">
        <w:rPr>
          <w:rStyle w:val="StyleUnderline"/>
        </w:rPr>
        <w:t xml:space="preserve"> COP26 </w:t>
      </w:r>
      <w:r w:rsidRPr="00897159">
        <w:rPr>
          <w:rStyle w:val="StyleUnderline"/>
          <w:highlight w:val="cyan"/>
        </w:rPr>
        <w:t>conference</w:t>
      </w:r>
      <w:r w:rsidRPr="00D81AD9">
        <w:rPr>
          <w:rStyle w:val="StyleUnderline"/>
        </w:rPr>
        <w:t xml:space="preserve"> </w:t>
      </w:r>
      <w:r w:rsidRPr="00897159">
        <w:rPr>
          <w:rStyle w:val="Emphasis"/>
          <w:highlight w:val="cyan"/>
        </w:rPr>
        <w:t>depends on the United States proving it can do its part</w:t>
      </w:r>
      <w:r w:rsidRPr="00D81AD9">
        <w:rPr>
          <w:rStyle w:val="StyleUnderline"/>
        </w:rPr>
        <w:t>, for</w:t>
      </w:r>
      <w:r w:rsidRPr="00D81AD9">
        <w:rPr>
          <w:sz w:val="16"/>
        </w:rPr>
        <w:t xml:space="preserve"> symbolic as well as practical reasons. This is the first year the US officially returns to global negotiations after former President Donald Trump withdrew the country from the Paris climate accord. </w:t>
      </w:r>
      <w:r w:rsidRPr="00D81AD9">
        <w:rPr>
          <w:rStyle w:val="StyleUnderline"/>
        </w:rPr>
        <w:t>Now, Biden has to lead by example by showing that the country can swiftly change direction for good, demonstrating progress on its national pledge of cutting emissions 50 to 52 percent by 2030</w:t>
      </w:r>
      <w:r w:rsidRPr="00D81AD9">
        <w:rPr>
          <w:sz w:val="16"/>
        </w:rPr>
        <w:t xml:space="preserve">. “There is this sense of exhaustion about how long is it going to take for one of the biggest emitters in the world to do its fair share,” said Rachel Cleetus, the clean energy policy director at the Union of Concerned Scientists. It’s unclear whether Congress will deliver on climate-change legislation by the time the international community meets in Glasgow. </w:t>
      </w:r>
      <w:r w:rsidRPr="00D81AD9">
        <w:rPr>
          <w:rStyle w:val="StyleUnderline"/>
        </w:rPr>
        <w:t>But any steps forward would send “a very important signal that can really help catalyze more ambition from other countries,” Cleetus said.</w:t>
      </w:r>
    </w:p>
    <w:p w14:paraId="7A071C54" w14:textId="77777777" w:rsidR="00594FFD" w:rsidRDefault="00594FFD" w:rsidP="00594FFD">
      <w:pPr>
        <w:pStyle w:val="Heading3"/>
      </w:pPr>
      <w:r>
        <w:lastRenderedPageBreak/>
        <w:t>1NC – NC</w:t>
      </w:r>
    </w:p>
    <w:p w14:paraId="7DD6C689" w14:textId="77777777" w:rsidR="00594FFD" w:rsidRPr="008A282C" w:rsidRDefault="00594FFD" w:rsidP="00594FFD">
      <w:pPr>
        <w:pStyle w:val="Heading4"/>
      </w:pPr>
      <w:r w:rsidRPr="008A282C">
        <w:t xml:space="preserve">1 - Only the consequences of any action should be analyzed because [a] only they are measurable and verifiable [b] only consequences have an intrinsic impact on others such as harm or death. </w:t>
      </w:r>
    </w:p>
    <w:p w14:paraId="338B7812" w14:textId="77777777" w:rsidR="00594FFD" w:rsidRPr="008A282C" w:rsidRDefault="00594FFD" w:rsidP="00594FFD">
      <w:pPr>
        <w:pStyle w:val="Heading4"/>
      </w:pPr>
      <w:r w:rsidRPr="008A282C">
        <w:t xml:space="preserve">2 - The goodness of a consequence should be measured through hedonism because [a] everyone can feel the goodness of pleasure and badness of pain in some form [b] all other goods collapse to pleasure – eg freedom matters because it lets agents pursue their own ends but those ends matter to us because they terminate in some sort of desirable pleasure. </w:t>
      </w:r>
    </w:p>
    <w:p w14:paraId="088A1F96" w14:textId="77777777" w:rsidR="00594FFD" w:rsidRDefault="00594FFD" w:rsidP="00594FFD">
      <w:pPr>
        <w:pStyle w:val="Heading4"/>
      </w:pPr>
    </w:p>
    <w:p w14:paraId="35EA7730" w14:textId="77777777" w:rsidR="00594FFD" w:rsidRPr="00031C51" w:rsidRDefault="00594FFD" w:rsidP="00594FFD">
      <w:pPr>
        <w:pStyle w:val="Heading4"/>
        <w:rPr>
          <w:rFonts w:cs="Calibri"/>
        </w:rPr>
      </w:pPr>
      <w:r>
        <w:t xml:space="preserve">Thus, </w:t>
      </w:r>
      <w:r>
        <w:rPr>
          <w:rFonts w:cs="Calibri"/>
        </w:rPr>
        <w:t>t</w:t>
      </w:r>
      <w:r w:rsidRPr="00031C51">
        <w:rPr>
          <w:rFonts w:cs="Calibri"/>
        </w:rPr>
        <w:t>he standard is maximizing expected well-being.</w:t>
      </w:r>
    </w:p>
    <w:p w14:paraId="7EEB4107" w14:textId="77777777" w:rsidR="00594FFD" w:rsidRDefault="00594FFD" w:rsidP="00594FFD">
      <w:pPr>
        <w:pStyle w:val="Heading4"/>
        <w:rPr>
          <w:rFonts w:cs="Calibri"/>
        </w:rPr>
      </w:pPr>
    </w:p>
    <w:p w14:paraId="222AAC85" w14:textId="77777777" w:rsidR="00594FFD" w:rsidRPr="00031C51" w:rsidRDefault="00594FFD" w:rsidP="00594FFD">
      <w:pPr>
        <w:pStyle w:val="Heading4"/>
        <w:rPr>
          <w:rFonts w:cs="Calibri"/>
        </w:rPr>
      </w:pPr>
      <w:r w:rsidRPr="00031C51">
        <w:rPr>
          <w:rFonts w:cs="Calibri"/>
        </w:rPr>
        <w:t xml:space="preserve">Science proves non util ethics are impossible </w:t>
      </w:r>
    </w:p>
    <w:p w14:paraId="5A293146" w14:textId="77777777" w:rsidR="00594FFD" w:rsidRPr="00031C51" w:rsidRDefault="00594FFD" w:rsidP="00594FFD">
      <w:pPr>
        <w:rPr>
          <w:rFonts w:cs="Calibri"/>
        </w:rPr>
      </w:pPr>
      <w:r w:rsidRPr="00031C51">
        <w:rPr>
          <w:rStyle w:val="Style13ptBold"/>
          <w:rFonts w:cs="Calibri"/>
        </w:rPr>
        <w:t>Greene 10</w:t>
      </w:r>
      <w:r w:rsidRPr="00031C51">
        <w:rPr>
          <w:rFonts w:cs="Calibri"/>
        </w:rPr>
        <w:t xml:space="preserve"> – Joshua, Associate Professor of Social science in the Department of Psychology at Harvard University </w:t>
      </w:r>
    </w:p>
    <w:p w14:paraId="795424CA" w14:textId="77777777" w:rsidR="00594FFD" w:rsidRPr="00031C51" w:rsidRDefault="00594FFD" w:rsidP="00594FFD">
      <w:pPr>
        <w:rPr>
          <w:rFonts w:cs="Calibri"/>
        </w:rPr>
      </w:pPr>
      <w:r w:rsidRPr="00031C51">
        <w:rPr>
          <w:rFonts w:cs="Calibri"/>
        </w:rPr>
        <w:t>(The Secret Joke of Kant’s Soul published in Moral Psychology: Historical and Contemporary Readings, accessed: www.fed.cuhk.edu.hk/~lchang/material/Evolutionary/Developmental/Greene-KantSoul.pdf)</w:t>
      </w:r>
    </w:p>
    <w:p w14:paraId="2C145BD6" w14:textId="77777777" w:rsidR="00594FFD" w:rsidRPr="00F707CB" w:rsidRDefault="00594FFD" w:rsidP="00594FFD">
      <w:pPr>
        <w:rPr>
          <w:rFonts w:cs="Calibri"/>
          <w:b/>
          <w:u w:val="single"/>
        </w:rPr>
      </w:pPr>
      <w:r w:rsidRPr="00031C51">
        <w:rPr>
          <w:rFonts w:cs="Calibri"/>
          <w:b/>
          <w:u w:val="single"/>
        </w:rPr>
        <w:t xml:space="preserve">What </w:t>
      </w:r>
      <w:r w:rsidRPr="0015682E">
        <w:rPr>
          <w:rFonts w:cs="Calibri"/>
          <w:b/>
          <w:iCs/>
          <w:highlight w:val="cyan"/>
          <w:u w:val="single"/>
          <w:bdr w:val="single" w:sz="8" w:space="0" w:color="auto"/>
        </w:rPr>
        <w:t>turn-of-the-millennium science</w:t>
      </w:r>
      <w:r w:rsidRPr="0015682E">
        <w:rPr>
          <w:rFonts w:cs="Calibri"/>
          <w:sz w:val="16"/>
          <w:highlight w:val="cyan"/>
        </w:rPr>
        <w:t xml:space="preserve"> </w:t>
      </w:r>
      <w:r w:rsidRPr="0015682E">
        <w:rPr>
          <w:rFonts w:cs="Calibri"/>
          <w:b/>
          <w:highlight w:val="cyan"/>
          <w:u w:val="single"/>
        </w:rPr>
        <w:t>is telling us</w:t>
      </w:r>
      <w:r w:rsidRPr="00031C51">
        <w:rPr>
          <w:rFonts w:cs="Calibri"/>
          <w:b/>
          <w:u w:val="single"/>
        </w:rPr>
        <w:t xml:space="preserve"> is that </w:t>
      </w:r>
      <w:r w:rsidRPr="0015682E">
        <w:rPr>
          <w:rFonts w:cs="Calibri"/>
          <w:b/>
          <w:highlight w:val="cyan"/>
          <w:u w:val="single"/>
        </w:rPr>
        <w:t xml:space="preserve">human </w:t>
      </w:r>
      <w:r w:rsidRPr="0015682E">
        <w:rPr>
          <w:rFonts w:eastAsia="Malgun Gothic" w:cs="Calibri"/>
          <w:b/>
          <w:iCs/>
          <w:highlight w:val="cyan"/>
          <w:u w:val="single"/>
          <w:bdr w:val="single" w:sz="8" w:space="0" w:color="auto"/>
        </w:rPr>
        <w:t>mo</w:t>
      </w:r>
      <w:r w:rsidRPr="0015682E">
        <w:rPr>
          <w:rFonts w:cs="Calibri"/>
          <w:b/>
          <w:iCs/>
          <w:highlight w:val="cyan"/>
          <w:u w:val="single"/>
          <w:bdr w:val="single" w:sz="8" w:space="0" w:color="auto"/>
        </w:rPr>
        <w:t>ral judgment is not a pristine rational enterprise</w:t>
      </w:r>
      <w:r w:rsidRPr="00031C51">
        <w:rPr>
          <w:rFonts w:cs="Calibri"/>
          <w:sz w:val="16"/>
        </w:rPr>
        <w:t xml:space="preserve">, that our </w:t>
      </w:r>
      <w:r w:rsidRPr="00031C51">
        <w:rPr>
          <w:rFonts w:cs="Calibri"/>
          <w:b/>
          <w:u w:val="single"/>
        </w:rPr>
        <w:t xml:space="preserve">moral </w:t>
      </w:r>
      <w:r w:rsidRPr="00946617">
        <w:rPr>
          <w:rFonts w:cs="Calibri"/>
          <w:b/>
          <w:u w:val="single"/>
        </w:rPr>
        <w:t xml:space="preserve">judgments are </w:t>
      </w:r>
      <w:r w:rsidRPr="0015682E">
        <w:rPr>
          <w:rFonts w:cs="Calibri"/>
          <w:b/>
          <w:highlight w:val="cyan"/>
          <w:u w:val="single"/>
        </w:rPr>
        <w:t>driven by a hodgepodge of emotional dispositions</w:t>
      </w:r>
      <w:r w:rsidRPr="00031C51">
        <w:rPr>
          <w:rFonts w:cs="Calibri"/>
          <w:b/>
          <w:u w:val="single"/>
        </w:rPr>
        <w:t xml:space="preserve">, which themselves were </w:t>
      </w:r>
      <w:r w:rsidRPr="00946617">
        <w:rPr>
          <w:rFonts w:cs="Calibri"/>
          <w:b/>
          <w:u w:val="single"/>
        </w:rPr>
        <w:t>shaped by a hodgepodge of evolutionary forces, both biological and cultural</w:t>
      </w:r>
      <w:r w:rsidRPr="00946617">
        <w:rPr>
          <w:rFonts w:cs="Calibri"/>
          <w:sz w:val="16"/>
        </w:rPr>
        <w:t xml:space="preserve">. </w:t>
      </w:r>
      <w:r w:rsidRPr="00946617">
        <w:rPr>
          <w:rFonts w:cs="Calibri"/>
          <w:b/>
          <w:u w:val="single"/>
        </w:rPr>
        <w:t>Because</w:t>
      </w:r>
      <w:r w:rsidRPr="00031C51">
        <w:rPr>
          <w:rFonts w:cs="Calibri"/>
          <w:b/>
          <w:u w:val="single"/>
        </w:rPr>
        <w:t xml:space="preserve"> of this, </w:t>
      </w:r>
      <w:r w:rsidRPr="0015682E">
        <w:rPr>
          <w:rFonts w:cs="Calibri"/>
          <w:b/>
          <w:highlight w:val="cyan"/>
          <w:u w:val="single"/>
        </w:rPr>
        <w:t xml:space="preserve">it is </w:t>
      </w:r>
      <w:r w:rsidRPr="00946617">
        <w:rPr>
          <w:rFonts w:cs="Calibri"/>
          <w:b/>
          <w:iCs/>
          <w:u w:val="single"/>
          <w:bdr w:val="single" w:sz="8" w:space="0" w:color="auto"/>
        </w:rPr>
        <w:t xml:space="preserve">exceedingly </w:t>
      </w:r>
      <w:r w:rsidRPr="0015682E">
        <w:rPr>
          <w:rFonts w:cs="Calibri"/>
          <w:b/>
          <w:iCs/>
          <w:highlight w:val="cyan"/>
          <w:u w:val="single"/>
          <w:bdr w:val="single" w:sz="8" w:space="0" w:color="auto"/>
        </w:rPr>
        <w:t>unlikely</w:t>
      </w:r>
      <w:r w:rsidRPr="00031C51">
        <w:rPr>
          <w:rFonts w:cs="Calibri"/>
          <w:b/>
          <w:iCs/>
          <w:u w:val="single"/>
          <w:bdr w:val="single" w:sz="8" w:space="0" w:color="auto"/>
        </w:rPr>
        <w:t xml:space="preserve"> that </w:t>
      </w:r>
      <w:r w:rsidRPr="0015682E">
        <w:rPr>
          <w:rFonts w:cs="Calibri"/>
          <w:b/>
          <w:iCs/>
          <w:highlight w:val="cyan"/>
          <w:u w:val="single"/>
          <w:bdr w:val="single" w:sz="8" w:space="0" w:color="auto"/>
        </w:rPr>
        <w:t>there is any</w:t>
      </w:r>
      <w:r w:rsidRPr="00031C51">
        <w:rPr>
          <w:rFonts w:cs="Calibri"/>
          <w:b/>
          <w:iCs/>
          <w:u w:val="single"/>
          <w:bdr w:val="single" w:sz="8" w:space="0" w:color="auto"/>
        </w:rPr>
        <w:t xml:space="preserve"> rationally </w:t>
      </w:r>
      <w:r w:rsidRPr="0015682E">
        <w:rPr>
          <w:rFonts w:cs="Calibri"/>
          <w:b/>
          <w:iCs/>
          <w:highlight w:val="cyan"/>
          <w:u w:val="single"/>
          <w:bdr w:val="single" w:sz="8" w:space="0" w:color="auto"/>
        </w:rPr>
        <w:t>coherent normative moral theory that can accommodate our moral intuitions</w:t>
      </w:r>
      <w:r w:rsidRPr="00031C51">
        <w:rPr>
          <w:rFonts w:cs="Calibri"/>
          <w:sz w:val="16"/>
        </w:rPr>
        <w:t xml:space="preserve">. Moreover, </w:t>
      </w:r>
      <w:r w:rsidRPr="00031C51">
        <w:rPr>
          <w:rFonts w:cs="Calibri"/>
          <w:b/>
          <w:u w:val="single"/>
        </w:rPr>
        <w:t>anyone who claims to have such a theory</w:t>
      </w:r>
      <w:r w:rsidRPr="00031C51">
        <w:rPr>
          <w:rFonts w:cs="Calibri"/>
          <w:sz w:val="16"/>
        </w:rPr>
        <w:t xml:space="preserve">, or even part of one, </w:t>
      </w:r>
      <w:r w:rsidRPr="00031C51">
        <w:rPr>
          <w:rFonts w:cs="Calibri"/>
          <w:b/>
          <w:iCs/>
          <w:u w:val="single"/>
          <w:bdr w:val="single" w:sz="8" w:space="0" w:color="auto"/>
        </w:rPr>
        <w:t>almost certainly doesn't</w:t>
      </w:r>
      <w:r w:rsidRPr="00031C51">
        <w:rPr>
          <w:rFonts w:cs="Calibri"/>
          <w:sz w:val="16"/>
        </w:rPr>
        <w:t xml:space="preserve">. Instead, what that person probably has is a moral rationalization. </w:t>
      </w:r>
      <w:r w:rsidRPr="00031C51">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031C51">
        <w:rPr>
          <w:rFonts w:cs="Calibri"/>
          <w:sz w:val="16"/>
        </w:rPr>
        <w:t xml:space="preserve">Missing the Deontological Point I suspect that </w:t>
      </w:r>
      <w:r w:rsidRPr="00031C51">
        <w:rPr>
          <w:rFonts w:cs="Calibri"/>
          <w:b/>
          <w:u w:val="single"/>
        </w:rPr>
        <w:t xml:space="preserve">rationalist </w:t>
      </w:r>
      <w:r w:rsidRPr="0015682E">
        <w:rPr>
          <w:rFonts w:cs="Calibri"/>
          <w:b/>
          <w:highlight w:val="cyan"/>
          <w:u w:val="single"/>
        </w:rPr>
        <w:t xml:space="preserve">deontologists will </w:t>
      </w:r>
      <w:r w:rsidRPr="00031C51">
        <w:rPr>
          <w:rFonts w:cs="Calibri"/>
          <w:b/>
          <w:u w:val="single"/>
        </w:rPr>
        <w:t>remain unmoved by the arguments presented here</w:t>
      </w:r>
      <w:r w:rsidRPr="00031C51">
        <w:rPr>
          <w:rFonts w:cs="Calibri"/>
          <w:sz w:val="16"/>
        </w:rPr>
        <w:t xml:space="preserve">. Instead, I suspect, </w:t>
      </w:r>
      <w:r w:rsidRPr="00031C51">
        <w:rPr>
          <w:rFonts w:cs="Calibri"/>
          <w:b/>
          <w:u w:val="single"/>
        </w:rPr>
        <w:t>they</w:t>
      </w:r>
      <w:r w:rsidRPr="00031C51">
        <w:rPr>
          <w:rFonts w:cs="Calibri"/>
          <w:sz w:val="16"/>
        </w:rPr>
        <w:t xml:space="preserve"> </w:t>
      </w:r>
      <w:r w:rsidRPr="00031C51">
        <w:rPr>
          <w:rFonts w:cs="Calibri"/>
          <w:b/>
          <w:u w:val="single"/>
        </w:rPr>
        <w:t xml:space="preserve">will </w:t>
      </w:r>
      <w:r w:rsidRPr="0015682E">
        <w:rPr>
          <w:rFonts w:cs="Calibri"/>
          <w:b/>
          <w:highlight w:val="cyan"/>
          <w:u w:val="single"/>
        </w:rPr>
        <w:t xml:space="preserve">insist </w:t>
      </w:r>
      <w:r w:rsidRPr="00031C51">
        <w:rPr>
          <w:rFonts w:cs="Calibri"/>
          <w:b/>
          <w:u w:val="single"/>
        </w:rPr>
        <w:t xml:space="preserve">that </w:t>
      </w:r>
      <w:r w:rsidRPr="0015682E">
        <w:rPr>
          <w:rFonts w:cs="Calibri"/>
          <w:b/>
          <w:highlight w:val="cyan"/>
          <w:u w:val="single"/>
        </w:rPr>
        <w:t xml:space="preserve">I have </w:t>
      </w:r>
      <w:r w:rsidRPr="00031C51">
        <w:rPr>
          <w:rFonts w:cs="Calibri"/>
          <w:b/>
          <w:iCs/>
          <w:u w:val="single"/>
          <w:bdr w:val="single" w:sz="8" w:space="0" w:color="auto"/>
        </w:rPr>
        <w:t xml:space="preserve">simply </w:t>
      </w:r>
      <w:r w:rsidRPr="0015682E">
        <w:rPr>
          <w:rFonts w:cs="Calibri"/>
          <w:b/>
          <w:iCs/>
          <w:highlight w:val="cyan"/>
          <w:u w:val="single"/>
          <w:bdr w:val="single" w:sz="8" w:space="0" w:color="auto"/>
        </w:rPr>
        <w:t xml:space="preserve">misunderstood </w:t>
      </w:r>
      <w:r w:rsidRPr="00031C51">
        <w:rPr>
          <w:rFonts w:cs="Calibri"/>
          <w:b/>
          <w:iCs/>
          <w:u w:val="single"/>
          <w:bdr w:val="single" w:sz="8" w:space="0" w:color="auto"/>
        </w:rPr>
        <w:t>what</w:t>
      </w:r>
      <w:r w:rsidRPr="00031C51">
        <w:rPr>
          <w:rFonts w:cs="Calibri"/>
          <w:sz w:val="16"/>
        </w:rPr>
        <w:t xml:space="preserve"> Kant and like-minded </w:t>
      </w:r>
      <w:r w:rsidRPr="00031C51">
        <w:rPr>
          <w:rFonts w:cs="Calibri"/>
          <w:b/>
          <w:iCs/>
          <w:u w:val="single"/>
          <w:bdr w:val="single" w:sz="8" w:space="0" w:color="auto"/>
        </w:rPr>
        <w:t>deontologists are all about</w:t>
      </w:r>
      <w:r w:rsidRPr="00031C51">
        <w:rPr>
          <w:rFonts w:cs="Calibri"/>
          <w:sz w:val="16"/>
        </w:rPr>
        <w:t xml:space="preserve">. </w:t>
      </w:r>
      <w:r w:rsidRPr="00031C51">
        <w:rPr>
          <w:rFonts w:cs="Calibri"/>
          <w:b/>
          <w:u w:val="single"/>
        </w:rPr>
        <w:t>Deontology, they will say, isn't about this intuition or that intuition</w:t>
      </w:r>
      <w:r w:rsidRPr="00031C51">
        <w:rPr>
          <w:rFonts w:cs="Calibri"/>
          <w:sz w:val="16"/>
        </w:rPr>
        <w:t xml:space="preserve">. It's not defined by its normative differences with consequentialism. </w:t>
      </w:r>
      <w:r w:rsidRPr="00031C51">
        <w:rPr>
          <w:rFonts w:cs="Calibri"/>
          <w:b/>
          <w:u w:val="single"/>
        </w:rPr>
        <w:t>Rather, deontology is about taking humanity seriously</w:t>
      </w:r>
      <w:r w:rsidRPr="00031C51">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031C51">
        <w:rPr>
          <w:rFonts w:cs="Calibri"/>
          <w:b/>
          <w:u w:val="single"/>
        </w:rPr>
        <w:t xml:space="preserve">This is, no doubt, how many </w:t>
      </w:r>
      <w:r w:rsidRPr="0015682E">
        <w:rPr>
          <w:rFonts w:cs="Calibri"/>
          <w:b/>
          <w:highlight w:val="cyan"/>
          <w:u w:val="single"/>
        </w:rPr>
        <w:t>deontologists</w:t>
      </w:r>
      <w:r w:rsidRPr="00031C51">
        <w:rPr>
          <w:rFonts w:cs="Calibri"/>
          <w:b/>
          <w:u w:val="single"/>
        </w:rPr>
        <w:t xml:space="preserve"> see deontology. But this </w:t>
      </w:r>
      <w:r w:rsidRPr="0015682E">
        <w:rPr>
          <w:rFonts w:cs="Calibri"/>
          <w:b/>
          <w:highlight w:val="cyan"/>
          <w:u w:val="single"/>
        </w:rPr>
        <w:t>insider's view</w:t>
      </w:r>
      <w:r w:rsidRPr="00031C51">
        <w:rPr>
          <w:rFonts w:cs="Calibri"/>
          <w:sz w:val="16"/>
        </w:rPr>
        <w:t xml:space="preserve">, as I've suggested, </w:t>
      </w:r>
      <w:r w:rsidRPr="0015682E">
        <w:rPr>
          <w:rFonts w:cs="Calibri"/>
          <w:b/>
          <w:iCs/>
          <w:highlight w:val="cyan"/>
          <w:u w:val="single"/>
          <w:bdr w:val="single" w:sz="8" w:space="0" w:color="auto"/>
        </w:rPr>
        <w:t>may be misleading</w:t>
      </w:r>
      <w:r w:rsidRPr="00031C51">
        <w:rPr>
          <w:rFonts w:cs="Calibri"/>
          <w:sz w:val="16"/>
        </w:rPr>
        <w:t xml:space="preserve">. </w:t>
      </w:r>
      <w:r w:rsidRPr="00031C51">
        <w:rPr>
          <w:rFonts w:cs="Calibri"/>
          <w:b/>
          <w:u w:val="single"/>
        </w:rPr>
        <w:t>The problem</w:t>
      </w:r>
      <w:r w:rsidRPr="00031C51">
        <w:rPr>
          <w:rFonts w:cs="Calibri"/>
          <w:sz w:val="16"/>
        </w:rPr>
        <w:t xml:space="preserve">, more specifically, </w:t>
      </w:r>
      <w:r w:rsidRPr="00031C51">
        <w:rPr>
          <w:rFonts w:cs="Calibri"/>
          <w:b/>
          <w:iCs/>
          <w:u w:val="single"/>
          <w:bdr w:val="single" w:sz="8" w:space="0" w:color="auto"/>
        </w:rPr>
        <w:t xml:space="preserve">is that </w:t>
      </w:r>
      <w:r w:rsidRPr="0015682E">
        <w:rPr>
          <w:rFonts w:cs="Calibri"/>
          <w:b/>
          <w:iCs/>
          <w:highlight w:val="cyan"/>
          <w:u w:val="single"/>
          <w:bdr w:val="single" w:sz="8" w:space="0" w:color="auto"/>
        </w:rPr>
        <w:t>it defines deontology in terms of values that are not distinctively deontological</w:t>
      </w:r>
      <w:r w:rsidRPr="00031C51">
        <w:rPr>
          <w:rFonts w:cs="Calibri"/>
          <w:sz w:val="16"/>
        </w:rPr>
        <w:t xml:space="preserve">, though they may appear to be from the inside. </w:t>
      </w:r>
      <w:r w:rsidRPr="00031C51">
        <w:rPr>
          <w:rFonts w:cs="Calibri"/>
          <w:b/>
          <w:u w:val="single"/>
        </w:rPr>
        <w:t xml:space="preserve">Consider the following analogy with religion. </w:t>
      </w:r>
      <w:r w:rsidRPr="00946617">
        <w:rPr>
          <w:rFonts w:cs="Calibri"/>
          <w:b/>
          <w:u w:val="single"/>
        </w:rPr>
        <w:t xml:space="preserve">When one asks a religious person to explain the essence of his religion, </w:t>
      </w:r>
      <w:r w:rsidRPr="00946617">
        <w:rPr>
          <w:rFonts w:cs="Calibri"/>
          <w:b/>
          <w:u w:val="single"/>
        </w:rPr>
        <w:lastRenderedPageBreak/>
        <w:t>one often gets an answer like this: "It's about love</w:t>
      </w:r>
      <w:r w:rsidRPr="00946617">
        <w:rPr>
          <w:rFonts w:cs="Calibri"/>
          <w:sz w:val="16"/>
        </w:rPr>
        <w:t xml:space="preserve">, really. It's about looking out for other people, looking beyond oneself. It's about community, being part of something larger than oneself." </w:t>
      </w:r>
      <w:r w:rsidRPr="00946617">
        <w:rPr>
          <w:rFonts w:cs="Calibri"/>
          <w:b/>
          <w:u w:val="single"/>
        </w:rPr>
        <w:t>This sort of answer accurately captures the phenomenology of many people's religion, but it's nevertheless inadequate for distinguishing religion from other things</w:t>
      </w:r>
      <w:r w:rsidRPr="00946617">
        <w:rPr>
          <w:rFonts w:cs="Calibri"/>
          <w:sz w:val="16"/>
        </w:rPr>
        <w:t>. This is</w:t>
      </w:r>
      <w:r w:rsidRPr="00031C51">
        <w:rPr>
          <w:rFonts w:cs="Calibri"/>
          <w:sz w:val="16"/>
        </w:rPr>
        <w:t xml:space="preserve">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w:t>
      </w:r>
      <w:r w:rsidRPr="00946617">
        <w:rPr>
          <w:rFonts w:cs="Calibri"/>
          <w:sz w:val="16"/>
        </w:rPr>
        <w:t xml:space="preserve">that most of </w:t>
      </w:r>
      <w:r w:rsidRPr="00946617">
        <w:rPr>
          <w:rFonts w:cs="Calibri"/>
          <w:b/>
          <w:u w:val="single"/>
        </w:rPr>
        <w:t xml:space="preserve">the standard deontological/Kantian self-characterizatons </w:t>
      </w:r>
      <w:r w:rsidRPr="00946617">
        <w:rPr>
          <w:rFonts w:cs="Calibri"/>
          <w:b/>
          <w:iCs/>
          <w:u w:val="single"/>
          <w:bdr w:val="single" w:sz="8" w:space="0" w:color="auto"/>
        </w:rPr>
        <w:t>fail to distinguish deontology from other approaches to ethics</w:t>
      </w:r>
      <w:r w:rsidRPr="00946617">
        <w:rPr>
          <w:rFonts w:cs="Calibri"/>
          <w:sz w:val="16"/>
        </w:rPr>
        <w:t>. (See also Kagan (Kagan, 1997, pp. 70-78.) on the difficulty of defining</w:t>
      </w:r>
      <w:r w:rsidRPr="00031C51">
        <w:rPr>
          <w:rFonts w:cs="Calibri"/>
          <w:sz w:val="16"/>
        </w:rPr>
        <w:t xml:space="preserve"> deontology.) It seems to me that </w:t>
      </w:r>
      <w:r w:rsidRPr="0015682E">
        <w:rPr>
          <w:rFonts w:cs="Calibri"/>
          <w:b/>
          <w:highlight w:val="cyan"/>
          <w:u w:val="single"/>
        </w:rPr>
        <w:t>consequentialists</w:t>
      </w:r>
      <w:r w:rsidRPr="0015682E">
        <w:rPr>
          <w:rFonts w:cs="Calibri"/>
          <w:sz w:val="16"/>
          <w:highlight w:val="cyan"/>
        </w:rPr>
        <w:t>,</w:t>
      </w:r>
      <w:r w:rsidRPr="00031C51">
        <w:rPr>
          <w:rFonts w:cs="Calibri"/>
          <w:sz w:val="16"/>
        </w:rPr>
        <w:t xml:space="preserve"> as much as anyone else, </w:t>
      </w:r>
      <w:r w:rsidRPr="00031C51">
        <w:rPr>
          <w:rFonts w:cs="Calibri"/>
          <w:b/>
          <w:iCs/>
          <w:u w:val="single"/>
          <w:bdr w:val="single" w:sz="8" w:space="0" w:color="auto"/>
        </w:rPr>
        <w:t>have respect for persons</w:t>
      </w:r>
      <w:r w:rsidRPr="00031C51">
        <w:rPr>
          <w:rFonts w:cs="Calibri"/>
          <w:sz w:val="16"/>
        </w:rPr>
        <w:t xml:space="preserve">, </w:t>
      </w:r>
      <w:r w:rsidRPr="0015682E">
        <w:rPr>
          <w:rFonts w:cs="Calibri"/>
          <w:b/>
          <w:highlight w:val="cyan"/>
          <w:u w:val="single"/>
        </w:rPr>
        <w:t xml:space="preserve">are </w:t>
      </w:r>
      <w:r w:rsidRPr="0015682E">
        <w:rPr>
          <w:rFonts w:cs="Calibri"/>
          <w:b/>
          <w:iCs/>
          <w:highlight w:val="cyan"/>
          <w:u w:val="single"/>
          <w:bdr w:val="single" w:sz="8" w:space="0" w:color="auto"/>
        </w:rPr>
        <w:t>against treating people as mere objects</w:t>
      </w:r>
      <w:r w:rsidRPr="00031C51">
        <w:rPr>
          <w:rFonts w:cs="Calibri"/>
          <w:b/>
          <w:iCs/>
          <w:u w:val="single"/>
          <w:bdr w:val="single" w:sz="8" w:space="0" w:color="auto"/>
        </w:rPr>
        <w:t>,</w:t>
      </w:r>
      <w:r w:rsidRPr="00031C51">
        <w:rPr>
          <w:rFonts w:cs="Calibri"/>
          <w:sz w:val="16"/>
        </w:rPr>
        <w:t xml:space="preserve"> </w:t>
      </w:r>
      <w:r w:rsidRPr="00031C51">
        <w:rPr>
          <w:rFonts w:cs="Calibri"/>
          <w:b/>
          <w:u w:val="single"/>
        </w:rPr>
        <w:t xml:space="preserve">wish </w:t>
      </w:r>
      <w:r w:rsidRPr="00031C51">
        <w:rPr>
          <w:rFonts w:cs="Calibri"/>
          <w:b/>
          <w:iCs/>
          <w:u w:val="single"/>
          <w:bdr w:val="single" w:sz="8" w:space="0" w:color="auto"/>
        </w:rPr>
        <w:t>to act for reasons that rational creatures can share</w:t>
      </w:r>
      <w:r w:rsidRPr="00031C51">
        <w:rPr>
          <w:rFonts w:cs="Calibri"/>
          <w:b/>
          <w:u w:val="single"/>
        </w:rPr>
        <w:t xml:space="preserve">, </w:t>
      </w:r>
      <w:r w:rsidRPr="00F707CB">
        <w:rPr>
          <w:rFonts w:cs="Calibri"/>
          <w:b/>
          <w:u w:val="single"/>
        </w:rPr>
        <w:t>etc</w:t>
      </w:r>
      <w:r w:rsidRPr="00F707CB">
        <w:rPr>
          <w:rFonts w:cs="Calibri"/>
          <w:sz w:val="16"/>
        </w:rPr>
        <w:t xml:space="preserve">. </w:t>
      </w:r>
      <w:r w:rsidRPr="00F707CB">
        <w:rPr>
          <w:rFonts w:cs="Calibri"/>
          <w:b/>
          <w:u w:val="single"/>
        </w:rPr>
        <w:t>A consequentialist respects other persons, and refrains from treating them as mere objects,</w:t>
      </w:r>
      <w:r w:rsidRPr="0015682E">
        <w:rPr>
          <w:rFonts w:cs="Calibri"/>
          <w:b/>
          <w:highlight w:val="cyan"/>
          <w:u w:val="single"/>
        </w:rPr>
        <w:t xml:space="preserve"> by </w:t>
      </w:r>
      <w:r w:rsidRPr="0015682E">
        <w:rPr>
          <w:rFonts w:cs="Calibri"/>
          <w:b/>
          <w:iCs/>
          <w:highlight w:val="cyan"/>
          <w:u w:val="single"/>
          <w:bdr w:val="single" w:sz="8" w:space="0" w:color="auto"/>
        </w:rPr>
        <w:t xml:space="preserve">counting every person's well-being </w:t>
      </w:r>
      <w:r w:rsidRPr="00F707CB">
        <w:rPr>
          <w:rFonts w:cs="Calibri"/>
          <w:b/>
          <w:iCs/>
          <w:u w:val="single"/>
          <w:bdr w:val="single" w:sz="8" w:space="0" w:color="auto"/>
        </w:rPr>
        <w:t>in the decision-making process</w:t>
      </w:r>
      <w:r w:rsidRPr="00F707CB">
        <w:rPr>
          <w:rFonts w:cs="Calibri"/>
          <w:sz w:val="16"/>
        </w:rPr>
        <w:t xml:space="preserve">. </w:t>
      </w:r>
      <w:r w:rsidRPr="00F707CB">
        <w:rPr>
          <w:rFonts w:cs="Calibri"/>
          <w:b/>
          <w:u w:val="single"/>
        </w:rPr>
        <w:t xml:space="preserve">Likewise, a consequentialist attempts to </w:t>
      </w:r>
      <w:r w:rsidRPr="0015682E">
        <w:rPr>
          <w:rFonts w:cs="Calibri"/>
          <w:b/>
          <w:highlight w:val="cyan"/>
          <w:u w:val="single"/>
        </w:rPr>
        <w:t>act according to reasons that rational creatures can share by</w:t>
      </w:r>
      <w:r w:rsidRPr="00031C51">
        <w:rPr>
          <w:rFonts w:cs="Calibri"/>
          <w:b/>
          <w:u w:val="single"/>
        </w:rPr>
        <w:t xml:space="preserve"> acting according to </w:t>
      </w:r>
      <w:r w:rsidRPr="0015682E">
        <w:rPr>
          <w:rFonts w:cs="Calibri"/>
          <w:b/>
          <w:highlight w:val="cyan"/>
          <w:u w:val="single"/>
        </w:rPr>
        <w:t>principles</w:t>
      </w:r>
      <w:r w:rsidRPr="00031C51">
        <w:rPr>
          <w:rFonts w:cs="Calibri"/>
          <w:b/>
          <w:u w:val="single"/>
        </w:rPr>
        <w:t xml:space="preserve"> that </w:t>
      </w:r>
      <w:r w:rsidRPr="00031C51">
        <w:rPr>
          <w:rFonts w:cs="Calibri"/>
          <w:b/>
          <w:iCs/>
          <w:u w:val="single"/>
          <w:bdr w:val="single" w:sz="8" w:space="0" w:color="auto"/>
        </w:rPr>
        <w:t>give equal weight to everyone's interests</w:t>
      </w:r>
      <w:r w:rsidRPr="00031C51">
        <w:rPr>
          <w:rFonts w:cs="Calibri"/>
          <w:b/>
          <w:u w:val="single"/>
        </w:rPr>
        <w:t>, i.e. that are impartial</w:t>
      </w:r>
      <w:r w:rsidRPr="00031C51">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031C51">
        <w:rPr>
          <w:rFonts w:cs="Calibri"/>
          <w:b/>
          <w:u w:val="single"/>
        </w:rPr>
        <w:t xml:space="preserve">If you ask a </w:t>
      </w:r>
      <w:r w:rsidRPr="0015682E">
        <w:rPr>
          <w:rFonts w:cs="Calibri"/>
          <w:b/>
          <w:highlight w:val="cyan"/>
          <w:u w:val="single"/>
        </w:rPr>
        <w:t>deontologicall</w:t>
      </w:r>
      <w:r w:rsidRPr="00031C51">
        <w:rPr>
          <w:rFonts w:cs="Calibri"/>
          <w:b/>
          <w:u w:val="single"/>
        </w:rPr>
        <w:t>y-minded person why it's wrong to push someone in front of speeding trolley in order to save five others, you will get</w:t>
      </w:r>
      <w:r w:rsidRPr="00031C51">
        <w:rPr>
          <w:rFonts w:cs="Calibri"/>
          <w:sz w:val="16"/>
        </w:rPr>
        <w:t xml:space="preserve"> characteristically deontological </w:t>
      </w:r>
      <w:r w:rsidRPr="0015682E">
        <w:rPr>
          <w:rFonts w:cs="Calibri"/>
          <w:b/>
          <w:highlight w:val="cyan"/>
          <w:u w:val="single"/>
        </w:rPr>
        <w:t>answers</w:t>
      </w:r>
      <w:r w:rsidRPr="00031C51">
        <w:rPr>
          <w:rFonts w:cs="Calibri"/>
          <w:sz w:val="16"/>
        </w:rPr>
        <w:t xml:space="preserve">. Some </w:t>
      </w:r>
      <w:r w:rsidRPr="0015682E">
        <w:rPr>
          <w:rFonts w:cs="Calibri"/>
          <w:b/>
          <w:iCs/>
          <w:highlight w:val="cyan"/>
          <w:u w:val="single"/>
          <w:bdr w:val="single" w:sz="8" w:space="0" w:color="auto"/>
        </w:rPr>
        <w:t xml:space="preserve">will be </w:t>
      </w:r>
      <w:r w:rsidRPr="0015682E">
        <w:rPr>
          <w:rFonts w:eastAsia="Malgun Gothic" w:cs="Calibri"/>
          <w:b/>
          <w:iCs/>
          <w:highlight w:val="cyan"/>
          <w:u w:val="single"/>
          <w:bdr w:val="single" w:sz="8" w:space="0" w:color="auto"/>
        </w:rPr>
        <w:t>tautological</w:t>
      </w:r>
      <w:r w:rsidRPr="00031C51">
        <w:rPr>
          <w:rFonts w:cs="Calibri"/>
          <w:sz w:val="16"/>
        </w:rPr>
        <w:t xml:space="preserve">: </w:t>
      </w:r>
      <w:r w:rsidRPr="00031C51">
        <w:rPr>
          <w:rFonts w:cs="Calibri"/>
          <w:b/>
          <w:iCs/>
          <w:u w:val="single"/>
          <w:bdr w:val="single" w:sz="8" w:space="0" w:color="auto"/>
        </w:rPr>
        <w:t>"Because it's murder!"</w:t>
      </w:r>
      <w:r w:rsidRPr="00031C51">
        <w:rPr>
          <w:rFonts w:cs="Calibri"/>
          <w:sz w:val="16"/>
        </w:rPr>
        <w:t xml:space="preserve"> </w:t>
      </w:r>
      <w:r w:rsidRPr="00031C51">
        <w:rPr>
          <w:rFonts w:cs="Calibri"/>
          <w:b/>
          <w:u w:val="single"/>
        </w:rPr>
        <w:t>Others will be more sophisticated: "The ends don't justify the means</w:t>
      </w:r>
      <w:r w:rsidRPr="00031C51">
        <w:rPr>
          <w:rFonts w:cs="Calibri"/>
          <w:sz w:val="16"/>
        </w:rPr>
        <w:t xml:space="preserve">." "You have to respect people's rights." </w:t>
      </w:r>
      <w:r w:rsidRPr="00031C51">
        <w:rPr>
          <w:rFonts w:cs="Calibri"/>
          <w:b/>
          <w:iCs/>
          <w:u w:val="single"/>
          <w:bdr w:val="single" w:sz="8" w:space="0" w:color="auto"/>
        </w:rPr>
        <w:t>But</w:t>
      </w:r>
      <w:r w:rsidRPr="00031C51">
        <w:rPr>
          <w:rFonts w:cs="Calibri"/>
          <w:sz w:val="16"/>
        </w:rPr>
        <w:t xml:space="preserve">, as we know, </w:t>
      </w:r>
      <w:r w:rsidRPr="0015682E">
        <w:rPr>
          <w:rFonts w:cs="Calibri"/>
          <w:b/>
          <w:iCs/>
          <w:highlight w:val="cyan"/>
          <w:u w:val="single"/>
          <w:bdr w:val="single" w:sz="8" w:space="0" w:color="auto"/>
        </w:rPr>
        <w:t>these answers don't really explain anything</w:t>
      </w:r>
      <w:r w:rsidRPr="00031C51">
        <w:rPr>
          <w:rFonts w:cs="Calibri"/>
          <w:sz w:val="16"/>
        </w:rPr>
        <w:t xml:space="preserve">, because </w:t>
      </w:r>
      <w:r w:rsidRPr="00031C51">
        <w:rPr>
          <w:rFonts w:cs="Calibri"/>
          <w:b/>
          <w:u w:val="single"/>
        </w:rPr>
        <w:t>if you give the same people</w:t>
      </w:r>
      <w:r w:rsidRPr="00031C51">
        <w:rPr>
          <w:rFonts w:cs="Calibri"/>
          <w:sz w:val="16"/>
        </w:rPr>
        <w:t xml:space="preserve"> (on different occasions) </w:t>
      </w:r>
      <w:r w:rsidRPr="00031C51">
        <w:rPr>
          <w:rFonts w:cs="Calibri"/>
          <w:b/>
          <w:u w:val="single"/>
        </w:rPr>
        <w:t>the trolley case</w:t>
      </w:r>
      <w:r w:rsidRPr="00031C51">
        <w:rPr>
          <w:rFonts w:cs="Calibri"/>
          <w:sz w:val="16"/>
        </w:rPr>
        <w:t xml:space="preserve"> or the loop case (See above), </w:t>
      </w:r>
      <w:r w:rsidRPr="00031C51">
        <w:rPr>
          <w:rFonts w:cs="Calibri"/>
          <w:b/>
          <w:iCs/>
          <w:u w:val="single"/>
          <w:bdr w:val="single" w:sz="8" w:space="0" w:color="auto"/>
        </w:rPr>
        <w:t>they'll make the opposite judgment</w:t>
      </w:r>
      <w:r w:rsidRPr="00031C51">
        <w:rPr>
          <w:rFonts w:cs="Calibri"/>
          <w:sz w:val="16"/>
        </w:rPr>
        <w:t xml:space="preserve">, even though their initial explanation concerning the footbridge case applies equally well to one or both of these cases. </w:t>
      </w:r>
      <w:r w:rsidRPr="00031C51">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031C51">
        <w:rPr>
          <w:rFonts w:cs="Calibri"/>
          <w:sz w:val="16"/>
        </w:rPr>
        <w:t xml:space="preserve">. Although these explanations are inevitably incomplete, </w:t>
      </w:r>
      <w:r w:rsidRPr="0015682E">
        <w:rPr>
          <w:rFonts w:cs="Calibri"/>
          <w:b/>
          <w:iCs/>
          <w:highlight w:val="cyan"/>
          <w:u w:val="single"/>
          <w:bdr w:val="single" w:sz="8" w:space="0" w:color="auto"/>
        </w:rPr>
        <w:t xml:space="preserve">there seems to be "something deeply right" about </w:t>
      </w:r>
      <w:r w:rsidRPr="00031C51">
        <w:rPr>
          <w:rFonts w:cs="Calibri"/>
          <w:b/>
          <w:iCs/>
          <w:u w:val="single"/>
          <w:bdr w:val="single" w:sz="8" w:space="0" w:color="auto"/>
        </w:rPr>
        <w:t xml:space="preserve">them </w:t>
      </w:r>
      <w:r w:rsidRPr="0015682E">
        <w:rPr>
          <w:rFonts w:cs="Calibri"/>
          <w:b/>
          <w:iCs/>
          <w:highlight w:val="cyan"/>
          <w:u w:val="single"/>
          <w:bdr w:val="single" w:sz="8" w:space="0" w:color="auto"/>
        </w:rPr>
        <w:t>because they give voice to powerful moral emotions</w:t>
      </w:r>
      <w:r w:rsidRPr="00031C51">
        <w:rPr>
          <w:rFonts w:cs="Calibri"/>
          <w:sz w:val="16"/>
        </w:rPr>
        <w:t xml:space="preserve">. </w:t>
      </w:r>
      <w:r w:rsidRPr="00031C51">
        <w:rPr>
          <w:rFonts w:cs="Calibri"/>
          <w:b/>
          <w:u w:val="single"/>
        </w:rPr>
        <w:t xml:space="preserve">But, </w:t>
      </w:r>
      <w:r w:rsidRPr="0015682E">
        <w:rPr>
          <w:rFonts w:cs="Calibri"/>
          <w:b/>
          <w:highlight w:val="cyan"/>
          <w:u w:val="single"/>
        </w:rPr>
        <w:t>as with many religious people's accounts</w:t>
      </w:r>
      <w:r w:rsidRPr="00031C51">
        <w:rPr>
          <w:rFonts w:cs="Calibri"/>
          <w:b/>
          <w:u w:val="single"/>
        </w:rPr>
        <w:t xml:space="preserve"> of what's essential to religion, </w:t>
      </w:r>
      <w:r w:rsidRPr="0015682E">
        <w:rPr>
          <w:rFonts w:cs="Calibri"/>
          <w:b/>
          <w:highlight w:val="cyan"/>
          <w:u w:val="single"/>
        </w:rPr>
        <w:t>they don't really explain what's distinctive about the philosophy in question</w:t>
      </w:r>
      <w:r w:rsidRPr="0015682E">
        <w:rPr>
          <w:rFonts w:cs="Calibri"/>
          <w:sz w:val="16"/>
          <w:highlight w:val="cyan"/>
        </w:rPr>
        <w:t>.</w:t>
      </w:r>
      <w:r w:rsidRPr="00031C51">
        <w:rPr>
          <w:rFonts w:cs="Calibri"/>
          <w:sz w:val="16"/>
        </w:rPr>
        <w:t xml:space="preserve"> </w:t>
      </w:r>
    </w:p>
    <w:p w14:paraId="2413DD5C" w14:textId="77777777" w:rsidR="00594FFD" w:rsidRPr="00031C51" w:rsidRDefault="00594FFD" w:rsidP="00594FFD">
      <w:pPr>
        <w:pStyle w:val="Heading4"/>
        <w:rPr>
          <w:rFonts w:cs="Calibri"/>
        </w:rPr>
      </w:pPr>
      <w:r w:rsidRPr="00031C51">
        <w:rPr>
          <w:rFonts w:cs="Calibri"/>
        </w:rPr>
        <w:t xml:space="preserve">Uncertainty and social contract require governments use util </w:t>
      </w:r>
    </w:p>
    <w:p w14:paraId="291FEA3D" w14:textId="77777777" w:rsidR="00594FFD" w:rsidRPr="00031C51" w:rsidRDefault="00594FFD" w:rsidP="00594FFD">
      <w:pPr>
        <w:rPr>
          <w:rFonts w:cs="Calibri"/>
          <w:sz w:val="16"/>
        </w:rPr>
      </w:pPr>
      <w:r w:rsidRPr="00031C51">
        <w:rPr>
          <w:rStyle w:val="Style13ptBold"/>
          <w:rFonts w:cs="Calibri"/>
        </w:rPr>
        <w:t>Good</w:t>
      </w:r>
      <w:r>
        <w:rPr>
          <w:rStyle w:val="Style13ptBold"/>
          <w:rFonts w:cs="Calibri"/>
        </w:rPr>
        <w:t>i</w:t>
      </w:r>
      <w:r w:rsidRPr="00031C51">
        <w:rPr>
          <w:rStyle w:val="Style13ptBold"/>
          <w:rFonts w:cs="Calibri"/>
        </w:rPr>
        <w:t>n, 1995</w:t>
      </w:r>
      <w:r w:rsidRPr="00031C51">
        <w:rPr>
          <w:rFonts w:cs="Calibri"/>
          <w:b/>
          <w:sz w:val="16"/>
        </w:rPr>
        <w:t xml:space="preserve">  (</w:t>
      </w:r>
      <w:r w:rsidRPr="00031C51">
        <w:rPr>
          <w:rFonts w:cs="Calibri"/>
          <w:sz w:val="16"/>
        </w:rPr>
        <w:t xml:space="preserve">Robert, philsopher at the Research School of the Social Sciences, </w:t>
      </w:r>
      <w:r w:rsidRPr="00031C51">
        <w:rPr>
          <w:rFonts w:cs="Calibri"/>
          <w:u w:val="single"/>
        </w:rPr>
        <w:t>Utilitarianism as Public Philosophy</w:t>
      </w:r>
      <w:r w:rsidRPr="00031C51">
        <w:rPr>
          <w:rFonts w:cs="Calibri"/>
          <w:sz w:val="16"/>
        </w:rPr>
        <w:t>. P. 62-63)</w:t>
      </w:r>
    </w:p>
    <w:p w14:paraId="4869FB81" w14:textId="77777777" w:rsidR="00594FFD" w:rsidRPr="00031C51" w:rsidRDefault="00594FFD" w:rsidP="00594FFD">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in the nature of things,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w:t>
      </w:r>
      <w:r w:rsidRPr="00031C51">
        <w:rPr>
          <w:rFonts w:cs="Calibri"/>
          <w:u w:val="single"/>
        </w:rPr>
        <w:lastRenderedPageBreak/>
        <w:t xml:space="preserve">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what will happen most often to most people as a result of</w:t>
      </w:r>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policy-makers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24E2596F" w14:textId="77777777" w:rsidR="00594FFD" w:rsidRPr="00031C51" w:rsidRDefault="00594FFD" w:rsidP="00594FFD">
      <w:pPr>
        <w:pStyle w:val="Heading4"/>
        <w:rPr>
          <w:rFonts w:cs="Calibri"/>
        </w:rPr>
      </w:pPr>
      <w:r w:rsidRPr="00031C51">
        <w:rPr>
          <w:rFonts w:cs="Calibri"/>
        </w:rPr>
        <w:t xml:space="preserve">Reducing existential risks is the top priority in any coherent moral theory </w:t>
      </w:r>
    </w:p>
    <w:p w14:paraId="1A8DBB70" w14:textId="77777777" w:rsidR="00594FFD" w:rsidRPr="00031C51" w:rsidRDefault="00594FFD" w:rsidP="00594FFD">
      <w:pPr>
        <w:rPr>
          <w:rStyle w:val="Style13ptBold"/>
          <w:rFonts w:cs="Calibri"/>
        </w:rPr>
      </w:pPr>
      <w:r>
        <w:rPr>
          <w:rStyle w:val="Style13ptBold"/>
          <w:rFonts w:cs="Calibri"/>
        </w:rPr>
        <w:t>Pummer</w:t>
      </w:r>
      <w:r w:rsidRPr="00031C51">
        <w:rPr>
          <w:rStyle w:val="Style13ptBold"/>
          <w:rFonts w:cs="Calibri"/>
        </w:rPr>
        <w:t xml:space="preserve"> 15</w:t>
      </w:r>
    </w:p>
    <w:p w14:paraId="4A5C6F6F" w14:textId="77777777" w:rsidR="00594FFD" w:rsidRPr="00031C51" w:rsidRDefault="00594FFD" w:rsidP="00594FFD">
      <w:pPr>
        <w:rPr>
          <w:rFonts w:cs="Calibri"/>
          <w:sz w:val="16"/>
        </w:rPr>
      </w:pPr>
      <w:r w:rsidRPr="00031C51">
        <w:rPr>
          <w:rFonts w:cs="Calibri"/>
          <w:sz w:val="16"/>
        </w:rPr>
        <w:t>(Theron, Philosophy @St. Andrews http://blog.practicalethics.ox.ac.uk/2015/05/moral-agreement-on-saving-the-world/)</w:t>
      </w:r>
    </w:p>
    <w:p w14:paraId="572BD48F" w14:textId="77777777" w:rsidR="00594FFD" w:rsidRPr="00031C51" w:rsidRDefault="00594FFD" w:rsidP="00594FFD">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high quality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w:t>
      </w:r>
      <w:r w:rsidRPr="00031C51">
        <w:rPr>
          <w:rFonts w:cs="Calibri"/>
          <w:sz w:val="16"/>
        </w:rPr>
        <w:lastRenderedPageBreak/>
        <w:t xml:space="preserve">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32EEE88E" w14:textId="77777777" w:rsidR="00594FFD" w:rsidRDefault="00594FFD" w:rsidP="00594FFD">
      <w:pPr>
        <w:pStyle w:val="Heading2"/>
      </w:pPr>
      <w:r>
        <w:lastRenderedPageBreak/>
        <w:t>Underview</w:t>
      </w:r>
    </w:p>
    <w:p w14:paraId="125C6827" w14:textId="77777777" w:rsidR="00594FFD" w:rsidRDefault="00594FFD" w:rsidP="00594FFD">
      <w:pPr>
        <w:pStyle w:val="Heading3"/>
      </w:pPr>
      <w:r>
        <w:lastRenderedPageBreak/>
        <w:t>NC – AT: Underview</w:t>
      </w:r>
    </w:p>
    <w:p w14:paraId="7E146E77" w14:textId="77777777" w:rsidR="00594FFD" w:rsidRDefault="00594FFD" w:rsidP="00594FFD">
      <w:pPr>
        <w:pStyle w:val="Heading4"/>
      </w:pPr>
      <w:r>
        <w:t xml:space="preserve">They get 1ar theory but it’s not DTD- 1ar gets infinite prep time and first and last speech, abuse is self-imposed b/c they could always better develop the shell in the 1ar, over-punishment- reading theory cancels out the abuse, and no reason short speech means drop the debater- just get more efficient, short shells already force 2n split </w:t>
      </w:r>
    </w:p>
    <w:p w14:paraId="70DEC450" w14:textId="77777777" w:rsidR="00594FFD" w:rsidRDefault="00594FFD" w:rsidP="00594FFD"/>
    <w:p w14:paraId="6DCD4663" w14:textId="567C7CED" w:rsidR="00594FFD" w:rsidRDefault="00594FFD" w:rsidP="00594FFD">
      <w:pPr>
        <w:pStyle w:val="Heading4"/>
      </w:pPr>
      <w:r>
        <w:t>Securitization creates value to life</w:t>
      </w:r>
    </w:p>
    <w:p w14:paraId="771226F1" w14:textId="77777777" w:rsidR="00594FFD" w:rsidRDefault="00594FFD" w:rsidP="00594FFD">
      <w:r w:rsidRPr="00655551">
        <w:rPr>
          <w:rStyle w:val="Style13ptBold"/>
        </w:rPr>
        <w:t>Booth 5</w:t>
      </w:r>
      <w:r>
        <w:t xml:space="preserve"> [Ken, visiting researcher - US Naval War College, Critical Security Studies and World Politics, p. 22]</w:t>
      </w:r>
    </w:p>
    <w:p w14:paraId="0E6CE9CF" w14:textId="77777777" w:rsidR="00594FFD" w:rsidRPr="00B71C02" w:rsidRDefault="00594FFD" w:rsidP="00594FFD">
      <w:pPr>
        <w:rPr>
          <w:sz w:val="16"/>
        </w:rPr>
      </w:pPr>
      <w:r w:rsidRPr="00655551">
        <w:rPr>
          <w:rStyle w:val="StyleUnderline"/>
        </w:rPr>
        <w:t>The best starting point for conceptualizing security lies in the real conditions of insecurity suffered by people and collectivities</w:t>
      </w:r>
      <w:r w:rsidRPr="00655551">
        <w:rPr>
          <w:sz w:val="16"/>
        </w:rPr>
        <w:t xml:space="preserve">. </w:t>
      </w:r>
      <w:r w:rsidRPr="00655551">
        <w:rPr>
          <w:rStyle w:val="StyleUnderline"/>
        </w:rPr>
        <w:t>Look around</w:t>
      </w:r>
      <w:r w:rsidRPr="00655551">
        <w:rPr>
          <w:sz w:val="16"/>
        </w:rPr>
        <w:t xml:space="preserve">. </w:t>
      </w:r>
      <w:r w:rsidRPr="00655551">
        <w:rPr>
          <w:rStyle w:val="StyleUnderline"/>
        </w:rPr>
        <w:t>What is immediately striking is that</w:t>
      </w:r>
      <w:r w:rsidRPr="00655551">
        <w:rPr>
          <w:sz w:val="16"/>
        </w:rPr>
        <w:t xml:space="preserve"> </w:t>
      </w:r>
      <w:r w:rsidRPr="00655551">
        <w:rPr>
          <w:rStyle w:val="StyleUnderline"/>
        </w:rPr>
        <w:t>some degree of insecurity</w:t>
      </w:r>
      <w:r w:rsidRPr="00655551">
        <w:rPr>
          <w:sz w:val="16"/>
        </w:rPr>
        <w:t xml:space="preserve">, </w:t>
      </w:r>
      <w:r w:rsidRPr="00655551">
        <w:rPr>
          <w:rStyle w:val="StyleUnderline"/>
        </w:rPr>
        <w:t>as a life-determining condition</w:t>
      </w:r>
      <w:r w:rsidRPr="00655551">
        <w:rPr>
          <w:sz w:val="16"/>
        </w:rPr>
        <w:t xml:space="preserve">, </w:t>
      </w:r>
      <w:r w:rsidRPr="00655551">
        <w:rPr>
          <w:rStyle w:val="StyleUnderline"/>
        </w:rPr>
        <w:t>is universal</w:t>
      </w:r>
      <w:r w:rsidRPr="00655551">
        <w:rPr>
          <w:sz w:val="16"/>
        </w:rPr>
        <w:t xml:space="preserve">. To the extent an individual or group is insecure, to the extent their life choices and changes are taken away; this is because of the resources and energy they need to invest in seeking safety from domineering threats – whether these are </w:t>
      </w:r>
      <w:r w:rsidRPr="00DC4154">
        <w:rPr>
          <w:sz w:val="16"/>
        </w:rPr>
        <w:t xml:space="preserve">the lack of food for one’s children, or organizing to resist a foreign aggressor. </w:t>
      </w:r>
      <w:r w:rsidRPr="00DC4154">
        <w:rPr>
          <w:rStyle w:val="StyleUnderline"/>
        </w:rPr>
        <w:t>The corollary of the relationship between insecurity and a determined life is that</w:t>
      </w:r>
      <w:r w:rsidRPr="00DC4154">
        <w:rPr>
          <w:sz w:val="16"/>
        </w:rPr>
        <w:t xml:space="preserve"> </w:t>
      </w:r>
      <w:r w:rsidRPr="00424B39">
        <w:rPr>
          <w:rStyle w:val="StyleUnderline"/>
          <w:highlight w:val="cyan"/>
        </w:rPr>
        <w:t>a degree of security creates life possibilities</w:t>
      </w:r>
      <w:r w:rsidRPr="00DC4154">
        <w:rPr>
          <w:sz w:val="16"/>
        </w:rPr>
        <w:t xml:space="preserve">. </w:t>
      </w:r>
      <w:r w:rsidRPr="0072746E">
        <w:rPr>
          <w:rStyle w:val="StyleUnderline"/>
        </w:rPr>
        <w:t>Security might therefore be conceived as synonymous with opening up space in people’s lives</w:t>
      </w:r>
      <w:r w:rsidRPr="0072746E">
        <w:rPr>
          <w:sz w:val="16"/>
        </w:rPr>
        <w:t xml:space="preserve">. </w:t>
      </w:r>
      <w:r w:rsidRPr="0072746E">
        <w:rPr>
          <w:rStyle w:val="StyleUnderline"/>
        </w:rPr>
        <w:t>This allows for individual</w:t>
      </w:r>
      <w:r w:rsidRPr="00DC4154">
        <w:rPr>
          <w:rStyle w:val="StyleUnderline"/>
        </w:rPr>
        <w:t xml:space="preserve"> and </w:t>
      </w:r>
      <w:r w:rsidRPr="00424B39">
        <w:rPr>
          <w:rStyle w:val="StyleUnderline"/>
          <w:highlight w:val="cyan"/>
        </w:rPr>
        <w:t>collective human becoming</w:t>
      </w:r>
      <w:r w:rsidRPr="00DC4154">
        <w:rPr>
          <w:sz w:val="16"/>
        </w:rPr>
        <w:t xml:space="preserve"> – </w:t>
      </w:r>
      <w:r w:rsidRPr="00424B39">
        <w:rPr>
          <w:rStyle w:val="StyleUnderline"/>
          <w:highlight w:val="cyan"/>
        </w:rPr>
        <w:t>the capacity to have</w:t>
      </w:r>
      <w:r w:rsidRPr="00DC4154">
        <w:rPr>
          <w:rStyle w:val="StyleUnderline"/>
        </w:rPr>
        <w:t xml:space="preserve"> some </w:t>
      </w:r>
      <w:r w:rsidRPr="00424B39">
        <w:rPr>
          <w:rStyle w:val="StyleUnderline"/>
          <w:highlight w:val="cyan"/>
        </w:rPr>
        <w:t>choice</w:t>
      </w:r>
      <w:r w:rsidRPr="00DC4154">
        <w:rPr>
          <w:rStyle w:val="StyleUnderline"/>
        </w:rPr>
        <w:t xml:space="preserve"> about living differently</w:t>
      </w:r>
      <w:r w:rsidRPr="00DC4154">
        <w:rPr>
          <w:sz w:val="16"/>
        </w:rPr>
        <w:t xml:space="preserve"> – consistent with the same but different search by others. Two interrelated conclusion follow from this. First, </w:t>
      </w:r>
      <w:r w:rsidRPr="00424B39">
        <w:rPr>
          <w:rStyle w:val="StyleUnderline"/>
          <w:highlight w:val="cyan"/>
        </w:rPr>
        <w:t>security can be</w:t>
      </w:r>
      <w:r w:rsidRPr="00DC4154">
        <w:rPr>
          <w:rStyle w:val="StyleUnderline"/>
        </w:rPr>
        <w:t xml:space="preserve"> understood as </w:t>
      </w:r>
      <w:r w:rsidRPr="00424B39">
        <w:rPr>
          <w:rStyle w:val="StyleUnderline"/>
          <w:highlight w:val="cyan"/>
        </w:rPr>
        <w:t xml:space="preserve">an </w:t>
      </w:r>
      <w:r w:rsidRPr="00424B39">
        <w:rPr>
          <w:rStyle w:val="Emphasis"/>
          <w:highlight w:val="cyan"/>
        </w:rPr>
        <w:t>instrumental value</w:t>
      </w:r>
      <w:r w:rsidRPr="00DC4154">
        <w:rPr>
          <w:sz w:val="16"/>
        </w:rPr>
        <w:t xml:space="preserve">; </w:t>
      </w:r>
      <w:r w:rsidRPr="00DC4154">
        <w:rPr>
          <w:rStyle w:val="StyleUnderline"/>
        </w:rPr>
        <w:t>it frees its possessors to a greater or lesser extent from life-determining constraints and so allows different life possibilities to be explored</w:t>
      </w:r>
      <w:r w:rsidRPr="00DC4154">
        <w:rPr>
          <w:sz w:val="16"/>
        </w:rPr>
        <w:t xml:space="preserve">. Second, </w:t>
      </w:r>
      <w:r w:rsidRPr="00424B39">
        <w:rPr>
          <w:rStyle w:val="StyleUnderline"/>
          <w:highlight w:val="cyan"/>
        </w:rPr>
        <w:t xml:space="preserve">security is </w:t>
      </w:r>
      <w:r w:rsidRPr="00424B39">
        <w:rPr>
          <w:rStyle w:val="Emphasis"/>
          <w:highlight w:val="cyan"/>
        </w:rPr>
        <w:t>not synonymous</w:t>
      </w:r>
      <w:r w:rsidRPr="00424B39">
        <w:rPr>
          <w:rStyle w:val="StyleUnderline"/>
          <w:highlight w:val="cyan"/>
        </w:rPr>
        <w:t xml:space="preserve"> simply with survival</w:t>
      </w:r>
      <w:r w:rsidRPr="00DC4154">
        <w:rPr>
          <w:sz w:val="16"/>
        </w:rPr>
        <w:t xml:space="preserve">. </w:t>
      </w:r>
      <w:r w:rsidRPr="00DC4154">
        <w:rPr>
          <w:rStyle w:val="StyleUnderline"/>
        </w:rPr>
        <w:t>One can survive without being secure</w:t>
      </w:r>
      <w:r w:rsidRPr="00DC4154">
        <w:rPr>
          <w:sz w:val="16"/>
        </w:rPr>
        <w:t xml:space="preserve"> (the experience of refugees in long-term camps in war-torn parts of the world, for example). </w:t>
      </w:r>
      <w:r w:rsidRPr="00DC4154">
        <w:rPr>
          <w:rStyle w:val="StyleUnderline"/>
        </w:rPr>
        <w:t>Security is therefore more than mere animal survival</w:t>
      </w:r>
      <w:r w:rsidRPr="00DC4154">
        <w:rPr>
          <w:sz w:val="16"/>
        </w:rPr>
        <w:t xml:space="preserve"> (basic animal existence). </w:t>
      </w:r>
      <w:r w:rsidRPr="00424B39">
        <w:rPr>
          <w:rStyle w:val="StyleUnderline"/>
          <w:highlight w:val="cyan"/>
        </w:rPr>
        <w:t xml:space="preserve">It is </w:t>
      </w:r>
      <w:r w:rsidRPr="00424B39">
        <w:rPr>
          <w:rStyle w:val="Emphasis"/>
          <w:highlight w:val="cyan"/>
        </w:rPr>
        <w:t>survival-plus</w:t>
      </w:r>
      <w:r w:rsidRPr="00DC4154">
        <w:rPr>
          <w:sz w:val="16"/>
        </w:rPr>
        <w:t xml:space="preserve">, </w:t>
      </w:r>
      <w:r w:rsidRPr="00424B39">
        <w:rPr>
          <w:rStyle w:val="StyleUnderline"/>
          <w:highlight w:val="cyan"/>
        </w:rPr>
        <w:t xml:space="preserve">the plus being the possibility to </w:t>
      </w:r>
      <w:r w:rsidRPr="00424B39">
        <w:rPr>
          <w:rStyle w:val="Emphasis"/>
          <w:highlight w:val="cyan"/>
        </w:rPr>
        <w:t>explore human becoming</w:t>
      </w:r>
      <w:r w:rsidRPr="00DC4154">
        <w:rPr>
          <w:sz w:val="16"/>
        </w:rPr>
        <w:t xml:space="preserve">. </w:t>
      </w:r>
      <w:r w:rsidRPr="00DC4154">
        <w:rPr>
          <w:rStyle w:val="StyleUnderline"/>
        </w:rPr>
        <w:t>As an instrumental value, security is sought because it free people(s) to some degree to do other than deal with threats to their human being</w:t>
      </w:r>
      <w:r w:rsidRPr="00DC4154">
        <w:rPr>
          <w:sz w:val="16"/>
        </w:rPr>
        <w:t xml:space="preserve">. </w:t>
      </w:r>
      <w:r w:rsidRPr="00DC4154">
        <w:rPr>
          <w:rStyle w:val="StyleUnderline"/>
        </w:rPr>
        <w:t>The achievement of a level of security</w:t>
      </w:r>
      <w:r w:rsidRPr="00DC4154">
        <w:rPr>
          <w:sz w:val="16"/>
        </w:rPr>
        <w:t>–and security is always relative –</w:t>
      </w:r>
      <w:r w:rsidRPr="00DC4154">
        <w:rPr>
          <w:rStyle w:val="StyleUnderline"/>
        </w:rPr>
        <w:t>gives to individuals and groups</w:t>
      </w:r>
      <w:r w:rsidRPr="00DC4154">
        <w:rPr>
          <w:sz w:val="16"/>
        </w:rPr>
        <w:t xml:space="preserve"> </w:t>
      </w:r>
      <w:r w:rsidRPr="00DC4154">
        <w:rPr>
          <w:rStyle w:val="StyleUnderline"/>
        </w:rPr>
        <w:t>some time, energy, and scope to choose to be or become, other than merely surviving as human biological organisms</w:t>
      </w:r>
      <w:r w:rsidRPr="00DC4154">
        <w:rPr>
          <w:sz w:val="16"/>
        </w:rPr>
        <w:t xml:space="preserve">. </w:t>
      </w:r>
      <w:r w:rsidRPr="00424B39">
        <w:rPr>
          <w:rStyle w:val="StyleUnderline"/>
          <w:highlight w:val="cyan"/>
        </w:rPr>
        <w:t xml:space="preserve">Security is an </w:t>
      </w:r>
      <w:r w:rsidRPr="00424B39">
        <w:rPr>
          <w:rStyle w:val="Emphasis"/>
          <w:highlight w:val="cyan"/>
        </w:rPr>
        <w:t>important dimension</w:t>
      </w:r>
      <w:r w:rsidRPr="00424B39">
        <w:rPr>
          <w:rStyle w:val="StyleUnderline"/>
          <w:highlight w:val="cyan"/>
        </w:rPr>
        <w:t xml:space="preserve"> of the process by which the human species can </w:t>
      </w:r>
      <w:r w:rsidRPr="00424B39">
        <w:rPr>
          <w:rStyle w:val="Emphasis"/>
          <w:highlight w:val="cyan"/>
        </w:rPr>
        <w:t>reinvent itself</w:t>
      </w:r>
      <w:r w:rsidRPr="00DC4154">
        <w:rPr>
          <w:rStyle w:val="StyleUnderline"/>
        </w:rPr>
        <w:t xml:space="preserve"> beyond the merely biological</w:t>
      </w:r>
      <w:r w:rsidRPr="00DC4154">
        <w:rPr>
          <w:sz w:val="16"/>
        </w:rPr>
        <w:t>.</w:t>
      </w:r>
    </w:p>
    <w:p w14:paraId="0352603A" w14:textId="77777777" w:rsidR="00594FFD" w:rsidRDefault="00594FFD" w:rsidP="00594FFD">
      <w:pPr>
        <w:pStyle w:val="Heading2"/>
      </w:pPr>
      <w:r>
        <w:lastRenderedPageBreak/>
        <w:t>Framing</w:t>
      </w:r>
    </w:p>
    <w:p w14:paraId="0A424320" w14:textId="77777777" w:rsidR="00594FFD" w:rsidRDefault="00594FFD" w:rsidP="00594FFD">
      <w:pPr>
        <w:pStyle w:val="Heading3"/>
      </w:pPr>
      <w:r>
        <w:lastRenderedPageBreak/>
        <w:t>NC: AT Civic Republicanism</w:t>
      </w:r>
    </w:p>
    <w:p w14:paraId="2B15E2FE" w14:textId="77777777" w:rsidR="00594FFD" w:rsidRPr="0087163F" w:rsidRDefault="00594FFD" w:rsidP="00594FFD">
      <w:pPr>
        <w:pStyle w:val="Heading4"/>
      </w:pPr>
      <w:r>
        <w:t xml:space="preserve">1. The AC framework can only be justified in terms of </w:t>
      </w:r>
      <w:r w:rsidRPr="00CE4A7D">
        <w:rPr>
          <w:u w:val="single"/>
        </w:rPr>
        <w:t>consequences</w:t>
      </w:r>
      <w:r>
        <w:t xml:space="preserve">- that means it </w:t>
      </w:r>
      <w:r w:rsidRPr="00CE4A7D">
        <w:rPr>
          <w:u w:val="single"/>
        </w:rPr>
        <w:t>collapses</w:t>
      </w:r>
      <w:r>
        <w:t xml:space="preserve"> to direct utility calculation </w:t>
      </w:r>
    </w:p>
    <w:p w14:paraId="01B1F5DF" w14:textId="77777777" w:rsidR="00594FFD" w:rsidRDefault="00594FFD" w:rsidP="00594FFD">
      <w:pPr>
        <w:pStyle w:val="Heading4"/>
      </w:pPr>
      <w:r>
        <w:t xml:space="preserve">2. Non-domination </w:t>
      </w:r>
      <w:r w:rsidRPr="00071185">
        <w:rPr>
          <w:u w:val="single"/>
        </w:rPr>
        <w:t>collapses</w:t>
      </w:r>
      <w:r>
        <w:t xml:space="preserve"> to non-interference- the subject that is non-dominated is free </w:t>
      </w:r>
      <w:r w:rsidRPr="00071185">
        <w:rPr>
          <w:u w:val="single"/>
        </w:rPr>
        <w:t>only because</w:t>
      </w:r>
      <w:r>
        <w:t xml:space="preserve"> their nonbeing dominated is a way of ensuring that they will </w:t>
      </w:r>
      <w:r w:rsidRPr="00071185">
        <w:rPr>
          <w:u w:val="single"/>
        </w:rPr>
        <w:t xml:space="preserve">not be interfered </w:t>
      </w:r>
      <w:r>
        <w:rPr>
          <w:u w:val="single"/>
        </w:rPr>
        <w:t xml:space="preserve">with </w:t>
      </w:r>
      <w:r w:rsidRPr="00071185">
        <w:rPr>
          <w:u w:val="single"/>
        </w:rPr>
        <w:t>in the future</w:t>
      </w:r>
    </w:p>
    <w:p w14:paraId="23321ACE" w14:textId="77777777" w:rsidR="00594FFD" w:rsidRPr="00AD1580" w:rsidRDefault="00594FFD" w:rsidP="00594FFD">
      <w:pPr>
        <w:pStyle w:val="Heading4"/>
      </w:pPr>
      <w:r>
        <w:t xml:space="preserve">3. Non-domination is </w:t>
      </w:r>
      <w:r w:rsidRPr="0087163F">
        <w:rPr>
          <w:u w:val="single"/>
        </w:rPr>
        <w:t>absurd</w:t>
      </w:r>
      <w:r>
        <w:t xml:space="preserve">- you could live in a community where everyone’s life is regulated down to the tiniest detail but always in strict accordance with commonly-known, non-arbitrary rules and procedures </w:t>
      </w:r>
    </w:p>
    <w:p w14:paraId="543B282B" w14:textId="77777777" w:rsidR="00594FFD" w:rsidRDefault="00594FFD" w:rsidP="00594FFD">
      <w:pPr>
        <w:pStyle w:val="Heading4"/>
      </w:pPr>
      <w:r>
        <w:t xml:space="preserve">4. “Non-arbitrary” is </w:t>
      </w:r>
      <w:r w:rsidRPr="00584859">
        <w:rPr>
          <w:u w:val="single"/>
        </w:rPr>
        <w:t>arbitrary</w:t>
      </w:r>
      <w:r>
        <w:t xml:space="preserve">- they have no way to explain how we consider power “arbitrary” </w:t>
      </w:r>
    </w:p>
    <w:p w14:paraId="7C80CBDA" w14:textId="77777777" w:rsidR="00594FFD" w:rsidRDefault="00594FFD" w:rsidP="00594FFD">
      <w:pPr>
        <w:pStyle w:val="Heading4"/>
      </w:pPr>
      <w:r>
        <w:t xml:space="preserve">5. Non-domination is </w:t>
      </w:r>
      <w:r w:rsidRPr="00274D17">
        <w:rPr>
          <w:u w:val="single"/>
        </w:rPr>
        <w:t>incomplete</w:t>
      </w:r>
      <w:r>
        <w:t xml:space="preserve"> </w:t>
      </w:r>
    </w:p>
    <w:p w14:paraId="741964A0" w14:textId="77777777" w:rsidR="00594FFD" w:rsidRDefault="00594FFD" w:rsidP="00594FFD">
      <w:r w:rsidRPr="00CE4A7D">
        <w:rPr>
          <w:rStyle w:val="Style13ptBold"/>
        </w:rPr>
        <w:t>Larmore, 1</w:t>
      </w:r>
      <w:r>
        <w:t xml:space="preserve"> -- W. Duncan MacMillan Family Professor of the Humanities and Professor of Philosophy at Brown University</w:t>
      </w:r>
    </w:p>
    <w:p w14:paraId="0D3646D7" w14:textId="77777777" w:rsidR="00594FFD" w:rsidRDefault="00594FFD" w:rsidP="00594FFD">
      <w:r>
        <w:t xml:space="preserve">[Charles. "A Critique of Philip Pettit's Republicanism." Philosophical Issues 11 (2001): 229-43. Accessed August 21, 2020. </w:t>
      </w:r>
      <w:hyperlink r:id="rId9" w:history="1">
        <w:r w:rsidRPr="007A62F5">
          <w:rPr>
            <w:rStyle w:val="Hyperlink"/>
          </w:rPr>
          <w:t>http://www.jstor.org/stable/3050602</w:t>
        </w:r>
      </w:hyperlink>
      <w:r>
        <w:t xml:space="preserve">] </w:t>
      </w:r>
    </w:p>
    <w:p w14:paraId="76484B31" w14:textId="77777777" w:rsidR="00594FFD" w:rsidRPr="00AE61AE" w:rsidRDefault="00594FFD" w:rsidP="00594FFD">
      <w:pPr>
        <w:rPr>
          <w:sz w:val="16"/>
        </w:rPr>
      </w:pPr>
      <w:r w:rsidRPr="00AE61AE">
        <w:rPr>
          <w:rStyle w:val="StyleUnderline"/>
        </w:rPr>
        <w:t>Pettit's republican conception of freedom has many attractive features</w:t>
      </w:r>
      <w:r w:rsidRPr="00AE61AE">
        <w:rPr>
          <w:sz w:val="16"/>
        </w:rPr>
        <w:t xml:space="preserve">, some of which I have already indicated. </w:t>
      </w:r>
      <w:r w:rsidRPr="004E0A3C">
        <w:rPr>
          <w:rStyle w:val="StyleUnderline"/>
          <w:highlight w:val="cyan"/>
        </w:rPr>
        <w:t xml:space="preserve">It would </w:t>
      </w:r>
      <w:r w:rsidRPr="004E0A3C">
        <w:rPr>
          <w:rStyle w:val="Emphasis"/>
          <w:highlight w:val="cyan"/>
        </w:rPr>
        <w:t>unwise</w:t>
      </w:r>
      <w:r w:rsidRPr="00AE61AE">
        <w:rPr>
          <w:rStyle w:val="StyleUnderline"/>
        </w:rPr>
        <w:t xml:space="preserve">, however, </w:t>
      </w:r>
      <w:r w:rsidRPr="004E0A3C">
        <w:rPr>
          <w:rStyle w:val="StyleUnderline"/>
          <w:highlight w:val="cyan"/>
        </w:rPr>
        <w:t xml:space="preserve">to </w:t>
      </w:r>
      <w:r w:rsidRPr="004E0A3C">
        <w:rPr>
          <w:rStyle w:val="Emphasis"/>
          <w:highlight w:val="cyan"/>
        </w:rPr>
        <w:t>conclude</w:t>
      </w:r>
      <w:r w:rsidRPr="00AE61AE">
        <w:rPr>
          <w:rStyle w:val="StyleUnderline"/>
        </w:rPr>
        <w:t xml:space="preserve"> that </w:t>
      </w:r>
      <w:r w:rsidRPr="004E0A3C">
        <w:rPr>
          <w:rStyle w:val="Emphasis"/>
          <w:highlight w:val="cyan"/>
        </w:rPr>
        <w:t>non-domination</w:t>
      </w:r>
      <w:r w:rsidRPr="004E0A3C">
        <w:rPr>
          <w:rStyle w:val="StyleUnderline"/>
          <w:highlight w:val="cyan"/>
        </w:rPr>
        <w:t xml:space="preserve"> constitutes the </w:t>
      </w:r>
      <w:r w:rsidRPr="004E0A3C">
        <w:rPr>
          <w:rStyle w:val="Emphasis"/>
          <w:highlight w:val="cyan"/>
        </w:rPr>
        <w:t>true meaning of political freedom</w:t>
      </w:r>
      <w:r w:rsidRPr="00AE61AE">
        <w:rPr>
          <w:sz w:val="16"/>
        </w:rPr>
        <w:t xml:space="preserve">. </w:t>
      </w:r>
      <w:r w:rsidRPr="004E0A3C">
        <w:rPr>
          <w:rStyle w:val="StyleUnderline"/>
          <w:highlight w:val="cyan"/>
        </w:rPr>
        <w:t xml:space="preserve">A number of </w:t>
      </w:r>
      <w:r w:rsidRPr="004E0A3C">
        <w:rPr>
          <w:rStyle w:val="Emphasis"/>
          <w:highlight w:val="cyan"/>
        </w:rPr>
        <w:t>distinct values</w:t>
      </w:r>
      <w:r w:rsidRPr="00AE61AE">
        <w:rPr>
          <w:rStyle w:val="StyleUnderline"/>
        </w:rPr>
        <w:t xml:space="preserve">, </w:t>
      </w:r>
      <w:r w:rsidRPr="004E0A3C">
        <w:rPr>
          <w:rStyle w:val="Emphasis"/>
          <w:highlight w:val="cyan"/>
        </w:rPr>
        <w:t>none</w:t>
      </w:r>
      <w:r w:rsidRPr="00AE61AE">
        <w:rPr>
          <w:rStyle w:val="Emphasis"/>
        </w:rPr>
        <w:t xml:space="preserve"> of them </w:t>
      </w:r>
      <w:r w:rsidRPr="004E0A3C">
        <w:rPr>
          <w:rStyle w:val="Emphasis"/>
          <w:highlight w:val="cyan"/>
        </w:rPr>
        <w:t>negligible</w:t>
      </w:r>
      <w:r w:rsidRPr="00AE61AE">
        <w:rPr>
          <w:rStyle w:val="StyleUnderline"/>
        </w:rPr>
        <w:t xml:space="preserve">, </w:t>
      </w:r>
      <w:r w:rsidRPr="004E0A3C">
        <w:rPr>
          <w:rStyle w:val="StyleUnderline"/>
          <w:highlight w:val="cyan"/>
        </w:rPr>
        <w:t>have taken the name of "freedom", and our concern ought</w:t>
      </w:r>
      <w:r w:rsidRPr="00AE61AE">
        <w:rPr>
          <w:rStyle w:val="StyleUnderline"/>
        </w:rPr>
        <w:t xml:space="preserve"> to be, </w:t>
      </w:r>
      <w:r w:rsidRPr="004E0A3C">
        <w:rPr>
          <w:rStyle w:val="StyleUnderline"/>
          <w:highlight w:val="cyan"/>
        </w:rPr>
        <w:t>not to determine which</w:t>
      </w:r>
      <w:r w:rsidRPr="00AE61AE">
        <w:rPr>
          <w:rStyle w:val="StyleUnderline"/>
        </w:rPr>
        <w:t xml:space="preserve"> of them </w:t>
      </w:r>
      <w:r w:rsidRPr="004E0A3C">
        <w:rPr>
          <w:rStyle w:val="StyleUnderline"/>
          <w:highlight w:val="cyan"/>
        </w:rPr>
        <w:t>captures freedom's essence</w:t>
      </w:r>
      <w:r w:rsidRPr="00AE61AE">
        <w:rPr>
          <w:rStyle w:val="StyleUnderline"/>
        </w:rPr>
        <w:t xml:space="preserve">, but to </w:t>
      </w:r>
      <w:r w:rsidRPr="00AE61AE">
        <w:rPr>
          <w:rStyle w:val="Emphasis"/>
        </w:rPr>
        <w:t>recognize the differences</w:t>
      </w:r>
      <w:r w:rsidRPr="00AE61AE">
        <w:rPr>
          <w:rStyle w:val="StyleUnderline"/>
        </w:rPr>
        <w:t xml:space="preserve"> between these ideals, </w:t>
      </w:r>
      <w:r w:rsidRPr="00AE61AE">
        <w:rPr>
          <w:rStyle w:val="Emphasis"/>
        </w:rPr>
        <w:t>chart their connections</w:t>
      </w:r>
      <w:r w:rsidRPr="00AE61AE">
        <w:rPr>
          <w:rStyle w:val="StyleUnderline"/>
        </w:rPr>
        <w:t xml:space="preserve">, and figure out whether one of them is of </w:t>
      </w:r>
      <w:r w:rsidRPr="00AE61AE">
        <w:rPr>
          <w:rStyle w:val="Emphasis"/>
        </w:rPr>
        <w:t>greater importance</w:t>
      </w:r>
      <w:r w:rsidRPr="00AE61AE">
        <w:rPr>
          <w:rStyle w:val="StyleUnderline"/>
        </w:rPr>
        <w:t xml:space="preserve"> than the others</w:t>
      </w:r>
      <w:r w:rsidRPr="00AE61AE">
        <w:rPr>
          <w:sz w:val="16"/>
        </w:rPr>
        <w:t xml:space="preserve">. </w:t>
      </w:r>
      <w:r w:rsidRPr="00AE61AE">
        <w:rPr>
          <w:rStyle w:val="Emphasis"/>
        </w:rPr>
        <w:t>Berlin himself saw things this way</w:t>
      </w:r>
      <w:r w:rsidRPr="00AE61AE">
        <w:rPr>
          <w:sz w:val="16"/>
        </w:rPr>
        <w:t xml:space="preserve">. </w:t>
      </w:r>
      <w:r w:rsidRPr="00AE61AE">
        <w:rPr>
          <w:rStyle w:val="StyleUnderline"/>
        </w:rPr>
        <w:t xml:space="preserve">He had </w:t>
      </w:r>
      <w:r w:rsidRPr="00AE61AE">
        <w:rPr>
          <w:rStyle w:val="Emphasis"/>
        </w:rPr>
        <w:t>no intention</w:t>
      </w:r>
      <w:r w:rsidRPr="00AE61AE">
        <w:rPr>
          <w:rStyle w:val="StyleUnderline"/>
        </w:rPr>
        <w:t xml:space="preserve"> of arguing that negative liberty</w:t>
      </w:r>
      <w:r w:rsidRPr="00AE61AE">
        <w:rPr>
          <w:sz w:val="16"/>
        </w:rPr>
        <w:t xml:space="preserve"> (as he understood it) </w:t>
      </w:r>
      <w:r w:rsidRPr="00AE61AE">
        <w:rPr>
          <w:rStyle w:val="Emphasis"/>
        </w:rPr>
        <w:t>forms the whole of freedom</w:t>
      </w:r>
      <w:r w:rsidRPr="00AE61AE">
        <w:rPr>
          <w:rStyle w:val="StyleUnderline"/>
        </w:rPr>
        <w:t>.</w:t>
      </w:r>
      <w:r w:rsidRPr="00AE61AE">
        <w:rPr>
          <w:sz w:val="16"/>
        </w:rPr>
        <w:t xml:space="preserve"> His aim was to point out the difference between non-interference and self rule as well as to show that a single-minded devotion to the latter conception of freedom, pursued at the expense of the negative freedoms enshrined in individual rights, can have totalitarian consequences. In Berlin's eyes, the positive freedom involved in democratic self-government was also an important value, though one having chiefly an instrumental basis as the best means for protecting the rights of the individual.</w:t>
      </w:r>
    </w:p>
    <w:p w14:paraId="4E7993A1" w14:textId="77777777" w:rsidR="00594FFD" w:rsidRPr="00AE61AE" w:rsidRDefault="00594FFD" w:rsidP="00594FFD">
      <w:pPr>
        <w:rPr>
          <w:sz w:val="16"/>
        </w:rPr>
      </w:pPr>
      <w:r w:rsidRPr="004E0A3C">
        <w:rPr>
          <w:rStyle w:val="StyleUnderline"/>
          <w:highlight w:val="cyan"/>
        </w:rPr>
        <w:t xml:space="preserve">I </w:t>
      </w:r>
      <w:r w:rsidRPr="004E0A3C">
        <w:rPr>
          <w:rStyle w:val="Emphasis"/>
          <w:highlight w:val="cyan"/>
        </w:rPr>
        <w:t>do not sense</w:t>
      </w:r>
      <w:r w:rsidRPr="00AE61AE">
        <w:rPr>
          <w:rStyle w:val="StyleUnderline"/>
        </w:rPr>
        <w:t xml:space="preserve"> that the same spirit of </w:t>
      </w:r>
      <w:r w:rsidRPr="004E0A3C">
        <w:rPr>
          <w:rStyle w:val="Emphasis"/>
          <w:highlight w:val="cyan"/>
        </w:rPr>
        <w:t>value-pluralism</w:t>
      </w:r>
      <w:r w:rsidRPr="004E0A3C">
        <w:rPr>
          <w:rStyle w:val="StyleUnderline"/>
          <w:highlight w:val="cyan"/>
        </w:rPr>
        <w:t xml:space="preserve"> informs Pettit's</w:t>
      </w:r>
      <w:r w:rsidRPr="00AE61AE">
        <w:rPr>
          <w:rStyle w:val="StyleUnderline"/>
        </w:rPr>
        <w:t xml:space="preserve"> own examination of </w:t>
      </w:r>
      <w:r w:rsidRPr="004E0A3C">
        <w:rPr>
          <w:rStyle w:val="StyleUnderline"/>
          <w:highlight w:val="cyan"/>
        </w:rPr>
        <w:t>freedom</w:t>
      </w:r>
      <w:r w:rsidRPr="00AE61AE">
        <w:rPr>
          <w:rStyle w:val="StyleUnderline"/>
        </w:rPr>
        <w:t>.</w:t>
      </w:r>
      <w:r w:rsidRPr="00AE61AE">
        <w:rPr>
          <w:sz w:val="16"/>
        </w:rPr>
        <w:t xml:space="preserve"> To be sure, </w:t>
      </w:r>
      <w:r w:rsidRPr="00AE61AE">
        <w:rPr>
          <w:rStyle w:val="StyleUnderline"/>
        </w:rPr>
        <w:t xml:space="preserve">freedom from domination represents </w:t>
      </w:r>
      <w:r w:rsidRPr="00AE61AE">
        <w:rPr>
          <w:rStyle w:val="Emphasis"/>
        </w:rPr>
        <w:t>an</w:t>
      </w:r>
      <w:r w:rsidRPr="00AE61AE">
        <w:rPr>
          <w:rStyle w:val="StyleUnderline"/>
        </w:rPr>
        <w:t xml:space="preserve"> important value</w:t>
      </w:r>
      <w:r w:rsidRPr="00AE61AE">
        <w:rPr>
          <w:sz w:val="16"/>
        </w:rPr>
        <w:t xml:space="preserve">, and Pettit has shown how its contours differ significantly from those of non-interference and self-rule. He also has presented good reasons for attributing to this republican ideal a more fundamental role in our political thinking than the other two ideas of freedom. Pettit may well be right that democratic self-government draws its chief rationale from the need to abolish relations of domination, and that ceasing to live at the mercy of powerful individuals and interests is of far greater moment than simply living unobstructed by others. </w:t>
      </w:r>
      <w:r w:rsidRPr="00AE61AE">
        <w:rPr>
          <w:rStyle w:val="Emphasis"/>
        </w:rPr>
        <w:t xml:space="preserve">But </w:t>
      </w:r>
      <w:r w:rsidRPr="004E0A3C">
        <w:rPr>
          <w:rStyle w:val="Emphasis"/>
          <w:highlight w:val="cyan"/>
        </w:rPr>
        <w:t>freedom from interference is not nothing</w:t>
      </w:r>
      <w:r w:rsidRPr="00AE61AE">
        <w:rPr>
          <w:sz w:val="16"/>
        </w:rPr>
        <w:t xml:space="preserve">. </w:t>
      </w:r>
      <w:r w:rsidRPr="00AE61AE">
        <w:rPr>
          <w:rStyle w:val="StyleUnderline"/>
        </w:rPr>
        <w:t>Some laws, however just they may be</w:t>
      </w:r>
      <w:r w:rsidRPr="00AE61AE">
        <w:rPr>
          <w:sz w:val="16"/>
        </w:rPr>
        <w:t xml:space="preserve"> (one need only think, for example, of tax codes), </w:t>
      </w:r>
      <w:r w:rsidRPr="00AE61AE">
        <w:rPr>
          <w:rStyle w:val="StyleUnderline"/>
        </w:rPr>
        <w:t xml:space="preserve">may require me to </w:t>
      </w:r>
      <w:r w:rsidRPr="00AE61AE">
        <w:rPr>
          <w:rStyle w:val="Emphasis"/>
        </w:rPr>
        <w:t>give up some of my freedom</w:t>
      </w:r>
      <w:r w:rsidRPr="00AE61AE">
        <w:rPr>
          <w:rStyle w:val="StyleUnderline"/>
        </w:rPr>
        <w:t xml:space="preserve"> to do as I please which I may </w:t>
      </w:r>
      <w:r w:rsidRPr="00AE61AE">
        <w:rPr>
          <w:rStyle w:val="Emphasis"/>
        </w:rPr>
        <w:t>reasonably regret having to surrender</w:t>
      </w:r>
      <w:r w:rsidRPr="00AE61AE">
        <w:rPr>
          <w:rStyle w:val="StyleUnderline"/>
        </w:rPr>
        <w:t xml:space="preserve">, </w:t>
      </w:r>
      <w:r w:rsidRPr="00AE61AE">
        <w:rPr>
          <w:rStyle w:val="Emphasis"/>
        </w:rPr>
        <w:t>even if on balance I judge it to be for the best</w:t>
      </w:r>
      <w:r w:rsidRPr="00AE61AE">
        <w:rPr>
          <w:sz w:val="16"/>
        </w:rPr>
        <w:t xml:space="preserve">. </w:t>
      </w:r>
      <w:r w:rsidRPr="004E0A3C">
        <w:rPr>
          <w:rStyle w:val="StyleUnderline"/>
          <w:highlight w:val="cyan"/>
        </w:rPr>
        <w:t>Pettit</w:t>
      </w:r>
      <w:r w:rsidRPr="00AE61AE">
        <w:rPr>
          <w:rStyle w:val="StyleUnderline"/>
        </w:rPr>
        <w:t xml:space="preserve"> seems often to </w:t>
      </w:r>
      <w:r w:rsidRPr="004E0A3C">
        <w:rPr>
          <w:rStyle w:val="StyleUnderline"/>
          <w:highlight w:val="cyan"/>
        </w:rPr>
        <w:t>suggest</w:t>
      </w:r>
      <w:r w:rsidRPr="00AE61AE">
        <w:rPr>
          <w:sz w:val="16"/>
        </w:rPr>
        <w:t xml:space="preserve"> -- to my mind, </w:t>
      </w:r>
      <w:r w:rsidRPr="004E0A3C">
        <w:rPr>
          <w:rStyle w:val="Emphasis"/>
          <w:highlight w:val="cyan"/>
        </w:rPr>
        <w:t>wrongly</w:t>
      </w:r>
      <w:r w:rsidRPr="00AE61AE">
        <w:rPr>
          <w:sz w:val="16"/>
        </w:rPr>
        <w:t xml:space="preserve"> -- </w:t>
      </w:r>
      <w:r w:rsidRPr="00AE61AE">
        <w:rPr>
          <w:rStyle w:val="StyleUnderline"/>
        </w:rPr>
        <w:t xml:space="preserve">that </w:t>
      </w:r>
      <w:r w:rsidRPr="004E0A3C">
        <w:rPr>
          <w:rStyle w:val="StyleUnderline"/>
          <w:highlight w:val="cyan"/>
        </w:rPr>
        <w:t>such</w:t>
      </w:r>
      <w:r w:rsidRPr="00AE61AE">
        <w:rPr>
          <w:rStyle w:val="StyleUnderline"/>
        </w:rPr>
        <w:t xml:space="preserve"> freedom </w:t>
      </w:r>
      <w:r w:rsidRPr="004E0A3C">
        <w:rPr>
          <w:rStyle w:val="StyleUnderline"/>
          <w:highlight w:val="cyan"/>
        </w:rPr>
        <w:t xml:space="preserve">is </w:t>
      </w:r>
      <w:r w:rsidRPr="004E0A3C">
        <w:rPr>
          <w:rStyle w:val="Emphasis"/>
          <w:highlight w:val="cyan"/>
        </w:rPr>
        <w:t>not really a value at all</w:t>
      </w:r>
      <w:r w:rsidRPr="00AE61AE">
        <w:rPr>
          <w:sz w:val="16"/>
        </w:rPr>
        <w:t>.</w:t>
      </w:r>
    </w:p>
    <w:p w14:paraId="29217902" w14:textId="77777777" w:rsidR="00594FFD" w:rsidRDefault="00594FFD" w:rsidP="00594FFD">
      <w:pPr>
        <w:pStyle w:val="Heading4"/>
      </w:pPr>
      <w:r>
        <w:lastRenderedPageBreak/>
        <w:t xml:space="preserve">6. The framework is circular </w:t>
      </w:r>
    </w:p>
    <w:p w14:paraId="042BFC53" w14:textId="77777777" w:rsidR="00594FFD" w:rsidRDefault="00594FFD" w:rsidP="00594FFD">
      <w:r w:rsidRPr="00CE4A7D">
        <w:rPr>
          <w:rStyle w:val="Style13ptBold"/>
        </w:rPr>
        <w:t>Larmore, 1</w:t>
      </w:r>
      <w:r>
        <w:t xml:space="preserve"> -- W. Duncan MacMillan Family Professor of the Humanities and Professor of Philosophy at Brown University</w:t>
      </w:r>
    </w:p>
    <w:p w14:paraId="267BB147" w14:textId="77777777" w:rsidR="00594FFD" w:rsidRDefault="00594FFD" w:rsidP="00594FFD">
      <w:r>
        <w:t xml:space="preserve">[Charles. "A Critique of Philip Pettit's Republicanism." Philosophical Issues 11 (2001): 229-43. Accessed August 21, 2020. </w:t>
      </w:r>
      <w:hyperlink r:id="rId10" w:history="1">
        <w:r w:rsidRPr="007A62F5">
          <w:rPr>
            <w:rStyle w:val="Hyperlink"/>
          </w:rPr>
          <w:t>http://www.jstor.org/stable/3050602</w:t>
        </w:r>
      </w:hyperlink>
      <w:r>
        <w:t xml:space="preserve">] </w:t>
      </w:r>
    </w:p>
    <w:p w14:paraId="2E7A26B1" w14:textId="776E1DDC" w:rsidR="00594FFD" w:rsidRPr="00F57AD3" w:rsidRDefault="00594FFD" w:rsidP="00594FFD">
      <w:r w:rsidRPr="004E0A3C">
        <w:rPr>
          <w:rStyle w:val="StyleUnderline"/>
          <w:highlight w:val="cyan"/>
        </w:rPr>
        <w:t>Pettit contends</w:t>
      </w:r>
      <w:r w:rsidRPr="00274D17">
        <w:rPr>
          <w:rStyle w:val="StyleUnderline"/>
        </w:rPr>
        <w:t xml:space="preserve"> that </w:t>
      </w:r>
      <w:r w:rsidRPr="004E0A3C">
        <w:rPr>
          <w:rStyle w:val="StyleUnderline"/>
          <w:highlight w:val="cyan"/>
        </w:rPr>
        <w:t>determining the</w:t>
      </w:r>
      <w:r w:rsidRPr="00274D17">
        <w:rPr>
          <w:rStyle w:val="StyleUnderline"/>
        </w:rPr>
        <w:t xml:space="preserve"> interests which state power can pursue on a </w:t>
      </w:r>
      <w:r w:rsidRPr="004E0A3C">
        <w:rPr>
          <w:rStyle w:val="StyleUnderline"/>
          <w:highlight w:val="cyan"/>
        </w:rPr>
        <w:t>non-arbitrary basis</w:t>
      </w:r>
      <w:r w:rsidRPr="00274D17">
        <w:rPr>
          <w:rStyle w:val="StyleUnderline"/>
        </w:rPr>
        <w:t xml:space="preserve"> is a question </w:t>
      </w:r>
      <w:r w:rsidRPr="004E0A3C">
        <w:rPr>
          <w:rStyle w:val="StyleUnderline"/>
          <w:highlight w:val="cyan"/>
        </w:rPr>
        <w:t>which only</w:t>
      </w:r>
      <w:r w:rsidRPr="00274D17">
        <w:rPr>
          <w:rStyle w:val="StyleUnderline"/>
        </w:rPr>
        <w:t xml:space="preserve"> the political </w:t>
      </w:r>
      <w:r w:rsidRPr="004E0A3C">
        <w:rPr>
          <w:rStyle w:val="StyleUnderline"/>
          <w:highlight w:val="cyan"/>
        </w:rPr>
        <w:t>deliberation</w:t>
      </w:r>
      <w:r w:rsidRPr="00274D17">
        <w:rPr>
          <w:rStyle w:val="StyleUnderline"/>
        </w:rPr>
        <w:t xml:space="preserve"> of the citizens themselves </w:t>
      </w:r>
      <w:r w:rsidRPr="004E0A3C">
        <w:rPr>
          <w:rStyle w:val="StyleUnderline"/>
          <w:highlight w:val="cyan"/>
        </w:rPr>
        <w:t>can</w:t>
      </w:r>
      <w:r w:rsidRPr="00274D17">
        <w:rPr>
          <w:rStyle w:val="StyleUnderline"/>
        </w:rPr>
        <w:t xml:space="preserve"> ultimately </w:t>
      </w:r>
      <w:r w:rsidRPr="004E0A3C">
        <w:rPr>
          <w:rStyle w:val="StyleUnderline"/>
          <w:highlight w:val="cyan"/>
        </w:rPr>
        <w:t>decide</w:t>
      </w:r>
      <w:r w:rsidRPr="00274D17">
        <w:rPr>
          <w:sz w:val="16"/>
        </w:rPr>
        <w:t xml:space="preserve"> (Pettit 1997, pp. 56, 63). This position is no doubt attractive. </w:t>
      </w:r>
      <w:r w:rsidRPr="004E0A3C">
        <w:rPr>
          <w:rStyle w:val="StyleUnderline"/>
          <w:highlight w:val="cyan"/>
        </w:rPr>
        <w:t>But it gives rise</w:t>
      </w:r>
      <w:r w:rsidRPr="00274D17">
        <w:rPr>
          <w:rStyle w:val="StyleUnderline"/>
        </w:rPr>
        <w:t xml:space="preserve"> in turn </w:t>
      </w:r>
      <w:r w:rsidRPr="004E0A3C">
        <w:rPr>
          <w:rStyle w:val="StyleUnderline"/>
          <w:highlight w:val="cyan"/>
        </w:rPr>
        <w:t>to a</w:t>
      </w:r>
      <w:r w:rsidRPr="00274D17">
        <w:rPr>
          <w:rStyle w:val="StyleUnderline"/>
        </w:rPr>
        <w:t xml:space="preserve"> </w:t>
      </w:r>
      <w:r w:rsidRPr="00274D17">
        <w:rPr>
          <w:rStyle w:val="Emphasis"/>
        </w:rPr>
        <w:t xml:space="preserve">further </w:t>
      </w:r>
      <w:r w:rsidRPr="004E0A3C">
        <w:rPr>
          <w:rStyle w:val="Emphasis"/>
          <w:highlight w:val="cyan"/>
        </w:rPr>
        <w:t>question</w:t>
      </w:r>
      <w:r w:rsidRPr="00274D17">
        <w:rPr>
          <w:sz w:val="16"/>
        </w:rPr>
        <w:t xml:space="preserve">, namely, </w:t>
      </w:r>
      <w:r w:rsidRPr="00274D17">
        <w:rPr>
          <w:rStyle w:val="StyleUnderline"/>
        </w:rPr>
        <w:t xml:space="preserve">that </w:t>
      </w:r>
      <w:r w:rsidRPr="004E0A3C">
        <w:rPr>
          <w:rStyle w:val="StyleUnderline"/>
          <w:highlight w:val="cyan"/>
        </w:rPr>
        <w:t xml:space="preserve">of the </w:t>
      </w:r>
      <w:r w:rsidRPr="004E0A3C">
        <w:rPr>
          <w:rStyle w:val="Emphasis"/>
          <w:highlight w:val="cyan"/>
        </w:rPr>
        <w:t>principles which ought to govern this collective deliberation</w:t>
      </w:r>
      <w:r w:rsidRPr="00274D17">
        <w:rPr>
          <w:sz w:val="16"/>
        </w:rPr>
        <w:t xml:space="preserve">. </w:t>
      </w:r>
      <w:r w:rsidRPr="004E0A3C">
        <w:rPr>
          <w:rStyle w:val="StyleUnderline"/>
          <w:highlight w:val="cyan"/>
        </w:rPr>
        <w:t xml:space="preserve">In the absence of </w:t>
      </w:r>
      <w:r w:rsidRPr="004E0A3C">
        <w:rPr>
          <w:rStyle w:val="Emphasis"/>
          <w:highlight w:val="cyan"/>
        </w:rPr>
        <w:t>both institutional</w:t>
      </w:r>
      <w:r w:rsidRPr="004E0A3C">
        <w:rPr>
          <w:rStyle w:val="StyleUnderline"/>
          <w:highlight w:val="cyan"/>
        </w:rPr>
        <w:t xml:space="preserve"> and </w:t>
      </w:r>
      <w:r w:rsidRPr="004E0A3C">
        <w:rPr>
          <w:rStyle w:val="Emphasis"/>
          <w:highlight w:val="cyan"/>
        </w:rPr>
        <w:t>normative structures</w:t>
      </w:r>
      <w:r w:rsidRPr="004E0A3C">
        <w:rPr>
          <w:rStyle w:val="StyleUnderline"/>
          <w:highlight w:val="cyan"/>
        </w:rPr>
        <w:t xml:space="preserve"> that </w:t>
      </w:r>
      <w:r w:rsidRPr="004E0A3C">
        <w:rPr>
          <w:rStyle w:val="Emphasis"/>
          <w:highlight w:val="cyan"/>
        </w:rPr>
        <w:t>are already in place</w:t>
      </w:r>
      <w:r w:rsidRPr="004E0A3C">
        <w:rPr>
          <w:rStyle w:val="StyleUnderline"/>
          <w:highlight w:val="cyan"/>
        </w:rPr>
        <w:t xml:space="preserve">, debate will </w:t>
      </w:r>
      <w:r w:rsidRPr="004E0A3C">
        <w:rPr>
          <w:rStyle w:val="Emphasis"/>
          <w:highlight w:val="cyan"/>
        </w:rPr>
        <w:t>lead to no result</w:t>
      </w:r>
      <w:r w:rsidRPr="004E0A3C">
        <w:rPr>
          <w:rStyle w:val="StyleUnderline"/>
          <w:highlight w:val="cyan"/>
        </w:rPr>
        <w:t xml:space="preserve">, or the outcome will have </w:t>
      </w:r>
      <w:r w:rsidRPr="004E0A3C">
        <w:rPr>
          <w:rStyle w:val="Emphasis"/>
          <w:highlight w:val="cyan"/>
        </w:rPr>
        <w:t>no claim</w:t>
      </w:r>
      <w:r w:rsidRPr="004E0A3C">
        <w:rPr>
          <w:rStyle w:val="StyleUnderline"/>
          <w:highlight w:val="cyan"/>
        </w:rPr>
        <w:t xml:space="preserve"> to being</w:t>
      </w:r>
      <w:r w:rsidRPr="00274D17">
        <w:rPr>
          <w:rStyle w:val="StyleUnderline"/>
        </w:rPr>
        <w:t xml:space="preserve"> </w:t>
      </w:r>
      <w:r w:rsidRPr="00274D17">
        <w:rPr>
          <w:rStyle w:val="Emphasis"/>
        </w:rPr>
        <w:t>fair</w:t>
      </w:r>
      <w:r w:rsidRPr="00274D17">
        <w:rPr>
          <w:rStyle w:val="StyleUnderline"/>
        </w:rPr>
        <w:t xml:space="preserve"> and </w:t>
      </w:r>
      <w:r w:rsidRPr="004E0A3C">
        <w:rPr>
          <w:rStyle w:val="Emphasis"/>
          <w:highlight w:val="cyan"/>
        </w:rPr>
        <w:t>just</w:t>
      </w:r>
      <w:r w:rsidRPr="00274D17">
        <w:rPr>
          <w:sz w:val="16"/>
        </w:rPr>
        <w:t>.</w:t>
      </w:r>
    </w:p>
    <w:p w14:paraId="1F2B126B" w14:textId="77777777" w:rsidR="00594FFD" w:rsidRDefault="00594FFD" w:rsidP="00594FFD">
      <w:pPr>
        <w:pStyle w:val="Heading3"/>
      </w:pPr>
      <w:r>
        <w:lastRenderedPageBreak/>
        <w:t>NC – AT: Contention</w:t>
      </w:r>
    </w:p>
    <w:p w14:paraId="526E5C9A" w14:textId="77777777" w:rsidR="00594FFD" w:rsidRPr="00685E12" w:rsidRDefault="00594FFD" w:rsidP="00594FFD">
      <w:pPr>
        <w:pStyle w:val="Heading4"/>
      </w:pPr>
      <w:r>
        <w:t xml:space="preserve">Intellectual property is an </w:t>
      </w:r>
      <w:r>
        <w:rPr>
          <w:u w:val="single"/>
        </w:rPr>
        <w:t>inalienable personal right</w:t>
      </w:r>
      <w:r>
        <w:t xml:space="preserve"> of economic use – reducing protections causes domination</w:t>
      </w:r>
    </w:p>
    <w:p w14:paraId="6EE34F97" w14:textId="77777777" w:rsidR="00594FFD" w:rsidRPr="00E45605" w:rsidRDefault="00594FFD" w:rsidP="00594FFD">
      <w:r w:rsidRPr="00797F40">
        <w:rPr>
          <w:rFonts w:eastAsiaTheme="majorEastAsia" w:cstheme="majorBidi"/>
          <w:b/>
          <w:bCs/>
          <w:sz w:val="26"/>
        </w:rPr>
        <w:t>Pozzo 6</w:t>
      </w:r>
      <w:r w:rsidRPr="00797F40">
        <w:t xml:space="preserve"> Pozzo, Riccardo. “Immanuel Kant on Intellectual Property.” Trans/Form/Ação, vol. 29, no. 2, 2006, pp. 11–18., doi:10.1590/s0101-31732006000200002.</w:t>
      </w:r>
      <w:r>
        <w:t xml:space="preserve"> SJ//DA recut SJKS recut Cookie JX</w:t>
      </w:r>
    </w:p>
    <w:p w14:paraId="21715748" w14:textId="77777777" w:rsidR="00594FFD" w:rsidRPr="002F44B9" w:rsidRDefault="00594FFD" w:rsidP="00594FFD">
      <w:pPr>
        <w:rPr>
          <w:rFonts w:cs="Calibri"/>
          <w:sz w:val="16"/>
        </w:rPr>
      </w:pPr>
      <w:r w:rsidRPr="00685E12">
        <w:rPr>
          <w:sz w:val="16"/>
        </w:rPr>
        <w:t xml:space="preserve">Corpus mysticum, opus mysticum, propriété incorporelle, proprietà letteraria, geistiges Eigentum.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85E12">
        <w:rPr>
          <w:sz w:val="16"/>
        </w:rPr>
        <w:t xml:space="preserve"> The book belongs to whomever has written it, the picture to whomever has painted it, the sculpture to whomever has sculpted it; and this independently from the number of exemplars of the book or of the work of art in their passages from owner to owner. The initial bond cannot change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mechanicum) that can be reproduced (by someone in legitimate possession of a copy of it), so that there is a right to a thing with regard to it. </w:t>
      </w:r>
      <w:r w:rsidRPr="0027259A">
        <w:rPr>
          <w:rStyle w:val="Emphasis"/>
        </w:rPr>
        <w:t xml:space="preserve">On the other hand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(praestatio operae), and this is </w:t>
      </w:r>
      <w:r w:rsidRPr="0027259A">
        <w:rPr>
          <w:rStyle w:val="Emphasis"/>
          <w:highlight w:val="green"/>
        </w:rPr>
        <w:t>a right against a person</w:t>
      </w:r>
      <w:r w:rsidRPr="00685E12">
        <w:rPr>
          <w:sz w:val="16"/>
        </w:rPr>
        <w:t xml:space="preserve">. The error consists in mistaking one of these rights for the other” (Kant, 1902, t.6, p.290). The corpus mysticum,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The corpus mechanicum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85E12">
        <w:rPr>
          <w:sz w:val="16"/>
        </w:rPr>
        <w:t xml:space="preserve"> Seneca points out in De beneficiis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85E12">
        <w:rPr>
          <w:sz w:val="16"/>
        </w:rPr>
        <w:t xml:space="preserve">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685E12">
        <w:rPr>
          <w:sz w:val="16"/>
        </w:rPr>
        <w:t xml:space="preserve">In Of the Illegitimity of Pirate Publishing, he considered the moral faculties related to </w:t>
      </w:r>
      <w:r w:rsidRPr="001E5989">
        <w:rPr>
          <w:b/>
          <w:bCs/>
          <w:u w:val="single"/>
        </w:rPr>
        <w:t>intellectual property as an “inalienable right (ius personalissimum)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685E12">
        <w:rPr>
          <w:sz w:val="16"/>
        </w:rPr>
        <w:t xml:space="preserve"> (Kant, 1902, t.8, p.85). Fichte went farther in the Demonstration of the Illegitimity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xml:space="preserve">, which was based on the principle that thoughts “are not transmitted hand to hand, they are not paid with shining cash, neither are they transmitted to us if we take home the book that contains them and put it into our </w:t>
      </w:r>
      <w:r w:rsidRPr="00797F40">
        <w:rPr>
          <w:b/>
          <w:bCs/>
          <w:u w:val="single"/>
        </w:rPr>
        <w:lastRenderedPageBreak/>
        <w:t>library.</w:t>
      </w:r>
      <w:r w:rsidRPr="00685E12">
        <w:rPr>
          <w:sz w:val="16"/>
        </w:rPr>
        <w:t xml:space="preserve"> In order to make those thoughts our own an action is still missing: we must read the book, meditate – provided it is not completely trivial – on its content, consider it under different aspects and eventually accept it within our connections of ideas” (Fichte, 1964, t.I/1,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In particular, Fichte declared the absolute primacy of the moral faculties within the corpus mysticum.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t.I/1, p.411). Fichte’s underlining the author’s exclusive right to the intellectual content of his book – “the appropriation of which through another is physically impossible” (ibid.) – brought him to the extreme of prohibiting any form of copy that is not meant for personal use. In Publishing Considered anew, Reimarus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685E12">
        <w:rPr>
          <w:sz w:val="16"/>
        </w:rPr>
        <w:t xml:space="preserve">(Reimarus, 1791a, pp.402-3). Reimarus admitted of being unable to argue in terms of justice. Justice was of no bearing, he said, for whom, like himself, considered undemonstrated the author’s permanent property of his work (herein supported by the legislative vacuum of those years). What mattered, he said, was equity. In sum, Reimarus anticipated today’s stance on free use by referring to the principle that public interest on knowledge ought to prevail on the author’s interest and to balance the copyright. Moreover, Reimarus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685E12">
        <w:rPr>
          <w:sz w:val="16"/>
        </w:rPr>
        <w:t xml:space="preserve">(Reimarus, 1791b, t.2, pp.584). To sum up, Reimarus’s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 xml:space="preserve">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w:t>
      </w:r>
      <w:r w:rsidRPr="002F44B9">
        <w:rPr>
          <w:rFonts w:cs="Calibri"/>
          <w:b/>
          <w:bCs/>
          <w:u w:val="single"/>
        </w:rPr>
        <w:t>against the author and the original publisher. In fact, he was not held to pay any honorarium to the author upon handling over the manuscript, nor to paying him royalties, nor to pay anything to the original publisher. The</w:t>
      </w:r>
      <w:r w:rsidRPr="002F44B9">
        <w:rPr>
          <w:rFonts w:cs="Calibri"/>
          <w:sz w:val="16"/>
        </w:rPr>
        <w:t xml:space="preserve"> only expense in charge of the pirate publisher was buying the exemplar of the original edition out of which he was to make, as we say today, a free use.</w:t>
      </w:r>
    </w:p>
    <w:p w14:paraId="142E2FB7" w14:textId="77777777" w:rsidR="00594FFD" w:rsidRPr="002F44B9" w:rsidRDefault="00594FFD" w:rsidP="00594FFD">
      <w:pPr>
        <w:pStyle w:val="Heading4"/>
        <w:rPr>
          <w:rFonts w:cs="Calibri"/>
        </w:rPr>
      </w:pPr>
      <w:r w:rsidRPr="002F44B9">
        <w:rPr>
          <w:rFonts w:cs="Calibri"/>
        </w:rPr>
        <w:t>Aff leads to rampant counterfeiting, which causes domination of consumers – both the cards in their contention say that safe access to meds and treating consumers matter</w:t>
      </w:r>
    </w:p>
    <w:p w14:paraId="4AE928B1" w14:textId="77777777" w:rsidR="00594FFD" w:rsidRPr="002F44B9" w:rsidRDefault="00594FFD" w:rsidP="00594FFD">
      <w:pPr>
        <w:spacing w:after="0" w:line="240" w:lineRule="auto"/>
        <w:rPr>
          <w:rFonts w:cs="Calibri"/>
        </w:rPr>
      </w:pPr>
      <w:r w:rsidRPr="002F44B9">
        <w:rPr>
          <w:rStyle w:val="Style13ptBold"/>
          <w:rFonts w:cs="Calibri"/>
        </w:rPr>
        <w:t>IPKey 21</w:t>
      </w:r>
      <w:r w:rsidRPr="002F44B9">
        <w:rPr>
          <w:rFonts w:cs="Calibri"/>
        </w:rPr>
        <w:t xml:space="preserve"> (IP Key – Run by EUIPO and the European Commission to provide news coverage and scientific knowledge concerning intellectual property rights, “</w:t>
      </w:r>
      <w:r w:rsidRPr="002F44B9">
        <w:rPr>
          <w:rStyle w:val="Emphasis"/>
          <w:rFonts w:cs="Calibri"/>
        </w:rPr>
        <w:t>Intellectual Property</w:t>
      </w:r>
      <w:r w:rsidRPr="002F44B9">
        <w:rPr>
          <w:rFonts w:cs="Calibri"/>
        </w:rPr>
        <w:t xml:space="preserve"> and </w:t>
      </w:r>
      <w:r w:rsidRPr="002F44B9">
        <w:rPr>
          <w:rStyle w:val="Emphasis"/>
          <w:rFonts w:cs="Calibri"/>
        </w:rPr>
        <w:t>Keep</w:t>
      </w:r>
      <w:r w:rsidRPr="002F44B9">
        <w:rPr>
          <w:rFonts w:cs="Calibri"/>
        </w:rPr>
        <w:t xml:space="preserve">ing </w:t>
      </w:r>
      <w:r w:rsidRPr="002F44B9">
        <w:rPr>
          <w:rStyle w:val="Emphasis"/>
          <w:rFonts w:cs="Calibri"/>
        </w:rPr>
        <w:t>Medicines Safe</w:t>
      </w:r>
      <w:r w:rsidRPr="002F44B9">
        <w:rPr>
          <w:rFonts w:cs="Calibri"/>
        </w:rPr>
        <w:t>”, https://ipkey.eu/en/south-east-asia/news/intellectual-property-and-keeping-medicines-safe, 2 February 2021, EmmieeM)</w:t>
      </w:r>
    </w:p>
    <w:p w14:paraId="6DCAE464" w14:textId="77777777" w:rsidR="00594FFD" w:rsidRPr="002F44B9" w:rsidRDefault="00594FFD" w:rsidP="00594FFD">
      <w:pPr>
        <w:pStyle w:val="NoSpacing"/>
        <w:rPr>
          <w:rStyle w:val="StyleUnderline"/>
          <w:rFonts w:ascii="Calibri" w:hAnsi="Calibri" w:cs="Calibri"/>
        </w:rPr>
      </w:pPr>
      <w:r w:rsidRPr="002F44B9">
        <w:rPr>
          <w:rFonts w:ascii="Calibri" w:hAnsi="Calibri" w:cs="Calibri"/>
          <w:sz w:val="16"/>
          <w:szCs w:val="16"/>
        </w:rPr>
        <w:t>If you are what you eat, and bad diets lead to bad health</w:t>
      </w:r>
      <w:r w:rsidRPr="002F44B9">
        <w:rPr>
          <w:rFonts w:ascii="Calibri" w:hAnsi="Calibri" w:cs="Calibri"/>
        </w:rPr>
        <w:t xml:space="preserve">, </w:t>
      </w:r>
      <w:r w:rsidRPr="002F44B9">
        <w:rPr>
          <w:rStyle w:val="StyleUnderline"/>
          <w:rFonts w:ascii="Calibri" w:hAnsi="Calibri" w:cs="Calibri"/>
          <w:highlight w:val="cyan"/>
        </w:rPr>
        <w:t>imagine what unsafe medicines can do.</w:t>
      </w:r>
    </w:p>
    <w:p w14:paraId="1BA8C538" w14:textId="77777777" w:rsidR="00594FFD" w:rsidRPr="002F44B9" w:rsidRDefault="00594FFD" w:rsidP="00594FFD">
      <w:pPr>
        <w:pStyle w:val="NoSpacing"/>
        <w:rPr>
          <w:rFonts w:ascii="Calibri" w:hAnsi="Calibri" w:cs="Calibri"/>
          <w:sz w:val="16"/>
          <w:szCs w:val="16"/>
        </w:rPr>
      </w:pPr>
      <w:r w:rsidRPr="002F44B9">
        <w:rPr>
          <w:rFonts w:ascii="Calibri" w:hAnsi="Calibri" w:cs="Calibri"/>
          <w:sz w:val="16"/>
          <w:szCs w:val="16"/>
        </w:rPr>
        <w:t>We ask today, why the provenance of vaccines has attracted so much attention when the origin of medicines we take, in some cases, every day and without even thinking, is not questioned at all?</w:t>
      </w:r>
      <w:r w:rsidRPr="002F44B9">
        <w:rPr>
          <w:rFonts w:ascii="Calibri" w:hAnsi="Calibri" w:cs="Calibri"/>
        </w:rPr>
        <w:t xml:space="preserve"> </w:t>
      </w:r>
      <w:r w:rsidRPr="002F44B9">
        <w:rPr>
          <w:rStyle w:val="StyleUnderline"/>
          <w:rFonts w:ascii="Calibri" w:hAnsi="Calibri" w:cs="Calibri"/>
        </w:rPr>
        <w:t>How do we know we can trust medicines</w:t>
      </w:r>
      <w:r w:rsidRPr="002F44B9">
        <w:rPr>
          <w:rFonts w:ascii="Calibri" w:hAnsi="Calibri" w:cs="Calibri"/>
        </w:rPr>
        <w:t xml:space="preserve"> </w:t>
      </w:r>
      <w:r w:rsidRPr="002F44B9">
        <w:rPr>
          <w:rFonts w:ascii="Calibri" w:hAnsi="Calibri" w:cs="Calibri"/>
          <w:sz w:val="16"/>
          <w:szCs w:val="16"/>
        </w:rPr>
        <w:t xml:space="preserve">readily </w:t>
      </w:r>
      <w:r w:rsidRPr="002F44B9">
        <w:rPr>
          <w:rFonts w:ascii="Calibri" w:hAnsi="Calibri" w:cs="Calibri"/>
          <w:sz w:val="16"/>
          <w:szCs w:val="16"/>
        </w:rPr>
        <w:lastRenderedPageBreak/>
        <w:t>available on the market from seemingly legitimate sources? Where does intellectual property (IP) come into all of this and why is</w:t>
      </w:r>
      <w:r w:rsidRPr="002F44B9">
        <w:rPr>
          <w:rFonts w:ascii="Calibri" w:hAnsi="Calibri" w:cs="Calibri"/>
        </w:rPr>
        <w:t xml:space="preserve"> </w:t>
      </w:r>
      <w:r w:rsidRPr="002F44B9">
        <w:rPr>
          <w:rStyle w:val="Emphasis"/>
          <w:rFonts w:cs="Calibri"/>
        </w:rPr>
        <w:t xml:space="preserve">a </w:t>
      </w:r>
      <w:r w:rsidRPr="002F44B9">
        <w:rPr>
          <w:rStyle w:val="Emphasis"/>
          <w:rFonts w:cs="Calibri"/>
          <w:highlight w:val="cyan"/>
        </w:rPr>
        <w:t xml:space="preserve">proper IP </w:t>
      </w:r>
      <w:r w:rsidRPr="002F44B9">
        <w:rPr>
          <w:rStyle w:val="Emphasis"/>
          <w:rFonts w:cs="Calibri"/>
        </w:rPr>
        <w:t xml:space="preserve">application and </w:t>
      </w:r>
      <w:r w:rsidRPr="002F44B9">
        <w:rPr>
          <w:rStyle w:val="Emphasis"/>
          <w:rFonts w:cs="Calibri"/>
          <w:highlight w:val="cyan"/>
        </w:rPr>
        <w:t>registration process</w:t>
      </w:r>
      <w:r w:rsidRPr="002F44B9">
        <w:rPr>
          <w:rFonts w:ascii="Calibri" w:hAnsi="Calibri" w:cs="Calibri"/>
        </w:rPr>
        <w:t xml:space="preserve"> </w:t>
      </w:r>
      <w:r w:rsidRPr="002F44B9">
        <w:rPr>
          <w:rFonts w:ascii="Calibri" w:hAnsi="Calibri" w:cs="Calibri"/>
          <w:sz w:val="16"/>
          <w:szCs w:val="16"/>
        </w:rPr>
        <w:t>important?</w:t>
      </w:r>
    </w:p>
    <w:p w14:paraId="34A2B69B" w14:textId="77777777" w:rsidR="00594FFD" w:rsidRPr="002F44B9" w:rsidRDefault="00594FFD" w:rsidP="00594FFD">
      <w:pPr>
        <w:pStyle w:val="NoSpacing"/>
        <w:rPr>
          <w:rFonts w:ascii="Calibri" w:hAnsi="Calibri" w:cs="Calibri"/>
        </w:rPr>
      </w:pPr>
      <w:r w:rsidRPr="002F44B9">
        <w:rPr>
          <w:rStyle w:val="StyleUnderline"/>
          <w:rFonts w:ascii="Calibri" w:hAnsi="Calibri" w:cs="Calibri"/>
        </w:rPr>
        <w:t xml:space="preserve">The global race to develop </w:t>
      </w:r>
      <w:r w:rsidRPr="002F44B9">
        <w:rPr>
          <w:rStyle w:val="StyleUnderline"/>
          <w:rFonts w:ascii="Calibri" w:hAnsi="Calibri" w:cs="Calibri"/>
          <w:highlight w:val="cyan"/>
        </w:rPr>
        <w:t>vaccines to fight</w:t>
      </w:r>
      <w:r w:rsidRPr="002F44B9">
        <w:rPr>
          <w:rFonts w:ascii="Calibri" w:hAnsi="Calibri" w:cs="Calibri"/>
        </w:rPr>
        <w:t xml:space="preserve"> </w:t>
      </w:r>
      <w:r w:rsidRPr="002F44B9">
        <w:rPr>
          <w:rFonts w:ascii="Calibri" w:hAnsi="Calibri" w:cs="Calibri"/>
          <w:sz w:val="16"/>
          <w:szCs w:val="16"/>
        </w:rPr>
        <w:t>the spread of</w:t>
      </w:r>
      <w:r w:rsidRPr="002F44B9">
        <w:rPr>
          <w:rFonts w:ascii="Calibri" w:hAnsi="Calibri" w:cs="Calibri"/>
        </w:rPr>
        <w:t xml:space="preserve"> </w:t>
      </w:r>
      <w:r w:rsidRPr="002F44B9">
        <w:rPr>
          <w:rStyle w:val="StyleUnderline"/>
          <w:rFonts w:ascii="Calibri" w:hAnsi="Calibri" w:cs="Calibri"/>
          <w:highlight w:val="cyan"/>
        </w:rPr>
        <w:t>COVID</w:t>
      </w:r>
      <w:r w:rsidRPr="002F44B9">
        <w:rPr>
          <w:rStyle w:val="StyleUnderline"/>
          <w:rFonts w:ascii="Calibri" w:hAnsi="Calibri" w:cs="Calibri"/>
        </w:rPr>
        <w:t>-19</w:t>
      </w:r>
      <w:r w:rsidRPr="002F44B9">
        <w:rPr>
          <w:rFonts w:ascii="Calibri" w:hAnsi="Calibri" w:cs="Calibri"/>
        </w:rPr>
        <w:t xml:space="preserve"> </w:t>
      </w:r>
      <w:r w:rsidRPr="002F44B9">
        <w:rPr>
          <w:rFonts w:ascii="Calibri" w:hAnsi="Calibri" w:cs="Calibri"/>
          <w:sz w:val="16"/>
          <w:szCs w:val="16"/>
        </w:rPr>
        <w:t>has understandably</w:t>
      </w:r>
      <w:r w:rsidRPr="002F44B9">
        <w:rPr>
          <w:rFonts w:ascii="Calibri" w:hAnsi="Calibri" w:cs="Calibri"/>
        </w:rPr>
        <w:t xml:space="preserve"> </w:t>
      </w:r>
      <w:r w:rsidRPr="002F44B9">
        <w:rPr>
          <w:rStyle w:val="StyleUnderline"/>
          <w:rFonts w:ascii="Calibri" w:hAnsi="Calibri" w:cs="Calibri"/>
          <w:highlight w:val="cyan"/>
        </w:rPr>
        <w:t>captured</w:t>
      </w:r>
      <w:r w:rsidRPr="002F44B9">
        <w:rPr>
          <w:rFonts w:ascii="Calibri" w:hAnsi="Calibri" w:cs="Calibri"/>
        </w:rPr>
        <w:t xml:space="preserve"> </w:t>
      </w:r>
      <w:r w:rsidRPr="002F44B9">
        <w:rPr>
          <w:rFonts w:ascii="Calibri" w:hAnsi="Calibri" w:cs="Calibri"/>
          <w:sz w:val="16"/>
          <w:szCs w:val="16"/>
        </w:rPr>
        <w:t>the</w:t>
      </w:r>
      <w:r w:rsidRPr="002F44B9">
        <w:rPr>
          <w:rFonts w:ascii="Calibri" w:hAnsi="Calibri" w:cs="Calibri"/>
        </w:rPr>
        <w:t xml:space="preserve"> </w:t>
      </w:r>
      <w:r w:rsidRPr="002F44B9">
        <w:rPr>
          <w:rStyle w:val="StyleUnderline"/>
          <w:rFonts w:ascii="Calibri" w:hAnsi="Calibri" w:cs="Calibri"/>
          <w:highlight w:val="cyan"/>
        </w:rPr>
        <w:t>attention</w:t>
      </w:r>
      <w:r w:rsidRPr="002F44B9">
        <w:rPr>
          <w:rFonts w:ascii="Calibri" w:hAnsi="Calibri" w:cs="Calibri"/>
        </w:rPr>
        <w:t xml:space="preserve"> of the public </w:t>
      </w:r>
      <w:r w:rsidRPr="002F44B9">
        <w:rPr>
          <w:rStyle w:val="StyleUnderline"/>
          <w:rFonts w:ascii="Calibri" w:hAnsi="Calibri" w:cs="Calibri"/>
        </w:rPr>
        <w:t>worldwide</w:t>
      </w:r>
      <w:r w:rsidRPr="002F44B9">
        <w:rPr>
          <w:rFonts w:ascii="Calibri" w:hAnsi="Calibri" w:cs="Calibri"/>
        </w:rPr>
        <w:t>.</w:t>
      </w:r>
      <w:r w:rsidRPr="002F44B9">
        <w:rPr>
          <w:rFonts w:ascii="Calibri" w:hAnsi="Calibri" w:cs="Calibri"/>
          <w:sz w:val="16"/>
          <w:szCs w:val="16"/>
        </w:rPr>
        <w:t xml:space="preserve"> People of all generations and with little or no expertise in clinical trials have followed the process keenly, wishing and willing together that science can provide the answer to stopping the pandemic so what was called ‘normal’ life can return. This public interest has also rightly scrutinised the testing that is designed to make sure that these vaccines are safe and this same focus is thankfully putting medicines under the spotlight more broadly.</w:t>
      </w:r>
    </w:p>
    <w:p w14:paraId="61443A2A" w14:textId="77777777" w:rsidR="00594FFD" w:rsidRPr="002F44B9" w:rsidRDefault="00594FFD" w:rsidP="00594FFD">
      <w:pPr>
        <w:pStyle w:val="NoSpacing"/>
        <w:rPr>
          <w:rStyle w:val="StyleUnderline"/>
          <w:rFonts w:ascii="Calibri" w:hAnsi="Calibri" w:cs="Calibri"/>
        </w:rPr>
      </w:pPr>
      <w:r w:rsidRPr="002F44B9">
        <w:rPr>
          <w:rStyle w:val="StyleUnderline"/>
          <w:rFonts w:ascii="Calibri" w:hAnsi="Calibri" w:cs="Calibri"/>
        </w:rPr>
        <w:t xml:space="preserve">When we talk about </w:t>
      </w:r>
      <w:r w:rsidRPr="002F44B9">
        <w:rPr>
          <w:rStyle w:val="StyleUnderline"/>
          <w:rFonts w:ascii="Calibri" w:hAnsi="Calibri" w:cs="Calibri"/>
          <w:highlight w:val="cyan"/>
        </w:rPr>
        <w:t>medicines</w:t>
      </w:r>
      <w:r w:rsidRPr="002F44B9">
        <w:rPr>
          <w:rStyle w:val="StyleUnderline"/>
          <w:rFonts w:ascii="Calibri" w:hAnsi="Calibri" w:cs="Calibri"/>
        </w:rPr>
        <w:t>, they are</w:t>
      </w:r>
      <w:r w:rsidRPr="002F44B9">
        <w:rPr>
          <w:rFonts w:ascii="Calibri" w:hAnsi="Calibri" w:cs="Calibri"/>
        </w:rPr>
        <w:t xml:space="preserve"> </w:t>
      </w:r>
      <w:r w:rsidRPr="002F44B9">
        <w:rPr>
          <w:rFonts w:ascii="Calibri" w:hAnsi="Calibri" w:cs="Calibri"/>
          <w:sz w:val="16"/>
          <w:szCs w:val="16"/>
        </w:rPr>
        <w:t>universally</w:t>
      </w:r>
      <w:r w:rsidRPr="002F44B9">
        <w:rPr>
          <w:rFonts w:ascii="Calibri" w:hAnsi="Calibri" w:cs="Calibri"/>
        </w:rPr>
        <w:t xml:space="preserve"> </w:t>
      </w:r>
      <w:r w:rsidRPr="002F44B9">
        <w:rPr>
          <w:rStyle w:val="StyleUnderline"/>
          <w:rFonts w:ascii="Calibri" w:hAnsi="Calibri" w:cs="Calibri"/>
        </w:rPr>
        <w:t>understood to</w:t>
      </w:r>
      <w:r w:rsidRPr="002F44B9">
        <w:rPr>
          <w:rFonts w:ascii="Calibri" w:hAnsi="Calibri" w:cs="Calibri"/>
        </w:rPr>
        <w:t xml:space="preserve"> </w:t>
      </w:r>
      <w:r w:rsidRPr="002F44B9">
        <w:rPr>
          <w:rFonts w:ascii="Calibri" w:hAnsi="Calibri" w:cs="Calibri"/>
          <w:sz w:val="16"/>
          <w:szCs w:val="16"/>
        </w:rPr>
        <w:t>mean a drug or other preparation for the treatment or prevention of a disease or illness. In essence, they serve to</w:t>
      </w:r>
      <w:r w:rsidRPr="002F44B9">
        <w:rPr>
          <w:rFonts w:ascii="Calibri" w:hAnsi="Calibri" w:cs="Calibri"/>
        </w:rPr>
        <w:t xml:space="preserve"> </w:t>
      </w:r>
      <w:r w:rsidRPr="002F44B9">
        <w:rPr>
          <w:rStyle w:val="StyleUnderline"/>
          <w:rFonts w:ascii="Calibri" w:hAnsi="Calibri" w:cs="Calibri"/>
        </w:rPr>
        <w:t>keep us feeling healthy</w:t>
      </w:r>
      <w:r w:rsidRPr="002F44B9">
        <w:rPr>
          <w:rFonts w:ascii="Calibri" w:hAnsi="Calibri" w:cs="Calibri"/>
        </w:rPr>
        <w:t>, or make us feel better. </w:t>
      </w:r>
      <w:r w:rsidRPr="002F44B9">
        <w:rPr>
          <w:rStyle w:val="StyleUnderline"/>
          <w:rFonts w:ascii="Calibri" w:hAnsi="Calibri" w:cs="Calibri"/>
        </w:rPr>
        <w:t xml:space="preserve">But what about when they achieve the exact opposite, </w:t>
      </w:r>
      <w:r w:rsidRPr="002F44B9">
        <w:rPr>
          <w:rStyle w:val="Emphasis"/>
          <w:rFonts w:cs="Calibri"/>
        </w:rPr>
        <w:t xml:space="preserve">when they </w:t>
      </w:r>
      <w:r w:rsidRPr="002F44B9">
        <w:rPr>
          <w:rStyle w:val="Emphasis"/>
          <w:rFonts w:cs="Calibri"/>
          <w:highlight w:val="cyan"/>
        </w:rPr>
        <w:t>are</w:t>
      </w:r>
      <w:r w:rsidRPr="002F44B9">
        <w:rPr>
          <w:rStyle w:val="StyleUnderline"/>
          <w:rFonts w:ascii="Calibri" w:hAnsi="Calibri" w:cs="Calibri"/>
        </w:rPr>
        <w:t xml:space="preserve"> in fact </w:t>
      </w:r>
      <w:r w:rsidRPr="002F44B9">
        <w:rPr>
          <w:rStyle w:val="Emphasis"/>
          <w:rFonts w:cs="Calibri"/>
          <w:highlight w:val="cyan"/>
        </w:rPr>
        <w:t>harmful</w:t>
      </w:r>
      <w:r w:rsidRPr="002F44B9">
        <w:rPr>
          <w:rStyle w:val="Emphasis"/>
          <w:rFonts w:cs="Calibri"/>
        </w:rPr>
        <w:t xml:space="preserve">, or </w:t>
      </w:r>
      <w:r w:rsidRPr="002F44B9">
        <w:rPr>
          <w:rStyle w:val="Emphasis"/>
          <w:rFonts w:cs="Calibri"/>
          <w:highlight w:val="cyan"/>
        </w:rPr>
        <w:t>even fatal</w:t>
      </w:r>
      <w:r w:rsidRPr="002F44B9">
        <w:rPr>
          <w:rFonts w:ascii="Calibri" w:hAnsi="Calibri" w:cs="Calibri"/>
          <w:sz w:val="16"/>
          <w:szCs w:val="16"/>
        </w:rPr>
        <w:t>? The cause is usually</w:t>
      </w:r>
      <w:r w:rsidRPr="002F44B9">
        <w:rPr>
          <w:rFonts w:ascii="Calibri" w:hAnsi="Calibri" w:cs="Calibri"/>
        </w:rPr>
        <w:t xml:space="preserve"> </w:t>
      </w:r>
      <w:r w:rsidRPr="002F44B9">
        <w:rPr>
          <w:rStyle w:val="Emphasis"/>
          <w:rFonts w:cs="Calibri"/>
          <w:highlight w:val="cyan"/>
        </w:rPr>
        <w:t>because of</w:t>
      </w:r>
      <w:r w:rsidRPr="002F44B9">
        <w:rPr>
          <w:rFonts w:ascii="Calibri" w:hAnsi="Calibri" w:cs="Calibri"/>
        </w:rPr>
        <w:t xml:space="preserve"> </w:t>
      </w:r>
      <w:r w:rsidRPr="002F44B9">
        <w:rPr>
          <w:rFonts w:ascii="Calibri" w:hAnsi="Calibri" w:cs="Calibri"/>
          <w:sz w:val="16"/>
          <w:szCs w:val="16"/>
        </w:rPr>
        <w:t>fake and counterfeit medicines. This is because something they both have in common is the</w:t>
      </w:r>
      <w:r w:rsidRPr="002F44B9">
        <w:rPr>
          <w:rFonts w:ascii="Calibri" w:hAnsi="Calibri" w:cs="Calibri"/>
        </w:rPr>
        <w:t xml:space="preserve"> </w:t>
      </w:r>
      <w:r w:rsidRPr="002F44B9">
        <w:rPr>
          <w:rStyle w:val="Emphasis"/>
          <w:rFonts w:cs="Calibri"/>
          <w:highlight w:val="cyan"/>
        </w:rPr>
        <w:t>lack of rigorous inspections</w:t>
      </w:r>
      <w:r w:rsidRPr="002F44B9">
        <w:rPr>
          <w:rStyle w:val="StyleUnderline"/>
          <w:rFonts w:ascii="Calibri" w:hAnsi="Calibri" w:cs="Calibri"/>
        </w:rPr>
        <w:t xml:space="preserve"> by public authorities that seek to guarantee the safety of medicines for widespread use.</w:t>
      </w:r>
    </w:p>
    <w:p w14:paraId="11783FA4" w14:textId="77777777" w:rsidR="00594FFD" w:rsidRPr="002F44B9" w:rsidRDefault="00594FFD" w:rsidP="00594FFD">
      <w:pPr>
        <w:pStyle w:val="NoSpacing"/>
        <w:rPr>
          <w:rFonts w:ascii="Calibri" w:hAnsi="Calibri" w:cs="Calibri"/>
        </w:rPr>
      </w:pPr>
      <w:r w:rsidRPr="002F44B9">
        <w:rPr>
          <w:rFonts w:ascii="Calibri" w:hAnsi="Calibri" w:cs="Calibri"/>
          <w:sz w:val="16"/>
          <w:szCs w:val="16"/>
        </w:rPr>
        <w:t>What’s more, the proliferation of both kinds of these illegal medicines is worsened by a critical fact. Previously,</w:t>
      </w:r>
      <w:r w:rsidRPr="002F44B9">
        <w:rPr>
          <w:rFonts w:ascii="Calibri" w:hAnsi="Calibri" w:cs="Calibri"/>
        </w:rPr>
        <w:t xml:space="preserve"> </w:t>
      </w:r>
      <w:r w:rsidRPr="002F44B9">
        <w:rPr>
          <w:rStyle w:val="StyleUnderline"/>
          <w:rFonts w:ascii="Calibri" w:hAnsi="Calibri" w:cs="Calibri"/>
        </w:rPr>
        <w:t>they used to mainly be related to ‘lifestyle’ medicines</w:t>
      </w:r>
      <w:r w:rsidRPr="002F44B9">
        <w:rPr>
          <w:rFonts w:ascii="Calibri" w:hAnsi="Calibri" w:cs="Calibri"/>
        </w:rPr>
        <w:t xml:space="preserve">, but </w:t>
      </w:r>
      <w:r w:rsidRPr="002F44B9">
        <w:rPr>
          <w:rStyle w:val="StyleUnderline"/>
          <w:rFonts w:ascii="Calibri" w:hAnsi="Calibri" w:cs="Calibri"/>
        </w:rPr>
        <w:t>now</w:t>
      </w:r>
      <w:r w:rsidRPr="002F44B9">
        <w:rPr>
          <w:rFonts w:ascii="Calibri" w:hAnsi="Calibri" w:cs="Calibri"/>
        </w:rPr>
        <w:t xml:space="preserve">, even </w:t>
      </w:r>
      <w:r w:rsidRPr="002F44B9">
        <w:rPr>
          <w:rStyle w:val="Emphasis"/>
          <w:rFonts w:cs="Calibri"/>
          <w:highlight w:val="cyan"/>
        </w:rPr>
        <w:t>innovative</w:t>
      </w:r>
      <w:r w:rsidRPr="002F44B9">
        <w:rPr>
          <w:rFonts w:ascii="Calibri" w:hAnsi="Calibri" w:cs="Calibri"/>
        </w:rPr>
        <w:t xml:space="preserve"> or </w:t>
      </w:r>
      <w:r w:rsidRPr="002F44B9">
        <w:rPr>
          <w:rStyle w:val="Emphasis"/>
          <w:rFonts w:cs="Calibri"/>
          <w:highlight w:val="cyan"/>
        </w:rPr>
        <w:t>critical life-saving medicines,</w:t>
      </w:r>
      <w:r w:rsidRPr="002F44B9">
        <w:rPr>
          <w:rFonts w:ascii="Calibri" w:hAnsi="Calibri" w:cs="Calibri"/>
        </w:rPr>
        <w:t xml:space="preserve"> </w:t>
      </w:r>
      <w:r w:rsidRPr="002F44B9">
        <w:rPr>
          <w:rStyle w:val="StyleUnderline"/>
          <w:rFonts w:ascii="Calibri" w:hAnsi="Calibri" w:cs="Calibri"/>
        </w:rPr>
        <w:t>such as medicines that tackle cardiovascular diseases</w:t>
      </w:r>
      <w:r w:rsidRPr="002F44B9">
        <w:rPr>
          <w:rFonts w:ascii="Calibri" w:hAnsi="Calibri" w:cs="Calibri"/>
        </w:rPr>
        <w:t xml:space="preserve">, </w:t>
      </w:r>
      <w:r w:rsidRPr="002F44B9">
        <w:rPr>
          <w:rStyle w:val="StyleUnderline"/>
          <w:rFonts w:ascii="Calibri" w:hAnsi="Calibri" w:cs="Calibri"/>
        </w:rPr>
        <w:t xml:space="preserve">are being </w:t>
      </w:r>
      <w:r w:rsidRPr="002F44B9">
        <w:rPr>
          <w:rStyle w:val="StyleUnderline"/>
          <w:rFonts w:ascii="Calibri" w:hAnsi="Calibri" w:cs="Calibri"/>
          <w:highlight w:val="cyan"/>
        </w:rPr>
        <w:t>increasingly created</w:t>
      </w:r>
      <w:r w:rsidRPr="002F44B9">
        <w:rPr>
          <w:rFonts w:ascii="Calibri" w:hAnsi="Calibri" w:cs="Calibri"/>
        </w:rPr>
        <w:t xml:space="preserve"> </w:t>
      </w:r>
      <w:r w:rsidRPr="002F44B9">
        <w:rPr>
          <w:rFonts w:ascii="Calibri" w:hAnsi="Calibri" w:cs="Calibri"/>
          <w:sz w:val="16"/>
          <w:szCs w:val="16"/>
        </w:rPr>
        <w:t>and are entering the market</w:t>
      </w:r>
      <w:r w:rsidRPr="002F44B9">
        <w:rPr>
          <w:rFonts w:ascii="Calibri" w:hAnsi="Calibri" w:cs="Calibri"/>
        </w:rPr>
        <w:t xml:space="preserve"> </w:t>
      </w:r>
      <w:r w:rsidRPr="002F44B9">
        <w:rPr>
          <w:rStyle w:val="Emphasis"/>
          <w:rFonts w:cs="Calibri"/>
          <w:highlight w:val="cyan"/>
        </w:rPr>
        <w:t>without official IP application</w:t>
      </w:r>
      <w:r w:rsidRPr="002F44B9">
        <w:rPr>
          <w:rFonts w:ascii="Calibri" w:hAnsi="Calibri" w:cs="Calibri"/>
        </w:rPr>
        <w:t xml:space="preserve"> </w:t>
      </w:r>
      <w:r w:rsidRPr="002F44B9">
        <w:rPr>
          <w:rFonts w:ascii="Calibri" w:hAnsi="Calibri" w:cs="Calibri"/>
          <w:sz w:val="16"/>
          <w:szCs w:val="16"/>
        </w:rPr>
        <w:t>and registration processes</w:t>
      </w:r>
      <w:r w:rsidRPr="002F44B9">
        <w:rPr>
          <w:rFonts w:ascii="Calibri" w:hAnsi="Calibri" w:cs="Calibri"/>
        </w:rPr>
        <w:t>.</w:t>
      </w:r>
    </w:p>
    <w:p w14:paraId="4D2E3D03" w14:textId="77777777" w:rsidR="00594FFD" w:rsidRDefault="00594FFD" w:rsidP="00594FFD">
      <w:pPr>
        <w:pStyle w:val="NoSpacing"/>
        <w:rPr>
          <w:rStyle w:val="StyleUnderline"/>
          <w:rFonts w:ascii="Calibri" w:hAnsi="Calibri" w:cs="Calibri"/>
        </w:rPr>
      </w:pPr>
      <w:r w:rsidRPr="002F44B9">
        <w:rPr>
          <w:rFonts w:ascii="Calibri" w:hAnsi="Calibri" w:cs="Calibri"/>
        </w:rPr>
        <w:t xml:space="preserve">But if </w:t>
      </w:r>
      <w:r w:rsidRPr="002F44B9">
        <w:rPr>
          <w:rStyle w:val="Emphasis"/>
          <w:rFonts w:cs="Calibri"/>
        </w:rPr>
        <w:t>they are</w:t>
      </w:r>
      <w:r w:rsidRPr="002F44B9">
        <w:rPr>
          <w:rStyle w:val="StyleUnderline"/>
          <w:rFonts w:ascii="Calibri" w:hAnsi="Calibri" w:cs="Calibri"/>
        </w:rPr>
        <w:t xml:space="preserve"> both </w:t>
      </w:r>
      <w:r w:rsidRPr="002F44B9">
        <w:rPr>
          <w:rStyle w:val="Emphasis"/>
          <w:rFonts w:cs="Calibri"/>
          <w:highlight w:val="cyan"/>
        </w:rPr>
        <w:t>illegal</w:t>
      </w:r>
      <w:r w:rsidRPr="002F44B9">
        <w:rPr>
          <w:rStyle w:val="StyleUnderline"/>
          <w:rFonts w:ascii="Calibri" w:hAnsi="Calibri" w:cs="Calibri"/>
        </w:rPr>
        <w:t xml:space="preserve"> and </w:t>
      </w:r>
      <w:r w:rsidRPr="002F44B9">
        <w:rPr>
          <w:rFonts w:ascii="Calibri" w:hAnsi="Calibri" w:cs="Calibri"/>
          <w:sz w:val="16"/>
          <w:szCs w:val="16"/>
        </w:rPr>
        <w:t>both</w:t>
      </w:r>
      <w:r w:rsidRPr="002F44B9">
        <w:rPr>
          <w:rFonts w:ascii="Calibri" w:hAnsi="Calibri" w:cs="Calibri"/>
        </w:rPr>
        <w:t xml:space="preserve"> </w:t>
      </w:r>
      <w:r w:rsidRPr="002F44B9">
        <w:rPr>
          <w:rStyle w:val="StyleUnderline"/>
          <w:rFonts w:ascii="Calibri" w:hAnsi="Calibri" w:cs="Calibri"/>
          <w:highlight w:val="cyan"/>
        </w:rPr>
        <w:t>cause harm</w:t>
      </w:r>
      <w:r w:rsidRPr="002F44B9">
        <w:rPr>
          <w:rFonts w:ascii="Calibri" w:hAnsi="Calibri" w:cs="Calibri"/>
        </w:rPr>
        <w:t xml:space="preserve">, what’s the difference </w:t>
      </w:r>
      <w:r w:rsidRPr="002F44B9">
        <w:rPr>
          <w:rFonts w:ascii="Calibri" w:hAnsi="Calibri" w:cs="Calibri"/>
          <w:sz w:val="16"/>
          <w:szCs w:val="16"/>
        </w:rPr>
        <w:t>between fake and counterfeit medicines? </w:t>
      </w:r>
      <w:r w:rsidRPr="002F44B9">
        <w:rPr>
          <w:rStyle w:val="StyleUnderline"/>
          <w:rFonts w:ascii="Calibri" w:hAnsi="Calibri" w:cs="Calibri"/>
        </w:rPr>
        <w:t xml:space="preserve">Fake </w:t>
      </w:r>
      <w:r w:rsidRPr="002F44B9">
        <w:rPr>
          <w:rStyle w:val="StyleUnderline"/>
          <w:rFonts w:ascii="Calibri" w:hAnsi="Calibri" w:cs="Calibri"/>
          <w:highlight w:val="cyan"/>
        </w:rPr>
        <w:t>medicines</w:t>
      </w:r>
      <w:r w:rsidRPr="002F44B9">
        <w:rPr>
          <w:rStyle w:val="StyleUnderline"/>
          <w:rFonts w:ascii="Calibri" w:hAnsi="Calibri" w:cs="Calibri"/>
        </w:rPr>
        <w:t xml:space="preserve"> pass themselves off as real</w:t>
      </w:r>
      <w:r w:rsidRPr="002F44B9">
        <w:rPr>
          <w:rFonts w:ascii="Calibri" w:hAnsi="Calibri" w:cs="Calibri"/>
        </w:rPr>
        <w:t xml:space="preserve">, </w:t>
      </w:r>
      <w:r w:rsidRPr="002F44B9">
        <w:rPr>
          <w:rFonts w:ascii="Calibri" w:hAnsi="Calibri" w:cs="Calibri"/>
          <w:sz w:val="16"/>
          <w:szCs w:val="16"/>
        </w:rPr>
        <w:t>authorised medicines</w:t>
      </w:r>
      <w:r w:rsidRPr="002F44B9">
        <w:rPr>
          <w:rFonts w:ascii="Calibri" w:hAnsi="Calibri" w:cs="Calibri"/>
        </w:rPr>
        <w:t xml:space="preserve"> </w:t>
      </w:r>
      <w:r w:rsidRPr="002F44B9">
        <w:rPr>
          <w:rStyle w:val="StyleUnderline"/>
          <w:rFonts w:ascii="Calibri" w:hAnsi="Calibri" w:cs="Calibri"/>
        </w:rPr>
        <w:t>but</w:t>
      </w:r>
      <w:r w:rsidRPr="002F44B9">
        <w:rPr>
          <w:rFonts w:ascii="Calibri" w:hAnsi="Calibri" w:cs="Calibri"/>
        </w:rPr>
        <w:t xml:space="preserve"> </w:t>
      </w:r>
      <w:r w:rsidRPr="002F44B9">
        <w:rPr>
          <w:rFonts w:ascii="Calibri" w:hAnsi="Calibri" w:cs="Calibri"/>
          <w:sz w:val="16"/>
          <w:szCs w:val="16"/>
        </w:rPr>
        <w:t>they may actually</w:t>
      </w:r>
      <w:r w:rsidRPr="002F44B9">
        <w:rPr>
          <w:rFonts w:ascii="Calibri" w:hAnsi="Calibri" w:cs="Calibri"/>
        </w:rPr>
        <w:t xml:space="preserve"> </w:t>
      </w:r>
      <w:r w:rsidRPr="002F44B9">
        <w:rPr>
          <w:rStyle w:val="StyleUnderline"/>
          <w:rFonts w:ascii="Calibri" w:hAnsi="Calibri" w:cs="Calibri"/>
        </w:rPr>
        <w:t xml:space="preserve">contain ingredients that are of </w:t>
      </w:r>
      <w:r w:rsidRPr="002F44B9">
        <w:rPr>
          <w:rStyle w:val="StyleUnderline"/>
          <w:rFonts w:ascii="Calibri" w:hAnsi="Calibri" w:cs="Calibri"/>
          <w:highlight w:val="cyan"/>
        </w:rPr>
        <w:t>low quality or</w:t>
      </w:r>
      <w:r w:rsidRPr="002F44B9">
        <w:rPr>
          <w:rStyle w:val="StyleUnderline"/>
          <w:rFonts w:ascii="Calibri" w:hAnsi="Calibri" w:cs="Calibri"/>
        </w:rPr>
        <w:t xml:space="preserve"> in the </w:t>
      </w:r>
      <w:r w:rsidRPr="002F44B9">
        <w:rPr>
          <w:rStyle w:val="StyleUnderline"/>
          <w:rFonts w:ascii="Calibri" w:hAnsi="Calibri" w:cs="Calibri"/>
          <w:highlight w:val="cyan"/>
        </w:rPr>
        <w:t>wrong dosage</w:t>
      </w:r>
      <w:r w:rsidRPr="002F44B9">
        <w:rPr>
          <w:rFonts w:ascii="Calibri" w:hAnsi="Calibri" w:cs="Calibri"/>
        </w:rPr>
        <w:t xml:space="preserve">. </w:t>
      </w:r>
      <w:r w:rsidRPr="002F44B9">
        <w:rPr>
          <w:rStyle w:val="Emphasis"/>
          <w:rFonts w:cs="Calibri"/>
        </w:rPr>
        <w:t>Since they have</w:t>
      </w:r>
      <w:r w:rsidRPr="002F44B9">
        <w:rPr>
          <w:rStyle w:val="Emphasis"/>
          <w:rFonts w:cs="Calibri"/>
          <w:highlight w:val="cyan"/>
        </w:rPr>
        <w:t xml:space="preserve"> not passed</w:t>
      </w:r>
      <w:r w:rsidRPr="002F44B9">
        <w:rPr>
          <w:rStyle w:val="Emphasis"/>
          <w:rFonts w:cs="Calibri"/>
        </w:rPr>
        <w:t xml:space="preserve"> through</w:t>
      </w:r>
      <w:r w:rsidRPr="002F44B9">
        <w:rPr>
          <w:rFonts w:ascii="Calibri" w:hAnsi="Calibri" w:cs="Calibri"/>
        </w:rPr>
        <w:t xml:space="preserve"> the </w:t>
      </w:r>
      <w:r w:rsidRPr="002F44B9">
        <w:rPr>
          <w:rStyle w:val="Emphasis"/>
          <w:rFonts w:cs="Calibri"/>
          <w:highlight w:val="cyan"/>
        </w:rPr>
        <w:t xml:space="preserve">necessary evaluation of quality, safety </w:t>
      </w:r>
      <w:r w:rsidRPr="002F44B9">
        <w:rPr>
          <w:rStyle w:val="Emphasis"/>
          <w:rFonts w:cs="Calibri"/>
        </w:rPr>
        <w:t xml:space="preserve">and efficacy as required by authorisation procedures, they can be </w:t>
      </w:r>
      <w:r w:rsidRPr="002F44B9">
        <w:rPr>
          <w:rStyle w:val="Emphasis"/>
          <w:rFonts w:cs="Calibri"/>
          <w:highlight w:val="cyan"/>
        </w:rPr>
        <w:t>a major health threat</w:t>
      </w:r>
      <w:r w:rsidRPr="002F44B9">
        <w:rPr>
          <w:rStyle w:val="Emphasis"/>
          <w:rFonts w:cs="Calibri"/>
        </w:rPr>
        <w:t>.</w:t>
      </w:r>
      <w:r w:rsidRPr="002F44B9">
        <w:rPr>
          <w:rFonts w:ascii="Calibri" w:hAnsi="Calibri" w:cs="Calibri"/>
        </w:rPr>
        <w:t xml:space="preserve"> </w:t>
      </w:r>
      <w:r w:rsidRPr="002F44B9">
        <w:rPr>
          <w:rFonts w:ascii="Calibri" w:hAnsi="Calibri" w:cs="Calibri"/>
          <w:sz w:val="16"/>
          <w:szCs w:val="16"/>
        </w:rPr>
        <w:t>Counterfeit medicines, in contrast, are those</w:t>
      </w:r>
      <w:r w:rsidRPr="002F44B9">
        <w:rPr>
          <w:rFonts w:ascii="Calibri" w:hAnsi="Calibri" w:cs="Calibri"/>
        </w:rPr>
        <w:t xml:space="preserve"> </w:t>
      </w:r>
      <w:r w:rsidRPr="002F44B9">
        <w:rPr>
          <w:rStyle w:val="StyleUnderline"/>
          <w:rFonts w:ascii="Calibri" w:hAnsi="Calibri" w:cs="Calibri"/>
        </w:rPr>
        <w:t>medicines that do not comply with intellectual and industrial property rights, such as</w:t>
      </w:r>
      <w:r w:rsidRPr="002F44B9">
        <w:rPr>
          <w:rFonts w:ascii="Calibri" w:hAnsi="Calibri" w:cs="Calibri"/>
        </w:rPr>
        <w:t xml:space="preserve"> </w:t>
      </w:r>
      <w:r w:rsidRPr="002F44B9">
        <w:rPr>
          <w:rFonts w:ascii="Calibri" w:hAnsi="Calibri" w:cs="Calibri"/>
          <w:sz w:val="16"/>
          <w:szCs w:val="16"/>
        </w:rPr>
        <w:t xml:space="preserve">registered </w:t>
      </w:r>
      <w:r w:rsidRPr="002F44B9">
        <w:rPr>
          <w:rStyle w:val="StyleUnderline"/>
          <w:rFonts w:ascii="Calibri" w:hAnsi="Calibri" w:cs="Calibri"/>
          <w:sz w:val="16"/>
          <w:szCs w:val="16"/>
        </w:rPr>
        <w:t>trade marks</w:t>
      </w:r>
      <w:r w:rsidRPr="002F44B9">
        <w:rPr>
          <w:rStyle w:val="StyleUnderline"/>
          <w:rFonts w:ascii="Calibri" w:hAnsi="Calibri" w:cs="Calibri"/>
        </w:rPr>
        <w:t xml:space="preserve"> or patent rights.</w:t>
      </w:r>
      <w:r w:rsidRPr="002F44B9">
        <w:rPr>
          <w:rFonts w:ascii="Calibri" w:hAnsi="Calibri" w:cs="Calibri"/>
        </w:rPr>
        <w:t xml:space="preserve"> </w:t>
      </w:r>
      <w:r w:rsidRPr="002F44B9">
        <w:rPr>
          <w:rFonts w:ascii="Calibri" w:hAnsi="Calibri" w:cs="Calibri"/>
          <w:sz w:val="16"/>
          <w:szCs w:val="16"/>
        </w:rPr>
        <w:t>But it is important to stress,</w:t>
      </w:r>
      <w:r w:rsidRPr="002F44B9">
        <w:rPr>
          <w:rFonts w:ascii="Calibri" w:hAnsi="Calibri" w:cs="Calibri"/>
        </w:rPr>
        <w:t xml:space="preserve"> </w:t>
      </w:r>
      <w:r w:rsidRPr="002F44B9">
        <w:rPr>
          <w:rStyle w:val="Emphasis"/>
          <w:rFonts w:cs="Calibri"/>
        </w:rPr>
        <w:t>this is not just an IP issue</w:t>
      </w:r>
      <w:r w:rsidRPr="002F44B9">
        <w:rPr>
          <w:rFonts w:ascii="Calibri" w:hAnsi="Calibri" w:cs="Calibri"/>
          <w:sz w:val="16"/>
          <w:szCs w:val="16"/>
        </w:rPr>
        <w:t>. In the vast majority of cases</w:t>
      </w:r>
      <w:r w:rsidRPr="002F44B9">
        <w:rPr>
          <w:rFonts w:ascii="Calibri" w:hAnsi="Calibri" w:cs="Calibri"/>
        </w:rPr>
        <w:t xml:space="preserve"> (</w:t>
      </w:r>
      <w:r w:rsidRPr="002F44B9">
        <w:rPr>
          <w:rStyle w:val="Emphasis"/>
          <w:rFonts w:cs="Calibri"/>
        </w:rPr>
        <w:t>90%</w:t>
      </w:r>
      <w:r w:rsidRPr="002F44B9">
        <w:rPr>
          <w:rFonts w:ascii="Calibri" w:hAnsi="Calibri" w:cs="Calibri"/>
        </w:rPr>
        <w:t>) </w:t>
      </w:r>
      <w:r w:rsidRPr="002F44B9">
        <w:rPr>
          <w:rFonts w:ascii="Calibri" w:hAnsi="Calibri" w:cs="Calibri"/>
          <w:sz w:val="16"/>
          <w:szCs w:val="16"/>
        </w:rPr>
        <w:t>they</w:t>
      </w:r>
      <w:r w:rsidRPr="002F44B9">
        <w:rPr>
          <w:rFonts w:ascii="Calibri" w:hAnsi="Calibri" w:cs="Calibri"/>
        </w:rPr>
        <w:t xml:space="preserve"> </w:t>
      </w:r>
      <w:r w:rsidRPr="002F44B9">
        <w:rPr>
          <w:rStyle w:val="Emphasis"/>
          <w:rFonts w:cs="Calibri"/>
        </w:rPr>
        <w:t>can</w:t>
      </w:r>
      <w:r w:rsidRPr="002F44B9">
        <w:rPr>
          <w:rFonts w:ascii="Calibri" w:hAnsi="Calibri" w:cs="Calibri"/>
        </w:rPr>
        <w:t xml:space="preserve"> </w:t>
      </w:r>
      <w:r w:rsidRPr="002F44B9">
        <w:rPr>
          <w:rFonts w:ascii="Calibri" w:hAnsi="Calibri" w:cs="Calibri"/>
          <w:sz w:val="16"/>
          <w:szCs w:val="16"/>
        </w:rPr>
        <w:t>also</w:t>
      </w:r>
      <w:r w:rsidRPr="002F44B9">
        <w:rPr>
          <w:rFonts w:ascii="Calibri" w:hAnsi="Calibri" w:cs="Calibri"/>
        </w:rPr>
        <w:t xml:space="preserve"> </w:t>
      </w:r>
      <w:r w:rsidRPr="002F44B9">
        <w:rPr>
          <w:rStyle w:val="Emphasis"/>
          <w:rFonts w:cs="Calibri"/>
        </w:rPr>
        <w:t>be harmful to a patient’s health</w:t>
      </w:r>
      <w:r w:rsidRPr="002F44B9">
        <w:rPr>
          <w:rStyle w:val="StyleUnderline"/>
          <w:rFonts w:ascii="Calibri" w:hAnsi="Calibri" w:cs="Calibri"/>
        </w:rPr>
        <w:t>, according to a study</w:t>
      </w:r>
      <w:r w:rsidRPr="002F44B9">
        <w:rPr>
          <w:rFonts w:ascii="Calibri" w:hAnsi="Calibri" w:cs="Calibri"/>
        </w:rPr>
        <w:t> </w:t>
      </w:r>
      <w:r w:rsidRPr="002F44B9">
        <w:rPr>
          <w:rFonts w:ascii="Calibri" w:hAnsi="Calibri" w:cs="Calibri"/>
          <w:sz w:val="16"/>
          <w:szCs w:val="16"/>
        </w:rPr>
        <w:t xml:space="preserve">recently released by the European Union Intellectual Property Office </w:t>
      </w:r>
      <w:r w:rsidRPr="002F44B9">
        <w:rPr>
          <w:rFonts w:ascii="Calibri" w:hAnsi="Calibri" w:cs="Calibri"/>
        </w:rPr>
        <w:t>(</w:t>
      </w:r>
      <w:r w:rsidRPr="002F44B9">
        <w:rPr>
          <w:rStyle w:val="StyleUnderline"/>
          <w:rFonts w:ascii="Calibri" w:hAnsi="Calibri" w:cs="Calibri"/>
        </w:rPr>
        <w:t>EUIPO</w:t>
      </w:r>
      <w:r w:rsidRPr="002F44B9">
        <w:rPr>
          <w:rFonts w:ascii="Calibri" w:hAnsi="Calibri" w:cs="Calibri"/>
        </w:rPr>
        <w:t>) </w:t>
      </w:r>
      <w:r w:rsidRPr="002F44B9">
        <w:rPr>
          <w:rStyle w:val="StyleUnderline"/>
          <w:rFonts w:ascii="Calibri" w:hAnsi="Calibri" w:cs="Calibri"/>
        </w:rPr>
        <w:t>and</w:t>
      </w:r>
      <w:r w:rsidRPr="002F44B9">
        <w:rPr>
          <w:rFonts w:ascii="Calibri" w:hAnsi="Calibri" w:cs="Calibri"/>
        </w:rPr>
        <w:t xml:space="preserve"> </w:t>
      </w:r>
      <w:r w:rsidRPr="002F44B9">
        <w:rPr>
          <w:rFonts w:ascii="Calibri" w:hAnsi="Calibri" w:cs="Calibri"/>
          <w:sz w:val="16"/>
          <w:szCs w:val="16"/>
        </w:rPr>
        <w:t xml:space="preserve">the Organisation for Economic Cooperation and Development </w:t>
      </w:r>
      <w:r w:rsidRPr="002F44B9">
        <w:rPr>
          <w:rFonts w:ascii="Calibri" w:hAnsi="Calibri" w:cs="Calibri"/>
        </w:rPr>
        <w:t>(</w:t>
      </w:r>
      <w:r w:rsidRPr="002F44B9">
        <w:rPr>
          <w:rStyle w:val="StyleUnderline"/>
          <w:rFonts w:ascii="Calibri" w:hAnsi="Calibri" w:cs="Calibri"/>
        </w:rPr>
        <w:t>OECD</w:t>
      </w:r>
      <w:r w:rsidRPr="002F44B9">
        <w:rPr>
          <w:rFonts w:ascii="Calibri" w:hAnsi="Calibri" w:cs="Calibri"/>
        </w:rPr>
        <w:t>) </w:t>
      </w:r>
      <w:r w:rsidRPr="002F44B9">
        <w:rPr>
          <w:rFonts w:ascii="Calibri" w:hAnsi="Calibri" w:cs="Calibri"/>
          <w:sz w:val="16"/>
          <w:szCs w:val="16"/>
        </w:rPr>
        <w:t>on ‘Trade in Counterfeit Pharmaceutical Products’. The World Health Organization</w:t>
      </w:r>
      <w:r w:rsidRPr="002F44B9">
        <w:rPr>
          <w:rFonts w:ascii="Calibri" w:hAnsi="Calibri" w:cs="Calibri"/>
        </w:rPr>
        <w:t xml:space="preserve"> (</w:t>
      </w:r>
      <w:r w:rsidRPr="002F44B9">
        <w:rPr>
          <w:rStyle w:val="StyleUnderline"/>
          <w:rFonts w:ascii="Calibri" w:hAnsi="Calibri" w:cs="Calibri"/>
        </w:rPr>
        <w:t>WHO</w:t>
      </w:r>
      <w:r w:rsidRPr="002F44B9">
        <w:rPr>
          <w:rFonts w:ascii="Calibri" w:hAnsi="Calibri" w:cs="Calibri"/>
        </w:rPr>
        <w:t>) </w:t>
      </w:r>
      <w:r w:rsidRPr="002F44B9">
        <w:rPr>
          <w:rStyle w:val="StyleUnderline"/>
          <w:rFonts w:ascii="Calibri" w:hAnsi="Calibri" w:cs="Calibri"/>
        </w:rPr>
        <w:t>also shared</w:t>
      </w:r>
      <w:r w:rsidRPr="002F44B9">
        <w:rPr>
          <w:rFonts w:ascii="Calibri" w:hAnsi="Calibri" w:cs="Calibri"/>
        </w:rPr>
        <w:t xml:space="preserve"> </w:t>
      </w:r>
      <w:r w:rsidRPr="002F44B9">
        <w:rPr>
          <w:rFonts w:ascii="Calibri" w:hAnsi="Calibri" w:cs="Calibri"/>
          <w:sz w:val="16"/>
          <w:szCs w:val="16"/>
        </w:rPr>
        <w:t>in the 2017 report, ‘WHO Global Surveillance and Monitoring System for Substandard and Falsified Medical Products’,</w:t>
      </w:r>
      <w:r w:rsidRPr="002F44B9">
        <w:rPr>
          <w:rFonts w:ascii="Calibri" w:hAnsi="Calibri" w:cs="Calibri"/>
        </w:rPr>
        <w:t xml:space="preserve"> </w:t>
      </w:r>
      <w:r w:rsidRPr="002F44B9">
        <w:rPr>
          <w:rStyle w:val="StyleUnderline"/>
          <w:rFonts w:ascii="Calibri" w:hAnsi="Calibri" w:cs="Calibri"/>
        </w:rPr>
        <w:t xml:space="preserve">that the estimated number of </w:t>
      </w:r>
      <w:r w:rsidRPr="002F44B9">
        <w:rPr>
          <w:rStyle w:val="Emphasis"/>
          <w:rFonts w:cs="Calibri"/>
          <w:highlight w:val="cyan"/>
        </w:rPr>
        <w:t>children who</w:t>
      </w:r>
      <w:r w:rsidRPr="002F44B9">
        <w:rPr>
          <w:rFonts w:ascii="Calibri" w:hAnsi="Calibri" w:cs="Calibri"/>
        </w:rPr>
        <w:t xml:space="preserve"> </w:t>
      </w:r>
      <w:r w:rsidRPr="002F44B9">
        <w:rPr>
          <w:rFonts w:ascii="Calibri" w:hAnsi="Calibri" w:cs="Calibri"/>
          <w:sz w:val="16"/>
          <w:szCs w:val="16"/>
        </w:rPr>
        <w:t>may</w:t>
      </w:r>
      <w:r w:rsidRPr="002F44B9">
        <w:rPr>
          <w:rFonts w:ascii="Calibri" w:hAnsi="Calibri" w:cs="Calibri"/>
        </w:rPr>
        <w:t xml:space="preserve"> </w:t>
      </w:r>
      <w:r w:rsidRPr="002F44B9">
        <w:rPr>
          <w:rStyle w:val="Emphasis"/>
          <w:rFonts w:cs="Calibri"/>
          <w:highlight w:val="cyan"/>
        </w:rPr>
        <w:t>die from pneumonia</w:t>
      </w:r>
      <w:r w:rsidRPr="002F44B9">
        <w:rPr>
          <w:rStyle w:val="StyleUnderline"/>
          <w:rFonts w:ascii="Calibri" w:hAnsi="Calibri" w:cs="Calibri"/>
        </w:rPr>
        <w:t xml:space="preserve"> each year after consuming </w:t>
      </w:r>
      <w:r w:rsidRPr="002F44B9">
        <w:rPr>
          <w:rStyle w:val="Emphasis"/>
          <w:rFonts w:cs="Calibri"/>
          <w:highlight w:val="cyan"/>
        </w:rPr>
        <w:t xml:space="preserve">counterfeit medicines </w:t>
      </w:r>
      <w:r w:rsidRPr="002F44B9">
        <w:rPr>
          <w:rStyle w:val="Emphasis"/>
          <w:rFonts w:cs="Calibri"/>
        </w:rPr>
        <w:t>is between 72 000 and </w:t>
      </w:r>
      <w:r w:rsidRPr="002F44B9">
        <w:rPr>
          <w:rStyle w:val="Emphasis"/>
          <w:rFonts w:cs="Calibri"/>
          <w:highlight w:val="cyan"/>
        </w:rPr>
        <w:t>169 000</w:t>
      </w:r>
      <w:r w:rsidRPr="002F44B9">
        <w:rPr>
          <w:rStyle w:val="StyleUnderline"/>
          <w:rFonts w:ascii="Calibri" w:hAnsi="Calibri" w:cs="Calibri"/>
        </w:rPr>
        <w:t>.</w:t>
      </w:r>
    </w:p>
    <w:p w14:paraId="53E0FA9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373A2B"/>
    <w:multiLevelType w:val="hybridMultilevel"/>
    <w:tmpl w:val="F2B6E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3E38DD"/>
    <w:multiLevelType w:val="hybridMultilevel"/>
    <w:tmpl w:val="2952B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2A10A0"/>
    <w:multiLevelType w:val="hybridMultilevel"/>
    <w:tmpl w:val="D084F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E06303"/>
    <w:multiLevelType w:val="hybridMultilevel"/>
    <w:tmpl w:val="B7283310"/>
    <w:lvl w:ilvl="0" w:tplc="5694042C">
      <w:start w:val="1"/>
      <w:numFmt w:val="decimal"/>
      <w:lvlText w:val="%1."/>
      <w:lvlJc w:val="left"/>
      <w:pPr>
        <w:ind w:left="720" w:hanging="360"/>
      </w:pPr>
      <w:rPr>
        <w:rFonts w:ascii="Calibri" w:eastAsia="Calibri"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637CCA"/>
    <w:multiLevelType w:val="hybridMultilevel"/>
    <w:tmpl w:val="85EAC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B34269"/>
    <w:multiLevelType w:val="hybridMultilevel"/>
    <w:tmpl w:val="91982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6"/>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4F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732D"/>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FFD"/>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D54"/>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BA9630"/>
  <w14:defaultImageDpi w14:val="300"/>
  <w15:docId w15:val="{4655CEC1-7EED-6945-B488-73EB82BE6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4FF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94F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4F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4F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9"/>
    <w:unhideWhenUsed/>
    <w:qFormat/>
    <w:rsid w:val="00594F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4F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4FFD"/>
  </w:style>
  <w:style w:type="character" w:customStyle="1" w:styleId="Heading1Char">
    <w:name w:val="Heading 1 Char"/>
    <w:aliases w:val="Pocket Char"/>
    <w:basedOn w:val="DefaultParagraphFont"/>
    <w:link w:val="Heading1"/>
    <w:uiPriority w:val="9"/>
    <w:rsid w:val="00594F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4FF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4FFD"/>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594FF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94FFD"/>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594FFD"/>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s"/>
    <w:basedOn w:val="DefaultParagraphFont"/>
    <w:link w:val="textbold"/>
    <w:uiPriority w:val="20"/>
    <w:qFormat/>
    <w:rsid w:val="00594F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4FF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594FFD"/>
    <w:rPr>
      <w:color w:val="auto"/>
      <w:u w:val="none"/>
    </w:rPr>
  </w:style>
  <w:style w:type="paragraph" w:styleId="DocumentMap">
    <w:name w:val="Document Map"/>
    <w:basedOn w:val="Normal"/>
    <w:link w:val="DocumentMapChar"/>
    <w:uiPriority w:val="99"/>
    <w:semiHidden/>
    <w:unhideWhenUsed/>
    <w:rsid w:val="00594F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4FFD"/>
    <w:rPr>
      <w:rFonts w:ascii="Lucida Grande" w:hAnsi="Lucida Grande" w:cs="Lucida Grande"/>
    </w:rPr>
  </w:style>
  <w:style w:type="paragraph" w:customStyle="1" w:styleId="textbold">
    <w:name w:val="text bold"/>
    <w:basedOn w:val="Normal"/>
    <w:link w:val="Emphasis"/>
    <w:uiPriority w:val="20"/>
    <w:qFormat/>
    <w:rsid w:val="00594FFD"/>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594FFD"/>
    <w:rPr>
      <w:sz w:val="22"/>
      <w:u w:val="single"/>
    </w:rPr>
  </w:style>
  <w:style w:type="paragraph" w:styleId="ListParagraph">
    <w:name w:val="List Paragraph"/>
    <w:basedOn w:val="Normal"/>
    <w:uiPriority w:val="34"/>
    <w:qFormat/>
    <w:rsid w:val="00594FFD"/>
    <w:pPr>
      <w:ind w:left="720"/>
      <w:contextualSpacing/>
    </w:pPr>
    <w:rPr>
      <w:rFonts w:eastAsiaTheme="minorHAnsi"/>
      <w:szCs w:val="22"/>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594FF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jstor.org/stable/3050602" TargetMode="External"/><Relationship Id="rId4" Type="http://schemas.openxmlformats.org/officeDocument/2006/relationships/customXml" Target="../customXml/item4.xml"/><Relationship Id="rId9" Type="http://schemas.openxmlformats.org/officeDocument/2006/relationships/hyperlink" Target="http://www.jstor.org/stable/3050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8344</Words>
  <Characters>47566</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55799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cp:revision>
  <dcterms:created xsi:type="dcterms:W3CDTF">2021-10-10T01:01:00Z</dcterms:created>
  <dcterms:modified xsi:type="dcterms:W3CDTF">2021-10-10T01:04:00Z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