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4AAAA" w14:textId="0AF22389" w:rsidR="00240A28" w:rsidRDefault="00240A28" w:rsidP="00240A28">
      <w:pPr>
        <w:pStyle w:val="Heading3"/>
      </w:pPr>
      <w:r>
        <w:t>1AC - Mining</w:t>
      </w:r>
    </w:p>
    <w:p w14:paraId="06D9D43F" w14:textId="77777777" w:rsidR="00240A28" w:rsidRPr="00370276" w:rsidRDefault="00240A28" w:rsidP="00240A28">
      <w:pPr>
        <w:pStyle w:val="Heading4"/>
      </w:pPr>
      <w:r>
        <w:t xml:space="preserve">Private entities are increasing mining now – US is </w:t>
      </w:r>
      <w:r>
        <w:rPr>
          <w:u w:val="single"/>
        </w:rPr>
        <w:t>key</w:t>
      </w:r>
    </w:p>
    <w:p w14:paraId="6DB03A75" w14:textId="77777777" w:rsidR="00240A28" w:rsidRDefault="00240A28" w:rsidP="00240A28">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78C0CB86" w14:textId="08710231" w:rsidR="00240A28" w:rsidRPr="00240A28" w:rsidRDefault="00240A28" w:rsidP="00240A28">
      <w:pPr>
        <w:rPr>
          <w:u w:val="singl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174CC653" w14:textId="77777777" w:rsidR="00240A28" w:rsidRDefault="00240A28" w:rsidP="00240A28">
      <w:pPr>
        <w:pStyle w:val="Heading4"/>
      </w:pPr>
      <w:r>
        <w:t xml:space="preserve">It causes dangerous space mining and </w:t>
      </w:r>
      <w:r>
        <w:rPr>
          <w:u w:val="single"/>
        </w:rPr>
        <w:t>deregulation</w:t>
      </w:r>
      <w:r>
        <w:t xml:space="preserve"> globally – multilateralism solves. </w:t>
      </w:r>
    </w:p>
    <w:p w14:paraId="77610E54" w14:textId="77777777" w:rsidR="00240A28" w:rsidRDefault="00240A28" w:rsidP="00240A28">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16FA4D9" w14:textId="77777777" w:rsidR="00240A28" w:rsidRPr="00DF65BB" w:rsidRDefault="00240A28" w:rsidP="00240A28">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3140E3F" w14:textId="77777777" w:rsidR="00240A28" w:rsidRDefault="00240A28" w:rsidP="00240A28">
      <w:pPr>
        <w:pStyle w:val="Heading4"/>
      </w:pPr>
      <w:r>
        <w:t xml:space="preserve">Dangerous mining greatly increases the risk of space debris. </w:t>
      </w:r>
    </w:p>
    <w:p w14:paraId="03735291" w14:textId="77777777" w:rsidR="00240A28" w:rsidRDefault="00240A28" w:rsidP="00240A28">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7A3349AE" w14:textId="77777777" w:rsidR="00240A28" w:rsidRPr="00DF65BB" w:rsidRDefault="00240A28" w:rsidP="00240A28">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1C9EA394" w14:textId="77777777" w:rsidR="00240A28" w:rsidRPr="00DF65BB" w:rsidRDefault="00240A28" w:rsidP="00240A28">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0CF638EA" w14:textId="77777777" w:rsidR="00240A28" w:rsidRDefault="00240A28" w:rsidP="00240A28">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CF21BCF" w14:textId="77777777" w:rsidR="00240A28" w:rsidRPr="00B40499" w:rsidRDefault="00240A28" w:rsidP="00240A28">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4F21B3E2" w14:textId="77777777" w:rsidR="00240A28" w:rsidRDefault="00240A28" w:rsidP="00240A28">
      <w:pPr>
        <w:pStyle w:val="Heading4"/>
        <w:rPr>
          <w:rFonts w:cs="Arial"/>
        </w:rPr>
      </w:pPr>
      <w:r>
        <w:rPr>
          <w:rFonts w:cs="Arial"/>
        </w:rPr>
        <w:t xml:space="preserve">Debris cascades cause </w:t>
      </w:r>
      <w:r>
        <w:rPr>
          <w:rFonts w:cs="Arial"/>
          <w:u w:val="single"/>
        </w:rPr>
        <w:t>global</w:t>
      </w:r>
      <w:r>
        <w:rPr>
          <w:rFonts w:cs="Arial"/>
        </w:rPr>
        <w:t xml:space="preserve"> nuke war</w:t>
      </w:r>
    </w:p>
    <w:p w14:paraId="79ADD832" w14:textId="77777777" w:rsidR="00240A28" w:rsidRPr="00DE79D4" w:rsidRDefault="00240A28" w:rsidP="00240A28">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1D4BE19D" w14:textId="77777777" w:rsidR="00240A28" w:rsidRDefault="00240A28" w:rsidP="00240A28">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031B09CC" w14:textId="77777777" w:rsidR="00240A28" w:rsidRDefault="00240A28" w:rsidP="00240A28">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0396870F" w14:textId="77777777" w:rsidR="00240A28" w:rsidRPr="00367B77" w:rsidRDefault="00240A28" w:rsidP="00240A28">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40C7F1A3" w14:textId="77777777" w:rsidR="00240A28" w:rsidRPr="00DF65BB" w:rsidRDefault="00240A28" w:rsidP="00240A28">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518DD3FA" w14:textId="77777777" w:rsidR="00240A28" w:rsidRDefault="00240A28" w:rsidP="00240A28">
      <w:pPr>
        <w:pStyle w:val="Heading4"/>
      </w:pPr>
      <w:r>
        <w:t xml:space="preserve">Independently, </w:t>
      </w:r>
      <w:r>
        <w:rPr>
          <w:u w:val="single"/>
        </w:rPr>
        <w:t>unregulated</w:t>
      </w:r>
      <w:r>
        <w:t xml:space="preserve"> mining causes </w:t>
      </w:r>
      <w:r>
        <w:rPr>
          <w:u w:val="single"/>
        </w:rPr>
        <w:t>space war</w:t>
      </w:r>
      <w:r>
        <w:t xml:space="preserve"> </w:t>
      </w:r>
    </w:p>
    <w:p w14:paraId="21E9F7FA" w14:textId="77777777" w:rsidR="00240A28" w:rsidRDefault="00240A28" w:rsidP="00240A28">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27DAFFAC" w14:textId="77777777" w:rsidR="00240A28" w:rsidRPr="00DF65BB" w:rsidRDefault="00240A28" w:rsidP="00240A28">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6C814B0F" w14:textId="312235A7" w:rsidR="00240A28" w:rsidRPr="00490C90" w:rsidRDefault="00240A28" w:rsidP="00240A28">
      <w:pPr>
        <w:pStyle w:val="Heading4"/>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37295D76" w14:textId="77777777" w:rsidR="00240A28" w:rsidRPr="00A42713" w:rsidRDefault="00240A28" w:rsidP="00240A28">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48F337A2" w14:textId="77777777" w:rsidR="00240A28" w:rsidRPr="00A42713" w:rsidRDefault="00240A28" w:rsidP="00240A28">
      <w:pPr>
        <w:rPr>
          <w:sz w:val="16"/>
        </w:rPr>
      </w:pPr>
      <w:r w:rsidRPr="00A42713">
        <w:rPr>
          <w:sz w:val="16"/>
        </w:rPr>
        <w:t xml:space="preserve">Why </w:t>
      </w:r>
      <w:r w:rsidRPr="00A42713">
        <w:rPr>
          <w:rStyle w:val="Emphasis"/>
        </w:rPr>
        <w:t>space is a particular problem for crisis stability</w:t>
      </w:r>
    </w:p>
    <w:p w14:paraId="35AA0B6F" w14:textId="77777777" w:rsidR="00240A28" w:rsidRPr="00A42713" w:rsidRDefault="00240A28" w:rsidP="00240A28">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57856309" w14:textId="77777777" w:rsidR="00240A28" w:rsidRPr="00A42713" w:rsidRDefault="00240A28" w:rsidP="00240A28">
      <w:pPr>
        <w:rPr>
          <w:sz w:val="16"/>
        </w:rPr>
      </w:pPr>
      <w:r w:rsidRPr="00A42713">
        <w:rPr>
          <w:sz w:val="16"/>
        </w:rPr>
        <w:t>The vulnerability of satellites and first strike incentives</w:t>
      </w:r>
    </w:p>
    <w:p w14:paraId="33353593" w14:textId="77777777" w:rsidR="00240A28" w:rsidRPr="00A42713" w:rsidRDefault="00240A28" w:rsidP="00240A28">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1B55120F" w14:textId="77777777" w:rsidR="00240A28" w:rsidRPr="00A42713" w:rsidRDefault="00240A28" w:rsidP="00240A28">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29A29222" w14:textId="77777777" w:rsidR="00240A28" w:rsidRPr="00A42713" w:rsidRDefault="00240A28" w:rsidP="00240A28">
      <w:pPr>
        <w:rPr>
          <w:sz w:val="16"/>
        </w:rPr>
      </w:pPr>
      <w:r w:rsidRPr="00A42713">
        <w:rPr>
          <w:sz w:val="16"/>
        </w:rPr>
        <w:t>A RAND Corporation monograph commissioned by the Air Force15 described the issue this way:</w:t>
      </w:r>
    </w:p>
    <w:p w14:paraId="5CCCDD2B" w14:textId="77777777" w:rsidR="00240A28" w:rsidRPr="00A42713" w:rsidRDefault="00240A28" w:rsidP="00240A28">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3A4DAB04" w14:textId="77777777" w:rsidR="00240A28" w:rsidRPr="00A42713" w:rsidRDefault="00240A28" w:rsidP="00240A28">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50A67D9C" w14:textId="77777777" w:rsidR="00240A28" w:rsidRPr="00A42713" w:rsidRDefault="00240A28" w:rsidP="00240A28">
      <w:pPr>
        <w:rPr>
          <w:sz w:val="16"/>
        </w:rPr>
      </w:pPr>
      <w:r w:rsidRPr="00A42713">
        <w:rPr>
          <w:sz w:val="16"/>
        </w:rPr>
        <w:t>Short timelines and difficulty of attribution</w:t>
      </w:r>
    </w:p>
    <w:p w14:paraId="1E2DBC9D" w14:textId="77777777" w:rsidR="00240A28" w:rsidRPr="00A42713" w:rsidRDefault="00240A28" w:rsidP="00240A28">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5BA99EF0" w14:textId="77777777" w:rsidR="00240A28" w:rsidRPr="00A42713" w:rsidRDefault="00240A28" w:rsidP="00240A28">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1543371B" w14:textId="77777777" w:rsidR="00240A28" w:rsidRPr="00A42713" w:rsidRDefault="00240A28" w:rsidP="00240A28">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4EA5B916" w14:textId="77777777" w:rsidR="00240A28" w:rsidRPr="00A42713" w:rsidRDefault="00240A28" w:rsidP="00240A28">
      <w:pPr>
        <w:rPr>
          <w:sz w:val="16"/>
        </w:rPr>
      </w:pPr>
      <w:r w:rsidRPr="00A42713">
        <w:rPr>
          <w:sz w:val="16"/>
        </w:rPr>
        <w:t>Entanglement of strategic and tactical missions</w:t>
      </w:r>
    </w:p>
    <w:p w14:paraId="46BA5643" w14:textId="77777777" w:rsidR="00240A28" w:rsidRPr="00A42713" w:rsidRDefault="00240A28" w:rsidP="00240A28">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758C16F0" w14:textId="77777777" w:rsidR="00240A28" w:rsidRPr="00A42713" w:rsidRDefault="00240A28" w:rsidP="00240A28">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1A58E3C9" w14:textId="77777777" w:rsidR="00240A28" w:rsidRPr="00A42713" w:rsidRDefault="00240A28" w:rsidP="00240A28">
      <w:pPr>
        <w:rPr>
          <w:sz w:val="16"/>
        </w:rPr>
      </w:pPr>
      <w:r w:rsidRPr="00A42713">
        <w:rPr>
          <w:sz w:val="16"/>
        </w:rPr>
        <w:t>Misperception and dual-use technologies</w:t>
      </w:r>
    </w:p>
    <w:p w14:paraId="5F274D64" w14:textId="77777777" w:rsidR="00240A28" w:rsidRPr="00A42713" w:rsidRDefault="00240A28" w:rsidP="00240A28">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1D0D816" w14:textId="77777777" w:rsidR="00240A28" w:rsidRPr="00A42713" w:rsidRDefault="00240A28" w:rsidP="00240A28">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43FE86E7" w14:textId="77777777" w:rsidR="00240A28" w:rsidRPr="00A42713" w:rsidRDefault="00240A28" w:rsidP="00240A28">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68A2DA1" w14:textId="77777777" w:rsidR="00240A28" w:rsidRPr="00A42713" w:rsidRDefault="00240A28" w:rsidP="00240A28">
      <w:pPr>
        <w:rPr>
          <w:sz w:val="16"/>
        </w:rPr>
      </w:pPr>
      <w:r w:rsidRPr="00A42713">
        <w:rPr>
          <w:sz w:val="16"/>
        </w:rPr>
        <w:t>Discrimination</w:t>
      </w:r>
    </w:p>
    <w:p w14:paraId="4E053E92" w14:textId="77777777" w:rsidR="00240A28" w:rsidRPr="00A42713" w:rsidRDefault="00240A28" w:rsidP="00240A28">
      <w:pPr>
        <w:rPr>
          <w:sz w:val="16"/>
        </w:rPr>
      </w:pPr>
      <w:r w:rsidRPr="00A42713">
        <w:rPr>
          <w:sz w:val="16"/>
        </w:rPr>
        <w:t>The consequences of interfering with a satellite may be vastly different depending on who is affected and how, and whether the satellite represents a legitimate military objective.</w:t>
      </w:r>
    </w:p>
    <w:p w14:paraId="3A3E5303" w14:textId="77777777" w:rsidR="00240A28" w:rsidRPr="00A42713" w:rsidRDefault="00240A28" w:rsidP="00240A28">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4036A1E" w14:textId="77777777" w:rsidR="00240A28" w:rsidRPr="00A42713" w:rsidRDefault="00240A28" w:rsidP="00240A28">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120AB414" w14:textId="77777777" w:rsidR="00240A28" w:rsidRPr="00A42713" w:rsidRDefault="00240A28" w:rsidP="00240A28">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3FAB1911" w14:textId="77777777" w:rsidR="00240A28" w:rsidRPr="00A42713" w:rsidRDefault="00240A28" w:rsidP="00240A28">
      <w:pPr>
        <w:rPr>
          <w:sz w:val="16"/>
        </w:rPr>
      </w:pPr>
      <w:r w:rsidRPr="00A42713">
        <w:rPr>
          <w:sz w:val="16"/>
        </w:rPr>
        <w:t>Lack of shared understanding of consequences/proportionality</w:t>
      </w:r>
    </w:p>
    <w:p w14:paraId="21ED64B0" w14:textId="77777777" w:rsidR="00240A28" w:rsidRPr="00A42713" w:rsidRDefault="00240A28" w:rsidP="00240A28">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2B3C80AA" w14:textId="77777777" w:rsidR="00240A28" w:rsidRPr="00A42713" w:rsidRDefault="00240A28" w:rsidP="00240A28">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39B80F26" w14:textId="7EA5B71E" w:rsidR="005C36AC" w:rsidRDefault="005C36AC" w:rsidP="005C36AC">
      <w:pPr>
        <w:pStyle w:val="Heading3"/>
      </w:pPr>
      <w:r>
        <w:t>1AC - Multilateralism</w:t>
      </w:r>
    </w:p>
    <w:p w14:paraId="46475DC7" w14:textId="77777777" w:rsidR="005C36AC" w:rsidRPr="008D2860" w:rsidRDefault="005C36AC" w:rsidP="005C36AC">
      <w:pPr>
        <w:pStyle w:val="Heading4"/>
      </w:pPr>
      <w:r>
        <w:t>Pursuing mining multilaterally to the benefit of all is key to solve future space governance and cooperation on ot</w:t>
      </w:r>
      <w:r w:rsidRPr="00DF65BB">
        <w:t>h</w:t>
      </w:r>
      <w:r>
        <w:t xml:space="preserve">er issues. </w:t>
      </w:r>
    </w:p>
    <w:p w14:paraId="3AE5883D" w14:textId="77777777" w:rsidR="005C36AC" w:rsidRDefault="005C36AC" w:rsidP="005C36AC">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12A86A0C" w14:textId="77777777" w:rsidR="005C36AC" w:rsidRPr="00D72C6F" w:rsidRDefault="005C36AC" w:rsidP="005C36AC">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61F918B0" w14:textId="77777777" w:rsidR="005C36AC" w:rsidRDefault="005C36AC" w:rsidP="005C36AC">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2C34F8F9" w14:textId="77777777" w:rsidR="005C36AC" w:rsidRPr="00D72C6F" w:rsidRDefault="005C36AC" w:rsidP="005C36AC">
      <w:r w:rsidRPr="00D72C6F">
        <w:t>[FOOTNOTE]</w:t>
      </w:r>
    </w:p>
    <w:p w14:paraId="0740248E" w14:textId="77777777" w:rsidR="005C36AC" w:rsidRDefault="005C36AC" w:rsidP="005C36AC">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42C702A0" w14:textId="77777777" w:rsidR="005C36AC" w:rsidRPr="00D72C6F" w:rsidRDefault="005C36AC" w:rsidP="005C36AC">
      <w:r w:rsidRPr="00D72C6F">
        <w:t>[END FOOTNOTE]</w:t>
      </w:r>
    </w:p>
    <w:p w14:paraId="67BC7FF3" w14:textId="77777777" w:rsidR="005C36AC" w:rsidRPr="00D72C6F" w:rsidRDefault="005C36AC" w:rsidP="005C36AC">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2E890541" w14:textId="366EEE57" w:rsidR="005C36AC" w:rsidRPr="005C36AC" w:rsidRDefault="005C36AC" w:rsidP="005C36AC">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599B6381" w14:textId="77777777" w:rsidR="005C36AC" w:rsidRPr="00DF65BB" w:rsidRDefault="005C36AC" w:rsidP="005C36AC">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39454459" w14:textId="77777777" w:rsidR="005C36AC" w:rsidRDefault="005C36AC" w:rsidP="005C36AC">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2DC0387C" w14:textId="77777777" w:rsidR="005C36AC" w:rsidRPr="0095009A" w:rsidRDefault="005C36AC" w:rsidP="005C36AC">
      <w:pPr>
        <w:rPr>
          <w:sz w:val="16"/>
          <w:szCs w:val="18"/>
        </w:rPr>
      </w:pPr>
      <w:r w:rsidRPr="0095009A">
        <w:rPr>
          <w:sz w:val="16"/>
          <w:szCs w:val="18"/>
        </w:rPr>
        <w:t>Are We Humans Doomed to Extinction?</w:t>
      </w:r>
    </w:p>
    <w:p w14:paraId="4243BB0C" w14:textId="77777777" w:rsidR="005C36AC" w:rsidRDefault="005C36AC" w:rsidP="005C36AC">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petro-chemical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3B6B9892" w14:textId="3253233B" w:rsidR="005C36AC" w:rsidRPr="00DF65BB" w:rsidRDefault="00B740DC" w:rsidP="005C36AC">
      <w:pPr>
        <w:pStyle w:val="Heading4"/>
      </w:pPr>
      <w:r>
        <w:t>Terrorism goes nuclear</w:t>
      </w:r>
    </w:p>
    <w:p w14:paraId="29C8F162" w14:textId="77777777" w:rsidR="005C36AC" w:rsidRPr="0080295B" w:rsidRDefault="005C36AC" w:rsidP="005C36AC">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9/11: What Would Trump Do?</w:t>
      </w:r>
      <w:r>
        <w:t xml:space="preserve">, Politico, March 2016, </w:t>
      </w:r>
      <w:r w:rsidRPr="00814487">
        <w:t>https://www.politico.com/magazine/story/2016/03/donald-trump-2016-terrorist-attack-foreign-policy-</w:t>
      </w:r>
      <w:r w:rsidRPr="0080295B">
        <w:t>213784</w:t>
      </w:r>
    </w:p>
    <w:p w14:paraId="1CE0F600" w14:textId="77777777" w:rsidR="005C36AC" w:rsidRPr="00203590" w:rsidRDefault="005C36AC" w:rsidP="005C36AC">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7D4A16B8" w14:textId="77777777" w:rsidR="005C36AC" w:rsidRPr="00203590" w:rsidRDefault="005C36AC" w:rsidP="005C36AC">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1E567DF1" w14:textId="77777777" w:rsidR="005C36AC" w:rsidRPr="00203590" w:rsidRDefault="005C36AC" w:rsidP="005C36AC">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772A4C02" w14:textId="77777777" w:rsidR="005C36AC" w:rsidRPr="00203590" w:rsidRDefault="005C36AC" w:rsidP="005C36AC">
      <w:pPr>
        <w:rPr>
          <w:sz w:val="16"/>
          <w:szCs w:val="16"/>
        </w:rPr>
      </w:pPr>
      <w:r w:rsidRPr="00203590">
        <w:rPr>
          <w:sz w:val="16"/>
          <w:szCs w:val="16"/>
        </w:rPr>
        <w:t>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war, or would be if they knew anything about that historical interlude. “I guess,” he said. “But why not press your advantage when you have one?”</w:t>
      </w:r>
    </w:p>
    <w:p w14:paraId="2CB2D12E" w14:textId="77777777" w:rsidR="005C36AC" w:rsidRPr="001D7FAC" w:rsidRDefault="005C36AC" w:rsidP="005C36AC">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Bruce Cumings, the leading U.S. historian of Korea, has commented on the MacArthur incident in an analysis from back in 2004. Cumings noted that “MacArthur sounds like a warmongering lunatic” for advocating the use of nuclear weapons, but also explained that, astonishing as it might seem, the general actually had some support for his outlandish proposal.</w:t>
      </w:r>
    </w:p>
    <w:p w14:paraId="630F8D47" w14:textId="77777777" w:rsidR="005C36AC" w:rsidRPr="00BF18C2" w:rsidRDefault="005C36AC" w:rsidP="005C36AC">
      <w:pPr>
        <w:pStyle w:val="Heading4"/>
      </w:pPr>
      <w:r>
        <w:t>Resource s</w:t>
      </w:r>
      <w:r w:rsidRPr="00DF65BB">
        <w:t>h</w:t>
      </w:r>
      <w:r>
        <w:t xml:space="preserve">ortages also cause war </w:t>
      </w:r>
    </w:p>
    <w:p w14:paraId="66ABC624" w14:textId="77777777" w:rsidR="005C36AC" w:rsidRPr="00DA0C49" w:rsidRDefault="005C36AC" w:rsidP="005C36AC">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66DD3BC0" w14:textId="77777777" w:rsidR="005C36AC" w:rsidRDefault="005C36AC" w:rsidP="005C36AC">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6821F18D" w14:textId="77777777" w:rsidR="005C36AC" w:rsidRPr="009C6994" w:rsidRDefault="005C36AC" w:rsidP="005C36AC">
      <w:pPr>
        <w:pStyle w:val="Heading4"/>
      </w:pPr>
      <w:r>
        <w:t xml:space="preserve">Extinction’s </w:t>
      </w:r>
      <w:r>
        <w:rPr>
          <w:u w:val="single"/>
        </w:rPr>
        <w:t>inevitable</w:t>
      </w:r>
      <w:r>
        <w:t xml:space="preserve"> without multilateral space governance</w:t>
      </w:r>
    </w:p>
    <w:p w14:paraId="793C9F70" w14:textId="77777777" w:rsidR="005C36AC" w:rsidRPr="009C6994" w:rsidRDefault="005C36AC" w:rsidP="005C36AC">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70903F78" w14:textId="52B9AC3D" w:rsidR="005C36AC" w:rsidRPr="00E96DC2" w:rsidRDefault="005C36AC" w:rsidP="005C36AC">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701122D1" w14:textId="11B0219B" w:rsidR="005C36AC" w:rsidRDefault="005C36AC" w:rsidP="00E96DC2">
      <w:pPr>
        <w:pStyle w:val="Heading3"/>
      </w:pPr>
      <w:r>
        <w:t>Plan</w:t>
      </w:r>
    </w:p>
    <w:p w14:paraId="5C7196C6" w14:textId="5EF49144" w:rsidR="005C36AC" w:rsidRDefault="00E96DC2" w:rsidP="005C36AC">
      <w:pPr>
        <w:pStyle w:val="Heading4"/>
      </w:pPr>
      <w:r>
        <w:t xml:space="preserve">Plan: </w:t>
      </w:r>
      <w:r w:rsidR="005C36AC">
        <w:t>Space faring nations should establish a multilateral agreement that restricts asteroid mining done by private entities</w:t>
      </w:r>
    </w:p>
    <w:p w14:paraId="6775BAB0" w14:textId="77777777" w:rsidR="00D17047" w:rsidRPr="00D17047" w:rsidRDefault="00D17047" w:rsidP="00D17047"/>
    <w:p w14:paraId="27FF09CA" w14:textId="77777777" w:rsidR="00D17047" w:rsidRDefault="00D17047" w:rsidP="00D17047">
      <w:pPr>
        <w:pStyle w:val="Heading4"/>
      </w:pPr>
      <w:r>
        <w:t xml:space="preserve">Creating a legal regime so everyone benefits from mining creates sustainable mining while avoiding conflict. </w:t>
      </w:r>
    </w:p>
    <w:p w14:paraId="7E275B9A" w14:textId="77777777" w:rsidR="00D17047" w:rsidRDefault="00D17047" w:rsidP="00D17047">
      <w:r>
        <w:t xml:space="preserve">Morgan </w:t>
      </w:r>
      <w:r w:rsidRPr="00531E7E">
        <w:rPr>
          <w:rStyle w:val="Style13ptBold"/>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605F7CBA" w14:textId="578B78EE" w:rsidR="00E42E4C" w:rsidRDefault="00D17047" w:rsidP="00F601E6">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other global commons such as the deep sea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philanthopist; </w:t>
      </w:r>
      <w:r w:rsidRPr="00EB6DA0">
        <w:rPr>
          <w:rStyle w:val="StyleUnderline"/>
          <w:highlight w:val="cyan"/>
        </w:rPr>
        <w:t xml:space="preserve">it pays </w:t>
      </w:r>
      <w:r w:rsidRPr="00EB6DA0">
        <w:rPr>
          <w:rStyle w:val="Emphasis"/>
          <w:highlight w:val="cyan"/>
        </w:rPr>
        <w:t xml:space="preserve">every owner in a global commons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1CAB290A" w14:textId="6D48B5A9" w:rsidR="009642E0" w:rsidRDefault="009642E0" w:rsidP="009642E0">
      <w:pPr>
        <w:pStyle w:val="Heading3"/>
      </w:pPr>
      <w:r>
        <w:t>1AC – Framing</w:t>
      </w:r>
    </w:p>
    <w:p w14:paraId="196E0278" w14:textId="77777777" w:rsidR="009642E0" w:rsidRPr="00031C51" w:rsidRDefault="009642E0" w:rsidP="009642E0">
      <w:pPr>
        <w:pStyle w:val="Heading4"/>
        <w:rPr>
          <w:rFonts w:cs="Calibri"/>
        </w:rPr>
      </w:pPr>
      <w:r w:rsidRPr="00031C51">
        <w:rPr>
          <w:rFonts w:cs="Calibri"/>
        </w:rPr>
        <w:t>The standard is maximizing expected well-being.</w:t>
      </w:r>
    </w:p>
    <w:p w14:paraId="2E58FAA9" w14:textId="77777777" w:rsidR="009642E0" w:rsidRPr="00031C51" w:rsidRDefault="009642E0" w:rsidP="009642E0">
      <w:pPr>
        <w:pStyle w:val="Heading4"/>
        <w:rPr>
          <w:rFonts w:cs="Calibri"/>
        </w:rPr>
      </w:pPr>
      <w:r w:rsidRPr="00031C51">
        <w:rPr>
          <w:rFonts w:cs="Calibri"/>
        </w:rPr>
        <w:t xml:space="preserve">Reducing existential risks is the top priority in any coherent moral theory </w:t>
      </w:r>
    </w:p>
    <w:p w14:paraId="2694F8B7" w14:textId="77777777" w:rsidR="009642E0" w:rsidRPr="00031C51" w:rsidRDefault="009642E0" w:rsidP="009642E0">
      <w:pPr>
        <w:rPr>
          <w:rStyle w:val="Style13ptBold"/>
          <w:rFonts w:cs="Calibri"/>
        </w:rPr>
      </w:pPr>
      <w:r>
        <w:rPr>
          <w:rStyle w:val="Style13ptBold"/>
          <w:rFonts w:cs="Calibri"/>
        </w:rPr>
        <w:t>Pummer</w:t>
      </w:r>
      <w:r w:rsidRPr="00031C51">
        <w:rPr>
          <w:rStyle w:val="Style13ptBold"/>
          <w:rFonts w:cs="Calibri"/>
        </w:rPr>
        <w:t xml:space="preserve"> 15</w:t>
      </w:r>
    </w:p>
    <w:p w14:paraId="3C165DB8" w14:textId="77777777" w:rsidR="009642E0" w:rsidRPr="00031C51" w:rsidRDefault="009642E0" w:rsidP="009642E0">
      <w:pPr>
        <w:rPr>
          <w:rFonts w:cs="Calibri"/>
          <w:sz w:val="16"/>
        </w:rPr>
      </w:pPr>
      <w:r w:rsidRPr="00031C51">
        <w:rPr>
          <w:rFonts w:cs="Calibri"/>
          <w:sz w:val="16"/>
        </w:rPr>
        <w:t>(Theron, Philosophy @St. Andrews http://blog.practicalethics.ox.ac.uk/2015/05/moral-agreement-on-saving-the-world/)</w:t>
      </w:r>
    </w:p>
    <w:p w14:paraId="0C306C4C" w14:textId="0FAA3AA4" w:rsidR="009642E0" w:rsidRPr="009642E0" w:rsidRDefault="009642E0" w:rsidP="009642E0">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rFonts w:cs="Calibri"/>
          <w:highlight w:val="cyan"/>
        </w:rPr>
        <w:t xml:space="preserve">There are so many possible future people that reducing existential risk is </w:t>
      </w:r>
      <w:r w:rsidRPr="00031C51">
        <w:rPr>
          <w:rStyle w:val="StyleUnderline"/>
          <w:rFonts w:cs="Calibri"/>
        </w:rPr>
        <w:t xml:space="preserve">arguably the </w:t>
      </w:r>
      <w:r w:rsidRPr="0015682E">
        <w:rPr>
          <w:rStyle w:val="StyleUnderline"/>
          <w:rFonts w:cs="Calibri"/>
          <w:highlight w:val="cya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high quality lives. </w:t>
      </w:r>
      <w:r w:rsidRPr="00031C51">
        <w:rPr>
          <w:rStyle w:val="StyleUnderline"/>
          <w:rFonts w:cs="Calibri"/>
        </w:rPr>
        <w:t>You might think what I have just argued applies to consequentialists only.</w:t>
      </w:r>
      <w:r w:rsidRPr="00031C51">
        <w:rPr>
          <w:rFonts w:cs="Calibri"/>
          <w:sz w:val="16"/>
        </w:rPr>
        <w:t xml:space="preserve"> </w:t>
      </w:r>
      <w:r w:rsidRPr="0015682E">
        <w:rPr>
          <w:rStyle w:val="StyleUnderline"/>
          <w:rFonts w:cs="Calibri"/>
          <w:highlight w:val="cyan"/>
        </w:rPr>
        <w:t xml:space="preserve">There is a tendency to assume </w:t>
      </w:r>
      <w:r w:rsidRPr="00031C51">
        <w:rPr>
          <w:rStyle w:val="StyleUnderline"/>
          <w:rFonts w:cs="Calibri"/>
        </w:rPr>
        <w:t xml:space="preserve">that, </w:t>
      </w:r>
      <w:r w:rsidRPr="0015682E">
        <w:rPr>
          <w:rStyle w:val="StyleUnderline"/>
          <w:rFonts w:cs="Calibri"/>
          <w:highlight w:val="cyan"/>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15682E">
        <w:rPr>
          <w:rStyle w:val="Emphasis"/>
          <w:rFonts w:cs="Calibri"/>
          <w:highlight w:val="cyan"/>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15682E">
        <w:rPr>
          <w:rStyle w:val="Emphasis"/>
          <w:rFonts w:cs="Calibri"/>
          <w:highlight w:val="cyan"/>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15682E">
        <w:rPr>
          <w:rStyle w:val="StyleUnderline"/>
          <w:rFonts w:cs="Calibri"/>
          <w:highlight w:val="cyan"/>
        </w:rPr>
        <w:t xml:space="preserve">imply </w:t>
      </w:r>
      <w:r w:rsidRPr="0015682E">
        <w:rPr>
          <w:rStyle w:val="Emphasis"/>
          <w:rFonts w:cs="Calibri"/>
          <w:highlight w:val="cyan"/>
        </w:rPr>
        <w:t>very strong reasons</w:t>
      </w:r>
      <w:r w:rsidRPr="0015682E">
        <w:rPr>
          <w:rStyle w:val="StyleUnderline"/>
          <w:rFonts w:cs="Calibri"/>
          <w:highlight w:val="cya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5682E">
        <w:rPr>
          <w:rStyle w:val="Emphasis"/>
          <w:rFonts w:cs="Calibri"/>
          <w:highlight w:val="cya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take into account moral </w:t>
      </w:r>
      <w:r w:rsidRPr="0015682E">
        <w:rPr>
          <w:rStyle w:val="Emphasis"/>
          <w:rFonts w:cs="Calibri"/>
          <w:highlight w:val="cyan"/>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15682E">
        <w:rPr>
          <w:rStyle w:val="StyleUnderline"/>
          <w:rFonts w:cs="Calibri"/>
          <w:highlight w:val="cyan"/>
        </w:rPr>
        <w:t>Even if they were 90% sure that their view is the correct one</w:t>
      </w:r>
      <w:r w:rsidRPr="0015682E">
        <w:rPr>
          <w:rFonts w:cs="Calibri"/>
          <w:sz w:val="16"/>
          <w:highlight w:val="cyan"/>
        </w:rPr>
        <w:t xml:space="preserve"> </w:t>
      </w:r>
      <w:r w:rsidRPr="00031C51">
        <w:rPr>
          <w:rFonts w:cs="Calibri"/>
          <w:sz w:val="16"/>
        </w:rPr>
        <w:t xml:space="preserve">(and 10% sure that one of these other ones is correct), </w:t>
      </w:r>
      <w:r w:rsidRPr="0015682E">
        <w:rPr>
          <w:rStyle w:val="Emphasis"/>
          <w:rFonts w:cs="Calibri"/>
          <w:highlight w:val="cyan"/>
        </w:rPr>
        <w:t>they would have pretty strong reason,</w:t>
      </w:r>
      <w:r w:rsidRPr="00031C51">
        <w:rPr>
          <w:rStyle w:val="Emphasis"/>
          <w:rFonts w:cs="Calibri"/>
        </w:rPr>
        <w:t xml:space="preserve"> from the standpoint of moral uncertainty, </w:t>
      </w:r>
      <w:r w:rsidRPr="0015682E">
        <w:rPr>
          <w:rStyle w:val="Emphasis"/>
          <w:rFonts w:cs="Calibri"/>
          <w:highlight w:val="cyan"/>
        </w:rPr>
        <w:t>to reduce existential risk</w:t>
      </w:r>
      <w:r w:rsidRPr="00031C51">
        <w:rPr>
          <w:rFonts w:cs="Calibri"/>
          <w:sz w:val="16"/>
        </w:rPr>
        <w:t xml:space="preserve">. Perhaps most disturbingly still, </w:t>
      </w:r>
      <w:r w:rsidRPr="0015682E">
        <w:rPr>
          <w:rStyle w:val="StyleUnderline"/>
          <w:rFonts w:cs="Calibri"/>
          <w:highlight w:val="cyan"/>
        </w:rPr>
        <w:t xml:space="preserve">even if we are only 1% sure that the well-being of possible future people </w:t>
      </w:r>
      <w:r w:rsidRPr="00031C51">
        <w:rPr>
          <w:rStyle w:val="StyleUnderline"/>
          <w:rFonts w:cs="Calibri"/>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r w:rsidRPr="00031C51">
        <w:rPr>
          <w:rStyle w:val="StyleUnderline"/>
          <w:rFonts w:cs="Calibri"/>
        </w:rPr>
        <w:t>for the reason that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031C51">
        <w:rPr>
          <w:rStyle w:val="StyleUnderline"/>
          <w:rFonts w:cs="Calibri"/>
        </w:rPr>
        <w:t>even if things did not go well for our ancestors, I am optimistic that they will overall go fantastically well for our descendants, if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r w:rsidR="00DF369B">
        <w:rPr>
          <w:rFonts w:cs="Calibri"/>
          <w:sz w:val="16"/>
        </w:rPr>
        <w:t>.</w:t>
      </w:r>
    </w:p>
    <w:sectPr w:rsidR="009642E0" w:rsidRPr="009642E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E72CE9"/>
    <w:multiLevelType w:val="hybridMultilevel"/>
    <w:tmpl w:val="98045344"/>
    <w:lvl w:ilvl="0" w:tplc="BED81E2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0A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A2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6AC"/>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2E0"/>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0D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3C3"/>
    <w:rsid w:val="00CA013C"/>
    <w:rsid w:val="00CA6D6D"/>
    <w:rsid w:val="00CC7A4E"/>
    <w:rsid w:val="00CD1359"/>
    <w:rsid w:val="00CD4C83"/>
    <w:rsid w:val="00D01EDC"/>
    <w:rsid w:val="00D078AA"/>
    <w:rsid w:val="00D10058"/>
    <w:rsid w:val="00D11978"/>
    <w:rsid w:val="00D15E30"/>
    <w:rsid w:val="00D16129"/>
    <w:rsid w:val="00D17047"/>
    <w:rsid w:val="00D2431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69B"/>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DC2"/>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D61CCE"/>
  <w14:defaultImageDpi w14:val="300"/>
  <w15:docId w15:val="{E6512440-7887-EB40-B97F-E10B3C13F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431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243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43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D243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D243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43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4315"/>
  </w:style>
  <w:style w:type="character" w:customStyle="1" w:styleId="Heading1Char">
    <w:name w:val="Heading 1 Char"/>
    <w:aliases w:val="Pocket Char"/>
    <w:basedOn w:val="DefaultParagraphFont"/>
    <w:link w:val="Heading1"/>
    <w:uiPriority w:val="9"/>
    <w:rsid w:val="00D243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431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D2431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D2431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4315"/>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D24315"/>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D2431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2431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D24315"/>
    <w:rPr>
      <w:color w:val="auto"/>
      <w:u w:val="none"/>
    </w:rPr>
  </w:style>
  <w:style w:type="paragraph" w:styleId="DocumentMap">
    <w:name w:val="Document Map"/>
    <w:basedOn w:val="Normal"/>
    <w:link w:val="DocumentMapChar"/>
    <w:uiPriority w:val="99"/>
    <w:semiHidden/>
    <w:unhideWhenUsed/>
    <w:rsid w:val="00D243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4315"/>
    <w:rPr>
      <w:rFonts w:ascii="Lucida Grande" w:hAnsi="Lucida Grande" w:cs="Lucida Grande"/>
    </w:rPr>
  </w:style>
  <w:style w:type="paragraph" w:customStyle="1" w:styleId="Emphasis1">
    <w:name w:val="Emphasis1"/>
    <w:basedOn w:val="Normal"/>
    <w:link w:val="Emphasis"/>
    <w:uiPriority w:val="20"/>
    <w:qFormat/>
    <w:rsid w:val="00240A2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240A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13278</Words>
  <Characters>75686</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88787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9</cp:revision>
  <dcterms:created xsi:type="dcterms:W3CDTF">2021-12-17T23:50:00Z</dcterms:created>
  <dcterms:modified xsi:type="dcterms:W3CDTF">2021-12-18T19:21:00Z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