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2F0A3" w14:textId="77777777" w:rsidR="00365695" w:rsidRPr="00B255DC" w:rsidRDefault="00365695" w:rsidP="00365695">
      <w:pPr>
        <w:pStyle w:val="Heading4"/>
      </w:pPr>
      <w:r>
        <w:rPr>
          <w:rFonts w:cs="Arial"/>
        </w:rPr>
        <w:t>Text: Space faring nations</w:t>
      </w:r>
      <w:r w:rsidRPr="00C15C5D">
        <w:rPr>
          <w:rFonts w:cs="Arial"/>
        </w:rPr>
        <w:t xml:space="preserve"> should submit an environmental impact assessment of </w:t>
      </w:r>
      <w:r>
        <w:rPr>
          <w:rFonts w:cs="Arial"/>
        </w:rPr>
        <w:t>“</w:t>
      </w:r>
      <w:r>
        <w:t>a multilateral Space Resource Fund that restricts private asteroid mining”</w:t>
      </w:r>
      <w:r w:rsidRPr="00C15C5D">
        <w:rPr>
          <w:rFonts w:cs="Arial"/>
        </w:rPr>
        <w:t xml:space="preserve"> to the UN Office of Outer Space Affairs for public comment, modification, and approval. The United States federal government should implement the approved version of the submitted proposal.</w:t>
      </w:r>
    </w:p>
    <w:p w14:paraId="1796969A" w14:textId="77777777" w:rsidR="00365695" w:rsidRPr="00B840CB" w:rsidRDefault="00365695" w:rsidP="00365695">
      <w:pPr>
        <w:pStyle w:val="Heading4"/>
        <w:rPr>
          <w:rFonts w:cs="Arial"/>
        </w:rPr>
      </w:pPr>
      <w:r>
        <w:rPr>
          <w:rFonts w:cs="Arial"/>
        </w:rPr>
        <w:t xml:space="preserve">Counterplan competes and creates the least environmentally damaging version of the aff. </w:t>
      </w:r>
    </w:p>
    <w:p w14:paraId="071C4F51" w14:textId="77777777" w:rsidR="00365695" w:rsidRPr="00B840CB" w:rsidRDefault="00365695" w:rsidP="00365695">
      <w:r w:rsidRPr="00B840CB">
        <w:t xml:space="preserve">William R. </w:t>
      </w:r>
      <w:r w:rsidRPr="00B840CB">
        <w:rPr>
          <w:rStyle w:val="Style13ptBold"/>
        </w:rPr>
        <w:t>Kramer</w:t>
      </w:r>
      <w:r w:rsidRPr="00B840CB">
        <w:t xml:space="preserve">, PhD Polisci/Futures Studies @ U of H Manoa, Currently HDR Inc. Extraterrestrial Environmental Analyst, </w:t>
      </w:r>
      <w:r w:rsidRPr="00B840CB">
        <w:rPr>
          <w:rStyle w:val="Style13ptBold"/>
        </w:rPr>
        <w:t>’14</w:t>
      </w:r>
      <w:r w:rsidRPr="00B840CB">
        <w:t>, “Extraterrestrial env</w:t>
      </w:r>
      <w:r>
        <w:t xml:space="preserve">ironmental impact assessments </w:t>
      </w:r>
      <w:r w:rsidRPr="00B840CB">
        <w:t>A foreseeable prerequisite for wise decisions regarding outer space exploration, research and development” Space Policy 30 (2014) 215-222</w:t>
      </w:r>
    </w:p>
    <w:p w14:paraId="641B80D5" w14:textId="77777777" w:rsidR="00365695" w:rsidRPr="00B840CB" w:rsidRDefault="00365695" w:rsidP="00365695">
      <w:pPr>
        <w:rPr>
          <w:rStyle w:val="StyleUnderline"/>
        </w:rPr>
      </w:pPr>
      <w:r w:rsidRPr="00FD2087">
        <w:rPr>
          <w:u w:val="single"/>
        </w:rPr>
        <w:t xml:space="preserve">To be most effective, </w:t>
      </w:r>
      <w:r w:rsidRPr="00FD2087">
        <w:rPr>
          <w:highlight w:val="cyan"/>
          <w:u w:val="single"/>
        </w:rPr>
        <w:t>all spacefaring</w:t>
      </w:r>
      <w:r w:rsidRPr="00FD2087">
        <w:rPr>
          <w:u w:val="single"/>
        </w:rPr>
        <w:t xml:space="preserve"> nations and </w:t>
      </w:r>
      <w:r w:rsidRPr="00FD2087">
        <w:rPr>
          <w:highlight w:val="cyan"/>
          <w:u w:val="single"/>
        </w:rPr>
        <w:t>enterprises would</w:t>
      </w:r>
      <w:r w:rsidRPr="00FD2087">
        <w:rPr>
          <w:u w:val="single"/>
        </w:rPr>
        <w:t xml:space="preserve"> voluntarily </w:t>
      </w:r>
      <w:r w:rsidRPr="00FD2087">
        <w:rPr>
          <w:highlight w:val="cyan"/>
          <w:u w:val="single"/>
        </w:rPr>
        <w:t>participate in assessing their extraterrestrial environmental impacts prior to undertaking actions</w:t>
      </w:r>
      <w:r w:rsidRPr="00FD2087">
        <w:rPr>
          <w:u w:val="single"/>
        </w:rPr>
        <w:t xml:space="preserve"> in space.</w:t>
      </w:r>
      <w:r w:rsidRPr="00B840CB">
        <w:t xml:space="preserve"> </w:t>
      </w:r>
      <w:r w:rsidRPr="00A02933">
        <w:rPr>
          <w:rStyle w:val="StyleUnderline"/>
        </w:rPr>
        <w:t>A hypothetical</w:t>
      </w:r>
      <w:r w:rsidRPr="00B840CB">
        <w:t xml:space="preserve"> chronology of such a process might include: (1</w:t>
      </w:r>
      <w:r w:rsidRPr="00B840CB">
        <w:rPr>
          <w:rStyle w:val="StyleUnderline"/>
        </w:rPr>
        <w:t xml:space="preserve">) </w:t>
      </w:r>
      <w:r w:rsidRPr="00A02933">
        <w:rPr>
          <w:rStyle w:val="StyleUnderline"/>
        </w:rPr>
        <w:t xml:space="preserve">Impact </w:t>
      </w:r>
      <w:r w:rsidRPr="00FD2087">
        <w:rPr>
          <w:rStyle w:val="StyleUnderline"/>
          <w:highlight w:val="cyan"/>
        </w:rPr>
        <w:t xml:space="preserve">assessments are prepared </w:t>
      </w:r>
      <w:r w:rsidRPr="00A02933">
        <w:rPr>
          <w:rStyle w:val="StyleUnderline"/>
        </w:rPr>
        <w:t xml:space="preserve">by the action proponent </w:t>
      </w:r>
      <w:r w:rsidRPr="00FD2087">
        <w:rPr>
          <w:rStyle w:val="StyleUnderline"/>
          <w:highlight w:val="cyan"/>
        </w:rPr>
        <w:t>and submitted to a</w:t>
      </w:r>
      <w:r w:rsidRPr="00B840CB">
        <w:rPr>
          <w:rStyle w:val="StyleUnderline"/>
        </w:rPr>
        <w:t xml:space="preserve">n impartial international </w:t>
      </w:r>
      <w:r w:rsidRPr="00FD2087">
        <w:rPr>
          <w:rStyle w:val="StyleUnderline"/>
          <w:highlight w:val="cyan"/>
        </w:rPr>
        <w:t>panel</w:t>
      </w:r>
      <w:r w:rsidRPr="00B840CB">
        <w:t xml:space="preserve"> or board; (2) </w:t>
      </w:r>
      <w:r w:rsidRPr="00FD2087">
        <w:rPr>
          <w:rStyle w:val="StyleUnderline"/>
          <w:highlight w:val="cyan"/>
        </w:rPr>
        <w:t xml:space="preserve">The panel determines </w:t>
      </w:r>
      <w:r w:rsidRPr="0025284E">
        <w:rPr>
          <w:rStyle w:val="StyleUnderline"/>
        </w:rPr>
        <w:t xml:space="preserve">the assessment's </w:t>
      </w:r>
      <w:r w:rsidRPr="00FD2087">
        <w:rPr>
          <w:rStyle w:val="StyleUnderline"/>
          <w:highlight w:val="cyan"/>
        </w:rPr>
        <w:t>sufficiency</w:t>
      </w:r>
      <w:r w:rsidRPr="00B840CB">
        <w:t xml:space="preserve">; (3) </w:t>
      </w:r>
      <w:r w:rsidRPr="00FD2087">
        <w:rPr>
          <w:rStyle w:val="StyleUnderline"/>
          <w:highlight w:val="cyan"/>
        </w:rPr>
        <w:t>The assessment is published in</w:t>
      </w:r>
      <w:r w:rsidRPr="00B840CB">
        <w:rPr>
          <w:rStyle w:val="StyleUnderline"/>
        </w:rPr>
        <w:t xml:space="preserve"> an electronic or other </w:t>
      </w:r>
      <w:r w:rsidRPr="00FD2087">
        <w:rPr>
          <w:rStyle w:val="StyleUnderline"/>
          <w:highlight w:val="cyan"/>
        </w:rPr>
        <w:t xml:space="preserve">format accessible to the public followed by </w:t>
      </w:r>
      <w:r w:rsidRPr="0025284E">
        <w:rPr>
          <w:rStyle w:val="StyleUnderline"/>
        </w:rPr>
        <w:t xml:space="preserve">a </w:t>
      </w:r>
      <w:r w:rsidRPr="00FD2087">
        <w:rPr>
          <w:rStyle w:val="StyleUnderline"/>
          <w:highlight w:val="cyan"/>
        </w:rPr>
        <w:t>comment period</w:t>
      </w:r>
      <w:r w:rsidRPr="00B840CB">
        <w:t xml:space="preserve">; (4) </w:t>
      </w:r>
      <w:r w:rsidRPr="0025284E">
        <w:rPr>
          <w:rStyle w:val="StyleUnderline"/>
        </w:rPr>
        <w:t xml:space="preserve">The </w:t>
      </w:r>
      <w:r w:rsidRPr="00FD2087">
        <w:rPr>
          <w:rStyle w:val="StyleUnderline"/>
          <w:highlight w:val="cyan"/>
        </w:rPr>
        <w:t xml:space="preserve">action proponent addresses comments and submits responses </w:t>
      </w:r>
      <w:r w:rsidRPr="0025284E">
        <w:rPr>
          <w:rStyle w:val="StyleUnderline"/>
        </w:rPr>
        <w:t>to the panel</w:t>
      </w:r>
      <w:r w:rsidRPr="00B840CB">
        <w:rPr>
          <w:rStyle w:val="StyleUnderline"/>
        </w:rPr>
        <w:t>;</w:t>
      </w:r>
      <w:r w:rsidRPr="00B840CB">
        <w:t xml:space="preserve"> (5) </w:t>
      </w:r>
      <w:r w:rsidRPr="00FD2087">
        <w:rPr>
          <w:rStyle w:val="StyleUnderline"/>
          <w:highlight w:val="cyan"/>
        </w:rPr>
        <w:t xml:space="preserve">The panel publishes </w:t>
      </w:r>
      <w:r w:rsidRPr="0025284E">
        <w:rPr>
          <w:rStyle w:val="StyleUnderline"/>
        </w:rPr>
        <w:t xml:space="preserve">its </w:t>
      </w:r>
      <w:r w:rsidRPr="00FD2087">
        <w:rPr>
          <w:rStyle w:val="StyleUnderline"/>
          <w:highlight w:val="cyan"/>
        </w:rPr>
        <w:t>approval or concerns</w:t>
      </w:r>
      <w:r w:rsidRPr="00B840CB">
        <w:t xml:space="preserve">; (6) </w:t>
      </w:r>
      <w:r w:rsidRPr="00FD2087">
        <w:rPr>
          <w:rStyle w:val="StyleUnderline"/>
          <w:highlight w:val="cyan"/>
        </w:rPr>
        <w:t xml:space="preserve">The action </w:t>
      </w:r>
      <w:r w:rsidRPr="0025284E">
        <w:rPr>
          <w:rStyle w:val="StyleUnderline"/>
        </w:rPr>
        <w:t xml:space="preserve">proceeds, </w:t>
      </w:r>
      <w:r w:rsidRPr="00FD2087">
        <w:rPr>
          <w:rStyle w:val="StyleUnderline"/>
          <w:highlight w:val="cyan"/>
        </w:rPr>
        <w:t xml:space="preserve">is </w:t>
      </w:r>
      <w:r w:rsidRPr="00FD2087">
        <w:rPr>
          <w:rStyle w:val="Emphasis"/>
          <w:highlight w:val="cyan"/>
        </w:rPr>
        <w:t>modified or is abandoned</w:t>
      </w:r>
      <w:r w:rsidRPr="00B840CB">
        <w:rPr>
          <w:rStyle w:val="StyleUnderline"/>
        </w:rPr>
        <w:t xml:space="preserve">; </w:t>
      </w:r>
      <w:r w:rsidRPr="00B840CB">
        <w:t>and (7) should the action proceed, periodic reports of the action's progress and impacts are filed for future reference in a digital format to allow broad access</w:t>
      </w:r>
      <w:r w:rsidRPr="00B840CB">
        <w:rPr>
          <w:rStyle w:val="StyleUnderline"/>
        </w:rPr>
        <w:t xml:space="preserve">. </w:t>
      </w:r>
      <w:r w:rsidRPr="0025284E">
        <w:rPr>
          <w:rStyle w:val="StyleUnderline"/>
        </w:rPr>
        <w:t xml:space="preserve">The process would support the spirit of both </w:t>
      </w:r>
      <w:r w:rsidRPr="0025284E">
        <w:rPr>
          <w:rStyle w:val="Emphasis"/>
        </w:rPr>
        <w:t>NEPA</w:t>
      </w:r>
      <w:r w:rsidRPr="0025284E">
        <w:rPr>
          <w:rStyle w:val="StyleUnderline"/>
        </w:rPr>
        <w:t xml:space="preserve"> to “fulfill the responsibilities of each generation as trustee of the environment for succeeding generations”</w:t>
      </w:r>
      <w:r w:rsidRPr="0025284E">
        <w:t xml:space="preserve"> (42 USC x4331(b)(1)) </w:t>
      </w:r>
      <w:r w:rsidRPr="0025284E">
        <w:rPr>
          <w:rStyle w:val="StyleUnderline"/>
        </w:rPr>
        <w:t>and Article 4(1) of the Moon Agreement's</w:t>
      </w:r>
      <w:r w:rsidRPr="00B840CB">
        <w:rPr>
          <w:rStyle w:val="StyleUnderline"/>
        </w:rPr>
        <w:t xml:space="preserve"> directive that “due regard shall be paid to the interests of present and future generations.” </w:t>
      </w:r>
      <w:r w:rsidRPr="00B840CB">
        <w:t xml:space="preserve">Given the likelihood that </w:t>
      </w:r>
      <w:r w:rsidRPr="00B840CB">
        <w:rPr>
          <w:rStyle w:val="StyleUnderline"/>
        </w:rPr>
        <w:t xml:space="preserve">all states would appreciate the need for maintaining extraterrestrial environments and landscapes for both future research and exploitation, </w:t>
      </w:r>
      <w:r w:rsidRPr="00FD2087">
        <w:rPr>
          <w:rStyle w:val="StyleUnderline"/>
          <w:highlight w:val="cyan"/>
        </w:rPr>
        <w:t xml:space="preserve">pressure from peer states and space industries may be sufficient to </w:t>
      </w:r>
      <w:r w:rsidRPr="00FD2087">
        <w:rPr>
          <w:rStyle w:val="Emphasis"/>
          <w:highlight w:val="cyan"/>
        </w:rPr>
        <w:t>encourage a trend of compliance</w:t>
      </w:r>
      <w:r w:rsidRPr="00FD2087">
        <w:rPr>
          <w:rStyle w:val="StyleUnderline"/>
          <w:highlight w:val="cyan"/>
        </w:rPr>
        <w:t>.</w:t>
      </w:r>
    </w:p>
    <w:p w14:paraId="0E2A643E" w14:textId="77777777" w:rsidR="00365695" w:rsidRDefault="00365695" w:rsidP="00365695">
      <w:r w:rsidRPr="00B840CB">
        <w:t xml:space="preserve">Such </w:t>
      </w:r>
      <w:r w:rsidRPr="00FD2087">
        <w:rPr>
          <w:rStyle w:val="StyleUnderline"/>
          <w:highlight w:val="cyan"/>
        </w:rPr>
        <w:t>a review and approval</w:t>
      </w:r>
      <w:r w:rsidRPr="00B840CB">
        <w:rPr>
          <w:rStyle w:val="StyleUnderline"/>
        </w:rPr>
        <w:t xml:space="preserve"> system</w:t>
      </w:r>
      <w:r w:rsidRPr="00B840CB">
        <w:t xml:space="preserve"> (perhaps </w:t>
      </w:r>
      <w:proofErr w:type="gramStart"/>
      <w:r w:rsidRPr="00B840CB">
        <w:t>similar to</w:t>
      </w:r>
      <w:proofErr w:type="gramEnd"/>
      <w:r w:rsidRPr="00B840CB">
        <w:t xml:space="preserve"> NEPA's relationship with the Council on Environmental Quality and its oversight function) </w:t>
      </w:r>
      <w:r w:rsidRPr="00FD2087">
        <w:rPr>
          <w:rStyle w:val="StyleUnderline"/>
          <w:highlight w:val="cyan"/>
        </w:rPr>
        <w:t>could be attempted within</w:t>
      </w:r>
      <w:r w:rsidRPr="00B840CB">
        <w:rPr>
          <w:rStyle w:val="StyleUnderline"/>
        </w:rPr>
        <w:t xml:space="preserve"> </w:t>
      </w:r>
      <w:r w:rsidRPr="00FD2087">
        <w:rPr>
          <w:rStyle w:val="StyleUnderline"/>
          <w:highlight w:val="cyan"/>
        </w:rPr>
        <w:t>the</w:t>
      </w:r>
      <w:r w:rsidRPr="00B840CB">
        <w:t xml:space="preserve"> structure of the UN, such as within the </w:t>
      </w:r>
      <w:r w:rsidRPr="00FD2087">
        <w:rPr>
          <w:rStyle w:val="Emphasis"/>
          <w:highlight w:val="cyan"/>
        </w:rPr>
        <w:t>UN Office of Outer Space Affairs</w:t>
      </w:r>
      <w:r w:rsidRPr="00B840CB">
        <w:t xml:space="preserve">. </w:t>
      </w:r>
      <w:r w:rsidRPr="00FB148C">
        <w:t>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w:t>
      </w:r>
      <w:r w:rsidRPr="00260777">
        <w:t xml:space="preserve"> may be both lengthy and difficult to achieve. Spacefaring nations and international organizations are already invited to submit</w:t>
      </w:r>
      <w:r w:rsidRPr="00B840CB">
        <w:t xml:space="preserve"> annual reports on their space activities and research to the UN Committee on the Peaceful Uses of Space, </w:t>
      </w:r>
      <w:r w:rsidRPr="008D0B98">
        <w:rPr>
          <w:rStyle w:val="StyleUnderline"/>
        </w:rPr>
        <w:t xml:space="preserve">so </w:t>
      </w:r>
      <w:r w:rsidRPr="00FD2087">
        <w:rPr>
          <w:rStyle w:val="StyleUnderline"/>
          <w:highlight w:val="cyan"/>
        </w:rPr>
        <w:t>a precedent for reporting exists.</w:t>
      </w:r>
      <w:r w:rsidRPr="00FD2087">
        <w:rPr>
          <w:highlight w:val="cyan"/>
        </w:rPr>
        <w:t xml:space="preserve"> </w:t>
      </w:r>
      <w:r w:rsidRPr="00FD2087">
        <w:rPr>
          <w:rStyle w:val="Emphasis"/>
          <w:highlight w:val="cyan"/>
        </w:rPr>
        <w:t>Presently, however, reports</w:t>
      </w:r>
      <w:r w:rsidRPr="008D0B98">
        <w:rPr>
          <w:rStyle w:val="Emphasis"/>
        </w:rPr>
        <w:t xml:space="preserve"> tend to </w:t>
      </w:r>
      <w:r w:rsidRPr="00FD2087">
        <w:rPr>
          <w:rStyle w:val="Emphasis"/>
          <w:highlight w:val="cyan"/>
        </w:rPr>
        <w:t>document</w:t>
      </w:r>
      <w:r w:rsidRPr="008D0B98">
        <w:rPr>
          <w:rStyle w:val="Emphasis"/>
        </w:rPr>
        <w:t xml:space="preserve"> positive actions and research, </w:t>
      </w:r>
      <w:r w:rsidRPr="00FD2087">
        <w:rPr>
          <w:rStyle w:val="Emphasis"/>
          <w:highlight w:val="cyan"/>
        </w:rPr>
        <w:t xml:space="preserve">not details of </w:t>
      </w:r>
      <w:r w:rsidRPr="008D0B98">
        <w:rPr>
          <w:rStyle w:val="Emphasis"/>
        </w:rPr>
        <w:t xml:space="preserve">extraterrestrial </w:t>
      </w:r>
      <w:r w:rsidRPr="00FD2087">
        <w:rPr>
          <w:rStyle w:val="Emphasis"/>
          <w:highlight w:val="cyan"/>
        </w:rPr>
        <w:t>environmental impacts</w:t>
      </w:r>
      <w:r w:rsidRPr="00B840CB">
        <w:t>.</w:t>
      </w:r>
    </w:p>
    <w:p w14:paraId="0B54517A" w14:textId="77777777" w:rsidR="00365695" w:rsidRPr="001F78D0" w:rsidRDefault="00365695" w:rsidP="00365695">
      <w:pPr>
        <w:pStyle w:val="Heading4"/>
      </w:pPr>
      <w:r w:rsidRPr="001F78D0">
        <w:t>Extinction. EIA is key to preserve space resources</w:t>
      </w:r>
      <w:r>
        <w:t xml:space="preserve"> and stop potential environmental damage from the plan</w:t>
      </w:r>
    </w:p>
    <w:p w14:paraId="3CC67C94" w14:textId="77777777" w:rsidR="00365695" w:rsidRPr="000102F5" w:rsidRDefault="00365695" w:rsidP="00365695">
      <w:r w:rsidRPr="00512A92">
        <w:t xml:space="preserve">William R. </w:t>
      </w:r>
      <w:r w:rsidRPr="00512A92">
        <w:rPr>
          <w:rStyle w:val="Style13ptBold"/>
        </w:rPr>
        <w:t>Kramer</w:t>
      </w:r>
      <w:r w:rsidRPr="00512A92">
        <w:t xml:space="preserve">, Hawaii Research Center for Futures Studies @ University of Hawaii, </w:t>
      </w:r>
      <w:r w:rsidRPr="00512A92">
        <w:rPr>
          <w:rStyle w:val="Style13ptBold"/>
        </w:rPr>
        <w:t>'17</w:t>
      </w:r>
      <w:r w:rsidRPr="00512A92">
        <w:t>, In dreams begin responsibilities – environmental impact assessment and outer space development, ENVIRONMENTAL PRACTICE, VOL. 19, NO. 3, 128–138</w:t>
      </w:r>
    </w:p>
    <w:p w14:paraId="25A609A4" w14:textId="77777777" w:rsidR="00365695" w:rsidRDefault="00365695" w:rsidP="00365695">
      <w:r w:rsidRPr="00FD2087">
        <w:rPr>
          <w:rStyle w:val="Emphasis"/>
          <w:highlight w:val="cyan"/>
        </w:rPr>
        <w:t>Benefits of extraterrestrial environmental impact assessment</w:t>
      </w:r>
      <w:r>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FD2087">
        <w:rPr>
          <w:rStyle w:val="Emphasis"/>
          <w:highlight w:val="cyan"/>
        </w:rPr>
        <w:t>There will</w:t>
      </w:r>
      <w:r w:rsidRPr="000A19C4">
        <w:rPr>
          <w:rStyle w:val="Emphasis"/>
        </w:rPr>
        <w:t xml:space="preserve"> likely </w:t>
      </w:r>
      <w:r w:rsidRPr="00FD2087">
        <w:rPr>
          <w:rStyle w:val="Emphasis"/>
          <w:highlight w:val="cyan"/>
        </w:rPr>
        <w:t>be competition for</w:t>
      </w:r>
      <w:r w:rsidRPr="000A19C4">
        <w:rPr>
          <w:rStyle w:val="Emphasis"/>
        </w:rPr>
        <w:t xml:space="preserve"> the rarest (most </w:t>
      </w:r>
      <w:r w:rsidRPr="00FD2087">
        <w:rPr>
          <w:rStyle w:val="Emphasis"/>
          <w:highlight w:val="cyan"/>
        </w:rPr>
        <w:t>valuable) minerals</w:t>
      </w:r>
      <w:r>
        <w:t xml:space="preserve">. </w:t>
      </w:r>
      <w:r w:rsidRPr="000A19C4">
        <w:rPr>
          <w:rStyle w:val="StyleUnderline"/>
        </w:rPr>
        <w:lastRenderedPageBreak/>
        <w:t xml:space="preserve">Without some form of planning and regulation, </w:t>
      </w:r>
      <w:r w:rsidRPr="00FD2087">
        <w:rPr>
          <w:rStyle w:val="StyleUnderline"/>
          <w:highlight w:val="cyan"/>
        </w:rPr>
        <w:t>they may be extracted</w:t>
      </w:r>
      <w:r w:rsidRPr="000A19C4">
        <w:rPr>
          <w:rStyle w:val="StyleUnderline"/>
        </w:rPr>
        <w:t xml:space="preserve"> </w:t>
      </w:r>
      <w:r w:rsidRPr="00FD2087">
        <w:rPr>
          <w:rStyle w:val="StyleUnderline"/>
          <w:highlight w:val="cyan"/>
        </w:rPr>
        <w:t>in an inefficient and</w:t>
      </w:r>
      <w:r w:rsidRPr="000A19C4">
        <w:rPr>
          <w:rStyle w:val="StyleUnderline"/>
        </w:rPr>
        <w:t xml:space="preserve"> environmentally </w:t>
      </w:r>
      <w:r w:rsidRPr="00FD2087">
        <w:rPr>
          <w:rStyle w:val="StyleUnderline"/>
          <w:highlight w:val="cyan"/>
        </w:rPr>
        <w:t>damaging manner and be quickly depleted</w:t>
      </w:r>
      <w:r>
        <w:t xml:space="preserve"> (</w:t>
      </w:r>
      <w:r w:rsidRPr="000A19C4">
        <w:rPr>
          <w:rStyle w:val="StyleUnderline"/>
        </w:rPr>
        <w:t>as exemplified by hydraulic mining for gold on Earth, which wasted much of the resource and resulted in extensive environmental damage</w:t>
      </w:r>
      <w:r>
        <w:t>) (Merchant, 1998).</w:t>
      </w:r>
    </w:p>
    <w:p w14:paraId="6DCCA42E" w14:textId="77777777" w:rsidR="00365695" w:rsidRDefault="00365695" w:rsidP="00365695">
      <w:r w:rsidRPr="000A19C4">
        <w:rPr>
          <w:rStyle w:val="StyleUnderline"/>
        </w:rPr>
        <w:t>How might resources be put to their highest and best use unless regulated?</w:t>
      </w:r>
      <w:r>
        <w:t xml:space="preserve"> </w:t>
      </w:r>
      <w:r w:rsidRPr="00FD2087">
        <w:rPr>
          <w:rStyle w:val="StyleUnderline"/>
          <w:highlight w:val="cyan"/>
        </w:rPr>
        <w:t>Both</w:t>
      </w:r>
      <w:r w:rsidRPr="000A19C4">
        <w:rPr>
          <w:rStyle w:val="StyleUnderline"/>
        </w:rPr>
        <w:t xml:space="preserve"> the </w:t>
      </w:r>
      <w:r w:rsidRPr="00FD2087">
        <w:rPr>
          <w:rStyle w:val="StyleUnderline"/>
          <w:highlight w:val="cyan"/>
        </w:rPr>
        <w:t xml:space="preserve">Moon and Mars have water ice which will be </w:t>
      </w:r>
      <w:r w:rsidRPr="00FD2087">
        <w:rPr>
          <w:rStyle w:val="Emphasis"/>
          <w:highlight w:val="cyan"/>
        </w:rPr>
        <w:t>crucial for human survival</w:t>
      </w:r>
      <w:r w:rsidRPr="00FD2087">
        <w:rPr>
          <w:rStyle w:val="StyleUnderline"/>
          <w:highlight w:val="cyan"/>
        </w:rPr>
        <w:t>, but water also has lucrative industrial uses;</w:t>
      </w:r>
      <w:r w:rsidRPr="000A19C4">
        <w:rPr>
          <w:rStyle w:val="StyleUnderline"/>
        </w:rPr>
        <w:t xml:space="preserve"> it is potentially the raw material for manufacturing both rocket fuel and oxygen</w:t>
      </w:r>
      <w:r>
        <w:t xml:space="preserve">. </w:t>
      </w:r>
      <w:r w:rsidRPr="00FD2087">
        <w:rPr>
          <w:rStyle w:val="Emphasis"/>
          <w:highlight w:val="cyan"/>
        </w:rPr>
        <w:t>Conflicts over resource allocation</w:t>
      </w:r>
      <w:r w:rsidRPr="000A19C4">
        <w:rPr>
          <w:rStyle w:val="StyleUnderline"/>
        </w:rPr>
        <w:t xml:space="preserve"> </w:t>
      </w:r>
      <w:r w:rsidRPr="00FD2087">
        <w:rPr>
          <w:rStyle w:val="StyleUnderline"/>
          <w:highlight w:val="cyan"/>
        </w:rPr>
        <w:t xml:space="preserve">may be better addressed during an </w:t>
      </w:r>
      <w:r w:rsidRPr="00FD2087">
        <w:rPr>
          <w:rStyle w:val="Emphasis"/>
          <w:highlight w:val="cyan"/>
        </w:rPr>
        <w:t>assessment process</w:t>
      </w:r>
      <w:r w:rsidRPr="000A19C4">
        <w:rPr>
          <w:rStyle w:val="StyleUnderline"/>
        </w:rPr>
        <w:t xml:space="preserve"> that seeks to balance highest and best use with discovery and first use</w:t>
      </w:r>
      <w:r>
        <w:t xml:space="preserve">. </w:t>
      </w:r>
      <w:r w:rsidRPr="000A19C4">
        <w:rPr>
          <w:rStyle w:val="StyleUnderlin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0A19C4">
        <w:rPr>
          <w:rStyle w:val="StyleUnderline"/>
        </w:rPr>
        <w:t>sites</w:t>
      </w:r>
      <w:r>
        <w:t>.</w:t>
      </w:r>
      <w:proofErr w:type="gramEnd"/>
      <w:r>
        <w:t xml:space="preserve"> The China National Space Administration is planning to place a crew on the Moon by 2024, so </w:t>
      </w:r>
      <w:r w:rsidRPr="00FD2087">
        <w:rPr>
          <w:rStyle w:val="StyleUnderline"/>
          <w:highlight w:val="cyan"/>
        </w:rPr>
        <w:t>competition for</w:t>
      </w:r>
      <w:r w:rsidRPr="000A19C4">
        <w:rPr>
          <w:rStyle w:val="StyleUnderline"/>
        </w:rPr>
        <w:t xml:space="preserve"> the </w:t>
      </w:r>
      <w:r w:rsidRPr="003C77CA">
        <w:rPr>
          <w:rStyle w:val="StyleUnderline"/>
        </w:rPr>
        <w:t xml:space="preserve">best </w:t>
      </w:r>
      <w:r w:rsidRPr="00FD2087">
        <w:rPr>
          <w:rStyle w:val="StyleUnderline"/>
          <w:highlight w:val="cyan"/>
        </w:rPr>
        <w:t>sites will be intense</w:t>
      </w:r>
      <w:r>
        <w:t xml:space="preserve"> (Kramer, 2015b; China Digital Times, 2012).</w:t>
      </w:r>
    </w:p>
    <w:p w14:paraId="5EC35D1D" w14:textId="77777777" w:rsidR="00365695" w:rsidRPr="000A19C4" w:rsidRDefault="00365695" w:rsidP="00365695">
      <w:pPr>
        <w:rPr>
          <w:rStyle w:val="StyleUnderline"/>
        </w:rPr>
      </w:pPr>
      <w:r w:rsidRPr="000A19C4">
        <w:rPr>
          <w:rStyle w:val="StyleUnderline"/>
        </w:rPr>
        <w:t>Space industries generally are not considering that their proposed actions may preclude alternative uses such as scientific research and human settlement</w:t>
      </w:r>
      <w:r>
        <w:t xml:space="preserve">. </w:t>
      </w:r>
      <w:r w:rsidRPr="003C77CA">
        <w:rPr>
          <w:rStyle w:val="StyleUnderline"/>
        </w:rPr>
        <w:t>There will be a stream of not yet imagined uses that could be adversely affected or foreclosed</w:t>
      </w:r>
      <w:r>
        <w:t xml:space="preserve">. </w:t>
      </w:r>
      <w:r w:rsidRPr="000A19C4">
        <w:rPr>
          <w:rStyle w:val="StyleUnderline"/>
        </w:rPr>
        <w:t xml:space="preserve">Many of the same </w:t>
      </w:r>
      <w:r w:rsidRPr="00FD2087">
        <w:rPr>
          <w:rStyle w:val="StyleUnderline"/>
          <w:highlight w:val="cyan"/>
        </w:rPr>
        <w:t xml:space="preserve">conflicts between land use and </w:t>
      </w:r>
      <w:r w:rsidRPr="003C77CA">
        <w:rPr>
          <w:rStyle w:val="StyleUnderline"/>
        </w:rPr>
        <w:t xml:space="preserve">human </w:t>
      </w:r>
      <w:r w:rsidRPr="00FD2087">
        <w:rPr>
          <w:rStyle w:val="StyleUnderline"/>
          <w:highlight w:val="cyan"/>
        </w:rPr>
        <w:t>habitation</w:t>
      </w:r>
      <w:r w:rsidRPr="000A19C4">
        <w:rPr>
          <w:rStyle w:val="StyleUnderline"/>
        </w:rPr>
        <w:t xml:space="preserve"> experienced on Earth </w:t>
      </w:r>
      <w:r w:rsidRPr="00FD2087">
        <w:rPr>
          <w:rStyle w:val="StyleUnderline"/>
          <w:highlight w:val="cyan"/>
        </w:rPr>
        <w:t>may emerge on extraterrestrial sites</w:t>
      </w:r>
      <w:r>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0A19C4">
        <w:rPr>
          <w:rStyle w:val="StyleUnderline"/>
        </w:rPr>
        <w:t>If a mining operation were to determine such areas suitable for their operations, or if mining created a constant plume of dust that would diminish the effectiveness of solar panels, how might such a situation be resolved?</w:t>
      </w:r>
    </w:p>
    <w:p w14:paraId="1912BBFF" w14:textId="061DC92B" w:rsidR="00365695" w:rsidRDefault="00365695" w:rsidP="00365695">
      <w:r w:rsidRPr="000A19C4">
        <w:rPr>
          <w:rStyle w:val="StyleUnderlin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t xml:space="preserve">Humans’ </w:t>
      </w:r>
      <w:r w:rsidRPr="00FD2087">
        <w:rPr>
          <w:rStyle w:val="StyleUnderline"/>
          <w:highlight w:val="cyan"/>
        </w:rPr>
        <w:t>biological pollution of Mars</w:t>
      </w:r>
      <w:r w:rsidRPr="000A19C4">
        <w:rPr>
          <w:rStyle w:val="StyleUnderline"/>
        </w:rPr>
        <w:t xml:space="preserve">, for example, </w:t>
      </w:r>
      <w:r w:rsidRPr="00FD2087">
        <w:rPr>
          <w:rStyle w:val="StyleUnderline"/>
          <w:highlight w:val="cyan"/>
        </w:rPr>
        <w:t>may greatly affect</w:t>
      </w:r>
      <w:r w:rsidRPr="000A19C4">
        <w:rPr>
          <w:rStyle w:val="StyleUnderline"/>
        </w:rPr>
        <w:t xml:space="preserve"> the results of any </w:t>
      </w:r>
      <w:r w:rsidRPr="00FD2087">
        <w:rPr>
          <w:rStyle w:val="StyleUnderline"/>
          <w:highlight w:val="cyan"/>
        </w:rPr>
        <w:t>search for extraterrestrial life</w:t>
      </w:r>
      <w:r w:rsidRPr="000A19C4">
        <w:rPr>
          <w:rStyle w:val="StyleUnderline"/>
        </w:rPr>
        <w:t xml:space="preserve"> there</w:t>
      </w:r>
      <w:r>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3F34B637" w14:textId="33713533" w:rsidR="00365695" w:rsidRDefault="00365695" w:rsidP="00365695">
      <w:pPr>
        <w:pStyle w:val="Heading3"/>
      </w:pPr>
      <w:r>
        <w:lastRenderedPageBreak/>
        <w:t>1NC</w:t>
      </w:r>
    </w:p>
    <w:p w14:paraId="643F367E" w14:textId="77777777" w:rsidR="00365695" w:rsidRDefault="00365695" w:rsidP="00365695"/>
    <w:p w14:paraId="681A69CB" w14:textId="77777777" w:rsidR="00365695" w:rsidRPr="00745529" w:rsidRDefault="00365695" w:rsidP="00365695">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585991C5" w14:textId="77777777" w:rsidR="00365695" w:rsidRPr="00745529" w:rsidRDefault="00365695" w:rsidP="00365695">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7F3A2A86" w14:textId="77777777" w:rsidR="00365695" w:rsidRPr="00745529" w:rsidRDefault="00365695" w:rsidP="00365695">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757E4F76" w14:textId="77777777" w:rsidR="00365695" w:rsidRPr="00745529" w:rsidRDefault="00365695" w:rsidP="00365695">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09BB5A95" w14:textId="77777777" w:rsidR="00365695" w:rsidRPr="00745529" w:rsidRDefault="00365695" w:rsidP="00365695">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738EAB37" w14:textId="77777777" w:rsidR="00365695" w:rsidRPr="00745529" w:rsidRDefault="00365695" w:rsidP="00365695">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434B59D0" w14:textId="77777777" w:rsidR="00365695" w:rsidRPr="00745529" w:rsidRDefault="00365695" w:rsidP="00365695">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3CC14BB7" w14:textId="77777777" w:rsidR="00365695" w:rsidRPr="00745529" w:rsidRDefault="00365695" w:rsidP="00365695">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5E828C70" w14:textId="77777777" w:rsidR="00365695" w:rsidRPr="00745529" w:rsidRDefault="00365695" w:rsidP="00365695">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152802D" w14:textId="77777777" w:rsidR="00365695" w:rsidRPr="00745529" w:rsidRDefault="00365695" w:rsidP="00365695">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650C0FDE" w14:textId="77777777" w:rsidR="00365695" w:rsidRPr="00745529" w:rsidRDefault="00365695" w:rsidP="00365695">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AC9A978" w14:textId="77777777" w:rsidR="00365695" w:rsidRPr="00745529" w:rsidRDefault="00365695" w:rsidP="00365695">
      <w:pPr>
        <w:rPr>
          <w:sz w:val="16"/>
        </w:rPr>
      </w:pPr>
      <w:r w:rsidRPr="00745529">
        <w:rPr>
          <w:sz w:val="16"/>
        </w:rPr>
        <w:t>Businesses appear to be less risk-averse now, he said.</w:t>
      </w:r>
    </w:p>
    <w:p w14:paraId="457710B3" w14:textId="77777777" w:rsidR="00365695" w:rsidRPr="00745529" w:rsidRDefault="00365695" w:rsidP="00365695">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03C86E09" w14:textId="77777777" w:rsidR="00365695" w:rsidRPr="00745529" w:rsidRDefault="00365695" w:rsidP="00365695">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3B31FBED" w14:textId="77777777" w:rsidR="00365695" w:rsidRPr="00745529" w:rsidRDefault="00365695" w:rsidP="00365695">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079A96D5" w14:textId="77777777" w:rsidR="00365695" w:rsidRPr="00745529" w:rsidRDefault="00365695" w:rsidP="00365695">
      <w:pPr>
        <w:rPr>
          <w:sz w:val="16"/>
        </w:rPr>
      </w:pPr>
      <w:r w:rsidRPr="00745529">
        <w:rPr>
          <w:sz w:val="16"/>
        </w:rPr>
        <w:t>“We’re seeing really strong reopening demand, and a lot of times capital investment follows that,” said Joe Song, senior U.S. economist at BofA Securities.</w:t>
      </w:r>
    </w:p>
    <w:p w14:paraId="509913CA" w14:textId="77777777" w:rsidR="00365695" w:rsidRDefault="00365695" w:rsidP="00365695">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1B98FEE2" w14:textId="77777777" w:rsidR="00365695" w:rsidRDefault="00365695" w:rsidP="00365695">
      <w:pPr>
        <w:rPr>
          <w:sz w:val="16"/>
        </w:rPr>
      </w:pPr>
    </w:p>
    <w:p w14:paraId="5776D70D" w14:textId="77777777" w:rsidR="00365695" w:rsidRPr="00745529" w:rsidRDefault="00365695" w:rsidP="00365695">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0524FB59" w14:textId="77777777" w:rsidR="00365695" w:rsidRPr="00745529" w:rsidRDefault="00365695" w:rsidP="00365695">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6CB2ED7" w14:textId="77777777" w:rsidR="00365695" w:rsidRPr="00745529" w:rsidRDefault="00365695" w:rsidP="00365695">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lastRenderedPageBreak/>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6BD0E012" w14:textId="77777777" w:rsidR="00365695" w:rsidRPr="00745529" w:rsidRDefault="00365695" w:rsidP="00365695">
      <w:pPr>
        <w:rPr>
          <w:sz w:val="12"/>
          <w:szCs w:val="18"/>
        </w:rPr>
      </w:pPr>
      <w:r w:rsidRPr="00745529">
        <w:rPr>
          <w:sz w:val="12"/>
          <w:szCs w:val="18"/>
        </w:rPr>
        <w:t>Key Words: Global Systems, Emergence, VUCA, COVID-9, Social Instability, Big Tech, Great Reset</w:t>
      </w:r>
    </w:p>
    <w:p w14:paraId="4730F705" w14:textId="77777777" w:rsidR="00365695" w:rsidRPr="00745529" w:rsidRDefault="00365695" w:rsidP="00365695">
      <w:pPr>
        <w:rPr>
          <w:sz w:val="12"/>
          <w:szCs w:val="18"/>
        </w:rPr>
      </w:pPr>
      <w:r w:rsidRPr="00745529">
        <w:rPr>
          <w:sz w:val="12"/>
          <w:szCs w:val="18"/>
        </w:rPr>
        <w:t>INTRODUCTION</w:t>
      </w:r>
    </w:p>
    <w:p w14:paraId="3C81449F" w14:textId="77777777" w:rsidR="00365695" w:rsidRPr="00745529" w:rsidRDefault="00365695" w:rsidP="00365695">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46325E61" w14:textId="77777777" w:rsidR="00365695" w:rsidRPr="00745529" w:rsidRDefault="00365695" w:rsidP="00365695">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proofErr w:type="gramStart"/>
      <w:r w:rsidRPr="00745529">
        <w:rPr>
          <w:rStyle w:val="Emphasis"/>
          <w:highlight w:val="cyan"/>
        </w:rPr>
        <w:t>health</w:t>
      </w:r>
      <w:r w:rsidRPr="00745529">
        <w:rPr>
          <w:rStyle w:val="StyleUnderline"/>
        </w:rPr>
        <w:t>care</w:t>
      </w:r>
      <w:proofErr w:type="gramEnd"/>
      <w:r w:rsidRPr="00745529">
        <w:rPr>
          <w:rStyle w:val="StyleUnderline"/>
        </w:rPr>
        <w:t xml:space="preserv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155B882E" w14:textId="77777777" w:rsidR="00365695" w:rsidRPr="00745529" w:rsidRDefault="00365695" w:rsidP="00365695">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7384177D" w14:textId="77777777" w:rsidR="00365695" w:rsidRPr="00745529" w:rsidRDefault="00365695" w:rsidP="00365695">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2D85FAE4" w14:textId="77777777" w:rsidR="00365695" w:rsidRPr="00745529" w:rsidRDefault="00365695" w:rsidP="00365695">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07F6C6A3" w14:textId="77777777" w:rsidR="00365695" w:rsidRPr="00745529" w:rsidRDefault="00365695" w:rsidP="00365695">
      <w:pPr>
        <w:rPr>
          <w:sz w:val="12"/>
          <w:szCs w:val="18"/>
        </w:rPr>
      </w:pPr>
      <w:r w:rsidRPr="00745529">
        <w:rPr>
          <w:sz w:val="12"/>
          <w:szCs w:val="18"/>
        </w:rPr>
        <w:t>METHODOLOGY</w:t>
      </w:r>
    </w:p>
    <w:p w14:paraId="212F0B79" w14:textId="77777777" w:rsidR="00365695" w:rsidRPr="00745529" w:rsidRDefault="00365695" w:rsidP="00365695">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4D7D389" w14:textId="77777777" w:rsidR="00365695" w:rsidRPr="00745529" w:rsidRDefault="00365695" w:rsidP="00365695">
      <w:pPr>
        <w:ind w:left="720"/>
        <w:rPr>
          <w:sz w:val="12"/>
          <w:szCs w:val="18"/>
        </w:rPr>
      </w:pPr>
      <w:r w:rsidRPr="00745529">
        <w:rPr>
          <w:sz w:val="12"/>
          <w:szCs w:val="18"/>
        </w:rPr>
        <w:t>• Diminishing diversity (or increasing homogeneity) of actors in the global system (Boli &amp; Thomas, 1997; Meyer, 2000; Young et al, 2006</w:t>
      </w:r>
      <w:proofErr w:type="gramStart"/>
      <w:r w:rsidRPr="00745529">
        <w:rPr>
          <w:sz w:val="12"/>
          <w:szCs w:val="18"/>
        </w:rPr>
        <w:t>);</w:t>
      </w:r>
      <w:proofErr w:type="gramEnd"/>
    </w:p>
    <w:p w14:paraId="06DAF98D" w14:textId="77777777" w:rsidR="00365695" w:rsidRPr="00745529" w:rsidRDefault="00365695" w:rsidP="00365695">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19A45457" w14:textId="77777777" w:rsidR="00365695" w:rsidRPr="00745529" w:rsidRDefault="00365695" w:rsidP="00365695">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(Buldyrev et al, 2010; Bashan et al, 2013; Homer-Dixon et al, 2015); and</w:t>
      </w:r>
    </w:p>
    <w:p w14:paraId="50445756" w14:textId="77777777" w:rsidR="00365695" w:rsidRPr="00745529" w:rsidRDefault="00365695" w:rsidP="00365695">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68D74DE4" w14:textId="77777777" w:rsidR="00365695" w:rsidRPr="00745529" w:rsidRDefault="00365695" w:rsidP="00365695">
      <w:pPr>
        <w:rPr>
          <w:sz w:val="12"/>
          <w:szCs w:val="18"/>
        </w:rPr>
      </w:pPr>
      <w:r w:rsidRPr="00745529">
        <w:rPr>
          <w:sz w:val="12"/>
          <w:szCs w:val="18"/>
        </w:rPr>
        <w:t>ECONOMY</w:t>
      </w:r>
    </w:p>
    <w:p w14:paraId="26D400E4" w14:textId="77777777" w:rsidR="00365695" w:rsidRPr="00745529" w:rsidRDefault="00365695" w:rsidP="00365695">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E32F53C" w14:textId="77777777" w:rsidR="00365695" w:rsidRPr="00745529" w:rsidRDefault="00365695" w:rsidP="00365695">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3F6C06E" w14:textId="77777777" w:rsidR="00365695" w:rsidRPr="00745529" w:rsidRDefault="00365695" w:rsidP="00365695">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C4140A8" w14:textId="77777777" w:rsidR="00365695" w:rsidRPr="00745529" w:rsidRDefault="00365695" w:rsidP="00365695">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4E5A613F" w14:textId="77777777" w:rsidR="00365695" w:rsidRPr="00745529" w:rsidRDefault="00365695" w:rsidP="00365695">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7C517D28" w14:textId="77777777" w:rsidR="00365695" w:rsidRPr="00745529" w:rsidRDefault="00365695" w:rsidP="00365695">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(Dudik &amp; Tomek, 2019):</w:t>
      </w:r>
    </w:p>
    <w:p w14:paraId="5D3B6E7A" w14:textId="77777777" w:rsidR="00365695" w:rsidRPr="00745529" w:rsidRDefault="00365695" w:rsidP="00365695">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C0A1D67" w14:textId="77777777" w:rsidR="00365695" w:rsidRPr="00745529" w:rsidRDefault="00365695" w:rsidP="00365695">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3B16E584" w14:textId="77777777" w:rsidR="00365695" w:rsidRPr="00745529" w:rsidRDefault="00365695" w:rsidP="00365695">
      <w:pPr>
        <w:rPr>
          <w:sz w:val="12"/>
          <w:szCs w:val="18"/>
        </w:rPr>
      </w:pPr>
      <w:r w:rsidRPr="00745529">
        <w:rPr>
          <w:sz w:val="12"/>
          <w:szCs w:val="18"/>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w:t>
      </w:r>
      <w:r w:rsidRPr="00745529">
        <w:rPr>
          <w:sz w:val="12"/>
          <w:szCs w:val="18"/>
        </w:rPr>
        <w:lastRenderedPageBreak/>
        <w:t>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786FBE69" w14:textId="77777777" w:rsidR="00365695" w:rsidRPr="00745529" w:rsidRDefault="00365695" w:rsidP="00365695">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1E8AA98" w14:textId="77777777" w:rsidR="00365695" w:rsidRPr="00745529" w:rsidRDefault="00365695" w:rsidP="00365695">
      <w:pPr>
        <w:rPr>
          <w:sz w:val="12"/>
          <w:szCs w:val="18"/>
        </w:rPr>
      </w:pPr>
      <w:r w:rsidRPr="00745529">
        <w:rPr>
          <w:sz w:val="12"/>
          <w:szCs w:val="18"/>
        </w:rPr>
        <w:t>ENVIRONMENTAL</w:t>
      </w:r>
    </w:p>
    <w:p w14:paraId="05E56B27" w14:textId="77777777" w:rsidR="00365695" w:rsidRPr="00745529" w:rsidRDefault="00365695" w:rsidP="00365695">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4D4C7A3A" w14:textId="77777777" w:rsidR="00365695" w:rsidRPr="00745529" w:rsidRDefault="00365695" w:rsidP="00365695">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9F9F2B8" w14:textId="77777777" w:rsidR="00365695" w:rsidRPr="00745529" w:rsidRDefault="00365695" w:rsidP="00365695">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54E122AE" w14:textId="77777777" w:rsidR="00365695" w:rsidRPr="00745529" w:rsidRDefault="00365695" w:rsidP="00365695">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5BFC62FF" w14:textId="77777777" w:rsidR="00365695" w:rsidRPr="00745529" w:rsidRDefault="00365695" w:rsidP="00365695">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7C6EBF27" w14:textId="77777777" w:rsidR="00365695" w:rsidRPr="00745529" w:rsidRDefault="00365695" w:rsidP="00365695">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Citarum River where pathogens may mutate with emergent ramifications.</w:t>
      </w:r>
    </w:p>
    <w:p w14:paraId="3FA8384C" w14:textId="77777777" w:rsidR="00365695" w:rsidRPr="00745529" w:rsidRDefault="00365695" w:rsidP="00365695">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3384A2A3" w14:textId="77777777" w:rsidR="00365695" w:rsidRPr="00745529" w:rsidRDefault="00365695" w:rsidP="00365695">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026017B1" w14:textId="77777777" w:rsidR="00365695" w:rsidRPr="00745529" w:rsidRDefault="00365695" w:rsidP="00365695">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B7997ED" w14:textId="77777777" w:rsidR="00365695" w:rsidRPr="00745529" w:rsidRDefault="00365695" w:rsidP="00365695">
      <w:pPr>
        <w:rPr>
          <w:sz w:val="16"/>
        </w:rPr>
      </w:pPr>
      <w:r w:rsidRPr="00745529">
        <w:rPr>
          <w:sz w:val="16"/>
        </w:rPr>
        <w:t>GEOPOLITICAL</w:t>
      </w:r>
    </w:p>
    <w:p w14:paraId="42C62289" w14:textId="77777777" w:rsidR="00365695" w:rsidRPr="00745529" w:rsidRDefault="00365695" w:rsidP="00365695">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627BE88" w14:textId="77777777" w:rsidR="00365695" w:rsidRPr="00745529" w:rsidRDefault="00365695" w:rsidP="00365695">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7863B2E1" w14:textId="77777777" w:rsidR="00365695" w:rsidRDefault="00365695" w:rsidP="00365695">
      <w:pPr>
        <w:pStyle w:val="Heading3"/>
      </w:pPr>
      <w:r>
        <w:lastRenderedPageBreak/>
        <w:t>1NC</w:t>
      </w:r>
    </w:p>
    <w:p w14:paraId="23D2502F" w14:textId="77777777" w:rsidR="00365695" w:rsidRDefault="00365695" w:rsidP="00365695">
      <w:pPr>
        <w:pStyle w:val="Heading4"/>
      </w:pPr>
      <w:r>
        <w:t>NASA is preserving resources by leveraging private partnerships</w:t>
      </w:r>
    </w:p>
    <w:p w14:paraId="565AEB06" w14:textId="77777777" w:rsidR="00365695" w:rsidRDefault="00365695" w:rsidP="00365695">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78F717BF" w14:textId="77777777" w:rsidR="00365695" w:rsidRPr="00860382" w:rsidRDefault="00365695" w:rsidP="00365695">
      <w:pPr>
        <w:rPr>
          <w:rStyle w:val="StyleUnderline"/>
        </w:rPr>
      </w:pPr>
      <w:r w:rsidRPr="00860382">
        <w:rPr>
          <w:rStyle w:val="StyleUnderline"/>
        </w:rPr>
        <w:t xml:space="preserve">The private space players who will </w:t>
      </w:r>
      <w:r w:rsidRPr="00365695">
        <w:rPr>
          <w:rStyle w:val="StyleUnderline"/>
        </w:rPr>
        <w:t xml:space="preserve">drive </w:t>
      </w:r>
      <w:r w:rsidRPr="00365695">
        <w:rPr>
          <w:rStyle w:val="StyleUnderline"/>
          <w:highlight w:val="cyan"/>
        </w:rPr>
        <w:t>NASA's plans</w:t>
      </w:r>
      <w:r w:rsidRPr="00860382">
        <w:rPr>
          <w:rStyle w:val="StyleUnderline"/>
        </w:rPr>
        <w:t xml:space="preserve"> for the coming decade </w:t>
      </w:r>
      <w:r w:rsidRPr="00365695">
        <w:rPr>
          <w:rStyle w:val="StyleUnderline"/>
          <w:highlight w:val="cyan"/>
        </w:rPr>
        <w:t>are declaring themselves and defining the stakes</w:t>
      </w:r>
      <w:r w:rsidRPr="00860382">
        <w:rPr>
          <w:rStyle w:val="StyleUnderline"/>
        </w:rPr>
        <w:t>.</w:t>
      </w:r>
      <w:r>
        <w:rPr>
          <w:rStyle w:val="StyleUnderline"/>
        </w:rPr>
        <w:t xml:space="preserve"> </w:t>
      </w:r>
      <w:r w:rsidRPr="00860382">
        <w:rPr>
          <w:rStyle w:val="StyleUnderline"/>
        </w:rPr>
        <w:t xml:space="preserve">Why it matters: NASA plans to focus on getting people to Mars and the Moon, and its deep space exploration </w:t>
      </w:r>
      <w:r w:rsidRPr="00365695">
        <w:rPr>
          <w:rStyle w:val="Emphasis"/>
          <w:highlight w:val="cyan"/>
        </w:rPr>
        <w:t>ambitions hinge on the agency</w:t>
      </w:r>
      <w:r w:rsidRPr="00365695">
        <w:rPr>
          <w:rStyle w:val="StyleUnderline"/>
          <w:highlight w:val="cyan"/>
        </w:rPr>
        <w:t xml:space="preserve"> </w:t>
      </w:r>
      <w:r w:rsidRPr="00365695">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 xml:space="preserve">What's happening: Last week, </w:t>
      </w:r>
      <w:r w:rsidRPr="00365695">
        <w:rPr>
          <w:rStyle w:val="StyleUnderline"/>
          <w:highlight w:val="cyan"/>
        </w:rPr>
        <w:t>NASA announced it would award multimillion-dollar contracts to three teams of commercial space companies to start designing and building privately operated space stations.</w:t>
      </w:r>
    </w:p>
    <w:p w14:paraId="3A570109" w14:textId="77777777" w:rsidR="00365695" w:rsidRDefault="00365695" w:rsidP="00365695"/>
    <w:p w14:paraId="36CF797B" w14:textId="77777777" w:rsidR="00365695" w:rsidRPr="00766E76" w:rsidRDefault="00365695" w:rsidP="00365695">
      <w:pPr>
        <w:pStyle w:val="Heading4"/>
      </w:pPr>
      <w:r w:rsidRPr="00766E76">
        <w:t>Plan forces spending trade-offs that crush effective Earth sciences --- risks catastrophic climate change</w:t>
      </w:r>
    </w:p>
    <w:p w14:paraId="50743AE6" w14:textId="77777777" w:rsidR="00365695" w:rsidRDefault="00365695" w:rsidP="00365695">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160473E1" w14:textId="77777777" w:rsidR="00365695" w:rsidRPr="00E94671" w:rsidRDefault="00365695" w:rsidP="00365695">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43DE4EE9" w14:textId="77777777" w:rsidR="00365695" w:rsidRPr="00E94671" w:rsidRDefault="00365695" w:rsidP="00365695">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4286281F" w14:textId="77777777" w:rsidR="00365695" w:rsidRPr="00E94671" w:rsidRDefault="00365695" w:rsidP="00365695">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2FBE012F" w14:textId="77777777" w:rsidR="00365695" w:rsidRPr="00E94671" w:rsidRDefault="00365695" w:rsidP="00365695">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7402C56" w14:textId="77777777" w:rsidR="00365695" w:rsidRPr="00E94671" w:rsidRDefault="00365695" w:rsidP="00365695">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63F1A4EC" w14:textId="77777777" w:rsidR="00365695" w:rsidRPr="00E94671" w:rsidRDefault="00365695" w:rsidP="00365695">
      <w:pPr>
        <w:rPr>
          <w:sz w:val="16"/>
        </w:rPr>
      </w:pPr>
      <w:r w:rsidRPr="00E94671">
        <w:rPr>
          <w:sz w:val="16"/>
        </w:rPr>
        <w:t>Their analysis was based on nearly a decade of NASA satellite measurements of ocean color, which unfortunately are at risk of being interrupted for several years.</w:t>
      </w:r>
    </w:p>
    <w:p w14:paraId="4850EF17" w14:textId="77777777" w:rsidR="00365695" w:rsidRPr="008E65F1" w:rsidRDefault="00365695" w:rsidP="00365695">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3F11AC6" w14:textId="77777777" w:rsidR="00365695" w:rsidRPr="00E94671" w:rsidRDefault="00365695" w:rsidP="00365695">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w:t>
      </w:r>
      <w:r w:rsidRPr="00E94671">
        <w:rPr>
          <w:sz w:val="16"/>
        </w:rPr>
        <w:lastRenderedPageBreak/>
        <w:t xml:space="preserve">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39CFA78" w14:textId="77777777" w:rsidR="00365695" w:rsidRPr="00E94671" w:rsidRDefault="00365695" w:rsidP="00365695">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8418D96" w14:textId="77777777" w:rsidR="00365695" w:rsidRPr="00E94671" w:rsidRDefault="00365695" w:rsidP="00365695">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75E16B9C" w14:textId="77777777" w:rsidR="00365695" w:rsidRDefault="00365695" w:rsidP="00365695">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3EA41BF" w14:textId="77777777" w:rsidR="00365695" w:rsidRDefault="00365695" w:rsidP="00365695">
      <w:pPr>
        <w:rPr>
          <w:rStyle w:val="StyleUnderline"/>
        </w:rPr>
      </w:pPr>
    </w:p>
    <w:p w14:paraId="2CE922D1" w14:textId="77777777" w:rsidR="00365695" w:rsidRPr="00E518A6" w:rsidRDefault="00365695" w:rsidP="00365695">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06E96B05" w14:textId="77777777" w:rsidR="00365695" w:rsidRDefault="00365695" w:rsidP="00365695">
      <w:r w:rsidRPr="00F87308">
        <w:rPr>
          <w:b/>
        </w:rPr>
        <w:t>Economist 17</w:t>
      </w:r>
      <w:r>
        <w:t>, "How government policy exacerbates hurricanes like Harvey," Economist, https://www.economist.com/news/leaders/21727898-if-global-warming-were-not-enough-threat-poor-planning-and-unwise-subsidies-make-floods</w:t>
      </w:r>
    </w:p>
    <w:p w14:paraId="43BB500B" w14:textId="77777777" w:rsidR="00365695" w:rsidRPr="00A559A7" w:rsidRDefault="00365695" w:rsidP="00365695">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w:t>
      </w:r>
      <w:r w:rsidRPr="00A559A7">
        <w:rPr>
          <w:sz w:val="14"/>
        </w:rPr>
        <w:lastRenderedPageBreak/>
        <w:t xml:space="preserve">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03FA9CCD" w14:textId="77777777" w:rsidR="00365695" w:rsidRDefault="00365695" w:rsidP="00365695"/>
    <w:p w14:paraId="405E200A" w14:textId="77777777" w:rsidR="00365695" w:rsidRDefault="00365695" w:rsidP="00365695">
      <w:pPr>
        <w:pStyle w:val="Heading4"/>
        <w:rPr>
          <w:u w:val="single"/>
        </w:rPr>
      </w:pPr>
      <w:r>
        <w:t xml:space="preserve">The impact’s </w:t>
      </w:r>
      <w:r>
        <w:rPr>
          <w:u w:val="single"/>
        </w:rPr>
        <w:t>global war</w:t>
      </w:r>
    </w:p>
    <w:p w14:paraId="760008FB" w14:textId="77777777" w:rsidR="00365695" w:rsidRDefault="00365695" w:rsidP="00365695">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7A656DDB" w14:textId="77777777" w:rsidR="00365695" w:rsidRPr="00822BDD" w:rsidRDefault="00365695" w:rsidP="00365695">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103F34A9" w14:textId="77777777" w:rsidR="00365695" w:rsidRDefault="00365695" w:rsidP="00365695">
      <w:pPr>
        <w:pStyle w:val="Heading3"/>
      </w:pPr>
      <w:r>
        <w:lastRenderedPageBreak/>
        <w:t>1NC</w:t>
      </w:r>
    </w:p>
    <w:p w14:paraId="63D3E2A0" w14:textId="77777777" w:rsidR="00365695" w:rsidRDefault="00365695" w:rsidP="00365695"/>
    <w:p w14:paraId="52AA0CE9" w14:textId="77777777" w:rsidR="00365695" w:rsidRPr="006421B7" w:rsidRDefault="00365695" w:rsidP="0036569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0BE18FD" w14:textId="77777777" w:rsidR="00365695" w:rsidRPr="00604157" w:rsidRDefault="00365695" w:rsidP="00365695">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77D193A6" w14:textId="77777777" w:rsidR="00365695" w:rsidRDefault="00365695" w:rsidP="0036569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E1A3D2B" w14:textId="77777777" w:rsidR="00365695" w:rsidRDefault="00365695" w:rsidP="00365695">
      <w:pPr>
        <w:pStyle w:val="Heading4"/>
      </w:pPr>
      <w:r>
        <w:t xml:space="preserve">Tech innovation solves every existential threat – cumulative extinction events outweigh the aff </w:t>
      </w:r>
    </w:p>
    <w:p w14:paraId="0FA969D3" w14:textId="77777777" w:rsidR="00365695" w:rsidRDefault="00365695" w:rsidP="00365695">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714D76E7" w14:textId="77777777" w:rsidR="00365695" w:rsidRPr="008F2F9C" w:rsidRDefault="00365695" w:rsidP="00365695">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w:t>
      </w:r>
      <w:r w:rsidRPr="006421B7">
        <w:rPr>
          <w:sz w:val="14"/>
        </w:rPr>
        <w:lastRenderedPageBreak/>
        <w:t xml:space="preserve">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w:t>
      </w:r>
      <w:proofErr w:type="gramStart"/>
      <w:r w:rsidRPr="008F2F9C">
        <w:rPr>
          <w:rStyle w:val="StyleUnderline"/>
        </w:rPr>
        <w:t>goodery.*</w:t>
      </w:r>
      <w:proofErr w:type="gramEnd"/>
    </w:p>
    <w:p w14:paraId="56EC3BAC" w14:textId="518DAAE5" w:rsidR="00E42E4C" w:rsidRDefault="00365695" w:rsidP="00365695">
      <w:pPr>
        <w:pStyle w:val="Heading3"/>
      </w:pPr>
      <w:r>
        <w:lastRenderedPageBreak/>
        <w:t>case</w:t>
      </w:r>
    </w:p>
    <w:p w14:paraId="495E9C0F" w14:textId="77777777" w:rsidR="00365695" w:rsidRDefault="00365695" w:rsidP="00365695">
      <w:pPr>
        <w:pStyle w:val="Heading4"/>
        <w:spacing w:before="200"/>
        <w:rPr>
          <w:rFonts w:eastAsia="Times New Roman"/>
          <w:szCs w:val="24"/>
        </w:rPr>
      </w:pPr>
      <w:r>
        <w:rPr>
          <w:color w:val="000000"/>
          <w:sz w:val="20"/>
          <w:szCs w:val="20"/>
        </w:rPr>
        <w:t xml:space="preserve">Amounts will increase </w:t>
      </w:r>
      <w:r>
        <w:rPr>
          <w:color w:val="000000"/>
          <w:sz w:val="20"/>
          <w:szCs w:val="20"/>
          <w:u w:val="single"/>
        </w:rPr>
        <w:t>only 30%</w:t>
      </w:r>
      <w:r>
        <w:rPr>
          <w:color w:val="000000"/>
          <w:sz w:val="20"/>
          <w:szCs w:val="20"/>
        </w:rPr>
        <w:t xml:space="preserve"> after </w:t>
      </w:r>
      <w:r>
        <w:rPr>
          <w:color w:val="000000"/>
          <w:sz w:val="20"/>
          <w:szCs w:val="20"/>
          <w:u w:val="single"/>
        </w:rPr>
        <w:t>200 years</w:t>
      </w:r>
      <w:r>
        <w:rPr>
          <w:color w:val="000000"/>
          <w:sz w:val="20"/>
          <w:szCs w:val="20"/>
        </w:rPr>
        <w:t xml:space="preserve">, assuming </w:t>
      </w:r>
      <w:r>
        <w:rPr>
          <w:color w:val="000000"/>
          <w:sz w:val="20"/>
          <w:szCs w:val="20"/>
          <w:u w:val="single"/>
        </w:rPr>
        <w:t>zero</w:t>
      </w:r>
      <w:r>
        <w:rPr>
          <w:color w:val="000000"/>
          <w:sz w:val="20"/>
          <w:szCs w:val="20"/>
        </w:rPr>
        <w:t xml:space="preserve"> mitigation</w:t>
      </w:r>
    </w:p>
    <w:p w14:paraId="4D95CE94" w14:textId="77777777" w:rsidR="00365695" w:rsidRDefault="00365695" w:rsidP="00365695">
      <w:pPr>
        <w:pStyle w:val="NormalWeb"/>
        <w:spacing w:before="0" w:beforeAutospacing="0" w:after="0" w:afterAutospacing="0"/>
      </w:pPr>
      <w:r>
        <w:rPr>
          <w:color w:val="000000"/>
          <w:sz w:val="20"/>
          <w:szCs w:val="20"/>
        </w:rPr>
        <w:t xml:space="preserve">Hugh </w:t>
      </w:r>
      <w:r>
        <w:rPr>
          <w:b/>
          <w:bCs/>
          <w:color w:val="000000"/>
          <w:sz w:val="20"/>
          <w:szCs w:val="20"/>
        </w:rPr>
        <w:t>Lewis 15</w:t>
      </w:r>
      <w:r>
        <w:rPr>
          <w:color w:val="000000"/>
          <w:sz w:val="20"/>
          <w:szCs w:val="20"/>
        </w:rP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0722E986" w14:textId="77777777" w:rsidR="00365695" w:rsidRDefault="00365695" w:rsidP="00365695">
      <w:pPr>
        <w:pStyle w:val="NormalWeb"/>
        <w:spacing w:before="0" w:beforeAutospacing="0" w:after="0" w:afterAutospacing="0"/>
      </w:pPr>
      <w:r>
        <w:rPr>
          <w:color w:val="000000"/>
          <w:sz w:val="16"/>
          <w:szCs w:val="16"/>
        </w:rPr>
        <w:t xml:space="preserve">There is now widespread awareness of the space debris problem amongst policymakers, scientists, </w:t>
      </w:r>
      <w:proofErr w:type="gramStart"/>
      <w:r>
        <w:rPr>
          <w:color w:val="000000"/>
          <w:sz w:val="16"/>
          <w:szCs w:val="16"/>
        </w:rPr>
        <w:t>engineers</w:t>
      </w:r>
      <w:proofErr w:type="gramEnd"/>
      <w:r>
        <w:rPr>
          <w:color w:val="000000"/>
          <w:sz w:val="16"/>
          <w:szCs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Pr>
          <w:color w:val="000000"/>
          <w:sz w:val="20"/>
          <w:szCs w:val="20"/>
          <w:u w:val="single"/>
        </w:rPr>
        <w:t>In spite of</w:t>
      </w:r>
      <w:proofErr w:type="gramEnd"/>
      <w:r>
        <w:rPr>
          <w:color w:val="000000"/>
          <w:sz w:val="16"/>
          <w:szCs w:val="16"/>
        </w:rPr>
        <w:t xml:space="preserve"> several </w:t>
      </w:r>
      <w:r>
        <w:rPr>
          <w:color w:val="000000"/>
          <w:sz w:val="20"/>
          <w:szCs w:val="20"/>
          <w:u w:val="single"/>
        </w:rPr>
        <w:t>commentators warning</w:t>
      </w:r>
      <w:r>
        <w:rPr>
          <w:color w:val="000000"/>
          <w:sz w:val="16"/>
          <w:szCs w:val="16"/>
        </w:rPr>
        <w:t xml:space="preserve"> that these </w:t>
      </w:r>
      <w:r>
        <w:rPr>
          <w:color w:val="000000"/>
          <w:sz w:val="20"/>
          <w:szCs w:val="20"/>
          <w:u w:val="single"/>
        </w:rPr>
        <w:t>collisions are</w:t>
      </w:r>
      <w:r>
        <w:rPr>
          <w:color w:val="000000"/>
          <w:sz w:val="16"/>
          <w:szCs w:val="16"/>
        </w:rPr>
        <w:t xml:space="preserve"> just </w:t>
      </w:r>
      <w:r>
        <w:rPr>
          <w:color w:val="000000"/>
          <w:sz w:val="20"/>
          <w:szCs w:val="20"/>
          <w:u w:val="single"/>
        </w:rPr>
        <w:t xml:space="preserve">the start of </w:t>
      </w:r>
      <w:r>
        <w:rPr>
          <w:color w:val="000000"/>
          <w:sz w:val="20"/>
          <w:szCs w:val="20"/>
          <w:u w:val="single"/>
          <w:shd w:val="clear" w:color="auto" w:fill="00FFFF"/>
        </w:rPr>
        <w:t>a</w:t>
      </w:r>
      <w:r>
        <w:rPr>
          <w:color w:val="000000"/>
          <w:sz w:val="20"/>
          <w:szCs w:val="20"/>
          <w:u w:val="single"/>
        </w:rPr>
        <w:t xml:space="preserve"> collision </w:t>
      </w:r>
      <w:r>
        <w:rPr>
          <w:color w:val="000000"/>
          <w:sz w:val="20"/>
          <w:szCs w:val="20"/>
          <w:u w:val="single"/>
          <w:shd w:val="clear" w:color="auto" w:fill="00FFFF"/>
        </w:rPr>
        <w:t>cascade that will render access</w:t>
      </w:r>
      <w:r>
        <w:rPr>
          <w:color w:val="000000"/>
          <w:sz w:val="20"/>
          <w:szCs w:val="20"/>
          <w:u w:val="single"/>
        </w:rPr>
        <w:t xml:space="preserve"> to low Earth orbit all but </w:t>
      </w:r>
      <w:r>
        <w:rPr>
          <w:color w:val="000000"/>
          <w:sz w:val="20"/>
          <w:szCs w:val="20"/>
          <w:u w:val="single"/>
          <w:shd w:val="clear" w:color="auto" w:fill="00FFFF"/>
        </w:rPr>
        <w:t>impossible</w:t>
      </w:r>
      <w:r>
        <w:rPr>
          <w:color w:val="000000"/>
          <w:sz w:val="16"/>
          <w:szCs w:val="16"/>
        </w:rPr>
        <w:t xml:space="preserve"> – a process commonly referred to as the ‘Kessler Syndrome’ after the debris scientist Donald Kessler – </w:t>
      </w:r>
      <w:r>
        <w:rPr>
          <w:color w:val="000000"/>
          <w:sz w:val="20"/>
          <w:szCs w:val="20"/>
          <w:u w:val="single"/>
        </w:rPr>
        <w:t xml:space="preserve">the reality </w:t>
      </w:r>
      <w:r>
        <w:rPr>
          <w:color w:val="000000"/>
          <w:sz w:val="20"/>
          <w:szCs w:val="20"/>
          <w:u w:val="single"/>
          <w:shd w:val="clear" w:color="auto" w:fill="00FFFF"/>
        </w:rPr>
        <w:t>is not likely</w:t>
      </w:r>
      <w:r>
        <w:rPr>
          <w:color w:val="000000"/>
          <w:sz w:val="20"/>
          <w:szCs w:val="20"/>
          <w:u w:val="single"/>
        </w:rPr>
        <w:t xml:space="preserve"> to be on the scale of these predictions</w:t>
      </w:r>
      <w:r>
        <w:rPr>
          <w:color w:val="000000"/>
          <w:sz w:val="16"/>
          <w:szCs w:val="16"/>
        </w:rPr>
        <w:t xml:space="preserve"> or the events depicted in the film Gravity. </w:t>
      </w:r>
      <w:r>
        <w:rPr>
          <w:color w:val="000000"/>
          <w:sz w:val="20"/>
          <w:szCs w:val="20"/>
          <w:u w:val="single"/>
        </w:rPr>
        <w:t xml:space="preserve">Indeed, </w:t>
      </w:r>
      <w:r>
        <w:rPr>
          <w:color w:val="000000"/>
          <w:sz w:val="20"/>
          <w:szCs w:val="20"/>
          <w:u w:val="single"/>
          <w:shd w:val="clear" w:color="auto" w:fill="00FFFF"/>
        </w:rPr>
        <w:t>results</w:t>
      </w:r>
      <w:r>
        <w:rPr>
          <w:color w:val="000000"/>
          <w:sz w:val="20"/>
          <w:szCs w:val="20"/>
          <w:u w:val="single"/>
        </w:rPr>
        <w:t xml:space="preserve"> presented </w:t>
      </w:r>
      <w:r>
        <w:rPr>
          <w:color w:val="000000"/>
          <w:sz w:val="20"/>
          <w:szCs w:val="20"/>
          <w:u w:val="single"/>
          <w:shd w:val="clear" w:color="auto" w:fill="00FFFF"/>
        </w:rPr>
        <w:t>by</w:t>
      </w:r>
      <w:r>
        <w:rPr>
          <w:color w:val="000000"/>
          <w:sz w:val="20"/>
          <w:szCs w:val="20"/>
          <w:u w:val="single"/>
        </w:rPr>
        <w:t xml:space="preserve"> the Inter-Agency Space Debris Coordination Committee </w:t>
      </w:r>
      <w:r>
        <w:rPr>
          <w:color w:val="000000"/>
          <w:sz w:val="20"/>
          <w:szCs w:val="20"/>
          <w:u w:val="single"/>
          <w:shd w:val="clear" w:color="auto" w:fill="00FFFF"/>
        </w:rPr>
        <w:t>(IADC)</w:t>
      </w:r>
      <w:r>
        <w:rPr>
          <w:color w:val="000000"/>
          <w:sz w:val="16"/>
          <w:szCs w:val="16"/>
        </w:rPr>
        <w:t xml:space="preserve"> at the Sixth European Conference on Space Debris </w:t>
      </w:r>
      <w:r>
        <w:rPr>
          <w:color w:val="000000"/>
          <w:sz w:val="20"/>
          <w:szCs w:val="20"/>
          <w:u w:val="single"/>
          <w:shd w:val="clear" w:color="auto" w:fill="00FFFF"/>
        </w:rPr>
        <w:t>show an expected increase</w:t>
      </w:r>
      <w:r>
        <w:rPr>
          <w:color w:val="000000"/>
          <w:sz w:val="20"/>
          <w:szCs w:val="20"/>
          <w:u w:val="single"/>
        </w:rPr>
        <w:t xml:space="preserve"> in the debris population </w:t>
      </w:r>
      <w:r>
        <w:rPr>
          <w:color w:val="000000"/>
          <w:sz w:val="20"/>
          <w:szCs w:val="20"/>
          <w:u w:val="single"/>
          <w:shd w:val="clear" w:color="auto" w:fill="00FFFF"/>
        </w:rPr>
        <w:t xml:space="preserve">of </w:t>
      </w:r>
      <w:r>
        <w:rPr>
          <w:color w:val="000000"/>
          <w:u w:val="single"/>
          <w:shd w:val="clear" w:color="auto" w:fill="00FFFF"/>
        </w:rPr>
        <w:t xml:space="preserve">only 30% after 200 years </w:t>
      </w:r>
      <w:r>
        <w:rPr>
          <w:color w:val="000000"/>
          <w:sz w:val="20"/>
          <w:szCs w:val="20"/>
          <w:u w:val="single"/>
          <w:shd w:val="clear" w:color="auto" w:fill="00FFFF"/>
        </w:rPr>
        <w:t>with continued</w:t>
      </w:r>
      <w:r>
        <w:rPr>
          <w:color w:val="000000"/>
          <w:sz w:val="20"/>
          <w:szCs w:val="20"/>
          <w:u w:val="single"/>
        </w:rPr>
        <w:t xml:space="preserve"> launch </w:t>
      </w:r>
      <w:r>
        <w:rPr>
          <w:color w:val="000000"/>
          <w:sz w:val="20"/>
          <w:szCs w:val="20"/>
          <w:u w:val="single"/>
          <w:shd w:val="clear" w:color="auto" w:fill="00FFFF"/>
        </w:rPr>
        <w:t>activity</w:t>
      </w:r>
      <w:r>
        <w:rPr>
          <w:color w:val="000000"/>
          <w:sz w:val="16"/>
          <w:szCs w:val="16"/>
        </w:rPr>
        <w:t>.</w:t>
      </w:r>
    </w:p>
    <w:p w14:paraId="6165606A" w14:textId="77777777" w:rsidR="00365695" w:rsidRDefault="00365695" w:rsidP="00365695">
      <w:pPr>
        <w:pStyle w:val="NormalWeb"/>
        <w:spacing w:before="0" w:beforeAutospacing="0" w:after="0" w:afterAutospacing="0"/>
      </w:pPr>
      <w:r>
        <w:rPr>
          <w:color w:val="000000"/>
          <w:sz w:val="16"/>
          <w:szCs w:val="16"/>
        </w:rPr>
        <w:t xml:space="preserve">Collisions are still predicted to occur, but </w:t>
      </w:r>
      <w:r>
        <w:rPr>
          <w:color w:val="000000"/>
          <w:sz w:val="20"/>
          <w:szCs w:val="20"/>
          <w:u w:val="single"/>
        </w:rPr>
        <w:t xml:space="preserve">this is </w:t>
      </w:r>
      <w:r>
        <w:rPr>
          <w:color w:val="000000"/>
          <w:u w:val="single"/>
          <w:shd w:val="clear" w:color="auto" w:fill="00FFFF"/>
        </w:rPr>
        <w:t xml:space="preserve">far from the catastrophic scenario </w:t>
      </w:r>
      <w:r>
        <w:rPr>
          <w:color w:val="000000"/>
          <w:sz w:val="20"/>
          <w:szCs w:val="20"/>
          <w:u w:val="single"/>
          <w:shd w:val="clear" w:color="auto" w:fill="00FFFF"/>
        </w:rPr>
        <w:t>feared</w:t>
      </w:r>
      <w:r>
        <w:rPr>
          <w:color w:val="000000"/>
          <w:sz w:val="20"/>
          <w:szCs w:val="20"/>
          <w:u w:val="single"/>
        </w:rPr>
        <w:t xml:space="preserve"> by some. </w:t>
      </w:r>
      <w:r>
        <w:rPr>
          <w:color w:val="000000"/>
          <w:sz w:val="20"/>
          <w:szCs w:val="20"/>
          <w:u w:val="single"/>
          <w:shd w:val="clear" w:color="auto" w:fill="00FFFF"/>
        </w:rPr>
        <w:t>Constraining the</w:t>
      </w:r>
      <w:r>
        <w:rPr>
          <w:color w:val="000000"/>
          <w:sz w:val="20"/>
          <w:szCs w:val="20"/>
          <w:u w:val="single"/>
        </w:rPr>
        <w:t xml:space="preserve"> population </w:t>
      </w:r>
      <w:r>
        <w:rPr>
          <w:color w:val="000000"/>
          <w:sz w:val="20"/>
          <w:szCs w:val="20"/>
          <w:u w:val="single"/>
          <w:shd w:val="clear" w:color="auto" w:fill="00FFFF"/>
        </w:rPr>
        <w:t>increase to a modest level can be achieved</w:t>
      </w:r>
      <w:r>
        <w:rPr>
          <w:color w:val="000000"/>
          <w:sz w:val="16"/>
          <w:szCs w:val="16"/>
        </w:rPr>
        <w:t xml:space="preserve">, the IADC suggested, </w:t>
      </w:r>
      <w:r>
        <w:rPr>
          <w:color w:val="000000"/>
          <w:sz w:val="20"/>
          <w:szCs w:val="20"/>
          <w:u w:val="single"/>
        </w:rPr>
        <w:t xml:space="preserve">through widespread and good </w:t>
      </w:r>
      <w:r>
        <w:rPr>
          <w:color w:val="000000"/>
          <w:sz w:val="20"/>
          <w:szCs w:val="20"/>
          <w:u w:val="single"/>
          <w:shd w:val="clear" w:color="auto" w:fill="00FFFF"/>
        </w:rPr>
        <w:t>compliance with existing</w:t>
      </w:r>
      <w:r>
        <w:rPr>
          <w:color w:val="000000"/>
          <w:sz w:val="20"/>
          <w:szCs w:val="20"/>
          <w:u w:val="single"/>
        </w:rPr>
        <w:t xml:space="preserve"> space debris mitigation </w:t>
      </w:r>
      <w:r>
        <w:rPr>
          <w:color w:val="000000"/>
          <w:sz w:val="20"/>
          <w:szCs w:val="20"/>
          <w:u w:val="single"/>
          <w:shd w:val="clear" w:color="auto" w:fill="00FFFF"/>
        </w:rPr>
        <w:t>guidelines</w:t>
      </w:r>
      <w:r>
        <w:rPr>
          <w:color w:val="000000"/>
          <w:sz w:val="16"/>
          <w:szCs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Pr>
          <w:color w:val="000000"/>
          <w:sz w:val="16"/>
          <w:szCs w:val="16"/>
        </w:rPr>
        <w:t>in spite of</w:t>
      </w:r>
      <w:proofErr w:type="gramEnd"/>
      <w:r>
        <w:rPr>
          <w:color w:val="000000"/>
          <w:sz w:val="16"/>
          <w:szCs w:val="16"/>
        </w:rPr>
        <w:t xml:space="preserve"> these robust efforts merits the investigation of additional measures to address the debris threat, according to the IADC.</w:t>
      </w:r>
    </w:p>
    <w:p w14:paraId="0930BF31" w14:textId="77777777" w:rsidR="00365695" w:rsidRDefault="00365695" w:rsidP="00365695"/>
    <w:p w14:paraId="42E1EAA2" w14:textId="77777777" w:rsidR="00365695" w:rsidRDefault="00365695" w:rsidP="00365695">
      <w:pPr>
        <w:pStyle w:val="Heading4"/>
      </w:pPr>
      <w:r>
        <w:t>There is no impact.</w:t>
      </w:r>
    </w:p>
    <w:p w14:paraId="6FF321B7" w14:textId="77777777" w:rsidR="00365695" w:rsidRPr="004462B9" w:rsidRDefault="00365695" w:rsidP="00365695">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5D6153A7" w14:textId="77777777" w:rsidR="00365695" w:rsidRPr="00F43C0F" w:rsidRDefault="00365695" w:rsidP="00365695">
      <w:pPr>
        <w:rPr>
          <w:sz w:val="14"/>
        </w:rPr>
      </w:pPr>
      <w:r w:rsidRPr="00F2395B">
        <w:rPr>
          <w:rStyle w:val="Emphasis"/>
          <w:highlight w:val="green"/>
        </w:rPr>
        <w:t xml:space="preserve">Kessler </w:t>
      </w:r>
      <w:r w:rsidRPr="005E7794">
        <w:rPr>
          <w:rStyle w:val="Emphasis"/>
        </w:rPr>
        <w:t>Syndrome</w:t>
      </w:r>
      <w:r w:rsidRPr="005E7794">
        <w:rPr>
          <w:u w:val="single"/>
        </w:rPr>
        <w:t xml:space="preserve"> </w:t>
      </w:r>
      <w:r w:rsidRPr="00F2395B">
        <w:rPr>
          <w:highlight w:val="green"/>
          <w:u w:val="single"/>
        </w:rPr>
        <w:t xml:space="preserve">is </w:t>
      </w:r>
      <w:r w:rsidRPr="00F2395B">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w:t>
      </w:r>
      <w:proofErr w:type="gramStart"/>
      <w:r w:rsidRPr="00F43C0F">
        <w:rPr>
          <w:sz w:val="14"/>
        </w:rPr>
        <w:t>Every once in a while</w:t>
      </w:r>
      <w:proofErr w:type="gramEnd"/>
      <w:r w:rsidRPr="00F43C0F">
        <w:rPr>
          <w:sz w:val="14"/>
        </w:rPr>
        <w:t xml:space="preserve">, a piece of junk in space hits a satellite. This single impact destroys the </w:t>
      </w:r>
      <w:proofErr w:type="gramStart"/>
      <w:r w:rsidRPr="00F43C0F">
        <w:rPr>
          <w:sz w:val="14"/>
        </w:rPr>
        <w:t>satellite, and</w:t>
      </w:r>
      <w:proofErr w:type="gramEnd"/>
      <w:r w:rsidRPr="00F43C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F2395B">
        <w:rPr>
          <w:highlight w:val="green"/>
          <w:u w:val="single"/>
        </w:rPr>
        <w:t>The orbital area</w:t>
      </w:r>
      <w:r w:rsidRPr="004462B9">
        <w:rPr>
          <w:u w:val="single"/>
        </w:rPr>
        <w:t xml:space="preserve"> around earth </w:t>
      </w:r>
      <w:r w:rsidRPr="00F2395B">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F2395B">
        <w:rPr>
          <w:rStyle w:val="Emphasis"/>
          <w:highlight w:val="green"/>
        </w:rPr>
        <w:t>Low LEO</w:t>
      </w:r>
      <w:r w:rsidRPr="00F43C0F">
        <w:rPr>
          <w:sz w:val="14"/>
        </w:rPr>
        <w:t xml:space="preserve"> - Up to about 400km. </w:t>
      </w:r>
      <w:r w:rsidRPr="00F2395B">
        <w:rPr>
          <w:rStyle w:val="Emphasis"/>
          <w:highlight w:val="green"/>
        </w:rPr>
        <w:t>Things</w:t>
      </w:r>
      <w:r w:rsidRPr="004462B9">
        <w:rPr>
          <w:rStyle w:val="Emphasis"/>
        </w:rPr>
        <w:t xml:space="preserve"> that orbit here </w:t>
      </w:r>
      <w:r w:rsidRPr="00F2395B">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F2395B">
        <w:rPr>
          <w:rStyle w:val="Emphasis"/>
          <w:highlight w:val="green"/>
        </w:rPr>
        <w:t>Low LEO</w:t>
      </w:r>
      <w:r w:rsidRPr="00F2395B">
        <w:rPr>
          <w:highlight w:val="green"/>
          <w:u w:val="single"/>
        </w:rPr>
        <w:t xml:space="preserve"> </w:t>
      </w:r>
      <w:r w:rsidRPr="00F2395B">
        <w:rPr>
          <w:rStyle w:val="Emphasis"/>
          <w:highlight w:val="green"/>
        </w:rPr>
        <w:t>doesn’t matter</w:t>
      </w:r>
      <w:r w:rsidRPr="00F2395B">
        <w:rPr>
          <w:highlight w:val="green"/>
          <w:u w:val="single"/>
        </w:rPr>
        <w:t xml:space="preserve"> for </w:t>
      </w:r>
      <w:r w:rsidRPr="00F2395B">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F2395B">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F2395B">
        <w:rPr>
          <w:highlight w:val="green"/>
          <w:u w:val="single"/>
        </w:rPr>
        <w:t>is where Kessler</w:t>
      </w:r>
      <w:r w:rsidRPr="00F43C0F">
        <w:rPr>
          <w:sz w:val="14"/>
        </w:rPr>
        <w:t xml:space="preserve"> Syndrome </w:t>
      </w:r>
      <w:r w:rsidRPr="00F2395B">
        <w:rPr>
          <w:highlight w:val="green"/>
          <w:u w:val="single"/>
        </w:rPr>
        <w:t>could be an issue</w:t>
      </w:r>
      <w:r w:rsidRPr="00F43C0F">
        <w:rPr>
          <w:sz w:val="14"/>
        </w:rPr>
        <w:t xml:space="preserve">. </w:t>
      </w:r>
      <w:r w:rsidRPr="00F2395B">
        <w:rPr>
          <w:rStyle w:val="Emphasis"/>
          <w:highlight w:val="green"/>
        </w:rPr>
        <w:t>Mid Orbit</w:t>
      </w:r>
      <w:r w:rsidRPr="00F43C0F">
        <w:rPr>
          <w:sz w:val="14"/>
        </w:rPr>
        <w:t xml:space="preserve"> - GPS satellites and other navigation satellites travel here in lonely, long lives. </w:t>
      </w:r>
      <w:r w:rsidRPr="00F2395B">
        <w:rPr>
          <w:highlight w:val="green"/>
          <w:u w:val="single"/>
        </w:rPr>
        <w:t xml:space="preserve">The </w:t>
      </w:r>
      <w:r w:rsidRPr="00F2395B">
        <w:rPr>
          <w:rStyle w:val="Emphasis"/>
          <w:highlight w:val="green"/>
        </w:rPr>
        <w:t>volume</w:t>
      </w:r>
      <w:r w:rsidRPr="004462B9">
        <w:rPr>
          <w:u w:val="single"/>
        </w:rPr>
        <w:t xml:space="preserve"> of space </w:t>
      </w:r>
      <w:r w:rsidRPr="00F2395B">
        <w:rPr>
          <w:highlight w:val="green"/>
          <w:u w:val="single"/>
        </w:rPr>
        <w:t xml:space="preserve">is </w:t>
      </w:r>
      <w:r w:rsidRPr="00F2395B">
        <w:rPr>
          <w:rStyle w:val="Emphasis"/>
          <w:highlight w:val="green"/>
        </w:rPr>
        <w:t>so huge</w:t>
      </w:r>
      <w:r w:rsidRPr="004462B9">
        <w:rPr>
          <w:u w:val="single"/>
        </w:rPr>
        <w:t xml:space="preserve">, </w:t>
      </w:r>
      <w:r w:rsidRPr="00F2395B">
        <w:rPr>
          <w:highlight w:val="green"/>
          <w:u w:val="single"/>
        </w:rPr>
        <w:t>and</w:t>
      </w:r>
      <w:r w:rsidRPr="004462B9">
        <w:rPr>
          <w:u w:val="single"/>
        </w:rPr>
        <w:t xml:space="preserve"> the </w:t>
      </w:r>
      <w:r w:rsidRPr="00F2395B">
        <w:rPr>
          <w:rStyle w:val="Emphasis"/>
          <w:highlight w:val="green"/>
        </w:rPr>
        <w:t>number</w:t>
      </w:r>
      <w:r w:rsidRPr="00F2395B">
        <w:rPr>
          <w:highlight w:val="green"/>
          <w:u w:val="single"/>
        </w:rPr>
        <w:t xml:space="preserve"> of </w:t>
      </w:r>
      <w:r w:rsidRPr="00F2395B">
        <w:rPr>
          <w:rStyle w:val="Emphasis"/>
          <w:highlight w:val="green"/>
        </w:rPr>
        <w:t>satellites so</w:t>
      </w:r>
      <w:r w:rsidRPr="004462B9">
        <w:rPr>
          <w:rStyle w:val="Emphasis"/>
        </w:rPr>
        <w:t xml:space="preserve"> few</w:t>
      </w:r>
      <w:r w:rsidRPr="004462B9">
        <w:rPr>
          <w:u w:val="single"/>
        </w:rPr>
        <w:t xml:space="preserve">, </w:t>
      </w:r>
      <w:r w:rsidRPr="00F2395B">
        <w:rPr>
          <w:highlight w:val="green"/>
          <w:u w:val="single"/>
        </w:rPr>
        <w:t xml:space="preserve">that we </w:t>
      </w:r>
      <w:r w:rsidRPr="00F2395B">
        <w:rPr>
          <w:rStyle w:val="Emphasis"/>
          <w:highlight w:val="green"/>
        </w:rPr>
        <w:t>don’t need to worry about Kessler</w:t>
      </w:r>
      <w:r w:rsidRPr="004462B9">
        <w:rPr>
          <w:u w:val="single"/>
        </w:rPr>
        <w:t xml:space="preserve"> here</w:t>
      </w:r>
      <w:r w:rsidRPr="00F43C0F">
        <w:rPr>
          <w:sz w:val="14"/>
        </w:rPr>
        <w:t xml:space="preserve">. </w:t>
      </w:r>
      <w:r w:rsidRPr="00F2395B">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F43C0F">
        <w:rPr>
          <w:sz w:val="14"/>
        </w:rPr>
        <w:t>Usually</w:t>
      </w:r>
      <w:proofErr w:type="gramEnd"/>
      <w:r w:rsidRPr="00F43C0F">
        <w:rPr>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2395B">
        <w:rPr>
          <w:rStyle w:val="Emphasis"/>
          <w:highlight w:val="green"/>
        </w:rPr>
        <w:t>all</w:t>
      </w:r>
      <w:r w:rsidRPr="004462B9">
        <w:rPr>
          <w:u w:val="single"/>
        </w:rPr>
        <w:t xml:space="preserve"> the </w:t>
      </w:r>
      <w:r w:rsidRPr="00F2395B">
        <w:rPr>
          <w:rStyle w:val="Emphasis"/>
          <w:highlight w:val="green"/>
        </w:rPr>
        <w:t>satellites</w:t>
      </w:r>
      <w:r w:rsidRPr="004462B9">
        <w:rPr>
          <w:u w:val="single"/>
        </w:rPr>
        <w:t xml:space="preserve"> here </w:t>
      </w:r>
      <w:r w:rsidRPr="00F2395B">
        <w:rPr>
          <w:highlight w:val="green"/>
          <w:u w:val="single"/>
        </w:rPr>
        <w:t xml:space="preserve">are </w:t>
      </w:r>
      <w:r w:rsidRPr="00F2395B">
        <w:rPr>
          <w:rStyle w:val="Emphasis"/>
          <w:highlight w:val="green"/>
        </w:rPr>
        <w:t>moving</w:t>
      </w:r>
      <w:r w:rsidRPr="00F2395B">
        <w:rPr>
          <w:highlight w:val="green"/>
          <w:u w:val="single"/>
        </w:rPr>
        <w:t xml:space="preserve"> the </w:t>
      </w:r>
      <w:r w:rsidRPr="00F2395B">
        <w:rPr>
          <w:rStyle w:val="Emphasis"/>
          <w:highlight w:val="green"/>
        </w:rPr>
        <w:t>same direction</w:t>
      </w:r>
      <w:r w:rsidRPr="00F2395B">
        <w:rPr>
          <w:highlight w:val="green"/>
          <w:u w:val="single"/>
        </w:rPr>
        <w:t xml:space="preserve"> at the </w:t>
      </w:r>
      <w:r w:rsidRPr="00F2395B">
        <w:rPr>
          <w:rStyle w:val="Emphasis"/>
          <w:highlight w:val="green"/>
        </w:rPr>
        <w:t>same speed</w:t>
      </w:r>
      <w:r w:rsidRPr="004462B9">
        <w:rPr>
          <w:u w:val="single"/>
        </w:rPr>
        <w:t xml:space="preserve"> - </w:t>
      </w:r>
      <w:r w:rsidRPr="00F2395B">
        <w:rPr>
          <w:rStyle w:val="Emphasis"/>
          <w:highlight w:val="green"/>
        </w:rPr>
        <w:t>debris</w:t>
      </w:r>
      <w:r w:rsidRPr="00F2395B">
        <w:rPr>
          <w:highlight w:val="green"/>
          <w:u w:val="single"/>
        </w:rPr>
        <w:t xml:space="preserve"> </w:t>
      </w:r>
      <w:r w:rsidRPr="00F2395B">
        <w:rPr>
          <w:rStyle w:val="Emphasis"/>
          <w:highlight w:val="green"/>
        </w:rPr>
        <w:t>doesn’t get free velocity</w:t>
      </w:r>
      <w:r w:rsidRPr="004462B9">
        <w:rPr>
          <w:u w:val="single"/>
        </w:rPr>
        <w:t xml:space="preserve"> from the speed of the satellites</w:t>
      </w:r>
      <w:r w:rsidRPr="00F43C0F">
        <w:rPr>
          <w:sz w:val="14"/>
        </w:rPr>
        <w:t xml:space="preserve">. Also, </w:t>
      </w:r>
      <w:r w:rsidRPr="00F2395B">
        <w:rPr>
          <w:highlight w:val="green"/>
          <w:u w:val="single"/>
        </w:rPr>
        <w:t>it’s</w:t>
      </w:r>
      <w:r w:rsidRPr="004462B9">
        <w:rPr>
          <w:u w:val="single"/>
        </w:rPr>
        <w:t xml:space="preserve"> quite </w:t>
      </w:r>
      <w:r w:rsidRPr="00F2395B">
        <w:rPr>
          <w:rStyle w:val="Emphasis"/>
          <w:highlight w:val="green"/>
        </w:rPr>
        <w:t>expensive</w:t>
      </w:r>
      <w:r w:rsidRPr="00F2395B">
        <w:rPr>
          <w:highlight w:val="green"/>
          <w:u w:val="single"/>
        </w:rPr>
        <w:t xml:space="preserve"> to </w:t>
      </w:r>
      <w:r w:rsidRPr="00F2395B">
        <w:rPr>
          <w:rStyle w:val="Emphasis"/>
          <w:highlight w:val="green"/>
        </w:rPr>
        <w:t>get a satellite</w:t>
      </w:r>
      <w:r w:rsidRPr="00F2395B">
        <w:rPr>
          <w:highlight w:val="green"/>
          <w:u w:val="single"/>
        </w:rPr>
        <w:t xml:space="preserve"> here</w:t>
      </w:r>
      <w:r w:rsidRPr="00F43C0F">
        <w:rPr>
          <w:sz w:val="14"/>
        </w:rPr>
        <w:t xml:space="preserve">, and so </w:t>
      </w:r>
      <w:r w:rsidRPr="00F2395B">
        <w:rPr>
          <w:rStyle w:val="Emphasis"/>
          <w:highlight w:val="green"/>
        </w:rPr>
        <w:t>there aren’t many</w:t>
      </w:r>
      <w:r w:rsidRPr="00F43C0F">
        <w:rPr>
          <w:sz w:val="14"/>
        </w:rPr>
        <w:t xml:space="preserve">, </w:t>
      </w:r>
      <w:r w:rsidRPr="004462B9">
        <w:rPr>
          <w:u w:val="single"/>
        </w:rPr>
        <w:t xml:space="preserve">only about </w:t>
      </w:r>
      <w:r w:rsidRPr="00F2395B">
        <w:rPr>
          <w:rStyle w:val="Emphasis"/>
          <w:highlight w:val="green"/>
        </w:rPr>
        <w:t>one</w:t>
      </w:r>
      <w:r w:rsidRPr="004462B9">
        <w:rPr>
          <w:rStyle w:val="Emphasis"/>
        </w:rPr>
        <w:t xml:space="preserve"> satellite </w:t>
      </w:r>
      <w:r w:rsidRPr="00F2395B">
        <w:rPr>
          <w:rStyle w:val="Emphasis"/>
          <w:highlight w:val="green"/>
        </w:rPr>
        <w:t>per 1000km</w:t>
      </w:r>
      <w:r w:rsidRPr="004462B9">
        <w:rPr>
          <w:u w:val="single"/>
        </w:rPr>
        <w:t xml:space="preserve"> of the ring. </w:t>
      </w:r>
      <w:r w:rsidRPr="00F2395B">
        <w:rPr>
          <w:rStyle w:val="Emphasis"/>
          <w:highlight w:val="green"/>
        </w:rPr>
        <w:t>Kessler</w:t>
      </w:r>
      <w:r w:rsidRPr="00F2395B">
        <w:rPr>
          <w:highlight w:val="green"/>
          <w:u w:val="single"/>
        </w:rPr>
        <w:t xml:space="preserve"> is </w:t>
      </w:r>
      <w:r w:rsidRPr="00F2395B">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F2395B">
        <w:rPr>
          <w:highlight w:val="green"/>
          <w:u w:val="single"/>
        </w:rPr>
        <w:t xml:space="preserve">Let’s imagine a </w:t>
      </w:r>
      <w:proofErr w:type="gramStart"/>
      <w:r w:rsidRPr="00F2395B">
        <w:rPr>
          <w:rStyle w:val="Emphasis"/>
          <w:highlight w:val="green"/>
        </w:rPr>
        <w:t>worst case</w:t>
      </w:r>
      <w:proofErr w:type="gramEnd"/>
      <w:r w:rsidRPr="004462B9">
        <w:rPr>
          <w:rStyle w:val="Emphasis"/>
        </w:rPr>
        <w:t xml:space="preserve"> scenario</w:t>
      </w:r>
      <w:r w:rsidRPr="00F43C0F">
        <w:rPr>
          <w:sz w:val="14"/>
        </w:rPr>
        <w:t xml:space="preserve">. </w:t>
      </w:r>
      <w:r w:rsidRPr="00F2395B">
        <w:rPr>
          <w:highlight w:val="green"/>
          <w:u w:val="single"/>
        </w:rPr>
        <w:t>An</w:t>
      </w:r>
      <w:r w:rsidRPr="004462B9">
        <w:rPr>
          <w:u w:val="single"/>
        </w:rPr>
        <w:t xml:space="preserve"> </w:t>
      </w:r>
      <w:r w:rsidRPr="004462B9">
        <w:rPr>
          <w:rStyle w:val="Emphasis"/>
        </w:rPr>
        <w:t xml:space="preserve">evil </w:t>
      </w:r>
      <w:r w:rsidRPr="00F2395B">
        <w:rPr>
          <w:rStyle w:val="Emphasis"/>
          <w:highlight w:val="green"/>
        </w:rPr>
        <w:t>alien</w:t>
      </w:r>
      <w:r w:rsidRPr="004462B9">
        <w:rPr>
          <w:rStyle w:val="Emphasis"/>
        </w:rPr>
        <w:t xml:space="preserve"> intelligence</w:t>
      </w:r>
      <w:r w:rsidRPr="004462B9">
        <w:rPr>
          <w:u w:val="single"/>
        </w:rPr>
        <w:t xml:space="preserve"> </w:t>
      </w:r>
      <w:r w:rsidRPr="00F2395B">
        <w:rPr>
          <w:rStyle w:val="Emphasis"/>
          <w:highlight w:val="green"/>
        </w:rPr>
        <w:t>chops up everything</w:t>
      </w:r>
      <w:r w:rsidRPr="00F2395B">
        <w:rPr>
          <w:highlight w:val="green"/>
          <w:u w:val="single"/>
        </w:rPr>
        <w:t xml:space="preserve"> in </w:t>
      </w:r>
      <w:r w:rsidRPr="00F2395B">
        <w:rPr>
          <w:rStyle w:val="Emphasis"/>
          <w:highlight w:val="green"/>
        </w:rPr>
        <w:t>High LEO</w:t>
      </w:r>
      <w:r w:rsidRPr="00F43C0F">
        <w:rPr>
          <w:sz w:val="14"/>
        </w:rPr>
        <w:t xml:space="preserve">, turning it into 1cm cubes of death orbiting at 1000km, </w:t>
      </w:r>
      <w:r w:rsidRPr="004462B9">
        <w:rPr>
          <w:u w:val="single"/>
        </w:rPr>
        <w:lastRenderedPageBreak/>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F2395B">
        <w:rPr>
          <w:highlight w:val="green"/>
          <w:u w:val="single"/>
        </w:rPr>
        <w:t>I’ll assume 2,500 tons of satellites</w:t>
      </w:r>
      <w:r w:rsidRPr="00F43C0F">
        <w:rPr>
          <w:sz w:val="14"/>
        </w:rPr>
        <w:t xml:space="preserve"> and junk </w:t>
      </w:r>
      <w:r w:rsidRPr="004462B9">
        <w:rPr>
          <w:u w:val="single"/>
        </w:rPr>
        <w:t xml:space="preserve">currently </w:t>
      </w:r>
      <w:r w:rsidRPr="00F2395B">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w:t>
      </w:r>
      <w:proofErr w:type="gramStart"/>
      <w:r w:rsidRPr="00F43C0F">
        <w:rPr>
          <w:sz w:val="14"/>
        </w:rPr>
        <w:t>So</w:t>
      </w:r>
      <w:proofErr w:type="gramEnd"/>
      <w:r w:rsidRPr="00F43C0F">
        <w:rPr>
          <w:sz w:val="14"/>
        </w:rPr>
        <w:t xml:space="preserve"> </w:t>
      </w:r>
      <w:r w:rsidRPr="00F2395B">
        <w:rPr>
          <w:highlight w:val="green"/>
          <w:u w:val="single"/>
        </w:rPr>
        <w:t xml:space="preserve">there would be </w:t>
      </w:r>
      <w:r w:rsidRPr="00F2395B">
        <w:rPr>
          <w:rStyle w:val="Emphasis"/>
          <w:highlight w:val="green"/>
        </w:rPr>
        <w:t>one cube</w:t>
      </w:r>
      <w:r w:rsidRPr="004462B9">
        <w:rPr>
          <w:u w:val="single"/>
        </w:rPr>
        <w:t xml:space="preserve"> of junk </w:t>
      </w:r>
      <w:r w:rsidRPr="00F2395B">
        <w:rPr>
          <w:rStyle w:val="Emphasis"/>
          <w:highlight w:val="green"/>
        </w:rPr>
        <w:t>per .81 square KM</w:t>
      </w:r>
      <w:r w:rsidRPr="00F43C0F">
        <w:rPr>
          <w:sz w:val="14"/>
        </w:rPr>
        <w:t xml:space="preserve">. </w:t>
      </w:r>
      <w:r w:rsidRPr="00F2395B">
        <w:rPr>
          <w:highlight w:val="green"/>
          <w:u w:val="single"/>
        </w:rPr>
        <w:t xml:space="preserve">If a </w:t>
      </w:r>
      <w:r w:rsidRPr="00F2395B">
        <w:rPr>
          <w:rStyle w:val="Emphasis"/>
          <w:highlight w:val="green"/>
        </w:rPr>
        <w:t>rocket traveled through tha</w:t>
      </w:r>
      <w:r w:rsidRPr="004462B9">
        <w:rPr>
          <w:rStyle w:val="Emphasis"/>
        </w:rPr>
        <w:t>t</w:t>
      </w:r>
      <w:r w:rsidRPr="004462B9">
        <w:rPr>
          <w:u w:val="single"/>
        </w:rPr>
        <w:t xml:space="preserve">, its </w:t>
      </w:r>
      <w:r w:rsidRPr="00F2395B">
        <w:rPr>
          <w:rStyle w:val="Emphasis"/>
          <w:highlight w:val="green"/>
        </w:rPr>
        <w:t>odds</w:t>
      </w:r>
      <w:r w:rsidRPr="00F2395B">
        <w:rPr>
          <w:highlight w:val="green"/>
          <w:u w:val="single"/>
        </w:rPr>
        <w:t xml:space="preserve"> of </w:t>
      </w:r>
      <w:r w:rsidRPr="00F2395B">
        <w:rPr>
          <w:rStyle w:val="Emphasis"/>
          <w:highlight w:val="green"/>
        </w:rPr>
        <w:t>hitting</w:t>
      </w:r>
      <w:r w:rsidRPr="00F2395B">
        <w:rPr>
          <w:highlight w:val="green"/>
          <w:u w:val="single"/>
        </w:rPr>
        <w:t xml:space="preserve"> that </w:t>
      </w:r>
      <w:r w:rsidRPr="00F2395B">
        <w:rPr>
          <w:rStyle w:val="Emphasis"/>
          <w:highlight w:val="green"/>
        </w:rPr>
        <w:t>cube</w:t>
      </w:r>
      <w:r w:rsidRPr="00F2395B">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F2395B">
        <w:rPr>
          <w:rStyle w:val="Emphasis"/>
          <w:highlight w:val="green"/>
        </w:rPr>
        <w:t>1 in 10,000</w:t>
      </w:r>
      <w:r w:rsidRPr="00F43C0F">
        <w:rPr>
          <w:sz w:val="14"/>
        </w:rPr>
        <w:t xml:space="preserve">. So </w:t>
      </w:r>
      <w:r w:rsidRPr="00F2395B">
        <w:rPr>
          <w:rStyle w:val="Emphasis"/>
          <w:highlight w:val="green"/>
        </w:rPr>
        <w:t>even in the worst case</w:t>
      </w:r>
      <w:r w:rsidRPr="00F2395B">
        <w:rPr>
          <w:sz w:val="14"/>
          <w:highlight w:val="green"/>
        </w:rPr>
        <w:t xml:space="preserve">, </w:t>
      </w:r>
      <w:r w:rsidRPr="00F2395B">
        <w:rPr>
          <w:highlight w:val="green"/>
          <w:u w:val="single"/>
        </w:rPr>
        <w:t xml:space="preserve">we </w:t>
      </w:r>
      <w:r w:rsidRPr="00F2395B">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F2395B">
        <w:rPr>
          <w:rStyle w:val="Emphasis"/>
          <w:highlight w:val="green"/>
        </w:rPr>
        <w:t>Kessler</w:t>
      </w:r>
      <w:r w:rsidRPr="00F43C0F">
        <w:rPr>
          <w:sz w:val="14"/>
        </w:rPr>
        <w:t xml:space="preserve"> Syndrome </w:t>
      </w:r>
      <w:r w:rsidRPr="00F2395B">
        <w:rPr>
          <w:rStyle w:val="Emphasis"/>
          <w:highlight w:val="green"/>
        </w:rPr>
        <w:t>at its worst</w:t>
      </w:r>
      <w:r w:rsidRPr="00F43C0F">
        <w:rPr>
          <w:sz w:val="14"/>
        </w:rPr>
        <w:t xml:space="preserve"> </w:t>
      </w:r>
      <w:r w:rsidRPr="004462B9">
        <w:rPr>
          <w:u w:val="single"/>
        </w:rPr>
        <w:t xml:space="preserve">just </w:t>
      </w:r>
      <w:r w:rsidRPr="00F2395B">
        <w:rPr>
          <w:highlight w:val="green"/>
          <w:u w:val="single"/>
        </w:rPr>
        <w:t>prevents</w:t>
      </w:r>
      <w:r w:rsidRPr="004462B9">
        <w:rPr>
          <w:u w:val="single"/>
        </w:rPr>
        <w:t xml:space="preserve"> us from </w:t>
      </w:r>
      <w:r w:rsidRPr="00F2395B">
        <w:rPr>
          <w:rStyle w:val="Emphasis"/>
          <w:highlight w:val="green"/>
        </w:rPr>
        <w:t>putting satellites</w:t>
      </w:r>
      <w:r w:rsidRPr="00F2395B">
        <w:rPr>
          <w:highlight w:val="green"/>
          <w:u w:val="single"/>
        </w:rPr>
        <w:t xml:space="preserve"> in </w:t>
      </w:r>
      <w:r w:rsidRPr="00F2395B">
        <w:rPr>
          <w:rStyle w:val="Emphasis"/>
          <w:highlight w:val="green"/>
        </w:rPr>
        <w:t>certain orbits</w:t>
      </w:r>
      <w:r w:rsidRPr="00F43C0F">
        <w:rPr>
          <w:sz w:val="14"/>
        </w:rPr>
        <w:t xml:space="preserve">. </w:t>
      </w:r>
      <w:r w:rsidRPr="00F2395B">
        <w:rPr>
          <w:highlight w:val="green"/>
          <w:u w:val="single"/>
        </w:rPr>
        <w:t xml:space="preserve">In </w:t>
      </w:r>
      <w:r w:rsidRPr="00F2395B">
        <w:rPr>
          <w:rStyle w:val="Emphasis"/>
          <w:highlight w:val="green"/>
        </w:rPr>
        <w:t>real life</w:t>
      </w:r>
      <w:r w:rsidRPr="00F43C0F">
        <w:rPr>
          <w:sz w:val="14"/>
        </w:rPr>
        <w:t xml:space="preserve">, </w:t>
      </w:r>
      <w:r w:rsidRPr="00F2395B">
        <w:rPr>
          <w:highlight w:val="green"/>
          <w:u w:val="single"/>
        </w:rPr>
        <w:t xml:space="preserve">there’s a </w:t>
      </w:r>
      <w:r w:rsidRPr="00F2395B">
        <w:rPr>
          <w:rStyle w:val="Emphasis"/>
          <w:highlight w:val="green"/>
        </w:rPr>
        <w:t>lot of factors</w:t>
      </w:r>
      <w:r w:rsidRPr="00F2395B">
        <w:rPr>
          <w:highlight w:val="green"/>
          <w:u w:val="single"/>
        </w:rPr>
        <w:t xml:space="preserve"> that make Kessler</w:t>
      </w:r>
      <w:r w:rsidRPr="004462B9">
        <w:rPr>
          <w:u w:val="single"/>
        </w:rPr>
        <w:t xml:space="preserve"> syndrome </w:t>
      </w:r>
      <w:r w:rsidRPr="004462B9">
        <w:rPr>
          <w:rStyle w:val="Emphasis"/>
        </w:rPr>
        <w:t xml:space="preserve">even </w:t>
      </w:r>
      <w:r w:rsidRPr="00F2395B">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F2395B">
        <w:rPr>
          <w:highlight w:val="green"/>
          <w:u w:val="single"/>
        </w:rPr>
        <w:t xml:space="preserve">Debris would be </w:t>
      </w:r>
      <w:r w:rsidRPr="00F2395B">
        <w:rPr>
          <w:rStyle w:val="Emphasis"/>
          <w:highlight w:val="green"/>
        </w:rPr>
        <w:t>spread over a volume</w:t>
      </w:r>
      <w:r w:rsidRPr="004462B9">
        <w:rPr>
          <w:u w:val="single"/>
        </w:rPr>
        <w:t xml:space="preserve"> of space, </w:t>
      </w:r>
      <w:r w:rsidRPr="00F2395B">
        <w:rPr>
          <w:rStyle w:val="Emphasis"/>
          <w:highlight w:val="green"/>
        </w:rPr>
        <w:t>not</w:t>
      </w:r>
      <w:r w:rsidRPr="00F2395B">
        <w:rPr>
          <w:highlight w:val="green"/>
          <w:u w:val="single"/>
        </w:rPr>
        <w:t xml:space="preserve"> a </w:t>
      </w:r>
      <w:r w:rsidRPr="00F2395B">
        <w:rPr>
          <w:rStyle w:val="Emphasis"/>
          <w:highlight w:val="green"/>
        </w:rPr>
        <w:t>single</w:t>
      </w:r>
      <w:r w:rsidRPr="004462B9">
        <w:rPr>
          <w:rStyle w:val="Emphasis"/>
        </w:rPr>
        <w:t xml:space="preserve"> orbital</w:t>
      </w:r>
      <w:r w:rsidRPr="004462B9">
        <w:rPr>
          <w:u w:val="single"/>
        </w:rPr>
        <w:t xml:space="preserve"> </w:t>
      </w:r>
      <w:r w:rsidRPr="00F2395B">
        <w:rPr>
          <w:highlight w:val="green"/>
          <w:u w:val="single"/>
        </w:rPr>
        <w:t>surface</w:t>
      </w:r>
      <w:r w:rsidRPr="00F43C0F">
        <w:rPr>
          <w:sz w:val="14"/>
        </w:rPr>
        <w:t xml:space="preserve">, </w:t>
      </w:r>
      <w:r w:rsidRPr="00F2395B">
        <w:rPr>
          <w:highlight w:val="green"/>
          <w:u w:val="single"/>
        </w:rPr>
        <w:t xml:space="preserve">making </w:t>
      </w:r>
      <w:r w:rsidRPr="00F2395B">
        <w:rPr>
          <w:rStyle w:val="Emphasis"/>
          <w:highlight w:val="green"/>
        </w:rPr>
        <w:t>collisions</w:t>
      </w:r>
      <w:r w:rsidRPr="00F2395B">
        <w:rPr>
          <w:highlight w:val="green"/>
          <w:u w:val="single"/>
        </w:rPr>
        <w:t xml:space="preserve"> </w:t>
      </w:r>
      <w:r w:rsidRPr="00F2395B">
        <w:rPr>
          <w:rStyle w:val="Emphasis"/>
          <w:highlight w:val="green"/>
        </w:rPr>
        <w:t>orders of magnitudes less likely</w:t>
      </w:r>
      <w:r w:rsidRPr="00F43C0F">
        <w:rPr>
          <w:sz w:val="14"/>
        </w:rPr>
        <w:t xml:space="preserve">. </w:t>
      </w:r>
      <w:r w:rsidRPr="004462B9">
        <w:rPr>
          <w:u w:val="single"/>
        </w:rPr>
        <w:t xml:space="preserve">Most impact </w:t>
      </w:r>
      <w:r w:rsidRPr="00F2395B">
        <w:rPr>
          <w:highlight w:val="green"/>
          <w:u w:val="single"/>
        </w:rPr>
        <w:t xml:space="preserve">debris will have a </w:t>
      </w:r>
      <w:r w:rsidRPr="00F2395B">
        <w:rPr>
          <w:rStyle w:val="Emphasis"/>
          <w:highlight w:val="green"/>
        </w:rPr>
        <w:t>slower</w:t>
      </w:r>
      <w:r w:rsidRPr="004462B9">
        <w:rPr>
          <w:rStyle w:val="Emphasis"/>
        </w:rPr>
        <w:t xml:space="preserve"> orbital </w:t>
      </w:r>
      <w:r w:rsidRPr="00F2395B">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F2395B">
        <w:rPr>
          <w:highlight w:val="green"/>
          <w:u w:val="single"/>
        </w:rPr>
        <w:t>Small objects</w:t>
      </w:r>
      <w:r w:rsidRPr="00943EF7">
        <w:rPr>
          <w:u w:val="single"/>
        </w:rPr>
        <w:t xml:space="preserve"> are much more affected by atmospheric drag</w:t>
      </w:r>
      <w:r w:rsidRPr="004462B9">
        <w:rPr>
          <w:u w:val="single"/>
        </w:rPr>
        <w:t xml:space="preserve"> and </w:t>
      </w:r>
      <w:r w:rsidRPr="00F2395B">
        <w:rPr>
          <w:highlight w:val="green"/>
          <w:u w:val="single"/>
        </w:rPr>
        <w:t>deorbit faster</w:t>
      </w:r>
      <w:r w:rsidRPr="00F43C0F">
        <w:rPr>
          <w:sz w:val="14"/>
        </w:rPr>
        <w:t xml:space="preserve">, even in a few months from high LEO. </w:t>
      </w:r>
      <w:r w:rsidRPr="00F2395B">
        <w:rPr>
          <w:rStyle w:val="Emphasis"/>
          <w:highlight w:val="green"/>
        </w:rPr>
        <w:t>Larger objects</w:t>
      </w:r>
      <w:r w:rsidRPr="00F2395B">
        <w:rPr>
          <w:highlight w:val="green"/>
          <w:u w:val="single"/>
        </w:rPr>
        <w:t xml:space="preserve"> can be </w:t>
      </w:r>
      <w:r w:rsidRPr="00F2395B">
        <w:rPr>
          <w:rStyle w:val="Emphasis"/>
          <w:highlight w:val="green"/>
        </w:rPr>
        <w:t>tracked</w:t>
      </w:r>
      <w:r w:rsidRPr="00F43C0F">
        <w:rPr>
          <w:sz w:val="14"/>
        </w:rPr>
        <w:t xml:space="preserve"> by </w:t>
      </w:r>
      <w:proofErr w:type="gramStart"/>
      <w:r w:rsidRPr="00F43C0F">
        <w:rPr>
          <w:sz w:val="14"/>
        </w:rPr>
        <w:t>earth based</w:t>
      </w:r>
      <w:proofErr w:type="gramEnd"/>
      <w:r w:rsidRPr="00F43C0F">
        <w:rPr>
          <w:sz w:val="14"/>
        </w:rPr>
        <w:t xml:space="preserve"> radar and avoided. </w:t>
      </w:r>
      <w:r w:rsidRPr="004462B9">
        <w:rPr>
          <w:u w:val="single"/>
        </w:rPr>
        <w:t xml:space="preserve">The </w:t>
      </w:r>
      <w:r w:rsidRPr="00F2395B">
        <w:rPr>
          <w:rStyle w:val="Emphasis"/>
          <w:highlight w:val="green"/>
        </w:rPr>
        <w:t>planned</w:t>
      </w:r>
      <w:r w:rsidRPr="004462B9">
        <w:rPr>
          <w:u w:val="single"/>
        </w:rPr>
        <w:t xml:space="preserve"> big new </w:t>
      </w:r>
      <w:r w:rsidRPr="00F2395B">
        <w:rPr>
          <w:rStyle w:val="Emphasis"/>
          <w:highlight w:val="green"/>
        </w:rPr>
        <w:t>constellations</w:t>
      </w:r>
      <w:r w:rsidRPr="00F2395B">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F2395B">
        <w:rPr>
          <w:highlight w:val="green"/>
          <w:u w:val="single"/>
        </w:rPr>
        <w:t xml:space="preserve">They </w:t>
      </w:r>
      <w:r w:rsidRPr="00F2395B">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proofErr w:type="gramStart"/>
      <w:r w:rsidRPr="004462B9">
        <w:rPr>
          <w:u w:val="single"/>
        </w:rPr>
        <w:t>are</w:t>
      </w:r>
      <w:proofErr w:type="gramEnd"/>
      <w:r w:rsidRPr="004462B9">
        <w:rPr>
          <w:u w:val="single"/>
        </w:rPr>
        <w:t xml:space="preserve"> required to include a plan to get rid of the satellite</w:t>
      </w:r>
      <w:r w:rsidRPr="00F43C0F">
        <w:rPr>
          <w:sz w:val="14"/>
        </w:rPr>
        <w:t xml:space="preserve"> at the end of its useful life (usually by deorbiting) So </w:t>
      </w:r>
      <w:r w:rsidRPr="00F2395B">
        <w:rPr>
          <w:highlight w:val="green"/>
          <w:u w:val="single"/>
        </w:rPr>
        <w:t xml:space="preserve">the </w:t>
      </w:r>
      <w:r w:rsidRPr="00F2395B">
        <w:rPr>
          <w:rStyle w:val="Emphasis"/>
          <w:highlight w:val="green"/>
        </w:rPr>
        <w:t>realistic worst case</w:t>
      </w:r>
      <w:r w:rsidRPr="00F2395B">
        <w:rPr>
          <w:highlight w:val="green"/>
          <w:u w:val="single"/>
        </w:rPr>
        <w:t xml:space="preserve"> is</w:t>
      </w:r>
      <w:r w:rsidRPr="004462B9">
        <w:rPr>
          <w:u w:val="single"/>
        </w:rPr>
        <w:t xml:space="preserve"> that </w:t>
      </w:r>
      <w:r w:rsidRPr="00F2395B">
        <w:rPr>
          <w:rStyle w:val="Emphasis"/>
          <w:highlight w:val="green"/>
        </w:rPr>
        <w:t>insurance premiums</w:t>
      </w:r>
      <w:r w:rsidRPr="00F2395B">
        <w:rPr>
          <w:highlight w:val="green"/>
          <w:u w:val="single"/>
        </w:rPr>
        <w:t xml:space="preserve"> on </w:t>
      </w:r>
      <w:r w:rsidRPr="00F2395B">
        <w:rPr>
          <w:rStyle w:val="Emphasis"/>
          <w:highlight w:val="green"/>
        </w:rPr>
        <w:t>satellites</w:t>
      </w:r>
      <w:r w:rsidRPr="00F2395B">
        <w:rPr>
          <w:highlight w:val="green"/>
          <w:u w:val="single"/>
        </w:rPr>
        <w:t xml:space="preserve"> </w:t>
      </w:r>
      <w:r w:rsidRPr="00F2395B">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2F5A1F07" w14:textId="79D31657" w:rsidR="00365695" w:rsidRDefault="00365695" w:rsidP="00365695"/>
    <w:p w14:paraId="320CFE4B" w14:textId="3C4F3633" w:rsidR="00365695" w:rsidRPr="00365695" w:rsidRDefault="00365695" w:rsidP="00365695">
      <w:pPr>
        <w:pStyle w:val="Heading4"/>
      </w:pPr>
      <w:r>
        <w:t>Circumvention – cx proves</w:t>
      </w:r>
    </w:p>
    <w:sectPr w:rsidR="00365695" w:rsidRPr="003656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6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695"/>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71A33C"/>
  <w14:defaultImageDpi w14:val="300"/>
  <w15:docId w15:val="{D36FC7F8-98DA-4D4D-99EB-492CC2EE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5695"/>
    <w:rPr>
      <w:rFonts w:ascii="Times New Roman" w:eastAsiaTheme="minorHAnsi" w:hAnsi="Times New Roman" w:cs="Times New Roman"/>
      <w:sz w:val="20"/>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2"/>
    <w:unhideWhenUsed/>
    <w:qFormat/>
    <w:rsid w:val="006F126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6F126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3D5EA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basedOn w:val="DefaultParagraphFont"/>
    <w:uiPriority w:val="99"/>
    <w:semiHidden/>
    <w:unhideWhenUsed/>
    <w:rsid w:val="003D5EA8"/>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Emphasis1">
    <w:name w:val="Emphasis1"/>
    <w:basedOn w:val="Normal"/>
    <w:link w:val="Emphasis"/>
    <w:uiPriority w:val="7"/>
    <w:qFormat/>
    <w:rsid w:val="00365695"/>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cstheme="minorBidi"/>
      <w:b/>
      <w:iCs/>
      <w:sz w:val="22"/>
      <w:szCs w:val="24"/>
      <w:u w:val="single"/>
    </w:rPr>
  </w:style>
  <w:style w:type="paragraph" w:customStyle="1" w:styleId="Emphasize">
    <w:name w:val="Emphasize"/>
    <w:basedOn w:val="Normal"/>
    <w:autoRedefine/>
    <w:uiPriority w:val="20"/>
    <w:qFormat/>
    <w:rsid w:val="00365695"/>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EastAsia" w:hAnsi="Calibri" w:cstheme="minorBidi"/>
      <w:b/>
      <w:iCs/>
      <w:sz w:val="22"/>
      <w:szCs w:val="24"/>
      <w:u w:val="single"/>
    </w:rPr>
  </w:style>
  <w:style w:type="paragraph" w:styleId="NormalWeb">
    <w:name w:val="Normal (Web)"/>
    <w:basedOn w:val="Normal"/>
    <w:uiPriority w:val="99"/>
    <w:semiHidden/>
    <w:unhideWhenUsed/>
    <w:rsid w:val="00365695"/>
    <w:pPr>
      <w:spacing w:before="100" w:beforeAutospacing="1" w:after="100" w:afterAutospacing="1"/>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6632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xis.com/research/retrie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8545</Words>
  <Characters>48707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cp:revision>
  <dcterms:created xsi:type="dcterms:W3CDTF">2021-12-18T02:01:00Z</dcterms:created>
  <dcterms:modified xsi:type="dcterms:W3CDTF">2021-12-18T02:23:00Z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