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5D5B09" w14:textId="51C6DFFF" w:rsidR="00A37038" w:rsidRDefault="00A37038" w:rsidP="00A37038">
      <w:pPr>
        <w:pStyle w:val="Heading2"/>
      </w:pPr>
      <w:r>
        <w:t xml:space="preserve">1AC – </w:t>
      </w:r>
    </w:p>
    <w:p w14:paraId="437A416F" w14:textId="77777777" w:rsidR="00A37038" w:rsidRDefault="00A37038" w:rsidP="00A37038">
      <w:pPr>
        <w:pStyle w:val="Heading3"/>
      </w:pPr>
      <w:r>
        <w:lastRenderedPageBreak/>
        <w:t>Mining---1AC</w:t>
      </w:r>
    </w:p>
    <w:p w14:paraId="442D1F02" w14:textId="77777777" w:rsidR="00A37038" w:rsidRPr="008D2860" w:rsidRDefault="00A37038" w:rsidP="00A37038"/>
    <w:p w14:paraId="120B67D8" w14:textId="77777777" w:rsidR="00A37038" w:rsidRPr="00370276" w:rsidRDefault="00A37038" w:rsidP="00A37038">
      <w:pPr>
        <w:pStyle w:val="Heading4"/>
      </w:pPr>
      <w:r>
        <w:t xml:space="preserve">Private entities are increasing mining now – US </w:t>
      </w:r>
      <w:proofErr w:type="gramStart"/>
      <w:r>
        <w:t xml:space="preserve">is </w:t>
      </w:r>
      <w:r>
        <w:rPr>
          <w:u w:val="single"/>
        </w:rPr>
        <w:t xml:space="preserve"> key</w:t>
      </w:r>
      <w:proofErr w:type="gramEnd"/>
    </w:p>
    <w:p w14:paraId="5A9B9452" w14:textId="77777777" w:rsidR="00A37038" w:rsidRDefault="00A37038" w:rsidP="00A37038">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1D95F93D" w14:textId="77777777" w:rsidR="00A37038" w:rsidRPr="007831F9" w:rsidRDefault="00A37038" w:rsidP="00A37038">
      <w:pPr>
        <w:rPr>
          <w:rStyle w:val="StyleUnderline"/>
        </w:rPr>
      </w:pPr>
      <w:r w:rsidRPr="007831F9">
        <w:rPr>
          <w:rStyle w:val="StyleUnderline"/>
        </w:rPr>
        <w:t>I</w:t>
      </w:r>
      <w:r w:rsidRPr="005F2FEF">
        <w:rPr>
          <w:rStyle w:val="StyleUnderline"/>
          <w:highlight w:val="cyan"/>
        </w:rPr>
        <w:t>n 2015, the United States passed the U.S. Commercial Space Launch Competitiveness Act</w:t>
      </w:r>
      <w:r w:rsidRPr="005F2FEF">
        <w:rPr>
          <w:sz w:val="14"/>
          <w:highlight w:val="cya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w:t>
      </w:r>
      <w:proofErr w:type="gramStart"/>
      <w:r w:rsidRPr="007831F9">
        <w:rPr>
          <w:sz w:val="14"/>
        </w:rPr>
        <w:t>moon</w:t>
      </w:r>
      <w:proofErr w:type="gramEnd"/>
      <w:r w:rsidRPr="007831F9">
        <w:rPr>
          <w:sz w:val="14"/>
        </w:rPr>
        <w:t xml:space="preserve">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5F2FEF">
        <w:rPr>
          <w:rStyle w:val="StyleUnderline"/>
          <w:highlight w:val="cyan"/>
        </w:rPr>
        <w:t>scholars contend that the United States would be in breach of its international obligations if it were to "unilaterally pretend"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EB6DA0">
        <w:rPr>
          <w:rStyle w:val="StyleUnderline"/>
          <w:highlight w:val="cyan"/>
        </w:rPr>
        <w:t xml:space="preserve">The two nations’ respective pieces of legislation attempt to provide a legal basis for private citizens to engage in such activities, </w:t>
      </w:r>
      <w:r w:rsidRPr="00EB6DA0">
        <w:rPr>
          <w:rStyle w:val="Emphasis"/>
          <w:highlight w:val="cyan"/>
        </w:rPr>
        <w:t>which some critics would characterize as prohibited "appropriation" under international law. 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1D875EC5" w14:textId="77777777" w:rsidR="00A37038" w:rsidRDefault="00A37038" w:rsidP="00A37038"/>
    <w:p w14:paraId="6D4B7B96" w14:textId="77777777" w:rsidR="00A37038" w:rsidRDefault="00A37038" w:rsidP="00A37038">
      <w:pPr>
        <w:pStyle w:val="Heading4"/>
      </w:pPr>
      <w:r>
        <w:t xml:space="preserve">It causes dangerous space mining and </w:t>
      </w:r>
      <w:r>
        <w:rPr>
          <w:u w:val="single"/>
        </w:rPr>
        <w:t>deregulation</w:t>
      </w:r>
      <w:r>
        <w:t xml:space="preserve"> globally – multilateralism solves. </w:t>
      </w:r>
    </w:p>
    <w:p w14:paraId="03D12966" w14:textId="77777777" w:rsidR="00A37038" w:rsidRDefault="00A37038" w:rsidP="00A37038">
      <w:proofErr w:type="spellStart"/>
      <w:r>
        <w:t>Edd</w:t>
      </w:r>
      <w:proofErr w:type="spellEnd"/>
      <w:r>
        <w:t xml:space="preserve">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0A2DE3EF" w14:textId="77777777" w:rsidR="00A37038" w:rsidRPr="00DF65BB" w:rsidRDefault="00A37038" w:rsidP="00A37038">
      <w:pPr>
        <w:rPr>
          <w:u w:val="single"/>
        </w:rPr>
      </w:pPr>
      <w:r w:rsidRPr="00364AB4">
        <w:rPr>
          <w:sz w:val="14"/>
        </w:rPr>
        <w:lastRenderedPageBreak/>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recent 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w:t>
      </w:r>
      <w:proofErr w:type="spellStart"/>
      <w:r w:rsidRPr="00364AB4">
        <w:rPr>
          <w:sz w:val="14"/>
        </w:rPr>
        <w:t>Boley</w:t>
      </w:r>
      <w:proofErr w:type="spellEnd"/>
      <w:r w:rsidRPr="00364AB4">
        <w:rPr>
          <w:sz w:val="14"/>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w:t>
      </w:r>
      <w:proofErr w:type="gramStart"/>
      <w:r w:rsidRPr="00364AB4">
        <w:rPr>
          <w:sz w:val="14"/>
        </w:rPr>
        <w:t>internationally-recognized</w:t>
      </w:r>
      <w:proofErr w:type="gramEnd"/>
      <w:r w:rsidRPr="00364AB4">
        <w:rPr>
          <w:sz w:val="14"/>
        </w:rPr>
        <w:t xml:space="preserve">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w:t>
      </w:r>
      <w:proofErr w:type="gramStart"/>
      <w:r w:rsidRPr="00364AB4">
        <w:rPr>
          <w:rStyle w:val="StyleUnderline"/>
        </w:rPr>
        <w:t>loosely-regulated</w:t>
      </w:r>
      <w:proofErr w:type="gramEnd"/>
      <w:r w:rsidRPr="00364AB4">
        <w:rPr>
          <w:rStyle w:val="StyleUnderline"/>
        </w:rPr>
        <w:t xml:space="preserve">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the US also opens the door to a free-for-all where every country makes up its own rule</w:t>
      </w:r>
      <w:r w:rsidRPr="00EB6DA0">
        <w:rPr>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EB6DA0">
        <w:rPr>
          <w:rStyle w:val="Emphasis"/>
          <w:highlight w:val="cyan"/>
        </w:rPr>
        <w:t>That potentially sets 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EB6DA0">
        <w:rPr>
          <w:rStyle w:val="StyleUnderline"/>
          <w:highlight w:val="cyan"/>
        </w:rPr>
        <w:t>Boley</w:t>
      </w:r>
      <w:proofErr w:type="spellEnd"/>
      <w:r w:rsidRPr="00EB6DA0">
        <w:rPr>
          <w:rStyle w:val="StyleUnderline"/>
          <w:highlight w:val="cyan"/>
        </w:rPr>
        <w:t xml:space="preserve"> and Byers admit that if this went ahead and was not protested by other nations,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1D8DEBF1" w14:textId="77777777" w:rsidR="00A37038" w:rsidRDefault="00A37038" w:rsidP="00A37038">
      <w:pPr>
        <w:pStyle w:val="Heading4"/>
      </w:pPr>
      <w:r>
        <w:t xml:space="preserve">Dangerous mining greatly increases the risk of space debris. </w:t>
      </w:r>
    </w:p>
    <w:p w14:paraId="68A14527" w14:textId="77777777" w:rsidR="00A37038" w:rsidRDefault="00A37038" w:rsidP="00A37038">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14:paraId="0DE6E9C0" w14:textId="77777777" w:rsidR="00A37038" w:rsidRPr="00DF65BB" w:rsidRDefault="00A37038" w:rsidP="00A37038">
      <w:pPr>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 xml:space="preserve">Now a new model warns that debris shed by such transplanted rocks could intrude where many </w:t>
      </w:r>
      <w:proofErr w:type="spellStart"/>
      <w:r w:rsidRPr="00EB6DA0">
        <w:rPr>
          <w:rStyle w:val="Emphasis"/>
          <w:highlight w:val="cyan"/>
        </w:rPr>
        <w:t>defence</w:t>
      </w:r>
      <w:proofErr w:type="spellEnd"/>
      <w:r w:rsidRPr="00EB6DA0">
        <w:rPr>
          <w:rStyle w:val="Emphasis"/>
          <w:highlight w:val="cyan"/>
        </w:rPr>
        <w:t xml:space="preserve"> and communication satellites 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w:t>
      </w:r>
      <w:proofErr w:type="spellStart"/>
      <w:r w:rsidRPr="00364AB4">
        <w:rPr>
          <w:sz w:val="12"/>
        </w:rPr>
        <w:lastRenderedPageBreak/>
        <w:t>Roa</w:t>
      </w:r>
      <w:proofErr w:type="spellEnd"/>
      <w:r w:rsidRPr="00364AB4">
        <w:rPr>
          <w:sz w:val="12"/>
        </w:rPr>
        <w:t xml:space="preserve">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 xml:space="preserve">says </w:t>
      </w:r>
      <w:proofErr w:type="spellStart"/>
      <w:r w:rsidRPr="00EB6DA0">
        <w:rPr>
          <w:sz w:val="12"/>
        </w:rPr>
        <w:t>Handmer</w:t>
      </w:r>
      <w:proofErr w:type="spellEnd"/>
      <w:r w:rsidRPr="00EB6DA0">
        <w:rPr>
          <w:sz w:val="12"/>
        </w:rPr>
        <w:t>. “</w:t>
      </w:r>
      <w:r w:rsidRPr="00EB6DA0">
        <w:rPr>
          <w:rStyle w:val="Emphasis"/>
          <w:highlight w:val="cyan"/>
        </w:rPr>
        <w:t>A few basic precautions will prevent harm due to stray asteroid material.”</w:t>
      </w:r>
    </w:p>
    <w:p w14:paraId="6EA21289" w14:textId="77777777" w:rsidR="00A37038" w:rsidRPr="00DF65BB" w:rsidRDefault="00A37038" w:rsidP="00A37038">
      <w:pPr>
        <w:pStyle w:val="Heading4"/>
        <w:rPr>
          <w:iCs/>
        </w:rPr>
      </w:pPr>
      <w:r>
        <w:t xml:space="preserve">Clustering makes the risk of collisions </w:t>
      </w:r>
      <w:r w:rsidRPr="004321E6">
        <w:rPr>
          <w:i/>
          <w:u w:val="single"/>
        </w:rPr>
        <w:t xml:space="preserve">uniquely </w:t>
      </w:r>
      <w:proofErr w:type="gramStart"/>
      <w:r w:rsidRPr="004321E6">
        <w:rPr>
          <w:i/>
          <w:u w:val="single"/>
        </w:rPr>
        <w:t>high</w:t>
      </w:r>
      <w:proofErr w:type="gramEnd"/>
      <w:r>
        <w:rPr>
          <w:i/>
        </w:rPr>
        <w:t xml:space="preserve"> </w:t>
      </w:r>
      <w:r>
        <w:t xml:space="preserve">and </w:t>
      </w:r>
      <w:r w:rsidRPr="00DF65BB">
        <w:t>the risk is understated</w:t>
      </w:r>
    </w:p>
    <w:p w14:paraId="5AADFCEA" w14:textId="77777777" w:rsidR="00A37038" w:rsidRDefault="00A37038" w:rsidP="00A37038">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5FCC939E" w14:textId="77777777" w:rsidR="00A37038" w:rsidRPr="00B40499" w:rsidRDefault="00A37038" w:rsidP="00A37038">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w:t>
      </w:r>
      <w:proofErr w:type="gramStart"/>
      <w:r w:rsidRPr="00240935">
        <w:rPr>
          <w:sz w:val="16"/>
        </w:rPr>
        <w:t>all of</w:t>
      </w:r>
      <w:proofErr w:type="gramEnd"/>
      <w:r w:rsidRPr="00240935">
        <w:rPr>
          <w:sz w:val="16"/>
        </w:rPr>
        <w:t xml:space="preserve">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proofErr w:type="gramStart"/>
      <w:r w:rsidRPr="004632BA">
        <w:rPr>
          <w:rStyle w:val="Emphasis"/>
          <w:highlight w:val="cyan"/>
        </w:rPr>
        <w:t>all of</w:t>
      </w:r>
      <w:proofErr w:type="gramEnd"/>
      <w:r w:rsidRPr="004632BA">
        <w:rPr>
          <w:rStyle w:val="Emphasis"/>
          <w:highlight w:val="cyan"/>
        </w:rPr>
        <w:t xml:space="preserve">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lastRenderedPageBreak/>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240935">
        <w:rPr>
          <w:sz w:val="16"/>
        </w:rPr>
        <w:t>JSpOC</w:t>
      </w:r>
      <w:proofErr w:type="spellEnd"/>
      <w:r w:rsidRPr="00240935">
        <w:rPr>
          <w:sz w:val="16"/>
        </w:rPr>
        <w:t xml:space="preserve">. I have been monitoring the interaction dynamics between the SL-16 population in the 820- 865km altitude region for the last nine months. </w:t>
      </w:r>
    </w:p>
    <w:p w14:paraId="464802D8" w14:textId="77777777" w:rsidR="00A37038" w:rsidRPr="00DF65BB" w:rsidRDefault="00A37038" w:rsidP="00A37038">
      <w:pPr>
        <w:pStyle w:val="Heading4"/>
        <w:rPr>
          <w:rFonts w:cs="Arial"/>
        </w:rPr>
      </w:pPr>
      <w:r>
        <w:rPr>
          <w:rFonts w:cs="Arial"/>
        </w:rPr>
        <w:t xml:space="preserve">Debris cascades cause </w:t>
      </w:r>
      <w:r>
        <w:rPr>
          <w:rFonts w:cs="Arial"/>
          <w:u w:val="single"/>
        </w:rPr>
        <w:t>global</w:t>
      </w:r>
      <w:r>
        <w:rPr>
          <w:rFonts w:cs="Arial"/>
        </w:rPr>
        <w:t xml:space="preserve"> nuke war</w:t>
      </w:r>
    </w:p>
    <w:p w14:paraId="53A1E844" w14:textId="77777777" w:rsidR="00A37038" w:rsidRPr="00DE79D4" w:rsidRDefault="00A37038" w:rsidP="00A37038">
      <w:r w:rsidRPr="00DE79D4">
        <w:t xml:space="preserve">Les </w:t>
      </w:r>
      <w:r w:rsidRPr="00DE79D4">
        <w:rPr>
          <w:rStyle w:val="Style13ptBold"/>
        </w:rPr>
        <w:t>Johnson 13</w:t>
      </w:r>
      <w:r w:rsidRPr="00DE79D4">
        <w:t xml:space="preserve">, Deputy Manager for NASA's Advanced Concepts Office at the Marshall Space Flight Center, Co-Investigator for the JAXA T-Rex Space Tether Experiment and PI of NASA's </w:t>
      </w:r>
      <w:proofErr w:type="spellStart"/>
      <w:r w:rsidRPr="00DE79D4">
        <w:t>ProSEDS</w:t>
      </w:r>
      <w:proofErr w:type="spellEnd"/>
      <w:r w:rsidRPr="00DE79D4">
        <w:t xml:space="preserve"> Experiment, Master's Degree in Physics from Vanderbilt University, Popular Science Writer, and NASA Technologist, Frequent Contributor to the Journal of the British Interplanetary </w:t>
      </w:r>
      <w:proofErr w:type="spellStart"/>
      <w:r w:rsidRPr="00DE79D4">
        <w:t>Sodety</w:t>
      </w:r>
      <w:proofErr w:type="spellEnd"/>
      <w:r w:rsidRPr="00DE79D4">
        <w:t xml:space="preserve"> and Member of the American Institute of Aeronautics and Astronautics, National Space Society, the World Future Society, and MENSA, Sky Alert!: When Satellites Fail, p. 9-12 [language modified]</w:t>
      </w:r>
    </w:p>
    <w:p w14:paraId="055863B4" w14:textId="77777777" w:rsidR="00A37038" w:rsidRDefault="00A37038" w:rsidP="00A37038">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w:t>
      </w:r>
      <w:proofErr w:type="gramStart"/>
      <w:r w:rsidRPr="00DE79D4">
        <w:rPr>
          <w:rStyle w:val="StyleUnderline"/>
        </w:rPr>
        <w:t>crossed</w:t>
      </w:r>
      <w:proofErr w:type="gramEnd"/>
      <w:r w:rsidRPr="00DE79D4">
        <w:rPr>
          <w:rStyle w:val="StyleUnderline"/>
        </w:rPr>
        <w:t xml:space="preserve">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 xml:space="preserve">loses </w:t>
      </w:r>
      <w:proofErr w:type="gramStart"/>
      <w:r w:rsidRPr="00DE79D4">
        <w:rPr>
          <w:rStyle w:val="Emphasis"/>
        </w:rPr>
        <w:t>all of</w:t>
      </w:r>
      <w:proofErr w:type="gramEnd"/>
      <w:r w:rsidRPr="00DE79D4">
        <w:rPr>
          <w:rStyle w:val="Emphasis"/>
        </w:rPr>
        <w:t xml:space="preserve">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w:t>
      </w:r>
      <w:proofErr w:type="gramStart"/>
      <w:r w:rsidRPr="00DE79D4">
        <w:rPr>
          <w:rStyle w:val="StyleUnderline"/>
        </w:rPr>
        <w:t>located at all times</w:t>
      </w:r>
      <w:proofErr w:type="gramEnd"/>
      <w:r w:rsidRPr="00DE79D4">
        <w:rPr>
          <w:rStyle w:val="StyleUnderline"/>
        </w:rPr>
        <w:t xml:space="preserve">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9324B7">
        <w:rPr>
          <w:sz w:val="12"/>
        </w:rPr>
        <w:t>these spacecraft</w:t>
      </w:r>
      <w:proofErr w:type="gramEnd"/>
      <w:r w:rsidRPr="009324B7">
        <w:rPr>
          <w:sz w:val="12"/>
        </w:rPr>
        <w:t xml:space="preserve">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proofErr w:type="spellStart"/>
      <w:r w:rsidRPr="009324B7">
        <w:rPr>
          <w:sz w:val="12"/>
        </w:rPr>
        <w:t>Telestar</w:t>
      </w:r>
      <w:proofErr w:type="spellEnd"/>
      <w:r w:rsidRPr="009324B7">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9324B7">
        <w:rPr>
          <w:sz w:val="12"/>
        </w:rPr>
        <w:t>ali</w:t>
      </w:r>
      <w:proofErr w:type="spellEnd"/>
      <w:r w:rsidRPr="009324B7">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9324B7">
        <w:rPr>
          <w:sz w:val="12"/>
        </w:rPr>
        <w:t>a large number of</w:t>
      </w:r>
      <w:proofErr w:type="gramEnd"/>
      <w:r w:rsidRPr="009324B7">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9324B7">
        <w:rPr>
          <w:sz w:val="12"/>
        </w:rPr>
        <w:t>days</w:t>
      </w:r>
      <w:proofErr w:type="gramEnd"/>
      <w:r w:rsidRPr="009324B7">
        <w:rPr>
          <w:sz w:val="12"/>
        </w:rPr>
        <w:t xml:space="preserve"> but it served as the precursor for today's much more long-lived weather satellites, which provide continuous </w:t>
      </w:r>
      <w:r w:rsidRPr="009324B7">
        <w:rPr>
          <w:sz w:val="12"/>
        </w:rPr>
        <w:lastRenderedPageBreak/>
        <w:t xml:space="preserve">monitoring of weather conditions around the world. Without them, providing accurate weather forecasts for virtually any place on the globe more than a day in advance would be nearly impossible. </w:t>
      </w:r>
      <w:proofErr w:type="gramStart"/>
      <w:r w:rsidRPr="009324B7">
        <w:rPr>
          <w:sz w:val="12"/>
        </w:rPr>
        <w:t>Figure !</w:t>
      </w:r>
      <w:proofErr w:type="gramEnd"/>
      <w:r w:rsidRPr="009324B7">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9324B7">
        <w:rPr>
          <w:sz w:val="12"/>
        </w:rPr>
        <w:t>evacuations</w:t>
      </w:r>
      <w:proofErr w:type="gramEnd"/>
      <w:r w:rsidRPr="009324B7">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2AF5B28E" w14:textId="77777777" w:rsidR="00A37038" w:rsidRPr="00DF65BB" w:rsidRDefault="00A37038" w:rsidP="00A37038">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 xml:space="preserve">climate </w:t>
      </w:r>
      <w:proofErr w:type="spellStart"/>
      <w:r>
        <w:rPr>
          <w:rFonts w:cs="Arial"/>
          <w:u w:val="single"/>
        </w:rPr>
        <w:t>extinciton</w:t>
      </w:r>
      <w:proofErr w:type="spellEnd"/>
    </w:p>
    <w:p w14:paraId="2ECFB3F9" w14:textId="77777777" w:rsidR="00A37038" w:rsidRPr="00367B77" w:rsidRDefault="00A37038" w:rsidP="00A37038">
      <w:r w:rsidRPr="00367B77">
        <w:t xml:space="preserve">Ben </w:t>
      </w:r>
      <w:r w:rsidRPr="00367B77">
        <w:rPr>
          <w:rStyle w:val="Style13ptBold"/>
        </w:rPr>
        <w:t>Biggs 18</w:t>
      </w:r>
      <w:r w:rsidRPr="00367B77">
        <w:t xml:space="preserve">, PhD Researcher in Computer Vision and Deep Learning at the University of Cambridge, “How Satellites Can Protect Planet Earth </w:t>
      </w:r>
      <w:proofErr w:type="gramStart"/>
      <w:r w:rsidRPr="00367B77">
        <w:t>From</w:t>
      </w:r>
      <w:proofErr w:type="gramEnd"/>
      <w:r w:rsidRPr="00367B77">
        <w:t xml:space="preserve"> Disaster”, </w:t>
      </w:r>
      <w:proofErr w:type="spellStart"/>
      <w:r w:rsidRPr="00367B77">
        <w:t>HowItWorks</w:t>
      </w:r>
      <w:proofErr w:type="spellEnd"/>
      <w:r w:rsidRPr="00367B77">
        <w:t xml:space="preserve"> Daily, 12/22/2018, https://www.howitworksdaily.com/how-satellites-can-protect-planet-earth-from-disaster/</w:t>
      </w:r>
    </w:p>
    <w:p w14:paraId="71382EBF" w14:textId="77777777" w:rsidR="00A37038" w:rsidRPr="00DF65BB" w:rsidRDefault="00A37038" w:rsidP="00A37038">
      <w:pPr>
        <w:rPr>
          <w:sz w:val="16"/>
          <w:szCs w:val="18"/>
        </w:rPr>
      </w:pPr>
      <w:r w:rsidRPr="00367B77">
        <w:rPr>
          <w:sz w:val="16"/>
          <w:szCs w:val="18"/>
        </w:rPr>
        <w:t xml:space="preserve">It might not look it, but </w:t>
      </w:r>
      <w:r w:rsidRPr="004632BA">
        <w:rPr>
          <w:rStyle w:val="StyleUnderline"/>
          <w:highlight w:val="cyan"/>
        </w:rPr>
        <w:t>our planet is</w:t>
      </w:r>
      <w:r w:rsidRPr="00367B77">
        <w:rPr>
          <w:rStyle w:val="StyleUnderline"/>
        </w:rPr>
        <w:t xml:space="preserve"> a </w:t>
      </w:r>
      <w:r w:rsidRPr="004632BA">
        <w:rPr>
          <w:rStyle w:val="Emphasis"/>
          <w:highlight w:val="cyan"/>
        </w:rPr>
        <w:t>fragile</w:t>
      </w:r>
      <w:r w:rsidRPr="00367B77">
        <w:rPr>
          <w:rStyle w:val="StyleUnderline"/>
        </w:rPr>
        <w:t xml:space="preserve"> place. </w:t>
      </w:r>
      <w:r w:rsidRPr="004632BA">
        <w:rPr>
          <w:rStyle w:val="StyleUnderline"/>
          <w:highlight w:val="cyan"/>
        </w:rPr>
        <w:t xml:space="preserve">A </w:t>
      </w:r>
      <w:r w:rsidRPr="004632BA">
        <w:rPr>
          <w:rStyle w:val="Emphasis"/>
          <w:highlight w:val="cyan"/>
        </w:rPr>
        <w:t>delicate balance</w:t>
      </w:r>
      <w:r w:rsidRPr="00367B77">
        <w:rPr>
          <w:rStyle w:val="StyleUnderline"/>
        </w:rPr>
        <w:t xml:space="preserve"> of pressure, temperature and gases </w:t>
      </w:r>
      <w:r w:rsidRPr="004632BA">
        <w:rPr>
          <w:rStyle w:val="Emphasis"/>
          <w:highlight w:val="cyan"/>
        </w:rPr>
        <w:t>keeps us alive</w:t>
      </w:r>
      <w:r w:rsidRPr="00367B77">
        <w:rPr>
          <w:sz w:val="16"/>
          <w:szCs w:val="18"/>
        </w:rPr>
        <w:t xml:space="preserve">, as our atmosphere lets in enough heat for us to thrive – but not too much that we get too toasty. For many years our planet has looked after itself with ease. </w:t>
      </w:r>
      <w:r w:rsidRPr="004632BA">
        <w:rPr>
          <w:rStyle w:val="StyleUnderline"/>
          <w:highlight w:val="cyan"/>
        </w:rPr>
        <w:t>Now</w:t>
      </w:r>
      <w:r w:rsidRPr="00367B77">
        <w:rPr>
          <w:rStyle w:val="StyleUnderline"/>
        </w:rPr>
        <w:t xml:space="preserve">, with </w:t>
      </w:r>
      <w:r w:rsidRPr="004632BA">
        <w:rPr>
          <w:rStyle w:val="StyleUnderline"/>
          <w:highlight w:val="cyan"/>
        </w:rPr>
        <w:t>humans</w:t>
      </w:r>
      <w:r w:rsidRPr="00367B77">
        <w:rPr>
          <w:sz w:val="16"/>
          <w:szCs w:val="18"/>
        </w:rPr>
        <w:t xml:space="preserve"> on the scene, </w:t>
      </w:r>
      <w:r w:rsidRPr="00367B77">
        <w:rPr>
          <w:rStyle w:val="StyleUnderline"/>
        </w:rPr>
        <w:t xml:space="preserve">things </w:t>
      </w:r>
      <w:r w:rsidRPr="004632BA">
        <w:rPr>
          <w:rStyle w:val="StyleUnderline"/>
          <w:highlight w:val="cyan"/>
        </w:rPr>
        <w:t xml:space="preserve">are changing more than ever, from </w:t>
      </w:r>
      <w:r w:rsidRPr="004632BA">
        <w:rPr>
          <w:rStyle w:val="Emphasis"/>
          <w:highlight w:val="cyan"/>
        </w:rPr>
        <w:t>climate</w:t>
      </w:r>
      <w:r w:rsidRPr="00367B77">
        <w:rPr>
          <w:rStyle w:val="Emphasis"/>
        </w:rPr>
        <w:t xml:space="preserve"> change</w:t>
      </w:r>
      <w:r w:rsidRPr="00367B77">
        <w:rPr>
          <w:rStyle w:val="StyleUnderline"/>
        </w:rPr>
        <w:t xml:space="preserve"> </w:t>
      </w:r>
      <w:r w:rsidRPr="004632BA">
        <w:rPr>
          <w:rStyle w:val="StyleUnderline"/>
          <w:highlight w:val="cyan"/>
        </w:rPr>
        <w:t>to</w:t>
      </w:r>
      <w:r w:rsidRPr="00367B77">
        <w:rPr>
          <w:rStyle w:val="StyleUnderline"/>
        </w:rPr>
        <w:t xml:space="preserve"> </w:t>
      </w:r>
      <w:r w:rsidRPr="00367B77">
        <w:rPr>
          <w:rStyle w:val="Emphasis"/>
        </w:rPr>
        <w:t xml:space="preserve">mass </w:t>
      </w:r>
      <w:r w:rsidRPr="004632BA">
        <w:rPr>
          <w:rStyle w:val="Emphasis"/>
          <w:highlight w:val="cyan"/>
        </w:rPr>
        <w:t>defo</w:t>
      </w:r>
      <w:r w:rsidRPr="00367B77">
        <w:rPr>
          <w:rStyle w:val="Emphasis"/>
        </w:rPr>
        <w:t>restation</w:t>
      </w:r>
      <w:r w:rsidRPr="00367B77">
        <w:rPr>
          <w:rStyle w:val="StyleUnderline"/>
        </w:rPr>
        <w:t xml:space="preserve">. </w:t>
      </w:r>
      <w:r w:rsidRPr="004632BA">
        <w:rPr>
          <w:rStyle w:val="StyleUnderline"/>
          <w:highlight w:val="cyan"/>
        </w:rPr>
        <w:t xml:space="preserve">If </w:t>
      </w:r>
      <w:r w:rsidRPr="004632BA">
        <w:rPr>
          <w:rStyle w:val="Emphasis"/>
          <w:highlight w:val="cyan"/>
        </w:rPr>
        <w:t>our planet is going to survive</w:t>
      </w:r>
      <w:r w:rsidRPr="00367B77">
        <w:rPr>
          <w:rStyle w:val="StyleUnderline"/>
        </w:rPr>
        <w:t xml:space="preserve"> long into the </w:t>
      </w:r>
      <w:proofErr w:type="gramStart"/>
      <w:r w:rsidRPr="00367B77">
        <w:rPr>
          <w:rStyle w:val="StyleUnderline"/>
        </w:rPr>
        <w:t>future</w:t>
      </w:r>
      <w:proofErr w:type="gramEnd"/>
      <w:r w:rsidRPr="00367B77">
        <w:rPr>
          <w:rStyle w:val="StyleUnderline"/>
        </w:rPr>
        <w:t xml:space="preserve"> </w:t>
      </w:r>
      <w:r w:rsidRPr="004632BA">
        <w:rPr>
          <w:rStyle w:val="StyleUnderline"/>
          <w:highlight w:val="cyan"/>
        </w:rPr>
        <w:t>it’s going to need</w:t>
      </w:r>
      <w:r w:rsidRPr="00367B77">
        <w:rPr>
          <w:rStyle w:val="StyleUnderline"/>
        </w:rPr>
        <w:t xml:space="preserve"> our </w:t>
      </w:r>
      <w:r w:rsidRPr="00090F28">
        <w:rPr>
          <w:rStyle w:val="StyleUnderline"/>
          <w:highlight w:val="cyan"/>
        </w:rPr>
        <w:t>help. Fortunately</w:t>
      </w:r>
      <w:r w:rsidRPr="004632BA">
        <w:rPr>
          <w:rStyle w:val="StyleUnderline"/>
          <w:highlight w:val="cyan"/>
        </w:rPr>
        <w:t>,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4632BA">
        <w:rPr>
          <w:rStyle w:val="StyleUnderline"/>
          <w:highlight w:val="cyan"/>
        </w:rPr>
        <w:t xml:space="preserve">observation </w:t>
      </w:r>
      <w:r w:rsidRPr="004632BA">
        <w:rPr>
          <w:rStyle w:val="Emphasis"/>
          <w:highlight w:val="cyan"/>
        </w:rPr>
        <w:t>sat</w:t>
      </w:r>
      <w:r w:rsidRPr="00367B77">
        <w:rPr>
          <w:rStyle w:val="StyleUnderline"/>
        </w:rPr>
        <w:t>ellite</w:t>
      </w:r>
      <w:r w:rsidRPr="004632BA">
        <w:rPr>
          <w:rStyle w:val="Emphasis"/>
          <w:highlight w:val="cyan"/>
        </w:rPr>
        <w:t>s</w:t>
      </w:r>
      <w:r w:rsidRPr="00367B77">
        <w:rPr>
          <w:rStyle w:val="StyleUnderline"/>
        </w:rPr>
        <w:t xml:space="preserve"> in orbit, scientists have been monitoring Earth for decades, watching how the planet pulsates and changes over time. From orbit </w:t>
      </w:r>
      <w:r w:rsidRPr="004632BA">
        <w:rPr>
          <w:rStyle w:val="StyleUnderline"/>
          <w:highlight w:val="cyan"/>
        </w:rPr>
        <w:t xml:space="preserve">we can </w:t>
      </w:r>
      <w:r w:rsidRPr="004632BA">
        <w:rPr>
          <w:rStyle w:val="Emphasis"/>
          <w:highlight w:val="cyan"/>
        </w:rPr>
        <w:t>watch</w:t>
      </w:r>
      <w:r w:rsidRPr="00367B77">
        <w:rPr>
          <w:rStyle w:val="StyleUnderline"/>
        </w:rPr>
        <w:t xml:space="preserve"> how </w:t>
      </w:r>
      <w:r w:rsidRPr="004632BA">
        <w:rPr>
          <w:rStyle w:val="StyleUnderline"/>
          <w:highlight w:val="cyan"/>
        </w:rPr>
        <w:t xml:space="preserve">species migrate, </w:t>
      </w:r>
      <w:proofErr w:type="gramStart"/>
      <w:r w:rsidRPr="004632BA">
        <w:rPr>
          <w:rStyle w:val="Emphasis"/>
          <w:highlight w:val="cyan"/>
        </w:rPr>
        <w:t>identify</w:t>
      </w:r>
      <w:proofErr w:type="gramEnd"/>
      <w:r w:rsidRPr="004632BA">
        <w:rPr>
          <w:rStyle w:val="StyleUnderline"/>
          <w:highlight w:val="cyan"/>
        </w:rPr>
        <w:t xml:space="preserve"> and </w:t>
      </w:r>
      <w:r w:rsidRPr="004632BA">
        <w:rPr>
          <w:rStyle w:val="Emphasis"/>
          <w:highlight w:val="cyan"/>
        </w:rPr>
        <w:t>predict</w:t>
      </w:r>
      <w:r w:rsidRPr="00367B77">
        <w:rPr>
          <w:rStyle w:val="StyleUnderline"/>
        </w:rPr>
        <w:t xml:space="preserve"> environmental </w:t>
      </w:r>
      <w:r w:rsidRPr="004632BA">
        <w:rPr>
          <w:rStyle w:val="StyleUnderline"/>
          <w:highlight w:val="cyan"/>
        </w:rPr>
        <w:t>changes and</w:t>
      </w:r>
      <w:r w:rsidRPr="00367B77">
        <w:rPr>
          <w:rStyle w:val="StyleUnderline"/>
        </w:rPr>
        <w:t xml:space="preserve"> even </w:t>
      </w:r>
      <w:r w:rsidRPr="004632BA">
        <w:rPr>
          <w:rStyle w:val="Emphasis"/>
          <w:highlight w:val="cyan"/>
        </w:rPr>
        <w:t>fix</w:t>
      </w:r>
      <w:r w:rsidRPr="004632BA">
        <w:rPr>
          <w:rStyle w:val="StyleUnderline"/>
          <w:highlight w:val="cya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 xml:space="preserve">were causing the hole to grow. As a </w:t>
      </w:r>
      <w:proofErr w:type="gramStart"/>
      <w:r w:rsidRPr="00367B77">
        <w:rPr>
          <w:rStyle w:val="StyleUnderline"/>
        </w:rPr>
        <w:t>result</w:t>
      </w:r>
      <w:proofErr w:type="gramEnd"/>
      <w:r w:rsidRPr="00367B77">
        <w:rPr>
          <w:rStyle w:val="StyleUnderline"/>
        </w:rPr>
        <w:t xml:space="preserve">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w:t>
      </w:r>
      <w:proofErr w:type="spellStart"/>
      <w:r w:rsidRPr="00367B77">
        <w:rPr>
          <w:sz w:val="16"/>
          <w:szCs w:val="18"/>
        </w:rPr>
        <w:t>programme</w:t>
      </w:r>
      <w:proofErr w:type="spellEnd"/>
      <w:r w:rsidRPr="00367B77">
        <w:rPr>
          <w:sz w:val="16"/>
          <w:szCs w:val="18"/>
        </w:rPr>
        <w:t xml:space="preserv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w:t>
      </w:r>
      <w:r w:rsidRPr="00367B77">
        <w:rPr>
          <w:sz w:val="16"/>
          <w:szCs w:val="18"/>
        </w:rPr>
        <w:lastRenderedPageBreak/>
        <w:t xml:space="preserve">missions have been launched as part of the EOS to date. Among the </w:t>
      </w:r>
      <w:proofErr w:type="spellStart"/>
      <w:r w:rsidRPr="00367B77">
        <w:rPr>
          <w:sz w:val="16"/>
          <w:szCs w:val="18"/>
        </w:rPr>
        <w:t>programme’s</w:t>
      </w:r>
      <w:proofErr w:type="spellEnd"/>
      <w:r w:rsidRPr="00367B77">
        <w:rPr>
          <w:sz w:val="16"/>
          <w:szCs w:val="18"/>
        </w:rPr>
        <w:t xml:space="preserve">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w:t>
      </w:r>
      <w:proofErr w:type="spellStart"/>
      <w:r w:rsidRPr="00367B77">
        <w:rPr>
          <w:sz w:val="16"/>
          <w:szCs w:val="18"/>
        </w:rPr>
        <w:t>programme</w:t>
      </w:r>
      <w:proofErr w:type="spellEnd"/>
      <w:r w:rsidRPr="00367B77">
        <w:rPr>
          <w:sz w:val="16"/>
          <w:szCs w:val="18"/>
        </w:rPr>
        <w:t xml:space="preserv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w:t>
      </w:r>
      <w:proofErr w:type="spellStart"/>
      <w:r w:rsidRPr="00367B77">
        <w:rPr>
          <w:sz w:val="16"/>
          <w:szCs w:val="18"/>
        </w:rPr>
        <w:t>behaviour</w:t>
      </w:r>
      <w:proofErr w:type="spellEnd"/>
      <w:r w:rsidRPr="00367B77">
        <w:rPr>
          <w:sz w:val="16"/>
          <w:szCs w:val="18"/>
        </w:rPr>
        <w:t xml:space="preserve"> and health of the oceans, but it has a wide range of abilities. It flies </w:t>
      </w:r>
      <w:proofErr w:type="gramStart"/>
      <w:r w:rsidRPr="00367B77">
        <w:rPr>
          <w:sz w:val="16"/>
          <w:szCs w:val="18"/>
        </w:rPr>
        <w:t>in formation</w:t>
      </w:r>
      <w:proofErr w:type="gramEnd"/>
      <w:r w:rsidRPr="00367B77">
        <w:rPr>
          <w:sz w:val="16"/>
          <w:szCs w:val="18"/>
        </w:rPr>
        <w:t xml:space="preserve"> with its predecessor, Sentinel-3A, and together the two of them can provide global data for Earth across an entire day. The </w:t>
      </w:r>
      <w:r w:rsidRPr="004632BA">
        <w:rPr>
          <w:rStyle w:val="Emphasis"/>
          <w:highlight w:val="cyan"/>
        </w:rPr>
        <w:t>sat</w:t>
      </w:r>
      <w:r w:rsidRPr="00367B77">
        <w:rPr>
          <w:rStyle w:val="StyleUnderline"/>
        </w:rPr>
        <w:t>ellite</w:t>
      </w:r>
      <w:r w:rsidRPr="004632BA">
        <w:rPr>
          <w:rStyle w:val="Emphasis"/>
          <w:highlight w:val="cyan"/>
        </w:rPr>
        <w:t>s</w:t>
      </w:r>
      <w:r w:rsidRPr="00367B77">
        <w:rPr>
          <w:sz w:val="16"/>
          <w:szCs w:val="18"/>
        </w:rPr>
        <w:t xml:space="preserve"> can </w:t>
      </w:r>
      <w:r w:rsidRPr="004632BA">
        <w:rPr>
          <w:rStyle w:val="StyleUnderline"/>
          <w:highlight w:val="cyan"/>
        </w:rPr>
        <w:t>measure</w:t>
      </w:r>
      <w:r w:rsidRPr="00367B77">
        <w:rPr>
          <w:sz w:val="16"/>
          <w:szCs w:val="18"/>
        </w:rPr>
        <w:t xml:space="preserve"> the </w:t>
      </w:r>
      <w:r w:rsidRPr="004632BA">
        <w:rPr>
          <w:rStyle w:val="Emphasis"/>
          <w:highlight w:val="cyan"/>
        </w:rPr>
        <w:t>temperature</w:t>
      </w:r>
      <w:r w:rsidRPr="004632BA">
        <w:rPr>
          <w:rStyle w:val="StyleUnderline"/>
          <w:highlight w:val="cyan"/>
        </w:rPr>
        <w:t xml:space="preserve"> over oceans</w:t>
      </w:r>
      <w:r w:rsidRPr="00367B77">
        <w:rPr>
          <w:sz w:val="16"/>
          <w:szCs w:val="18"/>
        </w:rPr>
        <w:t xml:space="preserve">, as well as the </w:t>
      </w:r>
      <w:proofErr w:type="spellStart"/>
      <w:r w:rsidRPr="00367B77">
        <w:rPr>
          <w:sz w:val="16"/>
          <w:szCs w:val="18"/>
        </w:rPr>
        <w:t>colour</w:t>
      </w:r>
      <w:proofErr w:type="spellEnd"/>
      <w:r w:rsidRPr="00367B77">
        <w:rPr>
          <w:sz w:val="16"/>
          <w:szCs w:val="18"/>
        </w:rPr>
        <w:t xml:space="preserve"> and height of the sea. </w:t>
      </w:r>
      <w:r w:rsidRPr="00367B77">
        <w:rPr>
          <w:rStyle w:val="StyleUnderline"/>
        </w:rPr>
        <w:t>They can</w:t>
      </w:r>
      <w:r w:rsidRPr="00367B77">
        <w:rPr>
          <w:sz w:val="16"/>
          <w:szCs w:val="18"/>
        </w:rPr>
        <w:t xml:space="preserve"> also </w:t>
      </w:r>
      <w:r w:rsidRPr="004632BA">
        <w:rPr>
          <w:rStyle w:val="StyleUnderline"/>
          <w:highlight w:val="cyan"/>
        </w:rPr>
        <w:t>monitor</w:t>
      </w:r>
      <w:r w:rsidRPr="00367B77">
        <w:rPr>
          <w:rStyle w:val="StyleUnderline"/>
        </w:rPr>
        <w:t xml:space="preserve"> wild</w:t>
      </w:r>
      <w:r w:rsidRPr="004632BA">
        <w:rPr>
          <w:rStyle w:val="Emphasis"/>
          <w:highlight w:val="cya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w:t>
      </w:r>
      <w:proofErr w:type="spellStart"/>
      <w:r w:rsidRPr="00367B77">
        <w:rPr>
          <w:sz w:val="16"/>
          <w:szCs w:val="18"/>
        </w:rPr>
        <w:t>isthe</w:t>
      </w:r>
      <w:proofErr w:type="spellEnd"/>
      <w:r w:rsidRPr="00367B77">
        <w:rPr>
          <w:sz w:val="16"/>
          <w:szCs w:val="18"/>
        </w:rPr>
        <w:t xml:space="preserve"> “most ambitious Earth observation </w:t>
      </w:r>
      <w:proofErr w:type="spellStart"/>
      <w:r w:rsidRPr="00367B77">
        <w:rPr>
          <w:sz w:val="16"/>
          <w:szCs w:val="18"/>
        </w:rPr>
        <w:t>programme</w:t>
      </w:r>
      <w:proofErr w:type="spellEnd"/>
      <w:r w:rsidRPr="00367B77">
        <w:rPr>
          <w:sz w:val="16"/>
          <w:szCs w:val="18"/>
        </w:rPr>
        <w:t xml:space="preserve"> to date,” one that will provide accurate and timely data on the environment, climate change and more. </w:t>
      </w:r>
      <w:proofErr w:type="gramStart"/>
      <w:r w:rsidRPr="00367B77">
        <w:rPr>
          <w:sz w:val="16"/>
          <w:szCs w:val="18"/>
        </w:rPr>
        <w:t>All of</w:t>
      </w:r>
      <w:proofErr w:type="gramEnd"/>
      <w:r w:rsidRPr="00367B77">
        <w:rPr>
          <w:sz w:val="16"/>
          <w:szCs w:val="18"/>
        </w:rPr>
        <w:t xml:space="preserve"> this </w:t>
      </w:r>
      <w:r w:rsidRPr="00367B77">
        <w:rPr>
          <w:rStyle w:val="StyleUnderline"/>
        </w:rPr>
        <w:t xml:space="preserve">data is </w:t>
      </w:r>
      <w:r w:rsidRPr="004632BA">
        <w:rPr>
          <w:rStyle w:val="Emphasis"/>
          <w:highlight w:val="cyan"/>
        </w:rPr>
        <w:t>vital</w:t>
      </w:r>
      <w:r w:rsidRPr="004632BA">
        <w:rPr>
          <w:rStyle w:val="StyleUnderline"/>
          <w:highlight w:val="cyan"/>
        </w:rPr>
        <w:t xml:space="preserve"> for </w:t>
      </w:r>
      <w:r w:rsidRPr="004632BA">
        <w:rPr>
          <w:rStyle w:val="Emphasis"/>
          <w:highlight w:val="cyan"/>
        </w:rPr>
        <w:t>directing climate policy</w:t>
      </w:r>
      <w:r w:rsidRPr="004632BA">
        <w:rPr>
          <w:rStyle w:val="StyleUnderline"/>
          <w:highlight w:val="cyan"/>
        </w:rPr>
        <w:t xml:space="preserve"> and</w:t>
      </w:r>
      <w:r w:rsidRPr="00367B77">
        <w:rPr>
          <w:rStyle w:val="StyleUnderline"/>
        </w:rPr>
        <w:t xml:space="preserve"> </w:t>
      </w:r>
      <w:r w:rsidRPr="00367B77">
        <w:rPr>
          <w:rStyle w:val="Emphasis"/>
        </w:rPr>
        <w:t xml:space="preserve">other </w:t>
      </w:r>
      <w:r w:rsidRPr="004632BA">
        <w:rPr>
          <w:rStyle w:val="Emphasis"/>
          <w:highlight w:val="cyan"/>
        </w:rPr>
        <w:t>human activities</w:t>
      </w:r>
      <w:r w:rsidRPr="004632BA">
        <w:rPr>
          <w:rStyle w:val="StyleUnderline"/>
          <w:highlight w:val="cya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w:t>
      </w:r>
      <w:proofErr w:type="gramStart"/>
      <w:r w:rsidRPr="00367B77">
        <w:rPr>
          <w:sz w:val="16"/>
          <w:szCs w:val="18"/>
        </w:rPr>
        <w:t>a number of</w:t>
      </w:r>
      <w:proofErr w:type="gramEnd"/>
      <w:r w:rsidRPr="00367B77">
        <w:rPr>
          <w:sz w:val="16"/>
          <w:szCs w:val="18"/>
        </w:rPr>
        <w:t xml:space="preserve"> other missions, including the Deep Space Climate Observatory, which observes the sunlit side of Earth. The latter has eight missions on the books in its Earth Explorer </w:t>
      </w:r>
      <w:proofErr w:type="spellStart"/>
      <w:r w:rsidRPr="00367B77">
        <w:rPr>
          <w:sz w:val="16"/>
          <w:szCs w:val="18"/>
        </w:rPr>
        <w:t>programme</w:t>
      </w:r>
      <w:proofErr w:type="spellEnd"/>
      <w:r w:rsidRPr="00367B77">
        <w:rPr>
          <w:sz w:val="16"/>
          <w:szCs w:val="18"/>
        </w:rPr>
        <w:t xml:space="preserv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4632BA">
        <w:rPr>
          <w:rStyle w:val="Emphasis"/>
          <w:highlight w:val="cyan"/>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4632BA">
        <w:rPr>
          <w:rStyle w:val="StyleUnderline"/>
          <w:highlight w:val="cyan"/>
        </w:rPr>
        <w:t>While the US</w:t>
      </w:r>
      <w:r w:rsidRPr="00367B77">
        <w:rPr>
          <w:rStyle w:val="StyleUnderline"/>
        </w:rPr>
        <w:t xml:space="preserve"> later</w:t>
      </w:r>
      <w:r w:rsidRPr="00367B77">
        <w:rPr>
          <w:sz w:val="16"/>
          <w:szCs w:val="18"/>
        </w:rPr>
        <w:t xml:space="preserve"> infamously </w:t>
      </w:r>
      <w:r w:rsidRPr="004632BA">
        <w:rPr>
          <w:rStyle w:val="StyleUnderline"/>
          <w:highlight w:val="cyan"/>
        </w:rPr>
        <w:t>reneged</w:t>
      </w:r>
      <w:r w:rsidRPr="00367B77">
        <w:rPr>
          <w:sz w:val="16"/>
          <w:szCs w:val="18"/>
        </w:rPr>
        <w:t xml:space="preserve"> from this agreement, </w:t>
      </w:r>
      <w:r w:rsidRPr="00367B77">
        <w:rPr>
          <w:rStyle w:val="StyleUnderline"/>
        </w:rPr>
        <w:t xml:space="preserve">it </w:t>
      </w:r>
      <w:r w:rsidRPr="004632BA">
        <w:rPr>
          <w:rStyle w:val="StyleUnderline"/>
          <w:highlight w:val="cyan"/>
        </w:rPr>
        <w:t>was proof that with</w:t>
      </w:r>
      <w:r w:rsidRPr="00367B77">
        <w:rPr>
          <w:sz w:val="16"/>
          <w:szCs w:val="18"/>
        </w:rPr>
        <w:t xml:space="preserve"> enough level-headed minds, minds that can see the </w:t>
      </w:r>
      <w:r w:rsidRPr="004632BA">
        <w:rPr>
          <w:rStyle w:val="Emphasis"/>
          <w:highlight w:val="cyan"/>
        </w:rPr>
        <w:t>data</w:t>
      </w:r>
      <w:r w:rsidRPr="00367B77">
        <w:rPr>
          <w:rStyle w:val="StyleUnderline"/>
        </w:rPr>
        <w:t xml:space="preserve"> from missions showing how the planet is changing, </w:t>
      </w:r>
      <w:r w:rsidRPr="004632BA">
        <w:rPr>
          <w:rStyle w:val="StyleUnderline"/>
          <w:highlight w:val="cyan"/>
        </w:rPr>
        <w:t xml:space="preserve">we </w:t>
      </w:r>
      <w:r w:rsidRPr="004632BA">
        <w:rPr>
          <w:rStyle w:val="Emphasis"/>
          <w:highlight w:val="cyan"/>
        </w:rPr>
        <w:t xml:space="preserve">can </w:t>
      </w:r>
      <w:proofErr w:type="gramStart"/>
      <w:r w:rsidRPr="004632BA">
        <w:rPr>
          <w:rStyle w:val="Emphasis"/>
          <w:highlight w:val="cyan"/>
        </w:rPr>
        <w:t>take action</w:t>
      </w:r>
      <w:proofErr w:type="gramEnd"/>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monitoring that change is </w:t>
      </w:r>
      <w:r w:rsidRPr="004632BA">
        <w:rPr>
          <w:rStyle w:val="Emphasis"/>
          <w:highlight w:val="cyan"/>
        </w:rPr>
        <w:t>vital to our</w:t>
      </w:r>
      <w:r w:rsidRPr="00367B77">
        <w:rPr>
          <w:rStyle w:val="Emphasis"/>
        </w:rPr>
        <w:t xml:space="preserve"> planet’s </w:t>
      </w:r>
      <w:r w:rsidRPr="004632BA">
        <w:rPr>
          <w:rStyle w:val="Emphasis"/>
          <w:highlight w:val="cyan"/>
        </w:rPr>
        <w:t>survival</w:t>
      </w:r>
      <w:r w:rsidRPr="00367B77">
        <w:rPr>
          <w:sz w:val="16"/>
          <w:szCs w:val="18"/>
        </w:rPr>
        <w:t>.</w:t>
      </w:r>
    </w:p>
    <w:p w14:paraId="136646AE" w14:textId="77777777" w:rsidR="00A37038" w:rsidRPr="00DF65BB" w:rsidRDefault="00A37038" w:rsidP="00A37038">
      <w:pPr>
        <w:pStyle w:val="Heading4"/>
      </w:pPr>
      <w:r>
        <w:t xml:space="preserve">Independently, </w:t>
      </w:r>
      <w:r>
        <w:rPr>
          <w:u w:val="single"/>
        </w:rPr>
        <w:t>unregulated</w:t>
      </w:r>
      <w:r>
        <w:t xml:space="preserve"> mining causes </w:t>
      </w:r>
      <w:r>
        <w:rPr>
          <w:u w:val="single"/>
        </w:rPr>
        <w:t>space war</w:t>
      </w:r>
      <w:r>
        <w:t xml:space="preserve"> </w:t>
      </w:r>
    </w:p>
    <w:p w14:paraId="55B24D43" w14:textId="77777777" w:rsidR="00A37038" w:rsidRDefault="00A37038" w:rsidP="00A37038">
      <w:proofErr w:type="spellStart"/>
      <w:r>
        <w:t>Fengna</w:t>
      </w:r>
      <w:proofErr w:type="spellEnd"/>
      <w:r>
        <w:t xml:space="preserve"> </w:t>
      </w:r>
      <w:r w:rsidRPr="00EB6DBC">
        <w:rPr>
          <w:rStyle w:val="Style13ptBold"/>
        </w:rPr>
        <w:t>Xu 20</w:t>
      </w:r>
      <w:r>
        <w:t xml:space="preserve">, Law School, Xi’an </w:t>
      </w:r>
      <w:proofErr w:type="spellStart"/>
      <w:r>
        <w:t>Jiaotong</w:t>
      </w:r>
      <w:proofErr w:type="spellEnd"/>
      <w:r>
        <w:t xml:space="preserve"> University, “The approach to sustainable space mining: issues, challenges, and solutions,” </w:t>
      </w:r>
      <w:proofErr w:type="spellStart"/>
      <w:r>
        <w:t>Fengna</w:t>
      </w:r>
      <w:proofErr w:type="spellEnd"/>
      <w:r>
        <w:t xml:space="preserve"> Xu 2020 IOP Conf. Ser.: Mater. Sci. Eng. 738 012014</w:t>
      </w:r>
    </w:p>
    <w:p w14:paraId="344AEB31" w14:textId="77777777" w:rsidR="00A37038" w:rsidRPr="00DF65BB" w:rsidRDefault="00A37038" w:rsidP="00A37038">
      <w:pPr>
        <w:rPr>
          <w:b/>
          <w:iCs/>
          <w:u w:val="single"/>
          <w:bdr w:val="single" w:sz="8" w:space="0" w:color="auto"/>
        </w:rPr>
      </w:pPr>
      <w:r w:rsidRPr="00D672D9">
        <w:rPr>
          <w:sz w:val="14"/>
        </w:rPr>
        <w:t xml:space="preserve">3.1. Conflicts between multiple States </w:t>
      </w:r>
      <w:r w:rsidRPr="00D672D9">
        <w:rPr>
          <w:rStyle w:val="StyleUnderline"/>
        </w:rPr>
        <w:t xml:space="preserve">Space resources, as res communis [3], can be appropriated to some extent </w:t>
      </w:r>
      <w:proofErr w:type="gramStart"/>
      <w:r w:rsidRPr="00D672D9">
        <w:rPr>
          <w:rStyle w:val="StyleUnderline"/>
        </w:rPr>
        <w:t>on the basis of</w:t>
      </w:r>
      <w:proofErr w:type="gramEnd"/>
      <w:r w:rsidRPr="00D672D9">
        <w:rPr>
          <w:rStyle w:val="StyleUnderline"/>
        </w:rPr>
        <w:t xml:space="preserve">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D672D9">
        <w:rPr>
          <w:sz w:val="14"/>
        </w:rPr>
        <w:t xml:space="preserve">’. Allocation by the ‘first come, first served’ approach is simple and requires very little government involvement to deter another one (called a ‘junior’) from displacing the rightful first comer (called a ‘senior’). </w:t>
      </w:r>
      <w:r w:rsidRPr="00EB6DA0">
        <w:rPr>
          <w:rStyle w:val="StyleUnderline"/>
          <w:highlight w:val="cyan"/>
        </w:rPr>
        <w:t>However, overprotecting the senior by priority rights could run the risk of disorder, waste, inequality, and even monopoly</w:t>
      </w:r>
      <w:r w:rsidRPr="00D672D9">
        <w:rPr>
          <w:sz w:val="14"/>
        </w:rPr>
        <w:t xml:space="preserve">. </w:t>
      </w:r>
      <w:proofErr w:type="gramStart"/>
      <w:r w:rsidRPr="00D672D9">
        <w:rPr>
          <w:sz w:val="14"/>
        </w:rPr>
        <w:t>The Outer Space Treaty,</w:t>
      </w:r>
      <w:proofErr w:type="gramEnd"/>
      <w:r w:rsidRPr="00D672D9">
        <w:rPr>
          <w:sz w:val="14"/>
        </w:rPr>
        <w:t xml:space="preserve"> requires State parties to conduct all their activities in outer space ‘with due regard to the corresponding interests of all other States Parties’. </w:t>
      </w:r>
      <w:r w:rsidRPr="00EB6DA0">
        <w:rPr>
          <w:rStyle w:val="StyleUnderline"/>
          <w:highlight w:val="cyan"/>
        </w:rPr>
        <w:t xml:space="preserve">Without specific coordinating rules, conflicts between multiple States are likely to happen. Private entities may choose to arm themselves to safeguard their own interests. In </w:t>
      </w:r>
      <w:r w:rsidRPr="00EB6DA0">
        <w:rPr>
          <w:rStyle w:val="StyleUnderline"/>
          <w:highlight w:val="cyan"/>
        </w:rPr>
        <w:lastRenderedPageBreak/>
        <w:t xml:space="preserve">extreme cases, </w:t>
      </w:r>
      <w:r w:rsidRPr="00EB6DA0">
        <w:rPr>
          <w:rStyle w:val="Emphasis"/>
          <w:highlight w:val="cyan"/>
        </w:rPr>
        <w:t>States may also protect them by placing weapons of mass destruction in outer space if necessary [4]. As a result, priority rights should not be absolute but subjected to some arrangements. 7</w:t>
      </w:r>
    </w:p>
    <w:p w14:paraId="392D8733" w14:textId="77777777" w:rsidR="00A37038" w:rsidRPr="00DF65BB" w:rsidRDefault="00A37038" w:rsidP="00A37038">
      <w:pPr>
        <w:pStyle w:val="Heading4"/>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22A8858C" w14:textId="77777777" w:rsidR="00A37038" w:rsidRPr="00A42713" w:rsidRDefault="00A37038" w:rsidP="00A37038">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9" w:history="1">
        <w:r w:rsidRPr="00A42713">
          <w:rPr>
            <w:rStyle w:val="Hyperlink"/>
          </w:rPr>
          <w:t>https://www.law.upenn.edu/live/files/7804-grego-space-and-crisis-stabilitypdf</w:t>
        </w:r>
      </w:hyperlink>
    </w:p>
    <w:p w14:paraId="3618136B" w14:textId="77777777" w:rsidR="00A37038" w:rsidRPr="00A42713" w:rsidRDefault="00A37038" w:rsidP="00A37038">
      <w:pPr>
        <w:rPr>
          <w:sz w:val="16"/>
        </w:rPr>
      </w:pPr>
      <w:r w:rsidRPr="00A42713">
        <w:rPr>
          <w:sz w:val="16"/>
        </w:rPr>
        <w:t xml:space="preserve">Why </w:t>
      </w:r>
      <w:r w:rsidRPr="00A42713">
        <w:rPr>
          <w:rStyle w:val="Emphasis"/>
        </w:rPr>
        <w:t>space is a particular problem for crisis stability</w:t>
      </w:r>
    </w:p>
    <w:p w14:paraId="54ADB541" w14:textId="77777777" w:rsidR="00A37038" w:rsidRPr="00A42713" w:rsidRDefault="00A37038" w:rsidP="00A37038">
      <w:pPr>
        <w:rPr>
          <w:sz w:val="16"/>
        </w:rPr>
      </w:pPr>
      <w:r w:rsidRPr="00A42713">
        <w:rPr>
          <w:sz w:val="16"/>
        </w:rPr>
        <w:t xml:space="preserve">For </w:t>
      </w:r>
      <w:proofErr w:type="gramStart"/>
      <w:r w:rsidRPr="00A42713">
        <w:rPr>
          <w:sz w:val="16"/>
        </w:rPr>
        <w:t>a number of</w:t>
      </w:r>
      <w:proofErr w:type="gramEnd"/>
      <w:r w:rsidRPr="00A42713">
        <w:rPr>
          <w:sz w:val="16"/>
        </w:rPr>
        <w:t xml:space="preserve">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270F6019" w14:textId="77777777" w:rsidR="00A37038" w:rsidRPr="00A42713" w:rsidRDefault="00A37038" w:rsidP="00A37038">
      <w:pPr>
        <w:rPr>
          <w:sz w:val="16"/>
        </w:rPr>
      </w:pPr>
      <w:r w:rsidRPr="00A42713">
        <w:rPr>
          <w:sz w:val="16"/>
        </w:rPr>
        <w:t>The vulnerability of satellites and first strike incentives</w:t>
      </w:r>
    </w:p>
    <w:p w14:paraId="13E65EA0" w14:textId="77777777" w:rsidR="00A37038" w:rsidRPr="00A42713" w:rsidRDefault="00A37038" w:rsidP="00A37038">
      <w:pPr>
        <w:rPr>
          <w:sz w:val="16"/>
        </w:rPr>
      </w:pPr>
      <w:r w:rsidRPr="00A42713">
        <w:rPr>
          <w:rStyle w:val="StyleUnderline"/>
        </w:rPr>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847559">
        <w:rPr>
          <w:rStyle w:val="StyleUnderline"/>
          <w:highlight w:val="cyan"/>
        </w:rPr>
        <w:t>This can lead</w:t>
      </w:r>
      <w:r w:rsidRPr="00A42713">
        <w:rPr>
          <w:sz w:val="16"/>
        </w:rPr>
        <w:t xml:space="preserve"> to a number of </w:t>
      </w:r>
      <w:r w:rsidRPr="00847559">
        <w:rPr>
          <w:rStyle w:val="StyleUnderline"/>
          <w:highlight w:val="cyan"/>
        </w:rPr>
        <w:t xml:space="preserve">pressures to strike first that </w:t>
      </w:r>
      <w:proofErr w:type="gramStart"/>
      <w:r w:rsidRPr="00847559">
        <w:rPr>
          <w:rStyle w:val="Emphasis"/>
          <w:highlight w:val="cyan"/>
        </w:rPr>
        <w:t>don‘</w:t>
      </w:r>
      <w:proofErr w:type="gramEnd"/>
      <w:r w:rsidRPr="00847559">
        <w:rPr>
          <w:rStyle w:val="Emphasis"/>
          <w:highlight w:val="cyan"/>
        </w:rPr>
        <w:t>t exist for other</w:t>
      </w:r>
      <w:r w:rsidRPr="00A42713">
        <w:rPr>
          <w:rStyle w:val="Emphasis"/>
        </w:rPr>
        <w:t xml:space="preserve">, better-protected </w:t>
      </w:r>
      <w:r w:rsidRPr="00847559">
        <w:rPr>
          <w:rStyle w:val="Emphasis"/>
          <w:highlight w:val="cyan"/>
        </w:rPr>
        <w:t>domains</w:t>
      </w:r>
      <w:r w:rsidRPr="00A42713">
        <w:rPr>
          <w:sz w:val="16"/>
        </w:rPr>
        <w:t xml:space="preserve">. Satellites travel on predictable orbits, and many pass repeatedly over all of the </w:t>
      </w:r>
      <w:proofErr w:type="gramStart"/>
      <w:r w:rsidRPr="00A42713">
        <w:rPr>
          <w:sz w:val="16"/>
        </w:rPr>
        <w:t>earth‘</w:t>
      </w:r>
      <w:proofErr w:type="gramEnd"/>
      <w:r w:rsidRPr="00A42713">
        <w:rPr>
          <w:sz w:val="16"/>
        </w:rPr>
        <w:t xml:space="preserve">s nations. </w:t>
      </w:r>
      <w:proofErr w:type="gramStart"/>
      <w:r w:rsidRPr="00A42713">
        <w:rPr>
          <w:sz w:val="16"/>
        </w:rPr>
        <w:t>Low-earth</w:t>
      </w:r>
      <w:proofErr w:type="gramEnd"/>
      <w:r w:rsidRPr="00A42713">
        <w:rPr>
          <w:sz w:val="16"/>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A42713">
        <w:rPr>
          <w:sz w:val="16"/>
        </w:rPr>
        <w:t>satellites‘ ability</w:t>
      </w:r>
      <w:proofErr w:type="gramEnd"/>
      <w:r w:rsidRPr="00A42713">
        <w:rPr>
          <w:sz w:val="16"/>
        </w:rPr>
        <w:t xml:space="preserve"> to move away from threats. And so, these very valuable satellites are also inherently vulnerable and may present as attractive targets.</w:t>
      </w:r>
    </w:p>
    <w:p w14:paraId="07C8D4CE" w14:textId="77777777" w:rsidR="00A37038" w:rsidRPr="00A42713" w:rsidRDefault="00A37038" w:rsidP="00A37038">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w:t>
      </w:r>
      <w:proofErr w:type="gramStart"/>
      <w:r w:rsidRPr="00A42713">
        <w:rPr>
          <w:sz w:val="16"/>
        </w:rPr>
        <w:t>or</w:t>
      </w:r>
      <w:proofErr w:type="gramEnd"/>
      <w:r w:rsidRPr="00A42713">
        <w:rPr>
          <w:sz w:val="16"/>
        </w:rPr>
        <w:t xml:space="preserve">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3E988A8C" w14:textId="77777777" w:rsidR="00A37038" w:rsidRPr="00A42713" w:rsidRDefault="00A37038" w:rsidP="00A37038">
      <w:pPr>
        <w:rPr>
          <w:sz w:val="16"/>
        </w:rPr>
      </w:pPr>
      <w:r w:rsidRPr="00A42713">
        <w:rPr>
          <w:sz w:val="16"/>
        </w:rPr>
        <w:t>A RAND Corporation monograph commissioned by the Air Force15 described the issue this way:</w:t>
      </w:r>
    </w:p>
    <w:p w14:paraId="7D080109" w14:textId="77777777" w:rsidR="00A37038" w:rsidRPr="00A42713" w:rsidRDefault="00A37038" w:rsidP="00A37038">
      <w:pPr>
        <w:rPr>
          <w:sz w:val="16"/>
        </w:rPr>
      </w:pPr>
      <w:r w:rsidRPr="00A42713">
        <w:rPr>
          <w:sz w:val="16"/>
        </w:rPr>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42713">
        <w:rPr>
          <w:sz w:val="16"/>
        </w:rPr>
        <w:t>side‘</w:t>
      </w:r>
      <w:proofErr w:type="gramEnd"/>
      <w:r w:rsidRPr="00A42713">
        <w:rPr>
          <w:sz w:val="16"/>
        </w:rPr>
        <w:t>s force posture and the balance of capabilities and vulnerabilities that could make a crisis unstable should a confrontation occur.</w:t>
      </w:r>
    </w:p>
    <w:p w14:paraId="371CB0DA" w14:textId="77777777" w:rsidR="00A37038" w:rsidRPr="00A42713" w:rsidRDefault="00A37038" w:rsidP="00A37038">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62B97B54" w14:textId="77777777" w:rsidR="00A37038" w:rsidRPr="00A42713" w:rsidRDefault="00A37038" w:rsidP="00A37038">
      <w:pPr>
        <w:rPr>
          <w:sz w:val="16"/>
        </w:rPr>
      </w:pPr>
      <w:r w:rsidRPr="00A42713">
        <w:rPr>
          <w:sz w:val="16"/>
        </w:rPr>
        <w:t>Short timelines and difficulty of attribution</w:t>
      </w:r>
    </w:p>
    <w:p w14:paraId="00BD2115" w14:textId="77777777" w:rsidR="00A37038" w:rsidRPr="00A42713" w:rsidRDefault="00A37038" w:rsidP="00A37038">
      <w:pPr>
        <w:rPr>
          <w:sz w:val="16"/>
        </w:rPr>
      </w:pPr>
      <w:r w:rsidRPr="00A42713">
        <w:rPr>
          <w:sz w:val="16"/>
        </w:rPr>
        <w:lastRenderedPageBreak/>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proofErr w:type="gramStart"/>
      <w:r w:rsidRPr="00A42713">
        <w:rPr>
          <w:rStyle w:val="StyleUnderline"/>
        </w:rPr>
        <w:t>combine</w:t>
      </w:r>
      <w:proofErr w:type="gramEnd"/>
      <w:r w:rsidRPr="00A42713">
        <w:rPr>
          <w:rStyle w:val="StyleUnderline"/>
        </w:rPr>
        <w:t xml:space="preserv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72AAD4C1" w14:textId="77777777" w:rsidR="00A37038" w:rsidRPr="00A42713" w:rsidRDefault="00A37038" w:rsidP="00A37038">
      <w:pPr>
        <w:rPr>
          <w:sz w:val="16"/>
        </w:rPr>
      </w:pPr>
      <w:r w:rsidRPr="00A42713">
        <w:rPr>
          <w:sz w:val="16"/>
        </w:rPr>
        <w:t xml:space="preserve">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42713">
        <w:rPr>
          <w:sz w:val="16"/>
        </w:rPr>
        <w:t>So</w:t>
      </w:r>
      <w:proofErr w:type="gramEnd"/>
      <w:r w:rsidRPr="00A42713">
        <w:rPr>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1EB0DDD0" w14:textId="77777777" w:rsidR="00A37038" w:rsidRPr="00A42713" w:rsidRDefault="00A37038" w:rsidP="00A37038">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023A3096" w14:textId="77777777" w:rsidR="00A37038" w:rsidRPr="00A42713" w:rsidRDefault="00A37038" w:rsidP="00A37038">
      <w:pPr>
        <w:rPr>
          <w:sz w:val="16"/>
        </w:rPr>
      </w:pPr>
      <w:r w:rsidRPr="00A42713">
        <w:rPr>
          <w:sz w:val="16"/>
        </w:rPr>
        <w:t>Entanglement of strategic and tactical missions</w:t>
      </w:r>
    </w:p>
    <w:p w14:paraId="0D668A91" w14:textId="77777777" w:rsidR="00A37038" w:rsidRPr="00A42713" w:rsidRDefault="00A37038" w:rsidP="00A37038">
      <w:pPr>
        <w:rPr>
          <w:sz w:val="16"/>
        </w:rPr>
      </w:pPr>
      <w:r w:rsidRPr="00A42713">
        <w:rPr>
          <w:sz w:val="16"/>
        </w:rPr>
        <w:t xml:space="preserve">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A42713">
        <w:rPr>
          <w:sz w:val="16"/>
        </w:rPr>
        <w:t>other‘</w:t>
      </w:r>
      <w:proofErr w:type="gramEnd"/>
      <w:r w:rsidRPr="00A42713">
        <w:rPr>
          <w:sz w:val="16"/>
        </w:rPr>
        <w:t>s ―national technical means‖ of verifying compliance with the agreement, yet another recognition that attacking strategically important satellites could be destabilizing.20 There was also restraint in building the hardware that could hold these assets at risk.</w:t>
      </w:r>
    </w:p>
    <w:p w14:paraId="31DE8644" w14:textId="77777777" w:rsidR="00A37038" w:rsidRPr="00A42713" w:rsidRDefault="00A37038" w:rsidP="00A37038">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40D1A1EA" w14:textId="77777777" w:rsidR="00A37038" w:rsidRPr="00A42713" w:rsidRDefault="00A37038" w:rsidP="00A37038">
      <w:pPr>
        <w:rPr>
          <w:sz w:val="16"/>
        </w:rPr>
      </w:pPr>
      <w:r w:rsidRPr="00A42713">
        <w:rPr>
          <w:sz w:val="16"/>
        </w:rPr>
        <w:t>Misperception and dual-use technologies</w:t>
      </w:r>
    </w:p>
    <w:p w14:paraId="453D6539" w14:textId="77777777" w:rsidR="00A37038" w:rsidRPr="00A42713" w:rsidRDefault="00A37038" w:rsidP="00A37038">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5F612607" w14:textId="77777777" w:rsidR="00A37038" w:rsidRPr="00A42713" w:rsidRDefault="00A37038" w:rsidP="00A37038">
      <w:pPr>
        <w:rPr>
          <w:sz w:val="16"/>
        </w:rPr>
      </w:pPr>
      <w:r w:rsidRPr="00A42713">
        <w:rPr>
          <w:sz w:val="16"/>
        </w:rPr>
        <w:t xml:space="preserve">Ground-based lasers can be used to dazzle the sensors of an </w:t>
      </w:r>
      <w:proofErr w:type="gramStart"/>
      <w:r w:rsidRPr="00A42713">
        <w:rPr>
          <w:sz w:val="16"/>
        </w:rPr>
        <w:t>adversary‘</w:t>
      </w:r>
      <w:proofErr w:type="gramEnd"/>
      <w:r w:rsidRPr="00A42713">
        <w:rPr>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42713">
        <w:rPr>
          <w:sz w:val="16"/>
        </w:rPr>
        <w:t>Earth‘</w:t>
      </w:r>
      <w:proofErr w:type="gramEnd"/>
      <w:r w:rsidRPr="00A42713">
        <w:rPr>
          <w:sz w:val="16"/>
        </w:rPr>
        <w:t>s shape and gravitational field, and use similar technologies. 21</w:t>
      </w:r>
    </w:p>
    <w:p w14:paraId="2CFCD115" w14:textId="77777777" w:rsidR="00A37038" w:rsidRPr="00A42713" w:rsidRDefault="00A37038" w:rsidP="00A37038">
      <w:pPr>
        <w:rPr>
          <w:sz w:val="16"/>
        </w:rPr>
      </w:pPr>
      <w:r w:rsidRPr="00A42713">
        <w:rPr>
          <w:sz w:val="16"/>
        </w:rPr>
        <w:t xml:space="preserve">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w:t>
      </w:r>
      <w:r w:rsidRPr="00A42713">
        <w:rPr>
          <w:sz w:val="16"/>
        </w:rPr>
        <w:lastRenderedPageBreak/>
        <w:t>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79EDD3BD" w14:textId="77777777" w:rsidR="00A37038" w:rsidRPr="00A42713" w:rsidRDefault="00A37038" w:rsidP="00A37038">
      <w:pPr>
        <w:rPr>
          <w:sz w:val="16"/>
        </w:rPr>
      </w:pPr>
      <w:r w:rsidRPr="00A42713">
        <w:rPr>
          <w:sz w:val="16"/>
        </w:rPr>
        <w:t>Discrimination</w:t>
      </w:r>
    </w:p>
    <w:p w14:paraId="33E0F3F2" w14:textId="77777777" w:rsidR="00A37038" w:rsidRPr="00A42713" w:rsidRDefault="00A37038" w:rsidP="00A37038">
      <w:pPr>
        <w:rPr>
          <w:sz w:val="16"/>
        </w:rPr>
      </w:pPr>
      <w:r w:rsidRPr="00A42713">
        <w:rPr>
          <w:sz w:val="16"/>
        </w:rPr>
        <w:t>The consequences of interfering with a satellite may be vastly different depending on who is affected and how, and whether the satellite represents a legitimate military objective.</w:t>
      </w:r>
    </w:p>
    <w:p w14:paraId="57FB4F2C" w14:textId="77777777" w:rsidR="00A37038" w:rsidRPr="00A42713" w:rsidRDefault="00A37038" w:rsidP="00A37038">
      <w:pPr>
        <w:rPr>
          <w:sz w:val="16"/>
        </w:rPr>
      </w:pPr>
      <w:r w:rsidRPr="00A42713">
        <w:rPr>
          <w:sz w:val="16"/>
        </w:rPr>
        <w:t xml:space="preserve">However, it will not always be clear who the owners and operators of a satellite are, and users of a </w:t>
      </w:r>
      <w:proofErr w:type="gramStart"/>
      <w:r w:rsidRPr="00A42713">
        <w:rPr>
          <w:sz w:val="16"/>
        </w:rPr>
        <w:t>satellite‘</w:t>
      </w:r>
      <w:proofErr w:type="gramEnd"/>
      <w:r w:rsidRPr="00A42713">
        <w:rPr>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42713">
        <w:rPr>
          <w:sz w:val="16"/>
        </w:rPr>
        <w:t>adversary‘</w:t>
      </w:r>
      <w:proofErr w:type="gramEnd"/>
      <w:r w:rsidRPr="00A42713">
        <w:rPr>
          <w:sz w:val="16"/>
        </w:rPr>
        <w:t>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5F193708" w14:textId="77777777" w:rsidR="00A37038" w:rsidRPr="00A42713" w:rsidRDefault="00A37038" w:rsidP="00A37038">
      <w:pPr>
        <w:rPr>
          <w:sz w:val="16"/>
        </w:rPr>
      </w:pPr>
      <w:r w:rsidRPr="00A42713">
        <w:rPr>
          <w:sz w:val="16"/>
        </w:rPr>
        <w:t xml:space="preserve">In 2015, </w:t>
      </w:r>
      <w:r w:rsidRPr="00A42713">
        <w:rPr>
          <w:rStyle w:val="StyleUnderline"/>
        </w:rPr>
        <w:t xml:space="preserve">the </w:t>
      </w:r>
      <w:proofErr w:type="gramStart"/>
      <w:r w:rsidRPr="00A42713">
        <w:rPr>
          <w:rStyle w:val="StyleUnderline"/>
        </w:rPr>
        <w:t>Pentagon‘</w:t>
      </w:r>
      <w:proofErr w:type="gramEnd"/>
      <w:r w:rsidRPr="00A42713">
        <w:rPr>
          <w:rStyle w:val="StyleUnderline"/>
        </w:rPr>
        <w:t>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656104E5" w14:textId="77777777" w:rsidR="00A37038" w:rsidRPr="00A42713" w:rsidRDefault="00A37038" w:rsidP="00A37038">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5605C0F9" w14:textId="77777777" w:rsidR="00A37038" w:rsidRPr="00A42713" w:rsidRDefault="00A37038" w:rsidP="00A37038">
      <w:pPr>
        <w:rPr>
          <w:sz w:val="16"/>
        </w:rPr>
      </w:pPr>
      <w:r w:rsidRPr="00A42713">
        <w:rPr>
          <w:sz w:val="16"/>
        </w:rPr>
        <w:t>Lack of shared understanding of consequences/proportionality</w:t>
      </w:r>
    </w:p>
    <w:p w14:paraId="35C8ECFF" w14:textId="77777777" w:rsidR="00A37038" w:rsidRPr="00A42713" w:rsidRDefault="00A37038" w:rsidP="00A37038">
      <w:pPr>
        <w:rPr>
          <w:sz w:val="16"/>
        </w:rPr>
      </w:pPr>
      <w:r w:rsidRPr="00A42713">
        <w:rPr>
          <w:rStyle w:val="StyleUnderline"/>
        </w:rPr>
        <w:t>States have</w:t>
      </w:r>
      <w:r w:rsidRPr="00A42713">
        <w:rPr>
          <w:sz w:val="16"/>
        </w:rPr>
        <w:t xml:space="preserve"> </w:t>
      </w:r>
      <w:proofErr w:type="gramStart"/>
      <w:r w:rsidRPr="00A42713">
        <w:rPr>
          <w:sz w:val="16"/>
        </w:rPr>
        <w:t xml:space="preserve">fairly </w:t>
      </w:r>
      <w:r w:rsidRPr="00A42713">
        <w:rPr>
          <w:rStyle w:val="Emphasis"/>
        </w:rPr>
        <w:t>similar</w:t>
      </w:r>
      <w:proofErr w:type="gramEnd"/>
      <w:r w:rsidRPr="00A42713">
        <w:rPr>
          <w:rStyle w:val="Emphasis"/>
        </w:rPr>
        <w:t xml:space="preserve">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xml:space="preserve">, built over decades of experience. The United States and the Soviet Union/Russia have built some shared understanding of each </w:t>
      </w:r>
      <w:proofErr w:type="gramStart"/>
      <w:r w:rsidRPr="00A42713">
        <w:rPr>
          <w:sz w:val="16"/>
        </w:rPr>
        <w:t>other‘</w:t>
      </w:r>
      <w:proofErr w:type="gramEnd"/>
      <w:r w:rsidRPr="00A42713">
        <w:rPr>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7838B29F" w14:textId="77777777" w:rsidR="00A37038" w:rsidRPr="00A42713" w:rsidRDefault="00A37038" w:rsidP="00A37038">
      <w:pPr>
        <w:rPr>
          <w:sz w:val="16"/>
        </w:rPr>
      </w:pPr>
      <w:r w:rsidRPr="00A42713">
        <w:rPr>
          <w:rStyle w:val="StyleUnderline"/>
        </w:rPr>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3229829C" w14:textId="77777777" w:rsidR="00A37038" w:rsidRDefault="00A37038" w:rsidP="00A37038"/>
    <w:p w14:paraId="7D847675" w14:textId="77777777" w:rsidR="00A37038" w:rsidRDefault="00A37038" w:rsidP="00A37038">
      <w:pPr>
        <w:pStyle w:val="Heading4"/>
      </w:pPr>
      <w:r>
        <w:t xml:space="preserve">Creating a legal regime so everyone benefits from mining creates sustainable mining while avoiding conflict. </w:t>
      </w:r>
    </w:p>
    <w:p w14:paraId="5DC153E6" w14:textId="77777777" w:rsidR="00A37038" w:rsidRDefault="00A37038" w:rsidP="00A37038">
      <w:r>
        <w:t xml:space="preserve">Morgan </w:t>
      </w:r>
      <w:proofErr w:type="spellStart"/>
      <w:r w:rsidRPr="00531E7E">
        <w:rPr>
          <w:rStyle w:val="Style13ptBold"/>
        </w:rPr>
        <w:t>Saletta</w:t>
      </w:r>
      <w:proofErr w:type="spellEnd"/>
      <w:r w:rsidRPr="00531E7E">
        <w:rPr>
          <w:rStyle w:val="Style13ptBold"/>
        </w:rPr>
        <w:t xml:space="preserve"> 16,</w:t>
      </w:r>
      <w:r>
        <w:t xml:space="preserve"> PhD, History and Philosophy of Science, The University of Melbourne, “All of humanity should share in the space mining boom,” Conversation, 4-17-2016, https://theconversation.com/all-of-humanity-should-share-in-the-space-mining-boom-57740</w:t>
      </w:r>
    </w:p>
    <w:p w14:paraId="5CBC7FE3" w14:textId="77777777" w:rsidR="00A37038" w:rsidRPr="00531E7E" w:rsidRDefault="00A37038" w:rsidP="00A37038">
      <w:pPr>
        <w:rPr>
          <w:rStyle w:val="StyleUnderline"/>
        </w:rPr>
      </w:pPr>
      <w:r w:rsidRPr="00531E7E">
        <w:rPr>
          <w:sz w:val="12"/>
        </w:rPr>
        <w:t xml:space="preserve">One solitary asteroid might be worth trillions of dollars in platinum and other metals. Exploiting these resources could lead to a global boom in wealth, which could raise living standards worldwide and potentially benefit all of humanity. There are already companies, such as Planetary Resources, hoping to make mining in space a reality. Peter </w:t>
      </w:r>
      <w:proofErr w:type="spellStart"/>
      <w:r w:rsidRPr="00531E7E">
        <w:rPr>
          <w:sz w:val="12"/>
        </w:rPr>
        <w:t>Diamondis</w:t>
      </w:r>
      <w:proofErr w:type="spellEnd"/>
      <w:r w:rsidRPr="00531E7E">
        <w:rPr>
          <w:sz w:val="12"/>
        </w:rPr>
        <w:t xml:space="preserve">, co-founder of Planetary Resources and founder of the </w:t>
      </w:r>
      <w:proofErr w:type="spellStart"/>
      <w:r w:rsidRPr="00531E7E">
        <w:rPr>
          <w:sz w:val="12"/>
        </w:rPr>
        <w:t>XPrize</w:t>
      </w:r>
      <w:proofErr w:type="spellEnd"/>
      <w:r w:rsidRPr="00531E7E">
        <w:rPr>
          <w:sz w:val="12"/>
        </w:rPr>
        <w:t xml:space="preserve"> Grand Challenges, believes that the benefits to humanity give us a moral imperative to explore and </w:t>
      </w:r>
      <w:proofErr w:type="spellStart"/>
      <w:r w:rsidRPr="00531E7E">
        <w:rPr>
          <w:sz w:val="12"/>
        </w:rPr>
        <w:t>utilise</w:t>
      </w:r>
      <w:proofErr w:type="spellEnd"/>
      <w:r w:rsidRPr="00531E7E">
        <w:rPr>
          <w:sz w:val="12"/>
        </w:rPr>
        <w:t xml:space="preserve"> space. He has also declared “there are twenty-trillion-dollar checks up there, waiting to be cashed!” </w:t>
      </w:r>
      <w:r w:rsidRPr="00531E7E">
        <w:rPr>
          <w:rStyle w:val="StyleUnderline"/>
        </w:rPr>
        <w:t>However, behind the utopian rhetoric and dazzling dreams of riches lie some very real problems.</w:t>
      </w:r>
      <w:r>
        <w:rPr>
          <w:rStyle w:val="StyleUnderline"/>
        </w:rPr>
        <w:t xml:space="preserve"> </w:t>
      </w:r>
      <w:r w:rsidRPr="00531E7E">
        <w:rPr>
          <w:sz w:val="12"/>
        </w:rPr>
        <w:t xml:space="preserve">Ownership and the Outer Space Treaty The framework of international space law is given by the Outer Space Treaty (OST), which entered into force in 1967. Among its main principals, the OST includes these statements: the exploration and use of outer space shall be carried out for the benefit and in the interests of all countries and shall be the province of all mankind and, outer space is not subject to national appropriation by claim of sovereignty, by means of use or occupation, or by any other means Because the OST is generally interpreted as preventing anything like private fee-simple ownership, it is sometimes claimed to be an obstacle to commercial ventures in space. But such claims simply do not hold water. There are numerous terrestrial examples where resources are profitably exploited in the absence of fee-simple ownership. Governments routinely </w:t>
      </w:r>
      <w:proofErr w:type="spellStart"/>
      <w:r w:rsidRPr="00531E7E">
        <w:rPr>
          <w:sz w:val="12"/>
        </w:rPr>
        <w:t>licence</w:t>
      </w:r>
      <w:proofErr w:type="spellEnd"/>
      <w:r w:rsidRPr="00531E7E">
        <w:rPr>
          <w:sz w:val="12"/>
        </w:rPr>
        <w:t xml:space="preserve"> companies to engage in timber extraction, mining, offshore oil exploration and other activities, receiving </w:t>
      </w:r>
      <w:proofErr w:type="gramStart"/>
      <w:r w:rsidRPr="00531E7E">
        <w:rPr>
          <w:sz w:val="12"/>
        </w:rPr>
        <w:t>royalties</w:t>
      </w:r>
      <w:proofErr w:type="gramEnd"/>
      <w:r w:rsidRPr="00531E7E">
        <w:rPr>
          <w:sz w:val="12"/>
        </w:rPr>
        <w:t xml:space="preserve"> payments on production. In the United States, revenues from such royalties </w:t>
      </w:r>
      <w:proofErr w:type="spellStart"/>
      <w:r w:rsidRPr="00531E7E">
        <w:rPr>
          <w:sz w:val="12"/>
        </w:rPr>
        <w:t>totalled</w:t>
      </w:r>
      <w:proofErr w:type="spellEnd"/>
      <w:r w:rsidRPr="00531E7E">
        <w:rPr>
          <w:sz w:val="12"/>
        </w:rPr>
        <w:t xml:space="preserve"> some US$13.5 billion dollars in 2014 </w:t>
      </w:r>
      <w:r w:rsidRPr="00531E7E">
        <w:rPr>
          <w:sz w:val="12"/>
        </w:rPr>
        <w:lastRenderedPageBreak/>
        <w:t xml:space="preserve">from federally owned or managed lands alone. Nevertheless, some proponents of mining in outer space argue for serious modification or an end to the Outer Space Treaty and claim, against the evidence, that without fee-simple ownership, there is no incentive for commercial exploitation. The Unites States’ Space Act of 2015 was just one volley – and a deliberately vague one at that – in this ongoing international debate. A balanced approach? </w:t>
      </w:r>
      <w:r w:rsidRPr="00EB6DA0">
        <w:rPr>
          <w:rStyle w:val="StyleUnderline"/>
          <w:highlight w:val="cyan"/>
        </w:rPr>
        <w:t xml:space="preserve">The riches exist, but how will humanity benefit from mining in outer space, or for that matter, </w:t>
      </w:r>
      <w:r w:rsidRPr="00EB6DA0">
        <w:rPr>
          <w:rStyle w:val="Emphasis"/>
          <w:highlight w:val="cyan"/>
        </w:rPr>
        <w:t xml:space="preserve">other global commons such as the </w:t>
      </w:r>
      <w:proofErr w:type="gramStart"/>
      <w:r w:rsidRPr="00EB6DA0">
        <w:rPr>
          <w:rStyle w:val="Emphasis"/>
          <w:highlight w:val="cyan"/>
        </w:rPr>
        <w:t>deep sea</w:t>
      </w:r>
      <w:proofErr w:type="gramEnd"/>
      <w:r w:rsidRPr="00EB6DA0">
        <w:rPr>
          <w:rStyle w:val="Emphasis"/>
          <w:highlight w:val="cyan"/>
        </w:rPr>
        <w:t xml:space="preserve"> floor</w:t>
      </w:r>
      <w:r w:rsidRPr="00531E7E">
        <w:rPr>
          <w:rStyle w:val="Emphasis"/>
        </w:rPr>
        <w:t>?</w:t>
      </w:r>
      <w:r>
        <w:rPr>
          <w:rStyle w:val="Emphasis"/>
        </w:rPr>
        <w:t xml:space="preserve"> </w:t>
      </w:r>
      <w:r w:rsidRPr="00531E7E">
        <w:rPr>
          <w:sz w:val="12"/>
        </w:rPr>
        <w:t xml:space="preserve">Behind the lofty rhetoric of benefits to humanity, there is a dark shadow of voodoo economics, the shambling, walking dead figure of </w:t>
      </w:r>
      <w:proofErr w:type="spellStart"/>
      <w:proofErr w:type="gramStart"/>
      <w:r w:rsidRPr="00531E7E">
        <w:rPr>
          <w:sz w:val="12"/>
        </w:rPr>
        <w:t>trickle down</w:t>
      </w:r>
      <w:proofErr w:type="spellEnd"/>
      <w:proofErr w:type="gramEnd"/>
      <w:r w:rsidRPr="00531E7E">
        <w:rPr>
          <w:sz w:val="12"/>
        </w:rPr>
        <w:t xml:space="preserve"> economics– and the possibility of a world where a few trillionaires enjoy the view from space while others barely eke a living on its surface. </w:t>
      </w:r>
      <w:r w:rsidRPr="00531E7E">
        <w:rPr>
          <w:rStyle w:val="StyleUnderline"/>
        </w:rPr>
        <w:t>Yet we do suggest that commercial interests and profit seeking can be a healthy part of the exploration of outer space</w:t>
      </w:r>
      <w:r w:rsidRPr="00531E7E">
        <w:rPr>
          <w:sz w:val="12"/>
        </w:rPr>
        <w:t xml:space="preserve">. </w:t>
      </w:r>
      <w:r w:rsidRPr="00531E7E">
        <w:rPr>
          <w:rStyle w:val="StyleUnderline"/>
        </w:rPr>
        <w:t>Yet outer space is not the Wild West frontier of Frederick Jackson Turner, nor do we live in the Gold Rush days of Jack London’s tale of greed and death.</w:t>
      </w:r>
      <w:r>
        <w:rPr>
          <w:rStyle w:val="StyleUnderline"/>
        </w:rPr>
        <w:t xml:space="preserve"> </w:t>
      </w:r>
      <w:r w:rsidRPr="00531E7E">
        <w:rPr>
          <w:rStyle w:val="StyleUnderline"/>
        </w:rPr>
        <w:t>In the common heritage of space, with multiple state and private actors engaging in exploration and potentially exploitation</w:t>
      </w:r>
      <w:r w:rsidRPr="00531E7E">
        <w:rPr>
          <w:sz w:val="12"/>
        </w:rPr>
        <w:t xml:space="preserve">, </w:t>
      </w:r>
      <w:r w:rsidRPr="00EB6DA0">
        <w:rPr>
          <w:rStyle w:val="Emphasis"/>
          <w:highlight w:val="cyan"/>
        </w:rPr>
        <w:t>international cooperation and oversight will benefit all</w:t>
      </w:r>
      <w:r w:rsidRPr="00531E7E">
        <w:rPr>
          <w:rStyle w:val="Emphasis"/>
        </w:rPr>
        <w:t>.</w:t>
      </w:r>
      <w:r>
        <w:rPr>
          <w:rStyle w:val="Emphasis"/>
        </w:rPr>
        <w:t xml:space="preserve"> </w:t>
      </w:r>
      <w:r w:rsidRPr="00531E7E">
        <w:rPr>
          <w:sz w:val="12"/>
        </w:rPr>
        <w:t xml:space="preserve">The Alaskan model </w:t>
      </w:r>
      <w:r w:rsidRPr="00531E7E">
        <w:rPr>
          <w:rStyle w:val="StyleUnderline"/>
        </w:rPr>
        <w:t>There is a balanced, pragmatic approach that will promote commercial and profit driven activities, while also producing tangible benefits to all of humanity</w:t>
      </w:r>
      <w:r w:rsidRPr="00531E7E">
        <w:rPr>
          <w:sz w:val="12"/>
        </w:rPr>
        <w:t xml:space="preserve">. Importantly, this pragmatic approach has a </w:t>
      </w:r>
      <w:proofErr w:type="spellStart"/>
      <w:proofErr w:type="gramStart"/>
      <w:r w:rsidRPr="00531E7E">
        <w:rPr>
          <w:sz w:val="12"/>
        </w:rPr>
        <w:t>well established</w:t>
      </w:r>
      <w:proofErr w:type="spellEnd"/>
      <w:proofErr w:type="gramEnd"/>
      <w:r w:rsidRPr="00531E7E">
        <w:rPr>
          <w:sz w:val="12"/>
        </w:rPr>
        <w:t xml:space="preserve"> precedent that has existed for nearly 40 years. And this comes not from a social democracy or left-wing ideology, but was the brainchild of a libertarian, Republican governor of Alaska, Jay Hammond. That model is the Alaska Permanent Fund Corporation (APFC) created in 1976, and its unique “citizen’s dividend”. The APF is a resource wealth fund, which derives its revenue primarily from leases on oil fields. </w:t>
      </w:r>
      <w:r w:rsidRPr="00531E7E">
        <w:rPr>
          <w:rStyle w:val="StyleUnderline"/>
        </w:rPr>
        <w:t>In 1977, Hammond suggested that “rather than permitting government to spend all public monies earned through the exploitation of the public’s resources for what government thinks best, let’s grant shares to Alaskans.”</w:t>
      </w:r>
      <w:r>
        <w:rPr>
          <w:rStyle w:val="StyleUnderline"/>
        </w:rPr>
        <w:t xml:space="preserve"> </w:t>
      </w:r>
      <w:r w:rsidRPr="00531E7E">
        <w:rPr>
          <w:sz w:val="12"/>
        </w:rPr>
        <w:t xml:space="preserve">The first dividend payment was made in 1982, and in 2015 that payment amounted to US$2,072. </w:t>
      </w:r>
      <w:r w:rsidRPr="00531E7E">
        <w:rPr>
          <w:rStyle w:val="StyleUnderline"/>
        </w:rPr>
        <w:t>Linking a citizen’s dividend to a sovereign wealth fund was unique, but the idea of a citizen’s dividend has a long and venerable tradition. One of the earliest advocates was no less than the political theorist and American Revolutionary, Thomas Paine.</w:t>
      </w:r>
      <w:r>
        <w:rPr>
          <w:rStyle w:val="StyleUnderline"/>
        </w:rPr>
        <w:t xml:space="preserve"> </w:t>
      </w:r>
      <w:r w:rsidRPr="00531E7E">
        <w:rPr>
          <w:sz w:val="12"/>
        </w:rPr>
        <w:t xml:space="preserve">International body How would this work for outer space? </w:t>
      </w:r>
      <w:r w:rsidRPr="00EB6DA0">
        <w:rPr>
          <w:rStyle w:val="StyleUnderline"/>
          <w:highlight w:val="cyan"/>
        </w:rPr>
        <w:t xml:space="preserve">We need an international body </w:t>
      </w:r>
      <w:proofErr w:type="gramStart"/>
      <w:r w:rsidRPr="00EB6DA0">
        <w:rPr>
          <w:rStyle w:val="StyleUnderline"/>
          <w:highlight w:val="cyan"/>
        </w:rPr>
        <w:t>similar to</w:t>
      </w:r>
      <w:proofErr w:type="gramEnd"/>
      <w:r w:rsidRPr="00EB6DA0">
        <w:rPr>
          <w:rStyle w:val="StyleUnderline"/>
          <w:highlight w:val="cyan"/>
        </w:rPr>
        <w:t xml:space="preserve"> the International Seabed Authority</w:t>
      </w:r>
      <w:r w:rsidRPr="00531E7E">
        <w:rPr>
          <w:sz w:val="12"/>
        </w:rPr>
        <w:t xml:space="preserve">, which was established by the United Nations Convention on the Law of the Sea, or the International Telecommunications Union, which allocates satellite orbits. </w:t>
      </w:r>
      <w:r w:rsidRPr="00EB6DA0">
        <w:rPr>
          <w:rStyle w:val="Emphasis"/>
          <w:highlight w:val="cyan"/>
        </w:rPr>
        <w:t>This would provide the stable business and investment environment that entrepreneurs seek by ensuring international law and obligations are met</w:t>
      </w:r>
      <w:r w:rsidRPr="00EB6DA0">
        <w:rPr>
          <w:sz w:val="12"/>
          <w:highlight w:val="cyan"/>
        </w:rPr>
        <w:t>.</w:t>
      </w:r>
      <w:r w:rsidRPr="00531E7E">
        <w:rPr>
          <w:sz w:val="12"/>
        </w:rPr>
        <w:t xml:space="preserve"> </w:t>
      </w:r>
      <w:r w:rsidRPr="00EB6DA0">
        <w:rPr>
          <w:rStyle w:val="StyleUnderline"/>
          <w:highlight w:val="cyan"/>
        </w:rPr>
        <w:t>This body could license outer space resources and levy a royalty on production, which is part of standard business practice between petroleum and other mining companies</w:t>
      </w:r>
      <w:r w:rsidRPr="00531E7E">
        <w:rPr>
          <w:rStyle w:val="StyleUnderline"/>
        </w:rPr>
        <w:t xml:space="preserve"> and governments here on Earth.</w:t>
      </w:r>
      <w:r>
        <w:rPr>
          <w:rStyle w:val="StyleUnderline"/>
        </w:rPr>
        <w:t xml:space="preserve"> </w:t>
      </w:r>
      <w:r w:rsidRPr="00A37038">
        <w:rPr>
          <w:rStyle w:val="StyleUnderline"/>
        </w:rPr>
        <w:t>In turn</w:t>
      </w:r>
      <w:r w:rsidRPr="00EB6DA0">
        <w:rPr>
          <w:rStyle w:val="StyleUnderline"/>
          <w:highlight w:val="cyan"/>
        </w:rPr>
        <w:t xml:space="preserve">, these </w:t>
      </w:r>
      <w:r w:rsidRPr="00A37038">
        <w:rPr>
          <w:rStyle w:val="StyleUnderline"/>
        </w:rPr>
        <w:t xml:space="preserve">revenues, or a significant portion thereof, </w:t>
      </w:r>
      <w:r w:rsidRPr="00EB6DA0">
        <w:rPr>
          <w:rStyle w:val="StyleUnderline"/>
          <w:highlight w:val="cyan"/>
        </w:rPr>
        <w:t>would be deposited in a Space Resource Fund, possibly under the aegis of the World Bank. And every single citizen on Earth</w:t>
      </w:r>
      <w:r w:rsidRPr="00531E7E">
        <w:rPr>
          <w:rStyle w:val="StyleUnderline"/>
        </w:rPr>
        <w:t xml:space="preserve">, say aged 18 or above, </w:t>
      </w:r>
      <w:r w:rsidRPr="00EB6DA0">
        <w:rPr>
          <w:rStyle w:val="StyleUnderline"/>
          <w:highlight w:val="cyan"/>
        </w:rPr>
        <w:t xml:space="preserve">would receive a dividend on a yearly basis as their </w:t>
      </w:r>
      <w:r w:rsidRPr="00A37038">
        <w:rPr>
          <w:rStyle w:val="StyleUnderline"/>
        </w:rPr>
        <w:t xml:space="preserve">rightful </w:t>
      </w:r>
      <w:r w:rsidRPr="00EB6DA0">
        <w:rPr>
          <w:rStyle w:val="StyleUnderline"/>
          <w:highlight w:val="cyan"/>
        </w:rPr>
        <w:t xml:space="preserve">share as owners </w:t>
      </w:r>
      <w:r w:rsidRPr="00A37038">
        <w:rPr>
          <w:rStyle w:val="StyleUnderline"/>
        </w:rPr>
        <w:t xml:space="preserve">of the common province </w:t>
      </w:r>
      <w:r w:rsidRPr="00EB6DA0">
        <w:rPr>
          <w:rStyle w:val="StyleUnderline"/>
          <w:highlight w:val="cyan"/>
        </w:rPr>
        <w:t>of humankind</w:t>
      </w:r>
      <w:r w:rsidRPr="00531E7E">
        <w:rPr>
          <w:sz w:val="12"/>
        </w:rPr>
        <w:t xml:space="preserve">. </w:t>
      </w:r>
      <w:r w:rsidRPr="00531E7E">
        <w:rPr>
          <w:rStyle w:val="StyleUnderline"/>
        </w:rPr>
        <w:t>Crucially, we are not suggesting redistribution</w:t>
      </w:r>
      <w:r w:rsidRPr="00531E7E">
        <w:rPr>
          <w:sz w:val="12"/>
        </w:rPr>
        <w:t xml:space="preserve">, which has been an obstacle to the International Seabed Authority and the Moon Treaty in the past, but a fair share dividend of wealth that truly belongs to everyone. </w:t>
      </w:r>
      <w:r w:rsidRPr="00531E7E">
        <w:rPr>
          <w:rStyle w:val="StyleUnderline"/>
        </w:rPr>
        <w:t xml:space="preserve">Our model doesn’t provide a handout, or a welfare cheque, or charity from a trillionaire </w:t>
      </w:r>
      <w:proofErr w:type="spellStart"/>
      <w:r w:rsidRPr="00531E7E">
        <w:rPr>
          <w:rStyle w:val="StyleUnderline"/>
        </w:rPr>
        <w:t>philanthopist</w:t>
      </w:r>
      <w:proofErr w:type="spellEnd"/>
      <w:r w:rsidRPr="00531E7E">
        <w:rPr>
          <w:rStyle w:val="StyleUnderline"/>
        </w:rPr>
        <w:t xml:space="preserve">; </w:t>
      </w:r>
      <w:r w:rsidRPr="00EB6DA0">
        <w:rPr>
          <w:rStyle w:val="StyleUnderline"/>
          <w:highlight w:val="cyan"/>
        </w:rPr>
        <w:t xml:space="preserve">it pays </w:t>
      </w:r>
      <w:r w:rsidRPr="00EB6DA0">
        <w:rPr>
          <w:rStyle w:val="Emphasis"/>
          <w:highlight w:val="cyan"/>
        </w:rPr>
        <w:t xml:space="preserve">every owner in a </w:t>
      </w:r>
      <w:proofErr w:type="gramStart"/>
      <w:r w:rsidRPr="00EB6DA0">
        <w:rPr>
          <w:rStyle w:val="Emphasis"/>
          <w:highlight w:val="cyan"/>
        </w:rPr>
        <w:t>global commons</w:t>
      </w:r>
      <w:proofErr w:type="gramEnd"/>
      <w:r w:rsidRPr="00EB6DA0">
        <w:rPr>
          <w:rStyle w:val="Emphasis"/>
          <w:highlight w:val="cyan"/>
        </w:rPr>
        <w:t xml:space="preserve"> a share of what is rightfully theirs. </w:t>
      </w:r>
      <w:r w:rsidRPr="00EB6DA0">
        <w:rPr>
          <w:rStyle w:val="StyleUnderline"/>
          <w:highlight w:val="cyan"/>
        </w:rPr>
        <w:t>Even tiny dividends by the standards of the world’s wealthy nations would make a difference for some developing world farmers</w:t>
      </w:r>
      <w:r w:rsidRPr="00EB6DA0">
        <w:rPr>
          <w:sz w:val="12"/>
          <w:highlight w:val="cyan"/>
        </w:rPr>
        <w:t xml:space="preserve">. </w:t>
      </w:r>
      <w:r w:rsidRPr="00EB6DA0">
        <w:rPr>
          <w:rStyle w:val="Emphasis"/>
          <w:highlight w:val="cyan"/>
        </w:rPr>
        <w:t>If there truly are trillions of dollars out there, then this might be something fundamentally world changing</w:t>
      </w:r>
      <w:r w:rsidRPr="00531E7E">
        <w:rPr>
          <w:rStyle w:val="Emphasis"/>
        </w:rPr>
        <w:t>.</w:t>
      </w:r>
      <w:r w:rsidRPr="00531E7E">
        <w:rPr>
          <w:sz w:val="12"/>
        </w:rPr>
        <w:t xml:space="preserve"> 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 </w:t>
      </w:r>
      <w:r w:rsidRPr="00531E7E">
        <w:rPr>
          <w:rStyle w:val="StyleUnderline"/>
        </w:rPr>
        <w:t>By paying rent for the right to exploit resources in space and royalties on production, the same way oil companies pay to exploit oil in the Gulf of Mexico, they’ll be engaging in business as usual.</w:t>
      </w:r>
      <w:r>
        <w:rPr>
          <w:rStyle w:val="StyleUnderline"/>
        </w:rPr>
        <w:t xml:space="preserve"> </w:t>
      </w:r>
      <w:r w:rsidRPr="00531E7E">
        <w:rPr>
          <w:rStyle w:val="StyleUnderline"/>
        </w:rPr>
        <w:t>They will have bought the right to make a potentially enormous profit and prove they really are responsible global citizens. And they’d get a citizen’s dividend cheque too.</w:t>
      </w:r>
    </w:p>
    <w:p w14:paraId="4682FF6E" w14:textId="224A8B9E" w:rsidR="00A37038" w:rsidRPr="00086F73" w:rsidRDefault="00A37038" w:rsidP="00A37038">
      <w:pPr>
        <w:pStyle w:val="Heading3"/>
      </w:pPr>
      <w:r>
        <w:lastRenderedPageBreak/>
        <w:t>Plan</w:t>
      </w:r>
    </w:p>
    <w:p w14:paraId="2A8E023E" w14:textId="77777777" w:rsidR="00A37038" w:rsidRDefault="00A37038" w:rsidP="00A37038"/>
    <w:p w14:paraId="24F8D1DA" w14:textId="77777777" w:rsidR="00A37038" w:rsidRDefault="00A37038" w:rsidP="00A37038">
      <w:pPr>
        <w:pStyle w:val="Heading4"/>
      </w:pPr>
      <w:r>
        <w:t xml:space="preserve">Space faring nations should establish a multilateral Space Resource Fund that restricts private asteroid mining.  </w:t>
      </w:r>
    </w:p>
    <w:p w14:paraId="2D6C35EA" w14:textId="11B525D0" w:rsidR="00133613" w:rsidRDefault="00133613" w:rsidP="00133613">
      <w:pPr>
        <w:pStyle w:val="Heading3"/>
      </w:pPr>
      <w:r>
        <w:lastRenderedPageBreak/>
        <w:t>framework</w:t>
      </w:r>
    </w:p>
    <w:p w14:paraId="733FDDB8" w14:textId="4127C2E2" w:rsidR="00133613" w:rsidRPr="008A282C" w:rsidRDefault="00133613" w:rsidP="00133613">
      <w:pPr>
        <w:pStyle w:val="Heading4"/>
      </w:pPr>
      <w:r w:rsidRPr="008A282C">
        <w:t>Impartiality comes first – without it, moral theories would lose their prescriptive force because individuals would not follow them because they do not treat them equally.</w:t>
      </w:r>
    </w:p>
    <w:p w14:paraId="7429D3F3" w14:textId="77777777" w:rsidR="00133613" w:rsidRPr="008A282C" w:rsidRDefault="00133613" w:rsidP="00133613">
      <w:pPr>
        <w:pStyle w:val="Heading4"/>
      </w:pPr>
      <w:proofErr w:type="gramStart"/>
      <w:r w:rsidRPr="008A282C">
        <w:t>Thus</w:t>
      </w:r>
      <w:proofErr w:type="gramEnd"/>
      <w:r w:rsidRPr="008A282C">
        <w:t xml:space="preserve"> the standard is maximizing expected wellbeing</w:t>
      </w:r>
    </w:p>
    <w:p w14:paraId="03B51814" w14:textId="77777777" w:rsidR="00133613" w:rsidRPr="008A282C" w:rsidRDefault="00133613" w:rsidP="00133613">
      <w:pPr>
        <w:pStyle w:val="Heading4"/>
        <w:rPr>
          <w:rFonts w:cstheme="minorHAnsi"/>
        </w:rPr>
      </w:pPr>
      <w:r w:rsidRPr="008A282C">
        <w:rPr>
          <w:rFonts w:cstheme="minorHAnsi"/>
        </w:rPr>
        <w:t>Independently:</w:t>
      </w:r>
    </w:p>
    <w:p w14:paraId="5569620C" w14:textId="77777777" w:rsidR="00133613" w:rsidRPr="008A282C" w:rsidRDefault="00133613" w:rsidP="00133613">
      <w:pPr>
        <w:pStyle w:val="Heading4"/>
        <w:rPr>
          <w:rFonts w:cstheme="minorHAnsi"/>
        </w:rPr>
      </w:pPr>
      <w:r w:rsidRPr="008A282C">
        <w:rPr>
          <w:rFonts w:cstheme="minorHAnsi"/>
        </w:rPr>
        <w:t>1 – Extinction o/</w:t>
      </w:r>
      <w:proofErr w:type="spellStart"/>
      <w:r w:rsidRPr="008A282C">
        <w:rPr>
          <w:rFonts w:cstheme="minorHAnsi"/>
        </w:rPr>
        <w:t>ws</w:t>
      </w:r>
      <w:proofErr w:type="spellEnd"/>
      <w:r w:rsidRPr="008A282C">
        <w:rPr>
          <w:rFonts w:cstheme="minorHAnsi"/>
        </w:rPr>
        <w:t xml:space="preserve"> under any framework, even under moral uncertainty – infinite future generations </w:t>
      </w:r>
    </w:p>
    <w:p w14:paraId="46E35BB2" w14:textId="77777777" w:rsidR="00133613" w:rsidRPr="008A282C" w:rsidRDefault="00133613" w:rsidP="00133613">
      <w:pPr>
        <w:rPr>
          <w:rFonts w:cstheme="minorHAnsi"/>
        </w:rPr>
      </w:pPr>
      <w:proofErr w:type="spellStart"/>
      <w:r w:rsidRPr="008A282C">
        <w:rPr>
          <w:rStyle w:val="Style13ptBold"/>
          <w:rFonts w:cstheme="minorHAnsi"/>
        </w:rPr>
        <w:t>Pummer</w:t>
      </w:r>
      <w:proofErr w:type="spellEnd"/>
      <w:r w:rsidRPr="008A282C">
        <w:rPr>
          <w:rStyle w:val="Style13ptBold"/>
          <w:rFonts w:cstheme="minorHAnsi"/>
        </w:rPr>
        <w:t xml:space="preserve"> 15</w:t>
      </w:r>
      <w:r w:rsidRPr="008A282C">
        <w:rPr>
          <w:rFonts w:cstheme="minorHAnsi"/>
        </w:rPr>
        <w:t xml:space="preserve"> — (Theron </w:t>
      </w:r>
      <w:proofErr w:type="spellStart"/>
      <w:r w:rsidRPr="008A282C">
        <w:rPr>
          <w:rFonts w:cstheme="minorHAnsi"/>
        </w:rPr>
        <w:t>Pummer</w:t>
      </w:r>
      <w:proofErr w:type="spellEnd"/>
      <w:r w:rsidRPr="008A282C">
        <w:rPr>
          <w:rFonts w:cstheme="minorHAnsi"/>
        </w:rPr>
        <w:t xml:space="preserve">, Junior Research Fellow in Philosophy at St. Anne's College, University of Oxford, “Moral Agreement on Saving the </w:t>
      </w:r>
      <w:proofErr w:type="gramStart"/>
      <w:r w:rsidRPr="008A282C">
        <w:rPr>
          <w:rFonts w:cstheme="minorHAnsi"/>
        </w:rPr>
        <w:t>World“</w:t>
      </w:r>
      <w:proofErr w:type="gramEnd"/>
      <w:r w:rsidRPr="008A282C">
        <w:rPr>
          <w:rFonts w:cstheme="minorHAnsi"/>
        </w:rPr>
        <w:t>, Practical Ethics University of Oxford, 5-18-2015, Available Online at http://blog.practicalethics.ox.ac.uk/2015/05/moral-agreement-on-saving-the-world/, accessed 7-2-2018, HKR-AM) **we do not endorse ableist language=</w:t>
      </w:r>
    </w:p>
    <w:p w14:paraId="1B41A6BD" w14:textId="77777777" w:rsidR="00133613" w:rsidRPr="008A282C" w:rsidRDefault="00133613" w:rsidP="00133613">
      <w:pPr>
        <w:rPr>
          <w:rFonts w:cstheme="minorHAnsi"/>
          <w:sz w:val="16"/>
        </w:rPr>
      </w:pPr>
      <w:r w:rsidRPr="008A282C">
        <w:rPr>
          <w:rStyle w:val="StyleUnderline"/>
          <w:rFonts w:ascii="Garamond" w:eastAsiaTheme="minorHAnsi" w:hAnsi="Garamond" w:cstheme="minorHAnsi"/>
        </w:rPr>
        <w:t>There appears to be lot of disagreement in moral philosophy.</w:t>
      </w:r>
      <w:r w:rsidRPr="008A282C">
        <w:rPr>
          <w:rFonts w:cstheme="minorHAnsi"/>
          <w:sz w:val="16"/>
        </w:rPr>
        <w:t xml:space="preserve"> Whether these many apparent disagreements are deep and irresolvable, I believe </w:t>
      </w:r>
      <w:r w:rsidRPr="008A282C">
        <w:rPr>
          <w:rStyle w:val="StyleUnderline"/>
          <w:rFonts w:ascii="Garamond" w:eastAsiaTheme="minorHAnsi" w:hAnsi="Garamond"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8A282C">
        <w:rPr>
          <w:rFonts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8A282C">
        <w:rPr>
          <w:rStyle w:val="StyleUnderline"/>
          <w:rFonts w:ascii="Garamond" w:eastAsiaTheme="minorHAnsi" w:hAnsi="Garamond" w:cstheme="minorHAnsi"/>
        </w:rPr>
        <w:t xml:space="preserve">. If the happiness or well-being of possible future people is just as important as that of people who already exist, and if they would have good lives, it is not hard to see how </w:t>
      </w:r>
      <w:r w:rsidRPr="008A282C">
        <w:rPr>
          <w:rStyle w:val="StyleUnderline"/>
          <w:rFonts w:ascii="Garamond" w:eastAsiaTheme="minorHAnsi" w:hAnsi="Garamond" w:cstheme="minorHAnsi"/>
          <w:highlight w:val="yellow"/>
        </w:rPr>
        <w:t>reducing existential risk is</w:t>
      </w:r>
      <w:r w:rsidRPr="008A282C">
        <w:rPr>
          <w:rStyle w:val="StyleUnderline"/>
          <w:rFonts w:ascii="Garamond" w:eastAsiaTheme="minorHAnsi" w:hAnsi="Garamond" w:cstheme="minorHAnsi"/>
        </w:rPr>
        <w:t xml:space="preserve"> easily </w:t>
      </w:r>
      <w:r w:rsidRPr="008A282C">
        <w:rPr>
          <w:rStyle w:val="StyleUnderline"/>
          <w:rFonts w:ascii="Garamond" w:eastAsiaTheme="minorHAnsi" w:hAnsi="Garamond" w:cstheme="minorHAnsi"/>
          <w:highlight w:val="yellow"/>
        </w:rPr>
        <w:t>the most important</w:t>
      </w:r>
      <w:r w:rsidRPr="008A282C">
        <w:rPr>
          <w:rStyle w:val="StyleUnderline"/>
          <w:rFonts w:ascii="Garamond" w:eastAsiaTheme="minorHAnsi" w:hAnsi="Garamond" w:cstheme="minorHAnsi"/>
        </w:rPr>
        <w:t xml:space="preserve"> thing in the whole world. This is for the familiar reason that there are so many people who could exist in the future – </w:t>
      </w:r>
      <w:r w:rsidRPr="008A282C">
        <w:rPr>
          <w:rStyle w:val="StyleUnderline"/>
          <w:rFonts w:ascii="Garamond" w:eastAsiaTheme="minorHAnsi" w:hAnsi="Garamond" w:cstheme="minorHAnsi"/>
          <w:highlight w:val="yellow"/>
        </w:rPr>
        <w:t>there are</w:t>
      </w:r>
      <w:r w:rsidRPr="008A282C">
        <w:rPr>
          <w:rStyle w:val="StyleUnderline"/>
          <w:rFonts w:ascii="Garamond" w:eastAsiaTheme="minorHAnsi" w:hAnsi="Garamond" w:cstheme="minorHAnsi"/>
        </w:rPr>
        <w:t xml:space="preserve"> </w:t>
      </w:r>
      <w:r w:rsidRPr="008A282C">
        <w:rPr>
          <w:rStyle w:val="StyleUnderline"/>
          <w:rFonts w:ascii="Garamond" w:eastAsiaTheme="minorHAnsi" w:hAnsi="Garamond" w:cstheme="minorHAnsi"/>
          <w:highlight w:val="yellow"/>
        </w:rPr>
        <w:t>trillions upon trillions</w:t>
      </w:r>
      <w:r w:rsidRPr="008A282C">
        <w:rPr>
          <w:rStyle w:val="StyleUnderline"/>
          <w:rFonts w:ascii="Garamond" w:eastAsiaTheme="minorHAnsi" w:hAnsi="Garamond" w:cstheme="minorHAnsi"/>
        </w:rPr>
        <w:t>… upon trillions.</w:t>
      </w:r>
      <w:r w:rsidRPr="008A282C">
        <w:rPr>
          <w:rFonts w:cstheme="minorHAnsi"/>
          <w:sz w:val="16"/>
        </w:rPr>
        <w:t xml:space="preserve"> </w:t>
      </w:r>
      <w:r w:rsidRPr="008A282C">
        <w:rPr>
          <w:rStyle w:val="StyleUnderline"/>
          <w:rFonts w:ascii="Garamond" w:eastAsiaTheme="minorHAnsi" w:hAnsi="Garamond" w:cstheme="minorHAnsi"/>
        </w:rPr>
        <w:t xml:space="preserve">There are so many possible </w:t>
      </w:r>
      <w:r w:rsidRPr="008A282C">
        <w:rPr>
          <w:rStyle w:val="StyleUnderline"/>
          <w:rFonts w:ascii="Garamond" w:eastAsiaTheme="minorHAnsi" w:hAnsi="Garamond" w:cstheme="minorHAnsi"/>
          <w:highlight w:val="yellow"/>
        </w:rPr>
        <w:t>future people</w:t>
      </w:r>
      <w:r w:rsidRPr="008A282C">
        <w:rPr>
          <w:rStyle w:val="StyleUnderline"/>
          <w:rFonts w:ascii="Garamond" w:eastAsiaTheme="minorHAnsi" w:hAnsi="Garamond" w:cstheme="minorHAnsi"/>
        </w:rPr>
        <w:t xml:space="preserve"> that reducing existential risk is arguably the most important thing in the world,</w:t>
      </w:r>
      <w:r w:rsidRPr="008A282C">
        <w:rPr>
          <w:rFonts w:cstheme="minorHAnsi"/>
          <w:sz w:val="16"/>
        </w:rPr>
        <w:t xml:space="preserve"> </w:t>
      </w:r>
      <w:r w:rsidRPr="008A282C">
        <w:rPr>
          <w:rStyle w:val="StyleUnderline"/>
          <w:rFonts w:ascii="Garamond" w:eastAsiaTheme="minorHAnsi" w:hAnsi="Garamond" w:cstheme="minorHAnsi"/>
          <w:highlight w:val="yellow"/>
        </w:rPr>
        <w:t>even if the well-being</w:t>
      </w:r>
      <w:r w:rsidRPr="008A282C">
        <w:rPr>
          <w:rStyle w:val="StyleUnderline"/>
          <w:rFonts w:ascii="Garamond" w:eastAsiaTheme="minorHAnsi" w:hAnsi="Garamond" w:cstheme="minorHAnsi"/>
        </w:rPr>
        <w:t xml:space="preserve"> of these possible people </w:t>
      </w:r>
      <w:r w:rsidRPr="008A282C">
        <w:rPr>
          <w:rStyle w:val="StyleUnderline"/>
          <w:rFonts w:ascii="Garamond" w:eastAsiaTheme="minorHAnsi" w:hAnsi="Garamond" w:cstheme="minorHAnsi"/>
          <w:highlight w:val="yellow"/>
        </w:rPr>
        <w:t>were</w:t>
      </w:r>
      <w:r w:rsidRPr="008A282C">
        <w:rPr>
          <w:rStyle w:val="StyleUnderline"/>
          <w:rFonts w:ascii="Garamond" w:eastAsiaTheme="minorHAnsi" w:hAnsi="Garamond" w:cstheme="minorHAnsi"/>
        </w:rPr>
        <w:t xml:space="preserve"> </w:t>
      </w:r>
      <w:r w:rsidRPr="008A282C">
        <w:rPr>
          <w:rStyle w:val="StyleUnderline"/>
          <w:rFonts w:ascii="Garamond" w:eastAsiaTheme="minorHAnsi" w:hAnsi="Garamond" w:cstheme="minorHAnsi"/>
          <w:highlight w:val="yellow"/>
        </w:rPr>
        <w:t>given</w:t>
      </w:r>
      <w:r w:rsidRPr="008A282C">
        <w:rPr>
          <w:rStyle w:val="StyleUnderline"/>
          <w:rFonts w:ascii="Garamond" w:eastAsiaTheme="minorHAnsi" w:hAnsi="Garamond" w:cstheme="minorHAnsi"/>
        </w:rPr>
        <w:t xml:space="preserve"> only </w:t>
      </w:r>
      <w:r w:rsidRPr="008A282C">
        <w:rPr>
          <w:rStyle w:val="StyleUnderline"/>
          <w:rFonts w:ascii="Garamond" w:eastAsiaTheme="minorHAnsi" w:hAnsi="Garamond" w:cstheme="minorHAnsi"/>
          <w:highlight w:val="yellow"/>
        </w:rPr>
        <w:t xml:space="preserve">0.001% </w:t>
      </w:r>
      <w:r w:rsidRPr="008A282C">
        <w:rPr>
          <w:rStyle w:val="StyleUnderline"/>
          <w:rFonts w:ascii="Garamond" w:eastAsiaTheme="minorHAnsi" w:hAnsi="Garamond" w:cstheme="minorHAnsi"/>
        </w:rPr>
        <w:t xml:space="preserve">as much </w:t>
      </w:r>
      <w:r w:rsidRPr="008A282C">
        <w:rPr>
          <w:rStyle w:val="StyleUnderline"/>
          <w:rFonts w:ascii="Garamond" w:eastAsiaTheme="minorHAnsi" w:hAnsi="Garamond" w:cstheme="minorHAnsi"/>
          <w:highlight w:val="yellow"/>
        </w:rPr>
        <w:t>weight</w:t>
      </w:r>
      <w:r w:rsidRPr="008A282C">
        <w:rPr>
          <w:rStyle w:val="StyleUnderline"/>
          <w:rFonts w:ascii="Garamond" w:eastAsiaTheme="minorHAnsi" w:hAnsi="Garamond" w:cstheme="minorHAnsi"/>
        </w:rPr>
        <w:t xml:space="preserve"> as that of existing people</w:t>
      </w:r>
      <w:r w:rsidRPr="008A282C">
        <w:rPr>
          <w:rFonts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8A282C">
        <w:rPr>
          <w:rStyle w:val="StyleUnderline"/>
          <w:rFonts w:ascii="Garamond" w:eastAsiaTheme="minorHAnsi" w:hAnsi="Garamond" w:cstheme="minorHAnsi"/>
        </w:rPr>
        <w:t xml:space="preserve">there’s a good chance that many existing people will, with the aid of life-extension technology, live very long and very </w:t>
      </w:r>
      <w:proofErr w:type="gramStart"/>
      <w:r w:rsidRPr="008A282C">
        <w:rPr>
          <w:rStyle w:val="StyleUnderline"/>
          <w:rFonts w:ascii="Garamond" w:eastAsiaTheme="minorHAnsi" w:hAnsi="Garamond" w:cstheme="minorHAnsi"/>
        </w:rPr>
        <w:t>high quality</w:t>
      </w:r>
      <w:proofErr w:type="gramEnd"/>
      <w:r w:rsidRPr="008A282C">
        <w:rPr>
          <w:rStyle w:val="StyleUnderline"/>
          <w:rFonts w:ascii="Garamond" w:eastAsiaTheme="minorHAnsi" w:hAnsi="Garamond"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8A282C">
        <w:rPr>
          <w:rFonts w:cstheme="minorHAnsi"/>
          <w:sz w:val="16"/>
        </w:rPr>
        <w:t xml:space="preserve">. But that is a huge mistake. </w:t>
      </w:r>
      <w:r w:rsidRPr="008A282C">
        <w:rPr>
          <w:rStyle w:val="StyleUnderline"/>
          <w:rFonts w:ascii="Garamond" w:eastAsiaTheme="minorHAnsi" w:hAnsi="Garamond" w:cstheme="minorHAnsi"/>
          <w:highlight w:val="yellow"/>
        </w:rPr>
        <w:t xml:space="preserve">Non-consequentialism </w:t>
      </w:r>
      <w:r w:rsidRPr="008A282C">
        <w:rPr>
          <w:rStyle w:val="StyleUnderline"/>
          <w:rFonts w:ascii="Garamond" w:eastAsiaTheme="minorHAnsi" w:hAnsi="Garamond" w:cstheme="minorHAnsi"/>
        </w:rPr>
        <w:t xml:space="preserve">is the view that there’s more that determines rightness than the goodness of consequences or outcomes; it </w:t>
      </w:r>
      <w:r w:rsidRPr="008A282C">
        <w:rPr>
          <w:rStyle w:val="StyleUnderline"/>
          <w:rFonts w:ascii="Garamond" w:eastAsiaTheme="minorHAnsi" w:hAnsi="Garamond" w:cstheme="minorHAnsi"/>
          <w:highlight w:val="yellow"/>
        </w:rPr>
        <w:t>is not</w:t>
      </w:r>
      <w:r w:rsidRPr="008A282C">
        <w:rPr>
          <w:rStyle w:val="StyleUnderline"/>
          <w:rFonts w:ascii="Garamond" w:eastAsiaTheme="minorHAnsi" w:hAnsi="Garamond" w:cstheme="minorHAnsi"/>
        </w:rPr>
        <w:t xml:space="preserve"> the view </w:t>
      </w:r>
      <w:r w:rsidRPr="008A282C">
        <w:rPr>
          <w:rStyle w:val="StyleUnderline"/>
          <w:rFonts w:ascii="Garamond" w:eastAsiaTheme="minorHAnsi" w:hAnsi="Garamond" w:cstheme="minorHAnsi"/>
          <w:highlight w:val="yellow"/>
        </w:rPr>
        <w:t>that the latter don’t matter</w:t>
      </w:r>
      <w:r w:rsidRPr="008A282C">
        <w:rPr>
          <w:rStyle w:val="StyleUnderline"/>
          <w:rFonts w:ascii="Garamond" w:eastAsiaTheme="minorHAnsi" w:hAnsi="Garamond" w:cstheme="minorHAnsi"/>
        </w:rPr>
        <w:t xml:space="preserve">. Even John Rawls wrote, “All ethical doctrines worth our attention take consequences into account in judging rightness. One which did not would simply be irrational, crazy.” </w:t>
      </w:r>
      <w:r w:rsidRPr="008A282C">
        <w:rPr>
          <w:rStyle w:val="StyleUnderline"/>
          <w:rFonts w:ascii="Garamond" w:eastAsiaTheme="minorHAnsi" w:hAnsi="Garamond" w:cstheme="minorHAnsi"/>
          <w:highlight w:val="yellow"/>
        </w:rPr>
        <w:t>Minimally plausible versions of deont</w:t>
      </w:r>
      <w:r w:rsidRPr="008A282C">
        <w:rPr>
          <w:rStyle w:val="StyleUnderline"/>
          <w:rFonts w:ascii="Garamond" w:eastAsiaTheme="minorHAnsi" w:hAnsi="Garamond" w:cstheme="minorHAnsi"/>
        </w:rPr>
        <w:t xml:space="preserve">ology </w:t>
      </w:r>
      <w:r w:rsidRPr="008A282C">
        <w:rPr>
          <w:rStyle w:val="StyleUnderline"/>
          <w:rFonts w:ascii="Garamond" w:eastAsiaTheme="minorHAnsi" w:hAnsi="Garamond" w:cstheme="minorHAnsi"/>
          <w:highlight w:val="yellow"/>
        </w:rPr>
        <w:t>and virtue ethics must be concerned</w:t>
      </w:r>
      <w:r w:rsidRPr="008A282C">
        <w:rPr>
          <w:rStyle w:val="StyleUnderline"/>
          <w:rFonts w:ascii="Garamond" w:eastAsiaTheme="minorHAnsi" w:hAnsi="Garamond" w:cstheme="minorHAnsi"/>
        </w:rPr>
        <w:t xml:space="preserve"> in part </w:t>
      </w:r>
      <w:r w:rsidRPr="008A282C">
        <w:rPr>
          <w:rStyle w:val="StyleUnderline"/>
          <w:rFonts w:ascii="Garamond" w:eastAsiaTheme="minorHAnsi" w:hAnsi="Garamond" w:cstheme="minorHAnsi"/>
          <w:highlight w:val="yellow"/>
        </w:rPr>
        <w:t>with promoting the good</w:t>
      </w:r>
      <w:r w:rsidRPr="008A282C">
        <w:rPr>
          <w:rStyle w:val="StyleUnderline"/>
          <w:rFonts w:ascii="Garamond" w:eastAsiaTheme="minorHAnsi" w:hAnsi="Garamond" w:cstheme="minorHAnsi"/>
        </w:rPr>
        <w:t xml:space="preserve">, from an impartial point of view. They’d thus </w:t>
      </w:r>
      <w:r w:rsidRPr="008A282C">
        <w:rPr>
          <w:rStyle w:val="StyleUnderline"/>
          <w:rFonts w:ascii="Garamond" w:eastAsiaTheme="minorHAnsi" w:hAnsi="Garamond" w:cstheme="minorHAnsi"/>
          <w:highlight w:val="yellow"/>
        </w:rPr>
        <w:t>imply</w:t>
      </w:r>
      <w:r w:rsidRPr="008A282C">
        <w:rPr>
          <w:rStyle w:val="StyleUnderline"/>
          <w:rFonts w:ascii="Garamond" w:eastAsiaTheme="minorHAnsi" w:hAnsi="Garamond" w:cstheme="minorHAnsi"/>
        </w:rPr>
        <w:t xml:space="preserve"> very </w:t>
      </w:r>
      <w:r w:rsidRPr="008A282C">
        <w:rPr>
          <w:rStyle w:val="StyleUnderline"/>
          <w:rFonts w:ascii="Garamond" w:eastAsiaTheme="minorHAnsi" w:hAnsi="Garamond" w:cstheme="minorHAnsi"/>
          <w:highlight w:val="yellow"/>
        </w:rPr>
        <w:t>strong reasons to reduce existential risk</w:t>
      </w:r>
      <w:r w:rsidRPr="008A282C">
        <w:rPr>
          <w:rStyle w:val="StyleUnderline"/>
          <w:rFonts w:ascii="Garamond" w:eastAsiaTheme="minorHAnsi" w:hAnsi="Garamond" w:cstheme="minorHAnsi"/>
        </w:rPr>
        <w:t xml:space="preserve">, </w:t>
      </w:r>
      <w:r w:rsidRPr="008A282C">
        <w:rPr>
          <w:rFonts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sidRPr="008A282C">
        <w:rPr>
          <w:rFonts w:cstheme="minorHAnsi"/>
          <w:sz w:val="16"/>
        </w:rPr>
        <w:t>consists</w:t>
      </w:r>
      <w:proofErr w:type="gramEnd"/>
      <w:r w:rsidRPr="008A282C">
        <w:rPr>
          <w:rFonts w:cstheme="min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w:t>
      </w:r>
      <w:r w:rsidRPr="008A282C">
        <w:rPr>
          <w:rFonts w:cstheme="minorHAnsi"/>
          <w:sz w:val="16"/>
        </w:rPr>
        <w:lastRenderedPageBreak/>
        <w:t xml:space="preserve">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8A282C">
        <w:rPr>
          <w:rFonts w:cstheme="minorHAnsi"/>
          <w:sz w:val="16"/>
        </w:rPr>
        <w:t>actually desires</w:t>
      </w:r>
      <w:proofErr w:type="gramEnd"/>
      <w:r w:rsidRPr="008A282C">
        <w:rPr>
          <w:rFonts w:cstheme="minorHAnsi"/>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8A282C">
        <w:rPr>
          <w:rFonts w:cstheme="minorHAnsi"/>
          <w:sz w:val="16"/>
        </w:rPr>
        <w:t>all of</w:t>
      </w:r>
      <w:proofErr w:type="gramEnd"/>
      <w:r w:rsidRPr="008A282C">
        <w:rPr>
          <w:rFonts w:cstheme="min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A282C">
        <w:rPr>
          <w:rStyle w:val="StyleUnderline"/>
          <w:rFonts w:ascii="Garamond" w:eastAsiaTheme="minorHAnsi" w:hAnsi="Garamond" w:cstheme="minorHAnsi"/>
        </w:rPr>
        <w:t xml:space="preserve">We should also </w:t>
      </w:r>
      <w:proofErr w:type="gramStart"/>
      <w:r w:rsidRPr="008A282C">
        <w:rPr>
          <w:rStyle w:val="StyleUnderline"/>
          <w:rFonts w:ascii="Garamond" w:eastAsiaTheme="minorHAnsi" w:hAnsi="Garamond" w:cstheme="minorHAnsi"/>
        </w:rPr>
        <w:t>take into account</w:t>
      </w:r>
      <w:proofErr w:type="gramEnd"/>
      <w:r w:rsidRPr="008A282C">
        <w:rPr>
          <w:rStyle w:val="StyleUnderline"/>
          <w:rFonts w:ascii="Garamond" w:eastAsiaTheme="minorHAnsi" w:hAnsi="Garamond" w:cstheme="minorHAnsi"/>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8A282C">
        <w:rPr>
          <w:rFonts w:cstheme="minorHAnsi"/>
          <w:sz w:val="16"/>
        </w:rPr>
        <w:t>. But even those (hedonistic egoists) who disagree should have a significant level of confidence that they are mistaken, and that one of the above views is correct</w:t>
      </w:r>
      <w:r w:rsidRPr="008A282C">
        <w:rPr>
          <w:rStyle w:val="StyleUnderline"/>
          <w:rFonts w:ascii="Garamond" w:eastAsiaTheme="minorHAnsi" w:hAnsi="Garamond" w:cstheme="minorHAnsi"/>
        </w:rPr>
        <w:t xml:space="preserve">. </w:t>
      </w:r>
      <w:r w:rsidRPr="008A282C">
        <w:rPr>
          <w:rStyle w:val="StyleUnderline"/>
          <w:rFonts w:ascii="Garamond" w:eastAsiaTheme="minorHAnsi" w:hAnsi="Garamond" w:cstheme="minorHAnsi"/>
          <w:highlight w:val="yellow"/>
        </w:rPr>
        <w:t xml:space="preserve">Even if they were 90% sure </w:t>
      </w:r>
      <w:r w:rsidRPr="008A282C">
        <w:rPr>
          <w:rStyle w:val="StyleUnderline"/>
          <w:rFonts w:ascii="Garamond" w:eastAsiaTheme="minorHAnsi" w:hAnsi="Garamond" w:cstheme="minorHAnsi"/>
        </w:rPr>
        <w:t xml:space="preserve">that their view is the correct one (and 10% sure that one of these other ones is correct), </w:t>
      </w:r>
      <w:r w:rsidRPr="008A282C">
        <w:rPr>
          <w:rStyle w:val="StyleUnderline"/>
          <w:rFonts w:ascii="Garamond" w:eastAsiaTheme="minorHAnsi" w:hAnsi="Garamond" w:cstheme="minorHAnsi"/>
          <w:highlight w:val="yellow"/>
        </w:rPr>
        <w:t xml:space="preserve">they would have </w:t>
      </w:r>
      <w:proofErr w:type="gramStart"/>
      <w:r w:rsidRPr="008A282C">
        <w:rPr>
          <w:rStyle w:val="StyleUnderline"/>
          <w:rFonts w:ascii="Garamond" w:eastAsiaTheme="minorHAnsi" w:hAnsi="Garamond" w:cstheme="minorHAnsi"/>
        </w:rPr>
        <w:t>pretty strong</w:t>
      </w:r>
      <w:proofErr w:type="gramEnd"/>
      <w:r w:rsidRPr="008A282C">
        <w:rPr>
          <w:rStyle w:val="StyleUnderline"/>
          <w:rFonts w:ascii="Garamond" w:eastAsiaTheme="minorHAnsi" w:hAnsi="Garamond" w:cstheme="minorHAnsi"/>
        </w:rPr>
        <w:t xml:space="preserve"> </w:t>
      </w:r>
      <w:r w:rsidRPr="008A282C">
        <w:rPr>
          <w:rStyle w:val="StyleUnderline"/>
          <w:rFonts w:ascii="Garamond" w:eastAsiaTheme="minorHAnsi" w:hAnsi="Garamond" w:cstheme="minorHAnsi"/>
          <w:highlight w:val="yellow"/>
        </w:rPr>
        <w:t xml:space="preserve">reason, from </w:t>
      </w:r>
      <w:r w:rsidRPr="008A282C">
        <w:rPr>
          <w:rStyle w:val="StyleUnderline"/>
          <w:rFonts w:ascii="Garamond" w:eastAsiaTheme="minorHAnsi" w:hAnsi="Garamond" w:cstheme="minorHAnsi"/>
        </w:rPr>
        <w:t xml:space="preserve">the standpoint of </w:t>
      </w:r>
      <w:r w:rsidRPr="008A282C">
        <w:rPr>
          <w:rStyle w:val="StyleUnderline"/>
          <w:rFonts w:ascii="Garamond" w:eastAsiaTheme="minorHAnsi" w:hAnsi="Garamond" w:cstheme="minorHAnsi"/>
          <w:highlight w:val="yellow"/>
        </w:rPr>
        <w:t>moral uncertainty, to reduce existential risk</w:t>
      </w:r>
      <w:r w:rsidRPr="008A282C">
        <w:rPr>
          <w:rStyle w:val="StyleUnderline"/>
          <w:rFonts w:ascii="Garamond" w:eastAsiaTheme="minorHAnsi" w:hAnsi="Garamond"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8A282C">
        <w:rPr>
          <w:rFonts w:cstheme="minorHAnsi"/>
          <w:sz w:val="16"/>
        </w:rPr>
        <w:t xml:space="preserve">. Again, this is largely </w:t>
      </w:r>
      <w:proofErr w:type="gramStart"/>
      <w:r w:rsidRPr="008A282C">
        <w:rPr>
          <w:rFonts w:cstheme="minorHAnsi"/>
          <w:sz w:val="16"/>
        </w:rPr>
        <w:t>for the reason that</w:t>
      </w:r>
      <w:proofErr w:type="gramEnd"/>
      <w:r w:rsidRPr="008A282C">
        <w:rPr>
          <w:rFonts w:cstheme="min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8A282C">
        <w:rPr>
          <w:rFonts w:cstheme="minorHAnsi"/>
          <w:sz w:val="16"/>
        </w:rPr>
        <w:t>fairly implausible</w:t>
      </w:r>
      <w:proofErr w:type="gramEnd"/>
      <w:r w:rsidRPr="008A282C">
        <w:rPr>
          <w:rFonts w:cstheme="minorHAnsi"/>
          <w:sz w:val="16"/>
        </w:rPr>
        <w:t xml:space="preserve"> views. And even if things did not go well for our ancestors, I am optimistic that they will overall go fantastically well for our </w:t>
      </w:r>
      <w:proofErr w:type="gramStart"/>
      <w:r w:rsidRPr="008A282C">
        <w:rPr>
          <w:rFonts w:cstheme="minorHAnsi"/>
          <w:sz w:val="16"/>
        </w:rPr>
        <w:t>descendants, if</w:t>
      </w:r>
      <w:proofErr w:type="gramEnd"/>
      <w:r w:rsidRPr="008A282C">
        <w:rPr>
          <w:rFonts w:cstheme="minorHAnsi"/>
          <w:sz w:val="16"/>
        </w:rPr>
        <w:t xml:space="preserve"> we allow them to. I suspect that most of us alive today – at least those of us not suffering from extreme illness or poverty – have lives that are well worth living, and that things will continue to improve. </w:t>
      </w:r>
      <w:r w:rsidRPr="008A282C">
        <w:rPr>
          <w:rStyle w:val="StyleUnderline"/>
          <w:rFonts w:ascii="Garamond" w:eastAsiaTheme="minorHAnsi" w:hAnsi="Garamond" w:cstheme="minorHAnsi"/>
        </w:rPr>
        <w:t>Derek Parfit, whose work has emphasized future generations as well as agreement in ethics, described our situation clearly and accurately:</w:t>
      </w:r>
      <w:r w:rsidRPr="008A282C">
        <w:rPr>
          <w:rFonts w:cstheme="minorHAnsi"/>
          <w:sz w:val="16"/>
        </w:rPr>
        <w:t xml:space="preserve"> “We live during the hinge of history. </w:t>
      </w:r>
      <w:r w:rsidRPr="008A282C">
        <w:rPr>
          <w:rStyle w:val="StyleUnderline"/>
          <w:rFonts w:ascii="Garamond" w:eastAsiaTheme="minorHAnsi" w:hAnsi="Garamond"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8A282C">
        <w:rPr>
          <w:rFonts w:cstheme="minorHAnsi"/>
          <w:sz w:val="16"/>
        </w:rPr>
        <w:t xml:space="preserve"> </w:t>
      </w:r>
      <w:r w:rsidRPr="008A282C">
        <w:rPr>
          <w:rStyle w:val="StyleUnderline"/>
          <w:rFonts w:ascii="Garamond" w:eastAsiaTheme="minorHAnsi" w:hAnsi="Garamond"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8A282C">
        <w:rPr>
          <w:rFonts w:cstheme="minorHAnsi"/>
          <w:sz w:val="16"/>
        </w:rPr>
        <w:t>.” (From chapter 36 of On What Matters)</w:t>
      </w:r>
    </w:p>
    <w:p w14:paraId="40A669CA" w14:textId="77777777" w:rsidR="00133613" w:rsidRPr="008A282C" w:rsidRDefault="00133613" w:rsidP="00133613">
      <w:pPr>
        <w:pStyle w:val="Heading4"/>
        <w:rPr>
          <w:rFonts w:cstheme="minorHAnsi"/>
        </w:rPr>
      </w:pPr>
      <w:r w:rsidRPr="008A282C">
        <w:rPr>
          <w:rFonts w:cstheme="minorHAnsi"/>
        </w:rPr>
        <w:lastRenderedPageBreak/>
        <w:t xml:space="preserve">2 – Actor specificity: </w:t>
      </w:r>
    </w:p>
    <w:p w14:paraId="4B354F03" w14:textId="77777777" w:rsidR="00133613" w:rsidRPr="008A282C" w:rsidRDefault="00133613" w:rsidP="00133613">
      <w:pPr>
        <w:pStyle w:val="Heading4"/>
        <w:rPr>
          <w:rFonts w:cstheme="minorHAnsi"/>
        </w:rPr>
      </w:pPr>
      <w:r w:rsidRPr="008A282C">
        <w:rPr>
          <w:rFonts w:cstheme="minorHAnsi"/>
        </w:rPr>
        <w:t xml:space="preserve">[A] Governments must aggregate since every policy </w:t>
      </w:r>
      <w:proofErr w:type="gramStart"/>
      <w:r w:rsidRPr="008A282C">
        <w:rPr>
          <w:rFonts w:cstheme="minorHAnsi"/>
        </w:rPr>
        <w:t>benefits</w:t>
      </w:r>
      <w:proofErr w:type="gramEnd"/>
      <w:r w:rsidRPr="008A282C">
        <w:rPr>
          <w:rFonts w:cstheme="minorHAnsi"/>
        </w:rPr>
        <w:t xml:space="preserve"> some and harms others, which also means side constraints freeze action. [B] States lack wills or intentions since policies are collective actions. [C] No act- omission distinction— governments must vote on bills, so inaction is an explicit act taken, and governments are responsible for the public sphere so they must aggregate. Actor-specificity comes first since different agents have different ethical standings.</w:t>
      </w:r>
    </w:p>
    <w:p w14:paraId="5724FDC1" w14:textId="77777777" w:rsidR="00133613" w:rsidRPr="008A282C" w:rsidRDefault="00133613" w:rsidP="00133613">
      <w:pPr>
        <w:rPr>
          <w:rFonts w:cstheme="minorHAnsi"/>
        </w:rPr>
      </w:pPr>
    </w:p>
    <w:p w14:paraId="54512B7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3703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92E"/>
    <w:rsid w:val="00117316"/>
    <w:rsid w:val="001209B4"/>
    <w:rsid w:val="0013361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6EE4"/>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41F3"/>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7038"/>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4A2630"/>
  <w14:defaultImageDpi w14:val="300"/>
  <w15:docId w15:val="{0C397866-830F-8D4E-941C-619E36CD4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D41F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D41F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1,Char Char Char Char1,Char Char Char Char1 Char,Heading 2 Char1,Char2,Heading 2 Char Char1,Heading 2 Char Char Char,Heading 2 Char Char,Heading 2 Char Char Char1 Char,Heading 2 Char Char2 Char,Heading 2 Ch"/>
    <w:basedOn w:val="Normal"/>
    <w:next w:val="Normal"/>
    <w:link w:val="Heading2Char"/>
    <w:uiPriority w:val="9"/>
    <w:unhideWhenUsed/>
    <w:qFormat/>
    <w:rsid w:val="008D41F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9"/>
    <w:unhideWhenUsed/>
    <w:qFormat/>
    <w:rsid w:val="008D41F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9"/>
    <w:unhideWhenUsed/>
    <w:qFormat/>
    <w:rsid w:val="008D41F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D41F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D41F3"/>
  </w:style>
  <w:style w:type="character" w:customStyle="1" w:styleId="Heading1Char">
    <w:name w:val="Heading 1 Char"/>
    <w:aliases w:val="Pocket Char"/>
    <w:basedOn w:val="DefaultParagraphFont"/>
    <w:link w:val="Heading1"/>
    <w:uiPriority w:val="9"/>
    <w:rsid w:val="008D41F3"/>
    <w:rPr>
      <w:rFonts w:ascii="Calibri" w:eastAsiaTheme="majorEastAsia" w:hAnsi="Calibri" w:cstheme="majorBidi"/>
      <w:b/>
      <w:bCs/>
      <w:sz w:val="52"/>
      <w:szCs w:val="32"/>
    </w:rPr>
  </w:style>
  <w:style w:type="character" w:customStyle="1" w:styleId="Heading2Char">
    <w:name w:val="Heading 2 Char"/>
    <w:aliases w:val="Hat Char,Heading 21 Char,Char Char Char Char1 Char1,Char Char Char Char1 Char Char,Heading 2 Char1 Char,Char2 Char,Heading 2 Char Char1 Char,Heading 2 Char Char Char Char,Heading 2 Char Char Char1,Heading 2 Char Char Char1 Char Char"/>
    <w:basedOn w:val="DefaultParagraphFont"/>
    <w:link w:val="Heading2"/>
    <w:uiPriority w:val="9"/>
    <w:rsid w:val="008D41F3"/>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8D41F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8D41F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D41F3"/>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8D41F3"/>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8D41F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D41F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uiPriority w:val="99"/>
    <w:unhideWhenUsed/>
    <w:rsid w:val="008D41F3"/>
    <w:rPr>
      <w:color w:val="auto"/>
      <w:u w:val="none"/>
    </w:rPr>
  </w:style>
  <w:style w:type="paragraph" w:styleId="DocumentMap">
    <w:name w:val="Document Map"/>
    <w:basedOn w:val="Normal"/>
    <w:link w:val="DocumentMapChar"/>
    <w:uiPriority w:val="99"/>
    <w:semiHidden/>
    <w:unhideWhenUsed/>
    <w:rsid w:val="008D41F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D41F3"/>
    <w:rPr>
      <w:rFonts w:ascii="Lucida Grande" w:hAnsi="Lucida Grande" w:cs="Lucida Grande"/>
    </w:rPr>
  </w:style>
  <w:style w:type="paragraph" w:customStyle="1" w:styleId="Emphasis1">
    <w:name w:val="Emphasis1"/>
    <w:basedOn w:val="Normal"/>
    <w:link w:val="Emphasis"/>
    <w:uiPriority w:val="20"/>
    <w:qFormat/>
    <w:rsid w:val="00A37038"/>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law.upenn.edu/live/files/7804-grego-space-and-crisis-stabilit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6Sofia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343432F-C21C-444A-876C-16A277FE08A4}">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15</Pages>
  <Words>9380</Words>
  <Characters>53466</Characters>
  <Application>Microsoft Office Word</Application>
  <DocSecurity>0</DocSecurity>
  <Lines>445</Lines>
  <Paragraphs>125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62721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26SofiaShah</cp:lastModifiedBy>
  <cp:revision>2</cp:revision>
  <dcterms:created xsi:type="dcterms:W3CDTF">2022-01-15T15:57:00Z</dcterms:created>
  <dcterms:modified xsi:type="dcterms:W3CDTF">2022-01-15T15:57:00Z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