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021AB" w14:textId="32617F1E" w:rsidR="00F02E99" w:rsidRDefault="00F02E99" w:rsidP="00F02E99">
      <w:pPr>
        <w:pStyle w:val="Heading3"/>
      </w:pPr>
      <w:r>
        <w:t>Advantage</w:t>
      </w:r>
    </w:p>
    <w:p w14:paraId="109FF461" w14:textId="77777777" w:rsidR="00F02E99" w:rsidRPr="00F02E99" w:rsidRDefault="00F02E99" w:rsidP="00F02E99"/>
    <w:p w14:paraId="6ABB9967" w14:textId="2291DE76" w:rsidR="00F02E99" w:rsidRDefault="00F02E99" w:rsidP="00F02E99">
      <w:pPr>
        <w:pStyle w:val="Heading4"/>
      </w:pPr>
      <w:r w:rsidRPr="00662AC8">
        <w:t>Plan: The member nations of the World Trade Organization ought to reduce intellectual property protections for emergency use listing medicines during public health emergencies of international concern.</w:t>
      </w:r>
    </w:p>
    <w:p w14:paraId="39F90452" w14:textId="77777777" w:rsidR="00F02E99" w:rsidRDefault="00F02E99" w:rsidP="00F02E99">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212799F4" w14:textId="77777777" w:rsidR="00F02E99" w:rsidRPr="00F42EA0" w:rsidRDefault="00F02E99" w:rsidP="00F02E99">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0749E928" w14:textId="77777777" w:rsidR="00F02E99" w:rsidRPr="007016DC" w:rsidRDefault="00F02E99" w:rsidP="00F02E99">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BB1AFE">
        <w:rPr>
          <w:rStyle w:val="StyleUnderline"/>
          <w:highlight w:val="cyan"/>
        </w:rPr>
        <w:t xml:space="preserve">virus </w:t>
      </w:r>
      <w:r w:rsidRPr="00A1792A">
        <w:rPr>
          <w:rStyle w:val="StyleUnderline"/>
        </w:rPr>
        <w:t>is</w:t>
      </w:r>
      <w:r w:rsidRPr="007016DC">
        <w:rPr>
          <w:sz w:val="16"/>
        </w:rPr>
        <w:t xml:space="preserve"> currently </w:t>
      </w:r>
      <w:r w:rsidRPr="00BB1AFE">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BB1AFE">
        <w:rPr>
          <w:rStyle w:val="StyleUnderline"/>
          <w:highlight w:val="cyan"/>
        </w:rPr>
        <w:t>South America</w:t>
      </w:r>
      <w:r w:rsidRPr="007016DC">
        <w:rPr>
          <w:sz w:val="16"/>
        </w:rPr>
        <w:t xml:space="preserve">, </w:t>
      </w:r>
      <w:r w:rsidRPr="00BB1AFE">
        <w:rPr>
          <w:rStyle w:val="StyleUnderline"/>
          <w:highlight w:val="cyan"/>
        </w:rPr>
        <w:t xml:space="preserve">overwhelming health </w:t>
      </w:r>
      <w:r w:rsidRPr="00A1792A">
        <w:rPr>
          <w:rStyle w:val="StyleUnderline"/>
        </w:rPr>
        <w:t xml:space="preserve">care </w:t>
      </w:r>
      <w:r w:rsidRPr="00BB1AFE">
        <w:rPr>
          <w:rStyle w:val="StyleUnderline"/>
          <w:highlight w:val="cyan"/>
        </w:rPr>
        <w:t xml:space="preserve">systems </w:t>
      </w:r>
      <w:r w:rsidRPr="00A1792A">
        <w:rPr>
          <w:rStyle w:val="StyleUnderline"/>
        </w:rPr>
        <w:t xml:space="preserve">and </w:t>
      </w:r>
      <w:r w:rsidRPr="00BB1AFE">
        <w:rPr>
          <w:rStyle w:val="StyleUnderline"/>
          <w:highlight w:val="cyan"/>
        </w:rPr>
        <w:t xml:space="preserve">inflicting </w:t>
      </w:r>
      <w:r w:rsidRPr="00BB1AFE">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398249E5" w14:textId="77777777" w:rsidR="00F02E99" w:rsidRPr="007016DC" w:rsidRDefault="00F02E99" w:rsidP="00F02E99">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BB1AFE">
        <w:rPr>
          <w:rStyle w:val="Emphasis"/>
          <w:highlight w:val="cyan"/>
        </w:rPr>
        <w:t>not the last pandemic</w:t>
      </w:r>
      <w:r w:rsidRPr="007016DC">
        <w:rPr>
          <w:sz w:val="16"/>
        </w:rPr>
        <w:t xml:space="preserve"> </w:t>
      </w:r>
      <w:r w:rsidRPr="00F42EA0">
        <w:rPr>
          <w:rStyle w:val="StyleUnderline"/>
        </w:rPr>
        <w:t xml:space="preserve">we will face. </w:t>
      </w:r>
      <w:r w:rsidRPr="00BB1AFE">
        <w:rPr>
          <w:rStyle w:val="StyleUnderline"/>
          <w:highlight w:val="cyan"/>
        </w:rPr>
        <w:t>Urbanization</w:t>
      </w:r>
      <w:r w:rsidRPr="007016DC">
        <w:rPr>
          <w:sz w:val="16"/>
        </w:rPr>
        <w:t xml:space="preserve">, the spread of </w:t>
      </w:r>
      <w:r w:rsidRPr="00BB1AFE">
        <w:rPr>
          <w:rStyle w:val="StyleUnderline"/>
          <w:highlight w:val="cyan"/>
        </w:rPr>
        <w:t>factory-farming</w:t>
      </w:r>
      <w:r w:rsidRPr="007016DC">
        <w:rPr>
          <w:sz w:val="16"/>
        </w:rPr>
        <w:t xml:space="preserve"> methods, </w:t>
      </w:r>
      <w:r w:rsidRPr="00A1792A">
        <w:rPr>
          <w:rStyle w:val="StyleUnderline"/>
        </w:rPr>
        <w:t xml:space="preserve">and </w:t>
      </w:r>
      <w:r w:rsidRPr="00BB1AFE">
        <w:rPr>
          <w:rStyle w:val="StyleUnderline"/>
          <w:highlight w:val="cyan"/>
        </w:rPr>
        <w:t>globalization</w:t>
      </w:r>
      <w:r w:rsidRPr="00F42EA0">
        <w:rPr>
          <w:rStyle w:val="StyleUnderline"/>
        </w:rPr>
        <w:t xml:space="preserve"> all combine to </w:t>
      </w:r>
      <w:r w:rsidRPr="00BB1AFE">
        <w:rPr>
          <w:rStyle w:val="StyleUnderline"/>
          <w:highlight w:val="cyan"/>
        </w:rPr>
        <w:t xml:space="preserve">increase </w:t>
      </w:r>
      <w:r w:rsidRPr="00CF563F">
        <w:rPr>
          <w:rStyle w:val="StyleUnderline"/>
        </w:rPr>
        <w:t xml:space="preserve">the </w:t>
      </w:r>
      <w:r w:rsidRPr="00BB1AFE">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BB1AFE">
        <w:rPr>
          <w:rStyle w:val="StyleUnderline"/>
          <w:highlight w:val="cyan"/>
        </w:rPr>
        <w:t>21st century</w:t>
      </w:r>
      <w:r w:rsidRPr="00F42EA0">
        <w:rPr>
          <w:rStyle w:val="StyleUnderline"/>
        </w:rPr>
        <w:t xml:space="preserve"> already </w:t>
      </w:r>
      <w:r w:rsidRPr="00BB1AFE">
        <w:rPr>
          <w:rStyle w:val="StyleUnderline"/>
          <w:highlight w:val="cyan"/>
        </w:rPr>
        <w:t>saw</w:t>
      </w:r>
      <w:r w:rsidRPr="007016DC">
        <w:rPr>
          <w:sz w:val="16"/>
        </w:rPr>
        <w:t xml:space="preserve"> outbreaks of </w:t>
      </w:r>
      <w:r w:rsidRPr="00BB1AFE">
        <w:rPr>
          <w:rStyle w:val="Emphasis"/>
          <w:highlight w:val="cyan"/>
        </w:rPr>
        <w:t>SARS</w:t>
      </w:r>
      <w:r w:rsidRPr="00BB1AFE">
        <w:rPr>
          <w:sz w:val="16"/>
          <w:highlight w:val="cyan"/>
        </w:rPr>
        <w:t xml:space="preserve">, </w:t>
      </w:r>
      <w:r w:rsidRPr="00CF563F">
        <w:rPr>
          <w:rStyle w:val="Emphasis"/>
        </w:rPr>
        <w:t>H1N1</w:t>
      </w:r>
      <w:r w:rsidRPr="00BB1AFE">
        <w:rPr>
          <w:sz w:val="16"/>
          <w:highlight w:val="cyan"/>
        </w:rPr>
        <w:t xml:space="preserve">, </w:t>
      </w:r>
      <w:r w:rsidRPr="00BB1AFE">
        <w:rPr>
          <w:rStyle w:val="Emphasis"/>
          <w:highlight w:val="cyan"/>
        </w:rPr>
        <w:t>MERS</w:t>
      </w:r>
      <w:r w:rsidRPr="00BB1AFE">
        <w:rPr>
          <w:sz w:val="16"/>
          <w:highlight w:val="cyan"/>
        </w:rPr>
        <w:t xml:space="preserve">, </w:t>
      </w:r>
      <w:r w:rsidRPr="00A1792A">
        <w:rPr>
          <w:rStyle w:val="StyleUnderline"/>
        </w:rPr>
        <w:t>and</w:t>
      </w:r>
      <w:r w:rsidRPr="00A1792A">
        <w:rPr>
          <w:sz w:val="16"/>
        </w:rPr>
        <w:t xml:space="preserve"> </w:t>
      </w:r>
      <w:r w:rsidRPr="00BB1AFE">
        <w:rPr>
          <w:rStyle w:val="Emphasis"/>
          <w:highlight w:val="cyan"/>
        </w:rPr>
        <w:t>Ebola</w:t>
      </w:r>
      <w:r w:rsidRPr="007016DC">
        <w:rPr>
          <w:sz w:val="16"/>
        </w:rPr>
        <w:t xml:space="preserve">. </w:t>
      </w:r>
      <w:r w:rsidRPr="00BB1AFE">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BB1AFE">
        <w:rPr>
          <w:rStyle w:val="StyleUnderline"/>
          <w:highlight w:val="cyan"/>
        </w:rPr>
        <w:t xml:space="preserve">viewed from </w:t>
      </w:r>
      <w:r w:rsidRPr="00A1792A">
        <w:rPr>
          <w:rStyle w:val="StyleUnderline"/>
        </w:rPr>
        <w:t xml:space="preserve">the </w:t>
      </w:r>
      <w:r w:rsidRPr="00BB1AFE">
        <w:rPr>
          <w:rStyle w:val="StyleUnderline"/>
          <w:highlight w:val="cyan"/>
        </w:rPr>
        <w:t xml:space="preserve">perspective of </w:t>
      </w:r>
      <w:r w:rsidRPr="00BB1AFE">
        <w:rPr>
          <w:rStyle w:val="Emphasis"/>
          <w:highlight w:val="cyan"/>
        </w:rPr>
        <w:t>getting ready for next time</w:t>
      </w:r>
      <w:r w:rsidRPr="007016DC">
        <w:rPr>
          <w:sz w:val="16"/>
        </w:rPr>
        <w:t>.</w:t>
      </w:r>
    </w:p>
    <w:p w14:paraId="5659B008" w14:textId="77777777" w:rsidR="00F02E99" w:rsidRPr="007016DC" w:rsidRDefault="00F02E99" w:rsidP="00F02E99">
      <w:pPr>
        <w:rPr>
          <w:sz w:val="16"/>
        </w:rPr>
      </w:pPr>
      <w:r w:rsidRPr="007016DC">
        <w:rPr>
          <w:sz w:val="16"/>
        </w:rPr>
        <w:t>THE NATURE OF THE PATENT BARGAIN</w:t>
      </w:r>
    </w:p>
    <w:p w14:paraId="49C2F494" w14:textId="77777777" w:rsidR="00F02E99" w:rsidRPr="007016DC" w:rsidRDefault="00F02E99" w:rsidP="00F02E99">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BB1AFE">
        <w:rPr>
          <w:rStyle w:val="StyleUnderline"/>
          <w:highlight w:val="cyan"/>
        </w:rPr>
        <w:t xml:space="preserve">encouraging </w:t>
      </w:r>
      <w:r w:rsidRPr="00BB1AFE">
        <w:rPr>
          <w:rStyle w:val="Emphasis"/>
          <w:highlight w:val="cyan"/>
        </w:rPr>
        <w:t>technological progress</w:t>
      </w:r>
      <w:r w:rsidRPr="00BB1AFE">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BB1AFE">
        <w:rPr>
          <w:rStyle w:val="Emphasis"/>
          <w:highlight w:val="cyan"/>
        </w:rPr>
        <w:t>ill-suited</w:t>
      </w:r>
      <w:r w:rsidRPr="00BB1AFE">
        <w:rPr>
          <w:rStyle w:val="StyleUnderline"/>
          <w:highlight w:val="cyan"/>
        </w:rPr>
        <w:t xml:space="preserve"> to </w:t>
      </w:r>
      <w:r w:rsidRPr="00E137C4">
        <w:rPr>
          <w:rStyle w:val="StyleUnderline"/>
        </w:rPr>
        <w:t xml:space="preserve">the </w:t>
      </w:r>
      <w:r w:rsidRPr="00BB1AFE">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BB1AFE">
        <w:rPr>
          <w:rStyle w:val="StyleUnderline"/>
          <w:highlight w:val="cyan"/>
        </w:rPr>
        <w:t xml:space="preserve">Securing </w:t>
      </w:r>
      <w:r w:rsidRPr="00A1792A">
        <w:rPr>
          <w:rStyle w:val="StyleUnderline"/>
        </w:rPr>
        <w:t xml:space="preserve">a TRIPS </w:t>
      </w:r>
      <w:r w:rsidRPr="00BB1AFE">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BB1AFE">
        <w:rPr>
          <w:rStyle w:val="StyleUnderline"/>
          <w:highlight w:val="cyan"/>
        </w:rPr>
        <w:t xml:space="preserve">establish </w:t>
      </w:r>
      <w:r w:rsidRPr="00A1792A">
        <w:rPr>
          <w:rStyle w:val="StyleUnderline"/>
        </w:rPr>
        <w:t xml:space="preserve">a </w:t>
      </w:r>
      <w:r w:rsidRPr="00BB1AFE">
        <w:rPr>
          <w:rStyle w:val="Emphasis"/>
          <w:highlight w:val="cyan"/>
        </w:rPr>
        <w:t>salutary precedent</w:t>
      </w:r>
      <w:r w:rsidRPr="00BB1AFE">
        <w:rPr>
          <w:sz w:val="16"/>
          <w:highlight w:val="cyan"/>
        </w:rPr>
        <w:t xml:space="preserve"> </w:t>
      </w:r>
      <w:r w:rsidRPr="00BB1AFE">
        <w:rPr>
          <w:rStyle w:val="StyleUnderline"/>
          <w:highlight w:val="cyan"/>
        </w:rPr>
        <w:t>that,</w:t>
      </w:r>
      <w:r w:rsidRPr="00F42EA0">
        <w:rPr>
          <w:rStyle w:val="StyleUnderline"/>
        </w:rPr>
        <w:t xml:space="preserve"> </w:t>
      </w:r>
      <w:r w:rsidRPr="00BB1AFE">
        <w:rPr>
          <w:rStyle w:val="StyleUnderline"/>
          <w:highlight w:val="cyan"/>
        </w:rPr>
        <w:t>in emergencies</w:t>
      </w:r>
      <w:r w:rsidRPr="00F42EA0">
        <w:rPr>
          <w:rStyle w:val="StyleUnderline"/>
        </w:rPr>
        <w:t xml:space="preserve"> of this kind, </w:t>
      </w:r>
      <w:r w:rsidRPr="00BB1AFE">
        <w:rPr>
          <w:rStyle w:val="StyleUnderline"/>
          <w:highlight w:val="cyan"/>
        </w:rPr>
        <w:t>governments should employ</w:t>
      </w:r>
      <w:r w:rsidRPr="00F42EA0">
        <w:rPr>
          <w:rStyle w:val="StyleUnderline"/>
        </w:rPr>
        <w:t xml:space="preserve"> other, more </w:t>
      </w:r>
      <w:r w:rsidRPr="00BB1AFE">
        <w:rPr>
          <w:rStyle w:val="StyleUnderline"/>
          <w:highlight w:val="cyan"/>
        </w:rPr>
        <w:t>direct means to incentivize</w:t>
      </w:r>
      <w:r w:rsidRPr="00F42EA0">
        <w:rPr>
          <w:rStyle w:val="StyleUnderline"/>
        </w:rPr>
        <w:t xml:space="preserve"> the development of </w:t>
      </w:r>
      <w:r w:rsidRPr="00BB1AFE">
        <w:rPr>
          <w:rStyle w:val="StyleUnderline"/>
          <w:highlight w:val="cyan"/>
        </w:rPr>
        <w:t>new drugs</w:t>
      </w:r>
      <w:r w:rsidRPr="007016DC">
        <w:rPr>
          <w:sz w:val="16"/>
        </w:rPr>
        <w:t>.</w:t>
      </w:r>
    </w:p>
    <w:p w14:paraId="572DAB27" w14:textId="77777777" w:rsidR="00F02E99" w:rsidRPr="00D3313B" w:rsidRDefault="00F02E99" w:rsidP="00F02E99">
      <w:pPr>
        <w:pStyle w:val="Heading4"/>
      </w:pPr>
      <w:r>
        <w:lastRenderedPageBreak/>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0E0BEBC2" w14:textId="77777777" w:rsidR="00F02E99" w:rsidRPr="00D3313B" w:rsidRDefault="00F02E99" w:rsidP="00F02E99">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7A603D3A" w14:textId="77777777" w:rsidR="00F02E99" w:rsidRPr="0004612F" w:rsidRDefault="00F02E99" w:rsidP="00F02E99">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BB1AFE">
        <w:rPr>
          <w:rStyle w:val="StyleUnderline"/>
          <w:highlight w:val="cyan"/>
        </w:rPr>
        <w:t>NBS highlights</w:t>
      </w:r>
      <w:r w:rsidRPr="005762BD">
        <w:rPr>
          <w:rStyle w:val="StyleUnderline"/>
        </w:rPr>
        <w:t xml:space="preserve"> recent, isolated </w:t>
      </w:r>
      <w:r w:rsidRPr="00BB1AFE">
        <w:rPr>
          <w:rStyle w:val="StyleUnderline"/>
          <w:highlight w:val="cyan"/>
        </w:rPr>
        <w:t>outbreaks of</w:t>
      </w:r>
      <w:r w:rsidRPr="005762BD">
        <w:rPr>
          <w:rStyle w:val="StyleUnderline"/>
        </w:rPr>
        <w:t xml:space="preserve"> Systemic Acute Respiratory Syndrome (SARS), Ebola, and Zika </w:t>
      </w:r>
      <w:r w:rsidRPr="00BB1AFE">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BB1AFE">
        <w:rPr>
          <w:rStyle w:val="StyleUnderline"/>
          <w:highlight w:val="cyan"/>
        </w:rPr>
        <w:t>terrorist</w:t>
      </w:r>
      <w:r w:rsidRPr="005762BD">
        <w:rPr>
          <w:rStyle w:val="StyleUnderline"/>
        </w:rPr>
        <w:t xml:space="preserve"> groups </w:t>
      </w:r>
      <w:r w:rsidRPr="00BB1AFE">
        <w:rPr>
          <w:rStyle w:val="StyleUnderline"/>
          <w:highlight w:val="cyan"/>
        </w:rPr>
        <w:t>seeking</w:t>
      </w:r>
      <w:r w:rsidRPr="005762BD">
        <w:rPr>
          <w:rStyle w:val="StyleUnderline"/>
        </w:rPr>
        <w:t xml:space="preserve"> such </w:t>
      </w:r>
      <w:r w:rsidRPr="00BB1AFE">
        <w:rPr>
          <w:rStyle w:val="StyleUnderline"/>
          <w:highlight w:val="cyan"/>
        </w:rPr>
        <w:t xml:space="preserve">programs </w:t>
      </w:r>
      <w:r w:rsidRPr="00E1249E">
        <w:rPr>
          <w:rStyle w:val="StyleUnderline"/>
        </w:rPr>
        <w:t>are known to exist</w:t>
      </w:r>
      <w:r w:rsidRPr="005762BD">
        <w:rPr>
          <w:rStyle w:val="StyleUnderline"/>
        </w:rPr>
        <w:t xml:space="preserve"> and </w:t>
      </w:r>
      <w:r w:rsidRPr="00BB1AFE">
        <w:rPr>
          <w:rStyle w:val="StyleUnderline"/>
          <w:highlight w:val="cyan"/>
        </w:rPr>
        <w:t>capitalize on</w:t>
      </w:r>
      <w:r w:rsidRPr="005762BD">
        <w:rPr>
          <w:rStyle w:val="StyleUnderline"/>
        </w:rPr>
        <w:t xml:space="preserve"> such </w:t>
      </w:r>
      <w:r w:rsidRPr="00BB1AFE">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BB1AFE">
        <w:rPr>
          <w:rStyle w:val="Emphasis"/>
          <w:highlight w:val="cyan"/>
        </w:rPr>
        <w:t>coronavirus</w:t>
      </w:r>
      <w:r w:rsidRPr="005762BD">
        <w:rPr>
          <w:rStyle w:val="Emphasis"/>
        </w:rPr>
        <w:t xml:space="preserve">-2 (SARS-CoV-2) has </w:t>
      </w:r>
      <w:r w:rsidRPr="00BB1AFE">
        <w:rPr>
          <w:rStyle w:val="Emphasis"/>
          <w:highlight w:val="cyan"/>
        </w:rPr>
        <w:t xml:space="preserve">highlighted </w:t>
      </w:r>
      <w:r w:rsidRPr="00E1249E">
        <w:rPr>
          <w:rStyle w:val="Emphasis"/>
        </w:rPr>
        <w:t xml:space="preserve">our </w:t>
      </w:r>
      <w:r w:rsidRPr="00BB1AFE">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BB1AFE">
        <w:rPr>
          <w:rStyle w:val="StyleUnderline"/>
          <w:highlight w:val="cyan"/>
        </w:rPr>
        <w:t xml:space="preserve">questions regarding how </w:t>
      </w:r>
      <w:r w:rsidRPr="00E1249E">
        <w:rPr>
          <w:rStyle w:val="StyleUnderline"/>
        </w:rPr>
        <w:t xml:space="preserve">the </w:t>
      </w:r>
      <w:r w:rsidRPr="00BB1AFE">
        <w:rPr>
          <w:rStyle w:val="StyleUnderline"/>
          <w:highlight w:val="cyan"/>
        </w:rPr>
        <w:t xml:space="preserve">USA </w:t>
      </w:r>
      <w:r w:rsidRPr="00E1249E">
        <w:rPr>
          <w:rStyle w:val="StyleUnderline"/>
        </w:rPr>
        <w:t xml:space="preserve">would </w:t>
      </w:r>
      <w:r w:rsidRPr="00BB1AFE">
        <w:rPr>
          <w:rStyle w:val="StyleUnderline"/>
          <w:highlight w:val="cyan"/>
        </w:rPr>
        <w:t xml:space="preserve">respond </w:t>
      </w:r>
      <w:r w:rsidRPr="00E1249E">
        <w:rPr>
          <w:rStyle w:val="StyleUnderline"/>
        </w:rPr>
        <w:t xml:space="preserve">to a large </w:t>
      </w:r>
      <w:r w:rsidRPr="00BB1AFE">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BB1AFE">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BB1AFE">
        <w:rPr>
          <w:rStyle w:val="StyleUnderline"/>
          <w:highlight w:val="cyan"/>
        </w:rPr>
        <w:t xml:space="preserve">BWC </w:t>
      </w:r>
      <w:r w:rsidRPr="00E1249E">
        <w:rPr>
          <w:rStyle w:val="StyleUnderline"/>
        </w:rPr>
        <w:t xml:space="preserve">does </w:t>
      </w:r>
      <w:r w:rsidRPr="00BB1AFE">
        <w:rPr>
          <w:rStyle w:val="StyleUnderline"/>
          <w:highlight w:val="cyan"/>
        </w:rPr>
        <w:t xml:space="preserve">not prohibit </w:t>
      </w:r>
      <w:r w:rsidRPr="00E1249E">
        <w:rPr>
          <w:rStyle w:val="StyleUnderline"/>
        </w:rPr>
        <w:t xml:space="preserve">ratified </w:t>
      </w:r>
      <w:r w:rsidRPr="00BB1AFE">
        <w:rPr>
          <w:rStyle w:val="StyleUnderline"/>
          <w:highlight w:val="cyan"/>
        </w:rPr>
        <w:t xml:space="preserve">nations from having pathogens </w:t>
      </w:r>
      <w:r w:rsidRPr="00E1249E">
        <w:rPr>
          <w:rStyle w:val="StyleUnderline"/>
        </w:rPr>
        <w:t xml:space="preserve">or toxins for </w:t>
      </w:r>
      <w:r w:rsidRPr="00BB1AFE">
        <w:rPr>
          <w:rStyle w:val="StyleUnderline"/>
          <w:highlight w:val="cyan"/>
        </w:rPr>
        <w:t xml:space="preserve">peaceful purposes, </w:t>
      </w:r>
      <w:r w:rsidRPr="00BB1AFE">
        <w:rPr>
          <w:rStyle w:val="Emphasis"/>
          <w:highlight w:val="cyan"/>
        </w:rPr>
        <w:t xml:space="preserve">such as </w:t>
      </w:r>
      <w:r w:rsidRPr="00E1249E">
        <w:rPr>
          <w:rStyle w:val="Emphasis"/>
        </w:rPr>
        <w:t xml:space="preserve">the development of </w:t>
      </w:r>
      <w:r w:rsidRPr="00BB1AFE">
        <w:rPr>
          <w:rStyle w:val="Emphasis"/>
          <w:highlight w:val="cyan"/>
        </w:rPr>
        <w:t>vaccines</w:t>
      </w:r>
      <w:r w:rsidRPr="00BB1AFE">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BB1AFE">
        <w:rPr>
          <w:rStyle w:val="StyleUnderline"/>
          <w:highlight w:val="cyan"/>
        </w:rPr>
        <w:t xml:space="preserve">vaccines </w:t>
      </w:r>
      <w:r w:rsidRPr="00E1249E">
        <w:rPr>
          <w:rStyle w:val="StyleUnderline"/>
        </w:rPr>
        <w:t xml:space="preserve">and preventative medicine measures </w:t>
      </w:r>
      <w:r w:rsidRPr="00BB1AFE">
        <w:rPr>
          <w:rStyle w:val="StyleUnderline"/>
          <w:highlight w:val="cyan"/>
        </w:rPr>
        <w:t xml:space="preserve">prevent susceptibility to </w:t>
      </w:r>
      <w:r w:rsidRPr="00E1249E">
        <w:rPr>
          <w:rStyle w:val="StyleUnderline"/>
        </w:rPr>
        <w:t xml:space="preserve">a </w:t>
      </w:r>
      <w:r w:rsidRPr="00BB1AFE">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BB1AFE">
        <w:rPr>
          <w:rStyle w:val="StyleUnderline"/>
          <w:highlight w:val="cyan"/>
        </w:rPr>
        <w:t>defense measure for bioterror</w:t>
      </w:r>
      <w:r w:rsidRPr="00E1249E">
        <w:rPr>
          <w:rStyle w:val="StyleUnderline"/>
        </w:rPr>
        <w:t>ism</w:t>
      </w:r>
      <w:r w:rsidRPr="00BB1AFE">
        <w:rPr>
          <w:rStyle w:val="StyleUnderline"/>
          <w:highlight w:val="cyan"/>
        </w:rPr>
        <w:t xml:space="preserve"> would be </w:t>
      </w:r>
      <w:r w:rsidRPr="00E1249E">
        <w:rPr>
          <w:rStyle w:val="StyleUnderline"/>
        </w:rPr>
        <w:t xml:space="preserve">an </w:t>
      </w:r>
      <w:r w:rsidRPr="00BB1AFE">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w:t>
      </w:r>
      <w:r w:rsidRPr="00DC54F9">
        <w:rPr>
          <w:rStyle w:val="StyleUnderline"/>
        </w:rPr>
        <w:lastRenderedPageBreak/>
        <w:t>decreasing mortality and the overall effectiveness of the weapon.</w:t>
      </w:r>
      <w:r>
        <w:rPr>
          <w:rStyle w:val="StyleUnderline"/>
        </w:rPr>
        <w:t xml:space="preserve"> </w:t>
      </w:r>
      <w:r w:rsidRPr="00BB1AFE">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BB1AFE">
        <w:rPr>
          <w:rStyle w:val="StyleUnderline"/>
          <w:highlight w:val="cyan"/>
        </w:rPr>
        <w:t>several characteristics of a</w:t>
      </w:r>
      <w:r w:rsidRPr="001072A5">
        <w:rPr>
          <w:rStyle w:val="StyleUnderline"/>
        </w:rPr>
        <w:t xml:space="preserve">n ideal </w:t>
      </w:r>
      <w:r w:rsidRPr="00BB1AFE">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BB1AFE">
        <w:rPr>
          <w:rStyle w:val="StyleUnderline"/>
          <w:highlight w:val="cyan"/>
        </w:rPr>
        <w:t xml:space="preserve">resulting pandemic </w:t>
      </w:r>
      <w:r w:rsidRPr="00E1249E">
        <w:rPr>
          <w:rStyle w:val="StyleUnderline"/>
        </w:rPr>
        <w:t xml:space="preserve">and the </w:t>
      </w:r>
      <w:r w:rsidRPr="00BB1AFE">
        <w:rPr>
          <w:rStyle w:val="StyleUnderline"/>
          <w:highlight w:val="cyan"/>
        </w:rPr>
        <w:t xml:space="preserve">panicked public </w:t>
      </w:r>
      <w:r w:rsidRPr="00E1249E">
        <w:rPr>
          <w:rStyle w:val="StyleUnderline"/>
        </w:rPr>
        <w:t xml:space="preserve">share </w:t>
      </w:r>
      <w:r w:rsidRPr="00BB1AFE">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5919CC69" w14:textId="77777777" w:rsidR="00F02E99" w:rsidRPr="00B6703C" w:rsidRDefault="00F02E99" w:rsidP="00F02E99">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4DC3B92D" w14:textId="77777777" w:rsidR="00F02E99" w:rsidRPr="002F0BE0" w:rsidRDefault="00F02E99" w:rsidP="00F02E99">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68A3D5CD" w14:textId="77777777" w:rsidR="00F02E99" w:rsidRPr="00120348" w:rsidRDefault="00F02E99" w:rsidP="00F02E99">
      <w:pPr>
        <w:rPr>
          <w:sz w:val="14"/>
        </w:rPr>
      </w:pPr>
      <w:r w:rsidRPr="00BB1AFE">
        <w:rPr>
          <w:rStyle w:val="Emphasis"/>
          <w:highlight w:val="cyan"/>
        </w:rPr>
        <w:t>TRIPS-Plus provisions</w:t>
      </w:r>
      <w:r w:rsidRPr="00F42EA0">
        <w:rPr>
          <w:rStyle w:val="StyleUnderline"/>
        </w:rPr>
        <w:t xml:space="preserve"> in U.S. FTAs </w:t>
      </w:r>
      <w:r w:rsidRPr="00BB1AFE">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Emphasis"/>
          <w:highlight w:val="cyan"/>
        </w:rPr>
        <w:t>maintains</w:t>
      </w:r>
      <w:r w:rsidRPr="00981B25">
        <w:rPr>
          <w:rStyle w:val="Emphasis"/>
        </w:rPr>
        <w:t xml:space="preserve"> several </w:t>
      </w:r>
      <w:r w:rsidRPr="00BB1AFE">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704E0D3C" w14:textId="77777777" w:rsidR="00F02E99" w:rsidRPr="00872E12" w:rsidRDefault="00F02E99" w:rsidP="00F02E99">
      <w:pPr>
        <w:rPr>
          <w:sz w:val="10"/>
          <w:szCs w:val="18"/>
        </w:rPr>
      </w:pPr>
      <w:r w:rsidRPr="00872E12">
        <w:rPr>
          <w:sz w:val="10"/>
          <w:szCs w:val="18"/>
        </w:rPr>
        <w:t>A. Values and Ideals in U.S. Patent Law</w:t>
      </w:r>
    </w:p>
    <w:p w14:paraId="7D5EA8FC" w14:textId="77777777" w:rsidR="00F02E99" w:rsidRPr="00872E12" w:rsidRDefault="00F02E99" w:rsidP="00F02E99">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3385C4DB" w14:textId="77777777" w:rsidR="00F02E99" w:rsidRPr="00872E12" w:rsidRDefault="00F02E99" w:rsidP="00F02E99">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2DDDE265" w14:textId="77777777" w:rsidR="00F02E99" w:rsidRPr="00872E12" w:rsidRDefault="00F02E99" w:rsidP="00F02E99">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3443188E" w14:textId="77777777" w:rsidR="00F02E99" w:rsidRPr="00872E12" w:rsidRDefault="00F02E99" w:rsidP="00F02E99">
      <w:pPr>
        <w:rPr>
          <w:sz w:val="10"/>
          <w:szCs w:val="18"/>
        </w:rPr>
      </w:pPr>
      <w:r w:rsidRPr="00872E12">
        <w:rPr>
          <w:sz w:val="10"/>
          <w:szCs w:val="18"/>
        </w:rPr>
        <w:t>B. Global Expansion of U.S. Patent Ideals Through the TRIPS Agreement</w:t>
      </w:r>
    </w:p>
    <w:p w14:paraId="0D11CD97" w14:textId="77777777" w:rsidR="00F02E99" w:rsidRPr="00872E12" w:rsidRDefault="00F02E99" w:rsidP="00F02E99">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7F08D0B3" w14:textId="77777777" w:rsidR="00F02E99" w:rsidRPr="00872E12" w:rsidRDefault="00F02E99" w:rsidP="00F02E99">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103B61BC" w14:textId="77777777" w:rsidR="00F02E99" w:rsidRPr="00120348" w:rsidRDefault="00F02E99" w:rsidP="00F02E99">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BB1AFE">
        <w:rPr>
          <w:rStyle w:val="StyleUnderline"/>
          <w:highlight w:val="cyan"/>
        </w:rPr>
        <w:t>highlighted by</w:t>
      </w:r>
      <w:r w:rsidRPr="00F42EA0">
        <w:rPr>
          <w:rStyle w:val="StyleUnderline"/>
        </w:rPr>
        <w:t xml:space="preserve"> the TRIPS Agreement's </w:t>
      </w:r>
      <w:r w:rsidRPr="00BB1AFE">
        <w:rPr>
          <w:rStyle w:val="StyleUnderline"/>
          <w:highlight w:val="cyan"/>
        </w:rPr>
        <w:t xml:space="preserve">treatment of </w:t>
      </w:r>
      <w:r w:rsidRPr="00BB1AFE">
        <w:rPr>
          <w:rStyle w:val="Emphasis"/>
          <w:highlight w:val="cyan"/>
        </w:rPr>
        <w:t>data exclusivity</w:t>
      </w:r>
      <w:r w:rsidRPr="00BB1AFE">
        <w:rPr>
          <w:rStyle w:val="StyleUnderline"/>
          <w:highlight w:val="cyan"/>
        </w:rPr>
        <w:t xml:space="preserve"> </w:t>
      </w:r>
      <w:r w:rsidRPr="00E1249E">
        <w:rPr>
          <w:rStyle w:val="StyleUnderline"/>
        </w:rPr>
        <w:t xml:space="preserve">and </w:t>
      </w:r>
      <w:r w:rsidRPr="00BB1AFE">
        <w:rPr>
          <w:rStyle w:val="Emphasis"/>
          <w:highlight w:val="cyan"/>
        </w:rPr>
        <w:t>compulsory licensing</w:t>
      </w:r>
      <w:r w:rsidRPr="00120348">
        <w:rPr>
          <w:sz w:val="14"/>
        </w:rPr>
        <w:t>.66</w:t>
      </w:r>
    </w:p>
    <w:p w14:paraId="512122C4" w14:textId="77777777" w:rsidR="00F02E99" w:rsidRPr="00872E12" w:rsidRDefault="00F02E99" w:rsidP="00F02E99">
      <w:pPr>
        <w:rPr>
          <w:sz w:val="10"/>
          <w:szCs w:val="18"/>
        </w:rPr>
      </w:pPr>
      <w:r w:rsidRPr="00872E12">
        <w:rPr>
          <w:sz w:val="10"/>
          <w:szCs w:val="18"/>
        </w:rPr>
        <w:t>1. Data Exclusivity</w:t>
      </w:r>
    </w:p>
    <w:p w14:paraId="7F3F9F40" w14:textId="77777777" w:rsidR="00F02E99" w:rsidRPr="00872E12" w:rsidRDefault="00F02E99" w:rsidP="00F02E99">
      <w:pPr>
        <w:rPr>
          <w:sz w:val="10"/>
          <w:szCs w:val="18"/>
        </w:rPr>
      </w:pPr>
      <w:r w:rsidRPr="00872E12">
        <w:rPr>
          <w:sz w:val="10"/>
          <w:szCs w:val="18"/>
        </w:rPr>
        <w:lastRenderedPageBreak/>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46CD6996" w14:textId="77777777" w:rsidR="00F02E99" w:rsidRPr="00872E12" w:rsidRDefault="00F02E99" w:rsidP="00F02E99">
      <w:pPr>
        <w:rPr>
          <w:sz w:val="10"/>
          <w:szCs w:val="18"/>
        </w:rPr>
      </w:pPr>
      <w:r w:rsidRPr="00872E12">
        <w:rPr>
          <w:sz w:val="10"/>
          <w:szCs w:val="18"/>
        </w:rPr>
        <w:t>2. Compulsory Licensing</w:t>
      </w:r>
    </w:p>
    <w:p w14:paraId="51588BC3" w14:textId="77777777" w:rsidR="00F02E99" w:rsidRPr="004A68D7" w:rsidRDefault="00F02E99" w:rsidP="00F02E99">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4CF6A3BC" w14:textId="77777777" w:rsidR="00F02E99" w:rsidRPr="00872E12" w:rsidRDefault="00F02E99" w:rsidP="00F02E99">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2CF452B7" w14:textId="77777777" w:rsidR="00F02E99" w:rsidRPr="00120348" w:rsidRDefault="00F02E99" w:rsidP="00F02E99">
      <w:pPr>
        <w:rPr>
          <w:sz w:val="14"/>
        </w:rPr>
      </w:pPr>
      <w:r w:rsidRPr="00120348">
        <w:rPr>
          <w:sz w:val="14"/>
        </w:rPr>
        <w:t>C. A Blow to U.S. Interests: The Doha Declaration and Article 31bis</w:t>
      </w:r>
    </w:p>
    <w:p w14:paraId="34161424" w14:textId="77777777" w:rsidR="00F02E99" w:rsidRPr="00120348" w:rsidRDefault="00F02E99" w:rsidP="00F02E99">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4E0F84DD" w14:textId="77777777" w:rsidR="00F02E99" w:rsidRPr="00120348" w:rsidRDefault="00F02E99" w:rsidP="00F02E99">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4468FFAE" w14:textId="77777777" w:rsidR="00F02E99" w:rsidRPr="00120348" w:rsidRDefault="00F02E99" w:rsidP="00F02E99">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BB1AFE">
        <w:rPr>
          <w:rStyle w:val="StyleUnderline"/>
          <w:highlight w:val="cyan"/>
        </w:rPr>
        <w:t xml:space="preserve">spurred </w:t>
      </w:r>
      <w:r w:rsidRPr="00E1249E">
        <w:rPr>
          <w:rStyle w:val="StyleUnderline"/>
        </w:rPr>
        <w:t xml:space="preserve">the </w:t>
      </w:r>
      <w:r w:rsidRPr="00BB1AFE">
        <w:rPr>
          <w:rStyle w:val="Emphasis"/>
          <w:highlight w:val="cyan"/>
        </w:rPr>
        <w:t>proliferation of TRIPS-Plus provisions</w:t>
      </w:r>
      <w:r w:rsidRPr="00F42EA0">
        <w:rPr>
          <w:rStyle w:val="StyleUnderline"/>
        </w:rPr>
        <w:t xml:space="preserve"> in bilateral U.S. FTAs</w:t>
      </w:r>
      <w:r w:rsidRPr="00120348">
        <w:rPr>
          <w:sz w:val="14"/>
        </w:rPr>
        <w:t>.95</w:t>
      </w:r>
    </w:p>
    <w:p w14:paraId="0B25978C" w14:textId="77777777" w:rsidR="00F02E99" w:rsidRPr="00120348" w:rsidRDefault="00F02E99" w:rsidP="00F02E99">
      <w:pPr>
        <w:rPr>
          <w:sz w:val="14"/>
        </w:rPr>
      </w:pPr>
      <w:r w:rsidRPr="00120348">
        <w:rPr>
          <w:sz w:val="14"/>
        </w:rPr>
        <w:t>D. The Proliferation of TRIPS-Plus Provisions in U.S. FTAs</w:t>
      </w:r>
    </w:p>
    <w:p w14:paraId="3C338776" w14:textId="77777777" w:rsidR="00F02E99" w:rsidRPr="00120348" w:rsidRDefault="00F02E99" w:rsidP="00F02E99">
      <w:pPr>
        <w:rPr>
          <w:sz w:val="14"/>
        </w:rPr>
      </w:pP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StyleUnderline"/>
          <w:highlight w:val="cyan"/>
        </w:rPr>
        <w:t>creates a regulatory "</w:t>
      </w:r>
      <w:r w:rsidRPr="00BB1AFE">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BB1AFE">
        <w:rPr>
          <w:rStyle w:val="StyleUnderline"/>
          <w:highlight w:val="cyan"/>
        </w:rPr>
        <w:t>Countries are</w:t>
      </w:r>
      <w:r w:rsidRPr="00F42EA0">
        <w:rPr>
          <w:rStyle w:val="StyleUnderline"/>
        </w:rPr>
        <w:t xml:space="preserve"> therefore </w:t>
      </w:r>
      <w:r w:rsidRPr="00BB1AFE">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BB1AFE">
        <w:rPr>
          <w:rStyle w:val="StyleUnderline"/>
          <w:highlight w:val="cyan"/>
        </w:rPr>
        <w:t xml:space="preserve"> </w:t>
      </w:r>
      <w:r w:rsidRPr="00BB1AFE">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1FE09D26" w14:textId="77777777" w:rsidR="00F02E99" w:rsidRPr="00120348" w:rsidRDefault="00F02E99" w:rsidP="00F02E99">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06F98822" w14:textId="77777777" w:rsidR="00F02E99" w:rsidRPr="00120348" w:rsidRDefault="00F02E99" w:rsidP="00F02E99">
      <w:pPr>
        <w:rPr>
          <w:sz w:val="14"/>
        </w:rPr>
      </w:pPr>
      <w:r w:rsidRPr="00120348">
        <w:rPr>
          <w:sz w:val="14"/>
        </w:rPr>
        <w:t>1. TRIPS-Plus Impact on Data Exclusivity Provisions</w:t>
      </w:r>
    </w:p>
    <w:p w14:paraId="2DE84536" w14:textId="77777777" w:rsidR="00F02E99" w:rsidRPr="00120348" w:rsidRDefault="00F02E99" w:rsidP="00F02E99">
      <w:pPr>
        <w:rPr>
          <w:sz w:val="14"/>
        </w:rPr>
      </w:pPr>
      <w:r w:rsidRPr="00F42EA0">
        <w:rPr>
          <w:rStyle w:val="StyleUnderline"/>
        </w:rPr>
        <w:lastRenderedPageBreak/>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BB1AFE">
        <w:rPr>
          <w:rStyle w:val="StyleUnderline"/>
          <w:highlight w:val="cyan"/>
        </w:rPr>
        <w:t xml:space="preserve">competing manufacturers </w:t>
      </w:r>
      <w:r w:rsidRPr="00E1249E">
        <w:rPr>
          <w:rStyle w:val="StyleUnderline"/>
        </w:rPr>
        <w:t xml:space="preserve">are </w:t>
      </w:r>
      <w:r w:rsidRPr="00BB1AFE">
        <w:rPr>
          <w:rStyle w:val="Emphasis"/>
          <w:highlight w:val="cyan"/>
        </w:rPr>
        <w:t>prohibited from relying on clinical data</w:t>
      </w:r>
      <w:r w:rsidRPr="00BB1AFE">
        <w:rPr>
          <w:rStyle w:val="StyleUnderline"/>
          <w:highlight w:val="cyan"/>
        </w:rPr>
        <w:t xml:space="preserve"> for </w:t>
      </w:r>
      <w:r w:rsidRPr="00E1249E">
        <w:rPr>
          <w:rStyle w:val="Emphasis"/>
        </w:rPr>
        <w:t xml:space="preserve">five to </w:t>
      </w:r>
      <w:r w:rsidRPr="00BB1AFE">
        <w:rPr>
          <w:rStyle w:val="Emphasis"/>
          <w:highlight w:val="cyan"/>
        </w:rPr>
        <w:t>fifteen years</w:t>
      </w:r>
      <w:r w:rsidRPr="00BB1AFE">
        <w:rPr>
          <w:rStyle w:val="StyleUnderline"/>
          <w:highlight w:val="cyan"/>
        </w:rPr>
        <w:t xml:space="preserve"> after</w:t>
      </w:r>
      <w:r w:rsidRPr="00F42EA0">
        <w:rPr>
          <w:rStyle w:val="StyleUnderline"/>
        </w:rPr>
        <w:t xml:space="preserve"> the date of a pharmaceutical's initial regulatory </w:t>
      </w:r>
      <w:r w:rsidRPr="00BB1AFE">
        <w:rPr>
          <w:rStyle w:val="StyleUnderline"/>
          <w:highlight w:val="cyan"/>
        </w:rPr>
        <w:t>approval</w:t>
      </w:r>
      <w:r w:rsidRPr="00120348">
        <w:rPr>
          <w:sz w:val="14"/>
        </w:rPr>
        <w:t xml:space="preserve">.103 </w:t>
      </w:r>
      <w:r w:rsidRPr="00BB1AFE">
        <w:rPr>
          <w:rStyle w:val="StyleUnderline"/>
          <w:highlight w:val="cyan"/>
        </w:rPr>
        <w:t>Brand-name</w:t>
      </w:r>
      <w:r w:rsidRPr="00F42EA0">
        <w:rPr>
          <w:rStyle w:val="StyleUnderline"/>
        </w:rPr>
        <w:t xml:space="preserve"> </w:t>
      </w:r>
      <w:r w:rsidRPr="00BB1AFE">
        <w:rPr>
          <w:rStyle w:val="StyleUnderline"/>
          <w:highlight w:val="cyan"/>
        </w:rPr>
        <w:t>pharma</w:t>
      </w:r>
      <w:r w:rsidRPr="00F42EA0">
        <w:rPr>
          <w:rStyle w:val="StyleUnderline"/>
        </w:rPr>
        <w:t xml:space="preserve">ceutical </w:t>
      </w:r>
      <w:r w:rsidRPr="00BB1AFE">
        <w:rPr>
          <w:rStyle w:val="StyleUnderline"/>
          <w:highlight w:val="cyan"/>
        </w:rPr>
        <w:t xml:space="preserve">companies </w:t>
      </w:r>
      <w:r w:rsidRPr="00BB1AFE">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BB1AFE">
        <w:rPr>
          <w:rStyle w:val="StyleUnderline"/>
          <w:highlight w:val="cyan"/>
        </w:rPr>
        <w:t xml:space="preserve">enable drug companies to </w:t>
      </w:r>
      <w:r w:rsidRPr="00BB1AFE">
        <w:rPr>
          <w:rStyle w:val="Emphasis"/>
          <w:highlight w:val="cyan"/>
        </w:rPr>
        <w:t>exploit profits by suspending competition</w:t>
      </w:r>
      <w:r w:rsidRPr="00120348">
        <w:rPr>
          <w:sz w:val="14"/>
        </w:rPr>
        <w:t>.104</w:t>
      </w:r>
    </w:p>
    <w:p w14:paraId="42B3FFAF" w14:textId="77777777" w:rsidR="00F02E99" w:rsidRPr="00120348" w:rsidRDefault="00F02E99" w:rsidP="00F02E99">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BB1AFE">
        <w:rPr>
          <w:rStyle w:val="StyleUnderline"/>
          <w:highlight w:val="cyan"/>
        </w:rPr>
        <w:t xml:space="preserve">generic producers </w:t>
      </w:r>
      <w:r w:rsidRPr="00E1249E">
        <w:rPr>
          <w:rStyle w:val="StyleUnderline"/>
        </w:rPr>
        <w:t xml:space="preserve">may be </w:t>
      </w:r>
      <w:r w:rsidRPr="00BB1AFE">
        <w:rPr>
          <w:rStyle w:val="StyleUnderline"/>
          <w:highlight w:val="cyan"/>
        </w:rPr>
        <w:t xml:space="preserve">forced to </w:t>
      </w:r>
      <w:r w:rsidRPr="00BB1AFE">
        <w:rPr>
          <w:rStyle w:val="Emphasis"/>
          <w:highlight w:val="cyan"/>
        </w:rPr>
        <w:t xml:space="preserve">conduct </w:t>
      </w:r>
      <w:r w:rsidRPr="00E1249E">
        <w:rPr>
          <w:rStyle w:val="Emphasis"/>
        </w:rPr>
        <w:t xml:space="preserve">their </w:t>
      </w:r>
      <w:r w:rsidRPr="00BB1AFE">
        <w:rPr>
          <w:rStyle w:val="Emphasis"/>
          <w:highlight w:val="cyan"/>
        </w:rPr>
        <w:t>own costly</w:t>
      </w:r>
      <w:r w:rsidRPr="00872E12">
        <w:rPr>
          <w:rStyle w:val="Emphasis"/>
        </w:rPr>
        <w:t xml:space="preserve"> </w:t>
      </w:r>
      <w:r w:rsidRPr="00BB1AFE">
        <w:rPr>
          <w:rStyle w:val="Emphasis"/>
          <w:highlight w:val="cyan"/>
        </w:rPr>
        <w:t>r</w:t>
      </w:r>
      <w:r w:rsidRPr="00F42EA0">
        <w:rPr>
          <w:rStyle w:val="StyleUnderline"/>
        </w:rPr>
        <w:t>esearch a</w:t>
      </w:r>
      <w:r w:rsidRPr="00BB1AFE">
        <w:rPr>
          <w:rStyle w:val="Emphasis"/>
          <w:highlight w:val="cyan"/>
        </w:rPr>
        <w:t>n</w:t>
      </w:r>
      <w:r w:rsidRPr="00F42EA0">
        <w:rPr>
          <w:rStyle w:val="StyleUnderline"/>
        </w:rPr>
        <w:t xml:space="preserve">d </w:t>
      </w:r>
      <w:r w:rsidRPr="00BB1AFE">
        <w:rPr>
          <w:rStyle w:val="Emphasis"/>
          <w:highlight w:val="cyan"/>
        </w:rPr>
        <w:t>d</w:t>
      </w:r>
      <w:r w:rsidRPr="00F42EA0">
        <w:rPr>
          <w:rStyle w:val="StyleUnderline"/>
        </w:rPr>
        <w:t xml:space="preserve">evelopment, </w:t>
      </w:r>
      <w:r w:rsidRPr="00BB1AFE">
        <w:rPr>
          <w:rStyle w:val="StyleUnderline"/>
          <w:highlight w:val="cyan"/>
        </w:rPr>
        <w:t xml:space="preserve">negating </w:t>
      </w:r>
      <w:r w:rsidRPr="00E1249E">
        <w:rPr>
          <w:rStyle w:val="StyleUnderline"/>
        </w:rPr>
        <w:t xml:space="preserve">their </w:t>
      </w:r>
      <w:r w:rsidRPr="00BB1AFE">
        <w:rPr>
          <w:rStyle w:val="StyleUnderline"/>
          <w:highlight w:val="cyan"/>
        </w:rPr>
        <w:t xml:space="preserve">ability to </w:t>
      </w:r>
      <w:r w:rsidRPr="00BB1AFE">
        <w:rPr>
          <w:rStyle w:val="Emphasis"/>
          <w:highlight w:val="cyan"/>
        </w:rPr>
        <w:t>provide affordable drugs</w:t>
      </w:r>
      <w:r w:rsidRPr="00120348">
        <w:rPr>
          <w:sz w:val="14"/>
        </w:rPr>
        <w:t xml:space="preserve">.106 </w:t>
      </w:r>
      <w:r w:rsidRPr="00E1249E">
        <w:rPr>
          <w:rStyle w:val="StyleUnderline"/>
        </w:rPr>
        <w:t>Alternatively, generic companies would have to</w:t>
      </w:r>
      <w:r w:rsidRPr="00BB1AFE">
        <w:rPr>
          <w:rStyle w:val="StyleUnderline"/>
          <w:highlight w:val="cyan"/>
        </w:rPr>
        <w:t xml:space="preserve"> </w:t>
      </w:r>
      <w:r w:rsidRPr="00BB1AFE">
        <w:rPr>
          <w:rStyle w:val="Emphasis"/>
          <w:highlight w:val="cyan"/>
        </w:rPr>
        <w:t>delay regulatory approval</w:t>
      </w:r>
      <w:r w:rsidRPr="00BB1AFE">
        <w:rPr>
          <w:rStyle w:val="StyleUnderline"/>
          <w:highlight w:val="cyan"/>
        </w:rPr>
        <w:t xml:space="preserve"> and </w:t>
      </w:r>
      <w:r w:rsidRPr="00BB1AFE">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0E64B8F7" w14:textId="77777777" w:rsidR="00F02E99" w:rsidRPr="00120348" w:rsidRDefault="00F02E99" w:rsidP="00F02E99">
      <w:pPr>
        <w:rPr>
          <w:sz w:val="14"/>
        </w:rPr>
      </w:pPr>
      <w:r w:rsidRPr="00120348">
        <w:rPr>
          <w:sz w:val="14"/>
        </w:rPr>
        <w:t>2. TRIPS-Plus Impact on Compulsory Licensing</w:t>
      </w:r>
    </w:p>
    <w:p w14:paraId="49188DC8" w14:textId="77777777" w:rsidR="00F02E99" w:rsidRPr="00120348" w:rsidRDefault="00F02E99" w:rsidP="00F02E99">
      <w:pPr>
        <w:rPr>
          <w:sz w:val="14"/>
        </w:rPr>
      </w:pPr>
      <w:r w:rsidRPr="00120348">
        <w:rPr>
          <w:sz w:val="14"/>
        </w:rPr>
        <w:t xml:space="preserve">Although to the TRIPS Agreement enables WTO signatories to es- tablish their own national compulsory licensing scheme, </w:t>
      </w:r>
      <w:r w:rsidRPr="00BB1AFE">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BB1AFE">
        <w:rPr>
          <w:rStyle w:val="Emphasis"/>
          <w:highlight w:val="cyan"/>
        </w:rPr>
        <w:t>limit compulsory licensing</w:t>
      </w:r>
      <w:r w:rsidRPr="00120348">
        <w:rPr>
          <w:sz w:val="14"/>
        </w:rPr>
        <w:t xml:space="preserve">.109 </w:t>
      </w:r>
      <w:r w:rsidRPr="00F42EA0">
        <w:rPr>
          <w:rStyle w:val="StyleUnderline"/>
        </w:rPr>
        <w:t xml:space="preserve">Under U.S. FTAs, </w:t>
      </w:r>
      <w:r w:rsidRPr="00BB1AFE">
        <w:rPr>
          <w:rStyle w:val="StyleUnderline"/>
          <w:highlight w:val="cyan"/>
        </w:rPr>
        <w:t>parties may typically only grant c</w:t>
      </w:r>
      <w:r w:rsidRPr="00F42EA0">
        <w:rPr>
          <w:rStyle w:val="StyleUnderline"/>
        </w:rPr>
        <w:t>ompulsory</w:t>
      </w:r>
      <w:r w:rsidRPr="00BB1AFE">
        <w:rPr>
          <w:rStyle w:val="StyleUnderline"/>
          <w:highlight w:val="cyan"/>
        </w:rPr>
        <w:t xml:space="preserve"> l</w:t>
      </w:r>
      <w:r w:rsidRPr="00F42EA0">
        <w:rPr>
          <w:rStyle w:val="StyleUnderline"/>
        </w:rPr>
        <w:t>icenses</w:t>
      </w:r>
      <w:r w:rsidRPr="00BB1AFE">
        <w:rPr>
          <w:rStyle w:val="StyleUnderline"/>
          <w:highlight w:val="cyan"/>
        </w:rPr>
        <w:t xml:space="preserve"> in </w:t>
      </w:r>
      <w:r w:rsidRPr="00A26F99">
        <w:rPr>
          <w:rStyle w:val="Emphasis"/>
        </w:rPr>
        <w:t xml:space="preserve">emergency </w:t>
      </w:r>
      <w:r w:rsidRPr="00BB1AFE">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4E041862" w14:textId="77777777" w:rsidR="00F02E99" w:rsidRPr="00E1249E" w:rsidRDefault="00F02E99" w:rsidP="00F02E99">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0E284291" w14:textId="77777777" w:rsidR="00F02E99" w:rsidRPr="00120348" w:rsidRDefault="00F02E99" w:rsidP="00F02E99">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BB1AFE">
        <w:rPr>
          <w:rStyle w:val="StyleUnderline"/>
          <w:highlight w:val="cyan"/>
        </w:rPr>
        <w:t>provisions</w:t>
      </w:r>
      <w:r w:rsidRPr="00F42EA0">
        <w:rPr>
          <w:rStyle w:val="StyleUnderline"/>
        </w:rPr>
        <w:t xml:space="preserve"> in U.S. FTAs </w:t>
      </w:r>
      <w:r w:rsidRPr="00BB1AFE">
        <w:rPr>
          <w:rStyle w:val="StyleUnderline"/>
          <w:highlight w:val="cyan"/>
        </w:rPr>
        <w:t xml:space="preserve">with </w:t>
      </w:r>
      <w:r w:rsidRPr="00BB1AFE">
        <w:rPr>
          <w:rStyle w:val="Emphasis"/>
          <w:highlight w:val="cyan"/>
        </w:rPr>
        <w:t>Guatemala</w:t>
      </w:r>
      <w:r w:rsidRPr="00BB1AFE">
        <w:rPr>
          <w:rStyle w:val="StyleUnderline"/>
          <w:highlight w:val="cyan"/>
        </w:rPr>
        <w:t xml:space="preserve"> and </w:t>
      </w:r>
      <w:r w:rsidRPr="00BB1AFE">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BB1AFE">
        <w:rPr>
          <w:rStyle w:val="StyleUnderline"/>
          <w:highlight w:val="cyan"/>
        </w:rPr>
        <w:t xml:space="preserve">led to </w:t>
      </w:r>
      <w:r w:rsidRPr="00BB1AFE">
        <w:rPr>
          <w:rStyle w:val="Emphasis"/>
          <w:highlight w:val="cyan"/>
        </w:rPr>
        <w:t>increased</w:t>
      </w:r>
      <w:r w:rsidRPr="00872E12">
        <w:rPr>
          <w:rStyle w:val="Emphasis"/>
        </w:rPr>
        <w:t xml:space="preserve"> pharmaceutical </w:t>
      </w:r>
      <w:r w:rsidRPr="00BB1AFE">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BB1AFE">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BB1AFE">
        <w:rPr>
          <w:rStyle w:val="StyleUnderline"/>
          <w:highlight w:val="cyan"/>
        </w:rPr>
        <w:t xml:space="preserve">with the </w:t>
      </w:r>
      <w:r w:rsidRPr="00BB1AFE">
        <w:rPr>
          <w:rStyle w:val="Emphasis"/>
          <w:highlight w:val="cyan"/>
        </w:rPr>
        <w:t>D</w:t>
      </w:r>
      <w:r w:rsidRPr="00BB1AFE">
        <w:rPr>
          <w:rStyle w:val="StyleUnderline"/>
          <w:highlight w:val="cyan"/>
        </w:rPr>
        <w:t xml:space="preserve">ominican </w:t>
      </w:r>
      <w:r w:rsidRPr="00BB1AFE">
        <w:rPr>
          <w:rStyle w:val="Emphasis"/>
          <w:highlight w:val="cyan"/>
        </w:rPr>
        <w:t>R</w:t>
      </w:r>
      <w:r w:rsidRPr="00BB1AFE">
        <w:rPr>
          <w:rStyle w:val="StyleUnderline"/>
          <w:highlight w:val="cyan"/>
        </w:rPr>
        <w:t xml:space="preserve">epublic, </w:t>
      </w:r>
      <w:r w:rsidRPr="00BB1AFE">
        <w:rPr>
          <w:rStyle w:val="Emphasis"/>
          <w:highlight w:val="cyan"/>
        </w:rPr>
        <w:t>Thailand</w:t>
      </w:r>
      <w:r w:rsidRPr="00BB1AFE">
        <w:rPr>
          <w:rStyle w:val="StyleUnderline"/>
          <w:highlight w:val="cyan"/>
        </w:rPr>
        <w:t>, and the</w:t>
      </w:r>
      <w:r w:rsidRPr="00120348">
        <w:rPr>
          <w:sz w:val="14"/>
        </w:rPr>
        <w:t xml:space="preserve"> Southern African Customs Union (</w:t>
      </w:r>
      <w:r w:rsidRPr="00BB1AFE">
        <w:rPr>
          <w:rStyle w:val="Emphasis"/>
          <w:highlight w:val="cyan"/>
        </w:rPr>
        <w:t>SACU</w:t>
      </w:r>
      <w:r w:rsidRPr="00F42EA0">
        <w:rPr>
          <w:rStyle w:val="StyleUnderline"/>
        </w:rPr>
        <w:t xml:space="preserve">) </w:t>
      </w:r>
      <w:r w:rsidRPr="00E1249E">
        <w:rPr>
          <w:rStyle w:val="StyleUnderline"/>
        </w:rPr>
        <w:t xml:space="preserve">could </w:t>
      </w:r>
      <w:r w:rsidRPr="00BB1AFE">
        <w:rPr>
          <w:rStyle w:val="StyleUnderline"/>
          <w:highlight w:val="cyan"/>
        </w:rPr>
        <w:t xml:space="preserve">lead to </w:t>
      </w:r>
      <w:r w:rsidRPr="00BB1AFE">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398E7BC9" w14:textId="77777777" w:rsidR="00F02E99" w:rsidRPr="009368FC" w:rsidRDefault="00F02E99" w:rsidP="00F02E99">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2A2F8FF5" w14:textId="77777777" w:rsidR="00F02E99" w:rsidRDefault="00F02E99" w:rsidP="00F02E99">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7DB27DD8" w14:textId="77777777" w:rsidR="00F02E99" w:rsidRDefault="00F02E99" w:rsidP="00F02E99">
      <w:pPr>
        <w:rPr>
          <w:u w:val="single"/>
        </w:rPr>
      </w:pPr>
      <w:r>
        <w:rPr>
          <w:sz w:val="16"/>
        </w:rPr>
        <w:lastRenderedPageBreak/>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BB1AFE">
        <w:rPr>
          <w:highlight w:val="cyan"/>
          <w:u w:val="single"/>
        </w:rPr>
        <w:t>manufacturers with capacity to produce</w:t>
      </w:r>
      <w:r>
        <w:rPr>
          <w:u w:val="single"/>
        </w:rPr>
        <w:t xml:space="preserve"> additional Covid-19 </w:t>
      </w:r>
      <w:r w:rsidRPr="00BB1AFE">
        <w:rPr>
          <w:highlight w:val="cyan"/>
          <w:u w:val="single"/>
        </w:rPr>
        <w:t>vaccines</w:t>
      </w:r>
      <w:r>
        <w:rPr>
          <w:u w:val="single"/>
        </w:rPr>
        <w:t xml:space="preserve"> and other health products at </w:t>
      </w:r>
      <w:r w:rsidRPr="00BB1AFE">
        <w:rPr>
          <w:highlight w:val="cyan"/>
          <w:u w:val="single"/>
        </w:rPr>
        <w:t>factories in Bangladesh</w:t>
      </w:r>
      <w:r>
        <w:rPr>
          <w:u w:val="single"/>
        </w:rPr>
        <w:t xml:space="preserve">, </w:t>
      </w:r>
      <w:r w:rsidRPr="00BB1AFE">
        <w:rPr>
          <w:highlight w:val="cyan"/>
          <w:u w:val="single"/>
        </w:rPr>
        <w:t>Canada, Denmark, India</w:t>
      </w:r>
      <w:r>
        <w:rPr>
          <w:u w:val="single"/>
        </w:rPr>
        <w:t xml:space="preserve">, and Israel, but they are </w:t>
      </w:r>
      <w:r w:rsidRPr="00BB1AFE">
        <w:rPr>
          <w:highlight w:val="cyan"/>
          <w:u w:val="single"/>
        </w:rPr>
        <w:t xml:space="preserve">unable to contribute </w:t>
      </w:r>
      <w:r>
        <w:rPr>
          <w:u w:val="single"/>
        </w:rPr>
        <w:t xml:space="preserve">because they </w:t>
      </w:r>
      <w:r w:rsidRPr="00BB1AFE">
        <w:rPr>
          <w:highlight w:val="cyan"/>
          <w:u w:val="single"/>
        </w:rPr>
        <w:t>do not</w:t>
      </w:r>
      <w:r>
        <w:rPr>
          <w:u w:val="single"/>
        </w:rPr>
        <w:t xml:space="preserve"> yet </w:t>
      </w:r>
      <w:r w:rsidRPr="00BB1AFE">
        <w:rPr>
          <w:highlight w:val="cyan"/>
          <w:u w:val="single"/>
        </w:rPr>
        <w:t>have</w:t>
      </w:r>
      <w:r>
        <w:rPr>
          <w:u w:val="single"/>
        </w:rPr>
        <w:t xml:space="preserve"> the right </w:t>
      </w:r>
      <w:r w:rsidRPr="00BB1AFE">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BB1AFE">
        <w:rPr>
          <w:highlight w:val="cyan"/>
          <w:u w:val="single"/>
        </w:rPr>
        <w:t>enforcement of IP rules blocked</w:t>
      </w:r>
      <w:r>
        <w:rPr>
          <w:u w:val="single"/>
        </w:rPr>
        <w:t xml:space="preserve">, </w:t>
      </w:r>
      <w:r w:rsidRPr="00BB1AFE">
        <w:rPr>
          <w:highlight w:val="cyan"/>
          <w:u w:val="single"/>
        </w:rPr>
        <w:t>delayed</w:t>
      </w:r>
      <w:r>
        <w:rPr>
          <w:u w:val="single"/>
        </w:rPr>
        <w:t xml:space="preserve">, or limited production of chemical reagents for Covid-19 tests, ventilator valves, Covid-19 treatments, and elements of Covid-19 </w:t>
      </w:r>
      <w:r w:rsidRPr="00BB1AFE">
        <w:rPr>
          <w:highlight w:val="cyan"/>
          <w:u w:val="single"/>
        </w:rPr>
        <w:t>vaccines</w:t>
      </w:r>
      <w:r>
        <w:rPr>
          <w:u w:val="single"/>
        </w:rPr>
        <w:t xml:space="preserve">. IP constraints have not only led to vaccine shortages but have also </w:t>
      </w:r>
      <w:r w:rsidRPr="00BB1AFE">
        <w:rPr>
          <w:highlight w:val="cyan"/>
          <w:u w:val="single"/>
        </w:rPr>
        <w:t>led to shortages of</w:t>
      </w:r>
      <w:r>
        <w:rPr>
          <w:u w:val="single"/>
        </w:rPr>
        <w:t xml:space="preserve"> key raw </w:t>
      </w:r>
      <w:r w:rsidRPr="00BB1AFE">
        <w:rPr>
          <w:highlight w:val="cyan"/>
          <w:u w:val="single"/>
        </w:rPr>
        <w:t>materials</w:t>
      </w:r>
      <w:r>
        <w:rPr>
          <w:u w:val="single"/>
        </w:rPr>
        <w:t xml:space="preserve"> like bioreactor bags and filters.</w:t>
      </w:r>
    </w:p>
    <w:p w14:paraId="4392D17D" w14:textId="77777777" w:rsidR="00F02E99" w:rsidRDefault="00F02E99" w:rsidP="00F02E99">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727B725D" w14:textId="77777777" w:rsidR="00F02E99" w:rsidRDefault="00F02E99" w:rsidP="00F02E99">
      <w:pPr>
        <w:rPr>
          <w:u w:val="single"/>
        </w:rPr>
      </w:pPr>
      <w:r>
        <w:rPr>
          <w:u w:val="single"/>
        </w:rPr>
        <w:t xml:space="preserve">Even though a </w:t>
      </w:r>
      <w:r w:rsidRPr="00BB1AFE">
        <w:rPr>
          <w:highlight w:val="cyan"/>
          <w:u w:val="single"/>
        </w:rPr>
        <w:t>waiver</w:t>
      </w:r>
      <w:r>
        <w:rPr>
          <w:u w:val="single"/>
        </w:rPr>
        <w:t xml:space="preserve"> will not automatically expand production overnight, it </w:t>
      </w:r>
      <w:r w:rsidRPr="00BB1AFE">
        <w:rPr>
          <w:highlight w:val="cyan"/>
          <w:u w:val="single"/>
        </w:rPr>
        <w:t>paves</w:t>
      </w:r>
      <w:r>
        <w:rPr>
          <w:u w:val="single"/>
        </w:rPr>
        <w:t xml:space="preserve"> the way for</w:t>
      </w:r>
      <w:r w:rsidRPr="00BB1AFE">
        <w:rPr>
          <w:highlight w:val="cyan"/>
          <w:u w:val="single"/>
        </w:rPr>
        <w:t xml:space="preserve"> speedy tech</w:t>
      </w:r>
      <w:r w:rsidRPr="00B5385A">
        <w:rPr>
          <w:u w:val="single"/>
        </w:rPr>
        <w:t>nology</w:t>
      </w:r>
      <w:r>
        <w:rPr>
          <w:u w:val="single"/>
        </w:rPr>
        <w:t xml:space="preserve"> transfers and </w:t>
      </w:r>
      <w:r w:rsidRPr="00BB1AFE">
        <w:rPr>
          <w:highlight w:val="cyan"/>
          <w:u w:val="single"/>
        </w:rPr>
        <w:t>manufacturing</w:t>
      </w:r>
      <w:r>
        <w:rPr>
          <w:u w:val="single"/>
        </w:rPr>
        <w:t>.</w:t>
      </w:r>
    </w:p>
    <w:p w14:paraId="04DF3E58" w14:textId="77777777" w:rsidR="00F02E99" w:rsidRDefault="00F02E99" w:rsidP="00F02E99">
      <w:pPr>
        <w:rPr>
          <w:u w:val="single"/>
        </w:rPr>
      </w:pPr>
      <w:r>
        <w:rPr>
          <w:sz w:val="16"/>
        </w:rPr>
        <w:t xml:space="preserve">The waiver by itself will not automatically result in widespread and diversified manufacturing, </w:t>
      </w:r>
      <w:r>
        <w:rPr>
          <w:u w:val="single"/>
        </w:rPr>
        <w:t xml:space="preserve">but it will </w:t>
      </w:r>
      <w:r w:rsidRPr="00BB1AFE">
        <w:rPr>
          <w:highlight w:val="cyan"/>
          <w:u w:val="single"/>
        </w:rPr>
        <w:t>ease complex</w:t>
      </w:r>
      <w:r>
        <w:rPr>
          <w:u w:val="single"/>
        </w:rPr>
        <w:t xml:space="preserve"> global </w:t>
      </w:r>
      <w:r w:rsidRPr="00BB1AFE">
        <w:rPr>
          <w:highlight w:val="cyan"/>
          <w:u w:val="single"/>
        </w:rPr>
        <w:t>rules</w:t>
      </w:r>
      <w:r>
        <w:rPr>
          <w:u w:val="single"/>
        </w:rPr>
        <w:t xml:space="preserve"> governing IP and exports and </w:t>
      </w:r>
      <w:r w:rsidRPr="00BB1AFE">
        <w:rPr>
          <w:highlight w:val="cyan"/>
          <w:u w:val="single"/>
        </w:rPr>
        <w:t>give gov</w:t>
      </w:r>
      <w:r>
        <w:rPr>
          <w:u w:val="single"/>
        </w:rPr>
        <w:t>ernments</w:t>
      </w:r>
      <w:r w:rsidRPr="00BB1AFE">
        <w:rPr>
          <w:highlight w:val="cyan"/>
          <w:u w:val="single"/>
        </w:rPr>
        <w:t xml:space="preserve"> freedom to collaborate</w:t>
      </w:r>
      <w:r>
        <w:rPr>
          <w:u w:val="single"/>
        </w:rPr>
        <w:t xml:space="preserve"> on technology transfers and exports </w:t>
      </w:r>
      <w:r w:rsidRPr="00BB1AFE">
        <w:rPr>
          <w:b/>
          <w:bCs/>
          <w:highlight w:val="cyan"/>
          <w:u w:val="single"/>
        </w:rPr>
        <w:t>without fearing trade</w:t>
      </w:r>
      <w:r w:rsidRPr="00B5385A">
        <w:rPr>
          <w:b/>
          <w:bCs/>
          <w:u w:val="single"/>
        </w:rPr>
        <w:t>-based</w:t>
      </w:r>
      <w:r w:rsidRPr="00BB1AFE">
        <w:rPr>
          <w:b/>
          <w:bCs/>
          <w:highlight w:val="cyan"/>
          <w:u w:val="single"/>
        </w:rPr>
        <w:t xml:space="preserve"> retaliation</w:t>
      </w:r>
      <w:r>
        <w:rPr>
          <w:b/>
          <w:bCs/>
          <w:u w:val="single"/>
        </w:rPr>
        <w:t xml:space="preserve">. </w:t>
      </w:r>
      <w:r>
        <w:rPr>
          <w:u w:val="single"/>
        </w:rPr>
        <w:t xml:space="preserve">It will </w:t>
      </w:r>
      <w:r w:rsidRPr="00BB1AFE">
        <w:rPr>
          <w:highlight w:val="cyan"/>
          <w:u w:val="single"/>
        </w:rPr>
        <w:t>help reduce</w:t>
      </w:r>
      <w:r>
        <w:rPr>
          <w:u w:val="single"/>
        </w:rPr>
        <w:t xml:space="preserve"> the </w:t>
      </w:r>
      <w:r w:rsidRPr="00BB1AFE">
        <w:rPr>
          <w:highlight w:val="cyan"/>
          <w:u w:val="single"/>
        </w:rPr>
        <w:t>dependence</w:t>
      </w:r>
      <w:r>
        <w:rPr>
          <w:u w:val="single"/>
        </w:rPr>
        <w:t xml:space="preserve"> on any one country or region for medical products and </w:t>
      </w:r>
      <w:r w:rsidRPr="00BB1AFE">
        <w:rPr>
          <w:highlight w:val="cyan"/>
          <w:u w:val="single"/>
        </w:rPr>
        <w:t>mitigate</w:t>
      </w:r>
      <w:r>
        <w:rPr>
          <w:u w:val="single"/>
        </w:rPr>
        <w:t xml:space="preserve"> the </w:t>
      </w:r>
      <w:r w:rsidRPr="00BB1AFE">
        <w:rPr>
          <w:highlight w:val="cyan"/>
          <w:u w:val="single"/>
        </w:rPr>
        <w:t>risks of export restrictions</w:t>
      </w:r>
      <w:r>
        <w:rPr>
          <w:u w:val="single"/>
        </w:rPr>
        <w:t xml:space="preserve">. With </w:t>
      </w:r>
      <w:r w:rsidRPr="00BB1AFE">
        <w:rPr>
          <w:highlight w:val="cyan"/>
          <w:u w:val="single"/>
        </w:rPr>
        <w:t>new variants emerging</w:t>
      </w:r>
      <w:r>
        <w:rPr>
          <w:u w:val="single"/>
        </w:rPr>
        <w:t xml:space="preserve"> and some evidence that repeat </w:t>
      </w:r>
      <w:r w:rsidRPr="00BB1AFE">
        <w:rPr>
          <w:highlight w:val="cyan"/>
          <w:u w:val="single"/>
        </w:rPr>
        <w:t>vaccine boosters</w:t>
      </w:r>
      <w:r>
        <w:rPr>
          <w:u w:val="single"/>
        </w:rPr>
        <w:t xml:space="preserve"> may be </w:t>
      </w:r>
      <w:r w:rsidRPr="00BB1AFE">
        <w:rPr>
          <w:highlight w:val="cyan"/>
          <w:u w:val="single"/>
        </w:rPr>
        <w:t>needed</w:t>
      </w:r>
      <w:r>
        <w:rPr>
          <w:u w:val="single"/>
        </w:rPr>
        <w:t xml:space="preserve">, the </w:t>
      </w:r>
      <w:r w:rsidRPr="00BB1AFE">
        <w:rPr>
          <w:highlight w:val="cyan"/>
          <w:u w:val="single"/>
        </w:rPr>
        <w:t>waiver</w:t>
      </w:r>
      <w:r>
        <w:rPr>
          <w:u w:val="single"/>
        </w:rPr>
        <w:t xml:space="preserve"> will enable governments around the world to be </w:t>
      </w:r>
      <w:r w:rsidRPr="00BB1AFE">
        <w:rPr>
          <w:highlight w:val="cyan"/>
          <w:u w:val="single"/>
        </w:rPr>
        <w:t>prepare</w:t>
      </w:r>
      <w:r>
        <w:rPr>
          <w:u w:val="single"/>
        </w:rPr>
        <w:t xml:space="preserve">d </w:t>
      </w:r>
      <w:r w:rsidRPr="00BB1AFE">
        <w:rPr>
          <w:highlight w:val="cyan"/>
          <w:u w:val="single"/>
        </w:rPr>
        <w:t>for</w:t>
      </w:r>
      <w:r>
        <w:rPr>
          <w:u w:val="single"/>
        </w:rPr>
        <w:t xml:space="preserve"> a </w:t>
      </w:r>
      <w:r w:rsidRPr="00BB1AFE">
        <w:rPr>
          <w:highlight w:val="cyan"/>
          <w:u w:val="single"/>
        </w:rPr>
        <w:t>long-term response</w:t>
      </w:r>
      <w:r>
        <w:rPr>
          <w:u w:val="single"/>
        </w:rPr>
        <w:t xml:space="preserve"> to Covid-19.</w:t>
      </w:r>
    </w:p>
    <w:p w14:paraId="03676075" w14:textId="77777777" w:rsidR="00F02E99" w:rsidRDefault="00F02E99" w:rsidP="00F02E99">
      <w:pPr>
        <w:rPr>
          <w:u w:val="single"/>
        </w:rPr>
      </w:pPr>
      <w:r>
        <w:rPr>
          <w:u w:val="single"/>
        </w:rPr>
        <w:t xml:space="preserve">Experts have mapped out plans for how the </w:t>
      </w:r>
      <w:r w:rsidRPr="00BB1AFE">
        <w:rPr>
          <w:highlight w:val="cyan"/>
          <w:u w:val="single"/>
        </w:rPr>
        <w:t>manufacturing of mRNA</w:t>
      </w:r>
      <w:r>
        <w:rPr>
          <w:u w:val="single"/>
        </w:rPr>
        <w:t xml:space="preserve"> and </w:t>
      </w:r>
      <w:r w:rsidRPr="00BB1AFE">
        <w:rPr>
          <w:highlight w:val="cyan"/>
          <w:u w:val="single"/>
        </w:rPr>
        <w:t>other vaccines</w:t>
      </w:r>
      <w:r>
        <w:rPr>
          <w:u w:val="single"/>
        </w:rPr>
        <w:t xml:space="preserve">, could be </w:t>
      </w:r>
      <w:r w:rsidRPr="00BB1AFE">
        <w:rPr>
          <w:highlight w:val="cyan"/>
          <w:u w:val="single"/>
        </w:rPr>
        <w:t>dramatically expanded</w:t>
      </w:r>
      <w:r>
        <w:rPr>
          <w:u w:val="single"/>
        </w:rPr>
        <w:t xml:space="preserve"> in a relatively </w:t>
      </w:r>
      <w:r w:rsidRPr="00BB1AFE">
        <w:rPr>
          <w:highlight w:val="cyan"/>
          <w:u w:val="single"/>
        </w:rPr>
        <w:t>short period</w:t>
      </w:r>
      <w:r>
        <w:rPr>
          <w:u w:val="single"/>
        </w:rPr>
        <w:t xml:space="preserve"> of time. Waiving certain IP rules in the TRIPS agreement over the next three years could help </w:t>
      </w:r>
      <w:r w:rsidRPr="00BB1AFE">
        <w:rPr>
          <w:highlight w:val="cyan"/>
          <w:u w:val="single"/>
        </w:rPr>
        <w:t>create</w:t>
      </w:r>
      <w:r>
        <w:rPr>
          <w:u w:val="single"/>
        </w:rPr>
        <w:t xml:space="preserve"> </w:t>
      </w:r>
      <w:r w:rsidRPr="00BB1AFE">
        <w:rPr>
          <w:highlight w:val="cyan"/>
          <w:u w:val="single"/>
        </w:rPr>
        <w:t>diverse</w:t>
      </w:r>
      <w:r>
        <w:rPr>
          <w:u w:val="single"/>
        </w:rPr>
        <w:t xml:space="preserve"> regional </w:t>
      </w:r>
      <w:r w:rsidRPr="00BB1AFE">
        <w:rPr>
          <w:highlight w:val="cyan"/>
          <w:u w:val="single"/>
        </w:rPr>
        <w:t>manufacturing hubs</w:t>
      </w:r>
      <w:r>
        <w:rPr>
          <w:u w:val="single"/>
        </w:rPr>
        <w:t xml:space="preserve"> and </w:t>
      </w:r>
      <w:r w:rsidRPr="00BB1AFE">
        <w:rPr>
          <w:highlight w:val="cyan"/>
          <w:u w:val="single"/>
        </w:rPr>
        <w:t>protect</w:t>
      </w:r>
      <w:r>
        <w:rPr>
          <w:u w:val="single"/>
        </w:rPr>
        <w:t xml:space="preserve"> the EU and the rest of the </w:t>
      </w:r>
      <w:r w:rsidRPr="00BB1AFE">
        <w:rPr>
          <w:rStyle w:val="Emphasis"/>
          <w:highlight w:val="cyan"/>
        </w:rPr>
        <w:t>world from future pandemics</w:t>
      </w:r>
      <w:r>
        <w:rPr>
          <w:u w:val="single"/>
        </w:rPr>
        <w:t xml:space="preserve">, </w:t>
      </w:r>
      <w:r w:rsidRPr="00BB1AFE">
        <w:rPr>
          <w:highlight w:val="cyan"/>
          <w:u w:val="single"/>
        </w:rPr>
        <w:t>supply chain disruptions</w:t>
      </w:r>
      <w:r>
        <w:rPr>
          <w:u w:val="single"/>
        </w:rPr>
        <w:t>, and resulting economic disaster.</w:t>
      </w:r>
    </w:p>
    <w:p w14:paraId="2FEC1B9B" w14:textId="77777777" w:rsidR="00F02E99" w:rsidRDefault="00F02E99" w:rsidP="00F02E99">
      <w:pPr>
        <w:rPr>
          <w:u w:val="single"/>
        </w:rPr>
      </w:pPr>
      <w:r w:rsidRPr="00BB1AFE">
        <w:rPr>
          <w:highlight w:val="cyan"/>
          <w:u w:val="single"/>
        </w:rPr>
        <w:t>Concerns</w:t>
      </w:r>
      <w:r>
        <w:rPr>
          <w:u w:val="single"/>
        </w:rPr>
        <w:t xml:space="preserve"> that widening the universe </w:t>
      </w:r>
      <w:r w:rsidRPr="00BB1AFE">
        <w:rPr>
          <w:highlight w:val="cyan"/>
          <w:u w:val="single"/>
        </w:rPr>
        <w:t>of</w:t>
      </w:r>
      <w:r>
        <w:rPr>
          <w:u w:val="single"/>
        </w:rPr>
        <w:t xml:space="preserve"> producers may lower or compromise </w:t>
      </w:r>
      <w:r w:rsidRPr="00BB1AFE">
        <w:rPr>
          <w:highlight w:val="cyan"/>
          <w:u w:val="single"/>
        </w:rPr>
        <w:t>quality standards</w:t>
      </w:r>
      <w:r>
        <w:rPr>
          <w:u w:val="single"/>
        </w:rPr>
        <w:t xml:space="preserve"> are </w:t>
      </w:r>
      <w:r w:rsidRPr="00BB1AFE">
        <w:rPr>
          <w:highlight w:val="cyan"/>
          <w:u w:val="single"/>
        </w:rPr>
        <w:t>unfounded</w:t>
      </w:r>
      <w:r>
        <w:rPr>
          <w:u w:val="single"/>
        </w:rPr>
        <w:t xml:space="preserve"> because stringent </w:t>
      </w:r>
      <w:r w:rsidRPr="00BB1AFE">
        <w:rPr>
          <w:highlight w:val="cyan"/>
          <w:u w:val="single"/>
        </w:rPr>
        <w:t>regulatory authorities</w:t>
      </w:r>
      <w:r>
        <w:rPr>
          <w:u w:val="single"/>
        </w:rPr>
        <w:t xml:space="preserve"> and the World Health Organization (</w:t>
      </w:r>
      <w:r w:rsidRPr="00BB1AFE">
        <w:rPr>
          <w:highlight w:val="cyan"/>
          <w:u w:val="single"/>
        </w:rPr>
        <w:t>WHO</w:t>
      </w:r>
      <w:r>
        <w:rPr>
          <w:u w:val="single"/>
        </w:rPr>
        <w:t xml:space="preserve">) would continue to </w:t>
      </w:r>
      <w:r w:rsidRPr="00BB1AFE">
        <w:rPr>
          <w:highlight w:val="cyan"/>
          <w:u w:val="single"/>
        </w:rPr>
        <w:t>play</w:t>
      </w:r>
      <w:r>
        <w:rPr>
          <w:u w:val="single"/>
        </w:rPr>
        <w:t xml:space="preserve"> their </w:t>
      </w:r>
      <w:r w:rsidRPr="00BB1AFE">
        <w:rPr>
          <w:highlight w:val="cyan"/>
          <w:u w:val="single"/>
        </w:rPr>
        <w:t>existing role as arbiters</w:t>
      </w:r>
      <w:r>
        <w:rPr>
          <w:u w:val="single"/>
        </w:rPr>
        <w:t xml:space="preserve"> of quality and safety for vaccines, which have a very stringent process for approval.</w:t>
      </w:r>
    </w:p>
    <w:p w14:paraId="0FEBDE81" w14:textId="77777777" w:rsidR="00F02E99" w:rsidRDefault="00F02E99" w:rsidP="00F02E99">
      <w:pPr>
        <w:rPr>
          <w:sz w:val="12"/>
          <w:szCs w:val="12"/>
        </w:rPr>
      </w:pPr>
      <w:r>
        <w:rPr>
          <w:sz w:val="12"/>
          <w:szCs w:val="12"/>
        </w:rPr>
        <w:t>Dose-sharing and COVAX will not be enough to deliver universal and equitable vaccine access.</w:t>
      </w:r>
    </w:p>
    <w:p w14:paraId="66C3C27E" w14:textId="77777777" w:rsidR="00F02E99" w:rsidRDefault="00F02E99" w:rsidP="00F02E99">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7F094E7C" w14:textId="77777777" w:rsidR="00F02E99" w:rsidRDefault="00F02E99" w:rsidP="00F02E99">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2314EEC6" w14:textId="77777777" w:rsidR="00F02E99" w:rsidRDefault="00F02E99" w:rsidP="00F02E99">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7518E1FE" w14:textId="77777777" w:rsidR="00F02E99" w:rsidRDefault="00F02E99" w:rsidP="00F02E99">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56A2B2BA" w14:textId="77777777" w:rsidR="00F02E99" w:rsidRDefault="00F02E99" w:rsidP="00F02E99">
      <w:pPr>
        <w:rPr>
          <w:sz w:val="12"/>
          <w:szCs w:val="12"/>
        </w:rPr>
      </w:pPr>
      <w:r>
        <w:rPr>
          <w:sz w:val="12"/>
          <w:szCs w:val="12"/>
        </w:rPr>
        <w:t>Temporarily waiving patent monopolies will not end all future innovation to develop vaccines and drugs.</w:t>
      </w:r>
    </w:p>
    <w:p w14:paraId="3AAF6150" w14:textId="77777777" w:rsidR="00F02E99" w:rsidRDefault="00F02E99" w:rsidP="00F02E99">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7535086F" w14:textId="77777777" w:rsidR="00F02E99" w:rsidRDefault="00F02E99" w:rsidP="00F02E99">
      <w:pPr>
        <w:rPr>
          <w:sz w:val="12"/>
          <w:szCs w:val="12"/>
        </w:rPr>
      </w:pPr>
      <w:r>
        <w:rPr>
          <w:sz w:val="12"/>
          <w:szCs w:val="12"/>
        </w:rPr>
        <w:lastRenderedPageBreak/>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0E918A61" w14:textId="77777777" w:rsidR="00F02E99" w:rsidRDefault="00F02E99" w:rsidP="00F02E99">
      <w:pPr>
        <w:rPr>
          <w:u w:val="single"/>
        </w:rPr>
      </w:pPr>
      <w:r>
        <w:rPr>
          <w:u w:val="single"/>
        </w:rPr>
        <w:t xml:space="preserve">It is a disservice to humanity to claim </w:t>
      </w:r>
      <w:r w:rsidRPr="00BB1AFE">
        <w:rPr>
          <w:highlight w:val="cyan"/>
          <w:u w:val="single"/>
        </w:rPr>
        <w:t>scientists</w:t>
      </w:r>
      <w:r>
        <w:rPr>
          <w:u w:val="single"/>
        </w:rPr>
        <w:t xml:space="preserve"> and researchers would </w:t>
      </w:r>
      <w:r w:rsidRPr="00BB1AFE">
        <w:rPr>
          <w:highlight w:val="cyan"/>
          <w:u w:val="single"/>
        </w:rPr>
        <w:t>have</w:t>
      </w:r>
      <w:r>
        <w:rPr>
          <w:u w:val="single"/>
        </w:rPr>
        <w:t xml:space="preserve"> no </w:t>
      </w:r>
      <w:r w:rsidRPr="00BB1AFE">
        <w:rPr>
          <w:highlight w:val="cyan"/>
          <w:u w:val="single"/>
        </w:rPr>
        <w:t>interest in</w:t>
      </w:r>
      <w:r>
        <w:rPr>
          <w:u w:val="single"/>
        </w:rPr>
        <w:t xml:space="preserve"> developing </w:t>
      </w:r>
      <w:r w:rsidRPr="00BB1AFE">
        <w:rPr>
          <w:highlight w:val="cyan"/>
          <w:u w:val="single"/>
        </w:rPr>
        <w:t>lifesaving vaccines</w:t>
      </w:r>
      <w:r>
        <w:rPr>
          <w:u w:val="single"/>
        </w:rPr>
        <w:t xml:space="preserve"> and drugs </w:t>
      </w:r>
      <w:r w:rsidRPr="00BB1AFE">
        <w:rPr>
          <w:highlight w:val="cyan"/>
          <w:u w:val="single"/>
        </w:rPr>
        <w:t>without</w:t>
      </w:r>
      <w:r>
        <w:rPr>
          <w:u w:val="single"/>
        </w:rPr>
        <w:t xml:space="preserve"> the promise of patent </w:t>
      </w:r>
      <w:r w:rsidRPr="00BB1AFE">
        <w:rPr>
          <w:highlight w:val="cyan"/>
          <w:u w:val="single"/>
        </w:rPr>
        <w:t>monopolies</w:t>
      </w:r>
      <w:r>
        <w:rPr>
          <w:u w:val="single"/>
        </w:rPr>
        <w:t xml:space="preserve">. Jonas </w:t>
      </w:r>
      <w:r w:rsidRPr="00BB1AFE">
        <w:rPr>
          <w:highlight w:val="cyan"/>
          <w:u w:val="single"/>
        </w:rPr>
        <w:t>Salk</w:t>
      </w:r>
      <w:r>
        <w:rPr>
          <w:u w:val="single"/>
        </w:rPr>
        <w:t xml:space="preserve">, the inventor of the polio vaccine, </w:t>
      </w:r>
      <w:r w:rsidRPr="00BB1AFE">
        <w:rPr>
          <w:highlight w:val="cyan"/>
          <w:u w:val="single"/>
        </w:rPr>
        <w:t>did not claim</w:t>
      </w:r>
      <w:r>
        <w:rPr>
          <w:u w:val="single"/>
        </w:rPr>
        <w:t xml:space="preserve"> any </w:t>
      </w:r>
      <w:r w:rsidRPr="00BB1AFE">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BB1AFE">
        <w:rPr>
          <w:highlight w:val="cyan"/>
          <w:u w:val="single"/>
        </w:rPr>
        <w:t>Could you patent the sun</w:t>
      </w:r>
      <w:r>
        <w:rPr>
          <w:u w:val="single"/>
        </w:rPr>
        <w:t>?”</w:t>
      </w:r>
    </w:p>
    <w:p w14:paraId="00766F0D" w14:textId="77777777" w:rsidR="00F02E99" w:rsidRDefault="00F02E99" w:rsidP="00F02E99">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5A8F07F5" w14:textId="77777777" w:rsidR="00F02E99" w:rsidRPr="009368FC" w:rsidRDefault="00F02E99" w:rsidP="00F02E99">
      <w:pPr>
        <w:rPr>
          <w:u w:val="single"/>
        </w:rPr>
      </w:pPr>
      <w:r>
        <w:rPr>
          <w:u w:val="single"/>
        </w:rPr>
        <w:t xml:space="preserve">The argument that we need market-based incentives like patents to spur innovation also ignores the fact that </w:t>
      </w:r>
      <w:r w:rsidRPr="00BB1AFE">
        <w:rPr>
          <w:highlight w:val="cyan"/>
          <w:u w:val="single"/>
        </w:rPr>
        <w:t>billions of</w:t>
      </w:r>
      <w:r>
        <w:rPr>
          <w:u w:val="single"/>
        </w:rPr>
        <w:t xml:space="preserve"> Euros of </w:t>
      </w:r>
      <w:r w:rsidRPr="00BB1AFE">
        <w:rPr>
          <w:highlight w:val="cyan"/>
          <w:u w:val="single"/>
        </w:rPr>
        <w:t>public money</w:t>
      </w:r>
      <w:r>
        <w:rPr>
          <w:u w:val="single"/>
        </w:rPr>
        <w:t xml:space="preserve"> have </w:t>
      </w:r>
      <w:r w:rsidRPr="00BB1AFE">
        <w:rPr>
          <w:highlight w:val="cyan"/>
          <w:u w:val="single"/>
        </w:rPr>
        <w:t>funded research</w:t>
      </w:r>
      <w:r>
        <w:rPr>
          <w:u w:val="single"/>
        </w:rPr>
        <w:t xml:space="preserve">, development, and delivery </w:t>
      </w:r>
      <w:r w:rsidRPr="00BB1AFE">
        <w:rPr>
          <w:highlight w:val="cyan"/>
          <w:u w:val="single"/>
        </w:rPr>
        <w:t>of</w:t>
      </w:r>
      <w:r>
        <w:rPr>
          <w:u w:val="single"/>
        </w:rPr>
        <w:t xml:space="preserve"> Covid-19 </w:t>
      </w:r>
      <w:r w:rsidRPr="00BB1AFE">
        <w:rPr>
          <w:highlight w:val="cyan"/>
          <w:u w:val="single"/>
        </w:rPr>
        <w:t>vaccines</w:t>
      </w:r>
      <w:r>
        <w:rPr>
          <w:u w:val="single"/>
        </w:rPr>
        <w:t xml:space="preserve"> and other health technologies. For example, a recent study found that </w:t>
      </w:r>
      <w:r w:rsidRPr="00BB1AFE">
        <w:rPr>
          <w:highlight w:val="cyan"/>
          <w:u w:val="single"/>
        </w:rPr>
        <w:t>public money</w:t>
      </w:r>
      <w:r>
        <w:rPr>
          <w:u w:val="single"/>
        </w:rPr>
        <w:t xml:space="preserve"> from government and philanthropic sources </w:t>
      </w:r>
      <w:r w:rsidRPr="00BB1AFE">
        <w:rPr>
          <w:highlight w:val="cyan"/>
          <w:u w:val="single"/>
        </w:rPr>
        <w:t>accounted for</w:t>
      </w:r>
      <w:r>
        <w:rPr>
          <w:u w:val="single"/>
        </w:rPr>
        <w:t xml:space="preserve"> 97.1 to </w:t>
      </w:r>
      <w:r w:rsidRPr="00BB1AFE">
        <w:rPr>
          <w:highlight w:val="cyan"/>
          <w:u w:val="single"/>
        </w:rPr>
        <w:t>99 percent</w:t>
      </w:r>
      <w:r>
        <w:rPr>
          <w:u w:val="single"/>
        </w:rPr>
        <w:t xml:space="preserve"> of the funding toward research and development </w:t>
      </w:r>
      <w:r w:rsidRPr="00BB1AFE">
        <w:rPr>
          <w:highlight w:val="cyan"/>
          <w:u w:val="single"/>
        </w:rPr>
        <w:t>of</w:t>
      </w:r>
      <w:r>
        <w:rPr>
          <w:u w:val="single"/>
        </w:rPr>
        <w:t xml:space="preserve"> the </w:t>
      </w:r>
      <w:r w:rsidRPr="00BB1AFE">
        <w:rPr>
          <w:highlight w:val="cyan"/>
          <w:u w:val="single"/>
        </w:rPr>
        <w:t>Oxford-AstraZenec</w:t>
      </w:r>
      <w:r>
        <w:rPr>
          <w:u w:val="single"/>
        </w:rPr>
        <w:t xml:space="preserve">a vaccine. </w:t>
      </w:r>
      <w:r w:rsidRPr="00BB1AFE">
        <w:rPr>
          <w:highlight w:val="cyan"/>
          <w:u w:val="single"/>
        </w:rPr>
        <w:t>J</w:t>
      </w:r>
      <w:r>
        <w:rPr>
          <w:u w:val="single"/>
        </w:rPr>
        <w:t xml:space="preserve">ohnson </w:t>
      </w:r>
      <w:r w:rsidRPr="00BB1AFE">
        <w:rPr>
          <w:highlight w:val="cyan"/>
          <w:u w:val="single"/>
        </w:rPr>
        <w:t>&amp; J</w:t>
      </w:r>
      <w:r>
        <w:rPr>
          <w:u w:val="single"/>
        </w:rPr>
        <w:t>ohnson received an estimated US$</w:t>
      </w:r>
      <w:r w:rsidRPr="00BB1AFE">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sidRPr="00BB1AFE">
        <w:rPr>
          <w:highlight w:val="cyan"/>
          <w:u w:val="single"/>
        </w:rPr>
        <w:t>advance market commitments</w:t>
      </w:r>
      <w:r>
        <w:rPr>
          <w:u w:val="single"/>
        </w:rPr>
        <w:t xml:space="preserve"> significantly </w:t>
      </w:r>
      <w:r w:rsidRPr="00BB1AFE">
        <w:rPr>
          <w:highlight w:val="cyan"/>
          <w:u w:val="single"/>
        </w:rPr>
        <w:t>de-risked</w:t>
      </w:r>
      <w:r>
        <w:rPr>
          <w:u w:val="single"/>
        </w:rPr>
        <w:t xml:space="preserve"> the </w:t>
      </w:r>
      <w:r w:rsidRPr="00BB1AFE">
        <w:rPr>
          <w:highlight w:val="cyan"/>
          <w:u w:val="single"/>
        </w:rPr>
        <w:t>investments of pharmaceutical companies</w:t>
      </w:r>
      <w:r>
        <w:rPr>
          <w:u w:val="single"/>
        </w:rPr>
        <w:t xml:space="preserve">, by </w:t>
      </w:r>
      <w:r w:rsidRPr="00BB1AFE">
        <w:rPr>
          <w:highlight w:val="cyan"/>
          <w:u w:val="single"/>
        </w:rPr>
        <w:t>providing</w:t>
      </w:r>
      <w:r>
        <w:rPr>
          <w:u w:val="single"/>
        </w:rPr>
        <w:t xml:space="preserve"> them a </w:t>
      </w:r>
      <w:r w:rsidRPr="00BB1AFE">
        <w:rPr>
          <w:highlight w:val="cyan"/>
          <w:u w:val="single"/>
        </w:rPr>
        <w:t>guaranteed market</w:t>
      </w:r>
      <w:r>
        <w:rPr>
          <w:u w:val="single"/>
        </w:rPr>
        <w:t xml:space="preserve"> even </w:t>
      </w:r>
      <w:r w:rsidRPr="00BB1AFE">
        <w:rPr>
          <w:highlight w:val="cyan"/>
          <w:u w:val="single"/>
        </w:rPr>
        <w:t>before</w:t>
      </w:r>
      <w:r>
        <w:rPr>
          <w:u w:val="single"/>
        </w:rPr>
        <w:t xml:space="preserve"> their </w:t>
      </w:r>
      <w:r w:rsidRPr="00BB1AFE">
        <w:rPr>
          <w:highlight w:val="cyan"/>
          <w:u w:val="single"/>
        </w:rPr>
        <w:t>vaccines</w:t>
      </w:r>
      <w:r>
        <w:rPr>
          <w:u w:val="single"/>
        </w:rPr>
        <w:t xml:space="preserve"> were </w:t>
      </w:r>
      <w:r w:rsidRPr="00BB1AFE">
        <w:rPr>
          <w:highlight w:val="cyan"/>
          <w:u w:val="single"/>
        </w:rPr>
        <w:t>proven</w:t>
      </w:r>
      <w:r>
        <w:rPr>
          <w:u w:val="single"/>
        </w:rPr>
        <w:t xml:space="preserve"> to be </w:t>
      </w:r>
      <w:r w:rsidRPr="00BB1AFE">
        <w:rPr>
          <w:highlight w:val="cyan"/>
          <w:u w:val="single"/>
        </w:rPr>
        <w:t>safe and effective</w:t>
      </w:r>
      <w:r>
        <w:rPr>
          <w:u w:val="single"/>
        </w:rPr>
        <w:t>.</w:t>
      </w:r>
    </w:p>
    <w:p w14:paraId="3C3131B9" w14:textId="77777777" w:rsidR="00F02E99" w:rsidRPr="00426C23" w:rsidRDefault="00F02E99" w:rsidP="00F02E99">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464D64D7" w14:textId="77777777" w:rsidR="00F02E99" w:rsidRPr="00426C23" w:rsidRDefault="00F02E99" w:rsidP="00F02E99">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222275C2" w14:textId="77777777" w:rsidR="00F02E99" w:rsidRDefault="00F02E99" w:rsidP="00F02E99">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B1AFE">
        <w:rPr>
          <w:rStyle w:val="Emphasis"/>
          <w:highlight w:val="cyan"/>
        </w:rPr>
        <w:t>demand</w:t>
      </w:r>
      <w:r w:rsidRPr="00426C23">
        <w:rPr>
          <w:rStyle w:val="StyleUnderline"/>
        </w:rPr>
        <w:t xml:space="preserve"> is </w:t>
      </w:r>
      <w:r w:rsidRPr="00BB1AFE">
        <w:rPr>
          <w:rStyle w:val="StyleUnderline"/>
          <w:highlight w:val="cyan"/>
        </w:rPr>
        <w:t xml:space="preserve">likely to </w:t>
      </w:r>
      <w:r w:rsidRPr="00BB1AFE">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B1AFE">
        <w:rPr>
          <w:rStyle w:val="StyleUnderline"/>
          <w:highlight w:val="cyan"/>
        </w:rPr>
        <w:t>If</w:t>
      </w:r>
      <w:r w:rsidRPr="00426C23">
        <w:rPr>
          <w:rStyle w:val="StyleUnderline"/>
        </w:rPr>
        <w:t xml:space="preserve"> the </w:t>
      </w:r>
      <w:r w:rsidRPr="00BB1AFE">
        <w:rPr>
          <w:rStyle w:val="StyleUnderline"/>
          <w:highlight w:val="cyan"/>
        </w:rPr>
        <w:t>pharma</w:t>
      </w:r>
      <w:r w:rsidRPr="00426C23">
        <w:rPr>
          <w:rStyle w:val="StyleUnderline"/>
        </w:rPr>
        <w:t xml:space="preserve">ceutical industry </w:t>
      </w:r>
      <w:r w:rsidRPr="00BB1AFE">
        <w:rPr>
          <w:rStyle w:val="Emphasis"/>
          <w:highlight w:val="cyan"/>
        </w:rPr>
        <w:t>cannot</w:t>
      </w:r>
      <w:r w:rsidRPr="00BB1AFE">
        <w:rPr>
          <w:rStyle w:val="StyleUnderline"/>
          <w:highlight w:val="cyan"/>
        </w:rPr>
        <w:t xml:space="preserve"> keep up with </w:t>
      </w:r>
      <w:r w:rsidRPr="00BB1AFE">
        <w:rPr>
          <w:rStyle w:val="Emphasis"/>
          <w:highlight w:val="cyan"/>
        </w:rPr>
        <w:t>demand</w:t>
      </w:r>
      <w:r w:rsidRPr="00426C23">
        <w:rPr>
          <w:rStyle w:val="StyleUnderline"/>
        </w:rPr>
        <w:t xml:space="preserve">, populations in </w:t>
      </w:r>
      <w:r w:rsidRPr="00BB1AFE">
        <w:rPr>
          <w:rStyle w:val="Emphasis"/>
          <w:highlight w:val="cyan"/>
        </w:rPr>
        <w:t>poor countries</w:t>
      </w:r>
      <w:r w:rsidRPr="00426C23">
        <w:rPr>
          <w:sz w:val="16"/>
        </w:rPr>
        <w:t xml:space="preserve"> </w:t>
      </w:r>
      <w:r w:rsidRPr="00426C23">
        <w:rPr>
          <w:rStyle w:val="StyleUnderline"/>
        </w:rPr>
        <w:t xml:space="preserve">will be the ones </w:t>
      </w:r>
      <w:r w:rsidRPr="00BB1AFE">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 xml:space="preserve">And on 19 May, the World Health Assembly adopted a historic resolution co-sponsored by more than 130 countries </w:t>
      </w:r>
      <w:r w:rsidRPr="00426C23">
        <w:rPr>
          <w:sz w:val="16"/>
        </w:rPr>
        <w:lastRenderedPageBreak/>
        <w:t>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B1AFE">
        <w:rPr>
          <w:rStyle w:val="StyleUnderline"/>
          <w:highlight w:val="cyan"/>
        </w:rPr>
        <w:t>Vaccine production</w:t>
      </w:r>
      <w:r w:rsidRPr="00426C23">
        <w:rPr>
          <w:rStyle w:val="StyleUnderline"/>
        </w:rPr>
        <w:t xml:space="preserve"> is currently </w:t>
      </w:r>
      <w:r w:rsidRPr="00BB1AFE">
        <w:rPr>
          <w:rStyle w:val="Emphasis"/>
          <w:highlight w:val="cyan"/>
        </w:rPr>
        <w:t>concentrated</w:t>
      </w:r>
      <w:r w:rsidRPr="00BB1AFE">
        <w:rPr>
          <w:rStyle w:val="StyleUnderline"/>
          <w:highlight w:val="cyan"/>
        </w:rPr>
        <w:t xml:space="preserve"> in</w:t>
      </w:r>
      <w:r w:rsidRPr="00426C23">
        <w:rPr>
          <w:rStyle w:val="StyleUnderline"/>
        </w:rPr>
        <w:t xml:space="preserve"> a </w:t>
      </w:r>
      <w:r w:rsidRPr="00BB1AFE">
        <w:rPr>
          <w:rStyle w:val="StyleUnderline"/>
          <w:highlight w:val="cyan"/>
        </w:rPr>
        <w:t xml:space="preserve">few </w:t>
      </w:r>
      <w:r w:rsidRPr="00BB1AFE">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B1AFE">
        <w:rPr>
          <w:rStyle w:val="StyleUnderline"/>
          <w:highlight w:val="cyan"/>
        </w:rPr>
        <w:t xml:space="preserve">fewer than </w:t>
      </w:r>
      <w:r w:rsidRPr="00BB1AFE">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B1AFE">
        <w:rPr>
          <w:rStyle w:val="Emphasis"/>
          <w:highlight w:val="cyan"/>
        </w:rPr>
        <w:t>COVID</w:t>
      </w:r>
      <w:r w:rsidRPr="00426C23">
        <w:rPr>
          <w:sz w:val="16"/>
        </w:rPr>
        <w:t xml:space="preserve">-19 </w:t>
      </w:r>
      <w:r w:rsidRPr="00426C23">
        <w:rPr>
          <w:rStyle w:val="StyleUnderline"/>
        </w:rPr>
        <w:t xml:space="preserve">has </w:t>
      </w:r>
      <w:r w:rsidRPr="00BB1AFE">
        <w:rPr>
          <w:rStyle w:val="StyleUnderline"/>
          <w:highlight w:val="cyan"/>
        </w:rPr>
        <w:t>shown</w:t>
      </w:r>
      <w:r w:rsidRPr="00426C23">
        <w:rPr>
          <w:rStyle w:val="StyleUnderline"/>
        </w:rPr>
        <w:t xml:space="preserve"> just </w:t>
      </w:r>
      <w:r w:rsidRPr="00BB1AFE">
        <w:rPr>
          <w:rStyle w:val="StyleUnderline"/>
          <w:highlight w:val="cyan"/>
        </w:rPr>
        <w:t>how vulnerable</w:t>
      </w:r>
      <w:r w:rsidRPr="00426C23">
        <w:rPr>
          <w:rStyle w:val="StyleUnderline"/>
        </w:rPr>
        <w:t xml:space="preserve"> </w:t>
      </w:r>
      <w:r w:rsidRPr="00BB1AFE">
        <w:rPr>
          <w:rStyle w:val="StyleUnderline"/>
          <w:highlight w:val="cyan"/>
        </w:rPr>
        <w:t>medical</w:t>
      </w:r>
      <w:r w:rsidRPr="00426C23">
        <w:rPr>
          <w:rStyle w:val="StyleUnderline"/>
        </w:rPr>
        <w:t xml:space="preserve"> product </w:t>
      </w:r>
      <w:r w:rsidRPr="00BB1AFE">
        <w:rPr>
          <w:rStyle w:val="Emphasis"/>
          <w:highlight w:val="cyan"/>
        </w:rPr>
        <w:t>supply chains</w:t>
      </w:r>
      <w:r w:rsidRPr="00426C23">
        <w:rPr>
          <w:rStyle w:val="StyleUnderline"/>
        </w:rPr>
        <w:t xml:space="preserve"> </w:t>
      </w:r>
      <w:r w:rsidRPr="00BB1AFE">
        <w:rPr>
          <w:rStyle w:val="StyleUnderline"/>
          <w:highlight w:val="cyan"/>
        </w:rPr>
        <w:t>are</w:t>
      </w:r>
      <w:r w:rsidRPr="00426C23">
        <w:rPr>
          <w:rStyle w:val="StyleUnderline"/>
        </w:rPr>
        <w:t xml:space="preserve"> when </w:t>
      </w:r>
      <w:r w:rsidRPr="00BB1AFE">
        <w:rPr>
          <w:rStyle w:val="StyleUnderline"/>
          <w:highlight w:val="cyan"/>
        </w:rPr>
        <w:t>relying o</w:t>
      </w:r>
      <w:r w:rsidRPr="00426C23">
        <w:rPr>
          <w:rStyle w:val="StyleUnderline"/>
        </w:rPr>
        <w:t xml:space="preserve">n a </w:t>
      </w:r>
      <w:r w:rsidRPr="00BB1AFE">
        <w:rPr>
          <w:rStyle w:val="Emphasis"/>
          <w:highlight w:val="cyan"/>
        </w:rPr>
        <w:t>small number</w:t>
      </w:r>
      <w:r w:rsidRPr="00BB1AFE">
        <w:rPr>
          <w:rStyle w:val="StyleUnderline"/>
          <w:highlight w:val="cyan"/>
        </w:rPr>
        <w:t xml:space="preserve"> of </w:t>
      </w:r>
      <w:r w:rsidRPr="00BB1AFE">
        <w:rPr>
          <w:rStyle w:val="Emphasis"/>
          <w:highlight w:val="cyan"/>
        </w:rPr>
        <w:t>manufacturers</w:t>
      </w:r>
      <w:r w:rsidRPr="00BB1AFE">
        <w:rPr>
          <w:sz w:val="16"/>
          <w:highlight w:val="cyan"/>
        </w:rPr>
        <w:t xml:space="preserve"> </w:t>
      </w:r>
      <w:r w:rsidRPr="00BB1AFE">
        <w:rPr>
          <w:rStyle w:val="StyleUnderline"/>
          <w:highlight w:val="cyan"/>
        </w:rPr>
        <w:t>for raw</w:t>
      </w:r>
      <w:r w:rsidRPr="00426C23">
        <w:rPr>
          <w:rStyle w:val="StyleUnderline"/>
        </w:rPr>
        <w:t xml:space="preserve"> </w:t>
      </w:r>
      <w:r w:rsidRPr="00BB1AFE">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B1AFE">
        <w:rPr>
          <w:rStyle w:val="StyleUnderline"/>
          <w:highlight w:val="cyan"/>
        </w:rPr>
        <w:t>developing countries need help to</w:t>
      </w:r>
      <w:r w:rsidRPr="00426C23">
        <w:rPr>
          <w:rStyle w:val="StyleUnderline"/>
        </w:rPr>
        <w:t xml:space="preserve"> </w:t>
      </w:r>
      <w:r w:rsidRPr="00BB1AFE">
        <w:rPr>
          <w:rStyle w:val="Emphasis"/>
          <w:highlight w:val="cyan"/>
        </w:rPr>
        <w:t>build</w:t>
      </w:r>
      <w:r w:rsidRPr="00426C23">
        <w:rPr>
          <w:rStyle w:val="Emphasis"/>
        </w:rPr>
        <w:t xml:space="preserve"> their </w:t>
      </w:r>
      <w:r w:rsidRPr="00BB1AFE">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B1AFE">
        <w:rPr>
          <w:szCs w:val="22"/>
          <w:highlight w:val="cyan"/>
          <w:u w:val="single"/>
        </w:rPr>
        <w:t>1.2 billion people remain vulnerable to shocks in</w:t>
      </w:r>
      <w:r w:rsidRPr="00B5385A">
        <w:rPr>
          <w:szCs w:val="22"/>
          <w:u w:val="single"/>
        </w:rPr>
        <w:t xml:space="preserve"> global </w:t>
      </w:r>
      <w:r w:rsidRPr="00BB1AFE">
        <w:rPr>
          <w:szCs w:val="22"/>
          <w:highlight w:val="cyan"/>
          <w:u w:val="single"/>
        </w:rPr>
        <w:t>supply</w:t>
      </w:r>
      <w:r w:rsidRPr="00B5385A">
        <w:rPr>
          <w:szCs w:val="22"/>
          <w:u w:val="single"/>
        </w:rPr>
        <w:t xml:space="preserve"> chains and </w:t>
      </w:r>
      <w:r w:rsidRPr="00BB1AFE">
        <w:rPr>
          <w:szCs w:val="22"/>
          <w:highlight w:val="cyan"/>
          <w:u w:val="single"/>
        </w:rPr>
        <w:t>foreign governments’ trade policies</w:t>
      </w:r>
      <w:r w:rsidRPr="00B5385A">
        <w:rPr>
          <w:szCs w:val="22"/>
          <w:u w:val="single"/>
        </w:rPr>
        <w:t xml:space="preserve">. </w:t>
      </w:r>
      <w:r w:rsidRPr="00BB1AFE">
        <w:rPr>
          <w:szCs w:val="22"/>
          <w:highlight w:val="cyan"/>
          <w:u w:val="single"/>
        </w:rPr>
        <w:t>Since</w:t>
      </w:r>
      <w:r w:rsidRPr="00B5385A">
        <w:rPr>
          <w:szCs w:val="22"/>
          <w:u w:val="single"/>
        </w:rPr>
        <w:t xml:space="preserve"> the </w:t>
      </w:r>
      <w:r w:rsidRPr="00BB1AFE">
        <w:rPr>
          <w:szCs w:val="22"/>
          <w:highlight w:val="cyan"/>
          <w:u w:val="single"/>
        </w:rPr>
        <w:t>pandemic began</w:t>
      </w:r>
      <w:r w:rsidRPr="00B5385A">
        <w:rPr>
          <w:szCs w:val="22"/>
          <w:u w:val="single"/>
        </w:rPr>
        <w:t xml:space="preserve">, nearly </w:t>
      </w:r>
      <w:r w:rsidRPr="00BB1AFE">
        <w:rPr>
          <w:szCs w:val="22"/>
          <w:highlight w:val="cyan"/>
          <w:u w:val="single"/>
        </w:rPr>
        <w:t>80 countries</w:t>
      </w:r>
      <w:r w:rsidRPr="00B5385A">
        <w:rPr>
          <w:szCs w:val="22"/>
          <w:u w:val="single"/>
        </w:rPr>
        <w:t xml:space="preserve"> have </w:t>
      </w:r>
      <w:r w:rsidRPr="00BB1AFE">
        <w:rPr>
          <w:szCs w:val="22"/>
          <w:highlight w:val="cyan"/>
          <w:u w:val="single"/>
        </w:rPr>
        <w:t>imposed</w:t>
      </w:r>
      <w:r w:rsidRPr="00B5385A">
        <w:rPr>
          <w:szCs w:val="22"/>
          <w:u w:val="single"/>
        </w:rPr>
        <w:t xml:space="preserve"> some form of </w:t>
      </w:r>
      <w:r w:rsidRPr="00BB1AFE">
        <w:rPr>
          <w:szCs w:val="22"/>
          <w:highlight w:val="cyan"/>
          <w:u w:val="single"/>
        </w:rPr>
        <w:t>restriction on</w:t>
      </w:r>
      <w:r w:rsidRPr="00B5385A">
        <w:rPr>
          <w:szCs w:val="22"/>
          <w:u w:val="single"/>
        </w:rPr>
        <w:t xml:space="preserve"> the </w:t>
      </w:r>
      <w:r w:rsidRPr="00BB1AFE">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B1AFE">
        <w:rPr>
          <w:rStyle w:val="Emphasis"/>
          <w:highlight w:val="cyan"/>
        </w:rPr>
        <w:t>domestic capacity</w:t>
      </w:r>
      <w:r w:rsidRPr="00BB1AFE">
        <w:rPr>
          <w:rStyle w:val="StyleUnderline"/>
          <w:highlight w:val="cyan"/>
        </w:rPr>
        <w:t xml:space="preserve"> as</w:t>
      </w:r>
      <w:r w:rsidRPr="00426C23">
        <w:rPr>
          <w:rStyle w:val="StyleUnderline"/>
        </w:rPr>
        <w:t xml:space="preserve"> an</w:t>
      </w:r>
      <w:r w:rsidRPr="00426C23">
        <w:rPr>
          <w:sz w:val="16"/>
        </w:rPr>
        <w:t xml:space="preserve"> </w:t>
      </w:r>
      <w:r w:rsidRPr="00BB1AFE">
        <w:rPr>
          <w:rStyle w:val="Emphasis"/>
          <w:highlight w:val="cyan"/>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1F0C4B4D" w14:textId="77777777" w:rsidR="00F02E99" w:rsidRPr="0036159B" w:rsidRDefault="00F02E99" w:rsidP="00F02E99">
      <w:pPr>
        <w:pStyle w:val="Heading4"/>
      </w:pPr>
      <w:r>
        <w:t>Counterfeiting, innovation, donation, and manufacturing arguments are all wrong—strong domestic manufacturing is essential to pandemic containment</w:t>
      </w:r>
    </w:p>
    <w:p w14:paraId="35B188D0" w14:textId="77777777" w:rsidR="00F02E99" w:rsidRDefault="00F02E99" w:rsidP="00F02E99">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76DA641B" w14:textId="77777777" w:rsidR="00F02E99" w:rsidRPr="00B4761C" w:rsidRDefault="00F02E99" w:rsidP="00F02E99">
      <w:pPr>
        <w:rPr>
          <w:u w:val="single"/>
        </w:rPr>
      </w:pPr>
      <w:r w:rsidRPr="00B4761C">
        <w:rPr>
          <w:u w:val="single"/>
        </w:rPr>
        <w:t xml:space="preserve">Ramped up charitable </w:t>
      </w:r>
      <w:r w:rsidRPr="00BB1AFE">
        <w:rPr>
          <w:highlight w:val="cyan"/>
          <w:u w:val="single"/>
        </w:rPr>
        <w:t>donations</w:t>
      </w:r>
      <w:r w:rsidRPr="00B4761C">
        <w:rPr>
          <w:u w:val="single"/>
        </w:rPr>
        <w:t xml:space="preserve"> are urgently needed but they will </w:t>
      </w:r>
      <w:r w:rsidRPr="00BB1AFE">
        <w:rPr>
          <w:highlight w:val="cyan"/>
          <w:u w:val="single"/>
        </w:rPr>
        <w:t>never</w:t>
      </w:r>
      <w:r w:rsidRPr="00B4761C">
        <w:rPr>
          <w:u w:val="single"/>
        </w:rPr>
        <w:t xml:space="preserve"> be </w:t>
      </w:r>
      <w:r w:rsidRPr="00BB1AFE">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B1AFE">
        <w:rPr>
          <w:highlight w:val="cyan"/>
          <w:u w:val="single"/>
        </w:rPr>
        <w:t xml:space="preserve">increased manufacturing </w:t>
      </w:r>
      <w:r w:rsidRPr="005B26CF">
        <w:rPr>
          <w:u w:val="single"/>
        </w:rPr>
        <w:t>of vaccines abroad</w:t>
      </w:r>
      <w:r w:rsidRPr="00B4761C">
        <w:rPr>
          <w:u w:val="single"/>
        </w:rPr>
        <w:t xml:space="preserve"> makes </w:t>
      </w:r>
      <w:r w:rsidRPr="00BB1AFE">
        <w:rPr>
          <w:highlight w:val="cyan"/>
          <w:u w:val="single"/>
        </w:rPr>
        <w:t>more sense</w:t>
      </w:r>
      <w:r w:rsidRPr="00B4761C">
        <w:rPr>
          <w:u w:val="single"/>
        </w:rPr>
        <w:t xml:space="preserve"> than a donations-only approach.</w:t>
      </w:r>
      <w:r w:rsidRPr="006573D0">
        <w:rPr>
          <w:sz w:val="16"/>
        </w:rPr>
        <w:t xml:space="preserve"> </w:t>
      </w:r>
      <w:r w:rsidRPr="00BB1AFE">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B1AFE">
        <w:rPr>
          <w:highlight w:val="cyan"/>
          <w:u w:val="single"/>
        </w:rPr>
        <w:t>come late</w:t>
      </w:r>
      <w:r w:rsidRPr="00B4761C">
        <w:rPr>
          <w:u w:val="single"/>
        </w:rPr>
        <w:t xml:space="preserve"> and in </w:t>
      </w:r>
      <w:r w:rsidRPr="00BB1AFE">
        <w:rPr>
          <w:highlight w:val="cyan"/>
          <w:u w:val="single"/>
        </w:rPr>
        <w:t>insufficient quantities</w:t>
      </w:r>
      <w:r w:rsidRPr="006573D0">
        <w:rPr>
          <w:sz w:val="16"/>
        </w:rPr>
        <w:t xml:space="preserve">. </w:t>
      </w:r>
      <w:r w:rsidRPr="00BB1AFE">
        <w:rPr>
          <w:highlight w:val="cyan"/>
          <w:u w:val="single"/>
        </w:rPr>
        <w:t>Empowering regional hubs</w:t>
      </w:r>
      <w:r w:rsidRPr="00B4761C">
        <w:rPr>
          <w:u w:val="single"/>
        </w:rPr>
        <w:t xml:space="preserve"> to manufacture their own vaccines, in contrast, would </w:t>
      </w:r>
      <w:r w:rsidRPr="00BB1AFE">
        <w:rPr>
          <w:highlight w:val="cyan"/>
          <w:u w:val="single"/>
        </w:rPr>
        <w:t>amplify supplies globally</w:t>
      </w:r>
      <w:r w:rsidRPr="00B4761C">
        <w:rPr>
          <w:u w:val="single"/>
        </w:rPr>
        <w:t xml:space="preserve"> and </w:t>
      </w:r>
      <w:r w:rsidRPr="00BB1AFE">
        <w:rPr>
          <w:highlight w:val="cyan"/>
          <w:u w:val="single"/>
        </w:rPr>
        <w:t>enable countries to serve</w:t>
      </w:r>
      <w:r w:rsidRPr="00B4761C">
        <w:rPr>
          <w:u w:val="single"/>
        </w:rPr>
        <w:t xml:space="preserve"> their </w:t>
      </w:r>
      <w:r w:rsidRPr="00BB1AFE">
        <w:rPr>
          <w:highlight w:val="cyan"/>
          <w:u w:val="single"/>
        </w:rPr>
        <w:t>own needs</w:t>
      </w:r>
      <w:r w:rsidRPr="00B4761C">
        <w:rPr>
          <w:u w:val="single"/>
        </w:rPr>
        <w:t xml:space="preserve"> </w:t>
      </w:r>
      <w:r w:rsidRPr="00BB1AFE">
        <w:rPr>
          <w:highlight w:val="cyan"/>
          <w:u w:val="single"/>
        </w:rPr>
        <w:t>and</w:t>
      </w:r>
      <w:r w:rsidRPr="00B4761C">
        <w:rPr>
          <w:u w:val="single"/>
        </w:rPr>
        <w:t xml:space="preserve"> that of their </w:t>
      </w:r>
      <w:r w:rsidRPr="00BB1AFE">
        <w:rPr>
          <w:highlight w:val="cyan"/>
          <w:u w:val="single"/>
        </w:rPr>
        <w:t>regions</w:t>
      </w:r>
      <w:r w:rsidRPr="00B4761C">
        <w:rPr>
          <w:u w:val="single"/>
        </w:rPr>
        <w:t xml:space="preserve"> — whether Africa, Latin America or Asia.</w:t>
      </w:r>
    </w:p>
    <w:p w14:paraId="333F6A21" w14:textId="77777777" w:rsidR="00F02E99" w:rsidRPr="00B4761C" w:rsidRDefault="00F02E99" w:rsidP="00F02E99">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B1AFE">
        <w:rPr>
          <w:highlight w:val="cyan"/>
          <w:u w:val="single"/>
        </w:rPr>
        <w:t>mRNA vaccines</w:t>
      </w:r>
      <w:r w:rsidRPr="00B4761C">
        <w:rPr>
          <w:u w:val="single"/>
        </w:rPr>
        <w:t xml:space="preserve"> can be </w:t>
      </w:r>
      <w:r w:rsidRPr="00BB1AFE">
        <w:rPr>
          <w:highlight w:val="cyan"/>
          <w:u w:val="single"/>
        </w:rPr>
        <w:t xml:space="preserve">manufactured </w:t>
      </w:r>
      <w:r w:rsidRPr="005C1A57">
        <w:rPr>
          <w:u w:val="single"/>
        </w:rPr>
        <w:t xml:space="preserve">more </w:t>
      </w:r>
      <w:r w:rsidRPr="00BB1AFE">
        <w:rPr>
          <w:highlight w:val="cyan"/>
          <w:u w:val="single"/>
        </w:rPr>
        <w:t>rapidly</w:t>
      </w:r>
      <w:r w:rsidRPr="00B4761C">
        <w:rPr>
          <w:u w:val="single"/>
        </w:rPr>
        <w:t xml:space="preserve">, and at </w:t>
      </w:r>
      <w:r w:rsidRPr="00BB1AFE">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BB1AFE">
        <w:rPr>
          <w:highlight w:val="cyan"/>
          <w:u w:val="single"/>
        </w:rPr>
        <w:t>produced by small</w:t>
      </w:r>
      <w:r w:rsidRPr="00B4761C">
        <w:rPr>
          <w:u w:val="single"/>
        </w:rPr>
        <w:t xml:space="preserve"> chemical </w:t>
      </w:r>
      <w:r w:rsidRPr="00BB1AFE">
        <w:rPr>
          <w:highlight w:val="cyan"/>
          <w:u w:val="single"/>
        </w:rPr>
        <w:t>reactions</w:t>
      </w:r>
      <w:r w:rsidRPr="00B4761C">
        <w:rPr>
          <w:u w:val="single"/>
        </w:rPr>
        <w:t xml:space="preserve"> and </w:t>
      </w:r>
      <w:r w:rsidRPr="00BB1AFE">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B1AFE">
        <w:rPr>
          <w:highlight w:val="cyan"/>
          <w:u w:val="single"/>
        </w:rPr>
        <w:t>adapted to target</w:t>
      </w:r>
      <w:r w:rsidRPr="00B4761C">
        <w:rPr>
          <w:u w:val="single"/>
        </w:rPr>
        <w:t xml:space="preserve"> emerging </w:t>
      </w:r>
      <w:r w:rsidRPr="00BB1AFE">
        <w:rPr>
          <w:highlight w:val="cyan"/>
          <w:u w:val="single"/>
        </w:rPr>
        <w:t>variants</w:t>
      </w:r>
      <w:r w:rsidRPr="00B4761C">
        <w:rPr>
          <w:u w:val="single"/>
        </w:rPr>
        <w:t xml:space="preserve">, because it’s </w:t>
      </w:r>
      <w:r w:rsidRPr="00BB1AFE">
        <w:rPr>
          <w:highlight w:val="cyan"/>
          <w:u w:val="single"/>
        </w:rPr>
        <w:t>possible to replace one sequence</w:t>
      </w:r>
      <w:r w:rsidRPr="00B4761C">
        <w:rPr>
          <w:u w:val="single"/>
        </w:rPr>
        <w:t xml:space="preserve"> of mRNA in the vaccine for another in a </w:t>
      </w:r>
      <w:r w:rsidRPr="00BB1AFE">
        <w:rPr>
          <w:highlight w:val="cyan"/>
          <w:u w:val="single"/>
        </w:rPr>
        <w:t>matter of weeks</w:t>
      </w:r>
      <w:r w:rsidRPr="00B4761C">
        <w:rPr>
          <w:u w:val="single"/>
        </w:rPr>
        <w:t xml:space="preserve">. But </w:t>
      </w:r>
      <w:r w:rsidRPr="00BB1AFE">
        <w:rPr>
          <w:highlight w:val="cyan"/>
          <w:u w:val="single"/>
        </w:rPr>
        <w:t>Pfizer-BioNTech</w:t>
      </w:r>
      <w:r w:rsidRPr="00B4761C">
        <w:rPr>
          <w:u w:val="single"/>
        </w:rPr>
        <w:t xml:space="preserve"> and </w:t>
      </w:r>
      <w:r w:rsidRPr="00BB1AFE">
        <w:rPr>
          <w:highlight w:val="cyan"/>
          <w:u w:val="single"/>
        </w:rPr>
        <w:t>Moderna</w:t>
      </w:r>
      <w:r w:rsidRPr="00B4761C">
        <w:rPr>
          <w:u w:val="single"/>
        </w:rPr>
        <w:t xml:space="preserve"> have thus far </w:t>
      </w:r>
      <w:r w:rsidRPr="00BB1AFE">
        <w:rPr>
          <w:highlight w:val="cyan"/>
          <w:u w:val="single"/>
        </w:rPr>
        <w:t>kept</w:t>
      </w:r>
      <w:r w:rsidRPr="00B4761C">
        <w:rPr>
          <w:u w:val="single"/>
        </w:rPr>
        <w:t xml:space="preserve"> their </w:t>
      </w:r>
      <w:r w:rsidRPr="00BB1AFE">
        <w:rPr>
          <w:highlight w:val="cyan"/>
          <w:u w:val="single"/>
        </w:rPr>
        <w:lastRenderedPageBreak/>
        <w:t>i</w:t>
      </w:r>
      <w:r w:rsidRPr="00B4761C">
        <w:rPr>
          <w:u w:val="single"/>
        </w:rPr>
        <w:t xml:space="preserve">ntellectual </w:t>
      </w:r>
      <w:r w:rsidRPr="00BB1AFE">
        <w:rPr>
          <w:highlight w:val="cyan"/>
          <w:u w:val="single"/>
        </w:rPr>
        <w:t>p</w:t>
      </w:r>
      <w:r w:rsidRPr="00B4761C">
        <w:rPr>
          <w:u w:val="single"/>
        </w:rPr>
        <w:t xml:space="preserve">roperty and trade secrets </w:t>
      </w:r>
      <w:r w:rsidRPr="00BB1AFE">
        <w:rPr>
          <w:highlight w:val="cyan"/>
          <w:u w:val="single"/>
        </w:rPr>
        <w:t>close</w:t>
      </w:r>
      <w:r w:rsidRPr="00B4761C">
        <w:rPr>
          <w:u w:val="single"/>
        </w:rPr>
        <w:t xml:space="preserve"> to the chest. </w:t>
      </w:r>
      <w:r w:rsidRPr="005C1A57">
        <w:rPr>
          <w:sz w:val="14"/>
        </w:rPr>
        <w:t>(Moderna has said it will not enforce its patents related to its coronavirus vaccine, but that doesn’t mean it will share its patented information with others, let alone its manufacturing know-how.)</w:t>
      </w:r>
    </w:p>
    <w:p w14:paraId="22D73374" w14:textId="77777777" w:rsidR="00F02E99" w:rsidRPr="00B4761C" w:rsidRDefault="00F02E99" w:rsidP="00F02E99">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34DDBD36" w14:textId="77777777" w:rsidR="00F02E99" w:rsidRPr="006573D0" w:rsidRDefault="00F02E99" w:rsidP="00F02E99">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B1AFE">
        <w:rPr>
          <w:highlight w:val="cyan"/>
          <w:u w:val="single"/>
        </w:rPr>
        <w:t>government</w:t>
      </w:r>
      <w:r w:rsidRPr="00B4761C">
        <w:rPr>
          <w:u w:val="single"/>
        </w:rPr>
        <w:t xml:space="preserve"> would </w:t>
      </w:r>
      <w:r w:rsidRPr="00BB1AFE">
        <w:rPr>
          <w:highlight w:val="cyan"/>
          <w:u w:val="single"/>
        </w:rPr>
        <w:t>compensate</w:t>
      </w:r>
      <w:r w:rsidRPr="00B4761C">
        <w:rPr>
          <w:u w:val="single"/>
        </w:rPr>
        <w:t xml:space="preserve"> the </w:t>
      </w:r>
      <w:r w:rsidRPr="00BB1AFE">
        <w:rPr>
          <w:highlight w:val="cyan"/>
          <w:u w:val="single"/>
        </w:rPr>
        <w:t>companies</w:t>
      </w:r>
      <w:r w:rsidRPr="00B4761C">
        <w:rPr>
          <w:u w:val="single"/>
        </w:rPr>
        <w:t xml:space="preserve"> both </w:t>
      </w:r>
      <w:r w:rsidRPr="00BB1AFE">
        <w:rPr>
          <w:highlight w:val="cyan"/>
          <w:u w:val="single"/>
        </w:rPr>
        <w:t>for</w:t>
      </w:r>
      <w:r w:rsidRPr="00B4761C">
        <w:rPr>
          <w:u w:val="single"/>
        </w:rPr>
        <w:t xml:space="preserve"> the </w:t>
      </w:r>
      <w:r w:rsidRPr="00BB1AFE">
        <w:rPr>
          <w:highlight w:val="cyan"/>
          <w:u w:val="single"/>
        </w:rPr>
        <w:t>costs of</w:t>
      </w:r>
      <w:r w:rsidRPr="00B4761C">
        <w:rPr>
          <w:u w:val="single"/>
        </w:rPr>
        <w:t xml:space="preserve"> any </w:t>
      </w:r>
      <w:r w:rsidRPr="00BB1AFE">
        <w:rPr>
          <w:highlight w:val="cyan"/>
          <w:u w:val="single"/>
        </w:rPr>
        <w:t>additional production</w:t>
      </w:r>
      <w:r w:rsidRPr="00B4761C">
        <w:rPr>
          <w:u w:val="single"/>
        </w:rPr>
        <w:t xml:space="preserve"> and for the technology-</w:t>
      </w:r>
      <w:r w:rsidRPr="00BB1AFE">
        <w:rPr>
          <w:highlight w:val="cyan"/>
          <w:u w:val="single"/>
        </w:rPr>
        <w:t>sharing arrangements</w:t>
      </w:r>
      <w:r w:rsidRPr="00B4761C">
        <w:rPr>
          <w:u w:val="single"/>
        </w:rPr>
        <w:t xml:space="preserve">. The government would </w:t>
      </w:r>
      <w:r w:rsidRPr="00BB1AFE">
        <w:rPr>
          <w:highlight w:val="cyan"/>
          <w:u w:val="single"/>
        </w:rPr>
        <w:t>determine “reasonable” compensation</w:t>
      </w:r>
      <w:r w:rsidRPr="00B4761C">
        <w:rPr>
          <w:u w:val="single"/>
        </w:rPr>
        <w:t xml:space="preserve">, and the drug </w:t>
      </w:r>
      <w:r w:rsidRPr="00BB1AFE">
        <w:rPr>
          <w:highlight w:val="cyan"/>
          <w:u w:val="single"/>
        </w:rPr>
        <w:t>companies</w:t>
      </w:r>
      <w:r w:rsidRPr="00B4761C">
        <w:rPr>
          <w:u w:val="single"/>
        </w:rPr>
        <w:t xml:space="preserve"> could </w:t>
      </w:r>
      <w:r w:rsidRPr="00BB1AFE">
        <w:rPr>
          <w:highlight w:val="cyan"/>
          <w:u w:val="single"/>
        </w:rPr>
        <w:t>challenge</w:t>
      </w:r>
      <w:r w:rsidRPr="00B4761C">
        <w:rPr>
          <w:u w:val="single"/>
        </w:rPr>
        <w:t xml:space="preserve"> the </w:t>
      </w:r>
      <w:r w:rsidRPr="00BB1AFE">
        <w:rPr>
          <w:highlight w:val="cyan"/>
          <w:u w:val="single"/>
        </w:rPr>
        <w:t>sum in courts</w:t>
      </w:r>
      <w:r w:rsidRPr="00B4761C">
        <w:rPr>
          <w:u w:val="single"/>
        </w:rPr>
        <w:t xml:space="preserve">, but there is </w:t>
      </w:r>
      <w:r w:rsidRPr="00BB1AFE">
        <w:rPr>
          <w:highlight w:val="cyan"/>
          <w:u w:val="single"/>
        </w:rPr>
        <w:t>nothing outrageous</w:t>
      </w:r>
      <w:r w:rsidRPr="00B4761C">
        <w:rPr>
          <w:u w:val="single"/>
        </w:rPr>
        <w:t xml:space="preserve"> about this: The </w:t>
      </w:r>
      <w:r w:rsidRPr="00BB1AFE">
        <w:rPr>
          <w:highlight w:val="cyan"/>
          <w:u w:val="single"/>
        </w:rPr>
        <w:t>Fifth Amendment</w:t>
      </w:r>
      <w:r w:rsidRPr="00B4761C">
        <w:rPr>
          <w:u w:val="single"/>
        </w:rPr>
        <w:t xml:space="preserve"> to the Constitution </w:t>
      </w:r>
      <w:r w:rsidRPr="00BB1AFE">
        <w:rPr>
          <w:highlight w:val="cyan"/>
          <w:u w:val="single"/>
        </w:rPr>
        <w:t>requires “just compensation</w:t>
      </w:r>
      <w:r w:rsidRPr="00B4761C">
        <w:rPr>
          <w:u w:val="single"/>
        </w:rPr>
        <w:t xml:space="preserve">” </w:t>
      </w:r>
      <w:r w:rsidRPr="00BB1AFE">
        <w:rPr>
          <w:highlight w:val="cyan"/>
          <w:u w:val="single"/>
        </w:rPr>
        <w:t>for</w:t>
      </w:r>
      <w:r w:rsidRPr="00B4761C">
        <w:rPr>
          <w:u w:val="single"/>
        </w:rPr>
        <w:t xml:space="preserve"> a “</w:t>
      </w:r>
      <w:r w:rsidRPr="00BB1AFE">
        <w:rPr>
          <w:highlight w:val="cyan"/>
          <w:u w:val="single"/>
        </w:rPr>
        <w:t>taking</w:t>
      </w:r>
      <w:r w:rsidRPr="00B4761C">
        <w:rPr>
          <w:u w:val="single"/>
        </w:rPr>
        <w:t xml:space="preserve">,” which is simply the </w:t>
      </w:r>
      <w:r w:rsidRPr="00BB1AFE">
        <w:rPr>
          <w:highlight w:val="cyan"/>
          <w:u w:val="single"/>
        </w:rPr>
        <w:t>fair market value for</w:t>
      </w:r>
      <w:r w:rsidRPr="00B4761C">
        <w:rPr>
          <w:u w:val="single"/>
        </w:rPr>
        <w:t xml:space="preserve"> the property, including </w:t>
      </w:r>
      <w:r w:rsidRPr="00BB1AFE">
        <w:rPr>
          <w:highlight w:val="cyan"/>
          <w:u w:val="single"/>
        </w:rPr>
        <w:t>intellectual property</w:t>
      </w:r>
      <w:r w:rsidRPr="00B4761C">
        <w:rPr>
          <w:u w:val="single"/>
        </w:rPr>
        <w:t>.</w:t>
      </w:r>
    </w:p>
    <w:p w14:paraId="39B092D0" w14:textId="77777777" w:rsidR="00F02E99" w:rsidRPr="006573D0" w:rsidRDefault="00F02E99" w:rsidP="00F02E99">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45FD195E" w14:textId="77777777" w:rsidR="00F02E99" w:rsidRDefault="00F02E99" w:rsidP="00F02E99">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BB1AFE">
        <w:rPr>
          <w:highlight w:val="cyan"/>
          <w:u w:val="single"/>
        </w:rPr>
        <w:t>India, Brazil</w:t>
      </w:r>
      <w:r w:rsidRPr="00692327">
        <w:rPr>
          <w:u w:val="single"/>
        </w:rPr>
        <w:t xml:space="preserve"> and </w:t>
      </w:r>
      <w:r w:rsidRPr="00BB1AFE">
        <w:rPr>
          <w:highlight w:val="cyan"/>
          <w:u w:val="single"/>
        </w:rPr>
        <w:t>Vietnam</w:t>
      </w:r>
      <w:r w:rsidRPr="00692327">
        <w:rPr>
          <w:u w:val="single"/>
        </w:rPr>
        <w:t xml:space="preserve"> have a </w:t>
      </w:r>
      <w:r w:rsidRPr="00BB1AFE">
        <w:rPr>
          <w:highlight w:val="cyan"/>
          <w:u w:val="single"/>
        </w:rPr>
        <w:t>proven track record in vaccine prod</w:t>
      </w:r>
      <w:r w:rsidRPr="00692327">
        <w:rPr>
          <w:u w:val="single"/>
        </w:rPr>
        <w:t xml:space="preserve">uction. And South Africa is </w:t>
      </w:r>
      <w:r w:rsidRPr="00BB1AFE">
        <w:rPr>
          <w:highlight w:val="cyan"/>
          <w:u w:val="single"/>
        </w:rPr>
        <w:t>already establishing</w:t>
      </w:r>
      <w:r w:rsidRPr="00692327">
        <w:rPr>
          <w:u w:val="single"/>
        </w:rPr>
        <w:t xml:space="preserve"> a major mRNA vaccine </w:t>
      </w:r>
      <w:r w:rsidRPr="00BB1AFE">
        <w:rPr>
          <w:highlight w:val="cyan"/>
          <w:u w:val="single"/>
        </w:rPr>
        <w:t>technology transfer hub</w:t>
      </w:r>
      <w:r w:rsidRPr="00692327">
        <w:rPr>
          <w:u w:val="single"/>
        </w:rPr>
        <w:t xml:space="preserve">, with the support of the World Health Organization. (All it’s </w:t>
      </w:r>
      <w:r w:rsidRPr="00BB1AFE">
        <w:rPr>
          <w:highlight w:val="cyan"/>
          <w:u w:val="single"/>
        </w:rPr>
        <w:t>waiting for</w:t>
      </w:r>
      <w:r w:rsidRPr="00692327">
        <w:rPr>
          <w:u w:val="single"/>
        </w:rPr>
        <w:t xml:space="preserve"> is </w:t>
      </w:r>
      <w:r w:rsidRPr="00BB1AFE">
        <w:rPr>
          <w:highlight w:val="cyan"/>
          <w:u w:val="single"/>
        </w:rPr>
        <w:t>cooperation from</w:t>
      </w:r>
      <w:r w:rsidRPr="00692327">
        <w:rPr>
          <w:u w:val="single"/>
        </w:rPr>
        <w:t xml:space="preserve"> the </w:t>
      </w:r>
      <w:r w:rsidRPr="00BB1AFE">
        <w:rPr>
          <w:highlight w:val="cyan"/>
          <w:u w:val="single"/>
        </w:rPr>
        <w:t>innovator</w:t>
      </w:r>
      <w:r w:rsidRPr="00692327">
        <w:rPr>
          <w:u w:val="single"/>
        </w:rPr>
        <w:t xml:space="preserve"> drug </w:t>
      </w:r>
      <w:r w:rsidRPr="00BB1AFE">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19C302E4" w14:textId="77777777" w:rsidR="00F02E99" w:rsidRPr="00DA264A" w:rsidRDefault="00F02E99" w:rsidP="00F02E99">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6952B333" w14:textId="77777777" w:rsidR="00F02E99" w:rsidRPr="00566E21" w:rsidRDefault="00F02E99" w:rsidP="00F02E99">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24B1AB95" w14:textId="77777777" w:rsidR="00F02E99" w:rsidRPr="00DA264A" w:rsidRDefault="00F02E99" w:rsidP="00F02E99">
      <w:pPr>
        <w:rPr>
          <w:rStyle w:val="StyleUnderline"/>
        </w:rPr>
      </w:pPr>
      <w:r w:rsidRPr="00DA264A">
        <w:rPr>
          <w:rStyle w:val="StyleUnderline"/>
        </w:rPr>
        <w:t>By late June</w:t>
      </w:r>
      <w:r w:rsidRPr="00DA264A">
        <w:rPr>
          <w:sz w:val="16"/>
        </w:rPr>
        <w:t xml:space="preserve"> 2021, </w:t>
      </w:r>
      <w:r w:rsidRPr="00BB1AFE">
        <w:rPr>
          <w:rStyle w:val="Emphasis"/>
          <w:highlight w:val="cyan"/>
        </w:rPr>
        <w:t>46% of people</w:t>
      </w:r>
      <w:r w:rsidRPr="00DA264A">
        <w:rPr>
          <w:sz w:val="16"/>
        </w:rPr>
        <w:t xml:space="preserve"> in high income countries </w:t>
      </w:r>
      <w:r w:rsidRPr="00BB1AFE">
        <w:rPr>
          <w:rStyle w:val="StyleUnderline"/>
          <w:highlight w:val="cyan"/>
        </w:rPr>
        <w:t>had</w:t>
      </w:r>
      <w:r w:rsidRPr="00DA264A">
        <w:rPr>
          <w:rStyle w:val="StyleUnderline"/>
        </w:rPr>
        <w:t xml:space="preserve"> received at least one dose of </w:t>
      </w:r>
      <w:r w:rsidRPr="00BB1AFE">
        <w:rPr>
          <w:rStyle w:val="StyleUnderline"/>
          <w:highlight w:val="cyan"/>
        </w:rPr>
        <w:t>the covid</w:t>
      </w:r>
      <w:r w:rsidRPr="00DA264A">
        <w:rPr>
          <w:rStyle w:val="StyleUnderline"/>
        </w:rPr>
        <w:t xml:space="preserve">-19 </w:t>
      </w:r>
      <w:r w:rsidRPr="00BB1AFE">
        <w:rPr>
          <w:rStyle w:val="StyleUnderline"/>
          <w:highlight w:val="cyan"/>
        </w:rPr>
        <w:t>vaccine</w:t>
      </w:r>
      <w:r w:rsidRPr="00DA264A">
        <w:rPr>
          <w:sz w:val="16"/>
        </w:rPr>
        <w:t xml:space="preserve"> </w:t>
      </w:r>
      <w:r w:rsidRPr="00BB1AFE">
        <w:rPr>
          <w:rStyle w:val="StyleUnderline"/>
          <w:highlight w:val="cyan"/>
        </w:rPr>
        <w:t>compared with</w:t>
      </w:r>
      <w:r w:rsidRPr="00DA264A">
        <w:rPr>
          <w:sz w:val="16"/>
        </w:rPr>
        <w:t xml:space="preserve"> 20% in middle income countries and </w:t>
      </w:r>
      <w:r w:rsidRPr="00BB1AFE">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BB1AFE">
        <w:rPr>
          <w:rStyle w:val="Emphasis"/>
          <w:highlight w:val="cyan"/>
        </w:rPr>
        <w:t>variants</w:t>
      </w:r>
      <w:r w:rsidRPr="00BB1AFE">
        <w:rPr>
          <w:rStyle w:val="StyleUnderline"/>
          <w:highlight w:val="cyan"/>
        </w:rPr>
        <w:t xml:space="preserve"> </w:t>
      </w:r>
      <w:r w:rsidRPr="00CF563F">
        <w:rPr>
          <w:rStyle w:val="StyleUnderline"/>
        </w:rPr>
        <w:t xml:space="preserve">are </w:t>
      </w:r>
      <w:r w:rsidRPr="00CF563F">
        <w:rPr>
          <w:rStyle w:val="Emphasis"/>
        </w:rPr>
        <w:t xml:space="preserve">already </w:t>
      </w:r>
      <w:r w:rsidRPr="00BB1AFE">
        <w:rPr>
          <w:rStyle w:val="Emphasis"/>
          <w:highlight w:val="cyan"/>
        </w:rPr>
        <w:t>showing</w:t>
      </w:r>
      <w:r w:rsidRPr="00DA264A">
        <w:rPr>
          <w:rStyle w:val="StyleUnderline"/>
        </w:rPr>
        <w:t xml:space="preserve"> some </w:t>
      </w:r>
      <w:r w:rsidRPr="00BB1AFE">
        <w:rPr>
          <w:rStyle w:val="StyleUnderline"/>
          <w:highlight w:val="cyan"/>
        </w:rPr>
        <w:t>ability to evade</w:t>
      </w:r>
      <w:r w:rsidRPr="00DA264A">
        <w:rPr>
          <w:rStyle w:val="StyleUnderline"/>
        </w:rPr>
        <w:t xml:space="preserve"> the current </w:t>
      </w:r>
      <w:r w:rsidRPr="00BB1AFE">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BB1AFE">
        <w:rPr>
          <w:rStyle w:val="StyleUnderline"/>
          <w:highlight w:val="cyan"/>
        </w:rPr>
        <w:t>our efforts</w:t>
      </w:r>
      <w:r w:rsidRPr="00DA264A">
        <w:rPr>
          <w:rStyle w:val="StyleUnderline"/>
        </w:rPr>
        <w:t xml:space="preserve"> against covid-19 </w:t>
      </w:r>
      <w:r w:rsidRPr="00BB1AFE">
        <w:rPr>
          <w:rStyle w:val="StyleUnderline"/>
          <w:highlight w:val="cyan"/>
        </w:rPr>
        <w:t xml:space="preserve">are in </w:t>
      </w:r>
      <w:r w:rsidRPr="00BB1AFE">
        <w:rPr>
          <w:rStyle w:val="Emphasis"/>
          <w:highlight w:val="cyan"/>
        </w:rPr>
        <w:t>jeopardy</w:t>
      </w:r>
      <w:r w:rsidRPr="00DA264A">
        <w:rPr>
          <w:rStyle w:val="StyleUnderline"/>
        </w:rPr>
        <w:t>.</w:t>
      </w:r>
    </w:p>
    <w:p w14:paraId="4F1036DD" w14:textId="77777777" w:rsidR="00F02E99" w:rsidRPr="00DA264A" w:rsidRDefault="00F02E99" w:rsidP="00F02E99">
      <w:pPr>
        <w:rPr>
          <w:sz w:val="16"/>
        </w:rPr>
      </w:pPr>
      <w:r w:rsidRPr="00CF563F">
        <w:rPr>
          <w:rStyle w:val="StyleUnderline"/>
        </w:rPr>
        <w:t xml:space="preserve">Equitable vaccine distribution to the </w:t>
      </w:r>
      <w:r w:rsidRPr="00BB1AFE">
        <w:rPr>
          <w:rStyle w:val="StyleUnderline"/>
          <w:highlight w:val="cyan"/>
        </w:rPr>
        <w:t xml:space="preserve">world’s </w:t>
      </w:r>
      <w:r w:rsidRPr="00BB1AFE">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lastRenderedPageBreak/>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3C159DEB" w14:textId="77777777" w:rsidR="00F02E99" w:rsidRPr="0091793C" w:rsidRDefault="00F02E99" w:rsidP="00F02E99">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BB1AFE">
        <w:rPr>
          <w:rStyle w:val="StyleUnderline"/>
          <w:highlight w:val="cyan"/>
        </w:rPr>
        <w:t>the problem is</w:t>
      </w:r>
      <w:r w:rsidRPr="00DA264A">
        <w:rPr>
          <w:rStyle w:val="StyleUnderline"/>
        </w:rPr>
        <w:t xml:space="preserve"> the</w:t>
      </w:r>
      <w:r w:rsidRPr="00DA264A">
        <w:rPr>
          <w:sz w:val="16"/>
        </w:rPr>
        <w:t xml:space="preserve"> intellectual property (</w:t>
      </w:r>
      <w:r w:rsidRPr="00BB1AFE">
        <w:rPr>
          <w:rStyle w:val="Emphasis"/>
          <w:highlight w:val="cyan"/>
        </w:rPr>
        <w:t>IP</w:t>
      </w:r>
      <w:r w:rsidRPr="00BB1AFE">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24580DD9" w14:textId="77777777" w:rsidR="00F02E99" w:rsidRPr="00FA29FF" w:rsidRDefault="00F02E99" w:rsidP="00F02E99">
      <w:pPr>
        <w:pStyle w:val="Heading4"/>
      </w:pPr>
      <w:r>
        <w:t xml:space="preserve">Drug access solves </w:t>
      </w:r>
      <w:r>
        <w:rPr>
          <w:u w:val="single"/>
        </w:rPr>
        <w:t>AMR</w:t>
      </w:r>
      <w:r>
        <w:t xml:space="preserve"> and </w:t>
      </w:r>
      <w:r>
        <w:rPr>
          <w:u w:val="single"/>
        </w:rPr>
        <w:t>15 million</w:t>
      </w:r>
      <w:r>
        <w:t xml:space="preserve"> deaths a year </w:t>
      </w:r>
    </w:p>
    <w:p w14:paraId="611810A0" w14:textId="77777777" w:rsidR="00F02E99" w:rsidRPr="00F91C1C" w:rsidRDefault="00F02E99" w:rsidP="00F02E99">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7342BF4F" w14:textId="77777777" w:rsidR="00F02E99" w:rsidRPr="00FA29FF" w:rsidRDefault="00F02E99" w:rsidP="00F02E99">
      <w:pPr>
        <w:rPr>
          <w:color w:val="142935"/>
          <w:sz w:val="16"/>
        </w:rPr>
      </w:pPr>
      <w:r w:rsidRPr="00FA29FF">
        <w:rPr>
          <w:color w:val="142935"/>
          <w:sz w:val="16"/>
        </w:rPr>
        <w:t xml:space="preserve">Achieving universal </w:t>
      </w:r>
      <w:r w:rsidRPr="00BB1AFE">
        <w:rPr>
          <w:rStyle w:val="StyleUnderline"/>
          <w:highlight w:val="cyan"/>
        </w:rPr>
        <w:t xml:space="preserve">healthcare is </w:t>
      </w:r>
      <w:r w:rsidRPr="00BB1AFE">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BB1AFE">
        <w:rPr>
          <w:rStyle w:val="StyleUnderline"/>
          <w:highlight w:val="cyan"/>
        </w:rPr>
        <w:t xml:space="preserve">Access to </w:t>
      </w:r>
      <w:r w:rsidRPr="00BB1AFE">
        <w:rPr>
          <w:rStyle w:val="Emphasis"/>
          <w:highlight w:val="cyan"/>
        </w:rPr>
        <w:t>medicines</w:t>
      </w:r>
      <w:r w:rsidRPr="00BB1AFE">
        <w:rPr>
          <w:rStyle w:val="StyleUnderline"/>
          <w:highlight w:val="cyan"/>
        </w:rPr>
        <w:t xml:space="preserve"> </w:t>
      </w:r>
      <w:r w:rsidRPr="00CF563F">
        <w:rPr>
          <w:rStyle w:val="StyleUnderline"/>
        </w:rPr>
        <w:t xml:space="preserve">is an </w:t>
      </w:r>
      <w:r w:rsidRPr="00BB1AFE">
        <w:rPr>
          <w:rStyle w:val="Emphasis"/>
          <w:highlight w:val="cyan"/>
        </w:rPr>
        <w:t>important part</w:t>
      </w:r>
      <w:r w:rsidRPr="00FA29FF">
        <w:rPr>
          <w:color w:val="142935"/>
          <w:sz w:val="16"/>
        </w:rPr>
        <w:t xml:space="preserve"> of this. </w:t>
      </w:r>
      <w:r w:rsidRPr="00BB1AFE">
        <w:rPr>
          <w:rStyle w:val="StyleUnderline"/>
          <w:highlight w:val="cyan"/>
        </w:rPr>
        <w:t>Increasing access depends on</w:t>
      </w:r>
      <w:r w:rsidRPr="00BB1AFE">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BB1AFE">
        <w:rPr>
          <w:rStyle w:val="StyleUnderline"/>
          <w:highlight w:val="cyan"/>
        </w:rPr>
        <w:t>responding to</w:t>
      </w:r>
      <w:r w:rsidRPr="00FA29FF">
        <w:rPr>
          <w:rStyle w:val="StyleUnderline"/>
        </w:rPr>
        <w:t xml:space="preserve"> defined </w:t>
      </w:r>
      <w:r w:rsidRPr="00BB1AFE">
        <w:rPr>
          <w:rStyle w:val="StyleUnderline"/>
          <w:highlight w:val="cyan"/>
        </w:rPr>
        <w:t xml:space="preserve">priorities for </w:t>
      </w:r>
      <w:r w:rsidRPr="00CF563F">
        <w:rPr>
          <w:rStyle w:val="Emphasis"/>
        </w:rPr>
        <w:t xml:space="preserve">global </w:t>
      </w:r>
      <w:r w:rsidRPr="00BB1AFE">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BB1AFE">
        <w:rPr>
          <w:rStyle w:val="StyleUnderline"/>
          <w:highlight w:val="cyan"/>
        </w:rPr>
        <w:t xml:space="preserve">expanding </w:t>
      </w:r>
      <w:r w:rsidRPr="00BB1AFE">
        <w:rPr>
          <w:rStyle w:val="Emphasis"/>
          <w:highlight w:val="cyan"/>
        </w:rPr>
        <w:t>access</w:t>
      </w:r>
      <w:r w:rsidRPr="00FA29FF">
        <w:rPr>
          <w:rStyle w:val="StyleUnderline"/>
        </w:rPr>
        <w:t xml:space="preserve"> to those products that already exist </w:t>
      </w:r>
      <w:r w:rsidRPr="00BB1AFE">
        <w:rPr>
          <w:rStyle w:val="StyleUnderline"/>
          <w:highlight w:val="cyan"/>
        </w:rPr>
        <w:t>and</w:t>
      </w:r>
      <w:r w:rsidRPr="00FA29FF">
        <w:rPr>
          <w:rStyle w:val="StyleUnderline"/>
        </w:rPr>
        <w:t xml:space="preserve"> forging new </w:t>
      </w:r>
      <w:r w:rsidRPr="00BB1AFE">
        <w:rPr>
          <w:rStyle w:val="StyleUnderline"/>
          <w:highlight w:val="cyan"/>
        </w:rPr>
        <w:t xml:space="preserve">partnerships to </w:t>
      </w:r>
      <w:r w:rsidRPr="00BB1AFE">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BB1AFE">
        <w:rPr>
          <w:rStyle w:val="Emphasis"/>
          <w:highlight w:val="cyan"/>
        </w:rPr>
        <w:t>access</w:t>
      </w:r>
      <w:r w:rsidRPr="00FA29FF">
        <w:rPr>
          <w:rStyle w:val="Emphasis"/>
        </w:rPr>
        <w:t xml:space="preserve"> to medicines</w:t>
      </w:r>
      <w:r w:rsidRPr="00FA29FF">
        <w:rPr>
          <w:color w:val="142935"/>
          <w:sz w:val="16"/>
        </w:rPr>
        <w:t xml:space="preserve">. </w:t>
      </w:r>
    </w:p>
    <w:p w14:paraId="62B23D32" w14:textId="77777777" w:rsidR="00F02E99" w:rsidRPr="00FA29FF" w:rsidRDefault="00F02E99" w:rsidP="00F02E99">
      <w:pPr>
        <w:rPr>
          <w:sz w:val="16"/>
        </w:rPr>
      </w:pPr>
      <w:r w:rsidRPr="00FA29FF">
        <w:rPr>
          <w:sz w:val="16"/>
        </w:rPr>
        <w:t>Global health issues hit lower-income countries the hardest</w:t>
      </w:r>
    </w:p>
    <w:p w14:paraId="6AE29EF9" w14:textId="77777777" w:rsidR="00F02E99" w:rsidRPr="00FA29FF" w:rsidRDefault="00F02E99" w:rsidP="00F02E99">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12F9A14F" w14:textId="77777777" w:rsidR="00F02E99" w:rsidRPr="00FA29FF" w:rsidRDefault="00F02E99" w:rsidP="00F02E99">
      <w:pPr>
        <w:rPr>
          <w:sz w:val="16"/>
        </w:rPr>
      </w:pPr>
      <w:r w:rsidRPr="00BB1AFE">
        <w:rPr>
          <w:rStyle w:val="StyleUnderline"/>
          <w:highlight w:val="cyan"/>
        </w:rPr>
        <w:t>Progress</w:t>
      </w:r>
      <w:r w:rsidRPr="004E473C">
        <w:rPr>
          <w:rStyle w:val="StyleUnderline"/>
        </w:rPr>
        <w:t xml:space="preserve"> in global health </w:t>
      </w:r>
      <w:r w:rsidRPr="00BB1AFE">
        <w:rPr>
          <w:rStyle w:val="Emphasis"/>
          <w:highlight w:val="cyan"/>
        </w:rPr>
        <w:t>is not inevitable</w:t>
      </w:r>
      <w:r w:rsidRPr="00FA29FF">
        <w:rPr>
          <w:sz w:val="16"/>
        </w:rPr>
        <w:t>. Non-communicable diseases (</w:t>
      </w:r>
      <w:r w:rsidRPr="00BB1AFE">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BB1AFE">
        <w:rPr>
          <w:rStyle w:val="StyleUnderline"/>
          <w:highlight w:val="cyan"/>
        </w:rPr>
        <w:t xml:space="preserve">growing challenge due to </w:t>
      </w:r>
      <w:r w:rsidRPr="00CF563F">
        <w:rPr>
          <w:rStyle w:val="StyleUnderline"/>
        </w:rPr>
        <w:t xml:space="preserve">rapid </w:t>
      </w:r>
      <w:r w:rsidRPr="00BB1AFE">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BB1AFE">
        <w:rPr>
          <w:rStyle w:val="StyleUnderline"/>
          <w:highlight w:val="cyan"/>
        </w:rPr>
        <w:t xml:space="preserve">account for </w:t>
      </w:r>
      <w:r w:rsidRPr="00BB1AFE">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0DAE0814" w14:textId="77777777" w:rsidR="00F02E99" w:rsidRPr="00FA29FF" w:rsidRDefault="00F02E99" w:rsidP="00F02E99">
      <w:pPr>
        <w:rPr>
          <w:sz w:val="16"/>
        </w:rPr>
      </w:pPr>
      <w:r w:rsidRPr="00FA29FF">
        <w:rPr>
          <w:sz w:val="16"/>
        </w:rPr>
        <w:t xml:space="preserve">In addition, </w:t>
      </w:r>
      <w:r w:rsidRPr="00BB1AFE">
        <w:rPr>
          <w:rStyle w:val="StyleUnderline"/>
          <w:highlight w:val="cyan"/>
        </w:rPr>
        <w:t>new</w:t>
      </w:r>
      <w:r w:rsidRPr="00FA29FF">
        <w:rPr>
          <w:rStyle w:val="StyleUnderline"/>
        </w:rPr>
        <w:t xml:space="preserve"> public </w:t>
      </w:r>
      <w:r w:rsidRPr="00BB1AFE">
        <w:rPr>
          <w:rStyle w:val="Emphasis"/>
          <w:highlight w:val="cyan"/>
        </w:rPr>
        <w:t>health crises</w:t>
      </w:r>
      <w:r w:rsidRPr="00FA29FF">
        <w:rPr>
          <w:rStyle w:val="StyleUnderline"/>
        </w:rPr>
        <w:t xml:space="preserve"> have </w:t>
      </w:r>
      <w:r w:rsidRPr="00BB1AFE">
        <w:rPr>
          <w:rStyle w:val="StyleUnderline"/>
          <w:highlight w:val="cyan"/>
        </w:rPr>
        <w:t xml:space="preserve">posed further </w:t>
      </w:r>
      <w:r w:rsidRPr="00BB1AFE">
        <w:rPr>
          <w:rStyle w:val="Emphasis"/>
          <w:highlight w:val="cyan"/>
        </w:rPr>
        <w:t>challenges</w:t>
      </w:r>
      <w:r w:rsidRPr="00BB1AFE">
        <w:rPr>
          <w:rStyle w:val="StyleUnderline"/>
          <w:highlight w:val="cyan"/>
        </w:rPr>
        <w:t xml:space="preserve"> to </w:t>
      </w:r>
      <w:r w:rsidRPr="00CF563F">
        <w:rPr>
          <w:rStyle w:val="Emphasis"/>
        </w:rPr>
        <w:t xml:space="preserve">global </w:t>
      </w:r>
      <w:r w:rsidRPr="00BB1AFE">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BB1AFE">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BB1AFE">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68789977" w14:textId="77777777" w:rsidR="00F02E99" w:rsidRPr="00150FE5" w:rsidRDefault="00F02E99" w:rsidP="00F02E99">
      <w:pPr>
        <w:pStyle w:val="Heading4"/>
        <w:rPr>
          <w:rFonts w:cs="Arial"/>
        </w:rPr>
      </w:pPr>
      <w:r w:rsidRPr="00150FE5">
        <w:rPr>
          <w:rFonts w:cs="Arial"/>
        </w:rPr>
        <w:lastRenderedPageBreak/>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75A45EE4" w14:textId="77777777" w:rsidR="00F02E99" w:rsidRPr="00150FE5" w:rsidRDefault="00F02E99" w:rsidP="00F02E99">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BB1AFE">
        <w:rPr>
          <w:rStyle w:val="Emphasis"/>
          <w:highlight w:val="cyan"/>
        </w:rPr>
        <w:t>Antibiotic-Resistant Bacteria</w:t>
      </w:r>
      <w:r w:rsidRPr="00150FE5">
        <w:rPr>
          <w:rStyle w:val="Emphasis"/>
        </w:rPr>
        <w:t xml:space="preserve"> and </w:t>
      </w:r>
      <w:r w:rsidRPr="00BB1AFE">
        <w:rPr>
          <w:rStyle w:val="Emphasis"/>
          <w:highlight w:val="cyan"/>
        </w:rPr>
        <w:t>the World's Peril</w:t>
      </w:r>
      <w:r w:rsidRPr="00150FE5">
        <w:t>. September 19, 2016. https://blogs.scientificamerican.com/guest-blog/antibiotic-resistant-bacteria-and-the-world-s-peril/)</w:t>
      </w:r>
    </w:p>
    <w:p w14:paraId="3DD949EA" w14:textId="77777777" w:rsidR="00F02E99" w:rsidRPr="00150FE5" w:rsidRDefault="00F02E99" w:rsidP="00F02E99">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BB1AFE">
        <w:rPr>
          <w:rStyle w:val="StyleUnderline"/>
          <w:highlight w:val="cyan"/>
        </w:rPr>
        <w:t xml:space="preserve">basic levels of life </w:t>
      </w:r>
      <w:r w:rsidRPr="0080421F">
        <w:rPr>
          <w:rStyle w:val="StyleUnderline"/>
        </w:rPr>
        <w:t xml:space="preserve">every single system </w:t>
      </w:r>
      <w:r w:rsidRPr="00BB1AFE">
        <w:rPr>
          <w:rStyle w:val="StyleUnderline"/>
          <w:highlight w:val="cyan"/>
        </w:rPr>
        <w:t xml:space="preserve">on Earth </w:t>
      </w:r>
      <w:r w:rsidRPr="0080421F">
        <w:rPr>
          <w:rStyle w:val="StyleUnderline"/>
        </w:rPr>
        <w:t xml:space="preserve">is </w:t>
      </w:r>
      <w:r w:rsidRPr="00BB1AFE">
        <w:rPr>
          <w:rStyle w:val="StyleUnderline"/>
          <w:highlight w:val="cyan"/>
        </w:rPr>
        <w:t>controlled</w:t>
      </w:r>
      <w:r w:rsidRPr="00150FE5">
        <w:rPr>
          <w:rStyle w:val="StyleUnderline"/>
        </w:rPr>
        <w:t xml:space="preserve">, or influenced, </w:t>
      </w:r>
      <w:r w:rsidRPr="00BB1AFE">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BB1AFE">
        <w:rPr>
          <w:rStyle w:val="StyleUnderline"/>
          <w:highlight w:val="cyan"/>
        </w:rPr>
        <w:t xml:space="preserve">human </w:t>
      </w:r>
      <w:r w:rsidRPr="0080421F">
        <w:rPr>
          <w:rStyle w:val="StyleUnderline"/>
        </w:rPr>
        <w:t xml:space="preserve">being is </w:t>
      </w:r>
      <w:r w:rsidRPr="00BB1AFE">
        <w:rPr>
          <w:rStyle w:val="StyleUnderline"/>
          <w:highlight w:val="cyan"/>
        </w:rPr>
        <w:t>made up of</w:t>
      </w:r>
      <w:r w:rsidRPr="00150FE5">
        <w:rPr>
          <w:rStyle w:val="StyleUnderline"/>
        </w:rPr>
        <w:t xml:space="preserve"> about 30 trillion cells and </w:t>
      </w:r>
      <w:r w:rsidRPr="00BB1AFE">
        <w:rPr>
          <w:rStyle w:val="StyleUnderline"/>
          <w:highlight w:val="cyan"/>
        </w:rPr>
        <w:t>39 trillion microbes</w:t>
      </w:r>
      <w:r w:rsidRPr="00150FE5">
        <w:rPr>
          <w:rStyle w:val="StyleUnderline"/>
        </w:rPr>
        <w:t xml:space="preserve">, most of which are </w:t>
      </w:r>
      <w:r w:rsidRPr="00BB1AFE">
        <w:rPr>
          <w:rStyle w:val="StyleUnderline"/>
          <w:highlight w:val="cyan"/>
        </w:rPr>
        <w:t xml:space="preserve">indispensable to </w:t>
      </w:r>
      <w:r w:rsidRPr="00150FE5">
        <w:rPr>
          <w:rStyle w:val="StyleUnderline"/>
        </w:rPr>
        <w:t xml:space="preserve">our mental and </w:t>
      </w:r>
      <w:r w:rsidRPr="00BB1AFE">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BB1AFE">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BB1AFE">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BB1AFE">
        <w:rPr>
          <w:rStyle w:val="StyleUnderline"/>
          <w:highlight w:val="cyan"/>
        </w:rPr>
        <w:t>Microbes living on the surface of the oceans</w:t>
      </w:r>
      <w:r w:rsidRPr="00150FE5">
        <w:rPr>
          <w:rStyle w:val="StyleUnderline"/>
        </w:rPr>
        <w:t>, for example</w:t>
      </w:r>
      <w:r w:rsidRPr="00BB1AFE">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BB1AFE">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So </w:t>
      </w:r>
      <w:r w:rsidRPr="00BB1AFE">
        <w:rPr>
          <w:rStyle w:val="StyleUnderline"/>
          <w:highlight w:val="cyan"/>
        </w:rPr>
        <w:t xml:space="preserve">it should be with some </w:t>
      </w:r>
      <w:r w:rsidRPr="00BB1AFE">
        <w:rPr>
          <w:rStyle w:val="Emphasis"/>
          <w:highlight w:val="cyan"/>
        </w:rPr>
        <w:t>considerable alarm</w:t>
      </w:r>
      <w:r w:rsidRPr="00BB1AFE">
        <w:rPr>
          <w:rStyle w:val="StyleUnderline"/>
          <w:highlight w:val="cyan"/>
        </w:rPr>
        <w:t xml:space="preserve"> that we consider </w:t>
      </w:r>
      <w:r w:rsidRPr="00BB1AFE">
        <w:rPr>
          <w:rStyle w:val="Emphasis"/>
          <w:highlight w:val="cyan"/>
        </w:rPr>
        <w:t>the killing potential manmade antibiotics have for Earth’s microbiome</w:t>
      </w:r>
      <w:r w:rsidRPr="00BB1AFE">
        <w:rPr>
          <w:rStyle w:val="StyleUnderline"/>
          <w:highlight w:val="cyan"/>
        </w:rPr>
        <w:t>.</w:t>
      </w:r>
    </w:p>
    <w:p w14:paraId="53F55DDD" w14:textId="77777777" w:rsidR="00F02E99" w:rsidRPr="000E6DA3" w:rsidRDefault="00F02E99" w:rsidP="00F02E99">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071EC88C" w14:textId="77777777" w:rsidR="00F02E99" w:rsidRDefault="00F02E99" w:rsidP="00F02E99">
      <w:pPr>
        <w:rPr>
          <w:u w:val="single"/>
        </w:rPr>
      </w:pPr>
      <w:r>
        <w:rPr>
          <w:b/>
        </w:rPr>
        <w:t xml:space="preserve">CNA 17, </w:t>
      </w:r>
      <w:r>
        <w:t>California Nurses Association, January 2017, “SARS, EBOLA, AND ZIKA: What Registered Nurses Need to Know About Emerging Infectious Diseases,” accessed via Google Cache</w:t>
      </w:r>
    </w:p>
    <w:p w14:paraId="43004D7E" w14:textId="77777777" w:rsidR="00F02E99" w:rsidRDefault="00F02E99" w:rsidP="00F02E99">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lastRenderedPageBreak/>
        <w:t>however</w:t>
      </w:r>
      <w:r>
        <w:rPr>
          <w:sz w:val="8"/>
        </w:rPr>
        <w:t xml:space="preserve">, </w:t>
      </w:r>
      <w:r>
        <w:rPr>
          <w:rStyle w:val="StyleUnderline"/>
        </w:rPr>
        <w:t>over</w:t>
      </w:r>
      <w:r>
        <w:rPr>
          <w:sz w:val="8"/>
        </w:rPr>
        <w:t xml:space="preserve"> </w:t>
      </w:r>
      <w:r w:rsidRPr="00BB1AFE">
        <w:rPr>
          <w:rStyle w:val="Emphasis"/>
          <w:highlight w:val="cyan"/>
        </w:rPr>
        <w:t>30 new diseases have appeared</w:t>
      </w:r>
      <w:r>
        <w:rPr>
          <w:sz w:val="8"/>
        </w:rPr>
        <w:t xml:space="preserve">, </w:t>
      </w:r>
      <w:r>
        <w:rPr>
          <w:rStyle w:val="StyleUnderline"/>
        </w:rPr>
        <w:t>including</w:t>
      </w:r>
      <w:r>
        <w:rPr>
          <w:sz w:val="8"/>
        </w:rPr>
        <w:t xml:space="preserve"> </w:t>
      </w:r>
      <w:r w:rsidRPr="00BB1AFE">
        <w:rPr>
          <w:rStyle w:val="Emphasis"/>
          <w:highlight w:val="cyan"/>
        </w:rPr>
        <w:t>AIDS</w:t>
      </w:r>
      <w:r w:rsidRPr="00BB1AFE">
        <w:rPr>
          <w:sz w:val="8"/>
          <w:highlight w:val="cyan"/>
        </w:rPr>
        <w:t xml:space="preserve">, </w:t>
      </w:r>
      <w:r w:rsidRPr="00BB1AFE">
        <w:rPr>
          <w:rStyle w:val="Emphasis"/>
          <w:highlight w:val="cyan"/>
        </w:rPr>
        <w:t>Ebola</w:t>
      </w:r>
      <w:r w:rsidRPr="00BB1AFE">
        <w:rPr>
          <w:sz w:val="8"/>
          <w:highlight w:val="cyan"/>
        </w:rPr>
        <w:t xml:space="preserve">, </w:t>
      </w:r>
      <w:r w:rsidRPr="00BB1AFE">
        <w:rPr>
          <w:rStyle w:val="Emphasis"/>
          <w:highlight w:val="cyan"/>
        </w:rPr>
        <w:t>Lyme</w:t>
      </w:r>
      <w:r>
        <w:rPr>
          <w:rStyle w:val="Emphasis"/>
        </w:rPr>
        <w:t xml:space="preserve"> disease</w:t>
      </w:r>
      <w:r>
        <w:rPr>
          <w:sz w:val="8"/>
        </w:rPr>
        <w:t xml:space="preserve">, </w:t>
      </w:r>
      <w:r w:rsidRPr="00BB1AFE">
        <w:rPr>
          <w:rStyle w:val="Emphasis"/>
          <w:highlight w:val="cyan"/>
        </w:rPr>
        <w:t>Legionnaires’</w:t>
      </w:r>
      <w:r>
        <w:rPr>
          <w:sz w:val="8"/>
        </w:rPr>
        <w:t xml:space="preserve"> disease, </w:t>
      </w:r>
      <w:r w:rsidRPr="00BB1AFE">
        <w:rPr>
          <w:rStyle w:val="StyleUnderline"/>
          <w:highlight w:val="cyan"/>
        </w:rPr>
        <w:t>and</w:t>
      </w:r>
      <w:r w:rsidRPr="00BB1AFE">
        <w:rPr>
          <w:sz w:val="8"/>
          <w:highlight w:val="cyan"/>
        </w:rPr>
        <w:t xml:space="preserve"> </w:t>
      </w:r>
      <w:r w:rsidRPr="00BB1AFE">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BB1AFE">
        <w:rPr>
          <w:rStyle w:val="StyleUnderline"/>
          <w:highlight w:val="cyan"/>
        </w:rPr>
        <w:t xml:space="preserve">pathogens </w:t>
      </w:r>
      <w:r w:rsidRPr="00D12E80">
        <w:rPr>
          <w:rStyle w:val="StyleUnderline"/>
        </w:rPr>
        <w:t xml:space="preserve">may </w:t>
      </w:r>
      <w:r w:rsidRPr="00BB1AFE">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BB1AFE">
        <w:rPr>
          <w:rStyle w:val="Emphasis"/>
          <w:highlight w:val="cyan"/>
        </w:rPr>
        <w:t>Old diseases</w:t>
      </w:r>
      <w:r>
        <w:rPr>
          <w:sz w:val="8"/>
        </w:rPr>
        <w:t xml:space="preserve">, </w:t>
      </w:r>
      <w:r>
        <w:rPr>
          <w:rStyle w:val="StyleUnderline"/>
        </w:rPr>
        <w:t xml:space="preserve">like malaria and cholera, have </w:t>
      </w:r>
      <w:r w:rsidRPr="00BB1AFE">
        <w:rPr>
          <w:rStyle w:val="StyleUnderline"/>
          <w:highlight w:val="cyan"/>
        </w:rPr>
        <w:t xml:space="preserve">made </w:t>
      </w:r>
      <w:r w:rsidRPr="00BB1AFE">
        <w:rPr>
          <w:rStyle w:val="Emphasis"/>
          <w:highlight w:val="cyan"/>
        </w:rPr>
        <w:t>comebacks</w:t>
      </w:r>
      <w:r>
        <w:rPr>
          <w:sz w:val="8"/>
        </w:rPr>
        <w:t xml:space="preserve">. </w:t>
      </w:r>
      <w:r w:rsidRPr="00BB1AFE">
        <w:rPr>
          <w:rStyle w:val="Emphasis"/>
          <w:highlight w:val="cyan"/>
        </w:rPr>
        <w:t>Underfunded</w:t>
      </w:r>
      <w:r>
        <w:rPr>
          <w:sz w:val="8"/>
        </w:rPr>
        <w:t xml:space="preserve">, declining </w:t>
      </w:r>
      <w:r w:rsidRPr="00BB1AFE">
        <w:rPr>
          <w:rStyle w:val="Emphasis"/>
          <w:highlight w:val="cyan"/>
        </w:rPr>
        <w:t>public health</w:t>
      </w:r>
      <w:r>
        <w:rPr>
          <w:sz w:val="8"/>
        </w:rPr>
        <w:t xml:space="preserve"> programs </w:t>
      </w:r>
      <w:r w:rsidRPr="00D12E80">
        <w:rPr>
          <w:rStyle w:val="StyleUnderline"/>
        </w:rPr>
        <w:t>and</w:t>
      </w:r>
      <w:r w:rsidRPr="00D12E80">
        <w:rPr>
          <w:sz w:val="8"/>
        </w:rPr>
        <w:t xml:space="preserve"> </w:t>
      </w:r>
      <w:r w:rsidRPr="00BB1AFE">
        <w:rPr>
          <w:rStyle w:val="Emphasis"/>
          <w:highlight w:val="cyan"/>
        </w:rPr>
        <w:t>crowded</w:t>
      </w:r>
      <w:r>
        <w:rPr>
          <w:rStyle w:val="Emphasis"/>
        </w:rPr>
        <w:t xml:space="preserve"> poor urban </w:t>
      </w:r>
      <w:r w:rsidRPr="00BB1AFE">
        <w:rPr>
          <w:rStyle w:val="Emphasis"/>
          <w:highlight w:val="cyan"/>
        </w:rPr>
        <w:t>environments</w:t>
      </w:r>
      <w:r w:rsidRPr="00BB1AFE">
        <w:rPr>
          <w:sz w:val="8"/>
          <w:highlight w:val="cyan"/>
        </w:rPr>
        <w:t xml:space="preserve"> </w:t>
      </w:r>
      <w:r w:rsidRPr="00BB1AFE">
        <w:rPr>
          <w:rStyle w:val="StyleUnderline"/>
          <w:highlight w:val="cyan"/>
        </w:rPr>
        <w:t>foster</w:t>
      </w:r>
      <w:r>
        <w:rPr>
          <w:rStyle w:val="StyleUnderline"/>
        </w:rPr>
        <w:t xml:space="preserve"> the </w:t>
      </w:r>
      <w:r w:rsidRPr="00BB1AFE">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BB1AFE">
        <w:rPr>
          <w:rStyle w:val="StyleUnderline"/>
          <w:highlight w:val="cyan"/>
        </w:rPr>
        <w:t>Vector-borne infections</w:t>
      </w:r>
      <w:r>
        <w:rPr>
          <w:rStyle w:val="StyleUnderline"/>
        </w:rPr>
        <w:t xml:space="preserve"> have also </w:t>
      </w:r>
      <w:r w:rsidRPr="00BB1AFE">
        <w:rPr>
          <w:rStyle w:val="StyleUnderline"/>
          <w:highlight w:val="cyan"/>
        </w:rPr>
        <w:t xml:space="preserve">reappeared due to </w:t>
      </w:r>
      <w:r w:rsidRPr="00BB1AFE">
        <w:rPr>
          <w:rStyle w:val="Emphasis"/>
          <w:highlight w:val="cyan"/>
        </w:rPr>
        <w:t>climate change</w:t>
      </w:r>
      <w:r>
        <w:rPr>
          <w:rStyle w:val="StyleUnderline"/>
        </w:rPr>
        <w:t xml:space="preserve"> and human disruption of ecosystems</w:t>
      </w:r>
      <w:r>
        <w:rPr>
          <w:sz w:val="8"/>
        </w:rPr>
        <w:t xml:space="preserve">. </w:t>
      </w:r>
      <w:r w:rsidRPr="00BB1AFE">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BB1AFE">
        <w:rPr>
          <w:rStyle w:val="StyleUnderline"/>
          <w:highlight w:val="cyan"/>
        </w:rPr>
        <w:t>are</w:t>
      </w:r>
      <w:r>
        <w:rPr>
          <w:rStyle w:val="StyleUnderline"/>
        </w:rPr>
        <w:t xml:space="preserve"> rapidly </w:t>
      </w:r>
      <w:r w:rsidRPr="00BB1AFE">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BB1AFE">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BB1AFE">
        <w:rPr>
          <w:rStyle w:val="StyleUnderline"/>
          <w:highlight w:val="cyan"/>
        </w:rPr>
        <w:t xml:space="preserve">infrastructure has </w:t>
      </w:r>
      <w:r w:rsidRPr="00BB1AFE">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t>
      </w:r>
      <w:r>
        <w:rPr>
          <w:rStyle w:val="StyleUnderline"/>
        </w:rPr>
        <w:lastRenderedPageBreak/>
        <w:t xml:space="preserve">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BB1AFE">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BB1AFE">
        <w:rPr>
          <w:rStyle w:val="StyleUnderline"/>
          <w:highlight w:val="cyan"/>
        </w:rPr>
        <w:t xml:space="preserve">increases </w:t>
      </w:r>
      <w:r w:rsidRPr="00D12E80">
        <w:rPr>
          <w:rStyle w:val="StyleUnderline"/>
        </w:rPr>
        <w:t xml:space="preserve">the </w:t>
      </w:r>
      <w:r w:rsidRPr="00BB1AFE">
        <w:rPr>
          <w:rStyle w:val="Emphasis"/>
          <w:highlight w:val="cyan"/>
        </w:rPr>
        <w:t xml:space="preserve">contact between humans </w:t>
      </w:r>
      <w:r w:rsidRPr="00D12E80">
        <w:rPr>
          <w:rStyle w:val="Emphasis"/>
        </w:rPr>
        <w:t xml:space="preserve">and </w:t>
      </w:r>
      <w:r w:rsidRPr="00BB1AFE">
        <w:rPr>
          <w:rStyle w:val="Emphasis"/>
          <w:highlight w:val="cyan"/>
        </w:rPr>
        <w:t>animals</w:t>
      </w:r>
      <w:r w:rsidRPr="00BB1AFE">
        <w:rPr>
          <w:sz w:val="8"/>
          <w:highlight w:val="cyan"/>
        </w:rPr>
        <w:t xml:space="preserve">. </w:t>
      </w:r>
      <w:r w:rsidRPr="00BB1AFE">
        <w:rPr>
          <w:rStyle w:val="StyleUnderline"/>
          <w:highlight w:val="cyan"/>
        </w:rPr>
        <w:t>T</w:t>
      </w:r>
      <w:r w:rsidRPr="00D12E80">
        <w:rPr>
          <w:rStyle w:val="StyleUnderline"/>
        </w:rPr>
        <w:t xml:space="preserve">his can </w:t>
      </w:r>
      <w:r w:rsidRPr="00BB1AFE">
        <w:rPr>
          <w:rStyle w:val="StyleUnderline"/>
          <w:highlight w:val="cyan"/>
        </w:rPr>
        <w:t>accelerate</w:t>
      </w:r>
      <w:r>
        <w:rPr>
          <w:rStyle w:val="StyleUnderline"/>
        </w:rPr>
        <w:t xml:space="preserve"> the introduction of </w:t>
      </w:r>
      <w:r>
        <w:rPr>
          <w:rStyle w:val="Emphasis"/>
        </w:rPr>
        <w:t xml:space="preserve">new </w:t>
      </w:r>
      <w:r w:rsidRPr="00BB1AFE">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BB1AFE">
        <w:rPr>
          <w:rStyle w:val="StyleUnderline"/>
          <w:highlight w:val="cyan"/>
        </w:rPr>
        <w:t>globalization contributes to</w:t>
      </w:r>
      <w:r>
        <w:rPr>
          <w:sz w:val="8"/>
        </w:rPr>
        <w:t xml:space="preserve"> other </w:t>
      </w:r>
      <w:r w:rsidRPr="00BB1AFE">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BB1AFE">
        <w:rPr>
          <w:rStyle w:val="StyleUnderline"/>
          <w:highlight w:val="cyan"/>
        </w:rPr>
        <w:t>Climate change</w:t>
      </w:r>
      <w:r>
        <w:rPr>
          <w:rStyle w:val="StyleUnderline"/>
        </w:rPr>
        <w:t xml:space="preserve"> has been </w:t>
      </w:r>
      <w:r w:rsidRPr="00BB1AFE">
        <w:rPr>
          <w:rStyle w:val="StyleUnderline"/>
          <w:highlight w:val="cyan"/>
        </w:rPr>
        <w:t>influenc</w:t>
      </w:r>
      <w:r>
        <w:rPr>
          <w:rStyle w:val="StyleUnderline"/>
        </w:rPr>
        <w:t xml:space="preserve">ing </w:t>
      </w:r>
      <w:r w:rsidRPr="00BB1AFE">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BB1AFE">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BB1AFE">
        <w:rPr>
          <w:rStyle w:val="StyleUnderline"/>
          <w:highlight w:val="cyan"/>
        </w:rPr>
        <w:t>We see similar conditions in the</w:t>
      </w:r>
      <w:r>
        <w:rPr>
          <w:rStyle w:val="StyleUnderline"/>
        </w:rPr>
        <w:t xml:space="preserve"> </w:t>
      </w:r>
      <w:r w:rsidRPr="00BB1AFE">
        <w:rPr>
          <w:rStyle w:val="Emphasis"/>
          <w:highlight w:val="cyan"/>
        </w:rPr>
        <w:t>U</w:t>
      </w:r>
      <w:r>
        <w:rPr>
          <w:rStyle w:val="StyleUnderline"/>
        </w:rPr>
        <w:t xml:space="preserve">nited </w:t>
      </w:r>
      <w:r w:rsidRPr="00BB1AFE">
        <w:rPr>
          <w:rStyle w:val="Emphasis"/>
          <w:highlight w:val="cyan"/>
        </w:rPr>
        <w:t>S</w:t>
      </w:r>
      <w:r>
        <w:rPr>
          <w:rStyle w:val="StyleUnderline"/>
        </w:rPr>
        <w:t xml:space="preserve">tates </w:t>
      </w:r>
      <w:r w:rsidRPr="00BB1AFE">
        <w:rPr>
          <w:rStyle w:val="StyleUnderline"/>
          <w:highlight w:val="cyan"/>
        </w:rPr>
        <w:t>in areas where Aedes mosquitoes are common</w:t>
      </w:r>
      <w:r w:rsidRPr="00BB1AFE">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7DA9C22C" w14:textId="77777777" w:rsidR="00F02E99" w:rsidRDefault="00F02E99" w:rsidP="00F02E99">
      <w:pPr>
        <w:pStyle w:val="Heading3"/>
      </w:pPr>
      <w:r>
        <w:lastRenderedPageBreak/>
        <w:t>Framework</w:t>
      </w:r>
    </w:p>
    <w:p w14:paraId="748B054C" w14:textId="77777777" w:rsidR="00F02E99" w:rsidRDefault="00F02E99" w:rsidP="00F02E99">
      <w:pPr>
        <w:pStyle w:val="Heading4"/>
      </w:pPr>
      <w:r>
        <w:t>The standard is maximizing expected wellbeing –</w:t>
      </w:r>
    </w:p>
    <w:p w14:paraId="1457236E" w14:textId="77777777" w:rsidR="00F02E99" w:rsidRDefault="00F02E99" w:rsidP="00F02E99">
      <w:pPr>
        <w:pStyle w:val="Heading4"/>
      </w:pPr>
      <w:r>
        <w:t>Prefer:</w:t>
      </w:r>
    </w:p>
    <w:p w14:paraId="37AD7D6D" w14:textId="0FDE5DA6" w:rsidR="00F02E99" w:rsidRPr="00E54977" w:rsidRDefault="00F02E99" w:rsidP="00F02E99">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r w:rsidRPr="008C2485">
        <w:rPr>
          <w:rFonts w:cs="Calibri"/>
        </w:rPr>
        <w:t xml:space="preserve"> </w:t>
      </w:r>
    </w:p>
    <w:p w14:paraId="15B17EAA" w14:textId="10B4E161" w:rsidR="00F02E99" w:rsidRPr="00992060" w:rsidRDefault="00F02E99" w:rsidP="00F02E99">
      <w:pPr>
        <w:pStyle w:val="Heading4"/>
        <w:rPr>
          <w:rFonts w:asciiTheme="minorHAnsi" w:hAnsiTheme="minorHAnsi" w:cstheme="minorHAnsi"/>
        </w:rPr>
      </w:pPr>
      <w:r>
        <w:rPr>
          <w:rFonts w:asciiTheme="minorHAnsi" w:hAnsiTheme="minorHAnsi" w:cstheme="minorHAnsi"/>
        </w:rPr>
        <w:t>2</w:t>
      </w:r>
      <w:r>
        <w:rPr>
          <w:rFonts w:asciiTheme="minorHAnsi" w:hAnsiTheme="minorHAnsi" w:cstheme="minorHAnsi"/>
        </w:rPr>
        <w:t xml:space="preserve">) - </w:t>
      </w:r>
      <w:r w:rsidRPr="00992060">
        <w:rPr>
          <w:rFonts w:asciiTheme="minorHAnsi" w:hAnsiTheme="minorHAnsi" w:cstheme="minorHAnsi"/>
        </w:rPr>
        <w:t xml:space="preserve">Extinction o/ws under any framework, even under moral uncertainty – infinite future generations </w:t>
      </w:r>
    </w:p>
    <w:p w14:paraId="5554FED9" w14:textId="77777777" w:rsidR="00F02E99" w:rsidRPr="00992060" w:rsidRDefault="00F02E99" w:rsidP="00F02E99">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38C1A26D" w14:textId="77777777" w:rsidR="00F02E99" w:rsidRDefault="00F02E99" w:rsidP="00F02E99">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eastAsiaTheme="minorHAnsi" w:hAnsiTheme="minorHAnsi" w:cstheme="minorHAnsi"/>
          <w:highlight w:val="yellow"/>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992060">
        <w:rPr>
          <w:rStyle w:val="StyleUnderline"/>
          <w:rFonts w:asciiTheme="minorHAnsi" w:eastAsiaTheme="minorHAnsi" w:hAnsiTheme="minorHAnsi" w:cstheme="minorHAnsi"/>
          <w:highlight w:val="yellow"/>
        </w:rPr>
        <w:t>is not</w:t>
      </w:r>
      <w:r w:rsidRPr="00992060">
        <w:rPr>
          <w:rStyle w:val="StyleUnderline"/>
          <w:rFonts w:asciiTheme="minorHAnsi" w:eastAsiaTheme="minorHAnsi" w:hAnsiTheme="minorHAnsi" w:cstheme="minorHAnsi"/>
        </w:rPr>
        <w:t xml:space="preserve"> the view </w:t>
      </w:r>
      <w:r w:rsidRPr="00992060">
        <w:rPr>
          <w:rStyle w:val="StyleUnderline"/>
          <w:rFonts w:asciiTheme="minorHAnsi" w:eastAsiaTheme="minorHAnsi" w:hAnsiTheme="minorHAnsi" w:cstheme="minorHAnsi"/>
          <w:highlight w:val="yellow"/>
        </w:rPr>
        <w:t>that the latter don’t matter</w:t>
      </w:r>
      <w:r w:rsidRPr="00992060">
        <w:rPr>
          <w:rStyle w:val="StyleUnderline"/>
          <w:rFonts w:asciiTheme="minorHAnsi" w:eastAsia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eastAsiaTheme="minorHAnsi" w:hAnsiTheme="minorHAnsi" w:cstheme="minorHAnsi"/>
          <w:highlight w:val="yellow"/>
        </w:rPr>
        <w:t>Minimally plausible versions of deont</w:t>
      </w:r>
      <w:r w:rsidRPr="00992060">
        <w:rPr>
          <w:rStyle w:val="StyleUnderline"/>
          <w:rFonts w:asciiTheme="minorHAnsi" w:eastAsiaTheme="minorHAnsi" w:hAnsiTheme="minorHAnsi" w:cstheme="minorHAnsi"/>
        </w:rPr>
        <w:t xml:space="preserve">ology </w:t>
      </w:r>
      <w:r w:rsidRPr="00992060">
        <w:rPr>
          <w:rStyle w:val="StyleUnderline"/>
          <w:rFonts w:asciiTheme="minorHAnsi" w:eastAsiaTheme="minorHAnsi" w:hAnsiTheme="minorHAnsi" w:cstheme="minorHAnsi"/>
          <w:highlight w:val="yellow"/>
        </w:rPr>
        <w:t>and virtue ethics must be concerned</w:t>
      </w:r>
      <w:r w:rsidRPr="00992060">
        <w:rPr>
          <w:rStyle w:val="StyleUnderline"/>
          <w:rFonts w:asciiTheme="minorHAnsi" w:eastAsiaTheme="minorHAnsi" w:hAnsiTheme="minorHAnsi" w:cstheme="minorHAnsi"/>
        </w:rPr>
        <w:t xml:space="preserve"> in part </w:t>
      </w:r>
      <w:r w:rsidRPr="00992060">
        <w:rPr>
          <w:rStyle w:val="StyleUnderline"/>
          <w:rFonts w:asciiTheme="minorHAnsi" w:eastAsiaTheme="minorHAnsi" w:hAnsiTheme="minorHAnsi" w:cstheme="minorHAnsi"/>
          <w:highlight w:val="yellow"/>
        </w:rPr>
        <w:t xml:space="preserve">with promoting the </w:t>
      </w:r>
      <w:r w:rsidRPr="00992060">
        <w:rPr>
          <w:rStyle w:val="StyleUnderline"/>
          <w:rFonts w:asciiTheme="minorHAnsi" w:eastAsiaTheme="minorHAnsi" w:hAnsiTheme="minorHAnsi" w:cstheme="minorHAnsi"/>
          <w:highlight w:val="yellow"/>
        </w:rPr>
        <w:lastRenderedPageBreak/>
        <w:t>good</w:t>
      </w:r>
      <w:r w:rsidRPr="00992060">
        <w:rPr>
          <w:rStyle w:val="StyleUnderline"/>
          <w:rFonts w:asciiTheme="minorHAnsi" w:eastAsiaTheme="minorHAnsi" w:hAnsiTheme="minorHAnsi" w:cstheme="minorHAnsi"/>
        </w:rPr>
        <w:t xml:space="preserve">, from an impartial point of view. They’d thus </w:t>
      </w:r>
      <w:r w:rsidRPr="00992060">
        <w:rPr>
          <w:rStyle w:val="StyleUnderline"/>
          <w:rFonts w:asciiTheme="minorHAnsi" w:eastAsiaTheme="minorHAnsi" w:hAnsiTheme="minorHAnsi" w:cstheme="minorHAnsi"/>
          <w:highlight w:val="yellow"/>
        </w:rPr>
        <w:t>imply</w:t>
      </w:r>
      <w:r w:rsidRPr="00992060">
        <w:rPr>
          <w:rStyle w:val="StyleUnderline"/>
          <w:rFonts w:asciiTheme="minorHAnsi" w:eastAsiaTheme="minorHAnsi" w:hAnsiTheme="minorHAnsi" w:cstheme="minorHAnsi"/>
        </w:rPr>
        <w:t xml:space="preserve"> very </w:t>
      </w:r>
      <w:r w:rsidRPr="00992060">
        <w:rPr>
          <w:rStyle w:val="StyleUnderline"/>
          <w:rFonts w:asciiTheme="minorHAnsi" w:eastAsiaTheme="minorHAnsi" w:hAnsiTheme="minorHAnsi" w:cstheme="minorHAnsi"/>
          <w:highlight w:val="yellow"/>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r w:rsidRPr="00992060">
        <w:rPr>
          <w:rStyle w:val="StyleUnderline"/>
          <w:rFonts w:asciiTheme="minorHAnsi" w:eastAsiaTheme="minorHAnsi" w:hAnsiTheme="minorHAnsi" w:cstheme="minorHAnsi"/>
        </w:rPr>
        <w:t xml:space="preserve">pretty strong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606E5730" w14:textId="06C00722" w:rsidR="00F02E99" w:rsidRPr="00F72EC4" w:rsidRDefault="00F02E99" w:rsidP="00F02E99">
      <w:pPr>
        <w:pStyle w:val="Heading4"/>
        <w:rPr>
          <w:rFonts w:cs="Arial"/>
        </w:rPr>
      </w:pPr>
      <w:r>
        <w:rPr>
          <w:rFonts w:cs="Arial"/>
        </w:rPr>
        <w:lastRenderedPageBreak/>
        <w:t>3</w:t>
      </w:r>
      <w:r>
        <w:rPr>
          <w:rFonts w:cs="Arial"/>
        </w:rPr>
        <w:t xml:space="preserve">)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worse imperialism</w:t>
      </w:r>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0413C992" w14:textId="77777777" w:rsidR="00F02E99" w:rsidRPr="00F72EC4" w:rsidRDefault="00F02E99" w:rsidP="00F02E99">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0628A68E" w14:textId="77777777" w:rsidR="00F02E99" w:rsidRPr="00F72EC4" w:rsidRDefault="00F02E99" w:rsidP="00F02E99">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The 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608A581F" w14:textId="77777777" w:rsidR="00F02E99" w:rsidRPr="00F72EC4" w:rsidRDefault="00F02E99" w:rsidP="00F02E99">
      <w:pPr>
        <w:rPr>
          <w:sz w:val="16"/>
        </w:rPr>
      </w:pPr>
      <w:r w:rsidRPr="00F72EC4">
        <w:rPr>
          <w:sz w:val="16"/>
        </w:rPr>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law, </w:t>
      </w:r>
      <w:r w:rsidRPr="00F72EC4">
        <w:rPr>
          <w:rStyle w:val="StyleUnderline"/>
        </w:rPr>
        <w:t>and</w:t>
      </w:r>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Foreign policy must take into account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when so few </w:t>
      </w:r>
      <w:r w:rsidRPr="00F72EC4">
        <w:rPr>
          <w:rStyle w:val="Emphasis"/>
        </w:rPr>
        <w:t>have so much</w:t>
      </w:r>
      <w:r w:rsidRPr="00F72EC4">
        <w:rPr>
          <w:sz w:val="16"/>
        </w:rPr>
        <w:t>, and so many have so little…”22</w:t>
      </w:r>
    </w:p>
    <w:p w14:paraId="3663827E" w14:textId="08370AB0" w:rsidR="00F02E99" w:rsidRDefault="00F02E99" w:rsidP="00F02E99">
      <w:pPr>
        <w:rPr>
          <w:rStyle w:val="StyleUnderline"/>
        </w:rPr>
      </w:pPr>
      <w:r w:rsidRPr="00F72EC4">
        <w:rPr>
          <w:rStyle w:val="StyleUnderline"/>
          <w:highlight w:val="cyan"/>
        </w:rPr>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w:t>
      </w:r>
      <w:r w:rsidRPr="00F72EC4">
        <w:rPr>
          <w:sz w:val="16"/>
        </w:rPr>
        <w:lastRenderedPageBreak/>
        <w:t>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in order </w:t>
      </w:r>
      <w:r w:rsidRPr="00F72EC4">
        <w:rPr>
          <w:rStyle w:val="StyleUnderline"/>
          <w:highlight w:val="cyan"/>
        </w:rPr>
        <w:t>to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206B70F7" w14:textId="77777777" w:rsidR="00F02E99" w:rsidRPr="001A20EA" w:rsidRDefault="00F02E99" w:rsidP="00F02E99">
      <w:pPr>
        <w:pStyle w:val="Heading4"/>
      </w:pPr>
      <w:r>
        <w:t xml:space="preserve">4) </w:t>
      </w:r>
      <w:r>
        <w:t xml:space="preserve">Wholesale rejection under the guise of anti-imperialism justifies </w:t>
      </w:r>
      <w:r>
        <w:rPr>
          <w:u w:val="single"/>
        </w:rPr>
        <w:t>fascism</w:t>
      </w:r>
      <w:r>
        <w:t xml:space="preserve"> globally  </w:t>
      </w:r>
    </w:p>
    <w:p w14:paraId="54D96F39" w14:textId="77777777" w:rsidR="00F02E99" w:rsidRPr="0084080B" w:rsidRDefault="00F02E99" w:rsidP="00F02E99">
      <w:r>
        <w:t xml:space="preserve">Sirvan </w:t>
      </w:r>
      <w:r w:rsidRPr="008D50F0">
        <w:rPr>
          <w:rStyle w:val="Style13ptBold"/>
        </w:rPr>
        <w:t>Karimi 19</w:t>
      </w:r>
      <w:r>
        <w:t>, assistant professor in the School of Public Policy and Administration, York University, 10/26/19, “Noam Chomsky, Edward Said, and the Left’s False Anti-Imperialist Crusade,” https://merionwest.com/2019/10/26/noam-chomsky-edward-said-and-the-lefts-false-anti-imperialist-crusade/</w:t>
      </w:r>
    </w:p>
    <w:p w14:paraId="348CC017" w14:textId="77777777" w:rsidR="00F02E99" w:rsidRPr="00844557" w:rsidRDefault="00F02E99" w:rsidP="00F02E99">
      <w:pPr>
        <w:rPr>
          <w:rStyle w:val="StyleUnderline"/>
          <w:rFonts w:eastAsiaTheme="minorHAnsi"/>
        </w:rPr>
      </w:pPr>
      <w:r w:rsidRPr="00844557">
        <w:rPr>
          <w:rStyle w:val="StyleUnderline"/>
          <w:rFonts w:eastAsiaTheme="minorHAnsi"/>
        </w:rPr>
        <w:t xml:space="preserve">Western socialist intellectuals have encountered a formidable difficulty in articulating </w:t>
      </w:r>
      <w:r w:rsidRPr="003F61D0">
        <w:rPr>
          <w:rStyle w:val="StyleUnderline"/>
          <w:rFonts w:eastAsiaTheme="minorHAnsi"/>
        </w:rPr>
        <w:t>their views on the Left’s approaches to foreign and international policy issues</w:t>
      </w:r>
      <w:r w:rsidRPr="003F61D0">
        <w:rPr>
          <w:sz w:val="16"/>
        </w:rPr>
        <w:t xml:space="preserve">. </w:t>
      </w:r>
      <w:r w:rsidRPr="003F61D0">
        <w:rPr>
          <w:rStyle w:val="Emphasis"/>
        </w:rPr>
        <w:t>Challenging imperialism</w:t>
      </w:r>
      <w:r w:rsidRPr="003F61D0">
        <w:rPr>
          <w:sz w:val="16"/>
        </w:rPr>
        <w:t xml:space="preserve"> </w:t>
      </w:r>
      <w:r w:rsidRPr="003F61D0">
        <w:rPr>
          <w:rStyle w:val="StyleUnderline"/>
          <w:rFonts w:eastAsiaTheme="minorHAnsi"/>
        </w:rPr>
        <w:t xml:space="preserve">and </w:t>
      </w:r>
      <w:r w:rsidRPr="003F61D0">
        <w:rPr>
          <w:rStyle w:val="Emphasis"/>
        </w:rPr>
        <w:t>rejecting oppressive regimes</w:t>
      </w:r>
      <w:r w:rsidRPr="003F61D0">
        <w:rPr>
          <w:sz w:val="16"/>
        </w:rPr>
        <w:t xml:space="preserve"> </w:t>
      </w:r>
      <w:r w:rsidRPr="003F61D0">
        <w:rPr>
          <w:rStyle w:val="StyleUnderline"/>
          <w:rFonts w:eastAsiaTheme="minorHAnsi"/>
        </w:rPr>
        <w:t xml:space="preserve">have historically been claimed as the two </w:t>
      </w:r>
      <w:r w:rsidRPr="003F61D0">
        <w:rPr>
          <w:rStyle w:val="Emphasis"/>
        </w:rPr>
        <w:t>cardinal principles</w:t>
      </w:r>
      <w:r w:rsidRPr="003F61D0">
        <w:rPr>
          <w:rStyle w:val="StyleUnderline"/>
          <w:rFonts w:eastAsiaTheme="minorHAnsi"/>
        </w:rPr>
        <w:t xml:space="preserve"> of left-oriented movements and organizations</w:t>
      </w:r>
      <w:r w:rsidRPr="003F61D0">
        <w:rPr>
          <w:sz w:val="16"/>
        </w:rPr>
        <w:t xml:space="preserve">. </w:t>
      </w:r>
      <w:r w:rsidRPr="003F61D0">
        <w:rPr>
          <w:rStyle w:val="Emphasis"/>
        </w:rPr>
        <w:t>However</w:t>
      </w:r>
      <w:r w:rsidRPr="003F61D0">
        <w:rPr>
          <w:sz w:val="16"/>
        </w:rPr>
        <w:t xml:space="preserve">, </w:t>
      </w:r>
      <w:r w:rsidRPr="003F61D0">
        <w:rPr>
          <w:rStyle w:val="StyleUnderline"/>
          <w:rFonts w:eastAsiaTheme="minorHAnsi"/>
        </w:rPr>
        <w:t>these very left-oriented organizations and intellectuals have</w:t>
      </w:r>
      <w:r w:rsidRPr="00844557">
        <w:rPr>
          <w:rStyle w:val="StyleUnderline"/>
          <w:rFonts w:eastAsiaTheme="minorHAnsi"/>
        </w:rPr>
        <w:t xml:space="preserve"> </w:t>
      </w:r>
      <w:r w:rsidRPr="00844557">
        <w:rPr>
          <w:rStyle w:val="Emphasis"/>
        </w:rPr>
        <w:t>failed</w:t>
      </w:r>
      <w:r w:rsidRPr="00844557">
        <w:rPr>
          <w:rStyle w:val="StyleUnderline"/>
          <w:rFonts w:eastAsiaTheme="minorHAnsi"/>
        </w:rPr>
        <w:t xml:space="preserve"> to adhere to their simultaneous commitment of challenging the perceived threat of Western imperialism and </w:t>
      </w:r>
      <w:r w:rsidRPr="00844557">
        <w:rPr>
          <w:rStyle w:val="Emphasis"/>
        </w:rPr>
        <w:t>condemning authoritarian regimes</w:t>
      </w:r>
      <w:r w:rsidRPr="00C469B4">
        <w:rPr>
          <w:sz w:val="16"/>
        </w:rPr>
        <w:t xml:space="preserve">. </w:t>
      </w:r>
      <w:r w:rsidRPr="00996A57">
        <w:rPr>
          <w:rStyle w:val="StyleUnderline"/>
          <w:rFonts w:eastAsiaTheme="minorHAnsi"/>
          <w:highlight w:val="cyan"/>
        </w:rPr>
        <w:t>Due to</w:t>
      </w:r>
      <w:r w:rsidRPr="00844557">
        <w:rPr>
          <w:rStyle w:val="StyleUnderline"/>
          <w:rFonts w:eastAsiaTheme="minorHAnsi"/>
        </w:rPr>
        <w:t xml:space="preserve"> an </w:t>
      </w:r>
      <w:r w:rsidRPr="00844557">
        <w:rPr>
          <w:rStyle w:val="Emphasis"/>
        </w:rPr>
        <w:t xml:space="preserve">excessive </w:t>
      </w:r>
      <w:r w:rsidRPr="00996A57">
        <w:rPr>
          <w:rStyle w:val="Emphasis"/>
          <w:highlight w:val="cyan"/>
        </w:rPr>
        <w:t>fixation</w:t>
      </w:r>
      <w:r w:rsidRPr="00996A57">
        <w:rPr>
          <w:rStyle w:val="StyleUnderline"/>
          <w:rFonts w:eastAsiaTheme="minorHAnsi"/>
          <w:highlight w:val="cyan"/>
        </w:rPr>
        <w:t xml:space="preserve"> on</w:t>
      </w:r>
      <w:r w:rsidRPr="00844557">
        <w:rPr>
          <w:rStyle w:val="StyleUnderline"/>
          <w:rFonts w:eastAsiaTheme="minorHAnsi"/>
        </w:rPr>
        <w:t xml:space="preserve"> (</w:t>
      </w:r>
      <w:r w:rsidRPr="00844557">
        <w:rPr>
          <w:rStyle w:val="Emphasis"/>
        </w:rPr>
        <w:t>and preoccupation with</w:t>
      </w:r>
      <w:r w:rsidRPr="00844557">
        <w:rPr>
          <w:rStyle w:val="StyleUnderline"/>
          <w:rFonts w:eastAsiaTheme="minorHAnsi"/>
        </w:rPr>
        <w:t xml:space="preserve">) </w:t>
      </w:r>
      <w:r w:rsidRPr="00996A57">
        <w:rPr>
          <w:rStyle w:val="StyleUnderline"/>
          <w:rFonts w:eastAsiaTheme="minorHAnsi"/>
          <w:highlight w:val="cyan"/>
        </w:rPr>
        <w:t>unmasking</w:t>
      </w:r>
      <w:r w:rsidRPr="00844557">
        <w:rPr>
          <w:rStyle w:val="StyleUnderline"/>
          <w:rFonts w:eastAsiaTheme="minorHAnsi"/>
        </w:rPr>
        <w:t xml:space="preserve"> and excoriating </w:t>
      </w:r>
      <w:r w:rsidRPr="00996A57">
        <w:rPr>
          <w:rStyle w:val="StyleUnderline"/>
          <w:rFonts w:eastAsiaTheme="minorHAnsi"/>
          <w:highlight w:val="cyan"/>
        </w:rPr>
        <w:t xml:space="preserve">U.S. </w:t>
      </w:r>
      <w:r w:rsidRPr="00166857">
        <w:rPr>
          <w:rStyle w:val="Emphasis"/>
        </w:rPr>
        <w:t xml:space="preserve">foreign </w:t>
      </w:r>
      <w:r w:rsidRPr="00996A57">
        <w:rPr>
          <w:rStyle w:val="Emphasis"/>
          <w:highlight w:val="cyan"/>
        </w:rPr>
        <w:t>policy</w:t>
      </w:r>
      <w:r w:rsidRPr="00844557">
        <w:rPr>
          <w:rStyle w:val="StyleUnderline"/>
          <w:rFonts w:eastAsiaTheme="minorHAnsi"/>
        </w:rPr>
        <w:t xml:space="preserve"> across the globe</w:t>
      </w:r>
      <w:r w:rsidRPr="00C469B4">
        <w:rPr>
          <w:sz w:val="16"/>
        </w:rPr>
        <w:t xml:space="preserve">, </w:t>
      </w:r>
      <w:r w:rsidRPr="00844557">
        <w:rPr>
          <w:rStyle w:val="StyleUnderline"/>
          <w:rFonts w:eastAsiaTheme="minorHAnsi"/>
        </w:rPr>
        <w:t xml:space="preserve">many leftist </w:t>
      </w:r>
      <w:r w:rsidRPr="00996A57">
        <w:rPr>
          <w:rStyle w:val="StyleUnderline"/>
          <w:rFonts w:eastAsiaTheme="minorHAnsi"/>
          <w:highlight w:val="cyan"/>
        </w:rPr>
        <w:t>intellectuals</w:t>
      </w:r>
      <w:r w:rsidRPr="00844557">
        <w:rPr>
          <w:rStyle w:val="StyleUnderline"/>
          <w:rFonts w:eastAsiaTheme="minorHAnsi"/>
        </w:rPr>
        <w:t xml:space="preserve"> have advertently or inadvertently </w:t>
      </w:r>
      <w:r w:rsidRPr="00996A57">
        <w:rPr>
          <w:rStyle w:val="Emphasis"/>
          <w:highlight w:val="cyan"/>
        </w:rPr>
        <w:t>condoned</w:t>
      </w:r>
      <w:r w:rsidRPr="00844557">
        <w:rPr>
          <w:rStyle w:val="StyleUnderline"/>
          <w:rFonts w:eastAsiaTheme="minorHAnsi"/>
        </w:rPr>
        <w:t xml:space="preserve"> the </w:t>
      </w:r>
      <w:r w:rsidRPr="00996A57">
        <w:rPr>
          <w:rStyle w:val="Emphasis"/>
          <w:highlight w:val="cyan"/>
        </w:rPr>
        <w:t>oppressive</w:t>
      </w:r>
      <w:r w:rsidRPr="00AA318B">
        <w:rPr>
          <w:rStyle w:val="StyleUnderline"/>
          <w:rFonts w:eastAsiaTheme="minorHAnsi"/>
        </w:rPr>
        <w:t xml:space="preserve"> and </w:t>
      </w:r>
      <w:r w:rsidRPr="00AA318B">
        <w:rPr>
          <w:rStyle w:val="Emphasis"/>
        </w:rPr>
        <w:t>reactionary</w:t>
      </w:r>
      <w:r w:rsidRPr="00844557">
        <w:rPr>
          <w:rStyle w:val="StyleUnderline"/>
          <w:rFonts w:eastAsiaTheme="minorHAnsi"/>
        </w:rPr>
        <w:t xml:space="preserve"> proclivities of </w:t>
      </w:r>
      <w:r w:rsidRPr="00AA318B">
        <w:rPr>
          <w:rStyle w:val="StyleUnderline"/>
          <w:rFonts w:eastAsiaTheme="minorHAnsi"/>
        </w:rPr>
        <w:t>authoritarian</w:t>
      </w:r>
      <w:r w:rsidRPr="00844557">
        <w:rPr>
          <w:rStyle w:val="StyleUnderline"/>
          <w:rFonts w:eastAsiaTheme="minorHAnsi"/>
        </w:rPr>
        <w:t xml:space="preserve"> (and undemocratic) </w:t>
      </w:r>
      <w:r w:rsidRPr="00996A57">
        <w:rPr>
          <w:rStyle w:val="StyleUnderline"/>
          <w:rFonts w:eastAsiaTheme="minorHAnsi"/>
          <w:highlight w:val="cyan"/>
        </w:rPr>
        <w:t>regimes</w:t>
      </w:r>
      <w:r w:rsidRPr="00166857">
        <w:rPr>
          <w:rStyle w:val="StyleUnderline"/>
          <w:rFonts w:eastAsiaTheme="minorHAnsi"/>
        </w:rPr>
        <w:t xml:space="preserve"> that</w:t>
      </w:r>
      <w:r w:rsidRPr="00844557">
        <w:rPr>
          <w:rStyle w:val="StyleUnderline"/>
          <w:rFonts w:eastAsiaTheme="minorHAnsi"/>
        </w:rPr>
        <w:t xml:space="preserve"> have </w:t>
      </w:r>
      <w:r w:rsidRPr="00996A57">
        <w:rPr>
          <w:rStyle w:val="Emphasis"/>
          <w:sz w:val="28"/>
          <w:szCs w:val="28"/>
          <w:highlight w:val="cyan"/>
        </w:rPr>
        <w:t>wrapped</w:t>
      </w:r>
      <w:r w:rsidRPr="00166857">
        <w:rPr>
          <w:rStyle w:val="Emphasis"/>
          <w:sz w:val="28"/>
          <w:szCs w:val="28"/>
        </w:rPr>
        <w:t xml:space="preserve"> themselves </w:t>
      </w:r>
      <w:r w:rsidRPr="00996A57">
        <w:rPr>
          <w:rStyle w:val="Emphasis"/>
          <w:sz w:val="28"/>
          <w:szCs w:val="28"/>
          <w:highlight w:val="cyan"/>
        </w:rPr>
        <w:t>with the flag of anti-imperialism</w:t>
      </w:r>
      <w:r w:rsidRPr="00844557">
        <w:rPr>
          <w:rStyle w:val="StyleUnderline"/>
          <w:rFonts w:eastAsiaTheme="minorHAnsi"/>
        </w:rPr>
        <w:t>.</w:t>
      </w:r>
    </w:p>
    <w:p w14:paraId="16B1F8CA" w14:textId="77777777" w:rsidR="00F02E99" w:rsidRDefault="00F02E99" w:rsidP="00F02E99">
      <w:pPr>
        <w:rPr>
          <w:sz w:val="16"/>
        </w:rPr>
      </w:pPr>
      <w:r w:rsidRPr="0050768D">
        <w:rPr>
          <w:rStyle w:val="StyleUnderline"/>
          <w:rFonts w:eastAsiaTheme="minorHAnsi"/>
        </w:rPr>
        <w:t>Fiercely opposing U.S. foreign policy—but ignoring anti-democratic tendencies in the so-called anti-imperialist regimes—tends to trivialize socialists’ commitment to promoting democracy and, in fact, lends credence to the arguments by those who have questioned socialism’s compatibility with democratic principles</w:t>
      </w:r>
      <w:r w:rsidRPr="00C469B4">
        <w:rPr>
          <w:sz w:val="16"/>
        </w:rPr>
        <w:t xml:space="preserve">. </w:t>
      </w:r>
      <w:r w:rsidRPr="0050768D">
        <w:rPr>
          <w:rStyle w:val="StyleUnderline"/>
          <w:rFonts w:eastAsiaTheme="minorHAnsi"/>
        </w:rPr>
        <w:t xml:space="preserve">Due to their ingrained obsession and hostility to U.S. foreign policy, many </w:t>
      </w:r>
      <w:r w:rsidRPr="003F61D0">
        <w:rPr>
          <w:rStyle w:val="StyleUnderline"/>
          <w:rFonts w:eastAsiaTheme="minorHAnsi"/>
        </w:rPr>
        <w:t xml:space="preserve">leftist </w:t>
      </w:r>
      <w:r w:rsidRPr="00996A57">
        <w:rPr>
          <w:rStyle w:val="StyleUnderline"/>
          <w:rFonts w:eastAsiaTheme="minorHAnsi"/>
          <w:highlight w:val="cyan"/>
        </w:rPr>
        <w:t>intellectuals</w:t>
      </w:r>
      <w:r w:rsidRPr="00D14DC8">
        <w:rPr>
          <w:rStyle w:val="StyleUnderline"/>
          <w:rFonts w:eastAsiaTheme="minorHAnsi"/>
        </w:rPr>
        <w:t xml:space="preserve"> have </w:t>
      </w:r>
      <w:r w:rsidRPr="00996A57">
        <w:rPr>
          <w:rStyle w:val="StyleUnderline"/>
          <w:rFonts w:eastAsiaTheme="minorHAnsi"/>
          <w:highlight w:val="cyan"/>
        </w:rPr>
        <w:t>become</w:t>
      </w:r>
      <w:r w:rsidRPr="0050768D">
        <w:rPr>
          <w:rStyle w:val="StyleUnderline"/>
          <w:rFonts w:eastAsiaTheme="minorHAnsi"/>
        </w:rPr>
        <w:t xml:space="preserve"> ardent </w:t>
      </w:r>
      <w:r w:rsidRPr="00996A57">
        <w:rPr>
          <w:rStyle w:val="Emphasis"/>
          <w:highlight w:val="cyan"/>
        </w:rPr>
        <w:t>apologists for</w:t>
      </w:r>
      <w:r w:rsidRPr="0050768D">
        <w:rPr>
          <w:rStyle w:val="Emphasis"/>
        </w:rPr>
        <w:t xml:space="preserve"> authoritarian </w:t>
      </w:r>
      <w:r w:rsidRPr="00996A57">
        <w:rPr>
          <w:rStyle w:val="Emphasis"/>
          <w:highlight w:val="cyan"/>
        </w:rPr>
        <w:t>regimes</w:t>
      </w:r>
      <w:r w:rsidRPr="00C469B4">
        <w:rPr>
          <w:sz w:val="16"/>
        </w:rPr>
        <w:t xml:space="preserve">, </w:t>
      </w:r>
      <w:r w:rsidRPr="00996A57">
        <w:rPr>
          <w:rStyle w:val="StyleUnderline"/>
          <w:rFonts w:eastAsiaTheme="minorHAnsi"/>
          <w:highlight w:val="cyan"/>
        </w:rPr>
        <w:t>which</w:t>
      </w:r>
      <w:r w:rsidRPr="0050768D">
        <w:rPr>
          <w:rStyle w:val="StyleUnderline"/>
          <w:rFonts w:eastAsiaTheme="minorHAnsi"/>
        </w:rPr>
        <w:t xml:space="preserve"> have </w:t>
      </w:r>
      <w:r w:rsidRPr="00996A57">
        <w:rPr>
          <w:rStyle w:val="StyleUnderline"/>
          <w:rFonts w:eastAsiaTheme="minorHAnsi"/>
          <w:highlight w:val="cyan"/>
        </w:rPr>
        <w:t>utilized</w:t>
      </w:r>
      <w:r w:rsidRPr="0050768D">
        <w:rPr>
          <w:rStyle w:val="StyleUnderline"/>
          <w:rFonts w:eastAsiaTheme="minorHAnsi"/>
        </w:rPr>
        <w:t xml:space="preserve"> nationalism and </w:t>
      </w:r>
      <w:r w:rsidRPr="00996A57">
        <w:rPr>
          <w:rStyle w:val="Emphasis"/>
          <w:highlight w:val="cyan"/>
        </w:rPr>
        <w:t>anti-imperialism</w:t>
      </w:r>
      <w:r w:rsidRPr="00D14DC8">
        <w:rPr>
          <w:rStyle w:val="Emphasis"/>
        </w:rPr>
        <w:t xml:space="preserve"> slogans</w:t>
      </w:r>
      <w:r w:rsidRPr="00D14DC8">
        <w:rPr>
          <w:rStyle w:val="StyleUnderline"/>
          <w:rFonts w:eastAsiaTheme="minorHAnsi"/>
        </w:rPr>
        <w:t xml:space="preserve"> </w:t>
      </w:r>
      <w:r w:rsidRPr="00996A57">
        <w:rPr>
          <w:rStyle w:val="StyleUnderline"/>
          <w:rFonts w:eastAsiaTheme="minorHAnsi"/>
          <w:highlight w:val="cyan"/>
        </w:rPr>
        <w:t>to</w:t>
      </w:r>
      <w:r w:rsidRPr="0050768D">
        <w:rPr>
          <w:rStyle w:val="StyleUnderline"/>
          <w:rFonts w:eastAsiaTheme="minorHAnsi"/>
        </w:rPr>
        <w:t xml:space="preserve"> smash and </w:t>
      </w:r>
      <w:r w:rsidRPr="00996A57">
        <w:rPr>
          <w:rStyle w:val="Emphasis"/>
          <w:highlight w:val="cyan"/>
        </w:rPr>
        <w:t>suppress democratic forces</w:t>
      </w:r>
      <w:r w:rsidRPr="0050768D">
        <w:rPr>
          <w:rStyle w:val="Emphasis"/>
        </w:rPr>
        <w:t xml:space="preserve"> in their nations</w:t>
      </w:r>
      <w:r w:rsidRPr="00C469B4">
        <w:rPr>
          <w:sz w:val="16"/>
        </w:rPr>
        <w:t xml:space="preserve">, </w:t>
      </w:r>
      <w:r w:rsidRPr="00996A57">
        <w:rPr>
          <w:rStyle w:val="Emphasis"/>
          <w:sz w:val="28"/>
          <w:szCs w:val="28"/>
          <w:highlight w:val="cyan"/>
        </w:rPr>
        <w:t>as well as marginalize minority groups</w:t>
      </w:r>
      <w:r w:rsidRPr="00C469B4">
        <w:rPr>
          <w:sz w:val="16"/>
        </w:rPr>
        <w:t xml:space="preserve">. </w:t>
      </w:r>
      <w:r w:rsidRPr="00996A57">
        <w:rPr>
          <w:rStyle w:val="StyleUnderline"/>
          <w:rFonts w:eastAsiaTheme="minorHAnsi"/>
          <w:highlight w:val="cyan"/>
        </w:rPr>
        <w:t>Through</w:t>
      </w:r>
      <w:r w:rsidRPr="00C469B4">
        <w:rPr>
          <w:sz w:val="16"/>
        </w:rPr>
        <w:t xml:space="preserve"> </w:t>
      </w:r>
      <w:r w:rsidRPr="0050768D">
        <w:rPr>
          <w:rStyle w:val="StyleUnderline"/>
          <w:rFonts w:eastAsiaTheme="minorHAnsi"/>
        </w:rPr>
        <w:t xml:space="preserve">rallying </w:t>
      </w:r>
      <w:r w:rsidRPr="00996A57">
        <w:rPr>
          <w:rStyle w:val="Emphasis"/>
          <w:highlight w:val="cyan"/>
        </w:rPr>
        <w:t>anti-war movements</w:t>
      </w:r>
      <w:r w:rsidRPr="0050768D">
        <w:rPr>
          <w:rStyle w:val="StyleUnderline"/>
          <w:rFonts w:eastAsiaTheme="minorHAnsi"/>
        </w:rPr>
        <w:t xml:space="preserve"> and </w:t>
      </w:r>
      <w:r w:rsidRPr="00996A57">
        <w:rPr>
          <w:rStyle w:val="StyleUnderline"/>
          <w:rFonts w:eastAsiaTheme="minorHAnsi"/>
          <w:highlight w:val="cyan"/>
        </w:rPr>
        <w:t>opposing</w:t>
      </w:r>
      <w:r w:rsidRPr="0050768D">
        <w:rPr>
          <w:rStyle w:val="StyleUnderline"/>
          <w:rFonts w:eastAsiaTheme="minorHAnsi"/>
        </w:rPr>
        <w:t xml:space="preserve"> any </w:t>
      </w:r>
      <w:r w:rsidRPr="00996A57">
        <w:rPr>
          <w:rStyle w:val="Emphasis"/>
          <w:highlight w:val="cyan"/>
        </w:rPr>
        <w:t>Western intervention</w:t>
      </w:r>
      <w:r w:rsidRPr="00C469B4">
        <w:rPr>
          <w:sz w:val="16"/>
        </w:rPr>
        <w:t xml:space="preserve"> (including humanitarian missions), many Western socialist </w:t>
      </w:r>
      <w:r w:rsidRPr="00996A57">
        <w:rPr>
          <w:rStyle w:val="StyleUnderline"/>
          <w:rFonts w:eastAsiaTheme="minorHAnsi"/>
          <w:highlight w:val="cyan"/>
        </w:rPr>
        <w:t>intellectuals</w:t>
      </w:r>
      <w:r w:rsidRPr="0050768D">
        <w:rPr>
          <w:rStyle w:val="StyleUnderline"/>
          <w:rFonts w:eastAsiaTheme="minorHAnsi"/>
        </w:rPr>
        <w:t xml:space="preserve"> have, in fact, </w:t>
      </w:r>
      <w:r w:rsidRPr="00996A57">
        <w:rPr>
          <w:rStyle w:val="Emphasis"/>
          <w:sz w:val="28"/>
          <w:szCs w:val="28"/>
          <w:highlight w:val="cyan"/>
        </w:rPr>
        <w:t>turned themselves into foot soldiers for authoritarian</w:t>
      </w:r>
      <w:r w:rsidRPr="0050768D">
        <w:rPr>
          <w:rStyle w:val="Emphasis"/>
          <w:sz w:val="28"/>
          <w:szCs w:val="28"/>
        </w:rPr>
        <w:t xml:space="preserve"> and undemocratic </w:t>
      </w:r>
      <w:r w:rsidRPr="00996A57">
        <w:rPr>
          <w:rStyle w:val="Emphasis"/>
          <w:sz w:val="28"/>
          <w:szCs w:val="28"/>
          <w:highlight w:val="cyan"/>
        </w:rPr>
        <w:t>regimes</w:t>
      </w:r>
      <w:r w:rsidRPr="0050768D">
        <w:rPr>
          <w:rStyle w:val="StyleUnderline"/>
          <w:rFonts w:eastAsiaTheme="minorHAnsi"/>
        </w:rPr>
        <w:t xml:space="preserve">. </w:t>
      </w:r>
    </w:p>
    <w:p w14:paraId="7FFAB4C0" w14:textId="6A9B34D4" w:rsidR="00F02E99" w:rsidRPr="00F72EC4" w:rsidRDefault="00F02E99" w:rsidP="00F02E99">
      <w:pPr>
        <w:pStyle w:val="Heading4"/>
        <w:rPr>
          <w:rFonts w:cs="Arial"/>
        </w:rPr>
      </w:pPr>
      <w:r>
        <w:rPr>
          <w:rFonts w:cs="Arial"/>
        </w:rPr>
        <w:t>5</w:t>
      </w:r>
      <w:r>
        <w:rPr>
          <w:rFonts w:cs="Arial"/>
        </w:rPr>
        <w:t xml:space="preserve">) </w:t>
      </w:r>
      <w:r w:rsidRPr="00F72EC4">
        <w:rPr>
          <w:rFonts w:cs="Arial"/>
        </w:rPr>
        <w:t xml:space="preserve">Even if realism’s </w:t>
      </w:r>
      <w:r w:rsidRPr="00F72EC4">
        <w:rPr>
          <w:rFonts w:cs="Arial"/>
          <w:u w:val="single"/>
        </w:rPr>
        <w:t>foundations</w:t>
      </w:r>
      <w:r w:rsidRPr="00F72EC4">
        <w:rPr>
          <w:rFonts w:cs="Arial"/>
        </w:rPr>
        <w:t xml:space="preserve"> are problematic, it’s </w:t>
      </w:r>
      <w:r w:rsidRPr="00F72EC4">
        <w:rPr>
          <w:rFonts w:cs="Arial"/>
          <w:u w:val="single"/>
        </w:rPr>
        <w:t>theoretically useful</w:t>
      </w:r>
      <w:r w:rsidRPr="00F72EC4">
        <w:rPr>
          <w:rFonts w:cs="Arial"/>
        </w:rPr>
        <w:t xml:space="preserve"> for understanding IR – rejecting it </w:t>
      </w:r>
      <w:r w:rsidRPr="00F72EC4">
        <w:rPr>
          <w:rFonts w:cs="Arial"/>
          <w:u w:val="single"/>
        </w:rPr>
        <w:t>outright</w:t>
      </w:r>
      <w:r w:rsidRPr="00F72EC4">
        <w:rPr>
          <w:rFonts w:cs="Arial"/>
        </w:rPr>
        <w:t xml:space="preserve"> is ahistorical and causes </w:t>
      </w:r>
      <w:r w:rsidRPr="00F72EC4">
        <w:rPr>
          <w:rFonts w:cs="Arial"/>
          <w:u w:val="single"/>
        </w:rPr>
        <w:t>worse violence</w:t>
      </w:r>
      <w:r w:rsidRPr="00F72EC4">
        <w:rPr>
          <w:rFonts w:cs="Arial"/>
        </w:rPr>
        <w:t xml:space="preserve"> by greenlighting </w:t>
      </w:r>
      <w:r w:rsidRPr="00F72EC4">
        <w:rPr>
          <w:rFonts w:cs="Arial"/>
          <w:u w:val="single"/>
        </w:rPr>
        <w:t>ethically untenable</w:t>
      </w:r>
      <w:r w:rsidRPr="00F72EC4">
        <w:rPr>
          <w:rFonts w:cs="Arial"/>
        </w:rPr>
        <w:t xml:space="preserve"> positions like the alt </w:t>
      </w:r>
    </w:p>
    <w:p w14:paraId="4FF52768" w14:textId="77777777" w:rsidR="00F02E99" w:rsidRPr="00F72EC4" w:rsidRDefault="00F02E99" w:rsidP="00F02E99">
      <w:r w:rsidRPr="00F72EC4">
        <w:rPr>
          <w:rStyle w:val="Style13ptBold"/>
        </w:rPr>
        <w:t>Abraham 17</w:t>
      </w:r>
      <w:r w:rsidRPr="00F72EC4">
        <w:t xml:space="preserve"> [Kavi Joseph, Johns Hopkins University. “Making Machines: Unlikely Resonances between Realist and Postcolonial Thought,” https://academic.oup.com/ips/article-abstract/11/3/221/3798787]</w:t>
      </w:r>
    </w:p>
    <w:p w14:paraId="0AF59754" w14:textId="77777777" w:rsidR="00F02E99" w:rsidRPr="00F72EC4" w:rsidRDefault="00F02E99" w:rsidP="00F02E99">
      <w:pPr>
        <w:rPr>
          <w:sz w:val="16"/>
        </w:rPr>
      </w:pPr>
      <w:r w:rsidRPr="00F72EC4">
        <w:rPr>
          <w:sz w:val="16"/>
        </w:rPr>
        <w:t xml:space="preserve">This passage marks out one of the biggest obstacles to connecting realist and postcolonial thought: race. One would be hard pressed to find in realist theorizations anything resembling a supple understanding of race and racism (Vitalis 2015)— though Carr (2001b, </w:t>
      </w:r>
      <w:r w:rsidRPr="00F72EC4">
        <w:rPr>
          <w:sz w:val="16"/>
        </w:rPr>
        <w:lastRenderedPageBreak/>
        <w:t xml:space="preserve">107) demonstrates a comparatively great deal of reflexivity on postcolonial liberation (see fn. 2 above). Even in Williams’s (2005) “wilful” realist tradition, there is scant discussion of how an embedded ethic of critical self-limitation fared in the context of racial or other forms of radical difference. Absent an engagement with the analytics of postcolonial thinking, or the diverse ways in which white supremacy, patriarchy, and heteronormativity inflect past and present liberal imperial formations, willful realism does not address the categories that threaten to push prudential skeptics toward violent responses, that pose limitations to an ethos of limits. As evidenced in Morgenthau, failure to think critically about race opens up the way for Morgenthau’s theoretical practice to be driven toward resentful rather than careful ends. It is at this juncture that </w:t>
      </w:r>
      <w:r w:rsidRPr="00F72EC4">
        <w:rPr>
          <w:rStyle w:val="StyleUnderline"/>
        </w:rPr>
        <w:t xml:space="preserve">those concerned with contemporary imperial formations are confronted with </w:t>
      </w:r>
      <w:r w:rsidRPr="00F72EC4">
        <w:rPr>
          <w:rStyle w:val="StyleUnderline"/>
          <w:highlight w:val="cyan"/>
        </w:rPr>
        <w:t xml:space="preserve">a </w:t>
      </w:r>
      <w:r w:rsidRPr="00F72EC4">
        <w:rPr>
          <w:rStyle w:val="StyleUnderline"/>
        </w:rPr>
        <w:t xml:space="preserve">number of possible </w:t>
      </w:r>
      <w:r w:rsidRPr="00F72EC4">
        <w:rPr>
          <w:rStyle w:val="StyleUnderline"/>
          <w:highlight w:val="cyan"/>
        </w:rPr>
        <w:t>responses</w:t>
      </w:r>
      <w:r w:rsidRPr="00F72EC4">
        <w:rPr>
          <w:rStyle w:val="StyleUnderline"/>
        </w:rPr>
        <w:t xml:space="preserve">: one is to </w:t>
      </w:r>
      <w:r w:rsidRPr="00F72EC4">
        <w:rPr>
          <w:rStyle w:val="Emphasis"/>
          <w:highlight w:val="cyan"/>
        </w:rPr>
        <w:t>deem realism</w:t>
      </w:r>
      <w:r w:rsidRPr="00F72EC4">
        <w:rPr>
          <w:rStyle w:val="StyleUnderline"/>
          <w:highlight w:val="cyan"/>
        </w:rPr>
        <w:t xml:space="preserve">, in all its </w:t>
      </w:r>
      <w:r w:rsidRPr="00F72EC4">
        <w:rPr>
          <w:rStyle w:val="Emphasis"/>
          <w:highlight w:val="cyan"/>
        </w:rPr>
        <w:t>complex</w:t>
      </w:r>
      <w:r w:rsidRPr="00F72EC4">
        <w:rPr>
          <w:rStyle w:val="StyleUnderline"/>
        </w:rPr>
        <w:t xml:space="preserve"> and </w:t>
      </w:r>
      <w:r w:rsidRPr="00F72EC4">
        <w:rPr>
          <w:rStyle w:val="Emphasis"/>
        </w:rPr>
        <w:t xml:space="preserve">contradictory </w:t>
      </w:r>
      <w:r w:rsidRPr="00F72EC4">
        <w:rPr>
          <w:rStyle w:val="Emphasis"/>
          <w:highlight w:val="cyan"/>
        </w:rPr>
        <w:t>manifestations</w:t>
      </w:r>
      <w:r w:rsidRPr="00F72EC4">
        <w:rPr>
          <w:rStyle w:val="StyleUnderline"/>
          <w:highlight w:val="cyan"/>
        </w:rPr>
        <w:t xml:space="preserve">, </w:t>
      </w:r>
      <w:r w:rsidRPr="00F72EC4">
        <w:rPr>
          <w:rStyle w:val="StyleUnderline"/>
        </w:rPr>
        <w:t xml:space="preserve">as </w:t>
      </w:r>
      <w:r w:rsidRPr="00F72EC4">
        <w:rPr>
          <w:rStyle w:val="StyleUnderline"/>
          <w:highlight w:val="cyan"/>
        </w:rPr>
        <w:t xml:space="preserve">a </w:t>
      </w:r>
      <w:r w:rsidRPr="00F72EC4">
        <w:rPr>
          <w:rStyle w:val="Emphasis"/>
          <w:highlight w:val="cyan"/>
        </w:rPr>
        <w:t>failed</w:t>
      </w:r>
      <w:r w:rsidRPr="00F72EC4">
        <w:rPr>
          <w:rStyle w:val="StyleUnderline"/>
          <w:highlight w:val="cyan"/>
        </w:rPr>
        <w:t xml:space="preserve">, </w:t>
      </w:r>
      <w:r w:rsidRPr="00F72EC4">
        <w:rPr>
          <w:rStyle w:val="Emphasis"/>
          <w:highlight w:val="cyan"/>
        </w:rPr>
        <w:t>unethical</w:t>
      </w:r>
      <w:r w:rsidRPr="00F72EC4">
        <w:rPr>
          <w:rStyle w:val="StyleUnderline"/>
          <w:highlight w:val="cyan"/>
        </w:rPr>
        <w:t xml:space="preserve">, </w:t>
      </w:r>
      <w:r w:rsidRPr="00F72EC4">
        <w:rPr>
          <w:rStyle w:val="StyleUnderline"/>
        </w:rPr>
        <w:t xml:space="preserve">and </w:t>
      </w:r>
      <w:r w:rsidRPr="00F72EC4">
        <w:rPr>
          <w:rStyle w:val="Emphasis"/>
          <w:highlight w:val="cyan"/>
        </w:rPr>
        <w:t>fundamentally racist/imperial project</w:t>
      </w:r>
      <w:r w:rsidRPr="00F72EC4">
        <w:rPr>
          <w:sz w:val="16"/>
          <w:highlight w:val="cyan"/>
        </w:rPr>
        <w:t>.</w:t>
      </w:r>
      <w:r w:rsidRPr="00F72EC4">
        <w:rPr>
          <w:sz w:val="16"/>
        </w:rPr>
        <w:t xml:space="preserve"> A second response is to politically align against liberalism, while holding this partnership at arm’s length. </w:t>
      </w:r>
      <w:r w:rsidRPr="00F72EC4">
        <w:rPr>
          <w:rStyle w:val="StyleUnderline"/>
        </w:rPr>
        <w:t>A third response</w:t>
      </w:r>
      <w:r w:rsidRPr="00F72EC4">
        <w:rPr>
          <w:sz w:val="16"/>
        </w:rPr>
        <w:t xml:space="preserve">, derived from Ayoob’s (2002) subaltern realism, </w:t>
      </w:r>
      <w:r w:rsidRPr="00F72EC4">
        <w:rPr>
          <w:rStyle w:val="StyleUnderline"/>
        </w:rPr>
        <w:t xml:space="preserve">is to work on an </w:t>
      </w:r>
      <w:r w:rsidRPr="00F72EC4">
        <w:rPr>
          <w:rStyle w:val="Emphasis"/>
        </w:rPr>
        <w:t>epistemic register</w:t>
      </w:r>
      <w:r w:rsidRPr="00F72EC4">
        <w:rPr>
          <w:rStyle w:val="StyleUnderline"/>
        </w:rPr>
        <w:t xml:space="preserve">, </w:t>
      </w:r>
      <w:r w:rsidRPr="00F72EC4">
        <w:rPr>
          <w:rStyle w:val="Emphasis"/>
        </w:rPr>
        <w:t>selectively taking insights</w:t>
      </w:r>
      <w:r w:rsidRPr="00F72EC4">
        <w:rPr>
          <w:rStyle w:val="StyleUnderline"/>
        </w:rPr>
        <w:t xml:space="preserve"> from realist traditions that help better explain the neocolonial world</w:t>
      </w:r>
      <w:r w:rsidRPr="00F72EC4">
        <w:rPr>
          <w:sz w:val="16"/>
        </w:rPr>
        <w:t xml:space="preserve">. Morgenthau’s racist interjections should be critiqued and confronted—perhaps by outlining the innumerable non-Western contributions to the making of so-called Western modernity (Hobson 2004)—but this </w:t>
      </w:r>
      <w:r w:rsidRPr="00F72EC4">
        <w:rPr>
          <w:rStyle w:val="StyleUnderline"/>
          <w:highlight w:val="cyan"/>
        </w:rPr>
        <w:t xml:space="preserve">failing </w:t>
      </w:r>
      <w:r w:rsidRPr="00F72EC4">
        <w:rPr>
          <w:rStyle w:val="Emphasis"/>
          <w:highlight w:val="cyan"/>
        </w:rPr>
        <w:t>does not delegitimize</w:t>
      </w:r>
      <w:r w:rsidRPr="00F72EC4">
        <w:rPr>
          <w:rStyle w:val="Emphasis"/>
        </w:rPr>
        <w:t xml:space="preserve"> other </w:t>
      </w:r>
      <w:r w:rsidRPr="00F72EC4">
        <w:rPr>
          <w:rStyle w:val="Emphasis"/>
          <w:highlight w:val="cyan"/>
        </w:rPr>
        <w:t>realist insights</w:t>
      </w:r>
      <w:r w:rsidRPr="00F72EC4">
        <w:rPr>
          <w:sz w:val="16"/>
        </w:rPr>
        <w:t xml:space="preserve">. What is important for Ayoob’s (2002) accommodationist stance is to combine plausible realist insights with other categories that can grasp the extent of global politics, including the dynamics of the postcolonial experience, better. </w:t>
      </w:r>
    </w:p>
    <w:p w14:paraId="0ABB1D21" w14:textId="77777777" w:rsidR="00F02E99" w:rsidRPr="00F72EC4" w:rsidRDefault="00F02E99" w:rsidP="00F02E99">
      <w:pPr>
        <w:rPr>
          <w:sz w:val="16"/>
          <w:szCs w:val="16"/>
        </w:rPr>
      </w:pPr>
      <w:r w:rsidRPr="00F72EC4">
        <w:rPr>
          <w:sz w:val="16"/>
          <w:szCs w:val="16"/>
        </w:rPr>
        <w:t xml:space="preserve">The final response is the one I advance. To adopt a mode of argumentation concerned with building a counter-imperial machine is to neither dismiss constituencies that become caught up in imperial formations, nor merely to tactically align with them; rather, establishing resonant connections among postcolonial and realist lines of thought, highlighting shared dispositions to difference, is to push the latter toward repositioning itself on new ethical lines that limit contemporary forms of violence. To recover a minor position in realism is not to accept all realist positions, nor is it to synthesize or convert any theoretical line into a coherent framework. It is, however, to amplify the shared spirituality that informs both realist and postcolonial thinking, drawing constituencies toward prudential rather than imperial defenses of difference. It is to furnish current research agendas with an anti-imperial focus, to seek the creative possibilities that may arise when divergent constituencies meet, interfuse, and shift. Thus, our response to Morgenthau, as to other realists, is to cultivate the connections that do exist, not for epistemic reasons but for a political project that strengthens counter-imperial movements. </w:t>
      </w:r>
    </w:p>
    <w:p w14:paraId="47592386" w14:textId="77777777" w:rsidR="00F02E99" w:rsidRPr="00F72EC4" w:rsidRDefault="00F02E99" w:rsidP="00F02E99">
      <w:pPr>
        <w:rPr>
          <w:sz w:val="16"/>
        </w:rPr>
      </w:pPr>
      <w:r w:rsidRPr="00F72EC4">
        <w:rPr>
          <w:sz w:val="16"/>
        </w:rPr>
        <w:t xml:space="preserve">Thinking from the Present </w:t>
      </w:r>
    </w:p>
    <w:p w14:paraId="41B4AFC9" w14:textId="77777777" w:rsidR="00F02E99" w:rsidRPr="00F72EC4" w:rsidRDefault="00F02E99" w:rsidP="00F02E99">
      <w:pPr>
        <w:rPr>
          <w:sz w:val="16"/>
        </w:rPr>
      </w:pPr>
      <w:r w:rsidRPr="00F72EC4">
        <w:rPr>
          <w:sz w:val="16"/>
          <w:szCs w:val="16"/>
        </w:rPr>
        <w:t xml:space="preserve">By way of conclusion, it is important to reiterate the politics that motivates a theoretical project of linking realist and postcolonial thinking. If the ends of this project were to simply gather critiques of liberalism and its relationship to imperial practices, then certainly a return to classical realist thought adds little epistemic value over and above postcolonial approaches. However, the ends of this argument are to outline and energize a counter-imperial machine, to cultivate a shared spirituality that can gather diverse and divergent constituencies to confront dangerous practices. In my estimation, countering an imperial machine that operates in complex ways and at complex sites requires a political strategy as unwieldy and diffuse, linking constituencies that we may otherwise dismiss. </w:t>
      </w:r>
      <w:r w:rsidRPr="00F72EC4">
        <w:rPr>
          <w:rStyle w:val="StyleUnderline"/>
          <w:highlight w:val="cyan"/>
        </w:rPr>
        <w:t>That</w:t>
      </w:r>
      <w:r w:rsidRPr="00F72EC4">
        <w:rPr>
          <w:rStyle w:val="StyleUnderline"/>
        </w:rPr>
        <w:t xml:space="preserve"> a tradition of </w:t>
      </w:r>
      <w:r w:rsidRPr="00F72EC4">
        <w:rPr>
          <w:rStyle w:val="StyleUnderline"/>
          <w:highlight w:val="cyan"/>
        </w:rPr>
        <w:t>realism</w:t>
      </w:r>
      <w:r w:rsidRPr="00F72EC4">
        <w:rPr>
          <w:rStyle w:val="StyleUnderline"/>
        </w:rPr>
        <w:t xml:space="preserve"> </w:t>
      </w:r>
      <w:r w:rsidRPr="00F72EC4">
        <w:rPr>
          <w:rStyle w:val="Emphasis"/>
        </w:rPr>
        <w:t xml:space="preserve">regularly </w:t>
      </w:r>
      <w:r w:rsidRPr="00F72EC4">
        <w:rPr>
          <w:rStyle w:val="Emphasis"/>
          <w:highlight w:val="cyan"/>
        </w:rPr>
        <w:t>circulates through halls of power</w:t>
      </w:r>
      <w:r w:rsidRPr="00F72EC4">
        <w:rPr>
          <w:rStyle w:val="StyleUnderline"/>
        </w:rPr>
        <w:t xml:space="preserve"> across the globe </w:t>
      </w:r>
      <w:r w:rsidRPr="00F72EC4">
        <w:rPr>
          <w:rStyle w:val="Emphasis"/>
          <w:highlight w:val="cyan"/>
        </w:rPr>
        <w:t>should be reason not to reject</w:t>
      </w:r>
      <w:r w:rsidRPr="00F72EC4">
        <w:rPr>
          <w:rStyle w:val="Emphasis"/>
        </w:rPr>
        <w:t xml:space="preserve"> righteously</w:t>
      </w:r>
      <w:r w:rsidRPr="00F72EC4">
        <w:rPr>
          <w:rStyle w:val="StyleUnderline"/>
        </w:rPr>
        <w:t xml:space="preserve"> </w:t>
      </w:r>
      <w:r w:rsidRPr="00F72EC4">
        <w:rPr>
          <w:rStyle w:val="StyleUnderline"/>
          <w:highlight w:val="cyan"/>
        </w:rPr>
        <w:t>but</w:t>
      </w:r>
      <w:r w:rsidRPr="00F72EC4">
        <w:rPr>
          <w:rStyle w:val="StyleUnderline"/>
        </w:rPr>
        <w:t xml:space="preserve"> rather </w:t>
      </w:r>
      <w:r w:rsidRPr="00F72EC4">
        <w:rPr>
          <w:rStyle w:val="StyleUnderline"/>
          <w:highlight w:val="cyan"/>
        </w:rPr>
        <w:t xml:space="preserve">to </w:t>
      </w:r>
      <w:r w:rsidRPr="00F72EC4">
        <w:rPr>
          <w:rStyle w:val="Emphasis"/>
          <w:highlight w:val="cyan"/>
        </w:rPr>
        <w:t>leverage its authorized status</w:t>
      </w:r>
      <w:r w:rsidRPr="00F72EC4">
        <w:rPr>
          <w:rStyle w:val="StyleUnderline"/>
          <w:highlight w:val="cyan"/>
        </w:rPr>
        <w:t>. We can talk about</w:t>
      </w:r>
      <w:r w:rsidRPr="00F72EC4">
        <w:rPr>
          <w:rStyle w:val="StyleUnderline"/>
        </w:rPr>
        <w:t xml:space="preserve"> </w:t>
      </w:r>
      <w:r w:rsidRPr="00F72EC4">
        <w:rPr>
          <w:rStyle w:val="Emphasis"/>
          <w:highlight w:val="cyan"/>
        </w:rPr>
        <w:t>imperialism</w:t>
      </w:r>
      <w:r w:rsidRPr="00F72EC4">
        <w:rPr>
          <w:rStyle w:val="StyleUnderline"/>
        </w:rPr>
        <w:t xml:space="preserve">, </w:t>
      </w:r>
      <w:r w:rsidRPr="00F72EC4">
        <w:rPr>
          <w:rStyle w:val="Emphasis"/>
        </w:rPr>
        <w:t>knowledge production</w:t>
      </w:r>
      <w:r w:rsidRPr="00F72EC4">
        <w:rPr>
          <w:rStyle w:val="StyleUnderline"/>
        </w:rPr>
        <w:t xml:space="preserve">, and </w:t>
      </w:r>
      <w:r w:rsidRPr="00F72EC4">
        <w:rPr>
          <w:rStyle w:val="Emphasis"/>
        </w:rPr>
        <w:t>race</w:t>
      </w:r>
      <w:r w:rsidRPr="00F72EC4">
        <w:rPr>
          <w:rStyle w:val="StyleUnderline"/>
        </w:rPr>
        <w:t xml:space="preserve"> here, </w:t>
      </w:r>
      <w:r w:rsidRPr="00F72EC4">
        <w:rPr>
          <w:rStyle w:val="StyleUnderline"/>
          <w:highlight w:val="cyan"/>
        </w:rPr>
        <w:t xml:space="preserve">while they can talk about </w:t>
      </w:r>
      <w:r w:rsidRPr="00F72EC4">
        <w:rPr>
          <w:rStyle w:val="Emphasis"/>
          <w:highlight w:val="cyan"/>
        </w:rPr>
        <w:t>anarchy</w:t>
      </w:r>
      <w:r w:rsidRPr="00F72EC4">
        <w:rPr>
          <w:rStyle w:val="StyleUnderline"/>
        </w:rPr>
        <w:t xml:space="preserve">, </w:t>
      </w:r>
      <w:r w:rsidRPr="00F72EC4">
        <w:rPr>
          <w:rStyle w:val="Emphasis"/>
        </w:rPr>
        <w:t>power</w:t>
      </w:r>
      <w:r w:rsidRPr="00F72EC4">
        <w:rPr>
          <w:rStyle w:val="StyleUnderline"/>
        </w:rPr>
        <w:t xml:space="preserve">, </w:t>
      </w:r>
      <w:r w:rsidRPr="00F72EC4">
        <w:rPr>
          <w:rStyle w:val="StyleUnderline"/>
          <w:highlight w:val="cyan"/>
        </w:rPr>
        <w:t xml:space="preserve">and </w:t>
      </w:r>
      <w:r w:rsidRPr="00F72EC4">
        <w:rPr>
          <w:rStyle w:val="Emphasis"/>
          <w:highlight w:val="cyan"/>
        </w:rPr>
        <w:t>self-interest</w:t>
      </w:r>
      <w:r w:rsidRPr="00F72EC4">
        <w:rPr>
          <w:rStyle w:val="StyleUnderline"/>
        </w:rPr>
        <w:t xml:space="preserve"> there—or we can theoretically work on the lines of thought that </w:t>
      </w:r>
      <w:r w:rsidRPr="00F72EC4">
        <w:rPr>
          <w:rStyle w:val="Emphasis"/>
        </w:rPr>
        <w:t>reverberate among us</w:t>
      </w:r>
      <w:r w:rsidRPr="00F72EC4">
        <w:rPr>
          <w:sz w:val="16"/>
        </w:rPr>
        <w:t xml:space="preserve">. To reiterate, building a countermachine is not driven to “pragmatic” reconciliation or consensus and, thus, remains distinct from the “eclecticism” of other plural approaches popular in IR today. While the combinatory logic of paradigmatic synthesis has its place, the connections between realist and postcolonial thought articulated here are made in a far more agonistic manner. Rather than produce something like a “postcolonial-realism,” </w:t>
      </w:r>
      <w:r w:rsidRPr="00F72EC4">
        <w:rPr>
          <w:rStyle w:val="StyleUnderline"/>
        </w:rPr>
        <w:t>this</w:t>
      </w:r>
      <w:r w:rsidRPr="00F72EC4">
        <w:rPr>
          <w:sz w:val="16"/>
        </w:rPr>
        <w:t xml:space="preserve"> argument </w:t>
      </w:r>
      <w:r w:rsidRPr="00F72EC4">
        <w:rPr>
          <w:rStyle w:val="StyleUnderline"/>
        </w:rPr>
        <w:t xml:space="preserve">involves pushing contemporary realist scholarship toward </w:t>
      </w:r>
      <w:r w:rsidRPr="00F72EC4">
        <w:rPr>
          <w:rStyle w:val="Emphasis"/>
        </w:rPr>
        <w:t>new research agendas</w:t>
      </w:r>
      <w:r w:rsidRPr="00F72EC4">
        <w:rPr>
          <w:rStyle w:val="StyleUnderline"/>
        </w:rPr>
        <w:t xml:space="preserve"> and </w:t>
      </w:r>
      <w:r w:rsidRPr="00F72EC4">
        <w:rPr>
          <w:rStyle w:val="Emphasis"/>
        </w:rPr>
        <w:t>new forms of critique</w:t>
      </w:r>
      <w:r w:rsidRPr="00F72EC4">
        <w:rPr>
          <w:sz w:val="16"/>
        </w:rPr>
        <w:t xml:space="preserve"> that both capture a spirit internal to its own traditions while confronting the realities of contemporary global politics. It engages with minor positions along the realist canon to orient today’s realism away from the logic of great power politics operating under anarchy toward an understanding of how the logic of liberal order permits forms of imperial intervention. </w:t>
      </w:r>
    </w:p>
    <w:p w14:paraId="4BC87F45" w14:textId="77777777" w:rsidR="00F02E99" w:rsidRPr="00F72EC4" w:rsidRDefault="00F02E99" w:rsidP="00F02E99">
      <w:pPr>
        <w:rPr>
          <w:sz w:val="16"/>
        </w:rPr>
      </w:pPr>
      <w:r w:rsidRPr="00F72EC4">
        <w:rPr>
          <w:sz w:val="16"/>
        </w:rPr>
        <w:t xml:space="preserve">Needless to say, </w:t>
      </w:r>
      <w:r w:rsidRPr="00F72EC4">
        <w:rPr>
          <w:rStyle w:val="StyleUnderline"/>
        </w:rPr>
        <w:t>drawing together realist and postcolonial thought</w:t>
      </w:r>
      <w:r w:rsidRPr="00F72EC4">
        <w:rPr>
          <w:sz w:val="16"/>
        </w:rPr>
        <w:t xml:space="preserve">, as this essay has done, </w:t>
      </w:r>
      <w:r w:rsidRPr="00F72EC4">
        <w:rPr>
          <w:rStyle w:val="StyleUnderline"/>
        </w:rPr>
        <w:t xml:space="preserve">can be met with </w:t>
      </w:r>
      <w:r w:rsidRPr="00F72EC4">
        <w:rPr>
          <w:rStyle w:val="Emphasis"/>
        </w:rPr>
        <w:t>analytical skepticism</w:t>
      </w:r>
      <w:r w:rsidRPr="00F72EC4">
        <w:rPr>
          <w:rStyle w:val="StyleUnderline"/>
        </w:rPr>
        <w:t xml:space="preserve"> and </w:t>
      </w:r>
      <w:r w:rsidRPr="00F72EC4">
        <w:rPr>
          <w:rStyle w:val="Emphasis"/>
        </w:rPr>
        <w:t>political hostility</w:t>
      </w:r>
      <w:r w:rsidRPr="00F72EC4">
        <w:rPr>
          <w:rStyle w:val="StyleUnderline"/>
        </w:rPr>
        <w:t xml:space="preserve">. </w:t>
      </w:r>
      <w:r w:rsidRPr="00F72EC4">
        <w:rPr>
          <w:rStyle w:val="StyleUnderline"/>
          <w:highlight w:val="cyan"/>
        </w:rPr>
        <w:t>A mode</w:t>
      </w:r>
      <w:r w:rsidRPr="00F72EC4">
        <w:rPr>
          <w:rStyle w:val="StyleUnderline"/>
        </w:rPr>
        <w:t xml:space="preserve"> of argumentation </w:t>
      </w:r>
      <w:r w:rsidRPr="00F72EC4">
        <w:rPr>
          <w:rStyle w:val="StyleUnderline"/>
          <w:highlight w:val="cyan"/>
        </w:rPr>
        <w:t xml:space="preserve">that </w:t>
      </w:r>
      <w:r w:rsidRPr="00F72EC4">
        <w:rPr>
          <w:rStyle w:val="Emphasis"/>
          <w:highlight w:val="cyan"/>
        </w:rPr>
        <w:t>refuses comparisons</w:t>
      </w:r>
      <w:r w:rsidRPr="00F72EC4">
        <w:rPr>
          <w:rStyle w:val="StyleUnderline"/>
        </w:rPr>
        <w:t xml:space="preserve"> of theoretical cores or non-truncated readings of select theorists </w:t>
      </w:r>
      <w:r w:rsidRPr="00F72EC4">
        <w:rPr>
          <w:rStyle w:val="StyleUnderline"/>
          <w:highlight w:val="cyan"/>
        </w:rPr>
        <w:t xml:space="preserve">strikes a note of </w:t>
      </w:r>
      <w:r w:rsidRPr="00F72EC4">
        <w:rPr>
          <w:rStyle w:val="Emphasis"/>
          <w:highlight w:val="cyan"/>
        </w:rPr>
        <w:t>analytical evasion</w:t>
      </w:r>
      <w:r w:rsidRPr="00F72EC4">
        <w:rPr>
          <w:sz w:val="16"/>
        </w:rPr>
        <w:t xml:space="preserve">. To this there is no defense—other than that already discussed at length. On the other hand, if the expressly political purpose of this work is accepted, the argument anticipates strong political reservations: why align the project of postcolonial theory </w:t>
      </w:r>
      <w:r w:rsidRPr="00F72EC4">
        <w:rPr>
          <w:sz w:val="16"/>
        </w:rPr>
        <w:lastRenderedPageBreak/>
        <w:t xml:space="preserve">with realism, an unethical tradition of militarism and realpolitik? To this I would respond that while a kind of strategic essentialism has its place, </w:t>
      </w:r>
      <w:r w:rsidRPr="00F72EC4">
        <w:rPr>
          <w:rStyle w:val="Emphasis"/>
          <w:highlight w:val="cyan"/>
        </w:rPr>
        <w:t>reducing</w:t>
      </w:r>
      <w:r w:rsidRPr="00F72EC4">
        <w:rPr>
          <w:rStyle w:val="StyleUnderline"/>
          <w:highlight w:val="cyan"/>
        </w:rPr>
        <w:t xml:space="preserve"> “realists” </w:t>
      </w:r>
      <w:r w:rsidRPr="00F72EC4">
        <w:rPr>
          <w:rStyle w:val="StyleUnderline"/>
        </w:rPr>
        <w:t xml:space="preserve">to a coherent body of thought </w:t>
      </w:r>
      <w:r w:rsidRPr="00F72EC4">
        <w:rPr>
          <w:rStyle w:val="StyleUnderline"/>
          <w:highlight w:val="cyan"/>
        </w:rPr>
        <w:t xml:space="preserve">not only </w:t>
      </w:r>
      <w:r w:rsidRPr="00F72EC4">
        <w:rPr>
          <w:rStyle w:val="Emphasis"/>
          <w:highlight w:val="cyan"/>
        </w:rPr>
        <w:t>obscures</w:t>
      </w:r>
      <w:r w:rsidRPr="00F72EC4">
        <w:rPr>
          <w:rStyle w:val="Emphasis"/>
        </w:rPr>
        <w:t xml:space="preserve"> the </w:t>
      </w:r>
      <w:r w:rsidRPr="00F72EC4">
        <w:rPr>
          <w:rStyle w:val="Emphasis"/>
          <w:highlight w:val="cyan"/>
        </w:rPr>
        <w:t>complexity</w:t>
      </w:r>
      <w:r w:rsidRPr="00F72EC4">
        <w:rPr>
          <w:rStyle w:val="StyleUnderline"/>
        </w:rPr>
        <w:t xml:space="preserve"> of their thinking</w:t>
      </w:r>
      <w:r w:rsidRPr="00F72EC4">
        <w:rPr>
          <w:sz w:val="16"/>
        </w:rPr>
        <w:t xml:space="preserve"> (see never-ending interpretations of Machiavelli as an example) </w:t>
      </w:r>
      <w:r w:rsidRPr="00F72EC4">
        <w:rPr>
          <w:rStyle w:val="StyleUnderline"/>
          <w:highlight w:val="cyan"/>
        </w:rPr>
        <w:t xml:space="preserve">but </w:t>
      </w:r>
      <w:r w:rsidRPr="00F72EC4">
        <w:rPr>
          <w:rStyle w:val="Emphasis"/>
          <w:highlight w:val="cyan"/>
        </w:rPr>
        <w:t xml:space="preserve">reproduces the narrative </w:t>
      </w:r>
      <w:r w:rsidRPr="00F72EC4">
        <w:rPr>
          <w:rStyle w:val="Emphasis"/>
        </w:rPr>
        <w:t>of transhistorical unity</w:t>
      </w:r>
      <w:r w:rsidRPr="00F72EC4">
        <w:rPr>
          <w:rStyle w:val="StyleUnderline"/>
        </w:rPr>
        <w:t xml:space="preserve"> </w:t>
      </w:r>
      <w:r w:rsidRPr="00F72EC4">
        <w:rPr>
          <w:rStyle w:val="StyleUnderline"/>
          <w:highlight w:val="cyan"/>
        </w:rPr>
        <w:t>that some</w:t>
      </w:r>
      <w:r w:rsidRPr="00F72EC4">
        <w:rPr>
          <w:rStyle w:val="StyleUnderline"/>
        </w:rPr>
        <w:t xml:space="preserve"> realists </w:t>
      </w:r>
      <w:r w:rsidRPr="00F72EC4">
        <w:rPr>
          <w:rStyle w:val="StyleUnderline"/>
          <w:highlight w:val="cyan"/>
        </w:rPr>
        <w:t xml:space="preserve">use to </w:t>
      </w:r>
      <w:r w:rsidRPr="00F72EC4">
        <w:rPr>
          <w:rStyle w:val="Emphasis"/>
          <w:highlight w:val="cyan"/>
        </w:rPr>
        <w:t>authorize unethical</w:t>
      </w:r>
      <w:r w:rsidRPr="00F72EC4">
        <w:rPr>
          <w:rStyle w:val="Emphasis"/>
        </w:rPr>
        <w:t xml:space="preserve"> policy </w:t>
      </w:r>
      <w:r w:rsidRPr="00F72EC4">
        <w:rPr>
          <w:rStyle w:val="Emphasis"/>
          <w:highlight w:val="cyan"/>
        </w:rPr>
        <w:t>programs</w:t>
      </w:r>
      <w:r w:rsidRPr="00F72EC4">
        <w:rPr>
          <w:rStyle w:val="StyleUnderline"/>
        </w:rPr>
        <w:t xml:space="preserve"> in the first place</w:t>
      </w:r>
      <w:r w:rsidRPr="00F72EC4">
        <w:rPr>
          <w:sz w:val="16"/>
        </w:rPr>
        <w:t xml:space="preserve">. More critically, however, </w:t>
      </w:r>
      <w:r w:rsidRPr="00F72EC4">
        <w:rPr>
          <w:rStyle w:val="StyleUnderline"/>
        </w:rPr>
        <w:t xml:space="preserve">in embodying an </w:t>
      </w:r>
      <w:r w:rsidRPr="00F72EC4">
        <w:rPr>
          <w:rStyle w:val="Emphasis"/>
          <w:highlight w:val="cyan"/>
        </w:rPr>
        <w:t>unproductive ahistoricism</w:t>
      </w:r>
      <w:r w:rsidRPr="00F72EC4">
        <w:rPr>
          <w:rStyle w:val="StyleUnderline"/>
        </w:rPr>
        <w:t xml:space="preserve">, it </w:t>
      </w:r>
      <w:r w:rsidRPr="00F72EC4">
        <w:rPr>
          <w:rStyle w:val="StyleUnderline"/>
          <w:highlight w:val="cyan"/>
        </w:rPr>
        <w:t>poses</w:t>
      </w:r>
      <w:r w:rsidRPr="00F72EC4">
        <w:rPr>
          <w:rStyle w:val="StyleUnderline"/>
        </w:rPr>
        <w:t xml:space="preserve"> conventional </w:t>
      </w:r>
      <w:r w:rsidRPr="00F72EC4">
        <w:rPr>
          <w:rStyle w:val="StyleUnderline"/>
          <w:highlight w:val="cyan"/>
        </w:rPr>
        <w:t xml:space="preserve">realist categories of </w:t>
      </w:r>
      <w:r w:rsidRPr="00F72EC4">
        <w:rPr>
          <w:rStyle w:val="Emphasis"/>
          <w:highlight w:val="cyan"/>
        </w:rPr>
        <w:t>anarchy</w:t>
      </w:r>
      <w:r w:rsidRPr="00F72EC4">
        <w:rPr>
          <w:rStyle w:val="StyleUnderline"/>
          <w:highlight w:val="cyan"/>
        </w:rPr>
        <w:t xml:space="preserve">, </w:t>
      </w:r>
      <w:r w:rsidRPr="00F72EC4">
        <w:rPr>
          <w:rStyle w:val="Emphasis"/>
          <w:highlight w:val="cyan"/>
        </w:rPr>
        <w:t>selfinterest</w:t>
      </w:r>
      <w:r w:rsidRPr="00F72EC4">
        <w:rPr>
          <w:rStyle w:val="StyleUnderline"/>
        </w:rPr>
        <w:t xml:space="preserve">, and </w:t>
      </w:r>
      <w:r w:rsidRPr="00F72EC4">
        <w:rPr>
          <w:rStyle w:val="Emphasis"/>
        </w:rPr>
        <w:t>military power</w:t>
      </w:r>
      <w:r w:rsidRPr="00F72EC4">
        <w:rPr>
          <w:rStyle w:val="StyleUnderline"/>
        </w:rPr>
        <w:t xml:space="preserve"> </w:t>
      </w:r>
      <w:r w:rsidRPr="00F72EC4">
        <w:rPr>
          <w:rStyle w:val="StyleUnderline"/>
          <w:highlight w:val="cyan"/>
        </w:rPr>
        <w:t>as the</w:t>
      </w:r>
      <w:r w:rsidRPr="00F72EC4">
        <w:rPr>
          <w:rStyle w:val="StyleUnderline"/>
        </w:rPr>
        <w:t xml:space="preserve"> political </w:t>
      </w:r>
      <w:r w:rsidRPr="00F72EC4">
        <w:rPr>
          <w:rStyle w:val="Emphasis"/>
          <w:highlight w:val="cyan"/>
        </w:rPr>
        <w:t>problem to confront</w:t>
      </w:r>
      <w:r w:rsidRPr="00F72EC4">
        <w:rPr>
          <w:rStyle w:val="StyleUnderline"/>
        </w:rPr>
        <w:t xml:space="preserve"> whereas </w:t>
      </w:r>
      <w:r w:rsidRPr="00F72EC4">
        <w:rPr>
          <w:rStyle w:val="StyleUnderline"/>
          <w:highlight w:val="cyan"/>
        </w:rPr>
        <w:t>the present</w:t>
      </w:r>
      <w:r w:rsidRPr="00F72EC4">
        <w:rPr>
          <w:rStyle w:val="StyleUnderline"/>
        </w:rPr>
        <w:t xml:space="preserve"> historical </w:t>
      </w:r>
      <w:r w:rsidRPr="00F72EC4">
        <w:rPr>
          <w:rStyle w:val="StyleUnderline"/>
          <w:highlight w:val="cyan"/>
        </w:rPr>
        <w:t xml:space="preserve">context </w:t>
      </w:r>
      <w:r w:rsidRPr="00F72EC4">
        <w:rPr>
          <w:rStyle w:val="Emphasis"/>
          <w:highlight w:val="cyan"/>
        </w:rPr>
        <w:t>demands attunement</w:t>
      </w:r>
      <w:r w:rsidRPr="00F72EC4">
        <w:rPr>
          <w:rStyle w:val="StyleUnderline"/>
          <w:highlight w:val="cyan"/>
        </w:rPr>
        <w:t xml:space="preserve"> to how</w:t>
      </w:r>
      <w:r w:rsidRPr="00F72EC4">
        <w:rPr>
          <w:rStyle w:val="StyleUnderline"/>
        </w:rPr>
        <w:t xml:space="preserve"> some of </w:t>
      </w:r>
      <w:r w:rsidRPr="00F72EC4">
        <w:rPr>
          <w:rStyle w:val="StyleUnderline"/>
          <w:highlight w:val="cyan"/>
        </w:rPr>
        <w:t>these drives</w:t>
      </w:r>
      <w:r w:rsidRPr="00F72EC4">
        <w:rPr>
          <w:sz w:val="16"/>
        </w:rPr>
        <w:t xml:space="preserve"> (militarism, national interest) </w:t>
      </w:r>
      <w:r w:rsidRPr="00F72EC4">
        <w:rPr>
          <w:rStyle w:val="Emphasis"/>
          <w:highlight w:val="cyan"/>
        </w:rPr>
        <w:t>connect with discrete problems</w:t>
      </w:r>
      <w:r w:rsidRPr="00F72EC4">
        <w:rPr>
          <w:rStyle w:val="StyleUnderline"/>
        </w:rPr>
        <w:t xml:space="preserve"> of liberalism and imperial practices</w:t>
      </w:r>
      <w:r w:rsidRPr="00F72EC4">
        <w:rPr>
          <w:sz w:val="16"/>
        </w:rPr>
        <w:t xml:space="preserve">. In fact, there are good reasons to think that the dominance of (neo)realism in IR is overstated (Walker and Morton 2005; Maliniak et al. 2011) and that the ascension of liberal IR theory is sociologically tied up with the present hegemony of a US liberal world order (Sterling-Folker 2015). In other words, while realism may have been a productive foil in Cold War bipolarity, we must theorize from the present. In doing so, we may find that </w:t>
      </w:r>
      <w:r w:rsidRPr="00F72EC4">
        <w:rPr>
          <w:rStyle w:val="StyleUnderline"/>
          <w:highlight w:val="cyan"/>
        </w:rPr>
        <w:t xml:space="preserve">countering imperial formations </w:t>
      </w:r>
      <w:r w:rsidRPr="00F72EC4">
        <w:rPr>
          <w:rStyle w:val="Emphasis"/>
          <w:highlight w:val="cyan"/>
        </w:rPr>
        <w:t xml:space="preserve">may benefit from </w:t>
      </w:r>
      <w:r w:rsidRPr="00F72EC4">
        <w:rPr>
          <w:rStyle w:val="StyleUnderline"/>
        </w:rPr>
        <w:t xml:space="preserve">resonances established not just among postcolonial, feminist, poststructural, and other “critical” theorists but contemporary </w:t>
      </w:r>
      <w:r w:rsidRPr="00F72EC4">
        <w:rPr>
          <w:rStyle w:val="StyleUnderline"/>
          <w:highlight w:val="cyan"/>
        </w:rPr>
        <w:t>realists who identify links between</w:t>
      </w:r>
      <w:r w:rsidRPr="00F72EC4">
        <w:rPr>
          <w:rStyle w:val="StyleUnderline"/>
        </w:rPr>
        <w:t xml:space="preserve"> </w:t>
      </w:r>
      <w:r w:rsidRPr="00F72EC4">
        <w:rPr>
          <w:rStyle w:val="Emphasis"/>
          <w:highlight w:val="cyan"/>
        </w:rPr>
        <w:t>liberalism</w:t>
      </w:r>
      <w:r w:rsidRPr="00F72EC4">
        <w:rPr>
          <w:rStyle w:val="StyleUnderline"/>
        </w:rPr>
        <w:t xml:space="preserve"> </w:t>
      </w:r>
      <w:r w:rsidRPr="00F72EC4">
        <w:rPr>
          <w:rStyle w:val="StyleUnderline"/>
          <w:highlight w:val="cyan"/>
        </w:rPr>
        <w:t>and</w:t>
      </w:r>
      <w:r w:rsidRPr="00F72EC4">
        <w:rPr>
          <w:rStyle w:val="StyleUnderline"/>
        </w:rPr>
        <w:t xml:space="preserve"> </w:t>
      </w:r>
      <w:r w:rsidRPr="00F72EC4">
        <w:rPr>
          <w:rStyle w:val="Emphasis"/>
          <w:highlight w:val="cyan"/>
        </w:rPr>
        <w:t>imperialism</w:t>
      </w:r>
      <w:r w:rsidRPr="00F72EC4">
        <w:rPr>
          <w:sz w:val="16"/>
        </w:rPr>
        <w:t xml:space="preserve"> (Walt 2013). Indeed, </w:t>
      </w:r>
      <w:r w:rsidRPr="00F72EC4">
        <w:rPr>
          <w:rStyle w:val="StyleUnderline"/>
          <w:highlight w:val="cyan"/>
        </w:rPr>
        <w:t>if realism</w:t>
      </w:r>
      <w:r w:rsidRPr="00F72EC4">
        <w:rPr>
          <w:rStyle w:val="StyleUnderline"/>
        </w:rPr>
        <w:t xml:space="preserve"> as a policy program defending the national interest </w:t>
      </w:r>
      <w:r w:rsidRPr="00F72EC4">
        <w:rPr>
          <w:rStyle w:val="StyleUnderline"/>
          <w:highlight w:val="cyan"/>
        </w:rPr>
        <w:t xml:space="preserve">is </w:t>
      </w:r>
      <w:r w:rsidRPr="00F72EC4">
        <w:rPr>
          <w:rStyle w:val="Emphasis"/>
          <w:highlight w:val="cyan"/>
        </w:rPr>
        <w:t>entangled with</w:t>
      </w:r>
      <w:r w:rsidRPr="00F72EC4">
        <w:rPr>
          <w:rStyle w:val="Emphasis"/>
        </w:rPr>
        <w:t xml:space="preserve"> current militaristic</w:t>
      </w:r>
      <w:r w:rsidRPr="00F72EC4">
        <w:rPr>
          <w:rStyle w:val="StyleUnderline"/>
        </w:rPr>
        <w:t xml:space="preserve"> and imperial </w:t>
      </w:r>
      <w:r w:rsidRPr="00F72EC4">
        <w:rPr>
          <w:rStyle w:val="Emphasis"/>
          <w:highlight w:val="cyan"/>
        </w:rPr>
        <w:t>interventions</w:t>
      </w:r>
      <w:r w:rsidRPr="00F72EC4">
        <w:rPr>
          <w:rStyle w:val="StyleUnderline"/>
          <w:highlight w:val="cyan"/>
        </w:rPr>
        <w:t xml:space="preserve">, we should </w:t>
      </w:r>
      <w:r w:rsidRPr="00F72EC4">
        <w:rPr>
          <w:rStyle w:val="Emphasis"/>
          <w:highlight w:val="cyan"/>
        </w:rPr>
        <w:t>push the premise</w:t>
      </w:r>
      <w:r w:rsidRPr="00F72EC4">
        <w:rPr>
          <w:rStyle w:val="StyleUnderline"/>
        </w:rPr>
        <w:t xml:space="preserve"> of this statement, </w:t>
      </w:r>
      <w:r w:rsidRPr="00F72EC4">
        <w:rPr>
          <w:rStyle w:val="StyleUnderline"/>
          <w:highlight w:val="cyan"/>
        </w:rPr>
        <w:t xml:space="preserve">that </w:t>
      </w:r>
      <w:r w:rsidRPr="00F72EC4">
        <w:rPr>
          <w:rStyle w:val="Emphasis"/>
          <w:highlight w:val="cyan"/>
        </w:rPr>
        <w:t>difference should be defended</w:t>
      </w:r>
      <w:r w:rsidRPr="00F72EC4">
        <w:rPr>
          <w:rStyle w:val="StyleUnderline"/>
          <w:highlight w:val="cyan"/>
        </w:rPr>
        <w:t xml:space="preserve">, in </w:t>
      </w:r>
      <w:r w:rsidRPr="00F72EC4">
        <w:rPr>
          <w:rStyle w:val="Emphasis"/>
          <w:highlight w:val="cyan"/>
        </w:rPr>
        <w:t>anti-imperial</w:t>
      </w:r>
      <w:r w:rsidRPr="00F72EC4">
        <w:rPr>
          <w:rStyle w:val="StyleUnderline"/>
        </w:rPr>
        <w:t xml:space="preserve"> and </w:t>
      </w:r>
      <w:r w:rsidRPr="00F72EC4">
        <w:rPr>
          <w:rStyle w:val="Emphasis"/>
        </w:rPr>
        <w:t xml:space="preserve">prudential </w:t>
      </w:r>
      <w:r w:rsidRPr="00F72EC4">
        <w:rPr>
          <w:rStyle w:val="Emphasis"/>
          <w:highlight w:val="cyan"/>
        </w:rPr>
        <w:t>directions</w:t>
      </w:r>
      <w:r w:rsidRPr="00F72EC4">
        <w:rPr>
          <w:sz w:val="16"/>
        </w:rPr>
        <w:t>. Doing so may allow new openings to emerge in the present sense of closure, new strategies to think and defend alternative politics. In this way, we may more fully embody postcoloniality by not being satisfied with either narrow critique or brash conversion but rather attentive translation.</w:t>
      </w:r>
    </w:p>
    <w:p w14:paraId="65C75E52" w14:textId="77777777" w:rsidR="00F02E99" w:rsidRPr="00F601E6" w:rsidRDefault="00F02E99" w:rsidP="00F02E99"/>
    <w:p w14:paraId="42A1A621" w14:textId="44A22D55" w:rsidR="00F02E99" w:rsidRPr="00F601E6" w:rsidRDefault="00F02E99" w:rsidP="00F02E99">
      <w:pPr>
        <w:pStyle w:val="Heading4"/>
      </w:pPr>
    </w:p>
    <w:p w14:paraId="6D88E918" w14:textId="77777777" w:rsidR="00E42E4C" w:rsidRPr="00F02E99" w:rsidRDefault="00E42E4C" w:rsidP="00F02E99"/>
    <w:sectPr w:rsidR="00E42E4C" w:rsidRPr="00F02E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355317"/>
    <w:multiLevelType w:val="hybridMultilevel"/>
    <w:tmpl w:val="ADF63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F65AD6"/>
    <w:multiLevelType w:val="hybridMultilevel"/>
    <w:tmpl w:val="CDA6E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376148"/>
    <w:multiLevelType w:val="hybridMultilevel"/>
    <w:tmpl w:val="ED9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DF96242"/>
    <w:multiLevelType w:val="hybridMultilevel"/>
    <w:tmpl w:val="7A72F258"/>
    <w:lvl w:ilvl="0" w:tplc="B192C8D0">
      <w:start w:val="1"/>
      <w:numFmt w:val="lowerLetter"/>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15:restartNumberingAfterBreak="0">
    <w:nsid w:val="38D45E55"/>
    <w:multiLevelType w:val="hybridMultilevel"/>
    <w:tmpl w:val="E0DE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DA3BD3"/>
    <w:multiLevelType w:val="hybridMultilevel"/>
    <w:tmpl w:val="76565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4D76D4"/>
    <w:multiLevelType w:val="hybridMultilevel"/>
    <w:tmpl w:val="42541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27"/>
  </w:num>
  <w:num w:numId="15">
    <w:abstractNumId w:val="26"/>
  </w:num>
  <w:num w:numId="16">
    <w:abstractNumId w:val="17"/>
  </w:num>
  <w:num w:numId="17">
    <w:abstractNumId w:val="29"/>
  </w:num>
  <w:num w:numId="18">
    <w:abstractNumId w:val="14"/>
  </w:num>
  <w:num w:numId="19">
    <w:abstractNumId w:val="19"/>
  </w:num>
  <w:num w:numId="20">
    <w:abstractNumId w:val="28"/>
  </w:num>
  <w:num w:numId="21">
    <w:abstractNumId w:val="20"/>
  </w:num>
  <w:num w:numId="22">
    <w:abstractNumId w:val="24"/>
  </w:num>
  <w:num w:numId="23">
    <w:abstractNumId w:val="22"/>
  </w:num>
  <w:num w:numId="24">
    <w:abstractNumId w:val="23"/>
  </w:num>
  <w:num w:numId="25">
    <w:abstractNumId w:val="18"/>
  </w:num>
  <w:num w:numId="26">
    <w:abstractNumId w:val="21"/>
  </w:num>
  <w:num w:numId="27">
    <w:abstractNumId w:val="25"/>
  </w:num>
  <w:num w:numId="28">
    <w:abstractNumId w:val="16"/>
  </w:num>
  <w:num w:numId="29">
    <w:abstractNumId w:val="1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2E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E9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878AF"/>
  <w14:defaultImageDpi w14:val="300"/>
  <w15:docId w15:val="{CDEC82F0-1926-7547-8899-2BBF4D975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2E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2E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2E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F02E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F02E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2E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2E99"/>
  </w:style>
  <w:style w:type="character" w:customStyle="1" w:styleId="Heading1Char">
    <w:name w:val="Heading 1 Char"/>
    <w:aliases w:val="Pocket Char"/>
    <w:basedOn w:val="DefaultParagraphFont"/>
    <w:link w:val="Heading1"/>
    <w:uiPriority w:val="9"/>
    <w:rsid w:val="00F02E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2E99"/>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F02E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F02E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2E99"/>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F02E99"/>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B"/>
    <w:basedOn w:val="DefaultParagraphFont"/>
    <w:link w:val="textbold"/>
    <w:uiPriority w:val="20"/>
    <w:qFormat/>
    <w:rsid w:val="00F02E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2E99"/>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F02E99"/>
    <w:rPr>
      <w:color w:val="auto"/>
      <w:u w:val="none"/>
    </w:rPr>
  </w:style>
  <w:style w:type="paragraph" w:styleId="DocumentMap">
    <w:name w:val="Document Map"/>
    <w:basedOn w:val="Normal"/>
    <w:link w:val="DocumentMapChar"/>
    <w:uiPriority w:val="99"/>
    <w:semiHidden/>
    <w:unhideWhenUsed/>
    <w:rsid w:val="00F02E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2E99"/>
    <w:rPr>
      <w:rFonts w:ascii="Lucida Grande" w:hAnsi="Lucida Grande" w:cs="Lucida Grande"/>
    </w:rPr>
  </w:style>
  <w:style w:type="paragraph" w:customStyle="1" w:styleId="textbold">
    <w:name w:val="text bold"/>
    <w:basedOn w:val="Normal"/>
    <w:link w:val="Emphasis"/>
    <w:uiPriority w:val="20"/>
    <w:qFormat/>
    <w:rsid w:val="00F02E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02E99"/>
    <w:rPr>
      <w:sz w:val="22"/>
      <w:u w:val="single"/>
    </w:rPr>
  </w:style>
  <w:style w:type="paragraph" w:customStyle="1" w:styleId="Emphasis1">
    <w:name w:val="Emphasis1"/>
    <w:basedOn w:val="Normal"/>
    <w:autoRedefine/>
    <w:uiPriority w:val="20"/>
    <w:qFormat/>
    <w:rsid w:val="00F02E9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F02E99"/>
    <w:rPr>
      <w:color w:val="605E5C"/>
      <w:shd w:val="clear" w:color="auto" w:fill="E1DFDD"/>
    </w:rPr>
  </w:style>
  <w:style w:type="paragraph" w:styleId="ListParagraph">
    <w:name w:val="List Paragraph"/>
    <w:aliases w:val="6 font"/>
    <w:basedOn w:val="Normal"/>
    <w:uiPriority w:val="34"/>
    <w:unhideWhenUsed/>
    <w:qFormat/>
    <w:rsid w:val="00F02E99"/>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Dont use,Tag and Cite,No Spacing31,tag"/>
    <w:basedOn w:val="Heading1"/>
    <w:autoRedefine/>
    <w:uiPriority w:val="99"/>
    <w:qFormat/>
    <w:rsid w:val="00F02E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uiPriority w:val="4"/>
    <w:qFormat/>
    <w:rsid w:val="00F02E99"/>
    <w:pPr>
      <w:outlineLvl w:val="9"/>
    </w:pPr>
  </w:style>
  <w:style w:type="character" w:customStyle="1" w:styleId="AnalyticChar">
    <w:name w:val="Analytic Char"/>
    <w:basedOn w:val="DefaultParagraphFont"/>
    <w:link w:val="Analytic"/>
    <w:uiPriority w:val="4"/>
    <w:rsid w:val="00F02E99"/>
    <w:rPr>
      <w:rFonts w:ascii="Calibri" w:eastAsiaTheme="majorEastAsia" w:hAnsi="Calibri" w:cstheme="majorBidi"/>
      <w:b/>
      <w:bCs/>
      <w:sz w:val="26"/>
      <w:szCs w:val="26"/>
    </w:rPr>
  </w:style>
  <w:style w:type="paragraph" w:styleId="NormalWeb">
    <w:name w:val="Normal (Web)"/>
    <w:basedOn w:val="Normal"/>
    <w:uiPriority w:val="99"/>
    <w:semiHidden/>
    <w:unhideWhenUsed/>
    <w:rsid w:val="00F02E99"/>
    <w:pPr>
      <w:spacing w:before="100" w:beforeAutospacing="1" w:after="100" w:afterAutospacing="1" w:line="240" w:lineRule="auto"/>
    </w:pPr>
    <w:rPr>
      <w:rFonts w:ascii="Times New Roman" w:eastAsia="Times New Roman" w:hAnsi="Times New Roman" w:cs="Times New Roman"/>
      <w:sz w:val="24"/>
      <w:lang w:eastAsia="zh-CN"/>
    </w:rPr>
  </w:style>
  <w:style w:type="paragraph" w:styleId="FootnoteText">
    <w:name w:val="footnote text"/>
    <w:basedOn w:val="Normal"/>
    <w:link w:val="FootnoteTextChar"/>
    <w:unhideWhenUsed/>
    <w:rsid w:val="00F02E99"/>
    <w:rPr>
      <w:rFonts w:ascii="Georgia" w:eastAsia="Calibri" w:hAnsi="Georgia"/>
      <w:szCs w:val="20"/>
      <w:lang w:eastAsia="zh-CN"/>
    </w:rPr>
  </w:style>
  <w:style w:type="character" w:customStyle="1" w:styleId="FootnoteTextChar">
    <w:name w:val="Footnote Text Char"/>
    <w:basedOn w:val="DefaultParagraphFont"/>
    <w:link w:val="FootnoteText"/>
    <w:rsid w:val="00F02E99"/>
    <w:rPr>
      <w:rFonts w:ascii="Georgia" w:eastAsia="Calibri" w:hAnsi="Georgia"/>
      <w:sz w:val="22"/>
      <w:szCs w:val="20"/>
      <w:lang w:eastAsia="zh-CN"/>
    </w:rPr>
  </w:style>
  <w:style w:type="character" w:styleId="FootnoteReference">
    <w:name w:val="footnote reference"/>
    <w:unhideWhenUsed/>
    <w:rsid w:val="00F02E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16907</Words>
  <Characters>96376</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2021-10-16T18:04:00Z</dcterms:created>
  <dcterms:modified xsi:type="dcterms:W3CDTF">2021-10-16T18:13:00Z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