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0BF7" w14:textId="3313CC61" w:rsidR="00ED40C1" w:rsidRDefault="00ED40C1" w:rsidP="00B71196">
      <w:pPr>
        <w:pStyle w:val="Heading2"/>
      </w:pPr>
      <w:r>
        <w:t>OFF</w:t>
      </w:r>
    </w:p>
    <w:p w14:paraId="7753910D" w14:textId="77777777" w:rsidR="00ED40C1" w:rsidRPr="00ED40C1" w:rsidRDefault="00ED40C1" w:rsidP="00ED40C1">
      <w:pPr>
        <w:pStyle w:val="Heading4"/>
      </w:pPr>
      <w:r w:rsidRPr="00ED40C1">
        <w:t>Interpretation – the affirmative must defend that the appropriation of outer space by private entities is unjust.</w:t>
      </w:r>
      <w:r w:rsidRPr="00ED40C1">
        <w:br/>
        <w:t>Violation – they also defend the PDT</w:t>
      </w:r>
    </w:p>
    <w:p w14:paraId="5BF097D5" w14:textId="77777777" w:rsidR="00ED40C1" w:rsidRPr="00ED40C1" w:rsidRDefault="00ED40C1" w:rsidP="00ED40C1">
      <w:pPr>
        <w:pStyle w:val="Heading4"/>
      </w:pPr>
      <w:r w:rsidRPr="00ED40C1">
        <w:t>Extra-T is a voting issue for fairness and education it makes being negative impossible </w:t>
      </w:r>
    </w:p>
    <w:p w14:paraId="77C3F907" w14:textId="38F212A0" w:rsidR="00ED40C1" w:rsidRPr="00ED40C1" w:rsidRDefault="00ED40C1" w:rsidP="00ED40C1">
      <w:pPr>
        <w:pStyle w:val="Heading4"/>
      </w:pPr>
      <w:r w:rsidRPr="00ED40C1">
        <w:t xml:space="preserve">A) Infinitely regressive – they can attach literally anything onto the resolution – that lets them fiat out of </w:t>
      </w:r>
      <w:proofErr w:type="spellStart"/>
      <w:r w:rsidRPr="00ED40C1">
        <w:t>Kritik</w:t>
      </w:r>
      <w:proofErr w:type="spellEnd"/>
      <w:r w:rsidRPr="00ED40C1">
        <w:t xml:space="preserve"> links and any disad by attaching as many words onto the plan as they want</w:t>
      </w:r>
      <w:r w:rsidRPr="00ED40C1">
        <w:br/>
        <w:t>B) Predictable limits – infinite options means we can’t predict advantage areas – this leads to terrible debates where we’re forced to go for generics – that crushes topic education</w:t>
      </w:r>
      <w:r w:rsidRPr="00ED40C1">
        <w:br/>
        <w:t xml:space="preserve">C) Clash – they circumvent clash by justifying adding on anything onto the resolution – </w:t>
      </w:r>
      <w:proofErr w:type="spellStart"/>
      <w:r w:rsidRPr="00ED40C1">
        <w:t>its</w:t>
      </w:r>
      <w:proofErr w:type="spellEnd"/>
      <w:r w:rsidRPr="00ED40C1">
        <w:t xml:space="preserve"> not what they do </w:t>
      </w:r>
      <w:proofErr w:type="spellStart"/>
      <w:r w:rsidRPr="00ED40C1">
        <w:t>its</w:t>
      </w:r>
      <w:proofErr w:type="spellEnd"/>
      <w:r w:rsidRPr="00ED40C1">
        <w:t xml:space="preserve"> what they justify – clash is the most portable skill in debate because it’s the only unique advantage to the activity that can’t be solved anywhere else. Our </w:t>
      </w:r>
      <w:proofErr w:type="spellStart"/>
      <w:r w:rsidRPr="00ED40C1">
        <w:t>interp</w:t>
      </w:r>
      <w:proofErr w:type="spellEnd"/>
      <w:r w:rsidRPr="00ED40C1">
        <w:t xml:space="preserve"> is key to third and fourth level testing of the aff which results in more rigorous and nuanced debates </w:t>
      </w:r>
    </w:p>
    <w:p w14:paraId="064550AC" w14:textId="153A9C47" w:rsidR="00B71196" w:rsidRDefault="00B71196" w:rsidP="00B71196">
      <w:pPr>
        <w:pStyle w:val="Heading2"/>
      </w:pPr>
      <w:r>
        <w:lastRenderedPageBreak/>
        <w:t>OFF</w:t>
      </w:r>
    </w:p>
    <w:p w14:paraId="05F4A9C8" w14:textId="77777777" w:rsidR="00B71196" w:rsidRDefault="00B71196" w:rsidP="00B71196">
      <w:pPr>
        <w:pStyle w:val="Heading4"/>
      </w:pPr>
      <w:r>
        <w:t>Interpretation: appropriation involves permanent, exclusive use of land and resource extraction. The aff must defend that appropriation of outer space by private entities is unjust.</w:t>
      </w:r>
    </w:p>
    <w:p w14:paraId="162215A1" w14:textId="77777777" w:rsidR="00B71196" w:rsidRPr="0084052C" w:rsidRDefault="00B71196" w:rsidP="00B71196">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34A48F44" w14:textId="77777777" w:rsidR="00B71196" w:rsidRPr="0084052C" w:rsidRDefault="00B71196" w:rsidP="00B71196">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 xml:space="preserve">if the activities take place under the supreme authority (sovereignty) of the state. Short of this, if the state wields no exclusive authority or jurisdiction in relation to the area in question, the answer </w:t>
      </w:r>
      <w:proofErr w:type="gramStart"/>
      <w:r w:rsidRPr="0084052C">
        <w:rPr>
          <w:sz w:val="16"/>
        </w:rPr>
        <w:t>would</w:t>
      </w:r>
      <w:proofErr w:type="gramEnd"/>
      <w:r w:rsidRPr="0084052C">
        <w:rPr>
          <w:sz w:val="16"/>
        </w:rPr>
        <w:t xml:space="preserve">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w:t>
      </w:r>
      <w:proofErr w:type="gramStart"/>
      <w:r w:rsidRPr="0084052C">
        <w:rPr>
          <w:u w:val="single"/>
        </w:rPr>
        <w:t>Thus</w:t>
      </w:r>
      <w:proofErr w:type="gramEnd"/>
      <w:r w:rsidRPr="0084052C">
        <w:rPr>
          <w:u w:val="single"/>
        </w:rPr>
        <w:t xml:space="preserve">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2818EC03" w14:textId="77777777" w:rsidR="00B71196" w:rsidRDefault="00B71196" w:rsidP="00B71196">
      <w:pPr>
        <w:pStyle w:val="Heading4"/>
      </w:pPr>
      <w:r>
        <w:t>Violation – application of PTD to space isn’t permanent, it’s context dependent and depends on cost benefit analysis</w:t>
      </w:r>
    </w:p>
    <w:p w14:paraId="5F22ED6E" w14:textId="77777777" w:rsidR="00B71196" w:rsidRPr="00700B98" w:rsidRDefault="00B71196" w:rsidP="00B71196">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6" w:history="1">
        <w:r w:rsidRPr="00021059">
          <w:rPr>
            <w:rStyle w:val="Hyperlink"/>
          </w:rPr>
          <w:t>https://www.watereducation.org/aquapedia/public-trust-doctrine</w:t>
        </w:r>
      </w:hyperlink>
      <w:r>
        <w:t>, HKR-AS)</w:t>
      </w:r>
    </w:p>
    <w:p w14:paraId="59FB7398" w14:textId="77777777" w:rsidR="00B71196" w:rsidRPr="00700B98" w:rsidRDefault="00B71196" w:rsidP="00B71196">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1E8E77DF" w14:textId="77777777" w:rsidR="00B71196" w:rsidRDefault="00B71196" w:rsidP="00B71196">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5A995DD5" w14:textId="77777777" w:rsidR="00B71196" w:rsidRPr="00700B98" w:rsidRDefault="00B71196" w:rsidP="00B71196">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48B19A95" w14:textId="77777777" w:rsidR="00B71196" w:rsidRDefault="00B71196" w:rsidP="00B71196">
      <w:r>
        <w:t>Mono Lake Case</w:t>
      </w:r>
    </w:p>
    <w:p w14:paraId="608416AD" w14:textId="77777777" w:rsidR="00B71196" w:rsidRDefault="00B71196" w:rsidP="00B71196">
      <w:r>
        <w:t>In California, public trust was most notably invoked in a landmark case involving water use at Mono Lake.</w:t>
      </w:r>
    </w:p>
    <w:p w14:paraId="4666CECD" w14:textId="77777777" w:rsidR="00B71196" w:rsidRPr="00700B98" w:rsidRDefault="00B71196" w:rsidP="00B71196">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71187426" w14:textId="77777777" w:rsidR="00B71196" w:rsidRDefault="00B71196" w:rsidP="00B71196">
      <w:pPr>
        <w:rPr>
          <w:u w:val="single"/>
        </w:rPr>
      </w:pPr>
      <w:r>
        <w:lastRenderedPageBreak/>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522CC24D" w14:textId="77777777" w:rsidR="00B71196" w:rsidRPr="00922654" w:rsidRDefault="00B71196" w:rsidP="00B71196">
      <w:pPr>
        <w:pStyle w:val="Heading4"/>
      </w:pPr>
      <w:r>
        <w:t>Plan text in a vacuum bad for fairness because it allows for incongruency between 99% of the aff and 1% of the aff – the worst version of their model is that the plan text is different from the advantage, so it makes no sense – hold them to reading a plan text defined contextually with the advantage</w:t>
      </w:r>
    </w:p>
    <w:p w14:paraId="1A26DE6A" w14:textId="77777777" w:rsidR="00B71196" w:rsidRDefault="00B71196" w:rsidP="00B71196">
      <w:pPr>
        <w:pStyle w:val="Heading4"/>
      </w:pPr>
      <w:r>
        <w:t>Vote neg –</w:t>
      </w:r>
    </w:p>
    <w:p w14:paraId="602F4533" w14:textId="77777777" w:rsidR="00B71196" w:rsidRDefault="00B71196" w:rsidP="00B71196">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t>
      </w:r>
      <w:proofErr w:type="gramStart"/>
      <w:r>
        <w:t>whether or not</w:t>
      </w:r>
      <w:proofErr w:type="gramEnd"/>
      <w:r>
        <w:t xml:space="preserve"> the PTD applies to appropriation in specific instances, the negative can’t reasonably predict what the aff defends restricting and what it doesn’t. Ground controls the internal link to clash and fairness since the aff makes being neg impossible.</w:t>
      </w:r>
    </w:p>
    <w:p w14:paraId="107E9451" w14:textId="77777777" w:rsidR="00B71196" w:rsidRDefault="00B71196" w:rsidP="00B71196"/>
    <w:p w14:paraId="70A85C95" w14:textId="7454D076" w:rsidR="00B71196" w:rsidRPr="00B71196" w:rsidRDefault="00B71196" w:rsidP="00B71196">
      <w:pPr>
        <w:pStyle w:val="Heading4"/>
      </w:pPr>
      <w:r>
        <w:t xml:space="preserve">T is a voting issue that should be evaluated through competing </w:t>
      </w:r>
      <w:proofErr w:type="spellStart"/>
      <w:r>
        <w:t>interps</w:t>
      </w:r>
      <w:proofErr w:type="spellEnd"/>
      <w:r>
        <w:t xml:space="preserve"> – it tells the negative what to prepare for and reasonability invites judge intervention</w:t>
      </w:r>
    </w:p>
    <w:p w14:paraId="1A2138B9" w14:textId="5C60BD26" w:rsidR="00A95652" w:rsidRDefault="00B71196" w:rsidP="00B71196">
      <w:pPr>
        <w:pStyle w:val="Heading2"/>
      </w:pPr>
      <w:r>
        <w:lastRenderedPageBreak/>
        <w:t>OFF</w:t>
      </w:r>
    </w:p>
    <w:p w14:paraId="4940FDD9" w14:textId="77777777" w:rsidR="00B71196" w:rsidRDefault="00B71196" w:rsidP="00B71196">
      <w:pPr>
        <w:pStyle w:val="Heading4"/>
      </w:pPr>
      <w:r>
        <w:t xml:space="preserve">States should declare that public guardianship obligations created by the non-ownership doctrine necessitate a reduction in private actor appropriation of Outer Space. </w:t>
      </w:r>
    </w:p>
    <w:p w14:paraId="5D573D1B" w14:textId="77777777" w:rsidR="00B71196" w:rsidRPr="00617E0A" w:rsidRDefault="00B71196" w:rsidP="00B71196"/>
    <w:p w14:paraId="76D01563" w14:textId="77777777" w:rsidR="00B71196" w:rsidRPr="00C447E5" w:rsidRDefault="00B71196" w:rsidP="00B71196">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27D17C57" w14:textId="77777777" w:rsidR="00B71196" w:rsidRDefault="00B71196" w:rsidP="00B71196">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736060F2" w14:textId="77777777" w:rsidR="009D3203" w:rsidRDefault="009D3203" w:rsidP="009D3203">
      <w:pPr>
        <w:rPr>
          <w:rStyle w:val="StyleUnderline"/>
        </w:rPr>
      </w:pPr>
      <w:r>
        <w:rPr>
          <w:sz w:val="16"/>
        </w:rPr>
        <w:t>I ar</w:t>
      </w:r>
      <w:r w:rsidRPr="00B62F9F">
        <w:rPr>
          <w:sz w:val="16"/>
        </w:rPr>
        <w:t xml:space="preserve">gue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xml:space="preserve">. Give the deference usually enjoyed by trustees absent clear violations of the trust duty, many courts are not likely to interfere with those judgements. Even absent such biasing of the trustee’s decision, </w:t>
      </w:r>
      <w:r w:rsidRPr="00B62F9F">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B62F9F">
        <w:rPr>
          <w:sz w:val="16"/>
        </w:rPr>
        <w:t xml:space="preserve">. Moreover, </w:t>
      </w:r>
      <w:r w:rsidRPr="009247A4">
        <w:rPr>
          <w:rStyle w:val="StyleUnderline"/>
          <w:highlight w:val="cyan"/>
        </w:rPr>
        <w:t>to the extent that trust resources provide ecosystem</w:t>
      </w:r>
      <w:r w:rsidRPr="00B62F9F">
        <w:rPr>
          <w:rStyle w:val="StyleUnderline"/>
        </w:rPr>
        <w:t xml:space="preserve"> or other values or </w:t>
      </w:r>
      <w:r w:rsidRPr="009247A4">
        <w:rPr>
          <w:rStyle w:val="StyleUnderline"/>
          <w:highlight w:val="cyan"/>
        </w:rPr>
        <w:t xml:space="preserve">benefits that transcend the welfare of human societies, </w:t>
      </w:r>
      <w:r w:rsidRPr="00C447E5">
        <w:rPr>
          <w:rStyle w:val="StyleUnderline"/>
        </w:rPr>
        <w:t xml:space="preserve">the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for the benefit of 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proofErr w:type="spellStart"/>
      <w:r w:rsidRPr="009247A4">
        <w:rPr>
          <w:rStyle w:val="Emphasis"/>
          <w:highlight w:val="cyan"/>
        </w:rPr>
        <w:t>non­ownership</w:t>
      </w:r>
      <w:proofErr w:type="spellEnd"/>
      <w:r w:rsidRPr="009247A4">
        <w:rPr>
          <w:rStyle w:val="StyleUnderline"/>
          <w:highlight w:val="cyan"/>
        </w:rPr>
        <w:t xml:space="preserve">." </w:t>
      </w:r>
      <w:r w:rsidRPr="00C447E5">
        <w:rPr>
          <w:rStyle w:val="StyleUnderline"/>
        </w:rPr>
        <w:t xml:space="preserve">The non-ownership </w:t>
      </w:r>
      <w:r w:rsidRPr="009247A4">
        <w:rPr>
          <w:rStyle w:val="StyleUnderline"/>
          <w:highlight w:val="cyan"/>
        </w:rPr>
        <w:t xml:space="preserve">doctrine </w:t>
      </w:r>
      <w:r w:rsidRPr="009247A4">
        <w:rPr>
          <w:rStyle w:val="StyleUnderline"/>
          <w:highlight w:val="cyan"/>
        </w:rPr>
        <w:lastRenderedPageBreak/>
        <w:t xml:space="preserve">implies </w:t>
      </w:r>
      <w:r w:rsidRPr="00C447E5">
        <w:rPr>
          <w:rStyle w:val="StyleUnderline"/>
        </w:rPr>
        <w:t xml:space="preserve">a corollary principle that </w:t>
      </w:r>
      <w:r w:rsidRPr="009247A4">
        <w:rPr>
          <w:rStyle w:val="StyleUnderline"/>
          <w:highlight w:val="cyan"/>
        </w:rPr>
        <w:t xml:space="preserve">the government is a </w:t>
      </w:r>
      <w:r w:rsidRPr="009247A4">
        <w:rPr>
          <w:rStyle w:val="Emphasis"/>
          <w:highlight w:val="cyan"/>
        </w:rPr>
        <w:t>guardian, rather than a trustee</w:t>
      </w:r>
      <w:r w:rsidRPr="009247A4">
        <w:rPr>
          <w:rStyle w:val="StyleUnderline"/>
          <w:highlight w:val="cyan"/>
        </w:rPr>
        <w:t xml:space="preserve">, </w:t>
      </w:r>
      <w:r w:rsidRPr="00C447E5">
        <w:rPr>
          <w:rStyle w:val="StyleUnderline"/>
        </w:rPr>
        <w:t xml:space="preserve">of the resource </w:t>
      </w:r>
      <w:r w:rsidRPr="009247A4">
        <w:rPr>
          <w:rStyle w:val="StyleUnderline"/>
          <w:highlight w:val="cyan"/>
        </w:rPr>
        <w:t xml:space="preserve">and must exercise </w:t>
      </w:r>
      <w:r w:rsidRPr="00C447E5">
        <w:rPr>
          <w:rStyle w:val="StyleUnderline"/>
        </w:rPr>
        <w:t xml:space="preserve">its </w:t>
      </w:r>
      <w:r w:rsidRPr="009247A4">
        <w:rPr>
          <w:rStyle w:val="StyleUnderline"/>
          <w:highlight w:val="cyan"/>
        </w:rPr>
        <w:t>legal responsibilities accordingly</w:t>
      </w:r>
      <w:r w:rsidRPr="00B62F9F">
        <w:rPr>
          <w:rStyle w:val="StyleUnderline"/>
        </w:rPr>
        <w:t xml:space="preserve">. </w:t>
      </w:r>
    </w:p>
    <w:p w14:paraId="53742324" w14:textId="77777777" w:rsidR="009D3203" w:rsidRPr="00B55AD5" w:rsidRDefault="009D3203" w:rsidP="009D3203"/>
    <w:p w14:paraId="37556718" w14:textId="77777777" w:rsidR="00B71196" w:rsidRPr="00C2492F" w:rsidRDefault="00B71196" w:rsidP="00B71196">
      <w:pPr>
        <w:pStyle w:val="Heading4"/>
      </w:pPr>
      <w:r>
        <w:t xml:space="preserve">That </w:t>
      </w:r>
      <w:r w:rsidRPr="00C2492F">
        <w:rPr>
          <w:u w:val="single"/>
        </w:rPr>
        <w:t>human-centric ethic</w:t>
      </w:r>
      <w:r>
        <w:t xml:space="preserve"> ensures </w:t>
      </w:r>
      <w:r w:rsidRPr="00C2492F">
        <w:rPr>
          <w:u w:val="single"/>
        </w:rPr>
        <w:t>escalating cycles</w:t>
      </w:r>
      <w:r>
        <w:t xml:space="preserve"> of ecological collapse and exclusion – </w:t>
      </w:r>
      <w:r w:rsidRPr="00C2492F">
        <w:rPr>
          <w:u w:val="single"/>
        </w:rPr>
        <w:t>ethical obligation</w:t>
      </w:r>
      <w:r>
        <w:t xml:space="preserve"> to reject </w:t>
      </w:r>
    </w:p>
    <w:p w14:paraId="6260C56E" w14:textId="77777777" w:rsidR="00B71196" w:rsidRPr="00AA76E2" w:rsidRDefault="00B71196" w:rsidP="00B71196">
      <w:pPr>
        <w:rPr>
          <w:rFonts w:asciiTheme="minorHAnsi" w:hAnsiTheme="minorHAnsi" w:cs="Times New Roman"/>
          <w:u w:val="single"/>
        </w:rPr>
      </w:pPr>
      <w:proofErr w:type="spellStart"/>
      <w:r w:rsidRPr="00AA76E2">
        <w:rPr>
          <w:rFonts w:asciiTheme="minorHAnsi" w:hAnsiTheme="minorHAnsi" w:cs="Times New Roman"/>
          <w:b/>
        </w:rPr>
        <w:t>Ahkin</w:t>
      </w:r>
      <w:proofErr w:type="spellEnd"/>
      <w:r w:rsidRPr="00AA76E2">
        <w:rPr>
          <w:rFonts w:asciiTheme="minorHAnsi" w:hAnsiTheme="minorHAnsi" w:cs="Times New Roman"/>
          <w:b/>
        </w:rPr>
        <w:t xml:space="preserve"> ‘10</w:t>
      </w:r>
      <w:r w:rsidRPr="00AA76E2">
        <w:rPr>
          <w:rFonts w:asciiTheme="minorHAnsi" w:hAnsiTheme="minorHAnsi" w:cs="Times New Roman"/>
          <w:sz w:val="16"/>
        </w:rPr>
        <w:t xml:space="preserve"> (Melanie </w:t>
      </w:r>
      <w:proofErr w:type="spellStart"/>
      <w:r w:rsidRPr="00AA76E2">
        <w:rPr>
          <w:rFonts w:asciiTheme="minorHAnsi" w:hAnsiTheme="minorHAnsi" w:cs="Times New Roman"/>
          <w:sz w:val="16"/>
        </w:rPr>
        <w:t>Ahkin</w:t>
      </w:r>
      <w:proofErr w:type="spellEnd"/>
      <w:r w:rsidRPr="00AA76E2">
        <w:rPr>
          <w:rFonts w:asciiTheme="minorHAnsi" w:hAnsiTheme="minorHAnsi" w:cs="Times New Roman"/>
          <w:sz w:val="16"/>
        </w:rPr>
        <w:t xml:space="preserve">, Monash University, 2010, “Human Centrism, Animist Materialism, and the Critique of Rationalism in Val </w:t>
      </w:r>
      <w:proofErr w:type="spellStart"/>
      <w:r w:rsidRPr="00AA76E2">
        <w:rPr>
          <w:rFonts w:asciiTheme="minorHAnsi" w:hAnsiTheme="minorHAnsi" w:cs="Times New Roman"/>
          <w:sz w:val="16"/>
        </w:rPr>
        <w:t>Plumwood’s</w:t>
      </w:r>
      <w:proofErr w:type="spellEnd"/>
      <w:r w:rsidRPr="00AA76E2">
        <w:rPr>
          <w:rFonts w:asciiTheme="minorHAnsi" w:hAnsiTheme="minorHAnsi" w:cs="Times New Roman"/>
          <w:sz w:val="16"/>
        </w:rPr>
        <w:t xml:space="preserve"> Critical Ecological Feminism,” Emergent Australian Philosophers, a peer reviewed journal of philosophy,</w:t>
      </w:r>
      <w:r w:rsidRPr="00AA76E2">
        <w:rPr>
          <w:rFonts w:asciiTheme="minorHAnsi" w:hAnsiTheme="minorHAnsi" w:cs="Times New Roman"/>
          <w:color w:val="000000"/>
          <w:sz w:val="16"/>
        </w:rPr>
        <w:t>http://www.eap.philosophy-australia.com/archives.html</w:t>
      </w:r>
      <w:r w:rsidRPr="00AA76E2">
        <w:rPr>
          <w:rFonts w:asciiTheme="minorHAnsi" w:hAnsiTheme="minorHAnsi" w:cs="Times New Roman"/>
          <w:sz w:val="16"/>
        </w:rPr>
        <w:t>)</w:t>
      </w:r>
      <w:r w:rsidRPr="00AA76E2">
        <w:rPr>
          <w:rFonts w:asciiTheme="minorHAnsi" w:hAnsiTheme="minorHAnsi" w:cs="Times New Roman"/>
          <w:sz w:val="16"/>
        </w:rPr>
        <w:br/>
      </w:r>
      <w:r w:rsidRPr="00AA76E2">
        <w:rPr>
          <w:rFonts w:asciiTheme="minorHAnsi" w:hAnsiTheme="minorHAnsi" w:cs="Times New Roman"/>
          <w:sz w:val="16"/>
        </w:rPr>
        <w:br/>
      </w:r>
      <w:r w:rsidRPr="00AA76E2">
        <w:rPr>
          <w:rFonts w:asciiTheme="minorHAnsi" w:hAnsiTheme="minorHAnsi" w:cs="Times New Roman"/>
          <w:u w:val="single"/>
        </w:rPr>
        <w:t xml:space="preserve">These five features provide the basis for hegemonic centrism insofar as they promote </w:t>
      </w:r>
      <w:r w:rsidRPr="00AA76E2">
        <w:rPr>
          <w:rFonts w:asciiTheme="minorHAnsi" w:hAnsiTheme="minorHAnsi" w:cs="Times New Roman"/>
          <w:sz w:val="16"/>
        </w:rPr>
        <w:t xml:space="preserve">certain </w:t>
      </w:r>
      <w:r w:rsidRPr="00AA76E2">
        <w:rPr>
          <w:rFonts w:asciiTheme="minorHAnsi" w:hAnsiTheme="minorHAnsi" w:cs="Times New Roman"/>
          <w:u w:val="single"/>
        </w:rPr>
        <w:t xml:space="preserve">conceptual and perceptual distortions of reality which </w:t>
      </w:r>
      <w:proofErr w:type="spellStart"/>
      <w:r w:rsidRPr="00AA76E2">
        <w:rPr>
          <w:rFonts w:asciiTheme="minorHAnsi" w:hAnsiTheme="minorHAnsi" w:cs="Times New Roman"/>
          <w:u w:val="single"/>
        </w:rPr>
        <w:t>universalise</w:t>
      </w:r>
      <w:proofErr w:type="spellEnd"/>
      <w:r w:rsidRPr="00AA76E2">
        <w:rPr>
          <w:rFonts w:asciiTheme="minorHAnsi" w:hAnsiTheme="minorHAnsi" w:cs="Times New Roman"/>
          <w:u w:val="single"/>
        </w:rPr>
        <w:t xml:space="preserve"> and </w:t>
      </w:r>
      <w:proofErr w:type="spellStart"/>
      <w:r w:rsidRPr="00AA76E2">
        <w:rPr>
          <w:rFonts w:asciiTheme="minorHAnsi" w:hAnsiTheme="minorHAnsi" w:cs="Times New Roman"/>
          <w:u w:val="single"/>
        </w:rPr>
        <w:t>naturalise</w:t>
      </w:r>
      <w:proofErr w:type="spellEnd"/>
      <w:r w:rsidRPr="00AA76E2">
        <w:rPr>
          <w:rFonts w:asciiTheme="minorHAnsi" w:hAnsiTheme="minorHAnsi" w:cs="Times New Roman"/>
          <w:u w:val="single"/>
        </w:rPr>
        <w:t xml:space="preserve"> the standpoint of the superior relata as primary or </w:t>
      </w:r>
      <w:proofErr w:type="spellStart"/>
      <w:r w:rsidRPr="00AA76E2">
        <w:rPr>
          <w:rFonts w:asciiTheme="minorHAnsi" w:hAnsiTheme="minorHAnsi" w:cs="Times New Roman"/>
          <w:u w:val="single"/>
        </w:rPr>
        <w:t>centre</w:t>
      </w:r>
      <w:proofErr w:type="spellEnd"/>
      <w:r w:rsidRPr="00AA76E2">
        <w:rPr>
          <w:rFonts w:asciiTheme="minorHAnsi" w:hAnsiTheme="minorHAnsi" w:cs="Times New Roman"/>
          <w:sz w:val="16"/>
        </w:rPr>
        <w:t xml:space="preserve">, and deny and subordinate the standpoints of </w:t>
      </w:r>
      <w:proofErr w:type="spellStart"/>
      <w:r w:rsidRPr="00AA76E2">
        <w:rPr>
          <w:rFonts w:asciiTheme="minorHAnsi" w:hAnsiTheme="minorHAnsi" w:cs="Times New Roman"/>
          <w:sz w:val="16"/>
        </w:rPr>
        <w:t>inferiorised</w:t>
      </w:r>
      <w:proofErr w:type="spellEnd"/>
      <w:r w:rsidRPr="00AA76E2">
        <w:rPr>
          <w:rFonts w:asciiTheme="minorHAnsi" w:hAnsiTheme="minorHAnsi" w:cs="Times New Roman"/>
          <w:sz w:val="16"/>
        </w:rPr>
        <w:t xml:space="preserve"> others as secondary or derivative. Using standpoint theory analysis, </w:t>
      </w:r>
      <w:proofErr w:type="spellStart"/>
      <w:r w:rsidRPr="00AA76E2">
        <w:rPr>
          <w:rFonts w:asciiTheme="minorHAnsi" w:hAnsiTheme="minorHAnsi" w:cs="Times New Roman"/>
          <w:sz w:val="16"/>
        </w:rPr>
        <w:t>Plumwood's</w:t>
      </w:r>
      <w:proofErr w:type="spellEnd"/>
      <w:r w:rsidRPr="00AA76E2">
        <w:rPr>
          <w:rFonts w:asciiTheme="minorHAnsi" w:hAnsiTheme="minorHAnsi" w:cs="Times New Roman"/>
          <w:sz w:val="16"/>
        </w:rPr>
        <w:t xml:space="preserve"> </w:t>
      </w:r>
      <w:proofErr w:type="spellStart"/>
      <w:r w:rsidRPr="00AA76E2">
        <w:rPr>
          <w:rFonts w:asciiTheme="minorHAnsi" w:hAnsiTheme="minorHAnsi" w:cs="Times New Roman"/>
          <w:sz w:val="16"/>
        </w:rPr>
        <w:t>reconceptualisation</w:t>
      </w:r>
      <w:proofErr w:type="spellEnd"/>
      <w:r w:rsidRPr="00AA76E2">
        <w:rPr>
          <w:rFonts w:asciiTheme="minorHAnsi" w:hAnsiTheme="minorHAnsi" w:cs="Times New Roman"/>
          <w:sz w:val="16"/>
        </w:rPr>
        <w:t xml:space="preserve"> of human chauvinist frameworks locates and dissects these logical characteristics of dualism, and the conceptual and perceptual distortions of reality common to centric structures, as follows. </w:t>
      </w:r>
      <w:r w:rsidRPr="00542F23">
        <w:rPr>
          <w:rFonts w:asciiTheme="minorHAnsi" w:hAnsiTheme="minorHAnsi" w:cs="Times New Roman"/>
          <w:highlight w:val="cyan"/>
          <w:u w:val="single"/>
        </w:rPr>
        <w:t>Radical exclusion</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is</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found</w:t>
      </w:r>
      <w:r w:rsidRPr="00AA76E2">
        <w:rPr>
          <w:rFonts w:asciiTheme="minorHAnsi" w:hAnsiTheme="minorHAnsi" w:cs="Times New Roman"/>
          <w:u w:val="single"/>
        </w:rPr>
        <w:t xml:space="preserve"> in the rationalist emphasis </w:t>
      </w:r>
      <w:r w:rsidRPr="00542F23">
        <w:rPr>
          <w:rFonts w:asciiTheme="minorHAnsi" w:hAnsiTheme="minorHAnsi" w:cs="Times New Roman"/>
          <w:highlight w:val="cyan"/>
          <w:u w:val="single"/>
        </w:rPr>
        <w:t>on differences between humans and non-human nature</w:t>
      </w:r>
      <w:r w:rsidRPr="00542F23">
        <w:rPr>
          <w:rFonts w:asciiTheme="minorHAnsi" w:hAnsiTheme="minorHAnsi" w:cs="Times New Roman"/>
          <w:sz w:val="16"/>
          <w:highlight w:val="cyan"/>
        </w:rPr>
        <w:t xml:space="preserve">, </w:t>
      </w:r>
      <w:r w:rsidRPr="00542F23">
        <w:rPr>
          <w:rFonts w:asciiTheme="minorHAnsi" w:hAnsiTheme="minorHAnsi" w:cs="Times New Roman"/>
          <w:highlight w:val="cyan"/>
          <w:u w:val="single"/>
        </w:rPr>
        <w:t xml:space="preserve">its </w:t>
      </w:r>
      <w:proofErr w:type="spellStart"/>
      <w:r w:rsidRPr="00542F23">
        <w:rPr>
          <w:rFonts w:asciiTheme="minorHAnsi" w:hAnsiTheme="minorHAnsi" w:cs="Times New Roman"/>
          <w:highlight w:val="cyan"/>
          <w:u w:val="single"/>
        </w:rPr>
        <w:t>valourisation</w:t>
      </w:r>
      <w:proofErr w:type="spellEnd"/>
      <w:r w:rsidRPr="00542F23">
        <w:rPr>
          <w:rFonts w:asciiTheme="minorHAnsi" w:hAnsiTheme="minorHAnsi" w:cs="Times New Roman"/>
          <w:highlight w:val="cyan"/>
          <w:u w:val="single"/>
        </w:rPr>
        <w:t xml:space="preserve"> of a human rationality</w:t>
      </w:r>
      <w:r w:rsidRPr="00AA76E2">
        <w:rPr>
          <w:rFonts w:asciiTheme="minorHAnsi" w:hAnsiTheme="minorHAnsi" w:cs="Times New Roman"/>
          <w:u w:val="single"/>
        </w:rPr>
        <w:t xml:space="preserve"> conceived as exclusionary of nature, </w:t>
      </w:r>
      <w:r w:rsidRPr="00542F23">
        <w:rPr>
          <w:rFonts w:asciiTheme="minorHAnsi" w:hAnsiTheme="minorHAnsi" w:cs="Times New Roman"/>
          <w:highlight w:val="cyan"/>
          <w:u w:val="single"/>
        </w:rPr>
        <w:t xml:space="preserve">and its </w:t>
      </w:r>
      <w:proofErr w:type="spellStart"/>
      <w:r w:rsidRPr="00542F23">
        <w:rPr>
          <w:rFonts w:asciiTheme="minorHAnsi" w:hAnsiTheme="minorHAnsi" w:cs="Times New Roman"/>
          <w:highlight w:val="cyan"/>
          <w:u w:val="single"/>
        </w:rPr>
        <w:t>minimisation</w:t>
      </w:r>
      <w:proofErr w:type="spellEnd"/>
      <w:r w:rsidRPr="00542F23">
        <w:rPr>
          <w:rFonts w:asciiTheme="minorHAnsi" w:hAnsiTheme="minorHAnsi" w:cs="Times New Roman"/>
          <w:highlight w:val="cyan"/>
          <w:u w:val="single"/>
        </w:rPr>
        <w:t xml:space="preserve"> of similarities</w:t>
      </w:r>
      <w:r w:rsidRPr="00AA76E2">
        <w:rPr>
          <w:rFonts w:asciiTheme="minorHAnsi" w:hAnsiTheme="minorHAnsi" w:cs="Times New Roman"/>
          <w:u w:val="single"/>
        </w:rPr>
        <w:t xml:space="preserve"> between the two realms</w:t>
      </w:r>
      <w:r w:rsidRPr="00AA76E2">
        <w:rPr>
          <w:rFonts w:asciiTheme="minorHAnsi" w:hAnsiTheme="minorHAnsi" w:cs="Times New Roman"/>
          <w:sz w:val="16"/>
        </w:rPr>
        <w:t xml:space="preserve">. </w:t>
      </w:r>
      <w:proofErr w:type="spellStart"/>
      <w:r w:rsidRPr="00AA76E2">
        <w:rPr>
          <w:rFonts w:asciiTheme="minorHAnsi" w:hAnsiTheme="minorHAnsi" w:cs="Times New Roman"/>
          <w:sz w:val="16"/>
        </w:rPr>
        <w:t>Homogenisation</w:t>
      </w:r>
      <w:proofErr w:type="spellEnd"/>
      <w:r w:rsidRPr="00AA76E2">
        <w:rPr>
          <w:rFonts w:asciiTheme="minorHAnsi" w:hAnsiTheme="minorHAnsi" w:cs="Times New Roman"/>
          <w:sz w:val="16"/>
        </w:rPr>
        <w:t xml:space="preserve"> and stereotyping occur especially in the rationalist denial of consciousness to nature, and its denial of the diversity of mental characteristics found within its many different constituents, facilitating a perception of nature as homogeneous and of its members as interchangeable and replaceable resources. </w:t>
      </w:r>
      <w:r w:rsidRPr="00AA76E2">
        <w:rPr>
          <w:rFonts w:asciiTheme="minorHAnsi" w:hAnsiTheme="minorHAnsi" w:cs="Times New Roman"/>
          <w:u w:val="single"/>
        </w:rPr>
        <w:t xml:space="preserve">This definition of nature in terms of its </w:t>
      </w:r>
      <w:r w:rsidRPr="00AA76E2">
        <w:rPr>
          <w:rFonts w:asciiTheme="minorHAnsi" w:hAnsiTheme="minorHAnsi" w:cs="Times New Roman"/>
          <w:b/>
          <w:u w:val="single"/>
        </w:rPr>
        <w:t>lack</w:t>
      </w:r>
      <w:r w:rsidRPr="00AA76E2">
        <w:rPr>
          <w:rFonts w:asciiTheme="minorHAnsi" w:hAnsiTheme="minorHAnsi" w:cs="Times New Roman"/>
          <w:u w:val="single"/>
        </w:rPr>
        <w:t xml:space="preserve"> of human rationality and consciousness means that its identity remains relative to that of the dominant human group, and its difference is marked as deficiency, permitting its </w:t>
      </w:r>
      <w:proofErr w:type="spellStart"/>
      <w:r w:rsidRPr="00AA76E2">
        <w:rPr>
          <w:rFonts w:asciiTheme="minorHAnsi" w:hAnsiTheme="minorHAnsi" w:cs="Times New Roman"/>
          <w:u w:val="single"/>
        </w:rPr>
        <w:t>inferiorisation</w:t>
      </w:r>
      <w:proofErr w:type="spellEnd"/>
      <w:r w:rsidRPr="00AA76E2">
        <w:rPr>
          <w:rFonts w:asciiTheme="minorHAnsi" w:hAnsiTheme="minorHAnsi" w:cs="Times New Roman"/>
          <w:u w:val="single"/>
        </w:rPr>
        <w:t xml:space="preserve">. Backgrounding and denial may be observed in the conception of nature as extraneous and inessential background to the foreground of human culture, </w:t>
      </w:r>
      <w:r w:rsidRPr="00AA76E2">
        <w:rPr>
          <w:rFonts w:asciiTheme="minorHAnsi" w:hAnsiTheme="minorHAnsi" w:cs="Times New Roman"/>
          <w:sz w:val="16"/>
        </w:rPr>
        <w:t xml:space="preserve">in the human denial of dependency on the natural environment, and denial of the ethical and political constraints which the </w:t>
      </w:r>
      <w:proofErr w:type="spellStart"/>
      <w:r w:rsidRPr="00AA76E2">
        <w:rPr>
          <w:rFonts w:asciiTheme="minorHAnsi" w:hAnsiTheme="minorHAnsi" w:cs="Times New Roman"/>
          <w:sz w:val="16"/>
        </w:rPr>
        <w:t>unrecognised</w:t>
      </w:r>
      <w:proofErr w:type="spellEnd"/>
      <w:r w:rsidRPr="00AA76E2">
        <w:rPr>
          <w:rFonts w:asciiTheme="minorHAnsi" w:hAnsiTheme="minorHAnsi" w:cs="Times New Roman"/>
          <w:sz w:val="16"/>
        </w:rPr>
        <w:t xml:space="preserve"> ends and needs of non-human nature might otherwise place on human </w:t>
      </w:r>
      <w:proofErr w:type="spellStart"/>
      <w:r w:rsidRPr="00AA76E2">
        <w:rPr>
          <w:rFonts w:asciiTheme="minorHAnsi" w:hAnsiTheme="minorHAnsi" w:cs="Times New Roman"/>
          <w:sz w:val="16"/>
        </w:rPr>
        <w:t>behaviour</w:t>
      </w:r>
      <w:proofErr w:type="spellEnd"/>
      <w:r w:rsidRPr="00AA76E2">
        <w:rPr>
          <w:rFonts w:asciiTheme="minorHAnsi" w:hAnsiTheme="minorHAnsi" w:cs="Times New Roman"/>
          <w:sz w:val="16"/>
        </w:rPr>
        <w:t xml:space="preserve">. </w:t>
      </w:r>
      <w:r w:rsidRPr="00542F23">
        <w:rPr>
          <w:rFonts w:asciiTheme="minorHAnsi" w:hAnsiTheme="minorHAnsi" w:cs="Times New Roman"/>
          <w:highlight w:val="cyan"/>
          <w:u w:val="single"/>
        </w:rPr>
        <w:t>These features</w:t>
      </w:r>
      <w:r w:rsidRPr="00AA76E2">
        <w:rPr>
          <w:rFonts w:asciiTheme="minorHAnsi" w:hAnsiTheme="minorHAnsi" w:cs="Times New Roman"/>
          <w:u w:val="single"/>
        </w:rPr>
        <w:t xml:space="preserve"> together </w:t>
      </w:r>
      <w:r w:rsidRPr="00542F23">
        <w:rPr>
          <w:rFonts w:asciiTheme="minorHAnsi" w:hAnsiTheme="minorHAnsi" w:cs="Times New Roman"/>
          <w:highlight w:val="cyan"/>
          <w:u w:val="single"/>
        </w:rPr>
        <w:t>create an ethical discontinuity between humans and non-human nature which denies nature's value and agency, and</w:t>
      </w:r>
      <w:r w:rsidRPr="00AA76E2">
        <w:rPr>
          <w:rFonts w:asciiTheme="minorHAnsi" w:hAnsiTheme="minorHAnsi" w:cs="Times New Roman"/>
          <w:u w:val="single"/>
        </w:rPr>
        <w:t xml:space="preserve"> thereby </w:t>
      </w:r>
      <w:r w:rsidRPr="00542F23">
        <w:rPr>
          <w:rFonts w:asciiTheme="minorHAnsi" w:hAnsiTheme="minorHAnsi" w:cs="Times New Roman"/>
          <w:highlight w:val="cyan"/>
          <w:u w:val="single"/>
        </w:rPr>
        <w:t xml:space="preserve">promote its </w:t>
      </w:r>
      <w:proofErr w:type="spellStart"/>
      <w:r w:rsidRPr="00542F23">
        <w:rPr>
          <w:rFonts w:asciiTheme="minorHAnsi" w:hAnsiTheme="minorHAnsi" w:cs="Times New Roman"/>
          <w:highlight w:val="cyan"/>
          <w:u w:val="single"/>
        </w:rPr>
        <w:t>instrumentalisation</w:t>
      </w:r>
      <w:proofErr w:type="spellEnd"/>
      <w:r w:rsidRPr="00542F23">
        <w:rPr>
          <w:rFonts w:asciiTheme="minorHAnsi" w:hAnsiTheme="minorHAnsi" w:cs="Times New Roman"/>
          <w:highlight w:val="cyan"/>
          <w:u w:val="single"/>
        </w:rPr>
        <w:t xml:space="preserve"> and exploitation</w:t>
      </w:r>
      <w:r w:rsidRPr="00AA76E2">
        <w:rPr>
          <w:rFonts w:asciiTheme="minorHAnsi" w:hAnsiTheme="minorHAnsi" w:cs="Times New Roman"/>
          <w:u w:val="single"/>
        </w:rPr>
        <w:t xml:space="preserve"> for the benefit of humans.</w:t>
      </w:r>
      <w:r w:rsidRPr="00AA76E2">
        <w:rPr>
          <w:rFonts w:asciiTheme="minorHAnsi" w:hAnsiTheme="minorHAnsi" w:cs="Times New Roman"/>
          <w:sz w:val="16"/>
        </w:rPr>
        <w:t xml:space="preserve">11 </w:t>
      </w:r>
      <w:r w:rsidRPr="00542F23">
        <w:rPr>
          <w:rFonts w:asciiTheme="minorHAnsi" w:hAnsiTheme="minorHAnsi" w:cs="Times New Roman"/>
          <w:highlight w:val="cyan"/>
          <w:u w:val="single"/>
        </w:rPr>
        <w:t>This</w:t>
      </w:r>
      <w:r w:rsidRPr="00AA76E2">
        <w:rPr>
          <w:rFonts w:asciiTheme="minorHAnsi" w:hAnsiTheme="minorHAnsi" w:cs="Times New Roman"/>
          <w:u w:val="single"/>
        </w:rPr>
        <w:t xml:space="preserve"> dualistic logic </w:t>
      </w:r>
      <w:r w:rsidRPr="00542F23">
        <w:rPr>
          <w:rFonts w:asciiTheme="minorHAnsi" w:hAnsiTheme="minorHAnsi" w:cs="Times New Roman"/>
          <w:highlight w:val="cyan"/>
          <w:u w:val="single"/>
        </w:rPr>
        <w:t>helps</w:t>
      </w:r>
      <w:r w:rsidRPr="00AA76E2">
        <w:rPr>
          <w:rFonts w:asciiTheme="minorHAnsi" w:hAnsiTheme="minorHAnsi" w:cs="Times New Roman"/>
          <w:u w:val="single"/>
        </w:rPr>
        <w:t xml:space="preserve"> to </w:t>
      </w:r>
      <w:proofErr w:type="spellStart"/>
      <w:r w:rsidRPr="00542F23">
        <w:rPr>
          <w:rFonts w:asciiTheme="minorHAnsi" w:hAnsiTheme="minorHAnsi" w:cs="Times New Roman"/>
          <w:highlight w:val="cyan"/>
          <w:u w:val="single"/>
        </w:rPr>
        <w:t>universalise</w:t>
      </w:r>
      <w:proofErr w:type="spellEnd"/>
      <w:r w:rsidRPr="00542F23">
        <w:rPr>
          <w:rFonts w:asciiTheme="minorHAnsi" w:hAnsiTheme="minorHAnsi" w:cs="Times New Roman"/>
          <w:highlight w:val="cyan"/>
          <w:u w:val="single"/>
        </w:rPr>
        <w:t xml:space="preserve"> the human centric standpoint, making invisible</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and</w:t>
      </w:r>
      <w:r w:rsidRPr="00AA76E2">
        <w:rPr>
          <w:rFonts w:asciiTheme="minorHAnsi" w:hAnsiTheme="minorHAnsi" w:cs="Times New Roman"/>
          <w:u w:val="single"/>
        </w:rPr>
        <w:t xml:space="preserve"> seemingly </w:t>
      </w:r>
      <w:r w:rsidRPr="00542F23">
        <w:rPr>
          <w:rFonts w:asciiTheme="minorHAnsi" w:hAnsiTheme="minorHAnsi" w:cs="Times New Roman"/>
          <w:highlight w:val="cyan"/>
          <w:u w:val="single"/>
        </w:rPr>
        <w:t>inevitable the</w:t>
      </w:r>
      <w:r w:rsidRPr="00AA76E2">
        <w:rPr>
          <w:rFonts w:asciiTheme="minorHAnsi" w:hAnsiTheme="minorHAnsi" w:cs="Times New Roman"/>
          <w:u w:val="single"/>
        </w:rPr>
        <w:t xml:space="preserve"> conceptual and perceptual distortions of reality and </w:t>
      </w:r>
      <w:r w:rsidRPr="00542F23">
        <w:rPr>
          <w:rFonts w:asciiTheme="minorHAnsi" w:hAnsiTheme="minorHAnsi" w:cs="Times New Roman"/>
          <w:highlight w:val="cyan"/>
          <w:u w:val="single"/>
        </w:rPr>
        <w:t>oppression of non-human nature</w:t>
      </w:r>
      <w:r w:rsidRPr="00AA76E2">
        <w:rPr>
          <w:rFonts w:asciiTheme="minorHAnsi" w:hAnsiTheme="minorHAnsi" w:cs="Times New Roman"/>
          <w:u w:val="single"/>
        </w:rPr>
        <w:t xml:space="preserve"> it enjoins. The alternative standpoints and perspectives of members of the </w:t>
      </w:r>
      <w:proofErr w:type="spellStart"/>
      <w:r w:rsidRPr="00AA76E2">
        <w:rPr>
          <w:rFonts w:asciiTheme="minorHAnsi" w:hAnsiTheme="minorHAnsi" w:cs="Times New Roman"/>
          <w:u w:val="single"/>
        </w:rPr>
        <w:t>inferiorised</w:t>
      </w:r>
      <w:proofErr w:type="spellEnd"/>
      <w:r w:rsidRPr="00AA76E2">
        <w:rPr>
          <w:rFonts w:asciiTheme="minorHAnsi" w:hAnsiTheme="minorHAnsi" w:cs="Times New Roman"/>
          <w:u w:val="single"/>
        </w:rPr>
        <w:t xml:space="preserve"> class of nature are denied legitimacy and subordinated to that of the class of humans, ultimately becoming invisible once this master standpoint becomes part of the very structure of thought</w:t>
      </w:r>
      <w:r w:rsidRPr="00AA76E2">
        <w:rPr>
          <w:rFonts w:asciiTheme="minorHAnsi" w:hAnsiTheme="minorHAnsi" w:cs="Times New Roman"/>
          <w:sz w:val="16"/>
        </w:rPr>
        <w:t xml:space="preserve">.12 </w:t>
      </w:r>
      <w:r w:rsidRPr="00542F23">
        <w:rPr>
          <w:rFonts w:asciiTheme="minorHAnsi" w:hAnsiTheme="minorHAnsi" w:cs="Times New Roman"/>
          <w:highlight w:val="cyan"/>
          <w:u w:val="single"/>
        </w:rPr>
        <w:t>Such</w:t>
      </w:r>
      <w:r w:rsidRPr="00AA76E2">
        <w:rPr>
          <w:rFonts w:asciiTheme="minorHAnsi" w:hAnsiTheme="minorHAnsi" w:cs="Times New Roman"/>
          <w:u w:val="single"/>
        </w:rPr>
        <w:t xml:space="preserve"> </w:t>
      </w:r>
      <w:r w:rsidRPr="00542F23">
        <w:rPr>
          <w:rFonts w:asciiTheme="minorHAnsi" w:hAnsiTheme="minorHAnsi" w:cs="Times New Roman"/>
          <w:highlight w:val="cyan"/>
          <w:u w:val="single"/>
          <w:bdr w:val="single" w:sz="4" w:space="0" w:color="auto"/>
        </w:rPr>
        <w:t>a</w:t>
      </w:r>
      <w:r w:rsidRPr="00AA76E2">
        <w:rPr>
          <w:rFonts w:asciiTheme="minorHAnsi" w:hAnsiTheme="minorHAnsi" w:cs="Times New Roman"/>
          <w:u w:val="single"/>
        </w:rPr>
        <w:t xml:space="preserve">n anthropocentric </w:t>
      </w:r>
      <w:r w:rsidRPr="00542F23">
        <w:rPr>
          <w:rFonts w:asciiTheme="minorHAnsi" w:hAnsiTheme="minorHAnsi" w:cs="Times New Roman"/>
          <w:highlight w:val="cyan"/>
          <w:u w:val="single"/>
        </w:rPr>
        <w:t>framework creates</w:t>
      </w:r>
      <w:r w:rsidRPr="00AA76E2">
        <w:rPr>
          <w:rFonts w:asciiTheme="minorHAnsi" w:hAnsiTheme="minorHAnsi" w:cs="Times New Roman"/>
          <w:u w:val="single"/>
        </w:rPr>
        <w:t xml:space="preserve"> a variety of serious </w:t>
      </w:r>
      <w:r w:rsidRPr="00542F23">
        <w:rPr>
          <w:rFonts w:asciiTheme="minorHAnsi" w:hAnsiTheme="minorHAnsi" w:cs="Times New Roman"/>
          <w:highlight w:val="cyan"/>
          <w:u w:val="single"/>
        </w:rPr>
        <w:t>injustices</w:t>
      </w:r>
      <w:r w:rsidRPr="00AA76E2">
        <w:rPr>
          <w:rFonts w:asciiTheme="minorHAnsi" w:hAnsiTheme="minorHAnsi" w:cs="Times New Roman"/>
          <w:u w:val="single"/>
        </w:rPr>
        <w:t xml:space="preserve"> and prudential risks, </w:t>
      </w:r>
      <w:r w:rsidRPr="00542F23">
        <w:rPr>
          <w:rFonts w:asciiTheme="minorHAnsi" w:hAnsiTheme="minorHAnsi" w:cs="Times New Roman"/>
          <w:highlight w:val="cyan"/>
          <w:u w:val="single"/>
        </w:rPr>
        <w:t>making it</w:t>
      </w:r>
      <w:r w:rsidRPr="00AA76E2">
        <w:rPr>
          <w:rFonts w:asciiTheme="minorHAnsi" w:hAnsiTheme="minorHAnsi" w:cs="Times New Roman"/>
          <w:u w:val="single"/>
        </w:rPr>
        <w:t xml:space="preserve"> highly </w:t>
      </w:r>
      <w:r w:rsidRPr="00542F23">
        <w:rPr>
          <w:rFonts w:asciiTheme="minorHAnsi" w:hAnsiTheme="minorHAnsi" w:cs="Times New Roman"/>
          <w:highlight w:val="cyan"/>
          <w:u w:val="single"/>
        </w:rPr>
        <w:t>ecologically irrational</w:t>
      </w:r>
      <w:r w:rsidRPr="00AA76E2">
        <w:rPr>
          <w:rFonts w:asciiTheme="minorHAnsi" w:hAnsiTheme="minorHAnsi" w:cs="Times New Roman"/>
          <w:u w:val="single"/>
        </w:rPr>
        <w:t>.</w:t>
      </w:r>
      <w:r w:rsidRPr="00AA76E2">
        <w:rPr>
          <w:rFonts w:asciiTheme="minorHAnsi" w:hAnsiTheme="minorHAnsi" w:cs="Times New Roman"/>
          <w:sz w:val="16"/>
        </w:rPr>
        <w:t xml:space="preserve">13 </w:t>
      </w:r>
      <w:r w:rsidRPr="00AA76E2">
        <w:rPr>
          <w:rFonts w:asciiTheme="minorHAnsi" w:hAnsiTheme="minorHAnsi" w:cs="Times New Roman"/>
          <w:u w:val="single"/>
        </w:rPr>
        <w:t xml:space="preserve">The hierarchical value prescriptions </w:t>
      </w:r>
      <w:r w:rsidRPr="00AA76E2">
        <w:rPr>
          <w:rFonts w:asciiTheme="minorHAnsi" w:hAnsiTheme="minorHAnsi" w:cs="Times New Roman"/>
          <w:sz w:val="16"/>
        </w:rPr>
        <w:t xml:space="preserve">and epistemic distortions </w:t>
      </w:r>
      <w:r w:rsidRPr="00AA76E2">
        <w:rPr>
          <w:rFonts w:asciiTheme="minorHAnsi" w:hAnsiTheme="minorHAnsi" w:cs="Times New Roman"/>
          <w:u w:val="single"/>
        </w:rPr>
        <w:t>responsible for its biased</w:t>
      </w:r>
      <w:r w:rsidRPr="00AA76E2">
        <w:rPr>
          <w:rFonts w:asciiTheme="minorHAnsi" w:hAnsiTheme="minorHAnsi" w:cs="Times New Roman"/>
          <w:sz w:val="16"/>
        </w:rPr>
        <w:t xml:space="preserve">, </w:t>
      </w:r>
      <w:r w:rsidRPr="00AA76E2">
        <w:rPr>
          <w:rFonts w:asciiTheme="minorHAnsi" w:hAnsiTheme="minorHAnsi" w:cs="Times New Roman"/>
          <w:u w:val="single"/>
        </w:rPr>
        <w:t xml:space="preserve">reductive </w:t>
      </w:r>
      <w:proofErr w:type="spellStart"/>
      <w:r w:rsidRPr="00AA76E2">
        <w:rPr>
          <w:rFonts w:asciiTheme="minorHAnsi" w:hAnsiTheme="minorHAnsi" w:cs="Times New Roman"/>
          <w:u w:val="single"/>
        </w:rPr>
        <w:t>conceptualisation</w:t>
      </w:r>
      <w:proofErr w:type="spellEnd"/>
      <w:r w:rsidRPr="00AA76E2">
        <w:rPr>
          <w:rFonts w:asciiTheme="minorHAnsi" w:hAnsiTheme="minorHAnsi" w:cs="Times New Roman"/>
          <w:u w:val="single"/>
        </w:rPr>
        <w:t xml:space="preserve"> of nature strips the non-human natural realm of non-instrumental value</w:t>
      </w:r>
      <w:r w:rsidRPr="00AA76E2">
        <w:rPr>
          <w:rFonts w:asciiTheme="minorHAnsi" w:hAnsiTheme="minorHAnsi" w:cs="Times New Roman"/>
          <w:sz w:val="16"/>
        </w:rPr>
        <w:t xml:space="preserve">, and impedes the fair and impartial treatment of its members. Similarly, </w:t>
      </w:r>
      <w:r w:rsidRPr="00AA76E2">
        <w:rPr>
          <w:rFonts w:asciiTheme="minorHAnsi" w:hAnsiTheme="minorHAnsi" w:cs="Times New Roman"/>
          <w:u w:val="single"/>
        </w:rPr>
        <w:t xml:space="preserve">anthropocentrism creates distributive injustices by restricting ethical concern to humans, admitting partisan distributive relationships with non-human nature in the forms of commodification and </w:t>
      </w:r>
      <w:proofErr w:type="spellStart"/>
      <w:r w:rsidRPr="00AA76E2">
        <w:rPr>
          <w:rFonts w:asciiTheme="minorHAnsi" w:hAnsiTheme="minorHAnsi" w:cs="Times New Roman"/>
          <w:u w:val="single"/>
        </w:rPr>
        <w:t>instrumentalisation</w:t>
      </w:r>
      <w:proofErr w:type="spellEnd"/>
      <w:r w:rsidRPr="00AA76E2">
        <w:rPr>
          <w:rFonts w:asciiTheme="minorHAnsi" w:hAnsiTheme="minorHAnsi" w:cs="Times New Roman"/>
          <w:sz w:val="16"/>
        </w:rPr>
        <w:t xml:space="preserve">. </w:t>
      </w:r>
      <w:r w:rsidRPr="00AA76E2">
        <w:rPr>
          <w:rFonts w:asciiTheme="minorHAnsi" w:hAnsiTheme="minorHAnsi" w:cs="Times New Roman"/>
          <w:u w:val="single"/>
        </w:rPr>
        <w:t>The prudential risks and</w:t>
      </w:r>
      <w:r w:rsidRPr="00AA76E2">
        <w:rPr>
          <w:rFonts w:asciiTheme="minorHAnsi" w:hAnsiTheme="minorHAnsi" w:cs="Times New Roman"/>
          <w:b/>
          <w:u w:val="single"/>
        </w:rPr>
        <w:t xml:space="preserve"> </w:t>
      </w:r>
      <w:proofErr w:type="spellStart"/>
      <w:r w:rsidRPr="00AA76E2">
        <w:rPr>
          <w:rFonts w:asciiTheme="minorHAnsi" w:hAnsiTheme="minorHAnsi" w:cs="Times New Roman"/>
          <w:b/>
          <w:u w:val="single"/>
        </w:rPr>
        <w:t>blindspots</w:t>
      </w:r>
      <w:proofErr w:type="spellEnd"/>
      <w:r w:rsidRPr="00AA76E2">
        <w:rPr>
          <w:rFonts w:asciiTheme="minorHAnsi" w:hAnsiTheme="minorHAnsi" w:cs="Times New Roman"/>
          <w:u w:val="single"/>
        </w:rPr>
        <w:t xml:space="preserve"> created by anthropocentrism are problematic for nature and humans alike and are of especial concern within our current context of radical human dependence on an irreplaceable and increasingly degraded natural environment. </w:t>
      </w:r>
      <w:r w:rsidRPr="00AA76E2">
        <w:rPr>
          <w:rFonts w:asciiTheme="minorHAnsi" w:hAnsiTheme="minorHAnsi" w:cs="Times New Roman"/>
          <w:sz w:val="16"/>
        </w:rPr>
        <w:t xml:space="preserve">These prudential risks are in large part consequences of the centric structure's promotion of illusory human </w:t>
      </w:r>
      <w:proofErr w:type="spellStart"/>
      <w:r w:rsidRPr="00AA76E2">
        <w:rPr>
          <w:rFonts w:asciiTheme="minorHAnsi" w:hAnsiTheme="minorHAnsi" w:cs="Times New Roman"/>
          <w:sz w:val="16"/>
        </w:rPr>
        <w:t>disembeddedness</w:t>
      </w:r>
      <w:proofErr w:type="spellEnd"/>
      <w:r w:rsidRPr="00AA76E2">
        <w:rPr>
          <w:rFonts w:asciiTheme="minorHAnsi" w:hAnsiTheme="minorHAnsi" w:cs="Times New Roman"/>
          <w:sz w:val="16"/>
        </w:rPr>
        <w:t xml:space="preserve">, self-enclosure and insensitivity to the significance and survival needs of non-human nature: </w:t>
      </w:r>
      <w:r w:rsidRPr="00AA76E2">
        <w:rPr>
          <w:rFonts w:asciiTheme="minorHAnsi" w:hAnsiTheme="minorHAnsi" w:cs="Times New Roman"/>
          <w:u w:val="single"/>
        </w:rPr>
        <w:t xml:space="preserve">The logic of </w:t>
      </w:r>
      <w:r w:rsidRPr="00542F23">
        <w:rPr>
          <w:rFonts w:asciiTheme="minorHAnsi" w:hAnsiTheme="minorHAnsi" w:cs="Times New Roman"/>
          <w:highlight w:val="cyan"/>
          <w:u w:val="single"/>
        </w:rPr>
        <w:t xml:space="preserve">centrism </w:t>
      </w:r>
      <w:proofErr w:type="spellStart"/>
      <w:r w:rsidRPr="00542F23">
        <w:rPr>
          <w:rFonts w:asciiTheme="minorHAnsi" w:hAnsiTheme="minorHAnsi" w:cs="Times New Roman"/>
          <w:highlight w:val="cyan"/>
          <w:u w:val="single"/>
        </w:rPr>
        <w:t>naturalises</w:t>
      </w:r>
      <w:proofErr w:type="spellEnd"/>
      <w:r w:rsidRPr="00542F23">
        <w:rPr>
          <w:rFonts w:asciiTheme="minorHAnsi" w:hAnsiTheme="minorHAnsi" w:cs="Times New Roman"/>
          <w:highlight w:val="cyan"/>
          <w:u w:val="single"/>
        </w:rPr>
        <w:t xml:space="preserve"> an illusory order</w:t>
      </w:r>
      <w:r w:rsidRPr="00AA76E2">
        <w:rPr>
          <w:rFonts w:asciiTheme="minorHAnsi" w:hAnsiTheme="minorHAnsi" w:cs="Times New Roman"/>
          <w:u w:val="single"/>
        </w:rPr>
        <w:t xml:space="preserve"> in </w:t>
      </w:r>
      <w:r w:rsidRPr="00542F23">
        <w:rPr>
          <w:rFonts w:asciiTheme="minorHAnsi" w:hAnsiTheme="minorHAnsi" w:cs="Times New Roman"/>
          <w:highlight w:val="cyan"/>
          <w:u w:val="single"/>
        </w:rPr>
        <w:t>which</w:t>
      </w:r>
      <w:r w:rsidRPr="00AA76E2">
        <w:rPr>
          <w:rFonts w:asciiTheme="minorHAnsi" w:hAnsiTheme="minorHAnsi" w:cs="Times New Roman"/>
          <w:u w:val="single"/>
        </w:rPr>
        <w:t xml:space="preserve"> the </w:t>
      </w:r>
      <w:proofErr w:type="spellStart"/>
      <w:r w:rsidRPr="00542F23">
        <w:rPr>
          <w:rFonts w:asciiTheme="minorHAnsi" w:hAnsiTheme="minorHAnsi" w:cs="Times New Roman"/>
          <w:highlight w:val="cyan"/>
          <w:u w:val="single"/>
        </w:rPr>
        <w:t>centre</w:t>
      </w:r>
      <w:proofErr w:type="spellEnd"/>
      <w:r w:rsidRPr="00542F23">
        <w:rPr>
          <w:rFonts w:asciiTheme="minorHAnsi" w:hAnsiTheme="minorHAnsi" w:cs="Times New Roman"/>
          <w:highlight w:val="cyan"/>
          <w:u w:val="single"/>
        </w:rPr>
        <w:t xml:space="preserve"> appears to itself to be </w:t>
      </w:r>
      <w:proofErr w:type="spellStart"/>
      <w:r w:rsidRPr="00542F23">
        <w:rPr>
          <w:rFonts w:asciiTheme="minorHAnsi" w:hAnsiTheme="minorHAnsi" w:cs="Times New Roman"/>
          <w:highlight w:val="cyan"/>
          <w:u w:val="single"/>
        </w:rPr>
        <w:t>disembedded</w:t>
      </w:r>
      <w:proofErr w:type="spellEnd"/>
      <w:r w:rsidRPr="00AA76E2">
        <w:rPr>
          <w:rFonts w:asciiTheme="minorHAnsi" w:hAnsiTheme="minorHAnsi" w:cs="Times New Roman"/>
          <w:sz w:val="16"/>
        </w:rPr>
        <w:t xml:space="preserve">, </w:t>
      </w:r>
      <w:r w:rsidRPr="00AA76E2">
        <w:rPr>
          <w:rFonts w:asciiTheme="minorHAnsi" w:hAnsiTheme="minorHAnsi" w:cs="Times New Roman"/>
          <w:u w:val="single"/>
        </w:rPr>
        <w:t xml:space="preserve">and </w:t>
      </w:r>
      <w:r w:rsidRPr="00542F23">
        <w:rPr>
          <w:rFonts w:asciiTheme="minorHAnsi" w:hAnsiTheme="minorHAnsi" w:cs="Times New Roman"/>
          <w:highlight w:val="cyan"/>
          <w:u w:val="single"/>
        </w:rPr>
        <w:t>this is especially dangerous in contexts where there is</w:t>
      </w:r>
      <w:r w:rsidRPr="00AA76E2">
        <w:rPr>
          <w:rFonts w:asciiTheme="minorHAnsi" w:hAnsiTheme="minorHAnsi" w:cs="Times New Roman"/>
          <w:u w:val="single"/>
        </w:rPr>
        <w:t xml:space="preserve"> real and </w:t>
      </w:r>
      <w:r w:rsidRPr="00542F23">
        <w:rPr>
          <w:rFonts w:asciiTheme="minorHAnsi" w:hAnsiTheme="minorHAnsi" w:cs="Times New Roman"/>
          <w:highlight w:val="cyan"/>
          <w:u w:val="single"/>
        </w:rPr>
        <w:t>radical dependency on an Other who is</w:t>
      </w:r>
      <w:r w:rsidRPr="00AA76E2">
        <w:rPr>
          <w:rFonts w:asciiTheme="minorHAnsi" w:hAnsiTheme="minorHAnsi" w:cs="Times New Roman"/>
          <w:u w:val="single"/>
        </w:rPr>
        <w:t xml:space="preserve"> simultaneously </w:t>
      </w:r>
      <w:r w:rsidRPr="00542F23">
        <w:rPr>
          <w:rFonts w:asciiTheme="minorHAnsi" w:hAnsiTheme="minorHAnsi" w:cs="Times New Roman"/>
          <w:highlight w:val="cyan"/>
          <w:u w:val="single"/>
        </w:rPr>
        <w:t>weakened by the application of that logic</w:t>
      </w:r>
      <w:r w:rsidRPr="00AA76E2">
        <w:rPr>
          <w:rFonts w:asciiTheme="minorHAnsi" w:hAnsiTheme="minorHAnsi" w:cs="Times New Roman"/>
          <w:u w:val="single"/>
        </w:rPr>
        <w:t>.</w:t>
      </w:r>
      <w:r w:rsidRPr="00AA76E2">
        <w:rPr>
          <w:rFonts w:asciiTheme="minorHAnsi" w:hAnsiTheme="minorHAnsi" w:cs="Times New Roman"/>
          <w:sz w:val="16"/>
        </w:rPr>
        <w:t xml:space="preserve">14 Within the context of human-nature relationships, </w:t>
      </w:r>
      <w:r w:rsidRPr="00542F23">
        <w:rPr>
          <w:rFonts w:asciiTheme="minorHAnsi" w:hAnsiTheme="minorHAnsi" w:cs="Times New Roman"/>
          <w:highlight w:val="cyan"/>
          <w:u w:val="single"/>
        </w:rPr>
        <w:t>such a logic must inevitably lead to failure, either through the catastrophic extinction of our natural environment and the consequent collapse of our species</w:t>
      </w:r>
      <w:r w:rsidRPr="00542F23">
        <w:rPr>
          <w:rFonts w:asciiTheme="minorHAnsi" w:hAnsiTheme="minorHAnsi" w:cs="Times New Roman"/>
          <w:sz w:val="16"/>
          <w:highlight w:val="cyan"/>
        </w:rPr>
        <w:t xml:space="preserve">, </w:t>
      </w:r>
      <w:r w:rsidRPr="00542F23">
        <w:rPr>
          <w:rFonts w:asciiTheme="minorHAnsi" w:hAnsiTheme="minorHAnsi" w:cs="Times New Roman"/>
          <w:highlight w:val="cyan"/>
          <w:u w:val="single"/>
        </w:rPr>
        <w:t>or</w:t>
      </w:r>
      <w:r w:rsidRPr="00AA76E2">
        <w:rPr>
          <w:rFonts w:asciiTheme="minorHAnsi" w:hAnsiTheme="minorHAnsi" w:cs="Times New Roman"/>
          <w:u w:val="single"/>
        </w:rPr>
        <w:t xml:space="preserve"> more </w:t>
      </w:r>
      <w:r w:rsidRPr="00542F23">
        <w:rPr>
          <w:rFonts w:asciiTheme="minorHAnsi" w:hAnsiTheme="minorHAnsi" w:cs="Times New Roman"/>
          <w:b/>
          <w:highlight w:val="cyan"/>
          <w:u w:val="single"/>
        </w:rPr>
        <w:t>hopefully</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by the abandonment</w:t>
      </w:r>
      <w:r w:rsidRPr="00AA76E2">
        <w:rPr>
          <w:rFonts w:asciiTheme="minorHAnsi" w:hAnsiTheme="minorHAnsi" w:cs="Times New Roman"/>
          <w:u w:val="single"/>
        </w:rPr>
        <w:t xml:space="preserve"> and transformation </w:t>
      </w:r>
      <w:r w:rsidRPr="00542F23">
        <w:rPr>
          <w:rFonts w:asciiTheme="minorHAnsi" w:hAnsiTheme="minorHAnsi" w:cs="Times New Roman"/>
          <w:highlight w:val="cyan"/>
          <w:u w:val="single"/>
        </w:rPr>
        <w:t>of the human centric framework</w:t>
      </w:r>
      <w:r w:rsidRPr="00AA76E2">
        <w:rPr>
          <w:rFonts w:asciiTheme="minorHAnsi" w:hAnsiTheme="minorHAnsi" w:cs="Times New Roman"/>
          <w:u w:val="single"/>
        </w:rPr>
        <w:t xml:space="preserve">.15 </w:t>
      </w:r>
    </w:p>
    <w:p w14:paraId="3582F244" w14:textId="77777777" w:rsidR="00B71196" w:rsidRDefault="00B71196" w:rsidP="00B71196">
      <w:pPr>
        <w:rPr>
          <w:rStyle w:val="StyleUnderline"/>
        </w:rPr>
      </w:pPr>
    </w:p>
    <w:p w14:paraId="7B94E45B" w14:textId="77777777" w:rsidR="00B71196" w:rsidRPr="00051D68" w:rsidRDefault="00B71196" w:rsidP="00B71196">
      <w:pPr>
        <w:pStyle w:val="Heading4"/>
      </w:pPr>
      <w:r>
        <w:lastRenderedPageBreak/>
        <w:t xml:space="preserve">Our evidence is </w:t>
      </w:r>
      <w:r w:rsidRPr="008D1759">
        <w:rPr>
          <w:u w:val="single"/>
        </w:rPr>
        <w:t>explicitly comparative</w:t>
      </w:r>
      <w:r>
        <w:t xml:space="preserve"> – </w:t>
      </w:r>
      <w:proofErr w:type="spellStart"/>
      <w:r>
        <w:t>ptd</w:t>
      </w:r>
      <w:proofErr w:type="spellEnd"/>
      <w:r>
        <w:t xml:space="preserve"> will be applied </w:t>
      </w:r>
      <w:r w:rsidRPr="008D1759">
        <w:rPr>
          <w:u w:val="single"/>
        </w:rPr>
        <w:t>arbitrarily</w:t>
      </w:r>
      <w:r>
        <w:t xml:space="preserve"> and cases will </w:t>
      </w:r>
      <w:r w:rsidRPr="008D1759">
        <w:rPr>
          <w:u w:val="single"/>
        </w:rPr>
        <w:t>drag on</w:t>
      </w:r>
      <w:r>
        <w:t xml:space="preserve"> – non-ownership is key to </w:t>
      </w:r>
      <w:r w:rsidRPr="008D1759">
        <w:rPr>
          <w:u w:val="single"/>
        </w:rPr>
        <w:t>uniformity</w:t>
      </w:r>
      <w:r>
        <w:t xml:space="preserve"> and </w:t>
      </w:r>
      <w:r w:rsidRPr="008D1759">
        <w:rPr>
          <w:u w:val="single"/>
        </w:rPr>
        <w:t>broad ecological benefits</w:t>
      </w:r>
      <w:r>
        <w:t xml:space="preserve">, but the plan </w:t>
      </w:r>
      <w:r w:rsidRPr="008D1759">
        <w:rPr>
          <w:u w:val="single"/>
        </w:rPr>
        <w:t>permanently sells away the environment</w:t>
      </w:r>
      <w:r>
        <w:t xml:space="preserve"> </w:t>
      </w:r>
    </w:p>
    <w:p w14:paraId="1A09661B" w14:textId="77777777" w:rsidR="00B71196" w:rsidRDefault="00B71196" w:rsidP="00B71196">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759ED4C6" w14:textId="77777777" w:rsidR="00B71196" w:rsidRDefault="00B71196" w:rsidP="00B71196">
      <w:pPr>
        <w:rPr>
          <w:rStyle w:val="StyleUnderline"/>
        </w:rPr>
      </w:pPr>
      <w:r w:rsidRPr="00C93746">
        <w:rPr>
          <w:rStyle w:val="StyleUnderline"/>
          <w:highlight w:val="cyan"/>
        </w:rPr>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C93746">
        <w:rPr>
          <w:rStyle w:val="StyleUnderline"/>
          <w:highlight w:val="cyan"/>
        </w:rPr>
        <w:t>the p</w:t>
      </w:r>
      <w:r w:rsidRPr="00C447E5">
        <w:rPr>
          <w:rStyle w:val="StyleUnderline"/>
        </w:rPr>
        <w:t>ublic</w:t>
      </w:r>
      <w:r w:rsidRPr="00C93746">
        <w:rPr>
          <w:rStyle w:val="StyleUnderline"/>
          <w:highlight w:val="cyan"/>
        </w:rPr>
        <w:t xml:space="preserve"> t</w:t>
      </w:r>
      <w:r w:rsidRPr="00C447E5">
        <w:rPr>
          <w:rStyle w:val="StyleUnderline"/>
        </w:rPr>
        <w:t>rust</w:t>
      </w:r>
      <w:r w:rsidRPr="00C93746">
        <w:rPr>
          <w:rStyle w:val="StyleUnderline"/>
          <w:highlight w:val="cyan"/>
        </w:rPr>
        <w:t xml:space="preserve"> d</w:t>
      </w:r>
      <w:r w:rsidRPr="00C447E5">
        <w:rPr>
          <w:rStyle w:val="StyleUnderline"/>
        </w:rPr>
        <w:t>octrine from</w:t>
      </w:r>
      <w:r w:rsidRPr="00D81B62">
        <w:rPr>
          <w:rStyle w:val="StyleUnderline"/>
        </w:rPr>
        <w:t xml:space="preserve"> its historic limits, the doctrine </w:t>
      </w:r>
      <w:r w:rsidRPr="00C93746">
        <w:rPr>
          <w:rStyle w:val="StyleUnderline"/>
          <w:highlight w:val="cyan"/>
        </w:rPr>
        <w:t>is</w:t>
      </w:r>
      <w:r w:rsidRPr="00D81B62">
        <w:rPr>
          <w:rStyle w:val="StyleUnderline"/>
        </w:rPr>
        <w:t xml:space="preserve">, for the most part, </w:t>
      </w:r>
      <w:r w:rsidRPr="00C93746">
        <w:rPr>
          <w:rStyle w:val="StyleUnderline"/>
          <w:highlight w:val="cyan"/>
        </w:rPr>
        <w:t>constrained by</w:t>
      </w:r>
      <w:r w:rsidRPr="00C93746">
        <w:rPr>
          <w:sz w:val="16"/>
        </w:rPr>
        <w:t xml:space="preserve"> those </w:t>
      </w:r>
      <w:r w:rsidRPr="00C447E5">
        <w:rPr>
          <w:rStyle w:val="StyleUnderline"/>
        </w:rPr>
        <w:t xml:space="preserve">artificial </w:t>
      </w:r>
      <w:r w:rsidRPr="00C93746">
        <w:rPr>
          <w:rStyle w:val="StyleUnderline"/>
          <w:highlight w:val="cyan"/>
        </w:rPr>
        <w:t>geographic boundaries</w:t>
      </w:r>
      <w:r w:rsidRPr="00C93746">
        <w:rPr>
          <w:sz w:val="16"/>
          <w:highlight w:val="cyan"/>
        </w:rPr>
        <w:t xml:space="preserve">, </w:t>
      </w:r>
      <w:r w:rsidRPr="00C93746">
        <w:rPr>
          <w:rStyle w:val="StyleUnderline"/>
          <w:highlight w:val="cyan"/>
        </w:rPr>
        <w:t xml:space="preserve">and litigants </w:t>
      </w:r>
      <w:r w:rsidRPr="00C447E5">
        <w:rPr>
          <w:rStyle w:val="StyleUnderline"/>
        </w:rPr>
        <w:t xml:space="preserve">seeking to enforce the public trust </w:t>
      </w:r>
      <w:r w:rsidRPr="00C93746">
        <w:rPr>
          <w:rStyle w:val="StyleUnderline"/>
          <w:highlight w:val="cyan"/>
        </w:rPr>
        <w:t xml:space="preserve">face a </w:t>
      </w:r>
      <w:r w:rsidRPr="00C93746">
        <w:rPr>
          <w:rStyle w:val="Emphasis"/>
          <w:highlight w:val="cyan"/>
        </w:rPr>
        <w:t>significant burden</w:t>
      </w:r>
      <w:r w:rsidRPr="00C93746">
        <w:rPr>
          <w:rStyle w:val="StyleUnderline"/>
          <w:highlight w:val="cyan"/>
        </w:rPr>
        <w:t xml:space="preserve"> to overcome </w:t>
      </w:r>
      <w:r w:rsidRPr="00C447E5">
        <w:rPr>
          <w:rStyle w:val="StyleUnderline"/>
        </w:rPr>
        <w:t xml:space="preserve">those presumed boundaries. The </w:t>
      </w:r>
      <w:r w:rsidRPr="00C93746">
        <w:rPr>
          <w:rStyle w:val="StyleUnderline"/>
          <w:highlight w:val="cyan"/>
        </w:rPr>
        <w:t xml:space="preserve">non-ownership </w:t>
      </w:r>
      <w:r w:rsidRPr="00C447E5">
        <w:rPr>
          <w:rStyle w:val="StyleUnderline"/>
        </w:rPr>
        <w:t xml:space="preserve">doctrine and its implied government guardianship </w:t>
      </w:r>
      <w:r w:rsidRPr="00C93746">
        <w:rPr>
          <w:rStyle w:val="StyleUnderline"/>
          <w:highlight w:val="cyan"/>
        </w:rPr>
        <w:t xml:space="preserve">is defined not by </w:t>
      </w:r>
      <w:r w:rsidRPr="00C447E5">
        <w:rPr>
          <w:rStyle w:val="StyleUnderline"/>
        </w:rPr>
        <w:t xml:space="preserve">artificial geographic limits but </w:t>
      </w:r>
      <w:r w:rsidRPr="00C93746">
        <w:rPr>
          <w:rStyle w:val="StyleUnderline"/>
          <w:highlight w:val="cya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C93746">
        <w:rPr>
          <w:rStyle w:val="StyleUnderline"/>
          <w:highlight w:val="cyan"/>
        </w:rPr>
        <w:t xml:space="preserve">guardianship duty is </w:t>
      </w:r>
      <w:r w:rsidRPr="00C447E5">
        <w:rPr>
          <w:rStyle w:val="StyleUnderline"/>
        </w:rPr>
        <w:t xml:space="preserve">a </w:t>
      </w:r>
      <w:r w:rsidRPr="00C93746">
        <w:rPr>
          <w:rStyle w:val="StyleUnderline"/>
          <w:highlight w:val="cya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C93746">
        <w:rPr>
          <w:rStyle w:val="StyleUnderline"/>
          <w:highlight w:val="cyan"/>
        </w:rPr>
        <w:t xml:space="preserve">suggests </w:t>
      </w:r>
      <w:r w:rsidRPr="00C447E5">
        <w:rPr>
          <w:rStyle w:val="StyleUnderline"/>
        </w:rPr>
        <w:t xml:space="preserve">that those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w:t>
      </w:r>
      <w:proofErr w:type="spellStart"/>
      <w:r w:rsidRPr="00C93746">
        <w:rPr>
          <w:sz w:val="16"/>
        </w:rPr>
        <w:t>crosscountry</w:t>
      </w:r>
      <w:proofErr w:type="spellEnd"/>
      <w:r w:rsidRPr="00C93746">
        <w:rPr>
          <w:sz w:val="16"/>
        </w:rPr>
        <w:t xml:space="preserve">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as guardian of those resources, </w:t>
      </w:r>
      <w:r w:rsidRPr="0066376F">
        <w:rPr>
          <w:rStyle w:val="StyleUnderline"/>
        </w:rPr>
        <w:t xml:space="preserve">whether through judicial or regulatory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Under the guardianship principle</w:t>
      </w:r>
      <w:r w:rsidRPr="00EB18C2">
        <w:rPr>
          <w:rStyle w:val="StyleUnderline"/>
          <w:highlight w:val="cyan"/>
        </w:rPr>
        <w:t xml:space="preserve">, the government's role is to </w:t>
      </w:r>
      <w:r w:rsidRPr="00EB18C2">
        <w:rPr>
          <w:rStyle w:val="Emphasis"/>
          <w:highlight w:val="cyan"/>
        </w:rPr>
        <w:t>protect</w:t>
      </w:r>
      <w:r w:rsidRPr="00EB18C2">
        <w:rPr>
          <w:rStyle w:val="StyleUnderline"/>
          <w:highlight w:val="cyan"/>
        </w:rPr>
        <w:t xml:space="preserve">, not to choose from </w:t>
      </w:r>
      <w:r w:rsidRPr="0066376F">
        <w:rPr>
          <w:rStyle w:val="StyleUnderline"/>
        </w:rPr>
        <w:t xml:space="preserve">among </w:t>
      </w:r>
      <w:proofErr w:type="gramStart"/>
      <w:r w:rsidRPr="00EB18C2">
        <w:rPr>
          <w:rStyle w:val="StyleUnderline"/>
          <w:highlight w:val="cyan"/>
        </w:rPr>
        <w:t>a large number of</w:t>
      </w:r>
      <w:proofErr w:type="gramEnd"/>
      <w:r w:rsidRPr="00EB18C2">
        <w:rPr>
          <w:rStyle w:val="StyleUnderline"/>
          <w:highlight w:val="cyan"/>
        </w:rPr>
        <w:t xml:space="preserve"> </w:t>
      </w:r>
      <w:r w:rsidRPr="0066376F">
        <w:rPr>
          <w:rStyle w:val="StyleUnderline"/>
        </w:rPr>
        <w:t xml:space="preserve">potentially </w:t>
      </w:r>
      <w:r w:rsidRPr="00EB18C2">
        <w:rPr>
          <w:rStyle w:val="StyleUnderline"/>
          <w:highlight w:val="cyan"/>
        </w:rPr>
        <w:t>competing uses.</w:t>
      </w:r>
    </w:p>
    <w:p w14:paraId="6955AE42" w14:textId="77777777" w:rsidR="00B71196" w:rsidRDefault="00B71196" w:rsidP="00B71196">
      <w:pPr>
        <w:pStyle w:val="Heading4"/>
      </w:pPr>
      <w:r>
        <w:t>Conflicting decisions ensure the permutation has no force of law</w:t>
      </w:r>
    </w:p>
    <w:p w14:paraId="170AFD69" w14:textId="77777777" w:rsidR="00B71196" w:rsidRPr="009978A4" w:rsidRDefault="00B71196" w:rsidP="00B71196">
      <w:r w:rsidRPr="009F54B6">
        <w:rPr>
          <w:rStyle w:val="Style13ptBold"/>
        </w:rPr>
        <w:t>Arnold and Porter 10</w:t>
      </w:r>
      <w:r w:rsidRPr="009978A4">
        <w:t xml:space="preserve"> [2010, Arnold and Porter is a Preeminent International Law Firm, “Reforming the Immigration System”, new.abanet.org/Immigration/PublicDocuments/aba_complete_full_report.pdf]</w:t>
      </w:r>
    </w:p>
    <w:p w14:paraId="1BA85A0C" w14:textId="663EC15C" w:rsidR="00B71196" w:rsidRDefault="00B71196" w:rsidP="00B71196">
      <w:pPr>
        <w:rPr>
          <w:sz w:val="16"/>
        </w:rPr>
      </w:pPr>
      <w:r w:rsidRPr="00123895">
        <w:rPr>
          <w:rStyle w:val="StyleUnderline"/>
          <w:highlight w:val="cyan"/>
        </w:rPr>
        <w:lastRenderedPageBreak/>
        <w:t>Consequently, there is</w:t>
      </w:r>
      <w:r w:rsidRPr="00123895">
        <w:rPr>
          <w:sz w:val="16"/>
        </w:rPr>
        <w:t xml:space="preserve"> now </w:t>
      </w:r>
      <w:r w:rsidRPr="00123895">
        <w:rPr>
          <w:rStyle w:val="StyleUnderline"/>
          <w:highlight w:val="cyan"/>
        </w:rPr>
        <w:t>a convoluted labyrinth of case law construing</w:t>
      </w:r>
      <w:r w:rsidRPr="00123895">
        <w:rPr>
          <w:sz w:val="16"/>
        </w:rPr>
        <w:t xml:space="preserve"> the </w:t>
      </w:r>
      <w:r w:rsidRPr="00123895">
        <w:rPr>
          <w:rStyle w:val="StyleUnderline"/>
          <w:highlight w:val="cyan"/>
        </w:rPr>
        <w:t>exceptions (and</w:t>
      </w:r>
      <w:r w:rsidRPr="00123895">
        <w:rPr>
          <w:sz w:val="16"/>
        </w:rPr>
        <w:t xml:space="preserve"> constitutionally required </w:t>
      </w:r>
      <w:r w:rsidRPr="00123895">
        <w:rPr>
          <w:rStyle w:val="StyleUnderline"/>
          <w:highlight w:val="cyan"/>
        </w:rPr>
        <w:t>carve-outs to these exceptions</w:t>
      </w:r>
      <w:r w:rsidRPr="00123895">
        <w:rPr>
          <w:sz w:val="16"/>
        </w:rPr>
        <w:t xml:space="preserve">) to judicial review of removal orders. [Petitioners and the courts of appeals spend valuable time wending their way through this jurisdictional thicket. </w:t>
      </w:r>
      <w:r w:rsidRPr="00123895">
        <w:rPr>
          <w:rStyle w:val="StyleUnderline"/>
          <w:highlight w:val="cyan"/>
        </w:rPr>
        <w:t>As a result</w:t>
      </w:r>
      <w:r w:rsidRPr="00123895">
        <w:rPr>
          <w:rStyle w:val="StyleUnderline"/>
        </w:rPr>
        <w:t xml:space="preserve">, judicial resources are not conserved, and </w:t>
      </w:r>
      <w:r w:rsidRPr="00123895">
        <w:rPr>
          <w:rStyle w:val="StyleUnderline"/>
          <w:highlight w:val="cyan"/>
        </w:rPr>
        <w:t>it is questionable whether the objective</w:t>
      </w:r>
      <w:r w:rsidRPr="00123895">
        <w:rPr>
          <w:sz w:val="16"/>
        </w:rPr>
        <w:t xml:space="preserve"> of executing removal orders with dispatch </w:t>
      </w:r>
      <w:r w:rsidRPr="00123895">
        <w:rPr>
          <w:rStyle w:val="StyleUnderline"/>
          <w:highlight w:val="cyan"/>
        </w:rPr>
        <w:t>has been achieved</w:t>
      </w:r>
      <w:r w:rsidRPr="00123895">
        <w:rPr>
          <w:sz w:val="16"/>
        </w:rPr>
        <w:t xml:space="preserve">. Instead, the exceptional scope of the restrictions on judicial review </w:t>
      </w:r>
      <w:r w:rsidRPr="00123895">
        <w:rPr>
          <w:rStyle w:val="StyleUnderline"/>
          <w:highlight w:val="cyan"/>
        </w:rPr>
        <w:t>undermines confidence in</w:t>
      </w:r>
      <w:r w:rsidRPr="00123895">
        <w:rPr>
          <w:rStyle w:val="StyleUnderline"/>
        </w:rPr>
        <w:t xml:space="preserve"> the</w:t>
      </w:r>
      <w:r w:rsidRPr="00123895">
        <w:rPr>
          <w:sz w:val="16"/>
        </w:rPr>
        <w:t xml:space="preserve"> entire </w:t>
      </w:r>
      <w:r w:rsidRPr="00123895">
        <w:rPr>
          <w:rStyle w:val="StyleUnderline"/>
          <w:highlight w:val="cyan"/>
        </w:rPr>
        <w:t>adjudication</w:t>
      </w:r>
      <w:r w:rsidRPr="00123895">
        <w:rPr>
          <w:rStyle w:val="StyleUnderline"/>
        </w:rPr>
        <w:t xml:space="preserve"> system, as these restrictions are </w:t>
      </w:r>
      <w:r w:rsidRPr="00123895">
        <w:rPr>
          <w:rStyle w:val="StyleUnderline"/>
          <w:highlight w:val="cyan"/>
        </w:rPr>
        <w:t>perceived as a mechanism to insulate dysfunctional</w:t>
      </w:r>
      <w:r w:rsidRPr="00123895">
        <w:rPr>
          <w:sz w:val="16"/>
        </w:rPr>
        <w:t xml:space="preserve"> administrative </w:t>
      </w:r>
      <w:r w:rsidRPr="00123895">
        <w:rPr>
          <w:rStyle w:val="StyleUnderline"/>
          <w:highlight w:val="cyan"/>
        </w:rPr>
        <w:t>processes</w:t>
      </w:r>
      <w:r w:rsidRPr="00123895">
        <w:rPr>
          <w:sz w:val="16"/>
        </w:rPr>
        <w:t xml:space="preserve"> and questionable exercise of executive discretion.</w:t>
      </w:r>
    </w:p>
    <w:p w14:paraId="108CCB6E" w14:textId="0464E8BF" w:rsidR="00B71196" w:rsidRDefault="00B71196" w:rsidP="00B71196">
      <w:pPr>
        <w:rPr>
          <w:sz w:val="16"/>
        </w:rPr>
      </w:pPr>
    </w:p>
    <w:p w14:paraId="2E419A31" w14:textId="0FAB15CE" w:rsidR="00B71196" w:rsidRDefault="00B71196" w:rsidP="00B71196">
      <w:pPr>
        <w:pStyle w:val="Heading2"/>
      </w:pPr>
      <w:r>
        <w:lastRenderedPageBreak/>
        <w:t>OFF</w:t>
      </w:r>
    </w:p>
    <w:p w14:paraId="3B24F670" w14:textId="77777777" w:rsidR="00B71196" w:rsidRPr="00E70AB6" w:rsidRDefault="00B71196" w:rsidP="00B71196">
      <w:pPr>
        <w:pStyle w:val="Heading4"/>
      </w:pPr>
      <w:r>
        <w:t xml:space="preserve">Expanding PTD shatters the entire </w:t>
      </w:r>
      <w:r>
        <w:rPr>
          <w:u w:val="single"/>
        </w:rPr>
        <w:t>legal-regulatory</w:t>
      </w:r>
      <w:r w:rsidRPr="00E70AB6">
        <w:t xml:space="preserve"> balance</w:t>
      </w:r>
    </w:p>
    <w:p w14:paraId="140F003B" w14:textId="77777777" w:rsidR="00B71196" w:rsidRPr="003230CE" w:rsidRDefault="00B71196" w:rsidP="00B71196">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1E888D3C" w14:textId="77777777" w:rsidR="00B71196" w:rsidRDefault="00B71196" w:rsidP="00B71196">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779EFA4E" w14:textId="77777777" w:rsidR="00B71196" w:rsidRPr="004D27EF" w:rsidRDefault="00B71196" w:rsidP="00B71196">
      <w:pPr>
        <w:pStyle w:val="Heading4"/>
      </w:pPr>
      <w:r>
        <w:t xml:space="preserve">Expanding PTD beyond </w:t>
      </w:r>
      <w:r>
        <w:rPr>
          <w:u w:val="single"/>
        </w:rPr>
        <w:t>precedent</w:t>
      </w:r>
      <w:r>
        <w:t xml:space="preserve"> allows for unchecked </w:t>
      </w:r>
      <w:r>
        <w:rPr>
          <w:u w:val="single"/>
        </w:rPr>
        <w:t>judicial activism</w:t>
      </w:r>
      <w:r>
        <w:t xml:space="preserve"> across the law – the plan applies it </w:t>
      </w:r>
      <w:r>
        <w:rPr>
          <w:u w:val="single"/>
        </w:rPr>
        <w:t>everywhere on earth</w:t>
      </w:r>
      <w:r>
        <w:t xml:space="preserve">, which ensures </w:t>
      </w:r>
      <w:r>
        <w:rPr>
          <w:u w:val="single"/>
        </w:rPr>
        <w:t>circumvention</w:t>
      </w:r>
      <w:r>
        <w:t xml:space="preserve">, </w:t>
      </w:r>
      <w:r>
        <w:rPr>
          <w:u w:val="single"/>
        </w:rPr>
        <w:t>authoritarianism</w:t>
      </w:r>
      <w:r>
        <w:t xml:space="preserve">, and </w:t>
      </w:r>
      <w:r>
        <w:rPr>
          <w:u w:val="single"/>
        </w:rPr>
        <w:t>shocks</w:t>
      </w:r>
      <w:r>
        <w:t xml:space="preserve"> global rule of law</w:t>
      </w:r>
    </w:p>
    <w:p w14:paraId="28F5756D" w14:textId="77777777" w:rsidR="00B71196" w:rsidRPr="003230CE" w:rsidRDefault="00B71196" w:rsidP="00B71196">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6BA6B06F" w14:textId="77777777" w:rsidR="00B71196" w:rsidRPr="000D6C36" w:rsidRDefault="00B71196" w:rsidP="00B71196">
      <w:pPr>
        <w:rPr>
          <w:rStyle w:val="StyleUnderline"/>
        </w:rPr>
      </w:pPr>
      <w:r w:rsidRPr="004D27EF">
        <w:rPr>
          <w:sz w:val="16"/>
        </w:rPr>
        <w:t xml:space="preserve">Modern </w:t>
      </w:r>
      <w:r w:rsidRPr="00476796">
        <w:rPr>
          <w:rStyle w:val="Emphasis"/>
          <w:highlight w:val="cyan"/>
        </w:rPr>
        <w:t>progressives</w:t>
      </w:r>
      <w:r w:rsidRPr="004D27EF">
        <w:rPr>
          <w:sz w:val="16"/>
        </w:rPr>
        <w:t xml:space="preserve">, like their early twentieth century predecessors, </w:t>
      </w:r>
      <w:r w:rsidRPr="000D6C36">
        <w:rPr>
          <w:rStyle w:val="StyleUnderline"/>
        </w:rPr>
        <w:t xml:space="preserve">tend to be skeptical of democratic policymaking. They prefer </w:t>
      </w:r>
      <w:r w:rsidRPr="00476796">
        <w:rPr>
          <w:rStyle w:val="StyleUnderline"/>
          <w:highlight w:val="cyan"/>
        </w:rPr>
        <w:t xml:space="preserve">to rely on </w:t>
      </w:r>
      <w:r w:rsidRPr="00476796">
        <w:rPr>
          <w:rStyle w:val="Emphasis"/>
          <w:highlight w:val="cyan"/>
        </w:rPr>
        <w:t>experts</w:t>
      </w:r>
      <w:r w:rsidRPr="004D27EF">
        <w:rPr>
          <w:sz w:val="16"/>
        </w:rPr>
        <w:t xml:space="preserve">, scientific management and expeditious executive action </w:t>
      </w:r>
      <w:r w:rsidRPr="000D6C36">
        <w:rPr>
          <w:rStyle w:val="StyleUnderline"/>
        </w:rPr>
        <w:t>to implement policies they know to be right and good</w:t>
      </w:r>
      <w:r w:rsidRPr="004D27EF">
        <w:rPr>
          <w:sz w:val="16"/>
        </w:rPr>
        <w:t xml:space="preserve">. </w:t>
      </w:r>
      <w:r w:rsidRPr="000D6C36">
        <w:rPr>
          <w:rStyle w:val="Emphasis"/>
        </w:rPr>
        <w:t>Democracy</w:t>
      </w:r>
      <w:r w:rsidRPr="004D27EF">
        <w:rPr>
          <w:sz w:val="16"/>
        </w:rPr>
        <w:t xml:space="preserve">, the </w:t>
      </w:r>
      <w:r w:rsidRPr="00476796">
        <w:rPr>
          <w:rStyle w:val="Emphasis"/>
          <w:highlight w:val="cyan"/>
        </w:rPr>
        <w:t>separation of powers</w:t>
      </w:r>
      <w:r w:rsidRPr="004D27EF">
        <w:rPr>
          <w:sz w:val="16"/>
        </w:rPr>
        <w:t xml:space="preserve">, constitutional rights, </w:t>
      </w:r>
      <w:r w:rsidRPr="000D6C36">
        <w:rPr>
          <w:rStyle w:val="StyleUnderline"/>
        </w:rPr>
        <w:t xml:space="preserve">and the rule of law </w:t>
      </w:r>
      <w:r w:rsidRPr="00476796">
        <w:rPr>
          <w:rStyle w:val="StyleUnderline"/>
        </w:rPr>
        <w:t xml:space="preserve">all </w:t>
      </w:r>
      <w:r w:rsidRPr="00476796">
        <w:rPr>
          <w:rStyle w:val="Emphasis"/>
          <w:highlight w:val="cyan"/>
        </w:rPr>
        <w:t>get in the way</w:t>
      </w:r>
      <w:r w:rsidRPr="004D27EF">
        <w:rPr>
          <w:sz w:val="16"/>
        </w:rPr>
        <w:t xml:space="preserve">. It was early frustration with these traditional American principles that led Professor Sax to call for liberating the public trust doctrine from its historical shackles. He recognized that </w:t>
      </w:r>
      <w:r w:rsidRPr="000D6C36">
        <w:rPr>
          <w:rStyle w:val="StyleUnderline"/>
        </w:rPr>
        <w:t xml:space="preserve">if courts could be persuaded to expand and extend the doctrine, environmentalists could revolutionize American property law while claiming the mantle of the </w:t>
      </w:r>
      <w:r w:rsidRPr="000D6C36">
        <w:rPr>
          <w:rStyle w:val="Emphasis"/>
        </w:rPr>
        <w:t>rule of law</w:t>
      </w:r>
      <w:r w:rsidRPr="004D27EF">
        <w:rPr>
          <w:sz w:val="16"/>
        </w:rPr>
        <w:t xml:space="preserve">. </w:t>
      </w:r>
      <w:r w:rsidRPr="000D6C36">
        <w:rPr>
          <w:rStyle w:val="StyleUnderline"/>
        </w:rPr>
        <w:t xml:space="preserve">Courts would rule for environmentalist claims not because it was the right thing to do but because the law required it. </w:t>
      </w:r>
    </w:p>
    <w:p w14:paraId="74CB8A5B" w14:textId="77777777" w:rsidR="00B71196" w:rsidRPr="004D27EF" w:rsidRDefault="00B71196" w:rsidP="00B71196">
      <w:pPr>
        <w:rPr>
          <w:rStyle w:val="StyleUnderline"/>
        </w:rPr>
      </w:pPr>
      <w:r w:rsidRPr="004D27EF">
        <w:rPr>
          <w:sz w:val="16"/>
        </w:rPr>
        <w:t xml:space="preserve">That </w:t>
      </w:r>
      <w:r w:rsidRPr="00476796">
        <w:rPr>
          <w:rStyle w:val="Emphasis"/>
          <w:highlight w:val="cyan"/>
        </w:rPr>
        <w:t>barely a handful</w:t>
      </w:r>
      <w:r w:rsidRPr="004D27EF">
        <w:rPr>
          <w:sz w:val="16"/>
        </w:rPr>
        <w:t xml:space="preserve"> </w:t>
      </w:r>
      <w:r w:rsidRPr="004D27EF">
        <w:rPr>
          <w:rStyle w:val="StyleUnderline"/>
        </w:rPr>
        <w:t xml:space="preserve">of courts have even </w:t>
      </w:r>
      <w:r w:rsidRPr="00476796">
        <w:rPr>
          <w:rStyle w:val="StyleUnderline"/>
          <w:highlight w:val="cyan"/>
        </w:rPr>
        <w:t xml:space="preserve">acknowledged Sax’s </w:t>
      </w:r>
      <w:r w:rsidRPr="00476796">
        <w:rPr>
          <w:rStyle w:val="Emphasis"/>
          <w:highlight w:val="cyan"/>
        </w:rPr>
        <w:t>invitation</w:t>
      </w:r>
      <w:r w:rsidRPr="00476796">
        <w:rPr>
          <w:rStyle w:val="StyleUnderline"/>
        </w:rPr>
        <w:t xml:space="preserve"> </w:t>
      </w:r>
      <w:r w:rsidRPr="00476796">
        <w:rPr>
          <w:rStyle w:val="StyleUnderline"/>
          <w:highlight w:val="cyan"/>
        </w:rPr>
        <w:t xml:space="preserve">to liberate the </w:t>
      </w:r>
      <w:r w:rsidRPr="00476796">
        <w:rPr>
          <w:rStyle w:val="Emphasis"/>
          <w:highlight w:val="cyan"/>
        </w:rPr>
        <w:t>public trust doctrine</w:t>
      </w:r>
      <w:r w:rsidRPr="00476796">
        <w:rPr>
          <w:rStyle w:val="StyleUnderline"/>
        </w:rPr>
        <w:t xml:space="preserve"> underscores that</w:t>
      </w:r>
      <w:r w:rsidRPr="004D27EF">
        <w:rPr>
          <w:sz w:val="16"/>
        </w:rPr>
        <w:t xml:space="preserve"> </w:t>
      </w:r>
      <w:r w:rsidRPr="004D27EF">
        <w:rPr>
          <w:rStyle w:val="StyleUnderline"/>
        </w:rPr>
        <w:t>most judges, most of the time, do their best to interpret and apply the law as those affected by the law would reasonably expect them to</w:t>
      </w:r>
      <w:r w:rsidRPr="004D27EF">
        <w:rPr>
          <w:sz w:val="16"/>
        </w:rPr>
        <w:t xml:space="preserve">. Most </w:t>
      </w:r>
      <w:r w:rsidRPr="004D27EF">
        <w:rPr>
          <w:rStyle w:val="StyleUnderline"/>
        </w:rPr>
        <w:t xml:space="preserve">judges understand that people rely on those expectations in their interactions with others and in the </w:t>
      </w:r>
      <w:proofErr w:type="gramStart"/>
      <w:r w:rsidRPr="004D27EF">
        <w:rPr>
          <w:rStyle w:val="StyleUnderline"/>
        </w:rPr>
        <w:t>risks</w:t>
      </w:r>
      <w:proofErr w:type="gramEnd"/>
      <w:r w:rsidRPr="004D27EF">
        <w:rPr>
          <w:rStyle w:val="StyleUnderline"/>
        </w:rPr>
        <w:t xml:space="preserve"> they assume and to which they expose others</w:t>
      </w:r>
      <w:r w:rsidRPr="004D27EF">
        <w:rPr>
          <w:sz w:val="16"/>
        </w:rPr>
        <w:t xml:space="preserve">. If it </w:t>
      </w:r>
      <w:proofErr w:type="gramStart"/>
      <w:r w:rsidRPr="004D27EF">
        <w:rPr>
          <w:sz w:val="16"/>
        </w:rPr>
        <w:t>were</w:t>
      </w:r>
      <w:proofErr w:type="gramEnd"/>
      <w:r w:rsidRPr="004D27EF">
        <w:rPr>
          <w:sz w:val="16"/>
        </w:rPr>
        <w:t xml:space="preserve"> otherwise, </w:t>
      </w:r>
      <w:r w:rsidRPr="00476796">
        <w:rPr>
          <w:rStyle w:val="StyleUnderline"/>
          <w:highlight w:val="cyan"/>
        </w:rPr>
        <w:t xml:space="preserve">people would soon </w:t>
      </w:r>
      <w:r w:rsidRPr="00476796">
        <w:rPr>
          <w:rStyle w:val="Emphasis"/>
          <w:highlight w:val="cyan"/>
        </w:rPr>
        <w:t>lose confidence</w:t>
      </w:r>
      <w:r w:rsidRPr="004D27EF">
        <w:rPr>
          <w:rStyle w:val="StyleUnderline"/>
        </w:rPr>
        <w:t xml:space="preserve"> in</w:t>
      </w:r>
      <w:r w:rsidRPr="004D27EF">
        <w:rPr>
          <w:sz w:val="16"/>
        </w:rPr>
        <w:t xml:space="preserve"> </w:t>
      </w:r>
      <w:r w:rsidRPr="004D27EF">
        <w:rPr>
          <w:rStyle w:val="StyleUnderline"/>
        </w:rPr>
        <w:t xml:space="preserve">the courts as objective arbiters of disputes. </w:t>
      </w:r>
    </w:p>
    <w:p w14:paraId="3F87C4F6" w14:textId="77777777" w:rsidR="00B71196" w:rsidRPr="004D27EF" w:rsidRDefault="00B71196" w:rsidP="00B71196">
      <w:pPr>
        <w:rPr>
          <w:sz w:val="16"/>
        </w:rPr>
      </w:pPr>
      <w:r w:rsidRPr="004D27EF">
        <w:rPr>
          <w:sz w:val="16"/>
        </w:rPr>
        <w:t xml:space="preserve">This does not mean that the law is stuck in the past. The common law has always evolved. But it has evolved in a way that respects rather than undermines expectations. One of the great strengths of the common law method is in “serving the rule of law by adapting </w:t>
      </w:r>
      <w:r w:rsidRPr="004D27EF">
        <w:rPr>
          <w:sz w:val="16"/>
        </w:rPr>
        <w:lastRenderedPageBreak/>
        <w:t xml:space="preserve">legal rules to the demonstrated needs and wishes of those who rely on law to bring at least a degree of certainty to their day-to-day lives.”226 </w:t>
      </w:r>
    </w:p>
    <w:p w14:paraId="569BED9A" w14:textId="77777777" w:rsidR="00B71196" w:rsidRPr="004D27EF" w:rsidRDefault="00B71196" w:rsidP="00B71196">
      <w:pPr>
        <w:rPr>
          <w:sz w:val="16"/>
        </w:rPr>
      </w:pPr>
      <w:r w:rsidRPr="004D27EF">
        <w:rPr>
          <w:rStyle w:val="StyleUnderline"/>
        </w:rPr>
        <w:t xml:space="preserve">Perhaps the best </w:t>
      </w:r>
      <w:r w:rsidRPr="004D27EF">
        <w:rPr>
          <w:rStyle w:val="Emphasis"/>
        </w:rPr>
        <w:t>indication</w:t>
      </w:r>
      <w:r w:rsidRPr="004D27EF">
        <w:rPr>
          <w:sz w:val="16"/>
        </w:rPr>
        <w:t xml:space="preserve"> </w:t>
      </w:r>
      <w:r w:rsidRPr="004D27EF">
        <w:rPr>
          <w:rStyle w:val="StyleUnderline"/>
        </w:rPr>
        <w:t xml:space="preserve">of widespread </w:t>
      </w:r>
      <w:r w:rsidRPr="004D27EF">
        <w:rPr>
          <w:rStyle w:val="Emphasis"/>
        </w:rPr>
        <w:t>commitment</w:t>
      </w:r>
      <w:r w:rsidRPr="004D27EF">
        <w:rPr>
          <w:rStyle w:val="StyleUnderline"/>
        </w:rPr>
        <w:t xml:space="preserve"> to the </w:t>
      </w:r>
      <w:r w:rsidRPr="004D27EF">
        <w:rPr>
          <w:rStyle w:val="Emphasis"/>
        </w:rPr>
        <w:t>rule of law</w:t>
      </w:r>
      <w:r w:rsidRPr="004D27EF">
        <w:rPr>
          <w:rStyle w:val="StyleUnderline"/>
        </w:rPr>
        <w:t xml:space="preserve"> is that judges seduced into lawmaking of the kind urged by public trust liberationists, like the liberationists themselves, invariably appeal to precedent in seeking to </w:t>
      </w:r>
      <w:r w:rsidRPr="004D27EF">
        <w:rPr>
          <w:rStyle w:val="Emphasis"/>
        </w:rPr>
        <w:t>justify their rulings</w:t>
      </w:r>
      <w:r w:rsidRPr="004D27EF">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p>
    <w:p w14:paraId="36F71DCA" w14:textId="77777777" w:rsidR="00B71196" w:rsidRPr="000F7B87" w:rsidRDefault="00B71196" w:rsidP="00B71196">
      <w:pPr>
        <w:rPr>
          <w:rStyle w:val="StyleUnderline"/>
          <w:sz w:val="16"/>
          <w:u w:val="none"/>
        </w:rPr>
      </w:pPr>
      <w:r w:rsidRPr="004D27EF">
        <w:rPr>
          <w:rStyle w:val="StyleUnderline"/>
        </w:rPr>
        <w:t>Anyone who believes in the rule of law as a necessary principle of government</w:t>
      </w:r>
      <w:r w:rsidRPr="004D27EF">
        <w:rPr>
          <w:sz w:val="16"/>
        </w:rPr>
        <w:t xml:space="preserve"> </w:t>
      </w:r>
      <w:r w:rsidRPr="004D27EF">
        <w:rPr>
          <w:rStyle w:val="StyleUnderline"/>
        </w:rPr>
        <w:t xml:space="preserve">in </w:t>
      </w:r>
      <w:r w:rsidRPr="00476796">
        <w:rPr>
          <w:rStyle w:val="StyleUnderline"/>
          <w:highlight w:val="cyan"/>
        </w:rPr>
        <w:t xml:space="preserve">every </w:t>
      </w:r>
      <w:r w:rsidRPr="00476796">
        <w:rPr>
          <w:rStyle w:val="Emphasis"/>
          <w:highlight w:val="cyan"/>
        </w:rPr>
        <w:t>free society</w:t>
      </w:r>
      <w:r w:rsidRPr="00476796">
        <w:rPr>
          <w:rStyle w:val="StyleUnderline"/>
          <w:highlight w:val="cyan"/>
        </w:rPr>
        <w:t xml:space="preserve"> should be </w:t>
      </w:r>
      <w:r w:rsidRPr="00476796">
        <w:rPr>
          <w:rStyle w:val="Emphasis"/>
          <w:highlight w:val="cyan"/>
        </w:rPr>
        <w:t>troubled</w:t>
      </w:r>
      <w:r w:rsidRPr="00476796">
        <w:rPr>
          <w:rStyle w:val="StyleUnderline"/>
          <w:highlight w:val="cyan"/>
        </w:rPr>
        <w:t xml:space="preserve"> by this</w:t>
      </w:r>
      <w:r w:rsidRPr="004D27EF">
        <w:rPr>
          <w:rStyle w:val="StyleUnderline"/>
        </w:rPr>
        <w:t xml:space="preserve"> ends-driven</w:t>
      </w:r>
      <w:r w:rsidRPr="004D27EF">
        <w:rPr>
          <w:sz w:val="16"/>
        </w:rPr>
        <w:t xml:space="preserve">, </w:t>
      </w:r>
      <w:r w:rsidRPr="00476796">
        <w:rPr>
          <w:rStyle w:val="Emphasis"/>
          <w:highlight w:val="cyan"/>
        </w:rPr>
        <w:t>whatever-it-takes approach</w:t>
      </w:r>
      <w:r w:rsidRPr="004D27EF">
        <w:rPr>
          <w:sz w:val="16"/>
        </w:rPr>
        <w:t xml:space="preserve"> </w:t>
      </w:r>
      <w:r w:rsidRPr="004D27EF">
        <w:rPr>
          <w:rStyle w:val="StyleUnderline"/>
        </w:rPr>
        <w:t xml:space="preserve">to </w:t>
      </w:r>
      <w:proofErr w:type="gramStart"/>
      <w:r w:rsidRPr="004D27EF">
        <w:rPr>
          <w:rStyle w:val="StyleUnderline"/>
        </w:rPr>
        <w:t>judging in particular, and</w:t>
      </w:r>
      <w:proofErr w:type="gramEnd"/>
      <w:r w:rsidRPr="004D27EF">
        <w:rPr>
          <w:rStyle w:val="StyleUnderline"/>
        </w:rPr>
        <w:t xml:space="preserve"> government in general</w:t>
      </w:r>
      <w:r w:rsidRPr="004D27EF">
        <w:rPr>
          <w:sz w:val="16"/>
        </w:rPr>
        <w:t xml:space="preserve">. Even accepting, for the sake of argument, that we face a global environmental crisis as Professor Wood and many others assert,229 experience demonstrates that </w:t>
      </w:r>
      <w:r w:rsidRPr="00476796">
        <w:rPr>
          <w:rStyle w:val="Emphasis"/>
          <w:highlight w:val="cyan"/>
        </w:rPr>
        <w:t>compromising the rule of law</w:t>
      </w:r>
      <w:r w:rsidRPr="00476796">
        <w:rPr>
          <w:sz w:val="16"/>
          <w:highlight w:val="cyan"/>
        </w:rPr>
        <w:t xml:space="preserve"> </w:t>
      </w:r>
      <w:r w:rsidRPr="00476796">
        <w:rPr>
          <w:rStyle w:val="StyleUnderline"/>
          <w:highlight w:val="cyan"/>
        </w:rPr>
        <w:t xml:space="preserve">will </w:t>
      </w:r>
      <w:r w:rsidRPr="00476796">
        <w:rPr>
          <w:rStyle w:val="Emphasis"/>
          <w:highlight w:val="cyan"/>
        </w:rPr>
        <w:t>harm</w:t>
      </w:r>
      <w:r w:rsidRPr="004D27EF">
        <w:rPr>
          <w:rStyle w:val="StyleUnderline"/>
        </w:rPr>
        <w:t xml:space="preserve"> rather than </w:t>
      </w:r>
      <w:r w:rsidRPr="004D27EF">
        <w:rPr>
          <w:rStyle w:val="Emphasis"/>
        </w:rPr>
        <w:t>help</w:t>
      </w:r>
      <w:r w:rsidRPr="004D27EF">
        <w:rPr>
          <w:rStyle w:val="StyleUnderline"/>
        </w:rPr>
        <w:t xml:space="preserve"> </w:t>
      </w:r>
      <w:r w:rsidRPr="00476796">
        <w:rPr>
          <w:rStyle w:val="StyleUnderline"/>
          <w:highlight w:val="cyan"/>
        </w:rPr>
        <w:t>efforts</w:t>
      </w:r>
      <w:r w:rsidRPr="004D27EF">
        <w:rPr>
          <w:rStyle w:val="StyleUnderline"/>
        </w:rPr>
        <w:t xml:space="preserve"> to meet any serious challenge.</w:t>
      </w:r>
      <w:r w:rsidRPr="004D27EF">
        <w:rPr>
          <w:sz w:val="16"/>
        </w:rPr>
        <w:t xml:space="preserve"> </w:t>
      </w:r>
      <w:r w:rsidRPr="00476796">
        <w:rPr>
          <w:rStyle w:val="StyleUnderline"/>
          <w:highlight w:val="cyan"/>
        </w:rPr>
        <w:t xml:space="preserve">Saving a failing planet will require </w:t>
      </w:r>
      <w:r w:rsidRPr="00476796">
        <w:rPr>
          <w:rStyle w:val="Emphasis"/>
          <w:highlight w:val="cyan"/>
        </w:rPr>
        <w:t>innovative thinking</w:t>
      </w:r>
      <w:r w:rsidRPr="004D27EF">
        <w:rPr>
          <w:sz w:val="16"/>
        </w:rPr>
        <w:t xml:space="preserve"> </w:t>
      </w:r>
      <w:r w:rsidRPr="004D27EF">
        <w:rPr>
          <w:rStyle w:val="StyleUnderline"/>
        </w:rPr>
        <w:t xml:space="preserve">and creativity of the highest sort. History demonstrates that </w:t>
      </w:r>
      <w:r w:rsidRPr="00476796">
        <w:rPr>
          <w:rStyle w:val="StyleUnderline"/>
        </w:rPr>
        <w:t xml:space="preserve">individual </w:t>
      </w:r>
      <w:r w:rsidRPr="00476796">
        <w:rPr>
          <w:rStyle w:val="StyleUnderline"/>
          <w:highlight w:val="cyan"/>
        </w:rPr>
        <w:t>liberty and</w:t>
      </w:r>
      <w:r w:rsidRPr="004D27EF">
        <w:rPr>
          <w:rStyle w:val="StyleUnderline"/>
        </w:rPr>
        <w:t xml:space="preserve"> </w:t>
      </w:r>
      <w:r w:rsidRPr="00476796">
        <w:rPr>
          <w:rStyle w:val="StyleUnderline"/>
          <w:highlight w:val="cyan"/>
        </w:rPr>
        <w:t xml:space="preserve">the rule of law are </w:t>
      </w:r>
      <w:r w:rsidRPr="00476796">
        <w:rPr>
          <w:rStyle w:val="Emphasis"/>
          <w:highlight w:val="cyan"/>
        </w:rPr>
        <w:t>essential</w:t>
      </w:r>
      <w:r w:rsidRPr="004D27EF">
        <w:rPr>
          <w:rStyle w:val="StyleUnderline"/>
        </w:rPr>
        <w:t xml:space="preserve"> to such</w:t>
      </w:r>
      <w:r w:rsidRPr="004D27EF">
        <w:rPr>
          <w:sz w:val="16"/>
        </w:rPr>
        <w:t xml:space="preserve"> </w:t>
      </w:r>
      <w:r w:rsidRPr="004D27EF">
        <w:rPr>
          <w:rStyle w:val="Emphasis"/>
        </w:rPr>
        <w:t>innovation</w:t>
      </w:r>
      <w:r w:rsidRPr="004D27EF">
        <w:rPr>
          <w:sz w:val="16"/>
        </w:rPr>
        <w:t xml:space="preserve"> and problem solving. </w:t>
      </w:r>
      <w:r w:rsidRPr="004D27EF">
        <w:rPr>
          <w:rStyle w:val="StyleUnderline"/>
        </w:rPr>
        <w:t>Absent the rule of law, many a nation has failed to solve much lesser challenges</w:t>
      </w:r>
      <w:r w:rsidRPr="004D27EF">
        <w:rPr>
          <w:sz w:val="16"/>
        </w:rPr>
        <w:t xml:space="preserve">.230 </w:t>
      </w:r>
    </w:p>
    <w:p w14:paraId="413E96FD" w14:textId="77777777" w:rsidR="00B71196" w:rsidRDefault="00B71196" w:rsidP="00B71196">
      <w:pPr>
        <w:pStyle w:val="Heading4"/>
      </w:pPr>
      <w:r w:rsidRPr="00FE7533">
        <w:t xml:space="preserve">Rule of law </w:t>
      </w:r>
      <w:r>
        <w:t>solves war</w:t>
      </w:r>
    </w:p>
    <w:p w14:paraId="19334220" w14:textId="77777777" w:rsidR="00B71196" w:rsidRDefault="00B71196" w:rsidP="00B71196">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5E7C93C6" w14:textId="77777777" w:rsidR="00B71196" w:rsidRPr="002346D5" w:rsidRDefault="00B71196" w:rsidP="00B71196">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6C3DFE13" w14:textId="77777777" w:rsidR="00B71196" w:rsidRPr="002346D5" w:rsidRDefault="00B71196" w:rsidP="00B71196">
      <w:pPr>
        <w:rPr>
          <w:sz w:val="16"/>
        </w:rPr>
      </w:pPr>
      <w:proofErr w:type="gramStart"/>
      <w:r w:rsidRPr="002346D5">
        <w:rPr>
          <w:sz w:val="16"/>
        </w:rPr>
        <w:t>So</w:t>
      </w:r>
      <w:proofErr w:type="gramEnd"/>
      <w:r w:rsidRPr="002346D5">
        <w:rPr>
          <w:sz w:val="16"/>
        </w:rPr>
        <w:t xml:space="preserve">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proofErr w:type="gramStart"/>
      <w:r w:rsidRPr="001C32A0">
        <w:rPr>
          <w:rStyle w:val="StyleUnderline"/>
          <w:highlight w:val="cyan"/>
        </w:rPr>
        <w:t>in the midst of</w:t>
      </w:r>
      <w:proofErr w:type="gramEnd"/>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2149155E" w14:textId="77777777" w:rsidR="00B71196" w:rsidRPr="00CD03C9" w:rsidRDefault="00B71196" w:rsidP="00B71196">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0BC5715F" w14:textId="77777777" w:rsidR="00B71196" w:rsidRPr="002346D5" w:rsidRDefault="00B71196" w:rsidP="00B71196">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309B0229" w14:textId="77777777" w:rsidR="00B71196" w:rsidRPr="002346D5" w:rsidRDefault="00B71196" w:rsidP="00B71196">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45AE9EA9" w14:textId="77777777" w:rsidR="00B71196" w:rsidRDefault="00B71196" w:rsidP="00B71196">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570982F9" w14:textId="77777777" w:rsidR="00B71196" w:rsidRDefault="00B71196" w:rsidP="00B71196">
      <w:pPr>
        <w:pStyle w:val="Heading4"/>
      </w:pPr>
      <w:r>
        <w:t xml:space="preserve">SOP decline causes global nuke war </w:t>
      </w:r>
    </w:p>
    <w:p w14:paraId="22F27289" w14:textId="77777777" w:rsidR="00B71196" w:rsidRPr="00C1109C" w:rsidRDefault="00B71196" w:rsidP="00B71196">
      <w:r>
        <w:t xml:space="preserve">Dr. G. John </w:t>
      </w:r>
      <w:proofErr w:type="spellStart"/>
      <w:r w:rsidRPr="00C1109C">
        <w:rPr>
          <w:rStyle w:val="Style13ptBold"/>
        </w:rPr>
        <w:t>Ikenberry</w:t>
      </w:r>
      <w:proofErr w:type="spellEnd"/>
      <w:r w:rsidRPr="00C1109C">
        <w:rPr>
          <w:rStyle w:val="Style13ptBold"/>
        </w:rPr>
        <w:t xml:space="preserve"> 1</w:t>
      </w:r>
      <w:r>
        <w:rPr>
          <w:rStyle w:val="Style13ptBold"/>
        </w:rPr>
        <w:t>5</w:t>
      </w:r>
      <w:r>
        <w:t>, PhD in Political Science from the University of Chicago, Albert G. Milbank Professor of Politics and International Affairs at Princeton University in the Department of Politics and the Princeton School of Public and International Affairs, “Getting Hegemony Right”, in Korean Attitudes Toward the United States: Changing Dynamics, Ed. Steinberg, p. 17-18</w:t>
      </w:r>
    </w:p>
    <w:p w14:paraId="4A20B0B6" w14:textId="77777777" w:rsidR="00B71196" w:rsidRPr="00C1109C" w:rsidRDefault="00B71196" w:rsidP="00B71196">
      <w:pPr>
        <w:rPr>
          <w:sz w:val="16"/>
        </w:rPr>
      </w:pPr>
      <w:r w:rsidRPr="009B1793">
        <w:rPr>
          <w:rStyle w:val="StyleUnderline"/>
        </w:rPr>
        <w:lastRenderedPageBreak/>
        <w:t xml:space="preserve">A </w:t>
      </w:r>
      <w:r w:rsidRPr="0050329E">
        <w:rPr>
          <w:rStyle w:val="Emphasis"/>
          <w:highlight w:val="cyan"/>
        </w:rPr>
        <w:t>critical</w:t>
      </w:r>
      <w:r w:rsidRPr="009B1793">
        <w:rPr>
          <w:rStyle w:val="Emphasis"/>
        </w:rPr>
        <w:t xml:space="preserve"> ingredient</w:t>
      </w:r>
      <w:r w:rsidRPr="009B1793">
        <w:rPr>
          <w:rStyle w:val="StyleUnderline"/>
        </w:rPr>
        <w:t xml:space="preserve"> </w:t>
      </w:r>
      <w:r w:rsidRPr="0050329E">
        <w:rPr>
          <w:rStyle w:val="StyleUnderline"/>
          <w:highlight w:val="cyan"/>
        </w:rPr>
        <w:t xml:space="preserve">in </w:t>
      </w:r>
      <w:r w:rsidRPr="0050329E">
        <w:rPr>
          <w:rStyle w:val="Emphasis"/>
          <w:highlight w:val="cyan"/>
        </w:rPr>
        <w:t>stabilizing</w:t>
      </w:r>
      <w:r w:rsidRPr="0050329E">
        <w:rPr>
          <w:rStyle w:val="StyleUnderline"/>
          <w:highlight w:val="cyan"/>
        </w:rPr>
        <w:t xml:space="preserve"> </w:t>
      </w:r>
      <w:r w:rsidRPr="0050329E">
        <w:rPr>
          <w:rStyle w:val="Emphasis"/>
          <w:highlight w:val="cyan"/>
        </w:rPr>
        <w:t>i</w:t>
      </w:r>
      <w:r w:rsidRPr="00C1109C">
        <w:rPr>
          <w:sz w:val="16"/>
        </w:rPr>
        <w:t xml:space="preserve">nternational </w:t>
      </w:r>
      <w:r w:rsidRPr="0050329E">
        <w:rPr>
          <w:rStyle w:val="Emphasis"/>
          <w:highlight w:val="cyan"/>
        </w:rPr>
        <w:t>r</w:t>
      </w:r>
      <w:r w:rsidRPr="00C1109C">
        <w:rPr>
          <w:sz w:val="16"/>
        </w:rPr>
        <w:t xml:space="preserve">elations </w:t>
      </w:r>
      <w:r w:rsidRPr="00D82ED9">
        <w:rPr>
          <w:rStyle w:val="StyleUnderline"/>
          <w:highlight w:val="cyan"/>
        </w:rPr>
        <w:t xml:space="preserve">in a world of </w:t>
      </w:r>
      <w:r w:rsidRPr="00D82ED9">
        <w:rPr>
          <w:rStyle w:val="Emphasis"/>
          <w:highlight w:val="cyan"/>
        </w:rPr>
        <w:t>radical power disparities</w:t>
      </w:r>
      <w:r w:rsidRPr="00D82ED9">
        <w:rPr>
          <w:rStyle w:val="StyleUnderline"/>
          <w:highlight w:val="cyan"/>
        </w:rPr>
        <w:t xml:space="preserve"> is</w:t>
      </w:r>
      <w:r w:rsidRPr="009B1793">
        <w:rPr>
          <w:rStyle w:val="StyleUnderline"/>
        </w:rPr>
        <w:t xml:space="preserve"> the </w:t>
      </w:r>
      <w:r w:rsidRPr="0050329E">
        <w:rPr>
          <w:rStyle w:val="Emphasis"/>
          <w:highlight w:val="cyan"/>
        </w:rPr>
        <w:t>character</w:t>
      </w:r>
      <w:r w:rsidRPr="0050329E">
        <w:rPr>
          <w:rStyle w:val="StyleUnderline"/>
          <w:highlight w:val="cya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6327FFC5" w14:textId="77777777" w:rsidR="00B71196" w:rsidRPr="00C1109C" w:rsidRDefault="00B71196" w:rsidP="00B71196">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50329E">
        <w:rPr>
          <w:rStyle w:val="StyleUnderline"/>
          <w:highlight w:val="cyan"/>
        </w:rPr>
        <w:t xml:space="preserve">The </w:t>
      </w:r>
      <w:r w:rsidRPr="0050329E">
        <w:rPr>
          <w:rStyle w:val="Emphasis"/>
          <w:highlight w:val="cyan"/>
        </w:rPr>
        <w:t>outside world</w:t>
      </w:r>
      <w:r w:rsidRPr="0050329E">
        <w:rPr>
          <w:rStyle w:val="StyleUnderline"/>
          <w:highlight w:val="cyan"/>
        </w:rPr>
        <w:t xml:space="preserve"> can </w:t>
      </w:r>
      <w:r w:rsidRPr="0050329E">
        <w:rPr>
          <w:rStyle w:val="Emphasis"/>
          <w:sz w:val="24"/>
          <w:szCs w:val="26"/>
          <w:highlight w:val="cyan"/>
        </w:rPr>
        <w:t>see</w:t>
      </w:r>
      <w:r w:rsidRPr="009B1793">
        <w:rPr>
          <w:rStyle w:val="Emphasis"/>
          <w:sz w:val="24"/>
          <w:szCs w:val="26"/>
        </w:rPr>
        <w:t xml:space="preserve"> American </w:t>
      </w:r>
      <w:r w:rsidRPr="0050329E">
        <w:rPr>
          <w:rStyle w:val="Emphasis"/>
          <w:sz w:val="24"/>
          <w:szCs w:val="26"/>
          <w:highlight w:val="cya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108C179D" w14:textId="77777777" w:rsidR="00B71196" w:rsidRPr="00C1109C" w:rsidRDefault="00B71196" w:rsidP="00B71196">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w:t>
      </w:r>
      <w:proofErr w:type="spellStart"/>
      <w:r w:rsidRPr="00C1109C">
        <w:rPr>
          <w:sz w:val="16"/>
        </w:rPr>
        <w:t>Geir</w:t>
      </w:r>
      <w:proofErr w:type="spellEnd"/>
      <w:r w:rsidRPr="00C1109C">
        <w:rPr>
          <w:sz w:val="16"/>
        </w:rPr>
        <w:t xml:space="preserve"> </w:t>
      </w:r>
      <w:proofErr w:type="spellStart"/>
      <w:r w:rsidRPr="00C1109C">
        <w:rPr>
          <w:sz w:val="16"/>
        </w:rPr>
        <w:t>Lundestad</w:t>
      </w:r>
      <w:proofErr w:type="spellEnd"/>
      <w:r w:rsidRPr="00C1109C">
        <w:rPr>
          <w:sz w:val="16"/>
        </w:rPr>
        <w:t xml:space="preserve">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50329E">
        <w:rPr>
          <w:rStyle w:val="StyleUnderline"/>
          <w:highlight w:val="cyan"/>
        </w:rPr>
        <w:t>reach of</w:t>
      </w:r>
      <w:r w:rsidRPr="009B1793">
        <w:rPr>
          <w:rStyle w:val="StyleUnderline"/>
        </w:rPr>
        <w:t xml:space="preserve"> American</w:t>
      </w:r>
      <w:r w:rsidRPr="00C1109C">
        <w:rPr>
          <w:sz w:val="16"/>
        </w:rPr>
        <w:t xml:space="preserve"> postwar </w:t>
      </w:r>
      <w:r w:rsidRPr="0050329E">
        <w:rPr>
          <w:rStyle w:val="Emphasis"/>
          <w:highlight w:val="cyan"/>
        </w:rPr>
        <w:t>heg</w:t>
      </w:r>
      <w:r w:rsidRPr="009B1793">
        <w:rPr>
          <w:rStyle w:val="StyleUnderline"/>
        </w:rPr>
        <w:t xml:space="preserve">emony </w:t>
      </w:r>
      <w:r w:rsidRPr="0050329E">
        <w:rPr>
          <w:rStyle w:val="StyleUnderline"/>
          <w:highlight w:val="cyan"/>
        </w:rPr>
        <w:t>has been</w:t>
      </w:r>
      <w:r w:rsidRPr="00C1109C">
        <w:rPr>
          <w:sz w:val="16"/>
        </w:rPr>
        <w:t xml:space="preserve"> at least in part </w:t>
      </w:r>
      <w:r w:rsidRPr="0050329E">
        <w:rPr>
          <w:rStyle w:val="StyleUnderline"/>
          <w:highlight w:val="cyan"/>
        </w:rPr>
        <w:t>driven by</w:t>
      </w:r>
      <w:r w:rsidRPr="00C1109C">
        <w:rPr>
          <w:sz w:val="16"/>
        </w:rPr>
        <w:t xml:space="preserve"> the </w:t>
      </w:r>
      <w:r w:rsidRPr="0050329E">
        <w:rPr>
          <w:rStyle w:val="StyleUnderline"/>
          <w:highlight w:val="cyan"/>
        </w:rPr>
        <w:t>efforts</w:t>
      </w:r>
      <w:r w:rsidRPr="00C1109C">
        <w:rPr>
          <w:sz w:val="16"/>
        </w:rPr>
        <w:t xml:space="preserve"> of European and Asian governments </w:t>
      </w:r>
      <w:r w:rsidRPr="0050329E">
        <w:rPr>
          <w:rStyle w:val="StyleUnderline"/>
          <w:highlight w:val="cyan"/>
        </w:rPr>
        <w:t>to</w:t>
      </w:r>
      <w:r w:rsidRPr="00C1109C">
        <w:rPr>
          <w:sz w:val="16"/>
        </w:rPr>
        <w:t xml:space="preserve"> harness U.S. power, </w:t>
      </w:r>
      <w:r w:rsidRPr="0050329E">
        <w:rPr>
          <w:rStyle w:val="StyleUnderline"/>
          <w:highlight w:val="cyan"/>
        </w:rPr>
        <w:t>render</w:t>
      </w:r>
      <w:r w:rsidRPr="00C1109C">
        <w:rPr>
          <w:sz w:val="16"/>
        </w:rPr>
        <w:t xml:space="preserve"> that </w:t>
      </w:r>
      <w:r w:rsidRPr="0050329E">
        <w:rPr>
          <w:rStyle w:val="StyleUnderline"/>
          <w:highlight w:val="cyan"/>
        </w:rPr>
        <w:t>power</w:t>
      </w:r>
      <w:r w:rsidRPr="00C1109C">
        <w:rPr>
          <w:sz w:val="16"/>
        </w:rPr>
        <w:t xml:space="preserve"> more </w:t>
      </w:r>
      <w:r w:rsidRPr="0050329E">
        <w:rPr>
          <w:rStyle w:val="Emphasis"/>
          <w:highlight w:val="cya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69729CDA" w14:textId="77777777" w:rsidR="00B71196" w:rsidRDefault="00B71196" w:rsidP="00B71196">
      <w:pPr>
        <w:rPr>
          <w:rStyle w:val="Emphasis"/>
        </w:rPr>
      </w:pPr>
      <w:r w:rsidRPr="00C1109C">
        <w:rPr>
          <w:sz w:val="16"/>
        </w:rPr>
        <w:t>Even though the United States looks like a wayward power to many around the world today, it nonetheless has an unusual ability to co-opt and reassure. Three elements matter most in making U.S. power more stable, engaged and restrained.</w:t>
      </w:r>
      <w:r>
        <w:rPr>
          <w:sz w:val="16"/>
        </w:rPr>
        <w:t xml:space="preserve"> </w:t>
      </w:r>
      <w:r w:rsidRPr="00C1109C">
        <w:rPr>
          <w:sz w:val="16"/>
        </w:rPr>
        <w:t xml:space="preserve">First, </w:t>
      </w:r>
      <w:r w:rsidRPr="009B1793">
        <w:rPr>
          <w:rStyle w:val="StyleUnderline"/>
        </w:rPr>
        <w:t xml:space="preserve">America's </w:t>
      </w:r>
      <w:r w:rsidRPr="0050329E">
        <w:rPr>
          <w:rStyle w:val="StyleUnderline"/>
          <w:highlight w:val="cyan"/>
        </w:rPr>
        <w:t>mature</w:t>
      </w:r>
      <w:r w:rsidRPr="009B1793">
        <w:rPr>
          <w:rStyle w:val="StyleUnderline"/>
        </w:rPr>
        <w:t xml:space="preserve"> </w:t>
      </w:r>
      <w:r w:rsidRPr="009B1793">
        <w:rPr>
          <w:rStyle w:val="Emphasis"/>
        </w:rPr>
        <w:t xml:space="preserve">political </w:t>
      </w:r>
      <w:r w:rsidRPr="0050329E">
        <w:rPr>
          <w:rStyle w:val="Emphasis"/>
          <w:highlight w:val="cya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50329E">
        <w:rPr>
          <w:rStyle w:val="StyleUnderline"/>
          <w:highlight w:val="cyan"/>
        </w:rPr>
        <w:t>made it</w:t>
      </w:r>
      <w:r w:rsidRPr="009B1793">
        <w:rPr>
          <w:rStyle w:val="StyleUnderline"/>
        </w:rPr>
        <w:t xml:space="preserve"> a relatively </w:t>
      </w:r>
      <w:r w:rsidRPr="0050329E">
        <w:rPr>
          <w:rStyle w:val="Emphasis"/>
          <w:highlight w:val="cya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50329E">
        <w:rPr>
          <w:rStyle w:val="StyleUnderline"/>
          <w:highlight w:val="cyan"/>
        </w:rPr>
        <w:t>The</w:t>
      </w:r>
      <w:r w:rsidRPr="00C1109C">
        <w:rPr>
          <w:sz w:val="16"/>
        </w:rPr>
        <w:t xml:space="preserve"> pluralistic and </w:t>
      </w:r>
      <w:r w:rsidRPr="0050329E">
        <w:rPr>
          <w:rStyle w:val="Emphasis"/>
          <w:highlight w:val="cyan"/>
        </w:rPr>
        <w:t>regularized way</w:t>
      </w:r>
      <w:r w:rsidRPr="009B1793">
        <w:rPr>
          <w:rStyle w:val="StyleUnderline"/>
        </w:rPr>
        <w:t xml:space="preserve"> in which U.S.</w:t>
      </w:r>
      <w:r w:rsidRPr="00C1109C">
        <w:rPr>
          <w:sz w:val="16"/>
        </w:rPr>
        <w:t xml:space="preserve"> foreign and security </w:t>
      </w:r>
      <w:r w:rsidRPr="0050329E">
        <w:rPr>
          <w:rStyle w:val="StyleUnderline"/>
          <w:highlight w:val="cyan"/>
        </w:rPr>
        <w:t xml:space="preserve">policy is made </w:t>
      </w:r>
      <w:r w:rsidRPr="0050329E">
        <w:rPr>
          <w:rStyle w:val="Emphasis"/>
          <w:highlight w:val="cyan"/>
        </w:rPr>
        <w:t>reduces surprises</w:t>
      </w:r>
      <w:r w:rsidRPr="00C1109C">
        <w:rPr>
          <w:sz w:val="16"/>
        </w:rPr>
        <w:t xml:space="preserve"> and allows other states to build long-term, mutually beneficial relations. The governmental </w:t>
      </w:r>
      <w:r w:rsidRPr="0050329E">
        <w:rPr>
          <w:rStyle w:val="Emphasis"/>
          <w:sz w:val="24"/>
          <w:szCs w:val="26"/>
          <w:highlight w:val="cyan"/>
        </w:rPr>
        <w:t>s</w:t>
      </w:r>
      <w:r w:rsidRPr="009B1793">
        <w:rPr>
          <w:rStyle w:val="Emphasis"/>
          <w:sz w:val="24"/>
          <w:szCs w:val="26"/>
        </w:rPr>
        <w:t xml:space="preserve">eparation </w:t>
      </w:r>
      <w:r w:rsidRPr="0050329E">
        <w:rPr>
          <w:rStyle w:val="Emphasis"/>
          <w:sz w:val="24"/>
          <w:szCs w:val="26"/>
          <w:highlight w:val="cyan"/>
        </w:rPr>
        <w:t>o</w:t>
      </w:r>
      <w:r w:rsidRPr="009B1793">
        <w:rPr>
          <w:rStyle w:val="Emphasis"/>
          <w:sz w:val="24"/>
          <w:szCs w:val="26"/>
        </w:rPr>
        <w:t xml:space="preserve">f </w:t>
      </w:r>
      <w:r w:rsidRPr="0050329E">
        <w:rPr>
          <w:rStyle w:val="Emphasis"/>
          <w:sz w:val="24"/>
          <w:szCs w:val="26"/>
          <w:highlight w:val="cyan"/>
        </w:rPr>
        <w:t>p</w:t>
      </w:r>
      <w:r w:rsidRPr="009B1793">
        <w:rPr>
          <w:rStyle w:val="Emphasis"/>
          <w:sz w:val="24"/>
          <w:szCs w:val="26"/>
        </w:rPr>
        <w:t>owers</w:t>
      </w:r>
      <w:r w:rsidRPr="009B1793">
        <w:rPr>
          <w:rStyle w:val="StyleUnderline"/>
        </w:rPr>
        <w:t xml:space="preserve"> </w:t>
      </w:r>
      <w:r w:rsidRPr="0050329E">
        <w:rPr>
          <w:rStyle w:val="Emphasis"/>
          <w:highlight w:val="cyan"/>
        </w:rPr>
        <w:t>create</w:t>
      </w:r>
      <w:r w:rsidRPr="00C1109C">
        <w:rPr>
          <w:sz w:val="16"/>
        </w:rPr>
        <w:t xml:space="preserve">s </w:t>
      </w:r>
      <w:r w:rsidRPr="0050329E">
        <w:rPr>
          <w:rStyle w:val="StyleUnderline"/>
          <w:highlight w:val="cyan"/>
        </w:rPr>
        <w:t>a</w:t>
      </w:r>
      <w:r w:rsidRPr="009B1793">
        <w:rPr>
          <w:rStyle w:val="StyleUnderline"/>
        </w:rPr>
        <w:t xml:space="preserve"> </w:t>
      </w:r>
      <w:r w:rsidRPr="009B1793">
        <w:rPr>
          <w:rStyle w:val="Emphasis"/>
        </w:rPr>
        <w:t>shared</w:t>
      </w:r>
      <w:r w:rsidRPr="009B1793">
        <w:rPr>
          <w:rStyle w:val="StyleUnderline"/>
        </w:rPr>
        <w:t xml:space="preserve"> decision-making </w:t>
      </w:r>
      <w:r w:rsidRPr="0050329E">
        <w:rPr>
          <w:rStyle w:val="StyleUnderline"/>
          <w:highlight w:val="cyan"/>
        </w:rPr>
        <w:t>system that</w:t>
      </w:r>
      <w:r w:rsidRPr="009B1793">
        <w:rPr>
          <w:rStyle w:val="StyleUnderline"/>
        </w:rPr>
        <w:t xml:space="preserve"> </w:t>
      </w:r>
      <w:proofErr w:type="gramStart"/>
      <w:r w:rsidRPr="009B1793">
        <w:rPr>
          <w:rStyle w:val="Emphasis"/>
        </w:rPr>
        <w:t>opens up</w:t>
      </w:r>
      <w:proofErr w:type="gramEnd"/>
      <w:r w:rsidRPr="009B1793">
        <w:rPr>
          <w:rStyle w:val="StyleUnderline"/>
        </w:rPr>
        <w:t xml:space="preserve"> the process and </w:t>
      </w:r>
      <w:r w:rsidRPr="0050329E">
        <w:rPr>
          <w:rStyle w:val="Emphasis"/>
          <w:highlight w:val="cyan"/>
        </w:rPr>
        <w:t>reduces</w:t>
      </w:r>
      <w:r w:rsidRPr="009B1793">
        <w:rPr>
          <w:rStyle w:val="StyleUnderline"/>
        </w:rPr>
        <w:t xml:space="preserve"> the ability of any one leader to make </w:t>
      </w:r>
      <w:r w:rsidRPr="0050329E">
        <w:rPr>
          <w:rStyle w:val="Emphasis"/>
          <w:highlight w:val="cyan"/>
        </w:rPr>
        <w:t>abrupt</w:t>
      </w:r>
      <w:r w:rsidRPr="0050329E">
        <w:rPr>
          <w:rStyle w:val="Emphasis"/>
        </w:rPr>
        <w:t xml:space="preserve"> or aggressive </w:t>
      </w:r>
      <w:r w:rsidRPr="0050329E">
        <w:rPr>
          <w:rStyle w:val="Emphasis"/>
          <w:highlight w:val="cya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50329E">
        <w:rPr>
          <w:rStyle w:val="Emphasis"/>
          <w:highlight w:val="cyan"/>
        </w:rPr>
        <w:t>messiness</w:t>
      </w:r>
      <w:r w:rsidRPr="009B1793">
        <w:rPr>
          <w:rStyle w:val="StyleUnderline"/>
        </w:rPr>
        <w:t xml:space="preserve"> of a democracy </w:t>
      </w:r>
      <w:r w:rsidRPr="0050329E">
        <w:rPr>
          <w:rStyle w:val="StyleUnderline"/>
          <w:highlight w:val="cyan"/>
        </w:rPr>
        <w:t>can</w:t>
      </w:r>
      <w:r w:rsidRPr="00C1109C">
        <w:rPr>
          <w:sz w:val="16"/>
        </w:rPr>
        <w:t xml:space="preserve">, indeed, </w:t>
      </w:r>
      <w:r w:rsidRPr="009B1793">
        <w:rPr>
          <w:rStyle w:val="StyleUnderline"/>
        </w:rPr>
        <w:t xml:space="preserve">frustrate American diplomats and </w:t>
      </w:r>
      <w:r w:rsidRPr="0050329E">
        <w:rPr>
          <w:rStyle w:val="Emphasis"/>
          <w:sz w:val="24"/>
          <w:szCs w:val="26"/>
          <w:highlight w:val="cyan"/>
        </w:rPr>
        <w:t>confuse foreign observers</w:t>
      </w:r>
      <w:r w:rsidRPr="00C1109C">
        <w:rPr>
          <w:sz w:val="16"/>
        </w:rPr>
        <w:t>. But over the long term, democratic institutions produce more consistent and credible policies--</w:t>
      </w:r>
      <w:proofErr w:type="spellStart"/>
      <w:r w:rsidRPr="00C1109C">
        <w:rPr>
          <w:sz w:val="16"/>
        </w:rPr>
        <w:t>policies</w:t>
      </w:r>
      <w:proofErr w:type="spellEnd"/>
      <w:r w:rsidRPr="00C1109C">
        <w:rPr>
          <w:sz w:val="16"/>
        </w:rPr>
        <w:t xml:space="preserve"> that do not reflect the capricious and idiosyncratic whims of an autocrat</w:t>
      </w:r>
      <w:r>
        <w:rPr>
          <w:sz w:val="16"/>
        </w:rPr>
        <w:t>.</w:t>
      </w:r>
    </w:p>
    <w:p w14:paraId="6CF84796" w14:textId="77777777" w:rsidR="00B71196" w:rsidRPr="0067185C" w:rsidRDefault="00B71196" w:rsidP="00B71196"/>
    <w:p w14:paraId="72771615" w14:textId="7C4D1CB1" w:rsidR="00F74928" w:rsidRDefault="00F74928" w:rsidP="00F74928">
      <w:pPr>
        <w:pStyle w:val="Heading2"/>
      </w:pPr>
      <w:r>
        <w:lastRenderedPageBreak/>
        <w:t>Case</w:t>
      </w:r>
    </w:p>
    <w:p w14:paraId="3552AD1C" w14:textId="024B5988" w:rsidR="0093715E" w:rsidRDefault="0093715E" w:rsidP="008E6892">
      <w:pPr>
        <w:pStyle w:val="Heading3"/>
        <w:ind w:firstLine="720"/>
      </w:pPr>
      <w:proofErr w:type="spellStart"/>
      <w:r>
        <w:lastRenderedPageBreak/>
        <w:t>Underview</w:t>
      </w:r>
      <w:proofErr w:type="spellEnd"/>
    </w:p>
    <w:p w14:paraId="321A6B05" w14:textId="77777777" w:rsidR="0093715E" w:rsidRDefault="0093715E" w:rsidP="0093715E">
      <w:pPr>
        <w:pStyle w:val="Heading4"/>
      </w:pPr>
      <w:r>
        <w:t xml:space="preserve">1] 2nr </w:t>
      </w:r>
      <w:proofErr w:type="gramStart"/>
      <w:r>
        <w:t>has to</w:t>
      </w:r>
      <w:proofErr w:type="gramEnd"/>
      <w:r>
        <w:t xml:space="preserve"> </w:t>
      </w:r>
      <w:r>
        <w:rPr>
          <w:u w:val="single"/>
        </w:rPr>
        <w:t>split</w:t>
      </w:r>
      <w:r>
        <w:t xml:space="preserve"> between substance and over-cover theory b/c of the 7/6, 2 speech aff advantage and they get </w:t>
      </w:r>
      <w:r>
        <w:rPr>
          <w:u w:val="single"/>
        </w:rPr>
        <w:t>2ar collapse</w:t>
      </w:r>
      <w:r>
        <w:t xml:space="preserve"> and </w:t>
      </w:r>
      <w:r>
        <w:rPr>
          <w:u w:val="single"/>
        </w:rPr>
        <w:t>persuasiveness advantage</w:t>
      </w:r>
      <w:r>
        <w:t xml:space="preserve"> and </w:t>
      </w:r>
      <w:r>
        <w:rPr>
          <w:u w:val="single"/>
        </w:rPr>
        <w:t>no 3nr</w:t>
      </w:r>
      <w:r>
        <w:t xml:space="preserve"> to check </w:t>
      </w:r>
    </w:p>
    <w:p w14:paraId="3A887B21" w14:textId="77777777" w:rsidR="0093715E" w:rsidRDefault="0093715E" w:rsidP="0093715E">
      <w:pPr>
        <w:pStyle w:val="Heading4"/>
      </w:pPr>
      <w:r>
        <w:t>2] Responses to the counter-</w:t>
      </w:r>
      <w:proofErr w:type="spellStart"/>
      <w:r>
        <w:t>interp</w:t>
      </w:r>
      <w:proofErr w:type="spellEnd"/>
      <w:r>
        <w:t xml:space="preserve"> will </w:t>
      </w:r>
      <w:r>
        <w:rPr>
          <w:u w:val="single"/>
        </w:rPr>
        <w:t>inevitably be new</w:t>
      </w:r>
      <w:r>
        <w:t>- implications-</w:t>
      </w:r>
    </w:p>
    <w:p w14:paraId="20E87270" w14:textId="77777777" w:rsidR="0093715E" w:rsidRDefault="0093715E" w:rsidP="0093715E">
      <w:pPr>
        <w:pStyle w:val="Heading4"/>
      </w:pPr>
      <w:r>
        <w:t xml:space="preserve">A] Evaluate the theory debate </w:t>
      </w:r>
      <w:r>
        <w:rPr>
          <w:u w:val="single"/>
        </w:rPr>
        <w:t>after the 2nr</w:t>
      </w:r>
      <w:r>
        <w:t xml:space="preserve">- means you </w:t>
      </w:r>
      <w:proofErr w:type="gramStart"/>
      <w:r>
        <w:t>have to</w:t>
      </w:r>
      <w:proofErr w:type="gramEnd"/>
      <w:r>
        <w:t xml:space="preserve"> </w:t>
      </w:r>
      <w:r>
        <w:rPr>
          <w:u w:val="single"/>
        </w:rPr>
        <w:t>draw a strict line</w:t>
      </w:r>
      <w:r>
        <w:t xml:space="preserve"> between 1ar and 2ar </w:t>
      </w:r>
      <w:proofErr w:type="spellStart"/>
      <w:r>
        <w:t>args</w:t>
      </w:r>
      <w:proofErr w:type="spellEnd"/>
      <w:r>
        <w:t xml:space="preserve">- if they didn’t do the weighing, it’s </w:t>
      </w:r>
      <w:r>
        <w:rPr>
          <w:u w:val="single"/>
        </w:rPr>
        <w:t>their fault</w:t>
      </w:r>
      <w:r>
        <w:t xml:space="preserve"> since it should’ve been in the 1ar</w:t>
      </w:r>
    </w:p>
    <w:p w14:paraId="107AF72D" w14:textId="77777777" w:rsidR="0093715E" w:rsidRDefault="0093715E" w:rsidP="0093715E">
      <w:pPr>
        <w:pStyle w:val="Heading4"/>
      </w:pPr>
      <w:r>
        <w:t xml:space="preserve">B] If intervention happens on theory, intervene to </w:t>
      </w:r>
      <w:r>
        <w:rPr>
          <w:u w:val="single"/>
        </w:rPr>
        <w:t>reduce theory</w:t>
      </w:r>
      <w:r>
        <w:t xml:space="preserve"> and just vote on substance </w:t>
      </w:r>
    </w:p>
    <w:p w14:paraId="042A4A16" w14:textId="4C294439" w:rsidR="0093715E" w:rsidRPr="0093715E" w:rsidRDefault="0093715E" w:rsidP="0093715E">
      <w:pPr>
        <w:pStyle w:val="Heading3"/>
      </w:pPr>
      <w:r>
        <w:lastRenderedPageBreak/>
        <w:t>Advantage</w:t>
      </w:r>
    </w:p>
    <w:p w14:paraId="7375EAEA" w14:textId="77777777" w:rsidR="0093715E" w:rsidRPr="003D151B" w:rsidRDefault="0093715E" w:rsidP="0093715E">
      <w:pPr>
        <w:pStyle w:val="Heading4"/>
      </w:pPr>
      <w:r>
        <w:t>Accidental war or miscalc is impossible</w:t>
      </w:r>
    </w:p>
    <w:p w14:paraId="0DC1F7CB" w14:textId="77777777" w:rsidR="0093715E" w:rsidRPr="00985E67" w:rsidRDefault="0093715E" w:rsidP="0093715E">
      <w:r w:rsidRPr="00985E67">
        <w:t>--</w:t>
      </w:r>
      <w:r w:rsidRPr="00985E67">
        <w:rPr>
          <w:u w:val="single"/>
        </w:rPr>
        <w:t>self-deterrence</w:t>
      </w:r>
      <w:r w:rsidRPr="00985E67">
        <w:t xml:space="preserve"> – basic assumption of survival interest doesn’t require assumption of broader rationality</w:t>
      </w:r>
    </w:p>
    <w:p w14:paraId="654BD6A0" w14:textId="77777777" w:rsidR="0093715E" w:rsidRPr="00985E67" w:rsidRDefault="0093715E" w:rsidP="0093715E">
      <w:r w:rsidRPr="00985E67">
        <w:t xml:space="preserve">--opportunity for </w:t>
      </w:r>
      <w:r w:rsidRPr="00985E67">
        <w:rPr>
          <w:u w:val="single"/>
        </w:rPr>
        <w:t>revising judgments</w:t>
      </w:r>
      <w:r w:rsidRPr="00985E67">
        <w:t xml:space="preserve"> – can “undo” escalation</w:t>
      </w:r>
    </w:p>
    <w:p w14:paraId="29759497" w14:textId="77777777" w:rsidR="0093715E" w:rsidRPr="00985E67" w:rsidRDefault="0093715E" w:rsidP="0093715E">
      <w:r w:rsidRPr="00985E67">
        <w:t>--</w:t>
      </w:r>
      <w:r w:rsidRPr="00985E67">
        <w:rPr>
          <w:u w:val="single"/>
        </w:rPr>
        <w:t>physical safeguards</w:t>
      </w:r>
      <w:r w:rsidRPr="00985E67">
        <w:t xml:space="preserve"> – Permissive Action Locks</w:t>
      </w:r>
    </w:p>
    <w:p w14:paraId="1ED21DE1" w14:textId="77777777" w:rsidR="0093715E" w:rsidRPr="00985E67" w:rsidRDefault="0093715E" w:rsidP="0093715E">
      <w:r w:rsidRPr="00985E67">
        <w:t>--</w:t>
      </w:r>
      <w:r w:rsidRPr="00985E67">
        <w:rPr>
          <w:u w:val="single"/>
        </w:rPr>
        <w:t>organizational checks</w:t>
      </w:r>
      <w:r w:rsidRPr="00985E67">
        <w:t xml:space="preserve"> – layers of communication and control double-checks</w:t>
      </w:r>
    </w:p>
    <w:p w14:paraId="7DD0FCFA" w14:textId="77777777" w:rsidR="0093715E" w:rsidRPr="00985E67" w:rsidRDefault="0093715E" w:rsidP="0093715E">
      <w:r w:rsidRPr="00985E67">
        <w:t xml:space="preserve">--overwhelming </w:t>
      </w:r>
      <w:r w:rsidRPr="00985E67">
        <w:rPr>
          <w:u w:val="single"/>
        </w:rPr>
        <w:t>empirics</w:t>
      </w:r>
      <w:r w:rsidRPr="00985E67">
        <w:t xml:space="preserve"> – hundreds of near-accidents demonstrate safety, not risk</w:t>
      </w:r>
    </w:p>
    <w:p w14:paraId="55860485" w14:textId="77777777" w:rsidR="0093715E" w:rsidRPr="00985E67" w:rsidRDefault="0093715E" w:rsidP="0093715E">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01C4BC3C" w14:textId="69458044" w:rsidR="0093715E" w:rsidRPr="0093715E" w:rsidRDefault="0093715E" w:rsidP="0093715E">
      <w:pPr>
        <w:rPr>
          <w:u w:val="singl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985E67">
        <w:rPr>
          <w:rStyle w:val="Emphasis"/>
          <w:highlight w:val="cyan"/>
        </w:rPr>
        <w:t>overreaction</w:t>
      </w:r>
      <w:r w:rsidRPr="00985E67">
        <w:rPr>
          <w:rStyle w:val="StyleUnderline"/>
        </w:rPr>
        <w:t xml:space="preserve"> amid confusion and uncertainty, </w:t>
      </w:r>
      <w:r w:rsidRPr="00985E67">
        <w:rPr>
          <w:rStyle w:val="StyleUnderline"/>
          <w:highlight w:val="cyan"/>
        </w:rPr>
        <w:t xml:space="preserve">is </w:t>
      </w:r>
      <w:r w:rsidRPr="00985E67">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985E67">
        <w:rPr>
          <w:rStyle w:val="Emphasis"/>
          <w:highlight w:val="cyan"/>
        </w:rPr>
        <w:t>Neither</w:t>
      </w:r>
      <w:r w:rsidRPr="00985E67">
        <w:rPr>
          <w:rStyle w:val="Emphasis"/>
        </w:rPr>
        <w:t xml:space="preserve"> side</w:t>
      </w:r>
      <w:r w:rsidRPr="00985E67">
        <w:rPr>
          <w:rStyle w:val="StyleUnderline"/>
        </w:rPr>
        <w:t xml:space="preserve"> could </w:t>
      </w:r>
      <w:r w:rsidRPr="00985E67">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985E67">
        <w:rPr>
          <w:rStyle w:val="StyleUnderline"/>
          <w:highlight w:val="cyan"/>
        </w:rPr>
        <w:t>aggressor</w:t>
      </w:r>
      <w:r w:rsidRPr="00985E67">
        <w:rPr>
          <w:rStyle w:val="StyleUnderline"/>
        </w:rPr>
        <w:t xml:space="preserve"> leaders' </w:t>
      </w:r>
      <w:r w:rsidRPr="00985E67">
        <w:rPr>
          <w:rStyle w:val="StyleUnderline"/>
          <w:highlight w:val="cyan"/>
        </w:rPr>
        <w:t>conclud</w:t>
      </w:r>
      <w:r w:rsidRPr="00985E67">
        <w:rPr>
          <w:rStyle w:val="StyleUnderline"/>
        </w:rPr>
        <w:t xml:space="preserve">ing that their </w:t>
      </w:r>
      <w:r w:rsidRPr="00985E67">
        <w:rPr>
          <w:rStyle w:val="StyleUnderline"/>
          <w:highlight w:val="cyan"/>
        </w:rPr>
        <w:t xml:space="preserve">initial judgement had been </w:t>
      </w:r>
      <w:r w:rsidRPr="00985E67">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w:t>
      </w:r>
      <w:proofErr w:type="gramStart"/>
      <w:r w:rsidRPr="00985E67">
        <w:rPr>
          <w:sz w:val="10"/>
          <w:szCs w:val="10"/>
        </w:rPr>
        <w:t>in a way that is clear</w:t>
      </w:r>
      <w:proofErr w:type="gramEnd"/>
      <w:r w:rsidRPr="00985E67">
        <w:rPr>
          <w:sz w:val="10"/>
          <w:szCs w:val="10"/>
        </w:rPr>
        <w:t xml:space="preserve">,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985E67">
        <w:rPr>
          <w:rStyle w:val="StyleUnderline"/>
          <w:highlight w:val="cyan"/>
        </w:rPr>
        <w:t xml:space="preserve">the </w:t>
      </w:r>
      <w:r w:rsidRPr="00985E67">
        <w:rPr>
          <w:rStyle w:val="Emphasis"/>
          <w:highlight w:val="cyan"/>
        </w:rPr>
        <w:t>history</w:t>
      </w:r>
      <w:r w:rsidRPr="00985E67">
        <w:rPr>
          <w:rStyle w:val="StyleUnderline"/>
          <w:highlight w:val="cyan"/>
        </w:rPr>
        <w:t xml:space="preserve"> of war</w:t>
      </w:r>
      <w:r w:rsidRPr="00985E67">
        <w:rPr>
          <w:rStyle w:val="StyleUnderline"/>
        </w:rPr>
        <w:t xml:space="preserve"> suggested (as it </w:t>
      </w:r>
      <w:r w:rsidRPr="00985E67">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985E67">
        <w:rPr>
          <w:rStyle w:val="StyleUnderline"/>
          <w:highlight w:val="cyan"/>
        </w:rPr>
        <w:t>work on</w:t>
      </w:r>
      <w:r w:rsidRPr="00985E67">
        <w:rPr>
          <w:rStyle w:val="StyleUnderline"/>
        </w:rPr>
        <w:t xml:space="preserve"> the principle 'When in doubt, </w:t>
      </w:r>
      <w:r w:rsidRPr="00985E67">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985E67">
        <w:rPr>
          <w:rStyle w:val="StyleUnderline"/>
          <w:highlight w:val="cyan"/>
        </w:rPr>
        <w:t>arrangements</w:t>
      </w:r>
      <w:r w:rsidRPr="00985E67">
        <w:rPr>
          <w:rStyle w:val="StyleUnderline"/>
        </w:rPr>
        <w:t xml:space="preserve"> which </w:t>
      </w:r>
      <w:r w:rsidRPr="00985E67">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t>
      </w:r>
      <w:proofErr w:type="gramStart"/>
      <w:r w:rsidRPr="00985E67">
        <w:rPr>
          <w:rStyle w:val="StyleUnderline"/>
        </w:rPr>
        <w:t>weapon</w:t>
      </w:r>
      <w:proofErr w:type="gramEnd"/>
      <w:r w:rsidRPr="00985E67">
        <w:rPr>
          <w:rStyle w:val="StyleUnderline"/>
        </w:rPr>
        <w:t xml:space="preserve"> moreover had </w:t>
      </w:r>
      <w:r w:rsidRPr="00985E67">
        <w:rPr>
          <w:rStyle w:val="Emphasis"/>
          <w:highlight w:val="cyan"/>
        </w:rPr>
        <w:t>physical safeguards</w:t>
      </w:r>
      <w:r w:rsidRPr="00985E67">
        <w:rPr>
          <w:rStyle w:val="StyleUnderline"/>
        </w:rPr>
        <w:t xml:space="preserve"> such as PALs incorporated to </w:t>
      </w:r>
      <w:r w:rsidRPr="00985E67">
        <w:rPr>
          <w:rStyle w:val="StyleUnderline"/>
          <w:highlight w:val="cyan"/>
        </w:rPr>
        <w:t xml:space="preserve">reinforce </w:t>
      </w:r>
      <w:r w:rsidRPr="00985E67">
        <w:rPr>
          <w:rStyle w:val="Emphasis"/>
          <w:highlight w:val="cyan"/>
        </w:rPr>
        <w:t>organizational</w:t>
      </w:r>
      <w:r w:rsidRPr="00985E67">
        <w:rPr>
          <w:rStyle w:val="StyleUnderline"/>
        </w:rPr>
        <w:t xml:space="preserve"> ones. There were </w:t>
      </w:r>
      <w:r w:rsidRPr="00985E67">
        <w:rPr>
          <w:rStyle w:val="StyleUnderline"/>
          <w:highlight w:val="cyan"/>
        </w:rPr>
        <w:t xml:space="preserve">multiple </w:t>
      </w:r>
      <w:r w:rsidRPr="00985E67">
        <w:rPr>
          <w:rStyle w:val="Emphasis"/>
          <w:highlight w:val="cyan"/>
        </w:rPr>
        <w:t>communication</w:t>
      </w:r>
      <w:r w:rsidRPr="00985E67">
        <w:rPr>
          <w:rStyle w:val="StyleUnderline"/>
          <w:highlight w:val="cyan"/>
        </w:rPr>
        <w:t xml:space="preserve"> and </w:t>
      </w:r>
      <w:r w:rsidRPr="00985E67">
        <w:rPr>
          <w:rStyle w:val="Emphasis"/>
          <w:highlight w:val="cyan"/>
        </w:rPr>
        <w:t>control</w:t>
      </w:r>
      <w:r w:rsidRPr="00985E67">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w:t>
      </w:r>
      <w:proofErr w:type="gramStart"/>
      <w:r w:rsidRPr="00985E67">
        <w:rPr>
          <w:sz w:val="10"/>
          <w:szCs w:val="10"/>
        </w:rPr>
        <w:t>a fairly intense</w:t>
      </w:r>
      <w:proofErr w:type="gramEnd"/>
      <w:r w:rsidRPr="00985E67">
        <w:rPr>
          <w:sz w:val="10"/>
          <w:szCs w:val="10"/>
        </w:rPr>
        <w:t xml:space="preserv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w:t>
      </w:r>
      <w:proofErr w:type="gramStart"/>
      <w:r w:rsidRPr="00985E67">
        <w:rPr>
          <w:sz w:val="10"/>
          <w:szCs w:val="10"/>
        </w:rPr>
        <w:t>particular category</w:t>
      </w:r>
      <w:proofErr w:type="gramEnd"/>
      <w:r w:rsidRPr="00985E67">
        <w:rPr>
          <w:sz w:val="10"/>
          <w:szCs w:val="10"/>
        </w:rPr>
        <w:t xml:space="preserve"> of weapon. The initiator of the conflict will always have physically available to him options for applying more force if he meets effective resistance. If the risk of escalation, whatever its degree of probability, is to be regarded as </w:t>
      </w:r>
      <w:proofErr w:type="gramStart"/>
      <w:r w:rsidRPr="00985E67">
        <w:rPr>
          <w:sz w:val="10"/>
          <w:szCs w:val="10"/>
        </w:rPr>
        <w:t>absolutely unacceptable</w:t>
      </w:r>
      <w:proofErr w:type="gramEnd"/>
      <w:r w:rsidRPr="00985E67">
        <w:rPr>
          <w:sz w:val="10"/>
          <w:szCs w:val="10"/>
        </w:rPr>
        <w:t xml:space="preserv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w:t>
      </w:r>
      <w:r w:rsidRPr="00985E67">
        <w:rPr>
          <w:sz w:val="10"/>
          <w:szCs w:val="10"/>
        </w:rPr>
        <w:lastRenderedPageBreak/>
        <w:t xml:space="preserve">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985E67">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w:t>
      </w:r>
      <w:proofErr w:type="gramStart"/>
      <w:r w:rsidRPr="00985E67">
        <w:rPr>
          <w:rStyle w:val="StyleUnderline"/>
        </w:rPr>
        <w:t>have to</w:t>
      </w:r>
      <w:proofErr w:type="gramEnd"/>
      <w:r w:rsidRPr="00985E67">
        <w:rPr>
          <w:rStyle w:val="StyleUnderline"/>
        </w:rPr>
        <w:t xml:space="preserve">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985E67">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985E67">
        <w:rPr>
          <w:rStyle w:val="StyleUnderline"/>
          <w:szCs w:val="12"/>
          <w:highlight w:val="cyan"/>
        </w:rPr>
        <w:t>entailed</w:t>
      </w:r>
      <w:r w:rsidRPr="00985E67">
        <w:rPr>
          <w:rStyle w:val="StyleUnderline"/>
          <w:szCs w:val="12"/>
        </w:rPr>
        <w:t xml:space="preserve"> a nuclear </w:t>
      </w:r>
      <w:r w:rsidRPr="00985E67">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985E67">
        <w:rPr>
          <w:rStyle w:val="StyleUnderline"/>
          <w:highlight w:val="cyan"/>
        </w:rPr>
        <w:t>to set off</w:t>
      </w:r>
      <w:r w:rsidRPr="00985E67">
        <w:rPr>
          <w:rStyle w:val="StyleUnderline"/>
        </w:rPr>
        <w:t xml:space="preserve"> such an explosion</w:t>
      </w:r>
      <w:r w:rsidRPr="00985E67">
        <w:rPr>
          <w:sz w:val="10"/>
          <w:szCs w:val="10"/>
        </w:rPr>
        <w:t xml:space="preserve"> </w:t>
      </w:r>
      <w:r w:rsidRPr="00985E67">
        <w:rPr>
          <w:rStyle w:val="StyleUnderline"/>
          <w:highlight w:val="cyan"/>
        </w:rPr>
        <w:t xml:space="preserve">are </w:t>
      </w:r>
      <w:r w:rsidRPr="00985E67">
        <w:rPr>
          <w:rStyle w:val="Emphasis"/>
          <w:highlight w:val="cyan"/>
        </w:rPr>
        <w:t>technically</w:t>
      </w:r>
      <w:r w:rsidRPr="00985E67">
        <w:rPr>
          <w:rStyle w:val="StyleUnderline"/>
          <w:highlight w:val="cyan"/>
        </w:rPr>
        <w:t xml:space="preserve"> demanding</w:t>
      </w:r>
      <w:r w:rsidRPr="00985E67">
        <w:rPr>
          <w:rStyle w:val="StyleUnderline"/>
        </w:rPr>
        <w:t>, and that</w:t>
      </w:r>
      <w:r w:rsidRPr="00985E67">
        <w:rPr>
          <w:sz w:val="10"/>
          <w:szCs w:val="10"/>
        </w:rPr>
        <w:t xml:space="preserve"> in </w:t>
      </w:r>
      <w:proofErr w:type="gramStart"/>
      <w:r w:rsidRPr="00985E67">
        <w:rPr>
          <w:sz w:val="10"/>
          <w:szCs w:val="10"/>
        </w:rPr>
        <w:t>a large number of</w:t>
      </w:r>
      <w:proofErr w:type="gramEnd"/>
      <w:r w:rsidRPr="00985E67">
        <w:rPr>
          <w:sz w:val="10"/>
          <w:szCs w:val="10"/>
        </w:rPr>
        <w:t xml:space="preserve"> ways </w:t>
      </w:r>
      <w:r w:rsidRPr="00985E67">
        <w:rPr>
          <w:rStyle w:val="StyleUnderline"/>
        </w:rPr>
        <w:t xml:space="preserve">the past </w:t>
      </w:r>
      <w:r w:rsidRPr="00985E67">
        <w:rPr>
          <w:rStyle w:val="Emphasis"/>
          <w:highlight w:val="cyan"/>
        </w:rPr>
        <w:t>sixty years</w:t>
      </w:r>
      <w:r w:rsidRPr="00985E67">
        <w:rPr>
          <w:rStyle w:val="StyleUnderline"/>
          <w:highlight w:val="cyan"/>
        </w:rPr>
        <w:t xml:space="preserve"> have seen extensive</w:t>
      </w:r>
      <w:r w:rsidRPr="00985E67">
        <w:rPr>
          <w:rStyle w:val="StyleUnderline"/>
          <w:sz w:val="12"/>
          <w:szCs w:val="12"/>
          <w:highlight w:val="cyan"/>
        </w:rPr>
        <w:t xml:space="preserve"> </w:t>
      </w:r>
      <w:r w:rsidRPr="00985E67">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985E67">
        <w:rPr>
          <w:rStyle w:val="StyleUnderline"/>
          <w:highlight w:val="cyan"/>
        </w:rPr>
        <w:t>The years</w:t>
      </w:r>
      <w:r w:rsidRPr="00985E67">
        <w:rPr>
          <w:rStyle w:val="StyleUnderline"/>
        </w:rPr>
        <w:t xml:space="preserve"> which </w:t>
      </w:r>
      <w:r w:rsidRPr="00985E67">
        <w:rPr>
          <w:rStyle w:val="StyleUnderline"/>
          <w:highlight w:val="cyan"/>
        </w:rPr>
        <w:t xml:space="preserve">the world has come through </w:t>
      </w:r>
      <w:r w:rsidRPr="00985E67">
        <w:rPr>
          <w:rStyle w:val="Emphasis"/>
          <w:highlight w:val="cyan"/>
        </w:rPr>
        <w:t>entirely without accident</w:t>
      </w:r>
      <w:r w:rsidRPr="00985E67">
        <w:rPr>
          <w:rStyle w:val="StyleUnderline"/>
        </w:rPr>
        <w:t xml:space="preserve">al or unauthorized detonation have </w:t>
      </w:r>
      <w:r w:rsidRPr="00985E67">
        <w:rPr>
          <w:rStyle w:val="StyleUnderline"/>
          <w:highlight w:val="cyan"/>
        </w:rPr>
        <w:t xml:space="preserve">included </w:t>
      </w:r>
      <w:r w:rsidRPr="00985E67">
        <w:rPr>
          <w:rStyle w:val="Emphasis"/>
          <w:highlight w:val="cyan"/>
        </w:rPr>
        <w:t>early decades</w:t>
      </w:r>
      <w:r w:rsidRPr="00985E67">
        <w:rPr>
          <w:rStyle w:val="StyleUnderline"/>
          <w:highlight w:val="cyan"/>
        </w:rPr>
        <w:t xml:space="preserve"> in which</w:t>
      </w:r>
      <w:r w:rsidRPr="00985E67">
        <w:rPr>
          <w:rStyle w:val="StyleUnderline"/>
        </w:rPr>
        <w:t xml:space="preserve"> knowledge was sketchier, </w:t>
      </w:r>
      <w:r w:rsidRPr="00985E67">
        <w:rPr>
          <w:rStyle w:val="StyleUnderline"/>
          <w:highlight w:val="cyan"/>
        </w:rPr>
        <w:t xml:space="preserve">precautions were </w:t>
      </w:r>
      <w:r w:rsidRPr="00985E67">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985E67">
        <w:rPr>
          <w:rStyle w:val="StyleUnderline"/>
          <w:highlight w:val="cyan"/>
        </w:rPr>
        <w:t>of nuclear war</w:t>
      </w:r>
      <w:r w:rsidRPr="00985E67">
        <w:rPr>
          <w:rStyle w:val="StyleUnderline"/>
        </w:rPr>
        <w:t xml:space="preserve"> being </w:t>
      </w:r>
      <w:r w:rsidRPr="00985E67">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985E67">
        <w:rPr>
          <w:rStyle w:val="StyleUnderline"/>
          <w:highlight w:val="cyan"/>
        </w:rPr>
        <w:t>the</w:t>
      </w:r>
      <w:r w:rsidRPr="00985E67">
        <w:rPr>
          <w:rStyle w:val="StyleUnderline"/>
        </w:rPr>
        <w:t xml:space="preserve"> rival and </w:t>
      </w:r>
      <w:r w:rsidRPr="00985E67">
        <w:rPr>
          <w:rStyle w:val="StyleUnderline"/>
          <w:highlight w:val="cyan"/>
        </w:rPr>
        <w:t xml:space="preserve">more logical inference from </w:t>
      </w:r>
      <w:r w:rsidRPr="00985E67">
        <w:rPr>
          <w:rStyle w:val="Emphasis"/>
          <w:highlight w:val="cyan"/>
        </w:rPr>
        <w:t>hundreds of events</w:t>
      </w:r>
      <w:r w:rsidRPr="00985E67">
        <w:rPr>
          <w:rStyle w:val="StyleUnderline"/>
        </w:rPr>
        <w:t xml:space="preserve"> stretching over sixty years of experience presents itself once more</w:t>
      </w:r>
      <w:r w:rsidRPr="00985E67">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985E67">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985E67">
        <w:rPr>
          <w:rStyle w:val="StyleUnderline"/>
          <w:highlight w:val="cyan"/>
        </w:rPr>
        <w:t xml:space="preserve">is </w:t>
      </w:r>
      <w:r w:rsidRPr="00985E67">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985E67">
        <w:rPr>
          <w:rStyle w:val="StyleUnderline"/>
          <w:highlight w:val="cyan"/>
        </w:rPr>
        <w:t xml:space="preserve">But </w:t>
      </w:r>
      <w:r w:rsidRPr="00985E67">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985E67">
        <w:rPr>
          <w:rStyle w:val="StyleUnderline"/>
          <w:highlight w:val="cyan"/>
        </w:rPr>
        <w:t xml:space="preserve">a general </w:t>
      </w:r>
      <w:r w:rsidRPr="00985E67">
        <w:rPr>
          <w:rStyle w:val="Emphasis"/>
          <w:highlight w:val="cyan"/>
        </w:rPr>
        <w:t>nuclear exchange</w:t>
      </w:r>
      <w:r w:rsidRPr="00985E67">
        <w:rPr>
          <w:rStyle w:val="StyleUnderline"/>
        </w:rPr>
        <w:t xml:space="preserve"> is far-fetched. It </w:t>
      </w:r>
      <w:r w:rsidRPr="00985E67">
        <w:rPr>
          <w:rStyle w:val="Emphasis"/>
          <w:highlight w:val="cyan"/>
        </w:rPr>
        <w:t>fails to consider</w:t>
      </w:r>
      <w:r w:rsidRPr="00985E67">
        <w:rPr>
          <w:rStyle w:val="Emphasis"/>
        </w:rPr>
        <w:t xml:space="preserve"> the </w:t>
      </w:r>
      <w:r w:rsidRPr="00985E67">
        <w:rPr>
          <w:rStyle w:val="Emphasis"/>
          <w:highlight w:val="cyan"/>
        </w:rPr>
        <w:t>real</w:t>
      </w:r>
      <w:r w:rsidRPr="00985E67">
        <w:rPr>
          <w:rStyle w:val="Emphasis"/>
        </w:rPr>
        <w:t xml:space="preserve"> situation of </w:t>
      </w:r>
      <w:r w:rsidRPr="00985E67">
        <w:rPr>
          <w:rStyle w:val="Emphasis"/>
          <w:highlight w:val="cyan"/>
        </w:rPr>
        <w:t>decision-makers</w:t>
      </w:r>
      <w:r w:rsidRPr="00985E67">
        <w:rPr>
          <w:sz w:val="10"/>
          <w:szCs w:val="10"/>
        </w:rPr>
        <w:t xml:space="preserve">, as pages 63-4 have brought out. </w:t>
      </w:r>
      <w:r w:rsidRPr="00985E67">
        <w:rPr>
          <w:rStyle w:val="StyleUnderline"/>
        </w:rPr>
        <w:t xml:space="preserve">The notion that cosmic holocaust might be mistakenly precipitated in this way belongs to science fiction. </w:t>
      </w:r>
    </w:p>
    <w:p w14:paraId="17E1E144" w14:textId="4407FEBF" w:rsidR="0093715E" w:rsidRDefault="0093715E" w:rsidP="0093715E">
      <w:pPr>
        <w:pStyle w:val="Heading4"/>
      </w:pPr>
      <w:r>
        <w:t xml:space="preserve">Space systems are </w:t>
      </w:r>
      <w:proofErr w:type="gramStart"/>
      <w:r w:rsidRPr="00481F08">
        <w:rPr>
          <w:u w:val="single"/>
        </w:rPr>
        <w:t>distributed</w:t>
      </w:r>
      <w:proofErr w:type="gramEnd"/>
      <w:r>
        <w:t xml:space="preserve"> and </w:t>
      </w:r>
      <w:r w:rsidRPr="00481F08">
        <w:rPr>
          <w:u w:val="single"/>
        </w:rPr>
        <w:t>resilient</w:t>
      </w:r>
      <w:r>
        <w:t xml:space="preserve">---the U.S. </w:t>
      </w:r>
      <w:r w:rsidRPr="00481F08">
        <w:rPr>
          <w:u w:val="single"/>
        </w:rPr>
        <w:t>knows that</w:t>
      </w:r>
      <w:r>
        <w:t xml:space="preserve"> and won’t jump straight to the </w:t>
      </w:r>
      <w:r>
        <w:rPr>
          <w:u w:val="single"/>
        </w:rPr>
        <w:t>nuclear</w:t>
      </w:r>
      <w:r>
        <w:t xml:space="preserve"> rung of the escalation ladders</w:t>
      </w:r>
    </w:p>
    <w:p w14:paraId="4F8BA23A" w14:textId="77777777" w:rsidR="0093715E" w:rsidRDefault="0093715E" w:rsidP="0093715E">
      <w:r>
        <w:t xml:space="preserve">Zack </w:t>
      </w:r>
      <w:r w:rsidRPr="003D151B">
        <w:rPr>
          <w:rStyle w:val="Style13ptBold"/>
        </w:rPr>
        <w:t>Cooper 18</w:t>
      </w:r>
      <w:r>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3ADB7193" w14:textId="77777777" w:rsidR="0093715E" w:rsidRDefault="0093715E" w:rsidP="0093715E">
      <w:r w:rsidRPr="003D151B">
        <w:rPr>
          <w:rStyle w:val="StyleUnderline"/>
          <w:highlight w:val="cyan"/>
        </w:rPr>
        <w:t xml:space="preserve">Until </w:t>
      </w:r>
      <w:r w:rsidRPr="003D151B">
        <w:rPr>
          <w:rStyle w:val="Emphasis"/>
          <w:highlight w:val="cyan"/>
        </w:rPr>
        <w:t>recently</w:t>
      </w:r>
      <w:r w:rsidRPr="003D151B">
        <w:rPr>
          <w:rStyle w:val="StyleUnderline"/>
          <w:highlight w:val="cyan"/>
        </w:rPr>
        <w:t>, resilience</w:t>
      </w:r>
      <w:r w:rsidRPr="003D151B">
        <w:rPr>
          <w:rStyle w:val="StyleUnderline"/>
        </w:rPr>
        <w:t xml:space="preserve"> in space </w:t>
      </w:r>
      <w:r w:rsidRPr="003D151B">
        <w:rPr>
          <w:rStyle w:val="StyleUnderline"/>
          <w:highlight w:val="cyan"/>
        </w:rPr>
        <w:t>was</w:t>
      </w:r>
      <w:r w:rsidRPr="003D151B">
        <w:rPr>
          <w:rStyle w:val="StyleUnderline"/>
        </w:rPr>
        <w:t xml:space="preserve"> largely </w:t>
      </w:r>
      <w:r w:rsidRPr="003D151B">
        <w:rPr>
          <w:rStyle w:val="StyleUnderline"/>
          <w:highlight w:val="cyan"/>
        </w:rPr>
        <w:t>an afterthought</w:t>
      </w:r>
      <w:r w:rsidRPr="003D151B">
        <w:rPr>
          <w:rStyle w:val="StyleUnderline"/>
        </w:rPr>
        <w:t>. It was assumed that a conflict in space would likely lead to</w:t>
      </w:r>
      <w:r>
        <w:t xml:space="preserve"> or precede </w:t>
      </w:r>
      <w:r w:rsidRPr="003D151B">
        <w:rPr>
          <w:rStyle w:val="StyleUnderline"/>
        </w:rPr>
        <w:t>a major nuclear exchange</w:t>
      </w:r>
      <w:r>
        <w:t xml:space="preserve">. Therefore, the focus was on cost-effective architectures that maximized satellite capabilities, often at the cost of resilience. </w:t>
      </w:r>
      <w:r w:rsidRPr="003D151B">
        <w:rPr>
          <w:rStyle w:val="StyleUnderline"/>
        </w:rPr>
        <w:t>Recently, however</w:t>
      </w:r>
      <w:r>
        <w:t xml:space="preserve">, some have hoped that </w:t>
      </w:r>
      <w:r w:rsidRPr="003D151B">
        <w:rPr>
          <w:rStyle w:val="StyleUnderline"/>
        </w:rPr>
        <w:t xml:space="preserve">new architectures could enhance resilience and </w:t>
      </w:r>
      <w:r w:rsidRPr="003D151B">
        <w:rPr>
          <w:rStyle w:val="StyleUnderline"/>
        </w:rPr>
        <w:lastRenderedPageBreak/>
        <w:t>prevent critical military operations from being significantly impeded in an attac</w:t>
      </w:r>
      <w:r>
        <w:t xml:space="preserve">k. Although resilience can be expensive, </w:t>
      </w:r>
      <w:r w:rsidRPr="003D151B">
        <w:rPr>
          <w:rStyle w:val="StyleUnderline"/>
        </w:rPr>
        <w:t xml:space="preserve">American </w:t>
      </w:r>
      <w:r w:rsidRPr="003D151B">
        <w:rPr>
          <w:rStyle w:val="StyleUnderline"/>
          <w:highlight w:val="cyan"/>
        </w:rPr>
        <w:t xml:space="preserve">investments in </w:t>
      </w:r>
      <w:r w:rsidRPr="003D151B">
        <w:rPr>
          <w:rStyle w:val="Emphasis"/>
          <w:highlight w:val="cyan"/>
        </w:rPr>
        <w:t>smaller sat</w:t>
      </w:r>
      <w:r w:rsidRPr="003D151B">
        <w:rPr>
          <w:rStyle w:val="Emphasis"/>
        </w:rPr>
        <w:t>ellite</w:t>
      </w:r>
      <w:r w:rsidRPr="003D151B">
        <w:rPr>
          <w:rStyle w:val="Emphasis"/>
          <w:highlight w:val="cyan"/>
        </w:rPr>
        <w:t>s</w:t>
      </w:r>
      <w:r w:rsidRPr="003D151B">
        <w:rPr>
          <w:rStyle w:val="StyleUnderline"/>
          <w:highlight w:val="cyan"/>
        </w:rPr>
        <w:t xml:space="preserve"> and</w:t>
      </w:r>
      <w:r w:rsidRPr="003D151B">
        <w:rPr>
          <w:rStyle w:val="StyleUnderline"/>
        </w:rPr>
        <w:t xml:space="preserve"> </w:t>
      </w:r>
      <w:r w:rsidRPr="003D151B">
        <w:rPr>
          <w:rStyle w:val="Emphasis"/>
        </w:rPr>
        <w:t xml:space="preserve">more </w:t>
      </w:r>
      <w:r w:rsidRPr="003D151B">
        <w:rPr>
          <w:rStyle w:val="Emphasis"/>
          <w:highlight w:val="cyan"/>
        </w:rPr>
        <w:t>distributed</w:t>
      </w:r>
      <w:r w:rsidRPr="003D151B">
        <w:rPr>
          <w:rStyle w:val="Emphasis"/>
        </w:rPr>
        <w:t xml:space="preserve"> space </w:t>
      </w:r>
      <w:r w:rsidRPr="003D151B">
        <w:rPr>
          <w:rStyle w:val="Emphasis"/>
          <w:highlight w:val="cyan"/>
        </w:rPr>
        <w:t>architectures</w:t>
      </w:r>
      <w:r w:rsidRPr="003D151B">
        <w:rPr>
          <w:rStyle w:val="StyleUnderline"/>
        </w:rPr>
        <w:t xml:space="preserve"> could </w:t>
      </w:r>
      <w:r w:rsidRPr="003D151B">
        <w:rPr>
          <w:rStyle w:val="StyleUnderline"/>
          <w:highlight w:val="cyan"/>
        </w:rPr>
        <w:t>minimize</w:t>
      </w:r>
      <w:r w:rsidRPr="003D151B">
        <w:rPr>
          <w:rStyle w:val="StyleUnderline"/>
        </w:rPr>
        <w:t xml:space="preserve"> adversary incentives to carry out </w:t>
      </w:r>
      <w:r w:rsidRPr="003D151B">
        <w:rPr>
          <w:rStyle w:val="StyleUnderline"/>
          <w:highlight w:val="cyan"/>
        </w:rPr>
        <w:t>first strikes</w:t>
      </w:r>
      <w:r w:rsidRPr="003D151B">
        <w:rPr>
          <w:rStyle w:val="StyleUnderline"/>
        </w:rPr>
        <w:t xml:space="preserve"> in space</w:t>
      </w:r>
      <w:r>
        <w:t>.</w:t>
      </w:r>
    </w:p>
    <w:p w14:paraId="0FA0DA77" w14:textId="77777777" w:rsidR="0093715E" w:rsidRDefault="0093715E" w:rsidP="0093715E">
      <w:r w:rsidRPr="003D151B">
        <w:rPr>
          <w:rStyle w:val="StyleUnderline"/>
          <w:highlight w:val="cyan"/>
        </w:rPr>
        <w:t>In the</w:t>
      </w:r>
      <w:r w:rsidRPr="003D151B">
        <w:rPr>
          <w:rStyle w:val="StyleUnderline"/>
        </w:rPr>
        <w:t xml:space="preserve"> </w:t>
      </w:r>
      <w:r w:rsidRPr="003D151B">
        <w:rPr>
          <w:rStyle w:val="Emphasis"/>
        </w:rPr>
        <w:t xml:space="preserve">late </w:t>
      </w:r>
      <w:r w:rsidRPr="003D151B">
        <w:rPr>
          <w:rStyle w:val="Emphasis"/>
          <w:highlight w:val="cyan"/>
        </w:rPr>
        <w:t>20th century</w:t>
      </w:r>
      <w:r w:rsidRPr="003D151B">
        <w:rPr>
          <w:rStyle w:val="StyleUnderline"/>
        </w:rPr>
        <w:t xml:space="preserve">, minor </w:t>
      </w:r>
      <w:r w:rsidRPr="003D151B">
        <w:rPr>
          <w:rStyle w:val="StyleUnderline"/>
          <w:highlight w:val="cyan"/>
        </w:rPr>
        <w:t>escalations against space systems were</w:t>
      </w:r>
      <w:r w:rsidRPr="003D151B">
        <w:rPr>
          <w:rStyle w:val="StyleUnderline"/>
        </w:rPr>
        <w:t xml:space="preserve"> </w:t>
      </w:r>
      <w:r w:rsidRPr="003D151B">
        <w:rPr>
          <w:rStyle w:val="Emphasis"/>
        </w:rPr>
        <w:t xml:space="preserve">treated as </w:t>
      </w:r>
      <w:r w:rsidRPr="003D151B">
        <w:rPr>
          <w:rStyle w:val="Emphasis"/>
          <w:highlight w:val="cyan"/>
        </w:rPr>
        <w:t>major events</w:t>
      </w:r>
      <w:r w:rsidRPr="003D151B">
        <w:rPr>
          <w:rStyle w:val="StyleUnderline"/>
        </w:rPr>
        <w:t xml:space="preserve">, since they typically threatened the superpowers’ nuclear architectures. </w:t>
      </w:r>
      <w:r w:rsidRPr="003D151B">
        <w:rPr>
          <w:rStyle w:val="Emphasis"/>
          <w:highlight w:val="cyan"/>
        </w:rPr>
        <w:t>Today</w:t>
      </w:r>
      <w:r w:rsidRPr="003D151B">
        <w:rPr>
          <w:rStyle w:val="StyleUnderline"/>
        </w:rPr>
        <w:t xml:space="preserve">, the </w:t>
      </w:r>
      <w:r w:rsidRPr="003D151B">
        <w:rPr>
          <w:rStyle w:val="Emphasis"/>
          <w:highlight w:val="cyan"/>
        </w:rPr>
        <w:t>prolif</w:t>
      </w:r>
      <w:r w:rsidRPr="003D151B">
        <w:rPr>
          <w:rStyle w:val="Emphasis"/>
        </w:rPr>
        <w:t xml:space="preserve">eration </w:t>
      </w:r>
      <w:r w:rsidRPr="003D151B">
        <w:rPr>
          <w:rStyle w:val="Emphasis"/>
          <w:highlight w:val="cyan"/>
        </w:rPr>
        <w:t>of counter-space capabilities</w:t>
      </w:r>
      <w:r w:rsidRPr="003D151B">
        <w:rPr>
          <w:rStyle w:val="StyleUnderline"/>
          <w:highlight w:val="cyan"/>
        </w:rPr>
        <w:t xml:space="preserve"> and</w:t>
      </w:r>
      <w:r w:rsidRPr="003D151B">
        <w:rPr>
          <w:rStyle w:val="StyleUnderline"/>
        </w:rPr>
        <w:t xml:space="preserve"> the </w:t>
      </w:r>
      <w:r w:rsidRPr="003D151B">
        <w:rPr>
          <w:rStyle w:val="Emphasis"/>
          <w:highlight w:val="cyan"/>
        </w:rPr>
        <w:t>wide array</w:t>
      </w:r>
      <w:r w:rsidRPr="003D151B">
        <w:rPr>
          <w:rStyle w:val="StyleUnderline"/>
        </w:rPr>
        <w:t xml:space="preserve"> of possible types </w:t>
      </w:r>
      <w:r w:rsidRPr="003D151B">
        <w:rPr>
          <w:rStyle w:val="StyleUnderline"/>
          <w:highlight w:val="cyan"/>
        </w:rPr>
        <w:t>of attacks means</w:t>
      </w:r>
      <w:r w:rsidRPr="003D151B">
        <w:rPr>
          <w:rStyle w:val="StyleUnderline"/>
        </w:rPr>
        <w:t xml:space="preserve"> that </w:t>
      </w:r>
      <w:r w:rsidRPr="003D151B">
        <w:rPr>
          <w:rStyle w:val="Emphasis"/>
          <w:highlight w:val="cyan"/>
        </w:rPr>
        <w:t>most</w:t>
      </w:r>
      <w:r w:rsidRPr="003D151B">
        <w:rPr>
          <w:rStyle w:val="StyleUnderline"/>
        </w:rPr>
        <w:t xml:space="preserve"> attacks against U.S. space systems </w:t>
      </w:r>
      <w:r w:rsidRPr="003D151B">
        <w:rPr>
          <w:rStyle w:val="StyleUnderline"/>
          <w:highlight w:val="cyan"/>
        </w:rPr>
        <w:t xml:space="preserve">are </w:t>
      </w:r>
      <w:r w:rsidRPr="003D151B">
        <w:rPr>
          <w:rStyle w:val="Emphasis"/>
          <w:sz w:val="24"/>
          <w:szCs w:val="26"/>
          <w:highlight w:val="cyan"/>
        </w:rPr>
        <w:t>unlikely to warrant a nuclear response</w:t>
      </w:r>
      <w:r>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3D151B">
        <w:rPr>
          <w:rStyle w:val="StyleUnderline"/>
          <w:highlight w:val="cyan"/>
        </w:rPr>
        <w:t>Competitors may</w:t>
      </w:r>
      <w:r w:rsidRPr="003D151B">
        <w:rPr>
          <w:rStyle w:val="StyleUnderline"/>
        </w:rPr>
        <w:t xml:space="preserve"> attempt to </w:t>
      </w:r>
      <w:r w:rsidRPr="003D151B">
        <w:rPr>
          <w:rStyle w:val="StyleUnderline"/>
          <w:highlight w:val="cyan"/>
        </w:rPr>
        <w:t xml:space="preserve">use non-kinetic weapons and reversible actions to stay below the </w:t>
      </w:r>
      <w:r w:rsidRPr="003D151B">
        <w:rPr>
          <w:rStyle w:val="Emphasis"/>
          <w:highlight w:val="cyan"/>
        </w:rPr>
        <w:t>threshold</w:t>
      </w:r>
      <w:r w:rsidRPr="003D151B">
        <w:rPr>
          <w:rStyle w:val="StyleUnderline"/>
          <w:highlight w:val="cyan"/>
        </w:rPr>
        <w:t xml:space="preserve"> that would trigger a </w:t>
      </w:r>
      <w:r w:rsidRPr="003D151B">
        <w:rPr>
          <w:rStyle w:val="Emphasis"/>
          <w:highlight w:val="cyan"/>
        </w:rPr>
        <w:t>strong</w:t>
      </w:r>
      <w:r w:rsidRPr="003D151B">
        <w:rPr>
          <w:rStyle w:val="StyleUnderline"/>
        </w:rPr>
        <w:t xml:space="preserve"> U.S. </w:t>
      </w:r>
      <w:r w:rsidRPr="003D151B">
        <w:rPr>
          <w:rStyle w:val="StyleUnderline"/>
          <w:highlight w:val="cyan"/>
        </w:rPr>
        <w:t>response</w:t>
      </w:r>
      <w:r>
        <w:t>. The 2017 National Security Strategy warns:</w:t>
      </w:r>
    </w:p>
    <w:p w14:paraId="28E9B457" w14:textId="77777777" w:rsidR="0093715E" w:rsidRDefault="0093715E" w:rsidP="0093715E">
      <w:pPr>
        <w:ind w:left="720"/>
      </w:pPr>
      <w:r>
        <w:t>Any harmful interference with or an attack upon critical components of our space architecture that directly affects this vital U.S. interest will be met with a deliberate response at a time, place, manner, and domain of our choosing.</w:t>
      </w:r>
    </w:p>
    <w:p w14:paraId="4E5B192E" w14:textId="3CD99D48" w:rsidR="0093715E" w:rsidRPr="0093715E" w:rsidRDefault="0093715E" w:rsidP="0093715E">
      <w:r>
        <w:t xml:space="preserve">In order to fulfill this promise, </w:t>
      </w:r>
      <w:r w:rsidRPr="003D151B">
        <w:rPr>
          <w:rStyle w:val="StyleUnderline"/>
        </w:rPr>
        <w:t xml:space="preserve">the </w:t>
      </w:r>
      <w:r w:rsidRPr="003D151B">
        <w:rPr>
          <w:rStyle w:val="Emphasis"/>
        </w:rPr>
        <w:t>U</w:t>
      </w:r>
      <w:r>
        <w:t xml:space="preserve">nited </w:t>
      </w:r>
      <w:r w:rsidRPr="003D151B">
        <w:rPr>
          <w:rStyle w:val="Emphasis"/>
        </w:rPr>
        <w:t>S</w:t>
      </w:r>
      <w:r>
        <w:t xml:space="preserve">tates </w:t>
      </w:r>
      <w:r w:rsidRPr="003D151B">
        <w:rPr>
          <w:rStyle w:val="StyleUnderline"/>
        </w:rPr>
        <w:t>will want to ensure that it has capabilities to respond both above and below various thresholds</w:t>
      </w:r>
      <w:r>
        <w:t xml:space="preserve"> to ensure a </w:t>
      </w:r>
      <w:proofErr w:type="gramStart"/>
      <w:r>
        <w:t>full-spectrum</w:t>
      </w:r>
      <w:proofErr w:type="gramEnd"/>
      <w:r>
        <w:t xml:space="preserve"> of deterrence options for the full range of potential actors.</w:t>
      </w:r>
    </w:p>
    <w:p w14:paraId="19511FC9" w14:textId="77777777" w:rsidR="00F74928" w:rsidRDefault="00F74928" w:rsidP="00F74928">
      <w:pPr>
        <w:pStyle w:val="Heading4"/>
      </w:pPr>
      <w:r>
        <w:t>No miscalc or escalation</w:t>
      </w:r>
    </w:p>
    <w:p w14:paraId="583D33C4" w14:textId="77777777" w:rsidR="00F74928" w:rsidRDefault="00F74928" w:rsidP="00F74928">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7" w:history="1">
        <w:r w:rsidRPr="00F107EC">
          <w:t>https://ccdcoe.org/uploads/2019/06/Art_12_The-Cyber-ASAT.pdf</w:t>
        </w:r>
      </w:hyperlink>
    </w:p>
    <w:p w14:paraId="3EF7C690" w14:textId="77777777" w:rsidR="00F74928" w:rsidRPr="00873A61" w:rsidRDefault="00F74928" w:rsidP="00F74928">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 xml:space="preserve">states </w:t>
      </w:r>
      <w:r w:rsidRPr="002B3A08">
        <w:rPr>
          <w:rStyle w:val="Emphasis"/>
          <w:highlight w:val="cyan"/>
        </w:rPr>
        <w:lastRenderedPageBreak/>
        <w:t>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180120B" w14:textId="77777777" w:rsidR="00B71196" w:rsidRPr="00B71196" w:rsidRDefault="00B71196" w:rsidP="00B71196"/>
    <w:sectPr w:rsidR="00B71196" w:rsidRPr="00B71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630A9"/>
    <w:multiLevelType w:val="hybridMultilevel"/>
    <w:tmpl w:val="6BCC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ED47E0"/>
    <w:multiLevelType w:val="hybridMultilevel"/>
    <w:tmpl w:val="67A6B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1196"/>
    <w:rsid w:val="000139A3"/>
    <w:rsid w:val="000F0FDB"/>
    <w:rsid w:val="00100833"/>
    <w:rsid w:val="00104529"/>
    <w:rsid w:val="00105942"/>
    <w:rsid w:val="00107396"/>
    <w:rsid w:val="00114F5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3384"/>
    <w:rsid w:val="006065BD"/>
    <w:rsid w:val="00645FA9"/>
    <w:rsid w:val="00647866"/>
    <w:rsid w:val="00665003"/>
    <w:rsid w:val="006A2AD0"/>
    <w:rsid w:val="006C2375"/>
    <w:rsid w:val="006D4ECC"/>
    <w:rsid w:val="00722258"/>
    <w:rsid w:val="007243E5"/>
    <w:rsid w:val="007579D0"/>
    <w:rsid w:val="0076658E"/>
    <w:rsid w:val="00766EA0"/>
    <w:rsid w:val="0078443C"/>
    <w:rsid w:val="007A2226"/>
    <w:rsid w:val="007F5B66"/>
    <w:rsid w:val="00823A1C"/>
    <w:rsid w:val="00845B9D"/>
    <w:rsid w:val="00860984"/>
    <w:rsid w:val="008B3ECB"/>
    <w:rsid w:val="008B4E85"/>
    <w:rsid w:val="008C1B2E"/>
    <w:rsid w:val="008E6892"/>
    <w:rsid w:val="0091627E"/>
    <w:rsid w:val="0093715E"/>
    <w:rsid w:val="0097032B"/>
    <w:rsid w:val="009D2EAD"/>
    <w:rsid w:val="009D3203"/>
    <w:rsid w:val="009D54B2"/>
    <w:rsid w:val="009D7F59"/>
    <w:rsid w:val="009E1922"/>
    <w:rsid w:val="009F7ED2"/>
    <w:rsid w:val="00A56C4A"/>
    <w:rsid w:val="00A93661"/>
    <w:rsid w:val="00A955F2"/>
    <w:rsid w:val="00A95652"/>
    <w:rsid w:val="00AC0AB8"/>
    <w:rsid w:val="00B33C6D"/>
    <w:rsid w:val="00B4508F"/>
    <w:rsid w:val="00B55AD5"/>
    <w:rsid w:val="00B71196"/>
    <w:rsid w:val="00B8057C"/>
    <w:rsid w:val="00B87A8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490"/>
    <w:rsid w:val="00EC6AD4"/>
    <w:rsid w:val="00EC7DC4"/>
    <w:rsid w:val="00ED30CF"/>
    <w:rsid w:val="00ED40C1"/>
    <w:rsid w:val="00F176EF"/>
    <w:rsid w:val="00F45E10"/>
    <w:rsid w:val="00F6364A"/>
    <w:rsid w:val="00F74928"/>
    <w:rsid w:val="00F9113A"/>
    <w:rsid w:val="00FA7269"/>
    <w:rsid w:val="00FE179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1D203"/>
  <w15:chartTrackingRefBased/>
  <w15:docId w15:val="{E2BB8CE4-F62E-4778-A33A-059FE340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1196"/>
    <w:pPr>
      <w:spacing w:after="0" w:line="240" w:lineRule="auto"/>
    </w:pPr>
    <w:rPr>
      <w:rFonts w:ascii="Georgia" w:hAnsi="Georgia"/>
    </w:rPr>
  </w:style>
  <w:style w:type="paragraph" w:styleId="Heading1">
    <w:name w:val="heading 1"/>
    <w:aliases w:val="Pocket"/>
    <w:basedOn w:val="Normal"/>
    <w:next w:val="Normal"/>
    <w:link w:val="Heading1Char"/>
    <w:qFormat/>
    <w:rsid w:val="00B711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11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11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T"/>
    <w:basedOn w:val="Normal"/>
    <w:next w:val="Normal"/>
    <w:link w:val="Heading4Char"/>
    <w:uiPriority w:val="3"/>
    <w:unhideWhenUsed/>
    <w:qFormat/>
    <w:rsid w:val="00B71196"/>
    <w:pPr>
      <w:keepNext/>
      <w:keepLines/>
      <w:spacing w:before="200"/>
      <w:outlineLvl w:val="3"/>
    </w:pPr>
    <w:rPr>
      <w:rFonts w:eastAsiaTheme="majorEastAsia" w:cstheme="majorBidi"/>
      <w:b/>
      <w:iCs/>
      <w:sz w:val="26"/>
    </w:rPr>
  </w:style>
  <w:style w:type="character" w:default="1" w:styleId="DefaultParagraphFont">
    <w:name w:val="Default Paragraph Font"/>
    <w:uiPriority w:val="1"/>
    <w:unhideWhenUsed/>
    <w:rsid w:val="00B711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196"/>
  </w:style>
  <w:style w:type="character" w:customStyle="1" w:styleId="Heading1Char">
    <w:name w:val="Heading 1 Char"/>
    <w:aliases w:val="Pocket Char"/>
    <w:basedOn w:val="DefaultParagraphFont"/>
    <w:link w:val="Heading1"/>
    <w:rsid w:val="00B7119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B7119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B71196"/>
    <w:rPr>
      <w:rFonts w:ascii="Georgia" w:eastAsiaTheme="majorEastAsia" w:hAnsi="Georgia"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B71196"/>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Emphasis1"/>
    <w:uiPriority w:val="7"/>
    <w:qFormat/>
    <w:rsid w:val="00B71196"/>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1196"/>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B71196"/>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B71196"/>
    <w:rPr>
      <w:color w:val="auto"/>
      <w:u w:val="none"/>
    </w:rPr>
  </w:style>
  <w:style w:type="character" w:styleId="FollowedHyperlink">
    <w:name w:val="FollowedHyperlink"/>
    <w:basedOn w:val="DefaultParagraphFont"/>
    <w:uiPriority w:val="99"/>
    <w:semiHidden/>
    <w:unhideWhenUsed/>
    <w:rsid w:val="00B71196"/>
    <w:rPr>
      <w:color w:val="auto"/>
      <w:u w:val="none"/>
    </w:rPr>
  </w:style>
  <w:style w:type="paragraph" w:customStyle="1" w:styleId="Emphasis1">
    <w:name w:val="Emphasis1"/>
    <w:basedOn w:val="Normal"/>
    <w:link w:val="Emphasis"/>
    <w:autoRedefine/>
    <w:uiPriority w:val="7"/>
    <w:qFormat/>
    <w:rsid w:val="00B711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71196"/>
    <w:pP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F74928"/>
    <w:pPr>
      <w:ind w:left="720"/>
      <w:contextualSpacing/>
    </w:pPr>
  </w:style>
  <w:style w:type="paragraph" w:styleId="NormalWeb">
    <w:name w:val="Normal (Web)"/>
    <w:basedOn w:val="Normal"/>
    <w:uiPriority w:val="99"/>
    <w:semiHidden/>
    <w:unhideWhenUsed/>
    <w:rsid w:val="00ED40C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360833">
      <w:bodyDiv w:val="1"/>
      <w:marLeft w:val="0"/>
      <w:marRight w:val="0"/>
      <w:marTop w:val="0"/>
      <w:marBottom w:val="0"/>
      <w:divBdr>
        <w:top w:val="none" w:sz="0" w:space="0" w:color="auto"/>
        <w:left w:val="none" w:sz="0" w:space="0" w:color="auto"/>
        <w:bottom w:val="none" w:sz="0" w:space="0" w:color="auto"/>
        <w:right w:val="none" w:sz="0" w:space="0" w:color="auto"/>
      </w:divBdr>
      <w:divsChild>
        <w:div w:id="1155606506">
          <w:marLeft w:val="0"/>
          <w:marRight w:val="0"/>
          <w:marTop w:val="0"/>
          <w:marBottom w:val="0"/>
          <w:divBdr>
            <w:top w:val="none" w:sz="0" w:space="0" w:color="auto"/>
            <w:left w:val="none" w:sz="0" w:space="0" w:color="auto"/>
            <w:bottom w:val="none" w:sz="0" w:space="0" w:color="auto"/>
            <w:right w:val="none" w:sz="0" w:space="0" w:color="auto"/>
          </w:divBdr>
          <w:divsChild>
            <w:div w:id="113563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dcoe.org/uploads/2019/06/Art_12_The-Cyber-ASA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tereducation.org/aquapedia/public-trust-doctri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16</Pages>
  <Words>8434</Words>
  <Characters>48076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16</cp:revision>
  <dcterms:created xsi:type="dcterms:W3CDTF">2022-02-12T23:06:00Z</dcterms:created>
  <dcterms:modified xsi:type="dcterms:W3CDTF">2022-02-13T00:28:00Z</dcterms:modified>
</cp:coreProperties>
</file>