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47FD" w14:textId="797139DD" w:rsidR="005045C3" w:rsidRDefault="005045C3" w:rsidP="004A4838">
      <w:pPr>
        <w:pStyle w:val="Heading1"/>
      </w:pPr>
      <w:r>
        <w:t>OFF</w:t>
      </w:r>
    </w:p>
    <w:p w14:paraId="48A5F2E2" w14:textId="77777777" w:rsidR="005045C3" w:rsidRPr="006421B7" w:rsidRDefault="005045C3" w:rsidP="005045C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1639AAD" w14:textId="77777777" w:rsidR="005045C3" w:rsidRPr="00604157" w:rsidRDefault="005045C3" w:rsidP="005045C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053198C5" w14:textId="77777777" w:rsidR="005045C3" w:rsidRDefault="005045C3" w:rsidP="005045C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98502D9" w14:textId="77777777" w:rsidR="005045C3" w:rsidRPr="006A7FF4" w:rsidRDefault="005045C3" w:rsidP="005045C3">
      <w:pPr>
        <w:pStyle w:val="Heading4"/>
      </w:pPr>
      <w:r>
        <w:t xml:space="preserve">Short innovation cycles mean every contract counts </w:t>
      </w:r>
    </w:p>
    <w:p w14:paraId="2ECB32F9" w14:textId="77777777" w:rsidR="005045C3" w:rsidRPr="006A7FF4" w:rsidRDefault="005045C3" w:rsidP="005045C3">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w:t>
      </w:r>
      <w:r>
        <w:lastRenderedPageBreak/>
        <w:t>and Risk in the New Space Age," Center for a New American Security, https://www.cnas.org/publications/reports/rethinking-requirements-and-risk-in-the-new-space-age</w:t>
      </w:r>
    </w:p>
    <w:p w14:paraId="446F42C3" w14:textId="77777777" w:rsidR="005045C3" w:rsidRDefault="005045C3" w:rsidP="005045C3">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AF776B2" w14:textId="77777777" w:rsidR="005045C3" w:rsidRPr="008A6C10" w:rsidRDefault="005045C3" w:rsidP="005045C3">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72915391" w14:textId="77777777" w:rsidR="005045C3" w:rsidRDefault="005045C3" w:rsidP="005045C3">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14:paraId="3484E654" w14:textId="227D2C4C" w:rsidR="005045C3" w:rsidRPr="005045C3" w:rsidRDefault="005045C3" w:rsidP="005045C3">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w:t>
      </w:r>
      <w:proofErr w:type="gramStart"/>
      <w:r w:rsidRPr="008A6C10">
        <w:rPr>
          <w:sz w:val="16"/>
        </w:rPr>
        <w:t>have to</w:t>
      </w:r>
      <w:proofErr w:type="gramEnd"/>
      <w:r w:rsidRPr="008A6C10">
        <w:rPr>
          <w:sz w:val="16"/>
        </w:rPr>
        <w:t xml:space="preserve">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w:t>
      </w:r>
      <w:proofErr w:type="gramStart"/>
      <w:r w:rsidRPr="00A01143">
        <w:rPr>
          <w:rStyle w:val="StyleUnderline"/>
        </w:rPr>
        <w:t>in order to</w:t>
      </w:r>
      <w:proofErr w:type="gramEnd"/>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proofErr w:type="gramStart"/>
      <w:r w:rsidRPr="00A01143">
        <w:rPr>
          <w:rStyle w:val="Emphasis"/>
        </w:rPr>
        <w:t xml:space="preserve">actually </w:t>
      </w:r>
      <w:r w:rsidRPr="008A6C10">
        <w:rPr>
          <w:rStyle w:val="Emphasis"/>
          <w:highlight w:val="cyan"/>
        </w:rPr>
        <w:t>be</w:t>
      </w:r>
      <w:proofErr w:type="gramEnd"/>
      <w:r w:rsidRPr="008A6C10">
        <w:rPr>
          <w:rStyle w:val="Emphasis"/>
          <w:highlight w:val="cyan"/>
        </w:rPr>
        <w:t xml:space="preserve"> going too fast</w:t>
      </w:r>
      <w:r w:rsidRPr="00A01143">
        <w:rPr>
          <w:sz w:val="16"/>
        </w:rPr>
        <w:t xml:space="preserve">. For example, to support the development of the draft rule, the </w:t>
      </w:r>
      <w:r w:rsidRPr="00A01143">
        <w:rPr>
          <w:sz w:val="16"/>
        </w:rPr>
        <w:lastRenderedPageBreak/>
        <w:t xml:space="preserve">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5ABE80B3" w14:textId="73E50886" w:rsidR="005045C3" w:rsidRDefault="005045C3" w:rsidP="005045C3">
      <w:pPr>
        <w:pStyle w:val="Heading4"/>
      </w:pPr>
      <w:r>
        <w:t xml:space="preserve">Tech innovation solves every existential threat – cumulative extinction events outweigh the aff </w:t>
      </w:r>
    </w:p>
    <w:p w14:paraId="595C49A3" w14:textId="77777777" w:rsidR="005045C3" w:rsidRDefault="005045C3" w:rsidP="005045C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481E0A9" w14:textId="446CDF8C" w:rsidR="005045C3" w:rsidRDefault="005045C3" w:rsidP="005045C3">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w:t>
      </w:r>
      <w:r w:rsidRPr="006421B7">
        <w:rPr>
          <w:sz w:val="14"/>
        </w:rPr>
        <w:lastRenderedPageBreak/>
        <w:t xml:space="preserve">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C419B6F" w14:textId="77777777" w:rsidR="00F60A35" w:rsidRDefault="00F60A35" w:rsidP="00F60A35">
      <w:pPr>
        <w:pStyle w:val="Heading1"/>
      </w:pPr>
      <w:r>
        <w:lastRenderedPageBreak/>
        <w:t>OFF</w:t>
      </w:r>
    </w:p>
    <w:p w14:paraId="5BF4DA4C" w14:textId="77777777" w:rsidR="00F60A35" w:rsidRDefault="00F60A35" w:rsidP="00F60A35">
      <w:pPr>
        <w:pStyle w:val="Heading4"/>
      </w:pPr>
      <w:proofErr w:type="gramStart"/>
      <w:r>
        <w:t>Text :</w:t>
      </w:r>
      <w:proofErr w:type="gramEnd"/>
      <w:r>
        <w:t xml:space="preserve"> </w:t>
      </w:r>
      <w:r w:rsidRPr="00E37DF8">
        <w:t xml:space="preserve">The appropriation of outer space by private entities </w:t>
      </w:r>
      <w:r>
        <w:t xml:space="preserve">in Africa </w:t>
      </w:r>
      <w:r w:rsidRPr="00E37DF8">
        <w:t xml:space="preserve">via Large Satellite Constellations in Lower Earth Orbit </w:t>
      </w:r>
      <w:r>
        <w:t xml:space="preserve">for the purposes of </w:t>
      </w:r>
    </w:p>
    <w:p w14:paraId="5B6781CE" w14:textId="77777777" w:rsidR="00F60A35" w:rsidRDefault="00F60A35" w:rsidP="00F60A35">
      <w:pPr>
        <w:pStyle w:val="Heading4"/>
        <w:numPr>
          <w:ilvl w:val="0"/>
          <w:numId w:val="14"/>
        </w:numPr>
        <w:tabs>
          <w:tab w:val="num" w:pos="0"/>
        </w:tabs>
        <w:ind w:left="0" w:firstLine="0"/>
      </w:pPr>
      <w:r>
        <w:t>open-source Earth Observation science</w:t>
      </w:r>
    </w:p>
    <w:p w14:paraId="2CEBA0C4" w14:textId="77777777" w:rsidR="00F60A35" w:rsidRDefault="00F60A35" w:rsidP="00F60A35">
      <w:pPr>
        <w:pStyle w:val="Heading4"/>
        <w:numPr>
          <w:ilvl w:val="0"/>
          <w:numId w:val="14"/>
        </w:numPr>
        <w:tabs>
          <w:tab w:val="num" w:pos="0"/>
        </w:tabs>
        <w:ind w:left="0" w:firstLine="0"/>
      </w:pPr>
      <w:r>
        <w:t xml:space="preserve">internet broadband </w:t>
      </w:r>
    </w:p>
    <w:p w14:paraId="66834C61" w14:textId="77777777" w:rsidR="00F60A35" w:rsidRPr="00E37DF8" w:rsidRDefault="00F60A35" w:rsidP="00F60A35">
      <w:pPr>
        <w:pStyle w:val="Heading4"/>
        <w:numPr>
          <w:ilvl w:val="0"/>
          <w:numId w:val="14"/>
        </w:numPr>
        <w:tabs>
          <w:tab w:val="num" w:pos="0"/>
        </w:tabs>
        <w:ind w:left="0" w:firstLine="0"/>
      </w:pPr>
      <w:r>
        <w:t xml:space="preserve">and national security </w:t>
      </w:r>
    </w:p>
    <w:p w14:paraId="56160286" w14:textId="77777777" w:rsidR="00F60A35" w:rsidRPr="00E37DF8" w:rsidRDefault="00F60A35" w:rsidP="00F60A35">
      <w:pPr>
        <w:pStyle w:val="Heading4"/>
      </w:pPr>
      <w:r>
        <w:t xml:space="preserve">is </w:t>
      </w:r>
      <w:r w:rsidRPr="00E37DF8">
        <w:t>just.</w:t>
      </w:r>
    </w:p>
    <w:p w14:paraId="256BADFE" w14:textId="77777777" w:rsidR="00F60A35" w:rsidRDefault="00F60A35" w:rsidP="00F60A35">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2EFE9E8C" w14:textId="77777777" w:rsidR="00F60A35" w:rsidRPr="00BD6B99" w:rsidRDefault="00F60A35" w:rsidP="00F60A35">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79154051" w14:textId="77777777" w:rsidR="00F60A35" w:rsidRPr="004B777E" w:rsidRDefault="00F60A35" w:rsidP="00F60A35">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w:t>
      </w:r>
      <w:proofErr w:type="gramStart"/>
      <w:r w:rsidRPr="004B777E">
        <w:rPr>
          <w:sz w:val="16"/>
        </w:rPr>
        <w:t xml:space="preserve">The </w:t>
      </w:r>
      <w:r w:rsidRPr="004B777E">
        <w:rPr>
          <w:rStyle w:val="StyleUnderline"/>
        </w:rPr>
        <w:t>majority of</w:t>
      </w:r>
      <w:proofErr w:type="gramEnd"/>
      <w:r w:rsidRPr="004B777E">
        <w:rPr>
          <w:rStyle w:val="StyleUnderline"/>
        </w:rPr>
        <w:t xml:space="preserve">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w:t>
      </w:r>
      <w:proofErr w:type="gramStart"/>
      <w:r w:rsidRPr="004B777E">
        <w:rPr>
          <w:sz w:val="16"/>
        </w:rPr>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gramStart"/>
      <w:r w:rsidRPr="004B777E">
        <w:rPr>
          <w:rStyle w:val="StyleUnderline"/>
        </w:rPr>
        <w:t>nano-</w:t>
      </w:r>
      <w:r w:rsidRPr="002A2D3F">
        <w:rPr>
          <w:rStyle w:val="StyleUnderline"/>
          <w:highlight w:val="cyan"/>
        </w:rPr>
        <w:t>satellites</w:t>
      </w:r>
      <w:proofErr w:type="gramEnd"/>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w:t>
      </w:r>
      <w:proofErr w:type="gramStart"/>
      <w:r w:rsidRPr="004B777E">
        <w:rPr>
          <w:sz w:val="16"/>
        </w:rPr>
        <w:t>Technology</w:t>
      </w:r>
      <w:proofErr w:type="gramEnd"/>
      <w:r w:rsidRPr="004B777E">
        <w:rPr>
          <w:sz w:val="16"/>
        </w:rPr>
        <w:t xml:space="preserve"> and Innovation Science Strategy for Africa – 2024 (STISA-2024). Small satellites are categorized as space systems of up to 600 kg (falling into the categories of Minisatellites,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w:t>
      </w:r>
      <w:proofErr w:type="gramStart"/>
      <w:r w:rsidRPr="004B777E">
        <w:rPr>
          <w:sz w:val="16"/>
        </w:rPr>
        <w:t>engineering</w:t>
      </w:r>
      <w:proofErr w:type="gramEnd"/>
      <w:r w:rsidRPr="004B777E">
        <w:rPr>
          <w:sz w:val="16"/>
        </w:rPr>
        <w:t xml:space="preserve">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the service capability and development prospects. Despite these positive steps there is still quite a need for funding in this area. Of the </w:t>
      </w:r>
      <w:r w:rsidRPr="004B777E">
        <w:rPr>
          <w:sz w:val="16"/>
        </w:rPr>
        <w:lastRenderedPageBreak/>
        <w:t>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w:t>
      </w:r>
      <w:proofErr w:type="gramStart"/>
      <w:r w:rsidRPr="004B777E">
        <w:rPr>
          <w:sz w:val="16"/>
        </w:rPr>
        <w:t>capacity</w:t>
      </w:r>
      <w:proofErr w:type="gramEnd"/>
      <w:r w:rsidRPr="004B777E">
        <w:rPr>
          <w:sz w:val="16"/>
        </w:rPr>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w:t>
      </w:r>
      <w:proofErr w:type="gramStart"/>
      <w:r w:rsidRPr="004B777E">
        <w:rPr>
          <w:rStyle w:val="StyleUnderline"/>
        </w:rPr>
        <w:t>owing to the fact that</w:t>
      </w:r>
      <w:proofErr w:type="gramEnd"/>
      <w:r w:rsidRPr="004B777E">
        <w:rPr>
          <w:rStyle w:val="StyleUnderline"/>
        </w:rPr>
        <w:t xml:space="preserve"> it is a finite, scare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 xml:space="preserve">African </w:t>
      </w:r>
      <w:proofErr w:type="gramStart"/>
      <w:r w:rsidRPr="002A2D3F">
        <w:rPr>
          <w:rStyle w:val="Emphasis"/>
          <w:highlight w:val="cyan"/>
        </w:rPr>
        <w:t>economy</w:t>
      </w:r>
      <w:r w:rsidRPr="002A2D3F">
        <w:rPr>
          <w:sz w:val="16"/>
          <w:highlight w:val="cyan"/>
        </w:rPr>
        <w:t>,</w:t>
      </w:r>
      <w:r w:rsidRPr="004B777E">
        <w:rPr>
          <w:sz w:val="16"/>
        </w:rPr>
        <w:t xml:space="preserve"> </w:t>
      </w:r>
      <w:r w:rsidRPr="004B777E">
        <w:rPr>
          <w:rStyle w:val="StyleUnderline"/>
        </w:rPr>
        <w:t>and</w:t>
      </w:r>
      <w:proofErr w:type="gramEnd"/>
      <w:r w:rsidRPr="004B777E">
        <w:rPr>
          <w:rStyle w:val="StyleUnderline"/>
        </w:rPr>
        <w:t xml:space="preserve"> is well aligned to the African space policy which speaks towards increase of space and satellite capacity in an affordable and beneficial manner.</w:t>
      </w:r>
    </w:p>
    <w:p w14:paraId="3F514D00" w14:textId="77777777" w:rsidR="00F60A35" w:rsidRDefault="00F60A35" w:rsidP="00F60A35">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2D03D04B" w14:textId="77777777" w:rsidR="00F60A35" w:rsidRPr="00BD6B99" w:rsidRDefault="00F60A35" w:rsidP="00F60A35">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065A982E" w14:textId="77777777" w:rsidR="00F60A35" w:rsidRPr="00E37DF8" w:rsidRDefault="00F60A35" w:rsidP="00F60A35">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w:t>
      </w:r>
      <w:proofErr w:type="spellStart"/>
      <w:r w:rsidRPr="004111E0">
        <w:rPr>
          <w:sz w:val="16"/>
        </w:rPr>
        <w:t>Lenton</w:t>
      </w:r>
      <w:proofErr w:type="spellEnd"/>
      <w:r w:rsidRPr="004111E0">
        <w:rPr>
          <w:sz w:val="16"/>
        </w:rPr>
        <w:t xml:space="preserve">, 2011, </w:t>
      </w:r>
      <w:proofErr w:type="spellStart"/>
      <w:r w:rsidRPr="004111E0">
        <w:rPr>
          <w:sz w:val="16"/>
        </w:rPr>
        <w:t>Lenton</w:t>
      </w:r>
      <w:proofErr w:type="spellEnd"/>
      <w:r w:rsidRPr="004111E0">
        <w:rPr>
          <w:sz w:val="16"/>
        </w:rPr>
        <w:t xml:space="preserve"> and Williams 2013; Brook et al. </w:t>
      </w:r>
      <w:r w:rsidRPr="004111E0">
        <w:rPr>
          <w:sz w:val="16"/>
        </w:rPr>
        <w:lastRenderedPageBreak/>
        <w:t>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Kan et al. 2012), </w:t>
      </w:r>
      <w:r w:rsidRPr="00E37DF8">
        <w:rPr>
          <w:rStyle w:val="StyleUnderline"/>
        </w:rPr>
        <w:t>especially in poor communities</w:t>
      </w:r>
      <w:r w:rsidRPr="004111E0">
        <w:rPr>
          <w:sz w:val="16"/>
        </w:rPr>
        <w:t xml:space="preserve"> (Schlosberg and Colins 2014; </w:t>
      </w:r>
      <w:proofErr w:type="spellStart"/>
      <w:r w:rsidRPr="004111E0">
        <w:rPr>
          <w:sz w:val="16"/>
        </w:rPr>
        <w:t>Hallegatte</w:t>
      </w:r>
      <w:proofErr w:type="spellEnd"/>
      <w:r w:rsidRPr="004111E0">
        <w:rPr>
          <w:sz w:val="16"/>
        </w:rPr>
        <w:t xml:space="preserve"> and </w:t>
      </w:r>
      <w:proofErr w:type="spellStart"/>
      <w:r w:rsidRPr="004111E0">
        <w:rPr>
          <w:sz w:val="16"/>
        </w:rPr>
        <w:t>Rozenberg</w:t>
      </w:r>
      <w:proofErr w:type="spellEnd"/>
      <w:r w:rsidRPr="004111E0">
        <w:rPr>
          <w:sz w:val="16"/>
        </w:rPr>
        <w:t xml:space="preserve"> 2017), widespread and/or frequent droughts linked to extensive fires (</w:t>
      </w:r>
      <w:proofErr w:type="spellStart"/>
      <w:r w:rsidRPr="004111E0">
        <w:rPr>
          <w:sz w:val="16"/>
        </w:rPr>
        <w:t>Amiro</w:t>
      </w:r>
      <w:proofErr w:type="spellEnd"/>
      <w:r w:rsidRPr="004111E0">
        <w:rPr>
          <w:sz w:val="16"/>
        </w:rPr>
        <w:t xml:space="preserve"> et al. 2001; </w:t>
      </w:r>
      <w:proofErr w:type="spellStart"/>
      <w:r w:rsidRPr="004111E0">
        <w:rPr>
          <w:sz w:val="16"/>
        </w:rPr>
        <w:t>Littell</w:t>
      </w:r>
      <w:proofErr w:type="spellEnd"/>
      <w:r w:rsidRPr="004111E0">
        <w:rPr>
          <w:sz w:val="16"/>
        </w:rPr>
        <w:t xml:space="preserve"> et al. 2016), diminished resources for drinking water and irrigation (Jackson et al. 2001; Oki and </w:t>
      </w:r>
      <w:proofErr w:type="spellStart"/>
      <w:r w:rsidRPr="004111E0">
        <w:rPr>
          <w:sz w:val="16"/>
        </w:rPr>
        <w:t>Kanae</w:t>
      </w:r>
      <w:proofErr w:type="spellEnd"/>
      <w:r w:rsidRPr="004111E0">
        <w:rPr>
          <w:sz w:val="16"/>
        </w:rPr>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w:t>
      </w:r>
      <w:proofErr w:type="spellStart"/>
      <w:r w:rsidRPr="004111E0">
        <w:rPr>
          <w:sz w:val="16"/>
        </w:rPr>
        <w:t>Lindenmayer</w:t>
      </w:r>
      <w:proofErr w:type="spellEnd"/>
      <w:r w:rsidRPr="004111E0">
        <w:rPr>
          <w:sz w:val="16"/>
        </w:rPr>
        <w:t xml:space="preserve">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w:t>
      </w:r>
      <w:proofErr w:type="spellStart"/>
      <w:r w:rsidRPr="004111E0">
        <w:rPr>
          <w:sz w:val="16"/>
        </w:rPr>
        <w:t>Giri</w:t>
      </w:r>
      <w:proofErr w:type="spellEnd"/>
      <w:r w:rsidRPr="004111E0">
        <w:rPr>
          <w:sz w:val="16"/>
        </w:rPr>
        <w:t xml:space="preserve"> et al. 2007) </w:t>
      </w:r>
      <w:r w:rsidRPr="00E37DF8">
        <w:rPr>
          <w:rStyle w:val="StyleUnderline"/>
        </w:rPr>
        <w:t>due to massive global conversion of natural resources for human uses</w:t>
      </w:r>
      <w:r w:rsidRPr="004111E0">
        <w:rPr>
          <w:sz w:val="16"/>
        </w:rPr>
        <w:t xml:space="preserve"> (</w:t>
      </w:r>
      <w:proofErr w:type="spellStart"/>
      <w:r w:rsidRPr="004111E0">
        <w:rPr>
          <w:sz w:val="16"/>
        </w:rPr>
        <w:t>Seto</w:t>
      </w:r>
      <w:proofErr w:type="spellEnd"/>
      <w:r w:rsidRPr="004111E0">
        <w:rPr>
          <w:sz w:val="16"/>
        </w:rPr>
        <w:t xml:space="preserve"> et al. 2002. </w:t>
      </w:r>
      <w:r w:rsidRPr="002A2D3F">
        <w:rPr>
          <w:rStyle w:val="StyleUnderline"/>
          <w:highlight w:val="cyan"/>
        </w:rPr>
        <w:t>Documentation</w:t>
      </w:r>
      <w:r w:rsidRPr="00E37DF8">
        <w:rPr>
          <w:rStyle w:val="StyleUnderline"/>
        </w:rPr>
        <w:t xml:space="preserve"> of </w:t>
      </w:r>
      <w:proofErr w:type="gramStart"/>
      <w:r w:rsidRPr="00E37DF8">
        <w:rPr>
          <w:rStyle w:val="StyleUnderline"/>
        </w:rPr>
        <w:t>all of</w:t>
      </w:r>
      <w:proofErr w:type="gramEnd"/>
      <w:r w:rsidRPr="00E37DF8">
        <w:rPr>
          <w:rStyle w:val="StyleUnderline"/>
        </w:rPr>
        <w:t xml:space="preserve">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w:t>
      </w:r>
      <w:proofErr w:type="gramStart"/>
      <w:r w:rsidRPr="00E37DF8">
        <w:rPr>
          <w:rStyle w:val="Emphasis"/>
        </w:rPr>
        <w:t>in order to</w:t>
      </w:r>
      <w:proofErr w:type="gramEnd"/>
      <w:r w:rsidRPr="00E37DF8">
        <w:rPr>
          <w:rStyle w:val="Emphasis"/>
        </w:rPr>
        <w:t xml:space="preserve"> predict future conditions.</w:t>
      </w:r>
    </w:p>
    <w:p w14:paraId="5C8CC266" w14:textId="77777777" w:rsidR="00F60A35" w:rsidRDefault="00F60A35" w:rsidP="00F60A35">
      <w:pPr>
        <w:pStyle w:val="Heading4"/>
        <w:spacing w:before="30" w:line="235" w:lineRule="atLeast"/>
        <w:rPr>
          <w:rFonts w:cs="Times New Roman"/>
        </w:rPr>
      </w:pPr>
      <w:r>
        <w:t>Warming causes extinction</w:t>
      </w:r>
    </w:p>
    <w:p w14:paraId="1F0AAAE8" w14:textId="77777777" w:rsidR="00F60A35" w:rsidRDefault="00F60A35" w:rsidP="00F60A35">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774B56AD" w14:textId="77777777" w:rsidR="00F60A35" w:rsidRDefault="00F60A35" w:rsidP="00F60A35">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2049273B" w14:textId="77777777" w:rsidR="00F60A35" w:rsidRDefault="00F60A35" w:rsidP="00F60A35">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proofErr w:type="gramStart"/>
      <w:r w:rsidRPr="00544542">
        <w:rPr>
          <w:u w:val="single"/>
        </w:rPr>
        <w:t>in the near future</w:t>
      </w:r>
      <w:proofErr w:type="gramEnd"/>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3172C9FE" w14:textId="77777777" w:rsidR="00F60A35" w:rsidRDefault="00F60A35" w:rsidP="00F60A35">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proofErr w:type="gramStart"/>
      <w:r>
        <w:rPr>
          <w:u w:val="single"/>
        </w:rPr>
        <w:t>the</w:t>
      </w:r>
      <w:r>
        <w:t xml:space="preserve"> </w:t>
      </w:r>
      <w:r>
        <w:rPr>
          <w:b/>
          <w:bCs/>
          <w:u w:val="single"/>
        </w:rPr>
        <w:t>majority of</w:t>
      </w:r>
      <w:proofErr w:type="gramEnd"/>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1BBBDAA9" w14:textId="77777777" w:rsidR="00F60A35" w:rsidRDefault="00F60A35" w:rsidP="00F60A35">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10C04084" w14:textId="77777777" w:rsidR="00F60A35" w:rsidRDefault="00F60A35" w:rsidP="00F60A35">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3A77C77E" w14:textId="77777777" w:rsidR="00F60A35" w:rsidRDefault="00F60A35" w:rsidP="00F60A35">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202D07D0" w14:textId="77777777" w:rsidR="00F60A35" w:rsidRDefault="00F60A35" w:rsidP="00F60A35">
      <w:pPr>
        <w:spacing w:line="235" w:lineRule="atLeast"/>
      </w:pPr>
      <w:r>
        <w:rPr>
          <w:u w:val="single"/>
        </w:rPr>
        <w:lastRenderedPageBreak/>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proofErr w:type="gramStart"/>
      <w:r>
        <w:rPr>
          <w:b/>
          <w:bCs/>
          <w:u w:val="single"/>
          <w:shd w:val="clear" w:color="auto" w:fill="00FFFF"/>
        </w:rPr>
        <w:t>models</w:t>
      </w:r>
      <w:r>
        <w:rPr>
          <w:u w:val="single"/>
        </w:rPr>
        <w:t>, and</w:t>
      </w:r>
      <w:proofErr w:type="gramEnd"/>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7A9184A2" w14:textId="77777777" w:rsidR="00F60A35" w:rsidRPr="004766FC" w:rsidRDefault="00F60A35" w:rsidP="00F60A35">
      <w:pPr>
        <w:pStyle w:val="Heading4"/>
        <w:rPr>
          <w:u w:val="single"/>
        </w:rPr>
      </w:pPr>
      <w:r w:rsidRPr="004766FC">
        <w:rPr>
          <w:u w:val="single"/>
        </w:rPr>
        <w:t>Independent</w:t>
      </w:r>
      <w:r>
        <w:t xml:space="preserve"> African broadband network key to push out </w:t>
      </w:r>
      <w:r w:rsidRPr="004766FC">
        <w:rPr>
          <w:u w:val="single"/>
        </w:rPr>
        <w:t>Chinese</w:t>
      </w:r>
      <w:r>
        <w:t xml:space="preserve"> investment – which kills </w:t>
      </w:r>
      <w:r w:rsidRPr="004766FC">
        <w:rPr>
          <w:u w:val="single"/>
        </w:rPr>
        <w:t xml:space="preserve">African democracy </w:t>
      </w:r>
    </w:p>
    <w:p w14:paraId="3B9A4565" w14:textId="77777777" w:rsidR="00F60A35" w:rsidRPr="006C3E0F" w:rsidRDefault="00F60A35" w:rsidP="00F60A35">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Forbes, 8 June 2020, www.forbes.com/sites/miriamtuerk/2020/06/09/africa-is-the-next-frontier-for-the-internet/?sh=1f5e9eec4900.</w:t>
      </w:r>
    </w:p>
    <w:p w14:paraId="286507FD" w14:textId="77777777" w:rsidR="00F60A35" w:rsidRPr="006C3E0F" w:rsidRDefault="00F60A35" w:rsidP="00F60A35">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 xml:space="preserve">Africa will </w:t>
      </w:r>
      <w:proofErr w:type="gramStart"/>
      <w:r w:rsidRPr="002A2D3F">
        <w:rPr>
          <w:rStyle w:val="StyleUnderline"/>
          <w:highlight w:val="cyan"/>
        </w:rPr>
        <w:t>open up</w:t>
      </w:r>
      <w:proofErr w:type="gramEnd"/>
      <w:r w:rsidRPr="002A2D3F">
        <w:rPr>
          <w:rStyle w:val="StyleUnderline"/>
          <w:highlight w:val="cyan"/>
        </w:rPr>
        <w:t xml:space="preserve"> digital services</w:t>
      </w:r>
      <w:r w:rsidRPr="006C3E0F">
        <w:rPr>
          <w:rStyle w:val="StyleUnderline"/>
        </w:rPr>
        <w:t xml:space="preserve"> that many of us now take for granted.</w:t>
      </w:r>
      <w:r w:rsidRPr="006C3E0F">
        <w:rPr>
          <w:sz w:val="16"/>
        </w:rPr>
        <w:t xml:space="preserve">  Mobile Banking, </w:t>
      </w:r>
      <w:proofErr w:type="spellStart"/>
      <w:r w:rsidRPr="006C3E0F">
        <w:rPr>
          <w:sz w:val="16"/>
        </w:rPr>
        <w:t>Whatsapp</w:t>
      </w:r>
      <w:proofErr w:type="spellEnd"/>
      <w:r w:rsidRPr="006C3E0F">
        <w:rPr>
          <w:sz w:val="16"/>
        </w:rPr>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rPr>
          <w:sz w:val="16"/>
        </w:rPr>
        <w:t>agri</w:t>
      </w:r>
      <w:proofErr w:type="spellEnd"/>
      <w:r w:rsidRPr="006C3E0F">
        <w:rPr>
          <w:sz w:val="16"/>
        </w:rPr>
        <w:t xml:space="preserve">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xml:space="preserve">. That has been a powerful force fueling economic growth over the past century across Europe, North </w:t>
      </w:r>
      <w:proofErr w:type="gramStart"/>
      <w:r w:rsidRPr="006C3E0F">
        <w:rPr>
          <w:rStyle w:val="StyleUnderline"/>
        </w:rPr>
        <w:t>America</w:t>
      </w:r>
      <w:proofErr w:type="gramEnd"/>
      <w:r w:rsidRPr="006C3E0F">
        <w:rPr>
          <w:rStyle w:val="StyleUnderline"/>
        </w:rPr>
        <w:t xml:space="preserve"> and Asia.</w:t>
      </w:r>
      <w:r>
        <w:rPr>
          <w:rStyle w:val="StyleUnderline"/>
        </w:rPr>
        <w:t xml:space="preserve"> </w:t>
      </w:r>
      <w:r w:rsidRPr="006C3E0F">
        <w:rPr>
          <w:sz w:val="16"/>
        </w:rPr>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rPr>
          <w:sz w:val="16"/>
        </w:rPr>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rPr>
          <w:sz w:val="16"/>
        </w:rPr>
        <w:t>Pesa</w:t>
      </w:r>
      <w:proofErr w:type="spellEnd"/>
      <w:r w:rsidRPr="006C3E0F">
        <w:rPr>
          <w:sz w:val="16"/>
        </w:rPr>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w:t>
      </w:r>
      <w:proofErr w:type="gramStart"/>
      <w:r w:rsidRPr="006C3E0F">
        <w:rPr>
          <w:sz w:val="16"/>
        </w:rPr>
        <w:t>a number of</w:t>
      </w:r>
      <w:proofErr w:type="gramEnd"/>
      <w:r w:rsidRPr="006C3E0F">
        <w:rPr>
          <w:sz w:val="16"/>
        </w:rPr>
        <w:t xml:space="preserve">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t>
      </w:r>
      <w:r w:rsidRPr="006C3E0F">
        <w:rPr>
          <w:rStyle w:val="StyleUnderline"/>
        </w:rPr>
        <w:lastRenderedPageBreak/>
        <w:t xml:space="preserve">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46F035A6" w14:textId="77777777" w:rsidR="00F60A35" w:rsidRDefault="00F60A35" w:rsidP="00F60A35">
      <w:pPr>
        <w:pStyle w:val="Heading4"/>
      </w:pPr>
      <w:r>
        <w:t xml:space="preserve">Chinese </w:t>
      </w:r>
      <w:r w:rsidRPr="006C3E0F">
        <w:rPr>
          <w:u w:val="single"/>
        </w:rPr>
        <w:t>expansion</w:t>
      </w:r>
      <w:r>
        <w:t xml:space="preserve"> in Africa </w:t>
      </w:r>
      <w:r w:rsidRPr="006C3E0F">
        <w:rPr>
          <w:u w:val="single"/>
        </w:rPr>
        <w:t>escalates</w:t>
      </w:r>
      <w:r>
        <w:t xml:space="preserve"> absent </w:t>
      </w:r>
      <w:r w:rsidRPr="006C3E0F">
        <w:rPr>
          <w:u w:val="single"/>
        </w:rPr>
        <w:t>democratic</w:t>
      </w:r>
      <w:r>
        <w:t xml:space="preserve"> relations  </w:t>
      </w:r>
    </w:p>
    <w:p w14:paraId="0846F8C0" w14:textId="77777777" w:rsidR="00F60A35" w:rsidRPr="0039669C" w:rsidRDefault="00F60A35" w:rsidP="00F60A35">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 xml:space="preserve">a scholar of peace and security, law and governance, strategy and management, human </w:t>
      </w:r>
      <w:proofErr w:type="gramStart"/>
      <w:r w:rsidRPr="0039669C">
        <w:rPr>
          <w:rStyle w:val="Style13ptBold"/>
          <w:sz w:val="20"/>
          <w:szCs w:val="20"/>
        </w:rPr>
        <w:t>rights</w:t>
      </w:r>
      <w:proofErr w:type="gramEnd"/>
      <w:r w:rsidRPr="0039669C">
        <w:rPr>
          <w:rStyle w:val="Style13ptBold"/>
          <w:sz w:val="20"/>
          <w:szCs w:val="20"/>
        </w:rPr>
        <w:t xml:space="preserve">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25C19041" w14:textId="77777777" w:rsidR="00F60A35" w:rsidRPr="0031566E" w:rsidRDefault="00F60A35" w:rsidP="00F60A35">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b w:val="0"/>
          <w:sz w:val="10"/>
          <w:u w:val="none"/>
        </w:rPr>
        <w:t>yet</w:t>
      </w:r>
      <w:r w:rsidRPr="002A2D3F">
        <w:rPr>
          <w:rStyle w:val="Emphasis"/>
          <w:highlight w:val="cyan"/>
        </w:rPr>
        <w:t xml:space="preserve"> a</w:t>
      </w:r>
      <w:r w:rsidRPr="0031566E">
        <w:rPr>
          <w:rStyle w:val="Emphasis"/>
          <w:b w:val="0"/>
          <w:sz w:val="10"/>
          <w:u w:val="none"/>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b w:val="0"/>
          <w:sz w:val="10"/>
          <w:u w:val="none"/>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w:t>
      </w:r>
      <w:proofErr w:type="gramStart"/>
      <w:r w:rsidRPr="0031566E">
        <w:rPr>
          <w:sz w:val="10"/>
        </w:rPr>
        <w:t>Angola</w:t>
      </w:r>
      <w:proofErr w:type="gramEnd"/>
      <w:r w:rsidRPr="0031566E">
        <w:rPr>
          <w:sz w:val="10"/>
        </w:rPr>
        <w:t xml:space="preserve">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w:t>
      </w:r>
      <w:proofErr w:type="gramStart"/>
      <w:r w:rsidRPr="0031566E">
        <w:rPr>
          <w:sz w:val="10"/>
        </w:rPr>
        <w:t>UK</w:t>
      </w:r>
      <w:proofErr w:type="gramEnd"/>
      <w:r w:rsidRPr="0031566E">
        <w:rPr>
          <w:sz w:val="10"/>
        </w:rPr>
        <w:t xml:space="preserve">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w:t>
      </w:r>
      <w:proofErr w:type="gramStart"/>
      <w:r w:rsidRPr="0031566E">
        <w:rPr>
          <w:sz w:val="10"/>
        </w:rPr>
        <w:t>takes into account</w:t>
      </w:r>
      <w:proofErr w:type="gramEnd"/>
      <w:r w:rsidRPr="0031566E">
        <w:rPr>
          <w:sz w:val="10"/>
        </w:rPr>
        <w:t xml:space="preserve">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b w:val="0"/>
          <w:sz w:val="10"/>
          <w:u w:val="none"/>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b w:val="0"/>
          <w:sz w:val="10"/>
          <w:u w:val="none"/>
        </w:rPr>
        <w:t xml:space="preserve">ing the </w:t>
      </w:r>
      <w:r w:rsidRPr="002A2D3F">
        <w:rPr>
          <w:rStyle w:val="Emphasis"/>
          <w:highlight w:val="cyan"/>
        </w:rPr>
        <w:t>security</w:t>
      </w:r>
      <w:r w:rsidRPr="00941833">
        <w:rPr>
          <w:rStyle w:val="Emphasis"/>
        </w:rPr>
        <w:t xml:space="preserve"> </w:t>
      </w:r>
      <w:r w:rsidRPr="0031566E">
        <w:rPr>
          <w:rStyle w:val="Emphasis"/>
          <w:b w:val="0"/>
          <w:sz w:val="10"/>
          <w:u w:val="none"/>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w:t>
      </w:r>
      <w:proofErr w:type="gramStart"/>
      <w:r w:rsidRPr="0031566E">
        <w:rPr>
          <w:sz w:val="10"/>
        </w:rPr>
        <w:t>a number of</w:t>
      </w:r>
      <w:proofErr w:type="gramEnd"/>
      <w:r w:rsidRPr="0031566E">
        <w:rPr>
          <w:sz w:val="10"/>
        </w:rPr>
        <w:t xml:space="preserve">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proofErr w:type="gramStart"/>
      <w:r w:rsidRPr="00AE305C">
        <w:rPr>
          <w:rStyle w:val="Emphasis"/>
        </w:rPr>
        <w:t xml:space="preserve">a number </w:t>
      </w:r>
      <w:r w:rsidRPr="00AE305C">
        <w:rPr>
          <w:rStyle w:val="Emphasis"/>
        </w:rPr>
        <w:lastRenderedPageBreak/>
        <w:t>of</w:t>
      </w:r>
      <w:proofErr w:type="gramEnd"/>
      <w:r w:rsidRPr="00AE305C">
        <w:rPr>
          <w:rStyle w:val="Emphasis"/>
        </w:rPr>
        <w:t xml:space="preserve">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w:t>
      </w:r>
      <w:proofErr w:type="gramStart"/>
      <w:r w:rsidRPr="0031566E">
        <w:rPr>
          <w:sz w:val="10"/>
        </w:rPr>
        <w:t>Sudan</w:t>
      </w:r>
      <w:proofErr w:type="gramEnd"/>
      <w:r w:rsidRPr="0031566E">
        <w:rPr>
          <w:sz w:val="10"/>
        </w:rPr>
        <w:t xml:space="preserve">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 xml:space="preserve">where US troops are </w:t>
      </w:r>
      <w:proofErr w:type="gramStart"/>
      <w:r w:rsidRPr="00941833">
        <w:rPr>
          <w:rStyle w:val="Emphasis"/>
        </w:rPr>
        <w:t>deployed</w:t>
      </w:r>
      <w:proofErr w:type="gramEnd"/>
      <w:r w:rsidRPr="00941833">
        <w:rPr>
          <w:rStyle w:val="Emphasis"/>
        </w:rPr>
        <w:t xml:space="preserve"> and military operations</w:t>
      </w:r>
      <w:r w:rsidRPr="0031566E">
        <w:rPr>
          <w:sz w:val="10"/>
        </w:rPr>
        <w:t xml:space="preserve"> (including drone attacks) are launched from. The US also directly supports the armies of Egypt, Nigeria, Ethiopia, Mali, </w:t>
      </w:r>
      <w:proofErr w:type="gramStart"/>
      <w:r w:rsidRPr="0031566E">
        <w:rPr>
          <w:sz w:val="10"/>
        </w:rPr>
        <w:t>Niger</w:t>
      </w:r>
      <w:proofErr w:type="gramEnd"/>
      <w:r w:rsidRPr="0031566E">
        <w:rPr>
          <w:sz w:val="10"/>
        </w:rPr>
        <w:t xml:space="preserve">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w:t>
      </w:r>
      <w:proofErr w:type="gramStart"/>
      <w:r w:rsidRPr="0031566E">
        <w:rPr>
          <w:sz w:val="10"/>
        </w:rPr>
        <w:t>other, but</w:t>
      </w:r>
      <w:proofErr w:type="gramEnd"/>
      <w:r w:rsidRPr="0031566E">
        <w:rPr>
          <w:sz w:val="10"/>
        </w:rPr>
        <w:t xml:space="preserve">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w:t>
      </w:r>
      <w:proofErr w:type="gramStart"/>
      <w:r w:rsidRPr="0031566E">
        <w:rPr>
          <w:sz w:val="10"/>
        </w:rPr>
        <w:t>And,</w:t>
      </w:r>
      <w:proofErr w:type="gramEnd"/>
      <w:r w:rsidRPr="0031566E">
        <w:rPr>
          <w:sz w:val="10"/>
        </w:rPr>
        <w:t xml:space="preserve">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 xml:space="preserve">including Egypt, Gulf countries, </w:t>
      </w:r>
      <w:proofErr w:type="gramStart"/>
      <w:r w:rsidRPr="00AE305C">
        <w:rPr>
          <w:u w:val="single"/>
        </w:rPr>
        <w:t>Iran</w:t>
      </w:r>
      <w:proofErr w:type="gramEnd"/>
      <w:r w:rsidRPr="00AE305C">
        <w:rPr>
          <w:u w:val="single"/>
        </w:rPr>
        <w:t xml:space="preserve">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b w:val="0"/>
          <w:sz w:val="10"/>
          <w:u w:val="none"/>
        </w:rPr>
        <w:t>It</w:t>
      </w:r>
      <w:r w:rsidRPr="00AE305C">
        <w:rPr>
          <w:rStyle w:val="Emphasis"/>
        </w:rPr>
        <w:t xml:space="preserve"> </w:t>
      </w:r>
      <w:r w:rsidRPr="002A2D3F">
        <w:rPr>
          <w:rStyle w:val="Emphasis"/>
          <w:highlight w:val="cyan"/>
        </w:rPr>
        <w:t xml:space="preserve">can gain a competitive advantage by offering African countries better, more </w:t>
      </w:r>
      <w:proofErr w:type="gramStart"/>
      <w:r w:rsidRPr="002A2D3F">
        <w:rPr>
          <w:rStyle w:val="Emphasis"/>
          <w:highlight w:val="cyan"/>
        </w:rPr>
        <w:t>credible</w:t>
      </w:r>
      <w:proofErr w:type="gramEnd"/>
      <w:r w:rsidRPr="002A2D3F">
        <w:rPr>
          <w:rStyle w:val="Emphasis"/>
          <w:highlight w:val="cyan"/>
        </w:rPr>
        <w:t xml:space="preserve"> and principled alternatives to those put forward by China</w:t>
      </w:r>
      <w:r w:rsidRPr="0031566E">
        <w:rPr>
          <w:sz w:val="10"/>
        </w:rPr>
        <w:t>. But that can only happen if the US develops a strategy that focuses on Africa itself, not on containing and undermining the business of a third party.</w:t>
      </w:r>
    </w:p>
    <w:p w14:paraId="0DC7D16D" w14:textId="77777777" w:rsidR="00F60A35" w:rsidRPr="00C94B2A" w:rsidRDefault="00F60A35" w:rsidP="00F60A35"/>
    <w:p w14:paraId="192930CB" w14:textId="77777777" w:rsidR="00F60A35" w:rsidRPr="00F60A35" w:rsidRDefault="00F60A35" w:rsidP="00F60A35"/>
    <w:p w14:paraId="31CB2B18" w14:textId="2A265336" w:rsidR="007E38F7" w:rsidRDefault="007E38F7" w:rsidP="004A4838">
      <w:pPr>
        <w:pStyle w:val="Heading1"/>
      </w:pPr>
      <w:r>
        <w:lastRenderedPageBreak/>
        <w:t>CASE</w:t>
      </w:r>
    </w:p>
    <w:p w14:paraId="0C584F1A" w14:textId="06DED3F0" w:rsidR="00F60A35" w:rsidRDefault="00F60A35" w:rsidP="00F60A35">
      <w:pPr>
        <w:pStyle w:val="Heading3"/>
      </w:pPr>
      <w:r>
        <w:lastRenderedPageBreak/>
        <w:t>1ar theory</w:t>
      </w:r>
    </w:p>
    <w:p w14:paraId="6BA67B8E" w14:textId="77777777" w:rsidR="00F60A35" w:rsidRDefault="00F60A35" w:rsidP="00F60A35">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B] it's not auto </w:t>
      </w:r>
      <w:proofErr w:type="gramStart"/>
      <w:r>
        <w:rPr>
          <w:rFonts w:ascii="AppleSystemUIFont" w:hAnsi="AppleSystemUIFont" w:cs="AppleSystemUIFont"/>
          <w:sz w:val="26"/>
          <w:szCs w:val="26"/>
        </w:rPr>
        <w:t>drop</w:t>
      </w:r>
      <w:proofErr w:type="gramEnd"/>
      <w:r>
        <w:rPr>
          <w:rFonts w:ascii="AppleSystemUIFont" w:hAnsi="AppleSystemUIFont" w:cs="AppleSystemUIFont"/>
          <w:sz w:val="26"/>
          <w:szCs w:val="26"/>
        </w:rPr>
        <w:t xml:space="preserve"> the debater it depends upon context </w:t>
      </w:r>
      <w:proofErr w:type="spellStart"/>
      <w:r>
        <w:rPr>
          <w:rFonts w:ascii="AppleSystemUIFont" w:hAnsi="AppleSystemUIFont" w:cs="AppleSystemUIFont"/>
          <w:sz w:val="26"/>
          <w:szCs w:val="26"/>
        </w:rPr>
        <w:t>ie</w:t>
      </w:r>
      <w:proofErr w:type="spellEnd"/>
      <w:r>
        <w:rPr>
          <w:rFonts w:ascii="AppleSystemUIFont" w:hAnsi="AppleSystemUIFont" w:cs="AppleSystemUIFont"/>
          <w:sz w:val="26"/>
          <w:szCs w:val="26"/>
        </w:rPr>
        <w:t xml:space="preserve"> condo is different from counterplan theory. No warrant for why the 1ar is too short to win both and it's empirically denied because debaters do it all the time. Drop the arg is key to proportionality and substantive education.</w:t>
      </w:r>
    </w:p>
    <w:p w14:paraId="3F3BA5E3" w14:textId="77777777" w:rsidR="00F60A35" w:rsidRDefault="00F60A35" w:rsidP="00F60A35">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D] No competing interps: 1ar interps are bidirectional because they can read condo bad and must be condo and we should only have to reasonably defend our norm given the aff has a time and speech advantage on 1ar theory.</w:t>
      </w:r>
    </w:p>
    <w:p w14:paraId="2D755722" w14:textId="77777777" w:rsidR="00F60A35" w:rsidRPr="00F60A35" w:rsidRDefault="00F60A35" w:rsidP="00F60A35"/>
    <w:p w14:paraId="23C25465" w14:textId="368BE358" w:rsidR="00E42E4C" w:rsidRDefault="00455927" w:rsidP="004A4838">
      <w:pPr>
        <w:pStyle w:val="Heading2"/>
      </w:pPr>
      <w:r>
        <w:lastRenderedPageBreak/>
        <w:t>ADV 1</w:t>
      </w:r>
    </w:p>
    <w:p w14:paraId="2F9D8395" w14:textId="00C22342" w:rsidR="00455927" w:rsidRDefault="00455927" w:rsidP="00455927">
      <w:pPr>
        <w:pStyle w:val="Heading3"/>
      </w:pPr>
      <w:r>
        <w:lastRenderedPageBreak/>
        <w:t>Debris</w:t>
      </w:r>
    </w:p>
    <w:p w14:paraId="545DDCB2" w14:textId="77777777" w:rsidR="00803D7F" w:rsidRDefault="00803D7F" w:rsidP="00803D7F">
      <w:pPr>
        <w:pStyle w:val="Heading4"/>
      </w:pPr>
      <w:r>
        <w:t>Satellite loss shuts down global fracking</w:t>
      </w:r>
    </w:p>
    <w:p w14:paraId="2FE8716B" w14:textId="77777777" w:rsidR="00803D7F" w:rsidRPr="00F27960" w:rsidRDefault="00803D7F" w:rsidP="00803D7F">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0353E274" w14:textId="77777777" w:rsidR="00803D7F" w:rsidRPr="00F27960" w:rsidRDefault="00803D7F" w:rsidP="00803D7F">
      <w:pPr>
        <w:rPr>
          <w:sz w:val="16"/>
        </w:rPr>
      </w:pPr>
      <w:r w:rsidRPr="00680993">
        <w:rPr>
          <w:rStyle w:val="Emphasis"/>
          <w:highlight w:val="cyan"/>
        </w:rPr>
        <w:t>Energy</w:t>
      </w:r>
      <w:r w:rsidRPr="00F27960">
        <w:rPr>
          <w:sz w:val="16"/>
        </w:rPr>
        <w:t xml:space="preserve">, environment, farming, mining, land use. </w:t>
      </w:r>
      <w:proofErr w:type="gramStart"/>
      <w:r w:rsidRPr="00F27960">
        <w:rPr>
          <w:sz w:val="16"/>
        </w:rPr>
        <w:t>All of</w:t>
      </w:r>
      <w:proofErr w:type="gramEnd"/>
      <w:r w:rsidRPr="00F27960">
        <w:rPr>
          <w:sz w:val="16"/>
        </w:rPr>
        <w:t xml:space="preserve">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442321AE" w14:textId="77777777" w:rsidR="00803D7F" w:rsidRPr="00F27960" w:rsidRDefault="00803D7F" w:rsidP="00803D7F">
      <w:pPr>
        <w:rPr>
          <w:sz w:val="12"/>
          <w:szCs w:val="18"/>
        </w:rPr>
      </w:pPr>
      <w:r w:rsidRPr="00F27960">
        <w:rPr>
          <w:sz w:val="12"/>
          <w:szCs w:val="18"/>
        </w:rPr>
        <w:t>Environmental Monitoring</w:t>
      </w:r>
    </w:p>
    <w:p w14:paraId="12CFEA21" w14:textId="77777777" w:rsidR="00803D7F" w:rsidRPr="00F27960" w:rsidRDefault="00803D7F" w:rsidP="00803D7F">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4D55BD45" w14:textId="77777777" w:rsidR="00803D7F" w:rsidRPr="00F27960" w:rsidRDefault="00803D7F" w:rsidP="00803D7F">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6D4ACC44" w14:textId="77777777" w:rsidR="00803D7F" w:rsidRPr="00F27960" w:rsidRDefault="00803D7F" w:rsidP="00803D7F">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698B427D" w14:textId="77777777" w:rsidR="00803D7F" w:rsidRPr="00F27960" w:rsidRDefault="00803D7F" w:rsidP="00803D7F">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1E82A3EF" w14:textId="77777777" w:rsidR="00803D7F" w:rsidRPr="00F27960" w:rsidRDefault="00803D7F" w:rsidP="00803D7F">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14D7B83B" w14:textId="77777777" w:rsidR="00803D7F" w:rsidRPr="00F27960" w:rsidRDefault="00803D7F" w:rsidP="00803D7F">
      <w:pPr>
        <w:rPr>
          <w:sz w:val="12"/>
          <w:szCs w:val="18"/>
        </w:rPr>
      </w:pPr>
      <w:r w:rsidRPr="00F27960">
        <w:rPr>
          <w:sz w:val="12"/>
          <w:szCs w:val="18"/>
        </w:rPr>
        <w:t xml:space="preserve">And what is the practical side of this </w:t>
      </w:r>
      <w:proofErr w:type="gramStart"/>
      <w:r w:rsidRPr="00F27960">
        <w:rPr>
          <w:sz w:val="12"/>
          <w:szCs w:val="18"/>
        </w:rPr>
        <w:t>particular bit</w:t>
      </w:r>
      <w:proofErr w:type="gramEnd"/>
      <w:r w:rsidRPr="00F27960">
        <w:rPr>
          <w:sz w:val="12"/>
          <w:szCs w:val="18"/>
        </w:rPr>
        <w:t xml:space="preserve"> of information?</w:t>
      </w:r>
    </w:p>
    <w:p w14:paraId="32C36FF3" w14:textId="77777777" w:rsidR="00803D7F" w:rsidRPr="00F27960" w:rsidRDefault="00803D7F" w:rsidP="00803D7F">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EAA7FD1" w14:textId="77777777" w:rsidR="00803D7F" w:rsidRPr="00F27960" w:rsidRDefault="00803D7F" w:rsidP="00803D7F">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DF633CB" w14:textId="77777777" w:rsidR="00803D7F" w:rsidRPr="00F27960" w:rsidRDefault="00803D7F" w:rsidP="00803D7F">
      <w:pPr>
        <w:rPr>
          <w:sz w:val="12"/>
          <w:szCs w:val="18"/>
        </w:rPr>
      </w:pPr>
      <w:r w:rsidRPr="00F27960">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F27960">
        <w:rPr>
          <w:sz w:val="12"/>
          <w:szCs w:val="18"/>
        </w:rPr>
        <w:t>as a result of</w:t>
      </w:r>
      <w:proofErr w:type="gramEnd"/>
      <w:r w:rsidRPr="00F27960">
        <w:rPr>
          <w:sz w:val="12"/>
          <w:szCs w:val="18"/>
        </w:rPr>
        <w:t xml:space="preserve"> surface mining in West Virginia. This is not a polemic against mining; rather, it is an observation that we can use satellite imagery to monitor such mining and be mindful of its impact on the environment.</w:t>
      </w:r>
    </w:p>
    <w:p w14:paraId="292DB56F" w14:textId="77777777" w:rsidR="00803D7F" w:rsidRPr="00F27960" w:rsidRDefault="00803D7F" w:rsidP="00803D7F">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59963020" w14:textId="77777777" w:rsidR="00803D7F" w:rsidRPr="00F27960" w:rsidRDefault="00803D7F" w:rsidP="00803D7F">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71C11C6E" w14:textId="77777777" w:rsidR="00803D7F" w:rsidRPr="00F27960" w:rsidRDefault="00803D7F" w:rsidP="00803D7F">
      <w:pPr>
        <w:rPr>
          <w:sz w:val="12"/>
          <w:szCs w:val="18"/>
        </w:rPr>
      </w:pPr>
      <w:r w:rsidRPr="00F27960">
        <w:rPr>
          <w:sz w:val="12"/>
          <w:szCs w:val="18"/>
        </w:rPr>
        <w:t>By looking in different parts of the spectrum, like the infrared light discussed above, we can make observations as described in Table 10.1.</w:t>
      </w:r>
    </w:p>
    <w:p w14:paraId="186C9BE1" w14:textId="77777777" w:rsidR="00803D7F" w:rsidRPr="00F27960" w:rsidRDefault="00803D7F" w:rsidP="00803D7F">
      <w:pPr>
        <w:rPr>
          <w:sz w:val="12"/>
          <w:szCs w:val="18"/>
        </w:rPr>
      </w:pPr>
      <w:r w:rsidRPr="00F27960">
        <w:rPr>
          <w:sz w:val="12"/>
          <w:szCs w:val="18"/>
        </w:rPr>
        <w:t>Pollution Monitoring</w:t>
      </w:r>
    </w:p>
    <w:p w14:paraId="19A4BA37" w14:textId="77777777" w:rsidR="00803D7F" w:rsidRPr="00F27960" w:rsidRDefault="00803D7F" w:rsidP="00803D7F">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5F88A1A7" w14:textId="77777777" w:rsidR="00803D7F" w:rsidRPr="00F27960" w:rsidRDefault="00803D7F" w:rsidP="00803D7F">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17AE5D0F" w14:textId="77777777" w:rsidR="00803D7F" w:rsidRPr="00F27960" w:rsidRDefault="00803D7F" w:rsidP="00803D7F">
      <w:pPr>
        <w:rPr>
          <w:rStyle w:val="Emphasis"/>
        </w:rPr>
      </w:pPr>
      <w:r w:rsidRPr="00F27960">
        <w:rPr>
          <w:rStyle w:val="Emphasis"/>
        </w:rPr>
        <w:t>Energy Production</w:t>
      </w:r>
    </w:p>
    <w:p w14:paraId="1734D6AD" w14:textId="77777777" w:rsidR="00803D7F" w:rsidRPr="00F27960" w:rsidRDefault="00803D7F" w:rsidP="00803D7F">
      <w:pPr>
        <w:rPr>
          <w:rStyle w:val="StyleUnderline"/>
        </w:rPr>
      </w:pPr>
      <w:r w:rsidRPr="00680993">
        <w:rPr>
          <w:rStyle w:val="StyleUnderline"/>
          <w:highlight w:val="cyan"/>
        </w:rPr>
        <w:lastRenderedPageBreak/>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611C7699" w14:textId="77777777" w:rsidR="00803D7F" w:rsidRDefault="00803D7F" w:rsidP="00803D7F">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1BFEBDED" w14:textId="77777777" w:rsidR="00803D7F" w:rsidRPr="00B735F6" w:rsidRDefault="00803D7F" w:rsidP="00803D7F">
      <w:pPr>
        <w:pStyle w:val="Heading4"/>
      </w:pPr>
      <w:r>
        <w:t xml:space="preserve">Fracking makes </w:t>
      </w:r>
      <w:r>
        <w:rPr>
          <w:u w:val="single"/>
        </w:rPr>
        <w:t>extinction inevitable</w:t>
      </w:r>
      <w:r>
        <w:t>---</w:t>
      </w:r>
      <w:r>
        <w:rPr>
          <w:u w:val="single"/>
        </w:rPr>
        <w:t>try-or die</w:t>
      </w:r>
      <w:r>
        <w:t xml:space="preserve"> to shut it off</w:t>
      </w:r>
    </w:p>
    <w:p w14:paraId="16C8E79F" w14:textId="77777777" w:rsidR="00803D7F" w:rsidRDefault="00803D7F" w:rsidP="00803D7F">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346A6CEB" w14:textId="77777777" w:rsidR="00803D7F" w:rsidRPr="00B735F6" w:rsidRDefault="00803D7F" w:rsidP="00803D7F">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71E14903" w14:textId="77777777" w:rsidR="00803D7F" w:rsidRPr="00B735F6" w:rsidRDefault="00803D7F" w:rsidP="00803D7F">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w:t>
      </w:r>
      <w:proofErr w:type="gramStart"/>
      <w:r w:rsidRPr="00B735F6">
        <w:rPr>
          <w:sz w:val="16"/>
        </w:rPr>
        <w:t>actually the</w:t>
      </w:r>
      <w:proofErr w:type="gramEnd"/>
      <w:r w:rsidRPr="00B735F6">
        <w:rPr>
          <w:sz w:val="16"/>
        </w:rPr>
        <w:t xml:space="preserve"> use of the very fuel that is touted as being cleaner, greener, and cheaper than all the rest. This fuel is called </w:t>
      </w:r>
      <w:r w:rsidRPr="00B735F6">
        <w:rPr>
          <w:rStyle w:val="StyleUnderline"/>
        </w:rPr>
        <w:t>“Natural Gas”.</w:t>
      </w:r>
    </w:p>
    <w:p w14:paraId="6ABAE987" w14:textId="77777777" w:rsidR="00803D7F" w:rsidRPr="00B735F6" w:rsidRDefault="00803D7F" w:rsidP="00803D7F">
      <w:pPr>
        <w:rPr>
          <w:sz w:val="16"/>
        </w:rPr>
      </w:pPr>
      <w:r w:rsidRPr="00B735F6">
        <w:rPr>
          <w:sz w:val="16"/>
        </w:rPr>
        <w:t xml:space="preserve">Let’s start with its name – “Natural Gas”. What is “natural gas”? There’s </w:t>
      </w:r>
      <w:proofErr w:type="gramStart"/>
      <w:r w:rsidRPr="00B735F6">
        <w:rPr>
          <w:sz w:val="16"/>
        </w:rPr>
        <w:t>actually nothing</w:t>
      </w:r>
      <w:proofErr w:type="gramEnd"/>
      <w:r w:rsidRPr="00B735F6">
        <w:rPr>
          <w:sz w:val="16"/>
        </w:rPr>
        <w:t xml:space="preserve">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1F9DE08C" w14:textId="77777777" w:rsidR="00803D7F" w:rsidRPr="00B735F6" w:rsidRDefault="00803D7F" w:rsidP="00803D7F">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w:t>
      </w:r>
      <w:proofErr w:type="gramStart"/>
      <w:r w:rsidRPr="00B735F6">
        <w:rPr>
          <w:rStyle w:val="StyleUnderline"/>
        </w:rPr>
        <w:t>in close proximity to</w:t>
      </w:r>
      <w:proofErr w:type="gramEnd"/>
      <w:r w:rsidRPr="00B735F6">
        <w:rPr>
          <w:rStyle w:val="StyleUnderline"/>
        </w:rPr>
        <w:t xml:space="preserve">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w:t>
      </w:r>
      <w:proofErr w:type="gramStart"/>
      <w:r w:rsidRPr="00B735F6">
        <w:rPr>
          <w:rStyle w:val="StyleUnderline"/>
        </w:rPr>
        <w:t>On top of all this</w:t>
      </w:r>
      <w:proofErr w:type="gramEnd"/>
      <w:r w:rsidRPr="00B735F6">
        <w:rPr>
          <w:rStyle w:val="StyleUnderline"/>
        </w:rPr>
        <w:t xml:space="preserve">,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06BC220C" w14:textId="77777777" w:rsidR="00803D7F" w:rsidRPr="00B735F6" w:rsidRDefault="00803D7F" w:rsidP="00803D7F">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7A72C8E6" w14:textId="77777777" w:rsidR="00803D7F" w:rsidRPr="00B735F6" w:rsidRDefault="00803D7F" w:rsidP="00803D7F">
      <w:pPr>
        <w:rPr>
          <w:sz w:val="16"/>
        </w:rPr>
      </w:pPr>
      <w:r w:rsidRPr="00B735F6">
        <w:rPr>
          <w:sz w:val="16"/>
        </w:rPr>
        <w:lastRenderedPageBreak/>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209215A5" w14:textId="77777777" w:rsidR="00803D7F" w:rsidRPr="00B735F6" w:rsidRDefault="00803D7F" w:rsidP="00803D7F">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1F55189C" w14:textId="77777777" w:rsidR="00803D7F" w:rsidRPr="00B735F6" w:rsidRDefault="00803D7F" w:rsidP="00803D7F">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32CF4384" w14:textId="7DE48B3C" w:rsidR="00803D7F" w:rsidRPr="00803D7F" w:rsidRDefault="00803D7F" w:rsidP="00803D7F">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3D5F6BA8" w14:textId="77777777" w:rsidR="00803D7F" w:rsidRPr="001E3B87" w:rsidRDefault="00803D7F" w:rsidP="00803D7F">
      <w:pPr>
        <w:pStyle w:val="Heading4"/>
        <w:rPr>
          <w:rFonts w:cs="Times New Roman"/>
        </w:rPr>
      </w:pPr>
      <w:bookmarkStart w:id="0" w:name="_Hlk23367553"/>
      <w:r w:rsidRPr="001E3B87">
        <w:rPr>
          <w:rFonts w:cs="Times New Roman"/>
        </w:rPr>
        <w:t>Space miscalc unlikely --- hotlines and info sharing agreements avoids accidents</w:t>
      </w:r>
    </w:p>
    <w:p w14:paraId="10B1DDB5" w14:textId="77777777" w:rsidR="00803D7F" w:rsidRPr="001E3B87" w:rsidRDefault="00803D7F" w:rsidP="00803D7F">
      <w:r w:rsidRPr="001E3B87">
        <w:t xml:space="preserve">Chen </w:t>
      </w:r>
      <w:r w:rsidRPr="001E3B87">
        <w:rPr>
          <w:rStyle w:val="Style13ptBold"/>
        </w:rPr>
        <w:t>Lan 16</w:t>
      </w:r>
      <w:r w:rsidRPr="001E3B87">
        <w:t xml:space="preserve">, an independent </w:t>
      </w:r>
      <w:proofErr w:type="gramStart"/>
      <w:r w:rsidRPr="001E3B87">
        <w:t>analyst</w:t>
      </w:r>
      <w:proofErr w:type="gramEnd"/>
      <w:r w:rsidRPr="001E3B87">
        <w:t xml:space="preserve"> and founder of the 'Go Taikonauts!', “Chinese Space Quarterly Report”, January 2016, http://www.go-taikonauts.com/images/newsletters_PDF/GoTaikonauts18.pdf</w:t>
      </w:r>
    </w:p>
    <w:p w14:paraId="12931BC8" w14:textId="77777777" w:rsidR="00803D7F" w:rsidRPr="00A332CC" w:rsidRDefault="00803D7F" w:rsidP="00803D7F">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w:t>
      </w:r>
      <w:proofErr w:type="spellStart"/>
      <w:r w:rsidRPr="00A332CC">
        <w:rPr>
          <w:sz w:val="16"/>
        </w:rPr>
        <w:t>JohannDietrich</w:t>
      </w:r>
      <w:proofErr w:type="spellEnd"/>
      <w:r w:rsidRPr="00A332CC">
        <w:rPr>
          <w:sz w:val="16"/>
        </w:rPr>
        <w:t xml:space="preserve"> </w:t>
      </w:r>
      <w:proofErr w:type="spellStart"/>
      <w:r w:rsidRPr="00A332CC">
        <w:rPr>
          <w:sz w:val="16"/>
        </w:rPr>
        <w:t>Wörner</w:t>
      </w:r>
      <w:proofErr w:type="spellEnd"/>
      <w:r w:rsidRPr="00A332CC">
        <w:rPr>
          <w:sz w:val="16"/>
        </w:rPr>
        <w:t xml:space="preserve"> said he had told China that the world does not need two space stations and will likely persuade China to drop its space station in </w:t>
      </w:r>
      <w:proofErr w:type="spellStart"/>
      <w:r w:rsidRPr="00A332CC">
        <w:rPr>
          <w:sz w:val="16"/>
        </w:rPr>
        <w:t>favour</w:t>
      </w:r>
      <w:proofErr w:type="spellEnd"/>
      <w:r w:rsidRPr="00A332CC">
        <w:rPr>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w:t>
      </w:r>
      <w:proofErr w:type="spellStart"/>
      <w:r w:rsidRPr="00A332CC">
        <w:rPr>
          <w:sz w:val="16"/>
        </w:rPr>
        <w:t>Roscosmos</w:t>
      </w:r>
      <w:proofErr w:type="spellEnd"/>
      <w:r w:rsidRPr="00A332CC">
        <w:rPr>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332CC">
        <w:rPr>
          <w:sz w:val="16"/>
        </w:rPr>
        <w:t>Beidou</w:t>
      </w:r>
      <w:proofErr w:type="spellEnd"/>
      <w:r w:rsidRPr="00A332CC">
        <w:rPr>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xml:space="preserve">, scientists from ISRO and the Chinese space agency </w:t>
      </w:r>
      <w:r w:rsidRPr="00382E1D">
        <w:rPr>
          <w:u w:val="single"/>
        </w:rPr>
        <w:lastRenderedPageBreak/>
        <w:t>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332CC">
        <w:rPr>
          <w:sz w:val="16"/>
        </w:rPr>
        <w:t>Xuesen</w:t>
      </w:r>
      <w:proofErr w:type="spellEnd"/>
      <w:r w:rsidRPr="00A332CC">
        <w:rPr>
          <w:sz w:val="16"/>
        </w:rPr>
        <w:t xml:space="preserve"> Laboratory of Space Technology (Qian </w:t>
      </w:r>
      <w:proofErr w:type="spellStart"/>
      <w:r w:rsidRPr="00A332CC">
        <w:rPr>
          <w:sz w:val="16"/>
        </w:rPr>
        <w:t>Xuesen</w:t>
      </w:r>
      <w:proofErr w:type="spellEnd"/>
      <w:r w:rsidRPr="00A332CC">
        <w:rPr>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13D9A5B6" w14:textId="77777777" w:rsidR="00803D7F" w:rsidRDefault="00803D7F" w:rsidP="00803D7F">
      <w:pPr>
        <w:pStyle w:val="Heading4"/>
      </w:pPr>
      <w:r>
        <w:t xml:space="preserve">No </w:t>
      </w:r>
      <w:proofErr w:type="spellStart"/>
      <w:r>
        <w:t>miscal</w:t>
      </w:r>
      <w:proofErr w:type="spellEnd"/>
      <w:r>
        <w:t xml:space="preserve"> - Lack attribution means they have no one to retaliate against  </w:t>
      </w:r>
    </w:p>
    <w:p w14:paraId="1FB6EABF" w14:textId="77777777" w:rsidR="00803D7F" w:rsidRPr="003C4E87" w:rsidRDefault="00803D7F" w:rsidP="00803D7F">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1" w:history="1">
        <w:r w:rsidRPr="00245BC5">
          <w:rPr>
            <w:rStyle w:val="Hyperlink"/>
          </w:rPr>
          <w:t>https://www.ssoar.info/ssoar/bitstream/handle/document/63288/ssoar-2019-schutz-Technology_and_Strategy_the_Changing.pdf</w:t>
        </w:r>
      </w:hyperlink>
      <w:r w:rsidRPr="00245BC5">
        <w:t>;</w:t>
      </w:r>
      <w:r>
        <w:t xml:space="preserve">] </w:t>
      </w:r>
    </w:p>
    <w:p w14:paraId="47585AA2" w14:textId="3D5E3984" w:rsidR="00803D7F" w:rsidRDefault="00803D7F" w:rsidP="00803D7F">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309D95E2" w14:textId="036B8DE0" w:rsidR="00803D7F" w:rsidRDefault="003C5326" w:rsidP="003C5326">
      <w:pPr>
        <w:pStyle w:val="Heading3"/>
      </w:pPr>
      <w:r>
        <w:lastRenderedPageBreak/>
        <w:t>Food</w:t>
      </w:r>
    </w:p>
    <w:p w14:paraId="2090DD89" w14:textId="77777777" w:rsidR="003C5326" w:rsidRDefault="003C5326" w:rsidP="003C5326">
      <w:pPr>
        <w:pStyle w:val="Heading4"/>
      </w:pPr>
      <w:r>
        <w:t xml:space="preserve">This scenario is terrible - maybe farmers get a little bit of data from </w:t>
      </w:r>
      <w:proofErr w:type="gramStart"/>
      <w:r>
        <w:t>satellites</w:t>
      </w:r>
      <w:proofErr w:type="gramEnd"/>
      <w:r>
        <w:t xml:space="preserve"> but they have not read any internal link evidence that says that without satellites farmers production would be shot which means </w:t>
      </w:r>
      <w:proofErr w:type="spellStart"/>
      <w:r>
        <w:t>theres</w:t>
      </w:r>
      <w:proofErr w:type="spellEnd"/>
      <w:r>
        <w:t xml:space="preserve"> only a risk of the impact turn - independently</w:t>
      </w:r>
    </w:p>
    <w:p w14:paraId="708F9D0B" w14:textId="77777777" w:rsidR="003C5326" w:rsidRDefault="003C5326" w:rsidP="003C5326">
      <w:pPr>
        <w:pStyle w:val="Heading4"/>
      </w:pPr>
      <w:r>
        <w:t xml:space="preserve">Hold the line – their evidence doesn’t identify a causal mechanism to war, is criminally under highlighted, and has no reason why it would go nuclear – there’s an incentive for states </w:t>
      </w:r>
      <w:r>
        <w:rPr>
          <w:u w:val="single"/>
        </w:rPr>
        <w:t>not</w:t>
      </w:r>
      <w:r>
        <w:t xml:space="preserve"> to go nuclear during food scarcity since radiation will kill any chance of growing crops</w:t>
      </w:r>
    </w:p>
    <w:p w14:paraId="5088ABC0" w14:textId="77777777" w:rsidR="003C5326" w:rsidRPr="00D713BF" w:rsidRDefault="003C5326" w:rsidP="003C5326">
      <w:pPr>
        <w:pStyle w:val="Heading4"/>
      </w:pPr>
      <w:r w:rsidRPr="00D713BF">
        <w:t xml:space="preserve">Food price increases won’t cause war – empirics </w:t>
      </w:r>
    </w:p>
    <w:p w14:paraId="2631CF3A" w14:textId="77777777" w:rsidR="003C5326" w:rsidRPr="00D713BF" w:rsidRDefault="003C5326" w:rsidP="003C5326">
      <w:pPr>
        <w:rPr>
          <w:rFonts w:eastAsia="Cambria"/>
        </w:rPr>
      </w:pPr>
      <w:r w:rsidRPr="00D713BF">
        <w:rPr>
          <w:rFonts w:eastAsia="Cambria"/>
          <w:b/>
          <w:bCs/>
          <w:u w:val="single"/>
        </w:rPr>
        <w:t>Pinker ’11</w:t>
      </w:r>
      <w:r w:rsidRPr="00D713BF">
        <w:rPr>
          <w:rFonts w:eastAsia="Cambria"/>
        </w:rPr>
        <w:t xml:space="preserve"> </w:t>
      </w:r>
      <w:r w:rsidRPr="00D713BF">
        <w:rPr>
          <w:rFonts w:eastAsia="Cambria"/>
          <w:sz w:val="16"/>
          <w:szCs w:val="16"/>
        </w:rPr>
        <w:t xml:space="preserve">(Steven 2011; professor of psychology at Harvard; “Steven Pinker: Resource Scarcity Doesn’t Cause Wars,” </w:t>
      </w:r>
      <w:hyperlink r:id="rId12" w:history="1">
        <w:r w:rsidRPr="00D713BF">
          <w:rPr>
            <w:rFonts w:eastAsia="Cambria"/>
            <w:sz w:val="16"/>
            <w:szCs w:val="16"/>
          </w:rPr>
          <w:t>http://www.globalwarming.org/2011/11/28/steven-pinker-resource-scarcity-doesnt-cause-wars/</w:t>
        </w:r>
      </w:hyperlink>
      <w:r w:rsidRPr="00D713BF">
        <w:rPr>
          <w:rFonts w:eastAsia="Cambria"/>
          <w:sz w:val="16"/>
          <w:szCs w:val="16"/>
        </w:rPr>
        <w:t>; Date Accessed: 3/25/2018)</w:t>
      </w:r>
    </w:p>
    <w:p w14:paraId="5FE79BD1" w14:textId="77777777" w:rsidR="003C5326" w:rsidRPr="00D713BF" w:rsidRDefault="003C5326" w:rsidP="003C5326">
      <w:pPr>
        <w:rPr>
          <w:rFonts w:eastAsia="Cambria"/>
          <w:b/>
          <w:iCs/>
          <w:u w:val="single"/>
          <w:bdr w:val="single" w:sz="8" w:space="0" w:color="auto"/>
        </w:rPr>
      </w:pPr>
      <w:r w:rsidRPr="00D713BF">
        <w:rPr>
          <w:rFonts w:eastAsia="Cambria"/>
          <w:sz w:val="16"/>
        </w:rPr>
        <w:t xml:space="preserve">Once again it seems to me that the appropriate response is “maybe, but maybe not.” </w:t>
      </w:r>
      <w:r w:rsidRPr="00D713BF">
        <w:rPr>
          <w:rFonts w:eastAsia="Cambria"/>
          <w:b/>
          <w:u w:val="single"/>
        </w:rPr>
        <w:t>Though climate change can cause plenty of misery</w:t>
      </w:r>
      <w:r w:rsidRPr="00D713BF">
        <w:rPr>
          <w:rFonts w:eastAsia="Cambria"/>
          <w:sz w:val="16"/>
        </w:rPr>
        <w:t xml:space="preserve">… </w:t>
      </w:r>
      <w:r w:rsidRPr="00D713BF">
        <w:rPr>
          <w:rFonts w:eastAsia="Cambria"/>
          <w:b/>
          <w:u w:val="single"/>
        </w:rPr>
        <w:t xml:space="preserve">it will not necessarily </w:t>
      </w:r>
      <w:r w:rsidRPr="00D713BF">
        <w:rPr>
          <w:rFonts w:eastAsia="Cambria"/>
          <w:b/>
          <w:iCs/>
          <w:u w:val="single"/>
          <w:bdr w:val="single" w:sz="8" w:space="0" w:color="auto"/>
        </w:rPr>
        <w:t>lead to armed conflict</w:t>
      </w:r>
      <w:r w:rsidRPr="00D713BF">
        <w:rPr>
          <w:rFonts w:eastAsia="Cambria"/>
          <w:b/>
          <w:u w:val="single"/>
        </w:rPr>
        <w:t>.</w:t>
      </w:r>
      <w:r w:rsidRPr="00D713BF">
        <w:rPr>
          <w:rFonts w:eastAsia="Cambria"/>
          <w:sz w:val="16"/>
        </w:rPr>
        <w:t xml:space="preserve"> The </w:t>
      </w:r>
      <w:r w:rsidRPr="00D713BF">
        <w:rPr>
          <w:rFonts w:eastAsia="Cambria"/>
          <w:b/>
          <w:iCs/>
          <w:u w:val="single"/>
          <w:bdr w:val="single" w:sz="8" w:space="0" w:color="auto"/>
        </w:rPr>
        <w:t>political scientists</w:t>
      </w:r>
      <w:r w:rsidRPr="00D713BF">
        <w:rPr>
          <w:rFonts w:eastAsia="Cambria"/>
          <w:sz w:val="16"/>
        </w:rPr>
        <w:t xml:space="preserve"> who track war and peace, </w:t>
      </w:r>
      <w:r w:rsidRPr="00D713BF">
        <w:rPr>
          <w:rFonts w:eastAsia="Cambria"/>
          <w:b/>
          <w:u w:val="single"/>
        </w:rPr>
        <w:t>such as</w:t>
      </w:r>
      <w:r w:rsidRPr="00D713BF">
        <w:rPr>
          <w:rFonts w:eastAsia="Cambria"/>
          <w:sz w:val="16"/>
        </w:rPr>
        <w:t xml:space="preserve"> </w:t>
      </w:r>
      <w:proofErr w:type="spellStart"/>
      <w:r w:rsidRPr="00D713BF">
        <w:rPr>
          <w:rFonts w:eastAsia="Cambria"/>
          <w:sz w:val="16"/>
        </w:rPr>
        <w:t>Halvard</w:t>
      </w:r>
      <w:proofErr w:type="spellEnd"/>
      <w:r w:rsidRPr="00D713BF">
        <w:rPr>
          <w:rFonts w:eastAsia="Cambria"/>
          <w:sz w:val="16"/>
        </w:rPr>
        <w:t xml:space="preserve"> </w:t>
      </w:r>
      <w:proofErr w:type="spellStart"/>
      <w:r w:rsidRPr="00D713BF">
        <w:rPr>
          <w:rFonts w:eastAsia="Cambria"/>
          <w:b/>
          <w:iCs/>
          <w:u w:val="single"/>
          <w:bdr w:val="single" w:sz="8" w:space="0" w:color="auto"/>
        </w:rPr>
        <w:t>Buhaug</w:t>
      </w:r>
      <w:proofErr w:type="spellEnd"/>
      <w:r w:rsidRPr="00D713BF">
        <w:rPr>
          <w:rFonts w:eastAsia="Cambria"/>
          <w:sz w:val="16"/>
        </w:rPr>
        <w:t xml:space="preserve">, </w:t>
      </w:r>
      <w:proofErr w:type="spellStart"/>
      <w:r w:rsidRPr="00D713BF">
        <w:rPr>
          <w:rFonts w:eastAsia="Cambria"/>
          <w:sz w:val="16"/>
        </w:rPr>
        <w:t>Idean</w:t>
      </w:r>
      <w:proofErr w:type="spellEnd"/>
      <w:r w:rsidRPr="00D713BF">
        <w:rPr>
          <w:rFonts w:eastAsia="Cambria"/>
          <w:sz w:val="16"/>
        </w:rPr>
        <w:t xml:space="preserve"> </w:t>
      </w:r>
      <w:proofErr w:type="spellStart"/>
      <w:r w:rsidRPr="00D713BF">
        <w:rPr>
          <w:rFonts w:eastAsia="Cambria"/>
          <w:b/>
          <w:iCs/>
          <w:u w:val="single"/>
          <w:bdr w:val="single" w:sz="8" w:space="0" w:color="auto"/>
        </w:rPr>
        <w:t>Salehyan</w:t>
      </w:r>
      <w:proofErr w:type="spellEnd"/>
      <w:r w:rsidRPr="00D713BF">
        <w:rPr>
          <w:rFonts w:eastAsia="Cambria"/>
          <w:sz w:val="16"/>
        </w:rPr>
        <w:t xml:space="preserve">, Ole </w:t>
      </w:r>
      <w:r w:rsidRPr="00D713BF">
        <w:rPr>
          <w:rFonts w:eastAsia="Cambria"/>
          <w:b/>
          <w:iCs/>
          <w:u w:val="single"/>
          <w:bdr w:val="single" w:sz="8" w:space="0" w:color="auto"/>
        </w:rPr>
        <w:t>Theisen</w:t>
      </w:r>
      <w:r w:rsidRPr="00D713BF">
        <w:rPr>
          <w:rFonts w:eastAsia="Cambria"/>
          <w:sz w:val="16"/>
        </w:rPr>
        <w:t xml:space="preserve">, and Nils </w:t>
      </w:r>
      <w:proofErr w:type="spellStart"/>
      <w:r w:rsidRPr="00D713BF">
        <w:rPr>
          <w:rFonts w:eastAsia="Cambria"/>
          <w:b/>
          <w:iCs/>
          <w:u w:val="single"/>
          <w:bdr w:val="single" w:sz="8" w:space="0" w:color="auto"/>
        </w:rPr>
        <w:t>Gleditsch</w:t>
      </w:r>
      <w:proofErr w:type="spellEnd"/>
      <w:r w:rsidRPr="00D713BF">
        <w:rPr>
          <w:rFonts w:eastAsia="Cambria"/>
          <w:sz w:val="16"/>
        </w:rPr>
        <w:t xml:space="preserve">, </w:t>
      </w:r>
      <w:r w:rsidRPr="00D713BF">
        <w:rPr>
          <w:rFonts w:eastAsia="Cambria"/>
          <w:b/>
          <w:u w:val="single"/>
        </w:rPr>
        <w:t xml:space="preserve">are skeptical of the popular idea that people </w:t>
      </w:r>
      <w:r w:rsidRPr="00D713BF">
        <w:rPr>
          <w:rFonts w:eastAsia="Cambria"/>
          <w:b/>
          <w:iCs/>
          <w:u w:val="single"/>
          <w:bdr w:val="single" w:sz="8" w:space="0" w:color="auto"/>
        </w:rPr>
        <w:t>fight wars</w:t>
      </w:r>
      <w:r w:rsidRPr="00D713BF">
        <w:rPr>
          <w:rFonts w:eastAsia="Cambria"/>
          <w:b/>
          <w:u w:val="single"/>
        </w:rPr>
        <w:t xml:space="preserve"> over </w:t>
      </w:r>
      <w:r w:rsidRPr="00D713BF">
        <w:rPr>
          <w:rFonts w:eastAsia="Cambria"/>
          <w:b/>
          <w:iCs/>
          <w:u w:val="single"/>
          <w:bdr w:val="single" w:sz="8" w:space="0" w:color="auto"/>
        </w:rPr>
        <w:t>scarce resources</w:t>
      </w:r>
      <w:r w:rsidRPr="00D713BF">
        <w:rPr>
          <w:rFonts w:eastAsia="Cambria"/>
          <w:sz w:val="16"/>
        </w:rPr>
        <w:t xml:space="preserve">. </w:t>
      </w:r>
      <w:r w:rsidRPr="00D713BF">
        <w:rPr>
          <w:rFonts w:eastAsia="Cambria"/>
          <w:b/>
          <w:iCs/>
          <w:highlight w:val="green"/>
          <w:u w:val="single"/>
          <w:bdr w:val="single" w:sz="8" w:space="0" w:color="auto"/>
        </w:rPr>
        <w:t>Hunger and</w:t>
      </w:r>
      <w:r w:rsidRPr="00D713BF">
        <w:rPr>
          <w:rFonts w:eastAsia="Cambria"/>
          <w:b/>
          <w:iCs/>
          <w:u w:val="single"/>
          <w:bdr w:val="single" w:sz="8" w:space="0" w:color="auto"/>
        </w:rPr>
        <w:t xml:space="preserve"> resource </w:t>
      </w:r>
      <w:r w:rsidRPr="00D713BF">
        <w:rPr>
          <w:rFonts w:eastAsia="Cambria"/>
          <w:b/>
          <w:iCs/>
          <w:highlight w:val="green"/>
          <w:u w:val="single"/>
          <w:bdr w:val="single" w:sz="8" w:space="0" w:color="auto"/>
        </w:rPr>
        <w:t>shortages</w:t>
      </w:r>
      <w:r w:rsidRPr="00D713BF">
        <w:rPr>
          <w:rFonts w:eastAsia="Cambria"/>
          <w:sz w:val="16"/>
          <w:highlight w:val="green"/>
        </w:rPr>
        <w:t xml:space="preserve"> </w:t>
      </w:r>
      <w:r w:rsidRPr="00D713BF">
        <w:rPr>
          <w:rFonts w:eastAsia="Cambria"/>
          <w:b/>
          <w:highlight w:val="green"/>
          <w:u w:val="single"/>
        </w:rPr>
        <w:t>are</w:t>
      </w:r>
      <w:r w:rsidRPr="00D713BF">
        <w:rPr>
          <w:rFonts w:eastAsia="Cambria"/>
          <w:b/>
          <w:u w:val="single"/>
        </w:rPr>
        <w:t xml:space="preserve"> tragically </w:t>
      </w:r>
      <w:r w:rsidRPr="00D713BF">
        <w:rPr>
          <w:rFonts w:eastAsia="Cambria"/>
          <w:b/>
          <w:highlight w:val="green"/>
          <w:u w:val="single"/>
        </w:rPr>
        <w:t xml:space="preserve">common </w:t>
      </w:r>
      <w:r w:rsidRPr="00D713BF">
        <w:rPr>
          <w:rFonts w:eastAsia="Cambria"/>
          <w:b/>
          <w:u w:val="single"/>
        </w:rPr>
        <w:t>in sub-Saharan countries such as</w:t>
      </w:r>
      <w:r w:rsidRPr="00D713BF">
        <w:rPr>
          <w:rFonts w:eastAsia="Cambria"/>
          <w:sz w:val="16"/>
        </w:rPr>
        <w:t xml:space="preserve"> </w:t>
      </w:r>
      <w:r w:rsidRPr="00D713BF">
        <w:rPr>
          <w:rFonts w:eastAsia="Cambria"/>
          <w:b/>
          <w:iCs/>
          <w:u w:val="single"/>
          <w:bdr w:val="single" w:sz="8" w:space="0" w:color="auto"/>
        </w:rPr>
        <w:t>Malawi</w:t>
      </w:r>
      <w:r w:rsidRPr="00D713BF">
        <w:rPr>
          <w:rFonts w:eastAsia="Cambria"/>
          <w:sz w:val="16"/>
        </w:rPr>
        <w:t xml:space="preserve">, </w:t>
      </w:r>
      <w:r w:rsidRPr="00D713BF">
        <w:rPr>
          <w:rFonts w:eastAsia="Cambria"/>
          <w:b/>
          <w:iCs/>
          <w:u w:val="single"/>
          <w:bdr w:val="single" w:sz="8" w:space="0" w:color="auto"/>
        </w:rPr>
        <w:t>Zambia</w:t>
      </w:r>
      <w:r w:rsidRPr="00D713BF">
        <w:rPr>
          <w:rFonts w:eastAsia="Cambria"/>
          <w:sz w:val="16"/>
        </w:rPr>
        <w:t xml:space="preserve">, </w:t>
      </w:r>
      <w:r w:rsidRPr="00D713BF">
        <w:rPr>
          <w:rFonts w:eastAsia="Cambria"/>
          <w:b/>
          <w:u w:val="single"/>
        </w:rPr>
        <w:t>and</w:t>
      </w:r>
      <w:r w:rsidRPr="00D713BF">
        <w:rPr>
          <w:rFonts w:eastAsia="Cambria"/>
          <w:sz w:val="16"/>
        </w:rPr>
        <w:t xml:space="preserve"> </w:t>
      </w:r>
      <w:r w:rsidRPr="00D713BF">
        <w:rPr>
          <w:rFonts w:eastAsia="Cambria"/>
          <w:b/>
          <w:iCs/>
          <w:u w:val="single"/>
          <w:bdr w:val="single" w:sz="8" w:space="0" w:color="auto"/>
        </w:rPr>
        <w:t>Tanzania</w:t>
      </w:r>
      <w:r w:rsidRPr="00D713BF">
        <w:rPr>
          <w:rFonts w:eastAsia="Cambria"/>
          <w:sz w:val="16"/>
        </w:rPr>
        <w:t xml:space="preserve">, </w:t>
      </w:r>
      <w:r w:rsidRPr="00D713BF">
        <w:rPr>
          <w:rFonts w:eastAsia="Cambria"/>
          <w:b/>
          <w:iCs/>
          <w:highlight w:val="green"/>
          <w:u w:val="single"/>
          <w:bdr w:val="single" w:sz="8" w:space="0" w:color="auto"/>
        </w:rPr>
        <w:t>but wars involving them are not.</w:t>
      </w:r>
      <w:r w:rsidRPr="00D713BF">
        <w:rPr>
          <w:rFonts w:eastAsia="Cambria"/>
          <w:b/>
          <w:iCs/>
          <w:u w:val="single"/>
          <w:bdr w:val="single" w:sz="8" w:space="0" w:color="auto"/>
        </w:rPr>
        <w:t xml:space="preserve"> Hurricanes, floods, droughts, and tsunamis</w:t>
      </w:r>
      <w:r w:rsidRPr="00D713BF">
        <w:rPr>
          <w:rFonts w:eastAsia="Cambria"/>
          <w:sz w:val="16"/>
        </w:rPr>
        <w:t xml:space="preserve"> (such as the disastrous one in the Indian Ocean in 2004) </w:t>
      </w:r>
      <w:r w:rsidRPr="00D713BF">
        <w:rPr>
          <w:rFonts w:eastAsia="Cambria"/>
          <w:b/>
          <w:u w:val="single"/>
        </w:rPr>
        <w:t>do not generally lead to conflict.</w:t>
      </w:r>
      <w:r w:rsidRPr="00D713BF">
        <w:rPr>
          <w:rFonts w:eastAsia="Cambria"/>
          <w:sz w:val="16"/>
        </w:rPr>
        <w:t xml:space="preserve"> </w:t>
      </w:r>
      <w:r w:rsidRPr="00D713BF">
        <w:rPr>
          <w:rFonts w:eastAsia="Cambria"/>
          <w:b/>
          <w:highlight w:val="green"/>
          <w:u w:val="single"/>
        </w:rPr>
        <w:t>The</w:t>
      </w:r>
      <w:r w:rsidRPr="00D713BF">
        <w:rPr>
          <w:rFonts w:eastAsia="Cambria"/>
          <w:sz w:val="16"/>
        </w:rPr>
        <w:t xml:space="preserve"> American </w:t>
      </w:r>
      <w:r w:rsidRPr="00D713BF">
        <w:rPr>
          <w:rFonts w:eastAsia="Cambria"/>
          <w:b/>
          <w:highlight w:val="green"/>
          <w:u w:val="single"/>
        </w:rPr>
        <w:t>dust bowl</w:t>
      </w:r>
      <w:r w:rsidRPr="00D713BF">
        <w:rPr>
          <w:rFonts w:eastAsia="Cambria"/>
          <w:b/>
          <w:u w:val="single"/>
        </w:rPr>
        <w:t xml:space="preserve"> in</w:t>
      </w:r>
      <w:r w:rsidRPr="00D713BF">
        <w:rPr>
          <w:rFonts w:eastAsia="Cambria"/>
          <w:sz w:val="16"/>
        </w:rPr>
        <w:t xml:space="preserve"> the 1930s, to take another example, </w:t>
      </w:r>
      <w:r w:rsidRPr="00D713BF">
        <w:rPr>
          <w:rFonts w:eastAsia="Cambria"/>
          <w:b/>
          <w:highlight w:val="green"/>
          <w:u w:val="single"/>
        </w:rPr>
        <w:t xml:space="preserve">caused plenty of deprivation </w:t>
      </w:r>
      <w:r w:rsidRPr="00D713BF">
        <w:rPr>
          <w:rFonts w:eastAsia="Cambria"/>
          <w:b/>
          <w:iCs/>
          <w:highlight w:val="green"/>
          <w:u w:val="single"/>
          <w:bdr w:val="single" w:sz="8" w:space="0" w:color="auto"/>
        </w:rPr>
        <w:t>but no civil war</w:t>
      </w:r>
      <w:r w:rsidRPr="00D713BF">
        <w:rPr>
          <w:rFonts w:eastAsia="Cambria"/>
          <w:sz w:val="16"/>
        </w:rPr>
        <w:t xml:space="preserve">. And </w:t>
      </w:r>
      <w:r w:rsidRPr="00D713BF">
        <w:rPr>
          <w:rFonts w:eastAsia="Cambria"/>
          <w:b/>
          <w:highlight w:val="green"/>
          <w:u w:val="single"/>
        </w:rPr>
        <w:t>while temperatures have been rising</w:t>
      </w:r>
      <w:r w:rsidRPr="00D713BF">
        <w:rPr>
          <w:rFonts w:eastAsia="Cambria"/>
          <w:b/>
          <w:u w:val="single"/>
        </w:rPr>
        <w:t xml:space="preserve"> steadily </w:t>
      </w:r>
      <w:r w:rsidRPr="00D713BF">
        <w:rPr>
          <w:rFonts w:eastAsia="Cambria"/>
          <w:b/>
          <w:highlight w:val="green"/>
          <w:u w:val="single"/>
        </w:rPr>
        <w:t>in Africa</w:t>
      </w:r>
      <w:r w:rsidRPr="00D713BF">
        <w:rPr>
          <w:rFonts w:eastAsia="Cambria"/>
          <w:b/>
          <w:u w:val="single"/>
        </w:rPr>
        <w:t xml:space="preserve"> during </w:t>
      </w:r>
      <w:r w:rsidRPr="00D713BF">
        <w:rPr>
          <w:rFonts w:eastAsia="Cambria"/>
          <w:b/>
          <w:iCs/>
          <w:highlight w:val="green"/>
          <w:u w:val="single"/>
          <w:bdr w:val="single" w:sz="8" w:space="0" w:color="auto"/>
        </w:rPr>
        <w:t>the past fifteen years</w:t>
      </w:r>
      <w:r w:rsidRPr="00D713BF">
        <w:rPr>
          <w:rFonts w:eastAsia="Cambria"/>
          <w:sz w:val="16"/>
          <w:highlight w:val="green"/>
        </w:rPr>
        <w:t xml:space="preserve">, </w:t>
      </w:r>
      <w:r w:rsidRPr="00D713BF">
        <w:rPr>
          <w:rFonts w:eastAsia="Cambria"/>
          <w:b/>
          <w:iCs/>
          <w:highlight w:val="green"/>
          <w:u w:val="single"/>
          <w:bdr w:val="single" w:sz="8" w:space="0" w:color="auto"/>
        </w:rPr>
        <w:t xml:space="preserve">civil wars and war deaths have been falling. </w:t>
      </w:r>
      <w:r w:rsidRPr="00D713BF">
        <w:rPr>
          <w:rFonts w:eastAsia="Cambria"/>
          <w:b/>
          <w:u w:val="single"/>
        </w:rPr>
        <w:t>Pressures on access to land</w:t>
      </w:r>
      <w:r w:rsidRPr="00D713BF">
        <w:rPr>
          <w:rFonts w:eastAsia="Cambria"/>
          <w:sz w:val="16"/>
        </w:rPr>
        <w:t xml:space="preserve"> and water </w:t>
      </w:r>
      <w:r w:rsidRPr="00D713BF">
        <w:rPr>
          <w:rFonts w:eastAsia="Cambria"/>
          <w:b/>
          <w:u w:val="single"/>
        </w:rPr>
        <w:t>can certainly cause local skirmishes</w:t>
      </w:r>
      <w:r w:rsidRPr="00D713BF">
        <w:rPr>
          <w:rFonts w:eastAsia="Cambria"/>
          <w:sz w:val="16"/>
        </w:rPr>
        <w:t xml:space="preserve">, </w:t>
      </w:r>
      <w:r w:rsidRPr="00D713BF">
        <w:rPr>
          <w:rFonts w:eastAsia="Cambria"/>
          <w:b/>
          <w:u w:val="single"/>
        </w:rPr>
        <w:t xml:space="preserve">but a genuine </w:t>
      </w:r>
      <w:r w:rsidRPr="00D713BF">
        <w:rPr>
          <w:rFonts w:eastAsia="Cambria"/>
          <w:b/>
          <w:highlight w:val="green"/>
          <w:u w:val="single"/>
        </w:rPr>
        <w:t>war requires</w:t>
      </w:r>
      <w:r w:rsidRPr="00D713BF">
        <w:rPr>
          <w:rFonts w:eastAsia="Cambria"/>
          <w:b/>
          <w:u w:val="single"/>
        </w:rPr>
        <w:t xml:space="preserve"> that </w:t>
      </w:r>
      <w:r w:rsidRPr="00D713BF">
        <w:rPr>
          <w:rFonts w:eastAsia="Cambria"/>
          <w:b/>
          <w:highlight w:val="green"/>
          <w:u w:val="single"/>
        </w:rPr>
        <w:t xml:space="preserve">hostile forces be </w:t>
      </w:r>
      <w:r w:rsidRPr="00D713BF">
        <w:rPr>
          <w:rFonts w:eastAsia="Cambria"/>
          <w:b/>
          <w:iCs/>
          <w:highlight w:val="green"/>
          <w:u w:val="single"/>
          <w:bdr w:val="single" w:sz="8" w:space="0" w:color="auto"/>
        </w:rPr>
        <w:t>organized</w:t>
      </w:r>
      <w:r w:rsidRPr="00D713BF">
        <w:rPr>
          <w:rFonts w:eastAsia="Cambria"/>
          <w:b/>
          <w:highlight w:val="green"/>
          <w:u w:val="single"/>
        </w:rPr>
        <w:t xml:space="preserve"> and </w:t>
      </w:r>
      <w:r w:rsidRPr="00D713BF">
        <w:rPr>
          <w:rFonts w:eastAsia="Cambria"/>
          <w:b/>
          <w:iCs/>
          <w:highlight w:val="green"/>
          <w:u w:val="single"/>
          <w:bdr w:val="single" w:sz="8" w:space="0" w:color="auto"/>
        </w:rPr>
        <w:t>armed</w:t>
      </w:r>
      <w:r w:rsidRPr="00D713BF">
        <w:rPr>
          <w:rFonts w:eastAsia="Cambria"/>
          <w:sz w:val="16"/>
        </w:rPr>
        <w:t xml:space="preserve">, </w:t>
      </w:r>
      <w:r w:rsidRPr="00D713BF">
        <w:rPr>
          <w:rFonts w:eastAsia="Cambria"/>
          <w:b/>
          <w:u w:val="single"/>
        </w:rPr>
        <w:t xml:space="preserve">and </w:t>
      </w:r>
      <w:r w:rsidRPr="00D713BF">
        <w:rPr>
          <w:rFonts w:eastAsia="Cambria"/>
          <w:b/>
          <w:highlight w:val="green"/>
          <w:u w:val="single"/>
        </w:rPr>
        <w:t>that depends</w:t>
      </w:r>
      <w:r w:rsidRPr="00D713BF">
        <w:rPr>
          <w:rFonts w:eastAsia="Cambria"/>
          <w:b/>
          <w:u w:val="single"/>
        </w:rPr>
        <w:t xml:space="preserve"> more </w:t>
      </w:r>
      <w:r w:rsidRPr="00D713BF">
        <w:rPr>
          <w:rFonts w:eastAsia="Cambria"/>
          <w:b/>
          <w:highlight w:val="green"/>
          <w:u w:val="single"/>
        </w:rPr>
        <w:t xml:space="preserve">on the influence of </w:t>
      </w:r>
      <w:r w:rsidRPr="00D713BF">
        <w:rPr>
          <w:rFonts w:eastAsia="Cambria"/>
          <w:b/>
          <w:iCs/>
          <w:highlight w:val="green"/>
          <w:u w:val="single"/>
          <w:bdr w:val="single" w:sz="8" w:space="0" w:color="auto"/>
        </w:rPr>
        <w:t>bad governments</w:t>
      </w:r>
      <w:r w:rsidRPr="00D713BF">
        <w:rPr>
          <w:rFonts w:eastAsia="Cambria"/>
          <w:b/>
          <w:highlight w:val="green"/>
          <w:u w:val="single"/>
        </w:rPr>
        <w:t>,</w:t>
      </w:r>
      <w:r w:rsidRPr="00D713BF">
        <w:rPr>
          <w:rFonts w:eastAsia="Cambria"/>
          <w:sz w:val="16"/>
          <w:highlight w:val="green"/>
        </w:rPr>
        <w:t xml:space="preserve"> </w:t>
      </w:r>
      <w:r w:rsidRPr="00D713BF">
        <w:rPr>
          <w:rFonts w:eastAsia="Cambria"/>
          <w:b/>
          <w:iCs/>
          <w:highlight w:val="green"/>
          <w:u w:val="single"/>
          <w:bdr w:val="single" w:sz="8" w:space="0" w:color="auto"/>
        </w:rPr>
        <w:t>closed economies</w:t>
      </w:r>
      <w:r w:rsidRPr="00D713BF">
        <w:rPr>
          <w:rFonts w:eastAsia="Cambria"/>
          <w:sz w:val="16"/>
        </w:rPr>
        <w:t xml:space="preserve">, </w:t>
      </w:r>
      <w:r w:rsidRPr="00D713BF">
        <w:rPr>
          <w:rFonts w:eastAsia="Cambria"/>
          <w:b/>
          <w:u w:val="single"/>
        </w:rPr>
        <w:t>and</w:t>
      </w:r>
      <w:r w:rsidRPr="00D713BF">
        <w:rPr>
          <w:rFonts w:eastAsia="Cambria"/>
          <w:sz w:val="16"/>
        </w:rPr>
        <w:t xml:space="preserve"> </w:t>
      </w:r>
      <w:r w:rsidRPr="00D713BF">
        <w:rPr>
          <w:rFonts w:eastAsia="Cambria"/>
          <w:b/>
          <w:iCs/>
          <w:highlight w:val="green"/>
          <w:u w:val="single"/>
          <w:bdr w:val="single" w:sz="8" w:space="0" w:color="auto"/>
        </w:rPr>
        <w:t>militant ideologies</w:t>
      </w:r>
      <w:r w:rsidRPr="00D713BF">
        <w:rPr>
          <w:rFonts w:eastAsia="Cambria"/>
          <w:sz w:val="16"/>
          <w:highlight w:val="green"/>
        </w:rPr>
        <w:t xml:space="preserve"> </w:t>
      </w:r>
      <w:r w:rsidRPr="00D713BF">
        <w:rPr>
          <w:rFonts w:eastAsia="Cambria"/>
          <w:b/>
          <w:highlight w:val="green"/>
          <w:u w:val="single"/>
        </w:rPr>
        <w:t>than</w:t>
      </w:r>
      <w:r w:rsidRPr="00D713BF">
        <w:rPr>
          <w:rFonts w:eastAsia="Cambria"/>
          <w:b/>
          <w:u w:val="single"/>
        </w:rPr>
        <w:t xml:space="preserve"> on the sheer </w:t>
      </w:r>
      <w:r w:rsidRPr="00D713BF">
        <w:rPr>
          <w:rFonts w:eastAsia="Cambria"/>
          <w:b/>
          <w:iCs/>
          <w:highlight w:val="green"/>
          <w:u w:val="single"/>
          <w:bdr w:val="single" w:sz="8" w:space="0" w:color="auto"/>
        </w:rPr>
        <w:t>availability</w:t>
      </w:r>
      <w:r w:rsidRPr="00D713BF">
        <w:rPr>
          <w:rFonts w:eastAsia="Cambria"/>
          <w:sz w:val="16"/>
        </w:rPr>
        <w:t xml:space="preserve"> of land and water. </w:t>
      </w:r>
      <w:proofErr w:type="gramStart"/>
      <w:r w:rsidRPr="00D713BF">
        <w:rPr>
          <w:rFonts w:eastAsia="Cambria"/>
          <w:sz w:val="16"/>
        </w:rPr>
        <w:t>Certainly</w:t>
      </w:r>
      <w:proofErr w:type="gramEnd"/>
      <w:r w:rsidRPr="00D713BF">
        <w:rPr>
          <w:rFonts w:eastAsia="Cambria"/>
          <w:sz w:val="16"/>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D713BF">
        <w:rPr>
          <w:rFonts w:eastAsia="Cambria"/>
          <w:b/>
          <w:u w:val="single"/>
        </w:rPr>
        <w:t>In a regression analysis on armed conflicts from 1980 to 1992</w:t>
      </w:r>
      <w:r w:rsidRPr="00D713BF">
        <w:rPr>
          <w:rFonts w:eastAsia="Cambria"/>
          <w:sz w:val="16"/>
        </w:rPr>
        <w:t xml:space="preserve">, </w:t>
      </w:r>
      <w:r w:rsidRPr="00D713BF">
        <w:rPr>
          <w:rFonts w:eastAsia="Cambria"/>
          <w:b/>
          <w:u w:val="single"/>
        </w:rPr>
        <w:t xml:space="preserve">Theisen found that </w:t>
      </w:r>
      <w:r w:rsidRPr="00D713BF">
        <w:rPr>
          <w:rFonts w:eastAsia="Cambria"/>
          <w:b/>
          <w:highlight w:val="green"/>
          <w:u w:val="single"/>
        </w:rPr>
        <w:t xml:space="preserve">conflict was more likely if a country was </w:t>
      </w:r>
      <w:r w:rsidRPr="00D713BF">
        <w:rPr>
          <w:rFonts w:eastAsia="Cambria"/>
          <w:b/>
          <w:iCs/>
          <w:highlight w:val="green"/>
          <w:u w:val="single"/>
          <w:bdr w:val="single" w:sz="8" w:space="0" w:color="auto"/>
        </w:rPr>
        <w:t>poor</w:t>
      </w:r>
      <w:r w:rsidRPr="00D713BF">
        <w:rPr>
          <w:rFonts w:eastAsia="Cambria"/>
          <w:sz w:val="16"/>
        </w:rPr>
        <w:t xml:space="preserve">, </w:t>
      </w:r>
      <w:r w:rsidRPr="00D713BF">
        <w:rPr>
          <w:rFonts w:eastAsia="Cambria"/>
          <w:b/>
          <w:iCs/>
          <w:u w:val="single"/>
          <w:bdr w:val="single" w:sz="8" w:space="0" w:color="auto"/>
        </w:rPr>
        <w:t>populous</w:t>
      </w:r>
      <w:r w:rsidRPr="00D713BF">
        <w:rPr>
          <w:rFonts w:eastAsia="Cambria"/>
          <w:sz w:val="16"/>
        </w:rPr>
        <w:t xml:space="preserve">, politically unstable, </w:t>
      </w:r>
      <w:r w:rsidRPr="00D713BF">
        <w:rPr>
          <w:rFonts w:eastAsia="Cambria"/>
          <w:b/>
          <w:iCs/>
          <w:u w:val="single"/>
          <w:bdr w:val="single" w:sz="8" w:space="0" w:color="auto"/>
        </w:rPr>
        <w:t>and abundant in oil</w:t>
      </w:r>
      <w:r w:rsidRPr="00D713BF">
        <w:rPr>
          <w:rFonts w:eastAsia="Cambria"/>
          <w:sz w:val="16"/>
        </w:rPr>
        <w:t xml:space="preserve">, </w:t>
      </w:r>
      <w:r w:rsidRPr="00D713BF">
        <w:rPr>
          <w:rFonts w:eastAsia="Cambria"/>
          <w:b/>
          <w:highlight w:val="green"/>
          <w:u w:val="single"/>
        </w:rPr>
        <w:t xml:space="preserve">but not if it had suffered </w:t>
      </w:r>
      <w:r w:rsidRPr="00D713BF">
        <w:rPr>
          <w:rFonts w:eastAsia="Cambria"/>
          <w:b/>
          <w:iCs/>
          <w:highlight w:val="green"/>
          <w:u w:val="single"/>
          <w:bdr w:val="single" w:sz="8" w:space="0" w:color="auto"/>
        </w:rPr>
        <w:t>from droughts</w:t>
      </w:r>
      <w:r w:rsidRPr="00D713BF">
        <w:rPr>
          <w:rFonts w:eastAsia="Cambria"/>
          <w:sz w:val="16"/>
        </w:rPr>
        <w:t xml:space="preserve">, </w:t>
      </w:r>
      <w:r w:rsidRPr="00D713BF">
        <w:rPr>
          <w:rFonts w:eastAsia="Cambria"/>
          <w:b/>
          <w:iCs/>
          <w:u w:val="single"/>
          <w:bdr w:val="single" w:sz="8" w:space="0" w:color="auto"/>
        </w:rPr>
        <w:t xml:space="preserve">water </w:t>
      </w:r>
      <w:r w:rsidRPr="00D713BF">
        <w:rPr>
          <w:rFonts w:eastAsia="Cambria"/>
          <w:b/>
          <w:iCs/>
          <w:highlight w:val="green"/>
          <w:u w:val="single"/>
          <w:bdr w:val="single" w:sz="8" w:space="0" w:color="auto"/>
        </w:rPr>
        <w:t>shortages</w:t>
      </w:r>
      <w:r w:rsidRPr="00D713BF">
        <w:rPr>
          <w:rFonts w:eastAsia="Cambria"/>
          <w:sz w:val="16"/>
          <w:highlight w:val="green"/>
        </w:rPr>
        <w:t xml:space="preserve">, </w:t>
      </w:r>
      <w:r w:rsidRPr="00D713BF">
        <w:rPr>
          <w:rFonts w:eastAsia="Cambria"/>
          <w:b/>
          <w:highlight w:val="green"/>
          <w:u w:val="single"/>
        </w:rPr>
        <w:t>or</w:t>
      </w:r>
      <w:r w:rsidRPr="00D713BF">
        <w:rPr>
          <w:rFonts w:eastAsia="Cambria"/>
          <w:sz w:val="16"/>
        </w:rPr>
        <w:t xml:space="preserve"> mild </w:t>
      </w:r>
      <w:r w:rsidRPr="00D713BF">
        <w:rPr>
          <w:rFonts w:eastAsia="Cambria"/>
          <w:b/>
          <w:iCs/>
          <w:u w:val="single"/>
          <w:bdr w:val="single" w:sz="8" w:space="0" w:color="auto"/>
        </w:rPr>
        <w:t xml:space="preserve">land </w:t>
      </w:r>
      <w:r w:rsidRPr="00D713BF">
        <w:rPr>
          <w:rFonts w:eastAsia="Cambria"/>
          <w:b/>
          <w:iCs/>
          <w:highlight w:val="green"/>
          <w:u w:val="single"/>
          <w:bdr w:val="single" w:sz="8" w:space="0" w:color="auto"/>
        </w:rPr>
        <w:t>degradation</w:t>
      </w:r>
      <w:r w:rsidRPr="00D713BF">
        <w:rPr>
          <w:rFonts w:eastAsia="Cambria"/>
          <w:sz w:val="16"/>
        </w:rPr>
        <w:t xml:space="preserve">. (Severe land degradation did have a small effect.) </w:t>
      </w:r>
      <w:r w:rsidRPr="00D713BF">
        <w:rPr>
          <w:rFonts w:eastAsia="Cambria"/>
          <w:b/>
          <w:highlight w:val="green"/>
          <w:u w:val="single"/>
        </w:rPr>
        <w:t>Reviewing analyses that examined a large number</w:t>
      </w:r>
      <w:r w:rsidRPr="00D713BF">
        <w:rPr>
          <w:rFonts w:eastAsia="Cambria"/>
          <w:sz w:val="16"/>
        </w:rPr>
        <w:t xml:space="preserve"> (N) </w:t>
      </w:r>
      <w:r w:rsidRPr="00D713BF">
        <w:rPr>
          <w:rFonts w:eastAsia="Cambria"/>
          <w:b/>
          <w:iCs/>
          <w:highlight w:val="green"/>
          <w:u w:val="single"/>
          <w:bdr w:val="single" w:sz="8" w:space="0" w:color="auto"/>
        </w:rPr>
        <w:t xml:space="preserve">of countries rather than cherry-picking </w:t>
      </w:r>
      <w:r w:rsidRPr="00D713BF">
        <w:rPr>
          <w:rFonts w:eastAsia="Cambria"/>
          <w:sz w:val="16"/>
        </w:rPr>
        <w:t xml:space="preserve">one or toe, </w:t>
      </w:r>
      <w:r w:rsidRPr="00D713BF">
        <w:rPr>
          <w:rFonts w:eastAsia="Cambria"/>
          <w:b/>
          <w:highlight w:val="green"/>
          <w:u w:val="single"/>
        </w:rPr>
        <w:t>he concluded</w:t>
      </w:r>
      <w:r w:rsidRPr="00D713BF">
        <w:rPr>
          <w:rFonts w:eastAsia="Cambria"/>
          <w:sz w:val="16"/>
          <w:highlight w:val="green"/>
        </w:rPr>
        <w:t xml:space="preserve">, </w:t>
      </w:r>
      <w:r w:rsidRPr="00D713BF">
        <w:rPr>
          <w:rFonts w:eastAsia="Cambria"/>
          <w:b/>
          <w:highlight w:val="green"/>
          <w:u w:val="single"/>
        </w:rPr>
        <w:t>“Those who foresee doom, because o</w:t>
      </w:r>
      <w:r w:rsidRPr="00D713BF">
        <w:rPr>
          <w:rFonts w:eastAsia="Cambria"/>
          <w:b/>
          <w:u w:val="single"/>
        </w:rPr>
        <w:t xml:space="preserve">f the relationship between resource </w:t>
      </w:r>
      <w:r w:rsidRPr="00D713BF">
        <w:rPr>
          <w:rFonts w:eastAsia="Cambria"/>
          <w:b/>
          <w:highlight w:val="green"/>
          <w:u w:val="single"/>
        </w:rPr>
        <w:t>scarcity and</w:t>
      </w:r>
      <w:r w:rsidRPr="00D713BF">
        <w:rPr>
          <w:rFonts w:eastAsia="Cambria"/>
          <w:b/>
          <w:u w:val="single"/>
        </w:rPr>
        <w:t xml:space="preserve"> violent internal </w:t>
      </w:r>
      <w:r w:rsidRPr="00D713BF">
        <w:rPr>
          <w:rFonts w:eastAsia="Cambria"/>
          <w:b/>
          <w:highlight w:val="green"/>
          <w:u w:val="single"/>
        </w:rPr>
        <w:t xml:space="preserve">conflict, </w:t>
      </w:r>
      <w:r w:rsidRPr="00D713BF">
        <w:rPr>
          <w:rFonts w:eastAsia="Cambria"/>
          <w:b/>
          <w:iCs/>
          <w:highlight w:val="green"/>
          <w:u w:val="single"/>
          <w:bdr w:val="single" w:sz="8" w:space="0" w:color="auto"/>
        </w:rPr>
        <w:t>have very little support</w:t>
      </w:r>
      <w:r w:rsidRPr="00D713BF">
        <w:rPr>
          <w:rFonts w:eastAsia="Cambria"/>
          <w:b/>
          <w:iCs/>
          <w:u w:val="single"/>
          <w:bdr w:val="single" w:sz="8" w:space="0" w:color="auto"/>
        </w:rPr>
        <w:t xml:space="preserve"> from the large-N literature.”</w:t>
      </w:r>
    </w:p>
    <w:p w14:paraId="13BBC213" w14:textId="77777777" w:rsidR="003A4971" w:rsidRDefault="003A4971" w:rsidP="003A4971">
      <w:pPr>
        <w:pStyle w:val="Heading3"/>
      </w:pPr>
      <w:r>
        <w:lastRenderedPageBreak/>
        <w:t>Disease</w:t>
      </w:r>
    </w:p>
    <w:p w14:paraId="25112207" w14:textId="77777777" w:rsidR="003A4971" w:rsidRPr="008B776C" w:rsidRDefault="003A4971" w:rsidP="003A4971">
      <w:pPr>
        <w:keepNext/>
        <w:keepLines/>
        <w:spacing w:before="200" w:after="0"/>
        <w:outlineLvl w:val="3"/>
        <w:rPr>
          <w:rFonts w:eastAsiaTheme="majorEastAsia" w:cstheme="majorBidi"/>
          <w:b/>
          <w:sz w:val="26"/>
        </w:rPr>
      </w:pPr>
      <w:r w:rsidRPr="008B776C">
        <w:rPr>
          <w:rFonts w:eastAsiaTheme="majorEastAsia" w:cstheme="majorBidi"/>
          <w:iCs/>
          <w:sz w:val="26"/>
        </w:rPr>
        <w:t>Disease won’t cause extinction—vaccines, immunity, and technology check</w:t>
      </w:r>
    </w:p>
    <w:p w14:paraId="1D533931" w14:textId="77777777" w:rsidR="003A4971" w:rsidRPr="008B776C" w:rsidRDefault="003A4971" w:rsidP="003A4971">
      <w:r w:rsidRPr="008B776C">
        <w:rPr>
          <w:b/>
          <w:bCs/>
          <w:sz w:val="26"/>
        </w:rPr>
        <w:t xml:space="preserve">Adalja </w:t>
      </w:r>
      <w:r w:rsidRPr="008B776C">
        <w:rPr>
          <w:bCs/>
          <w:sz w:val="21"/>
        </w:rPr>
        <w:t>6/7/</w:t>
      </w:r>
      <w:r w:rsidRPr="008B776C">
        <w:rPr>
          <w:b/>
          <w:bCs/>
          <w:sz w:val="26"/>
        </w:rPr>
        <w:t>16 –</w:t>
      </w:r>
      <w:r w:rsidRPr="008B776C">
        <w:rPr>
          <w:bCs/>
          <w:sz w:val="26"/>
        </w:rPr>
        <w:t xml:space="preserve"> </w:t>
      </w:r>
      <w:r w:rsidRPr="008B776C">
        <w:t>MD in medicine @ American University, fellow @ American College of Physicians, member of the Infectious Disease Society of America's Public Health Committee, Senior Associate @ University of Pittsburgh Medical Center, Clinical Assistant Professor in the Department of Critical Care Medicine, Clinical Assistant Professor in the Department of Emergency Medicine, Adjunct Instructor in the Department of Medicine’s Division of Infectious Diseases</w:t>
      </w:r>
      <w:r w:rsidRPr="008B776C">
        <w:rPr>
          <w:bCs/>
          <w:sz w:val="26"/>
        </w:rPr>
        <w:t xml:space="preserve"> </w:t>
      </w:r>
      <w:r w:rsidRPr="008B776C">
        <w:rPr>
          <w:sz w:val="20"/>
        </w:rPr>
        <w:t>(</w:t>
      </w:r>
      <w:proofErr w:type="spellStart"/>
      <w:r w:rsidRPr="008B776C">
        <w:rPr>
          <w:sz w:val="20"/>
        </w:rPr>
        <w:t>Amesh</w:t>
      </w:r>
      <w:proofErr w:type="spellEnd"/>
      <w:r w:rsidRPr="008B776C">
        <w:rPr>
          <w:sz w:val="20"/>
        </w:rPr>
        <w:t>, “Why Hasn't Disease Wiped out the Human Race?” The Atlantic, http://www.theatlantic.com/health/archive/2016/06/infectious-diseases-extinction/487514/)//ghs-sr</w:t>
      </w:r>
    </w:p>
    <w:p w14:paraId="1CC5CDB1" w14:textId="77777777" w:rsidR="003A4971" w:rsidRPr="008B776C" w:rsidRDefault="003A4971" w:rsidP="003A4971">
      <w:pPr>
        <w:rPr>
          <w:sz w:val="14"/>
        </w:rPr>
      </w:pPr>
      <w:r w:rsidRPr="008B776C">
        <w:rPr>
          <w:highlight w:val="yellow"/>
          <w:u w:val="single"/>
        </w:rPr>
        <w:t>Any apocalyptic pathogen would need to possess</w:t>
      </w:r>
      <w:r w:rsidRPr="008B776C">
        <w:rPr>
          <w:u w:val="single"/>
        </w:rPr>
        <w:t xml:space="preserve"> a very special combination of </w:t>
      </w:r>
      <w:r w:rsidRPr="008B776C">
        <w:rPr>
          <w:highlight w:val="yellow"/>
          <w:u w:val="single"/>
        </w:rPr>
        <w:t>two attributes. First, it would have to be so unfamiliar that no existing therapy or vaccine could be</w:t>
      </w:r>
      <w:r w:rsidRPr="008B776C">
        <w:rPr>
          <w:u w:val="single"/>
        </w:rPr>
        <w:t xml:space="preserve"> </w:t>
      </w:r>
      <w:r w:rsidRPr="008B776C">
        <w:rPr>
          <w:highlight w:val="yellow"/>
          <w:u w:val="single"/>
        </w:rPr>
        <w:t>applied</w:t>
      </w:r>
      <w:r w:rsidRPr="008B776C">
        <w:rPr>
          <w:u w:val="single"/>
        </w:rPr>
        <w:t xml:space="preserve"> to it. Second, </w:t>
      </w:r>
      <w:r w:rsidRPr="008B776C">
        <w:rPr>
          <w:highlight w:val="yellow"/>
          <w:u w:val="single"/>
        </w:rPr>
        <w:t>it would need to have a high and surreptitious transmissibility before symptoms occur</w:t>
      </w:r>
      <w:r w:rsidRPr="008B776C">
        <w:rPr>
          <w:u w:val="single"/>
        </w:rPr>
        <w:t>.</w:t>
      </w:r>
      <w:r w:rsidRPr="008B776C">
        <w:rPr>
          <w:sz w:val="14"/>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w:t>
      </w:r>
      <w:r w:rsidRPr="008B776C">
        <w:rPr>
          <w:u w:val="single"/>
        </w:rPr>
        <w:t xml:space="preserve">The three infectious diseases most likely to be considered extinction-level threats in the world today—influenza, HIV, and Ebola—don’t meet these two requirements. </w:t>
      </w:r>
      <w:r w:rsidRPr="008B776C">
        <w:rPr>
          <w:sz w:val="14"/>
        </w:rPr>
        <w:t>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w:t>
      </w:r>
      <w:proofErr w:type="gramStart"/>
      <w:r w:rsidRPr="008B776C">
        <w:rPr>
          <w:sz w:val="14"/>
        </w:rPr>
        <w:t>similar to</w:t>
      </w:r>
      <w:proofErr w:type="gramEnd"/>
      <w:r w:rsidRPr="008B776C">
        <w:rPr>
          <w:sz w:val="14"/>
        </w:rPr>
        <w:t xml:space="preserve"> Ebola) requires intimate human-to-human contact, which limits contagion. Highly potent antiviral therapy allows most people to live normally with the disease, and a substantial group of the population has genetic mutations that render them impervious to infection in the first place. </w:t>
      </w:r>
      <w:r w:rsidRPr="008B776C">
        <w:rPr>
          <w:u w:val="single"/>
        </w:rPr>
        <w:t xml:space="preserve">Lastly, </w:t>
      </w:r>
      <w:r w:rsidRPr="008B776C">
        <w:rPr>
          <w:highlight w:val="yellow"/>
          <w:u w:val="single"/>
        </w:rPr>
        <w:t>simple prevention strategies</w:t>
      </w:r>
      <w:r w:rsidRPr="008B776C">
        <w:rPr>
          <w:u w:val="single"/>
        </w:rPr>
        <w:t xml:space="preserve"> such as needle exchange for injection drug users and barrier contraceptives—when available—can </w:t>
      </w:r>
      <w:r w:rsidRPr="008B776C">
        <w:rPr>
          <w:highlight w:val="yellow"/>
          <w:u w:val="single"/>
        </w:rPr>
        <w:t>curtail transmission risk</w:t>
      </w:r>
      <w:r w:rsidRPr="008B776C">
        <w:rPr>
          <w:u w:val="single"/>
        </w:rPr>
        <w:t xml:space="preserve">. Ebola, for many of the same reasons as HIV as well as several others, also falls short of the mark. This is especially </w:t>
      </w:r>
      <w:proofErr w:type="gramStart"/>
      <w:r w:rsidRPr="008B776C">
        <w:rPr>
          <w:u w:val="single"/>
        </w:rPr>
        <w:t>due to the fact that</w:t>
      </w:r>
      <w:proofErr w:type="gramEnd"/>
      <w:r w:rsidRPr="008B776C">
        <w:rPr>
          <w:u w:val="single"/>
        </w:rPr>
        <w:t xml:space="preserve"> it spreads almost exclusively through people with easily recognizable symptoms, plus the taming of its once unfathomable 90 percent mortality rate by simple supportive care. Beyond those three, every other known disease falls short of what seems required to wipe out humans—which is, of course, why we’re still here. And it’s not </w:t>
      </w:r>
      <w:proofErr w:type="gramStart"/>
      <w:r w:rsidRPr="008B776C">
        <w:rPr>
          <w:u w:val="single"/>
        </w:rPr>
        <w:t>that diseases</w:t>
      </w:r>
      <w:proofErr w:type="gramEnd"/>
      <w:r w:rsidRPr="008B776C">
        <w:rPr>
          <w:u w:val="single"/>
        </w:rPr>
        <w:t xml:space="preserve"> are ineffective. On the contrary, </w:t>
      </w:r>
      <w:r w:rsidRPr="008B776C">
        <w:rPr>
          <w:highlight w:val="yellow"/>
          <w:u w:val="single"/>
        </w:rPr>
        <w:t>diseases’ failure to knock us out is a testament to just how resilient humans</w:t>
      </w:r>
      <w:r w:rsidRPr="008B776C">
        <w:rPr>
          <w:u w:val="single"/>
        </w:rPr>
        <w:t xml:space="preserve"> are. Part of our evolutionary heritage is our immune system, one of the most complex on the planet, even without the benefit of vaccines or the helping hand of antimicrobial drugs. This system, when viewed at a species level, can adapt to almost any enemy imaginable. Coupled to genetic variations amongst humans—which </w:t>
      </w:r>
      <w:proofErr w:type="gramStart"/>
      <w:r w:rsidRPr="008B776C">
        <w:rPr>
          <w:u w:val="single"/>
        </w:rPr>
        <w:t>open up</w:t>
      </w:r>
      <w:proofErr w:type="gramEnd"/>
      <w:r w:rsidRPr="008B776C">
        <w:rPr>
          <w:u w:val="single"/>
        </w:rPr>
        <w:t xml:space="preserve"> the possibility for a range of advantages, from imperviousness to infection to a tendency for mild symptoms—</w:t>
      </w:r>
      <w:r w:rsidRPr="008B776C">
        <w:rPr>
          <w:highlight w:val="yellow"/>
          <w:u w:val="single"/>
        </w:rPr>
        <w:t xml:space="preserve">this adaptability ensures that almost any infectious disease onslaught </w:t>
      </w:r>
      <w:r w:rsidRPr="008B776C">
        <w:rPr>
          <w:b/>
          <w:iCs/>
          <w:highlight w:val="yellow"/>
          <w:u w:val="single"/>
        </w:rPr>
        <w:t>will leave a large proportion of the population alive</w:t>
      </w:r>
      <w:r w:rsidRPr="008B776C">
        <w:rPr>
          <w:u w:val="single"/>
        </w:rPr>
        <w:t xml:space="preserve"> to rebuild, in contrast to the fictional Hollywood versions.</w:t>
      </w:r>
      <w:r w:rsidRPr="008B776C">
        <w:rPr>
          <w:sz w:val="14"/>
        </w:rPr>
        <w:t xml:space="preserve">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w:t>
      </w:r>
      <w:r w:rsidRPr="008B776C">
        <w:rPr>
          <w:u w:val="single"/>
        </w:rPr>
        <w:t xml:space="preserve">. </w:t>
      </w:r>
      <w:r w:rsidRPr="008B776C">
        <w:rPr>
          <w:highlight w:val="yellow"/>
          <w:u w:val="single"/>
        </w:rPr>
        <w:t xml:space="preserve">These capacities, in turn, allow </w:t>
      </w:r>
      <w:r w:rsidRPr="008B776C">
        <w:rPr>
          <w:b/>
          <w:iCs/>
          <w:highlight w:val="yellow"/>
          <w:u w:val="single"/>
        </w:rPr>
        <w:t>humans to modify, alter, and improve themselves</w:t>
      </w:r>
      <w:r w:rsidRPr="008B776C">
        <w:rPr>
          <w:highlight w:val="yellow"/>
          <w:u w:val="single"/>
        </w:rPr>
        <w:t xml:space="preserve"> and their environments</w:t>
      </w:r>
      <w:r w:rsidRPr="008B776C">
        <w:rPr>
          <w:u w:val="single"/>
        </w:rPr>
        <w:t>. Consciousness equips us, at an individual and a species level, to make nature safe for the species through such technological marvels as antibiotics, antivirals, vaccines, and sanitation.</w:t>
      </w:r>
      <w:r w:rsidRPr="008B776C">
        <w:rPr>
          <w:sz w:val="14"/>
        </w:rPr>
        <w:t xml:space="preserve"> When humans began to focus their minds on the problems posed by infectious disease, human life ceased being nasty, brutish, and short. In many ways, human consciousness became infectious diseases’ worthiest adversary. </w:t>
      </w:r>
    </w:p>
    <w:p w14:paraId="630A0DAE" w14:textId="77777777" w:rsidR="003A4971" w:rsidRPr="003A4971" w:rsidRDefault="003A4971" w:rsidP="003A4971"/>
    <w:p w14:paraId="0D11082B" w14:textId="66A3B1A1" w:rsidR="003A4971" w:rsidRDefault="003A4971" w:rsidP="003A4971">
      <w:pPr>
        <w:pStyle w:val="Heading2"/>
      </w:pPr>
      <w:r>
        <w:lastRenderedPageBreak/>
        <w:t>Adv 2</w:t>
      </w:r>
    </w:p>
    <w:p w14:paraId="3A79C790" w14:textId="4624CE74" w:rsidR="003A4971" w:rsidRPr="004A4838" w:rsidRDefault="003A4971" w:rsidP="003A4971">
      <w:pPr>
        <w:pStyle w:val="Heading3"/>
      </w:pPr>
      <w:r>
        <w:lastRenderedPageBreak/>
        <w:t>Ozone</w:t>
      </w:r>
    </w:p>
    <w:p w14:paraId="6CE9A751" w14:textId="77777777" w:rsidR="003A4971" w:rsidRPr="000A40DD" w:rsidRDefault="003A4971" w:rsidP="003A4971">
      <w:pPr>
        <w:pStyle w:val="Heading4"/>
        <w:rPr>
          <w:rFonts w:asciiTheme="minorHAnsi" w:hAnsiTheme="minorHAnsi" w:cstheme="minorHAnsi"/>
        </w:rPr>
      </w:pPr>
      <w:r w:rsidRPr="000A40DD">
        <w:rPr>
          <w:rFonts w:asciiTheme="minorHAnsi" w:hAnsiTheme="minorHAnsi" w:cstheme="minorHAnsi"/>
        </w:rPr>
        <w:t xml:space="preserve">No ozone </w:t>
      </w:r>
      <w:proofErr w:type="gramStart"/>
      <w:r w:rsidRPr="000A40DD">
        <w:rPr>
          <w:rFonts w:asciiTheme="minorHAnsi" w:hAnsiTheme="minorHAnsi" w:cstheme="minorHAnsi"/>
        </w:rPr>
        <w:t>impact</w:t>
      </w:r>
      <w:proofErr w:type="gramEnd"/>
    </w:p>
    <w:p w14:paraId="5AC4BD9E" w14:textId="77777777" w:rsidR="003A4971" w:rsidRPr="000A40DD" w:rsidRDefault="003A4971" w:rsidP="003A4971">
      <w:pPr>
        <w:rPr>
          <w:rFonts w:asciiTheme="minorHAnsi" w:hAnsiTheme="minorHAnsi" w:cstheme="minorHAnsi"/>
        </w:rPr>
      </w:pPr>
      <w:r w:rsidRPr="000A40DD">
        <w:rPr>
          <w:rFonts w:asciiTheme="minorHAnsi" w:hAnsiTheme="minorHAnsi" w:cstheme="minorHAnsi"/>
          <w:b/>
        </w:rPr>
        <w:t>Ridley 14</w:t>
      </w:r>
      <w:r w:rsidRPr="000A40DD">
        <w:rPr>
          <w:rFonts w:asciiTheme="minorHAnsi" w:hAnsiTheme="minorHAnsi" w:cstheme="minorHAnsi"/>
        </w:rPr>
        <w:t xml:space="preserve"> -- Matthew White Ridley, 5th Viscount Ridley DL FRSL </w:t>
      </w:r>
      <w:proofErr w:type="spellStart"/>
      <w:r w:rsidRPr="000A40DD">
        <w:rPr>
          <w:rFonts w:asciiTheme="minorHAnsi" w:hAnsiTheme="minorHAnsi" w:cstheme="minorHAnsi"/>
        </w:rPr>
        <w:t>FMedSci</w:t>
      </w:r>
      <w:proofErr w:type="spellEnd"/>
      <w:r w:rsidRPr="000A40DD">
        <w:rPr>
          <w:rFonts w:asciiTheme="minorHAnsi" w:hAnsiTheme="minorHAnsi" w:cstheme="minorHAns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8AB4584" w14:textId="77777777" w:rsidR="003A4971" w:rsidRDefault="003A4971" w:rsidP="003A4971">
      <w:pPr>
        <w:rPr>
          <w:rFonts w:asciiTheme="minorHAnsi" w:hAnsiTheme="minorHAnsi" w:cstheme="minorHAnsi"/>
          <w:sz w:val="12"/>
        </w:rPr>
      </w:pPr>
      <w:r w:rsidRPr="000A40DD">
        <w:rPr>
          <w:rStyle w:val="Emphasis"/>
          <w:rFonts w:asciiTheme="minorHAnsi" w:hAnsiTheme="minorHAnsi" w:cstheme="minorHAnsi"/>
          <w:highlight w:val="cyan"/>
        </w:rPr>
        <w:t xml:space="preserve">Serial hyperbole does the environmental movement no </w:t>
      </w:r>
      <w:proofErr w:type="spellStart"/>
      <w:r w:rsidRPr="000A40DD">
        <w:rPr>
          <w:rStyle w:val="Emphasis"/>
          <w:rFonts w:asciiTheme="minorHAnsi" w:hAnsiTheme="minorHAnsi" w:cstheme="minorHAnsi"/>
          <w:highlight w:val="cyan"/>
        </w:rPr>
        <w:t>favours</w:t>
      </w:r>
      <w:proofErr w:type="spellEnd"/>
      <w:r w:rsidRPr="000A40DD">
        <w:rPr>
          <w:rStyle w:val="Emphasis"/>
          <w:rFonts w:asciiTheme="minorHAnsi" w:hAnsiTheme="minorHAnsi" w:cstheme="minorHAnsi"/>
        </w:rPr>
        <w:t xml:space="preserve"> </w:t>
      </w:r>
      <w:r w:rsidRPr="000A40DD">
        <w:rPr>
          <w:rFonts w:asciiTheme="minorHAnsi" w:hAnsiTheme="minorHAnsi" w:cstheme="minorHAnsi"/>
          <w:sz w:val="14"/>
        </w:rPr>
        <w:t xml:space="preserve">My recent </w:t>
      </w:r>
      <w:hyperlink r:id="rId13" w:tgtFrame="_blank" w:history="1">
        <w:r w:rsidRPr="000A40DD">
          <w:rPr>
            <w:rStyle w:val="Hyperlink"/>
            <w:rFonts w:asciiTheme="minorHAnsi" w:hAnsiTheme="minorHAnsi" w:cstheme="minorHAnsi"/>
            <w:sz w:val="14"/>
          </w:rPr>
          <w:t>Times column</w:t>
        </w:r>
      </w:hyperlink>
      <w:r w:rsidRPr="000A40DD">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A40DD">
        <w:rPr>
          <w:rStyle w:val="TitleChar"/>
          <w:rFonts w:asciiTheme="minorHAnsi" w:hAnsiTheme="minorHAnsi" w:cstheme="minorHAnsi"/>
        </w:rPr>
        <w:t xml:space="preserve">You do not have to dig far to find evidence that </w:t>
      </w:r>
      <w:r w:rsidRPr="000A40DD">
        <w:rPr>
          <w:rStyle w:val="TitleChar"/>
          <w:rFonts w:asciiTheme="minorHAnsi" w:hAnsiTheme="minorHAnsi" w:cstheme="minorHAnsi"/>
          <w:highlight w:val="cyan"/>
        </w:rPr>
        <w:t>the ozone</w:t>
      </w:r>
      <w:r w:rsidRPr="000A40DD">
        <w:rPr>
          <w:rStyle w:val="TitleChar"/>
          <w:rFonts w:asciiTheme="minorHAnsi" w:hAnsiTheme="minorHAnsi" w:cstheme="minorHAnsi"/>
        </w:rPr>
        <w:t xml:space="preserve"> hole </w:t>
      </w:r>
      <w:r w:rsidRPr="000A40DD">
        <w:rPr>
          <w:rStyle w:val="TitleChar"/>
          <w:rFonts w:asciiTheme="minorHAnsi" w:hAnsiTheme="minorHAnsi" w:cstheme="minorHAnsi"/>
          <w:highlight w:val="cyan"/>
        </w:rPr>
        <w:t>was never nearly as dangerous as</w:t>
      </w:r>
      <w:r w:rsidRPr="000A40DD">
        <w:rPr>
          <w:rStyle w:val="TitleChar"/>
          <w:rFonts w:asciiTheme="minorHAnsi" w:hAnsiTheme="minorHAnsi" w:cstheme="minorHAnsi"/>
        </w:rPr>
        <w:t xml:space="preserve"> some </w:t>
      </w:r>
      <w:r w:rsidRPr="000A40DD">
        <w:rPr>
          <w:rStyle w:val="TitleChar"/>
          <w:rFonts w:asciiTheme="minorHAnsi" w:hAnsiTheme="minorHAnsi" w:cstheme="minorHAnsi"/>
          <w:highlight w:val="cyan"/>
        </w:rPr>
        <w:t>people said</w:t>
      </w:r>
      <w:r w:rsidRPr="000A40DD">
        <w:rPr>
          <w:rStyle w:val="TitleChar"/>
          <w:rFonts w:asciiTheme="minorHAnsi" w:hAnsiTheme="minorHAnsi" w:cstheme="minorHAnsi"/>
        </w:rPr>
        <w:t xml:space="preserve">, that it is not necessarily healing yet </w:t>
      </w:r>
      <w:r w:rsidRPr="000A40DD">
        <w:rPr>
          <w:rStyle w:val="TitleChar"/>
          <w:rFonts w:asciiTheme="minorHAnsi" w:hAnsiTheme="minorHAnsi" w:cstheme="minorHAnsi"/>
          <w:highlight w:val="cyan"/>
        </w:rPr>
        <w:t>and</w:t>
      </w:r>
      <w:r w:rsidRPr="000A40DD">
        <w:rPr>
          <w:rStyle w:val="TitleChar"/>
          <w:rFonts w:asciiTheme="minorHAnsi" w:hAnsiTheme="minorHAnsi" w:cstheme="minorHAnsi"/>
        </w:rPr>
        <w:t xml:space="preserve"> that </w:t>
      </w:r>
      <w:r w:rsidRPr="000A40DD">
        <w:rPr>
          <w:rStyle w:val="TitleChar"/>
          <w:rFonts w:asciiTheme="minorHAnsi" w:hAnsiTheme="minorHAnsi" w:cstheme="minorHAnsi"/>
          <w:highlight w:val="cyan"/>
        </w:rPr>
        <w:t>it might not have been caused</w:t>
      </w:r>
      <w:r w:rsidRPr="000A40DD">
        <w:rPr>
          <w:rStyle w:val="TitleChar"/>
          <w:rFonts w:asciiTheme="minorHAnsi" w:hAnsiTheme="minorHAnsi" w:cstheme="minorHAnsi"/>
        </w:rPr>
        <w:t xml:space="preserve"> mainly </w:t>
      </w:r>
      <w:r w:rsidRPr="000A40DD">
        <w:rPr>
          <w:rStyle w:val="TitleChar"/>
          <w:rFonts w:asciiTheme="minorHAnsi" w:hAnsiTheme="minorHAnsi" w:cstheme="minorHAnsi"/>
          <w:highlight w:val="cyan"/>
        </w:rPr>
        <w:t>by CFCs</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A40DD">
        <w:rPr>
          <w:rFonts w:asciiTheme="minorHAnsi" w:hAnsiTheme="minorHAnsi" w:cstheme="minorHAnsi"/>
          <w:sz w:val="14"/>
        </w:rPr>
        <w:t>actually announced</w:t>
      </w:r>
      <w:proofErr w:type="gramEnd"/>
      <w:r w:rsidRPr="000A40DD">
        <w:rPr>
          <w:rFonts w:asciiTheme="minorHAnsi" w:hAnsiTheme="minorHAnsi" w:cstheme="minorHAnsi"/>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4" w:history="1">
        <w:r w:rsidRPr="000A40DD">
          <w:rPr>
            <w:rStyle w:val="Hyperlink"/>
            <w:rFonts w:asciiTheme="minorHAnsi" w:hAnsiTheme="minorHAnsi" w:cstheme="minorHAnsi"/>
            <w:sz w:val="14"/>
          </w:rPr>
          <w:t>40 or 50 per cent each September</w:t>
        </w:r>
      </w:hyperlink>
      <w:r w:rsidRPr="000A40DD">
        <w:rPr>
          <w:rFonts w:asciiTheme="minorHAnsi" w:hAnsiTheme="minorHAnsi" w:cstheme="minorHAnsi"/>
          <w:sz w:val="14"/>
        </w:rPr>
        <w:t xml:space="preserve"> before the sun rebuilds it. </w:t>
      </w:r>
      <w:proofErr w:type="gramStart"/>
      <w:r w:rsidRPr="000A40DD">
        <w:rPr>
          <w:rFonts w:asciiTheme="minorHAnsi" w:hAnsiTheme="minorHAnsi" w:cstheme="minorHAnsi"/>
          <w:sz w:val="14"/>
        </w:rPr>
        <w:t>So</w:t>
      </w:r>
      <w:proofErr w:type="gramEnd"/>
      <w:r w:rsidRPr="000A40DD">
        <w:rPr>
          <w:rFonts w:asciiTheme="minorHAnsi" w:hAnsiTheme="minorHAnsi" w:cstheme="minorHAnsi"/>
          <w:sz w:val="14"/>
        </w:rPr>
        <w:t xml:space="preserve"> what’s happening to the Antarctic ozone hole? Thanks to a diligent blogger named Anthony Watts, I came across a press release also from </w:t>
      </w:r>
      <w:r w:rsidRPr="000A40DD">
        <w:rPr>
          <w:rStyle w:val="TitleChar"/>
          <w:rFonts w:asciiTheme="minorHAnsi" w:hAnsiTheme="minorHAnsi" w:cstheme="minorHAnsi"/>
          <w:highlight w:val="cyan"/>
        </w:rPr>
        <w:t>Nasa</w:t>
      </w:r>
      <w:r w:rsidRPr="000A40DD">
        <w:rPr>
          <w:rStyle w:val="TitleChar"/>
          <w:rFonts w:asciiTheme="minorHAnsi" w:hAnsiTheme="minorHAnsi" w:cstheme="minorHAnsi"/>
        </w:rPr>
        <w:t xml:space="preserve"> about nine months ago, which </w:t>
      </w:r>
      <w:r w:rsidRPr="000A40DD">
        <w:rPr>
          <w:rStyle w:val="TitleChar"/>
          <w:rFonts w:asciiTheme="minorHAnsi" w:hAnsiTheme="minorHAnsi" w:cstheme="minorHAnsi"/>
          <w:highlight w:val="cyan"/>
        </w:rPr>
        <w:t xml:space="preserve">said: </w:t>
      </w:r>
      <w:proofErr w:type="gramStart"/>
      <w:r w:rsidRPr="000A40DD">
        <w:rPr>
          <w:rStyle w:val="TitleChar"/>
          <w:rFonts w:asciiTheme="minorHAnsi" w:hAnsiTheme="minorHAnsi" w:cstheme="minorHAnsi"/>
          <w:highlight w:val="cyan"/>
        </w:rPr>
        <w:t>“ Two</w:t>
      </w:r>
      <w:proofErr w:type="gramEnd"/>
      <w:r w:rsidRPr="000A40DD">
        <w:rPr>
          <w:rStyle w:val="TitleChar"/>
          <w:rFonts w:asciiTheme="minorHAnsi" w:hAnsiTheme="minorHAnsi" w:cstheme="minorHAnsi"/>
          <w:highlight w:val="cyan"/>
        </w:rPr>
        <w:t xml:space="preserve"> new studies show</w:t>
      </w:r>
      <w:r w:rsidRPr="000A40DD">
        <w:rPr>
          <w:rStyle w:val="TitleChar"/>
          <w:rFonts w:asciiTheme="minorHAnsi" w:hAnsiTheme="minorHAnsi" w:cstheme="minorHAnsi"/>
        </w:rPr>
        <w:t xml:space="preserve"> that signs of recovery are not yet present, and that </w:t>
      </w:r>
      <w:r w:rsidRPr="000A40DD">
        <w:rPr>
          <w:rStyle w:val="TitleChar"/>
          <w:rFonts w:asciiTheme="minorHAnsi" w:hAnsiTheme="minorHAnsi" w:cstheme="minorHAnsi"/>
          <w:highlight w:val="cyan"/>
        </w:rPr>
        <w:t>temperature and winds are</w:t>
      </w:r>
      <w:r w:rsidRPr="000A40DD">
        <w:rPr>
          <w:rStyle w:val="TitleChar"/>
          <w:rFonts w:asciiTheme="minorHAnsi" w:hAnsiTheme="minorHAnsi" w:cstheme="minorHAnsi"/>
        </w:rPr>
        <w:t xml:space="preserve"> still </w:t>
      </w:r>
      <w:r w:rsidRPr="000A40DD">
        <w:rPr>
          <w:rStyle w:val="TitleChar"/>
          <w:rFonts w:asciiTheme="minorHAnsi" w:hAnsiTheme="minorHAnsi" w:cstheme="minorHAnsi"/>
          <w:highlight w:val="cyan"/>
        </w:rPr>
        <w:t>driving</w:t>
      </w:r>
      <w:r w:rsidRPr="000A40DD">
        <w:rPr>
          <w:rStyle w:val="TitleChar"/>
          <w:rFonts w:asciiTheme="minorHAnsi" w:hAnsiTheme="minorHAnsi" w:cstheme="minorHAnsi"/>
        </w:rPr>
        <w:t xml:space="preserve"> any </w:t>
      </w:r>
      <w:r w:rsidRPr="000A40DD">
        <w:rPr>
          <w:rStyle w:val="TitleChar"/>
          <w:rFonts w:asciiTheme="minorHAnsi" w:hAnsiTheme="minorHAnsi" w:cstheme="minorHAnsi"/>
          <w:highlight w:val="cyan"/>
        </w:rPr>
        <w:t xml:space="preserve">annual changes </w:t>
      </w:r>
      <w:r w:rsidRPr="000A40DD">
        <w:rPr>
          <w:rStyle w:val="TitleChar"/>
          <w:rFonts w:asciiTheme="minorHAnsi" w:hAnsiTheme="minorHAnsi" w:cstheme="minorHAnsi"/>
        </w:rPr>
        <w:t xml:space="preserve">in ozone hole size.” </w:t>
      </w:r>
      <w:r w:rsidRPr="000A40DD">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A40DD">
        <w:rPr>
          <w:rStyle w:val="TitleChar"/>
          <w:rFonts w:asciiTheme="minorHAnsi" w:hAnsiTheme="minorHAnsi" w:cstheme="minorHAnsi"/>
        </w:rPr>
        <w:t xml:space="preserve">How much damage did the ozone hole ever threaten to do anyway? </w:t>
      </w:r>
      <w:r w:rsidRPr="000A40DD">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A40DD">
        <w:rPr>
          <w:rStyle w:val="TitleChar"/>
          <w:rFonts w:asciiTheme="minorHAnsi" w:hAnsiTheme="minorHAnsi" w:cstheme="minorHAnsi"/>
          <w:highlight w:val="cyan"/>
        </w:rPr>
        <w:t xml:space="preserve">the </w:t>
      </w:r>
      <w:r w:rsidRPr="000A40DD">
        <w:rPr>
          <w:rStyle w:val="TitleChar"/>
          <w:rFonts w:asciiTheme="minorHAnsi" w:hAnsiTheme="minorHAnsi" w:cstheme="minorHAnsi"/>
        </w:rPr>
        <w:t xml:space="preserve">weak September </w:t>
      </w:r>
      <w:r w:rsidRPr="000A40DD">
        <w:rPr>
          <w:rStyle w:val="TitleChar"/>
          <w:rFonts w:asciiTheme="minorHAnsi" w:hAnsiTheme="minorHAnsi" w:cstheme="minorHAnsi"/>
          <w:highlight w:val="cyan"/>
        </w:rPr>
        <w:t>sunshine</w:t>
      </w:r>
      <w:r w:rsidRPr="000A40DD">
        <w:rPr>
          <w:rStyle w:val="TitleChar"/>
          <w:rFonts w:asciiTheme="minorHAnsi" w:hAnsiTheme="minorHAnsi" w:cstheme="minorHAnsi"/>
        </w:rPr>
        <w:t xml:space="preserve">, though it feels much the same, </w:t>
      </w:r>
      <w:r w:rsidRPr="000A40DD">
        <w:rPr>
          <w:rStyle w:val="TitleChar"/>
          <w:rFonts w:asciiTheme="minorHAnsi" w:hAnsiTheme="minorHAnsi" w:cstheme="minorHAnsi"/>
          <w:highlight w:val="cyan"/>
        </w:rPr>
        <w:t>has the power to cause sunburn</w:t>
      </w:r>
      <w:r w:rsidRPr="000A40DD">
        <w:rPr>
          <w:rStyle w:val="TitleChar"/>
          <w:rFonts w:asciiTheme="minorHAnsi" w:hAnsiTheme="minorHAnsi" w:cstheme="minorHAnsi"/>
        </w:rPr>
        <w:t xml:space="preserve"> more like that of latitudes a few hundred miles north. </w:t>
      </w:r>
      <w:r w:rsidRPr="000A40DD">
        <w:rPr>
          <w:rStyle w:val="Emphasis"/>
          <w:rFonts w:asciiTheme="minorHAnsi" w:hAnsiTheme="minorHAnsi" w:cstheme="minorHAnsi"/>
          <w:highlight w:val="cyan"/>
        </w:rPr>
        <w:t>Hardly Armageddon</w:t>
      </w:r>
      <w:r w:rsidRPr="000A40DD">
        <w:rPr>
          <w:rStyle w:val="TitleChar"/>
          <w:rFonts w:asciiTheme="minorHAnsi" w:hAnsiTheme="minorHAnsi" w:cstheme="minorHAnsi"/>
          <w:highlight w:val="cyan"/>
        </w:rPr>
        <w:t>.</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A40DD">
        <w:rPr>
          <w:rStyle w:val="TitleChar"/>
          <w:rFonts w:asciiTheme="minorHAnsi" w:hAnsiTheme="minorHAnsi" w:cstheme="minorHAnsi"/>
        </w:rPr>
        <w:t>Melanoma in people was also said to be on the rise</w:t>
      </w:r>
      <w:r w:rsidRPr="000A40DD">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A40DD">
        <w:rPr>
          <w:rStyle w:val="TitleChar"/>
          <w:rFonts w:asciiTheme="minorHAnsi" w:hAnsiTheme="minorHAnsi" w:cstheme="minorHAnsi"/>
          <w:highlight w:val="cyan"/>
        </w:rPr>
        <w:t>melanoma</w:t>
      </w:r>
      <w:r w:rsidRPr="000A40DD">
        <w:rPr>
          <w:rStyle w:val="TitleChar"/>
          <w:rFonts w:asciiTheme="minorHAnsi" w:hAnsiTheme="minorHAnsi" w:cstheme="minorHAnsi"/>
        </w:rPr>
        <w:t xml:space="preserve"> incidence in people </w:t>
      </w:r>
      <w:proofErr w:type="gramStart"/>
      <w:r w:rsidRPr="000A40DD">
        <w:rPr>
          <w:rStyle w:val="TitleChar"/>
          <w:rFonts w:asciiTheme="minorHAnsi" w:hAnsiTheme="minorHAnsi" w:cstheme="minorHAnsi"/>
        </w:rPr>
        <w:t xml:space="preserve">actually </w:t>
      </w:r>
      <w:r w:rsidRPr="000A40DD">
        <w:rPr>
          <w:rStyle w:val="TitleChar"/>
          <w:rFonts w:asciiTheme="minorHAnsi" w:hAnsiTheme="minorHAnsi" w:cstheme="minorHAnsi"/>
          <w:highlight w:val="cyan"/>
        </w:rPr>
        <w:t>levelled</w:t>
      </w:r>
      <w:proofErr w:type="gramEnd"/>
      <w:r w:rsidRPr="000A40DD">
        <w:rPr>
          <w:rStyle w:val="TitleChar"/>
          <w:rFonts w:asciiTheme="minorHAnsi" w:hAnsiTheme="minorHAnsi" w:cstheme="minorHAnsi"/>
          <w:highlight w:val="cyan"/>
        </w:rPr>
        <w:t xml:space="preserve"> out during the period</w:t>
      </w:r>
      <w:r w:rsidRPr="000A40DD">
        <w:rPr>
          <w:rStyle w:val="TitleChar"/>
          <w:rFonts w:asciiTheme="minorHAnsi" w:hAnsiTheme="minorHAnsi" w:cstheme="minorHAnsi"/>
        </w:rPr>
        <w:t xml:space="preserve"> when </w:t>
      </w:r>
      <w:r w:rsidRPr="000A40DD">
        <w:rPr>
          <w:rStyle w:val="TitleChar"/>
          <w:rFonts w:asciiTheme="minorHAnsi" w:hAnsiTheme="minorHAnsi" w:cstheme="minorHAnsi"/>
          <w:highlight w:val="cyan"/>
        </w:rPr>
        <w:t>the ozone got thinner</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A40DD">
        <w:rPr>
          <w:rFonts w:asciiTheme="minorHAnsi" w:hAnsiTheme="minorHAnsi" w:cstheme="minorHAnsi"/>
          <w:sz w:val="14"/>
        </w:rPr>
        <w:t>So</w:t>
      </w:r>
      <w:proofErr w:type="gramEnd"/>
      <w:r w:rsidRPr="000A40DD">
        <w:rPr>
          <w:rFonts w:asciiTheme="minorHAnsi" w:hAnsiTheme="minorHAnsi" w:cstheme="minorHAnsi"/>
          <w:sz w:val="14"/>
        </w:rPr>
        <w:t xml:space="preserve"> it would be bonkers to worry about UV as you sailed round Cape Horn in spring, say, but not when you stopped at the Galapagos: the skin cancer risk is 50 times higher in the latter place. </w:t>
      </w:r>
      <w:r w:rsidRPr="000A40DD">
        <w:rPr>
          <w:rStyle w:val="TitleChar"/>
          <w:rFonts w:asciiTheme="minorHAnsi" w:hAnsiTheme="minorHAnsi" w:cstheme="minorHAnsi"/>
        </w:rPr>
        <w:t>This</w:t>
      </w:r>
      <w:r w:rsidRPr="000A40DD">
        <w:rPr>
          <w:rFonts w:asciiTheme="minorHAnsi" w:hAnsiTheme="minorHAnsi" w:cstheme="minorHAnsi"/>
          <w:sz w:val="14"/>
        </w:rPr>
        <w:t xml:space="preserve"> kind of </w:t>
      </w:r>
      <w:r w:rsidRPr="000A40DD">
        <w:rPr>
          <w:rStyle w:val="TitleChar"/>
          <w:rFonts w:asciiTheme="minorHAnsi" w:hAnsiTheme="minorHAnsi" w:cstheme="minorHAnsi"/>
        </w:rPr>
        <w:t>eco-exaggeration has been going on for 50 years.</w:t>
      </w:r>
      <w:r w:rsidRPr="000A40DD">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w:t>
      </w:r>
      <w:proofErr w:type="gramStart"/>
      <w:r w:rsidRPr="000A40DD">
        <w:rPr>
          <w:rFonts w:asciiTheme="minorHAnsi" w:hAnsiTheme="minorHAnsi" w:cstheme="minorHAnsi"/>
          <w:sz w:val="14"/>
        </w:rPr>
        <w:t>Sahara desert</w:t>
      </w:r>
      <w:proofErr w:type="gramEnd"/>
      <w:r w:rsidRPr="000A40DD">
        <w:rPr>
          <w:rFonts w:asciiTheme="minorHAnsi" w:hAnsiTheme="minorHAnsi" w:cstheme="minorHAnsi"/>
          <w:sz w:val="14"/>
        </w:rPr>
        <w:t xml:space="preserve"> was said </w:t>
      </w:r>
      <w:proofErr w:type="spellStart"/>
      <w:r w:rsidRPr="000A40DD">
        <w:rPr>
          <w:rFonts w:asciiTheme="minorHAnsi" w:hAnsiTheme="minorHAnsi" w:cstheme="minorHAnsi"/>
          <w:sz w:val="14"/>
        </w:rPr>
        <w:t>be</w:t>
      </w:r>
      <w:proofErr w:type="spellEnd"/>
      <w:r w:rsidRPr="000A40DD">
        <w:rPr>
          <w:rFonts w:asciiTheme="minorHAnsi" w:hAnsiTheme="minorHAnsi" w:cstheme="minorHAns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A40DD">
        <w:rPr>
          <w:rFonts w:asciiTheme="minorHAnsi" w:hAnsiTheme="minorHAnsi" w:cstheme="minorHAnsi"/>
          <w:sz w:val="14"/>
        </w:rPr>
        <w:t>decarbonise</w:t>
      </w:r>
      <w:proofErr w:type="spellEnd"/>
      <w:r w:rsidRPr="000A40DD">
        <w:rPr>
          <w:rFonts w:asciiTheme="minorHAnsi" w:hAnsiTheme="minorHAnsi" w:cstheme="minorHAnsi"/>
          <w:sz w:val="14"/>
        </w:rPr>
        <w:t xml:space="preserve"> the whole economy, when each of us depends on burning carbon (and hydrogen) for almost every product, service, meal, </w:t>
      </w:r>
      <w:proofErr w:type="gramStart"/>
      <w:r w:rsidRPr="000A40DD">
        <w:rPr>
          <w:rFonts w:asciiTheme="minorHAnsi" w:hAnsiTheme="minorHAnsi" w:cstheme="minorHAnsi"/>
          <w:sz w:val="14"/>
        </w:rPr>
        <w:t>comfort</w:t>
      </w:r>
      <w:proofErr w:type="gramEnd"/>
      <w:r w:rsidRPr="000A40DD">
        <w:rPr>
          <w:rFonts w:asciiTheme="minorHAnsi" w:hAnsiTheme="minorHAnsi" w:cstheme="minorHAnsi"/>
          <w:sz w:val="14"/>
        </w:rPr>
        <w:t xml:space="preserve"> and journey in our lives. The true lesson of the ozone story is that taking precautionary action </w:t>
      </w:r>
      <w:proofErr w:type="gramStart"/>
      <w:r w:rsidRPr="000A40DD">
        <w:rPr>
          <w:rFonts w:asciiTheme="minorHAnsi" w:hAnsiTheme="minorHAnsi" w:cstheme="minorHAnsi"/>
          <w:sz w:val="14"/>
        </w:rPr>
        <w:t>on the basis of</w:t>
      </w:r>
      <w:proofErr w:type="gramEnd"/>
      <w:r w:rsidRPr="000A40DD">
        <w:rPr>
          <w:rFonts w:asciiTheme="minorHAnsi" w:hAnsiTheme="minorHAnsi" w:cstheme="minorHAnsi"/>
          <w:sz w:val="14"/>
        </w:rPr>
        <w:t xml:space="preserve"> dubious evidence and exaggerated claims might be all right if the action does relatively little economic harm. </w:t>
      </w:r>
      <w:r w:rsidRPr="000A40DD">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6D96C11A" w14:textId="77777777" w:rsidR="003A4971" w:rsidRDefault="003A4971" w:rsidP="003A4971">
      <w:pPr>
        <w:pStyle w:val="Heading4"/>
      </w:pPr>
      <w:r>
        <w:lastRenderedPageBreak/>
        <w:t xml:space="preserve">Their extinction evidence for the ozone is descriptive of the SQUO from 2016 way before private companies were venturing into space because </w:t>
      </w:r>
      <w:proofErr w:type="gramStart"/>
      <w:r>
        <w:t>all of</w:t>
      </w:r>
      <w:proofErr w:type="gramEnd"/>
      <w:r>
        <w:t xml:space="preserve"> their evidence about </w:t>
      </w:r>
      <w:proofErr w:type="spellStart"/>
      <w:r>
        <w:t>megaconstallations</w:t>
      </w:r>
      <w:proofErr w:type="spellEnd"/>
      <w:r>
        <w:t xml:space="preserve"> from 2021</w:t>
      </w:r>
    </w:p>
    <w:p w14:paraId="4B7AEEB7" w14:textId="77777777" w:rsidR="003A4971" w:rsidRDefault="003A4971" w:rsidP="003A4971">
      <w:pPr>
        <w:pStyle w:val="Heading4"/>
      </w:pPr>
      <w:r>
        <w:t xml:space="preserve">Their Martin evidence is exactly 10 words and </w:t>
      </w:r>
      <w:proofErr w:type="spellStart"/>
      <w:r>
        <w:t>its</w:t>
      </w:r>
      <w:proofErr w:type="spellEnd"/>
      <w:r>
        <w:t xml:space="preserve"> about 252 million years ago - new tech solves</w:t>
      </w:r>
    </w:p>
    <w:p w14:paraId="78AE798F" w14:textId="77777777" w:rsidR="003C5326" w:rsidRPr="00803D7F" w:rsidRDefault="003C5326" w:rsidP="003C5326"/>
    <w:p w14:paraId="502E7023" w14:textId="77777777" w:rsidR="003C5326" w:rsidRPr="003C5326" w:rsidRDefault="003C5326" w:rsidP="003C5326"/>
    <w:p w14:paraId="2AC499B7" w14:textId="77777777" w:rsidR="00C94B2A" w:rsidRPr="00A332CC" w:rsidRDefault="00C94B2A" w:rsidP="00C94B2A">
      <w:pPr>
        <w:rPr>
          <w:sz w:val="16"/>
        </w:rPr>
      </w:pPr>
    </w:p>
    <w:bookmarkEnd w:id="0"/>
    <w:p w14:paraId="59780B97" w14:textId="77777777" w:rsidR="00C94B2A" w:rsidRPr="00A332CC" w:rsidRDefault="00C94B2A" w:rsidP="00C94B2A"/>
    <w:p w14:paraId="2E3E7507" w14:textId="77777777" w:rsidR="00C94B2A" w:rsidRPr="00C94B2A" w:rsidRDefault="00C94B2A" w:rsidP="00C94B2A"/>
    <w:p w14:paraId="6DBEBC03" w14:textId="3DB7102F" w:rsidR="00AB0BB6" w:rsidRDefault="00AB0BB6" w:rsidP="00AB0BB6"/>
    <w:sectPr w:rsidR="00AB0BB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F310C" w14:textId="77777777" w:rsidR="00AF587A" w:rsidRDefault="00AF587A" w:rsidP="004A4838">
      <w:pPr>
        <w:spacing w:after="0" w:line="240" w:lineRule="auto"/>
      </w:pPr>
      <w:r>
        <w:separator/>
      </w:r>
    </w:p>
  </w:endnote>
  <w:endnote w:type="continuationSeparator" w:id="0">
    <w:p w14:paraId="06024CC7" w14:textId="77777777" w:rsidR="00AF587A" w:rsidRDefault="00AF587A" w:rsidP="004A4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C8184" w14:textId="77777777" w:rsidR="00AF587A" w:rsidRDefault="00AF587A" w:rsidP="004A4838">
      <w:pPr>
        <w:spacing w:after="0" w:line="240" w:lineRule="auto"/>
      </w:pPr>
      <w:r>
        <w:separator/>
      </w:r>
    </w:p>
  </w:footnote>
  <w:footnote w:type="continuationSeparator" w:id="0">
    <w:p w14:paraId="7EA1FD0A" w14:textId="77777777" w:rsidR="00AF587A" w:rsidRDefault="00AF587A" w:rsidP="004A4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38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96B70"/>
    <w:rsid w:val="000A2D8A"/>
    <w:rsid w:val="000D26A6"/>
    <w:rsid w:val="000D2B90"/>
    <w:rsid w:val="000D32D1"/>
    <w:rsid w:val="000D6ED8"/>
    <w:rsid w:val="000D717B"/>
    <w:rsid w:val="00100B28"/>
    <w:rsid w:val="001064E3"/>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D510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3772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971"/>
    <w:rsid w:val="003A4D9C"/>
    <w:rsid w:val="003B1668"/>
    <w:rsid w:val="003C5326"/>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927"/>
    <w:rsid w:val="00457224"/>
    <w:rsid w:val="0047482C"/>
    <w:rsid w:val="00475436"/>
    <w:rsid w:val="0048047E"/>
    <w:rsid w:val="00482AF9"/>
    <w:rsid w:val="00496BB2"/>
    <w:rsid w:val="004A4838"/>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045C3"/>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1419"/>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38A"/>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8F7"/>
    <w:rsid w:val="007E6631"/>
    <w:rsid w:val="00803A12"/>
    <w:rsid w:val="00803D7F"/>
    <w:rsid w:val="00805417"/>
    <w:rsid w:val="008266F9"/>
    <w:rsid w:val="008267E2"/>
    <w:rsid w:val="00826A9B"/>
    <w:rsid w:val="00834842"/>
    <w:rsid w:val="00840E7B"/>
    <w:rsid w:val="00852B0D"/>
    <w:rsid w:val="008536AF"/>
    <w:rsid w:val="00853D40"/>
    <w:rsid w:val="008564FC"/>
    <w:rsid w:val="008600B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0BB6"/>
    <w:rsid w:val="00AB122B"/>
    <w:rsid w:val="00AB21B0"/>
    <w:rsid w:val="00AB48D3"/>
    <w:rsid w:val="00AE0243"/>
    <w:rsid w:val="00AE1BAD"/>
    <w:rsid w:val="00AE2124"/>
    <w:rsid w:val="00AE24BC"/>
    <w:rsid w:val="00AE3E3F"/>
    <w:rsid w:val="00AF2516"/>
    <w:rsid w:val="00AF4760"/>
    <w:rsid w:val="00AF55D4"/>
    <w:rsid w:val="00AF587A"/>
    <w:rsid w:val="00B000B0"/>
    <w:rsid w:val="00B0505F"/>
    <w:rsid w:val="00B05C2D"/>
    <w:rsid w:val="00B12933"/>
    <w:rsid w:val="00B12B88"/>
    <w:rsid w:val="00B137E0"/>
    <w:rsid w:val="00B13BC8"/>
    <w:rsid w:val="00B24662"/>
    <w:rsid w:val="00B3569C"/>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8A0"/>
    <w:rsid w:val="00C72AFE"/>
    <w:rsid w:val="00C81619"/>
    <w:rsid w:val="00C927D0"/>
    <w:rsid w:val="00C94B2A"/>
    <w:rsid w:val="00CA013C"/>
    <w:rsid w:val="00CA6D6D"/>
    <w:rsid w:val="00CC3D4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685"/>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275"/>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339"/>
    <w:rsid w:val="00EF2B5C"/>
    <w:rsid w:val="00EF4102"/>
    <w:rsid w:val="00EF7794"/>
    <w:rsid w:val="00F02046"/>
    <w:rsid w:val="00F053D8"/>
    <w:rsid w:val="00F07888"/>
    <w:rsid w:val="00F11926"/>
    <w:rsid w:val="00F1313D"/>
    <w:rsid w:val="00F201E7"/>
    <w:rsid w:val="00F204E0"/>
    <w:rsid w:val="00F20B16"/>
    <w:rsid w:val="00F21C79"/>
    <w:rsid w:val="00F23376"/>
    <w:rsid w:val="00F238C9"/>
    <w:rsid w:val="00F23CA5"/>
    <w:rsid w:val="00F277AA"/>
    <w:rsid w:val="00F31955"/>
    <w:rsid w:val="00F34C06"/>
    <w:rsid w:val="00F37C00"/>
    <w:rsid w:val="00F421CB"/>
    <w:rsid w:val="00F43EA3"/>
    <w:rsid w:val="00F50C55"/>
    <w:rsid w:val="00F57FFB"/>
    <w:rsid w:val="00F601E6"/>
    <w:rsid w:val="00F60A35"/>
    <w:rsid w:val="00F73954"/>
    <w:rsid w:val="00F74700"/>
    <w:rsid w:val="00F92E3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DF136"/>
  <w14:defaultImageDpi w14:val="300"/>
  <w15:docId w15:val="{DDCCEDAC-CC5D-5142-8E09-218C800D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38F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E38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38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38F7"/>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7E38F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E3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8F7"/>
  </w:style>
  <w:style w:type="character" w:customStyle="1" w:styleId="Heading1Char">
    <w:name w:val="Heading 1 Char"/>
    <w:aliases w:val="Pocket Char"/>
    <w:basedOn w:val="DefaultParagraphFont"/>
    <w:link w:val="Heading1"/>
    <w:uiPriority w:val="9"/>
    <w:rsid w:val="007E38F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E38F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E38F7"/>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E38F7"/>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38F7"/>
    <w:rPr>
      <w:b/>
      <w:sz w:val="28"/>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7E38F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E38F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38F7"/>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7E38F7"/>
    <w:rPr>
      <w:color w:val="auto"/>
      <w:u w:val="none"/>
    </w:rPr>
  </w:style>
  <w:style w:type="paragraph" w:styleId="DocumentMap">
    <w:name w:val="Document Map"/>
    <w:basedOn w:val="Normal"/>
    <w:link w:val="DocumentMapChar"/>
    <w:uiPriority w:val="99"/>
    <w:semiHidden/>
    <w:unhideWhenUsed/>
    <w:rsid w:val="007E38F7"/>
    <w:rPr>
      <w:rFonts w:ascii="Lucida Grande" w:hAnsi="Lucida Grande" w:cs="Lucida Grande"/>
    </w:rPr>
  </w:style>
  <w:style w:type="character" w:customStyle="1" w:styleId="DocumentMapChar">
    <w:name w:val="Document Map Char"/>
    <w:basedOn w:val="DefaultParagraphFont"/>
    <w:link w:val="DocumentMap"/>
    <w:uiPriority w:val="99"/>
    <w:semiHidden/>
    <w:rsid w:val="007E38F7"/>
    <w:rPr>
      <w:rFonts w:ascii="Lucida Grande" w:hAnsi="Lucida Grande" w:cs="Lucida Grande"/>
      <w:sz w:val="22"/>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7E38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E38F7"/>
    <w:pPr>
      <w:ind w:left="720"/>
      <w:contextualSpacing/>
    </w:pPr>
  </w:style>
  <w:style w:type="paragraph" w:customStyle="1" w:styleId="Emphasis1">
    <w:name w:val="Emphasis1"/>
    <w:basedOn w:val="Normal"/>
    <w:link w:val="Emphasis"/>
    <w:autoRedefine/>
    <w:uiPriority w:val="20"/>
    <w:qFormat/>
    <w:rsid w:val="007E38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Non Read Text,Debate Normal"/>
    <w:basedOn w:val="Normal"/>
    <w:link w:val="TitleChar"/>
    <w:uiPriority w:val="6"/>
    <w:qFormat/>
    <w:rsid w:val="007E38F7"/>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7E38F7"/>
    <w:rPr>
      <w:rFonts w:cs="Arial"/>
      <w:spacing w:val="-8"/>
      <w:u w:val="single"/>
    </w:rPr>
  </w:style>
  <w:style w:type="paragraph" w:styleId="Header">
    <w:name w:val="header"/>
    <w:basedOn w:val="Normal"/>
    <w:link w:val="HeaderChar"/>
    <w:uiPriority w:val="99"/>
    <w:unhideWhenUsed/>
    <w:rsid w:val="004A4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838"/>
    <w:rPr>
      <w:rFonts w:ascii="Times New Roman" w:hAnsi="Times New Roman" w:cs="Times New Roman"/>
      <w:sz w:val="22"/>
    </w:rPr>
  </w:style>
  <w:style w:type="paragraph" w:styleId="Footer">
    <w:name w:val="footer"/>
    <w:basedOn w:val="Normal"/>
    <w:link w:val="FooterChar"/>
    <w:uiPriority w:val="99"/>
    <w:unhideWhenUsed/>
    <w:rsid w:val="004A4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838"/>
    <w:rPr>
      <w:rFonts w:ascii="Times New Roman" w:hAnsi="Times New Roman" w:cs="Times New Roman"/>
      <w:sz w:val="22"/>
    </w:rPr>
  </w:style>
  <w:style w:type="paragraph" w:customStyle="1" w:styleId="textbold">
    <w:name w:val="text bold"/>
    <w:basedOn w:val="Normal"/>
    <w:uiPriority w:val="20"/>
    <w:qFormat/>
    <w:rsid w:val="00C94B2A"/>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times.co.uk/tto/opinion/columnists/article4206440.e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lobalwarming.org/2011/11/28/steven-pinker-resource-scarcity-doesnt-cause-wa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22</Pages>
  <Words>12601</Words>
  <Characters>71832</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25</cp:revision>
  <dcterms:created xsi:type="dcterms:W3CDTF">2022-01-29T16:18:00Z</dcterms:created>
  <dcterms:modified xsi:type="dcterms:W3CDTF">2022-01-29T17:24:00Z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