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46D1C" w14:textId="77777777" w:rsidR="0005067A" w:rsidRPr="00F87FBD" w:rsidRDefault="0005067A" w:rsidP="0005067A">
      <w:pPr>
        <w:pStyle w:val="Heading1"/>
      </w:pPr>
      <w:r>
        <w:t>1AC</w:t>
      </w:r>
    </w:p>
    <w:p w14:paraId="28CA9B32" w14:textId="3E39C905" w:rsidR="0005067A" w:rsidRDefault="0005067A" w:rsidP="0005067A">
      <w:pPr>
        <w:pStyle w:val="Heading2"/>
      </w:pPr>
      <w:r w:rsidRPr="00F87FBD">
        <w:lastRenderedPageBreak/>
        <w:t>1AC</w:t>
      </w:r>
    </w:p>
    <w:p w14:paraId="6FAD2368" w14:textId="77777777" w:rsidR="008046CA" w:rsidRDefault="008046CA" w:rsidP="008046CA">
      <w:pPr>
        <w:pStyle w:val="Heading3"/>
      </w:pPr>
      <w:r>
        <w:lastRenderedPageBreak/>
        <w:t>Framework</w:t>
      </w:r>
    </w:p>
    <w:p w14:paraId="603449AF" w14:textId="77777777" w:rsidR="008046CA" w:rsidRPr="00C7794F" w:rsidRDefault="008046CA" w:rsidP="008046CA">
      <w:pPr>
        <w:rPr>
          <w:sz w:val="16"/>
        </w:rPr>
      </w:pPr>
    </w:p>
    <w:p w14:paraId="50FBB6FC" w14:textId="77777777" w:rsidR="008046CA" w:rsidRPr="00C7794F" w:rsidRDefault="008046CA" w:rsidP="008046CA">
      <w:pPr>
        <w:pStyle w:val="Heading4"/>
        <w:rPr>
          <w:rFonts w:cs="Calibri"/>
        </w:rPr>
      </w:pPr>
      <w:r w:rsidRPr="00C7794F">
        <w:rPr>
          <w:rFonts w:cs="Calibri"/>
        </w:rPr>
        <w:t>the standard is maximizing expected wellbeing</w:t>
      </w:r>
    </w:p>
    <w:p w14:paraId="63A7B76A" w14:textId="77777777" w:rsidR="008046CA" w:rsidRDefault="008046CA" w:rsidP="008046CA"/>
    <w:p w14:paraId="34343D7E" w14:textId="77777777" w:rsidR="008046CA" w:rsidRPr="008A282C" w:rsidRDefault="008046CA" w:rsidP="008046CA">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5327D866" w14:textId="77777777" w:rsidR="008046CA" w:rsidRPr="008A282C" w:rsidRDefault="008046CA" w:rsidP="008046CA">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AA5A1CA" w14:textId="77777777" w:rsidR="008046CA" w:rsidRPr="008A282C" w:rsidRDefault="008046CA" w:rsidP="008046CA">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w:t>
      </w:r>
      <w:r w:rsidRPr="008A282C">
        <w:rPr>
          <w:rStyle w:val="StyleUnderline"/>
          <w:rFonts w:eastAsiaTheme="minorHAnsi" w:cstheme="minorHAnsi"/>
        </w:rPr>
        <w:lastRenderedPageBreak/>
        <w:t xml:space="preserve">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w:t>
      </w:r>
      <w:r w:rsidRPr="008A282C">
        <w:rPr>
          <w:rFonts w:cstheme="minorHAnsi"/>
          <w:sz w:val="16"/>
        </w:rPr>
        <w:lastRenderedPageBreak/>
        <w:t xml:space="preserve">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7F3C88F6" w14:textId="77777777" w:rsidR="008046CA" w:rsidRDefault="008046CA" w:rsidP="008046CA"/>
    <w:p w14:paraId="505F499D" w14:textId="77777777" w:rsidR="008046CA" w:rsidRPr="008A282C" w:rsidRDefault="008046CA" w:rsidP="008046CA">
      <w:pPr>
        <w:pStyle w:val="Heading4"/>
        <w:rPr>
          <w:rFonts w:cstheme="minorHAnsi"/>
        </w:rPr>
      </w:pPr>
      <w:r w:rsidRPr="008A282C">
        <w:rPr>
          <w:rFonts w:cstheme="minorHAnsi"/>
        </w:rPr>
        <w:t xml:space="preserve">2 – Actor specificity: </w:t>
      </w:r>
    </w:p>
    <w:p w14:paraId="7297FCCD" w14:textId="77777777" w:rsidR="008046CA" w:rsidRDefault="008046CA" w:rsidP="008046CA">
      <w:pPr>
        <w:pStyle w:val="Heading4"/>
        <w:rPr>
          <w:rFonts w:cstheme="minorHAnsi"/>
        </w:rPr>
      </w:pPr>
      <w:r w:rsidRPr="008A282C">
        <w:rPr>
          <w:rFonts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BCA2C79" w14:textId="77777777" w:rsidR="008046CA" w:rsidRDefault="008046CA" w:rsidP="008046CA"/>
    <w:p w14:paraId="2618FC4B" w14:textId="77777777" w:rsidR="008046CA" w:rsidRDefault="008046CA" w:rsidP="008046CA">
      <w:pPr>
        <w:pStyle w:val="Heading4"/>
      </w:pPr>
      <w:r>
        <w:t xml:space="preserve">3 - </w:t>
      </w:r>
      <w:r w:rsidRPr="008A282C">
        <w:t>only it can explain degrees of wrongness- it is worse to kill thousands than to lie to a friend- either ethical theories cannot explain comparative badness, or it collapses</w:t>
      </w:r>
    </w:p>
    <w:p w14:paraId="27939706" w14:textId="77777777" w:rsidR="008046CA" w:rsidRPr="008A282C" w:rsidRDefault="008046CA" w:rsidP="008046CA">
      <w:pPr>
        <w:pStyle w:val="Heading4"/>
      </w:pPr>
      <w:r>
        <w:t xml:space="preserve">4 - </w:t>
      </w:r>
      <w:r w:rsidRPr="008A282C">
        <w:t>Decades of game theory research proves we should evaluate the framework debate through epistemic modesty – means the veil of ignorance justifies util</w:t>
      </w:r>
    </w:p>
    <w:p w14:paraId="6415897C" w14:textId="77777777" w:rsidR="008046CA" w:rsidRPr="008A282C" w:rsidRDefault="008046CA" w:rsidP="008046CA">
      <w:r w:rsidRPr="008A282C">
        <w:rPr>
          <w:rStyle w:val="Style13ptBold"/>
        </w:rPr>
        <w:t xml:space="preserve">MacAskill 18 </w:t>
      </w:r>
      <w:r w:rsidRPr="008A282C">
        <w:t xml:space="preserve">– (Will MacAskill, Associate Professor in Philosophy at Oxford University, author of Doing Good Better, and one of the co-founders of the effective altruism community., interviewed by Robert Wilbin, “Our descendants will probably see us as moral monsters. What should we do about that?”, 80000 Hours, 1-19-18, Available Online at </w:t>
      </w:r>
      <w:hyperlink r:id="rId9" w:anchor="top" w:history="1">
        <w:r w:rsidRPr="008A282C">
          <w:rPr>
            <w:rStyle w:val="Hyperlink"/>
          </w:rPr>
          <w:t>https://80000hours.org/podcast/episodes/will-macaskill-moral-philosophy/#top</w:t>
        </w:r>
      </w:hyperlink>
      <w:r w:rsidRPr="008A282C">
        <w:t>, accessed 8-21-18, HKR-AM)</w:t>
      </w:r>
    </w:p>
    <w:p w14:paraId="29483EC1" w14:textId="77777777" w:rsidR="008046CA" w:rsidRPr="008A282C" w:rsidRDefault="008046CA" w:rsidP="008046CA">
      <w:pPr>
        <w:rPr>
          <w:sz w:val="16"/>
        </w:rPr>
      </w:pPr>
      <w:r w:rsidRPr="008A282C">
        <w:rPr>
          <w:sz w:val="16"/>
        </w:rPr>
        <w:t xml:space="preserve">Will MacAskill: Terrific. </w:t>
      </w:r>
      <w:r w:rsidRPr="008A282C">
        <w:rPr>
          <w:rStyle w:val="StyleUnderline"/>
          <w:rFonts w:eastAsiaTheme="minorHAnsi"/>
        </w:rPr>
        <w:t xml:space="preserve">Introducing the core idea is that </w:t>
      </w:r>
      <w:r w:rsidRPr="008A282C">
        <w:rPr>
          <w:rStyle w:val="StyleUnderline"/>
          <w:rFonts w:eastAsiaTheme="minorHAnsi"/>
          <w:highlight w:val="yellow"/>
        </w:rPr>
        <w:t>we make decisions</w:t>
      </w:r>
      <w:r w:rsidRPr="008A282C">
        <w:rPr>
          <w:rStyle w:val="StyleUnderline"/>
          <w:rFonts w:eastAsiaTheme="minorHAnsi"/>
        </w:rPr>
        <w:t xml:space="preserve"> about </w:t>
      </w:r>
      <w:r w:rsidRPr="008A282C">
        <w:rPr>
          <w:rStyle w:val="StyleUnderline"/>
          <w:rFonts w:eastAsiaTheme="minorHAnsi"/>
          <w:highlight w:val="yellow"/>
        </w:rPr>
        <w:t>under empirical uncertainty all the time.</w:t>
      </w:r>
      <w:r w:rsidRPr="008A282C">
        <w:rPr>
          <w:rStyle w:val="StyleUnderline"/>
          <w:rFonts w:eastAsiaTheme="minorHAnsi"/>
        </w:rPr>
        <w:t xml:space="preserve"> There’s been </w:t>
      </w:r>
      <w:r w:rsidRPr="008A282C">
        <w:rPr>
          <w:rStyle w:val="StyleUnderline"/>
          <w:rFonts w:eastAsiaTheme="minorHAnsi"/>
          <w:highlight w:val="yellow"/>
        </w:rPr>
        <w:t>decades of research</w:t>
      </w:r>
      <w:r w:rsidRPr="008A282C">
        <w:rPr>
          <w:rStyle w:val="StyleUnderline"/>
          <w:rFonts w:eastAsiaTheme="minorHAnsi"/>
        </w:rPr>
        <w:t xml:space="preserve"> on how you ought to make those decisions. The standard view is to </w:t>
      </w:r>
      <w:r w:rsidRPr="008A282C">
        <w:rPr>
          <w:rStyle w:val="StyleUnderline"/>
          <w:rFonts w:eastAsiaTheme="minorHAnsi"/>
          <w:highlight w:val="yellow"/>
        </w:rPr>
        <w:t>use expected utility reasoning</w:t>
      </w:r>
      <w:r w:rsidRPr="008A282C">
        <w:rPr>
          <w:rStyle w:val="StyleUnderline"/>
          <w:rFonts w:eastAsiaTheme="minorHAnsi"/>
        </w:rPr>
        <w:t xml:space="preserve"> or expected value reasoning, which is where you </w:t>
      </w:r>
      <w:r w:rsidRPr="008A282C">
        <w:rPr>
          <w:rStyle w:val="StyleUnderline"/>
          <w:rFonts w:eastAsiaTheme="minorHAnsi"/>
          <w:highlight w:val="yellow"/>
        </w:rPr>
        <w:t>look at the probability of</w:t>
      </w:r>
      <w:r w:rsidRPr="008A282C">
        <w:rPr>
          <w:rStyle w:val="StyleUnderline"/>
          <w:rFonts w:eastAsiaTheme="minorHAnsi"/>
        </w:rPr>
        <w:t xml:space="preserve"> different </w:t>
      </w:r>
      <w:r w:rsidRPr="008A282C">
        <w:rPr>
          <w:rStyle w:val="StyleUnderline"/>
          <w:rFonts w:eastAsiaTheme="minorHAnsi"/>
          <w:highlight w:val="yellow"/>
        </w:rPr>
        <w:t>outcomes and the value it would obtain</w:t>
      </w:r>
      <w:r w:rsidRPr="008A282C">
        <w:rPr>
          <w:rStyle w:val="StyleUnderline"/>
          <w:rFonts w:eastAsiaTheme="minorHAnsi"/>
        </w:rPr>
        <w:t xml:space="preserve">. Given those outcomes, all dependent on which action you choose, then you take the sum product and you </w:t>
      </w:r>
      <w:r w:rsidRPr="008A282C">
        <w:rPr>
          <w:rStyle w:val="StyleUnderline"/>
          <w:rFonts w:eastAsiaTheme="minorHAnsi"/>
        </w:rPr>
        <w:lastRenderedPageBreak/>
        <w:t>choose the action with the highest expected value</w:t>
      </w:r>
      <w:r w:rsidRPr="008A282C">
        <w:rPr>
          <w:sz w:val="16"/>
        </w:rPr>
        <w:t>. That sounds all kind of abstract and mathematical, but the core idea is very simple where if I give you a beer you think 99% likely that beer is going to be delicious, give you a little bit happiness. There’s a 1 in 100 chance that it will kill you because I’ve poisoned it. Then it would seem like it’s irrational for you to drink the beer. Even though there’s a 99% chance of a slightly good outcome, there’s a 1 in 100 chance of an extremely bad outcome. In fact, that outcome’s 100 times worse than the pleasure of the beer is good.</w:t>
      </w:r>
    </w:p>
    <w:p w14:paraId="539C2A62" w14:textId="77777777" w:rsidR="008046CA" w:rsidRPr="008A282C" w:rsidRDefault="008046CA" w:rsidP="008046CA">
      <w:pPr>
        <w:rPr>
          <w:sz w:val="16"/>
        </w:rPr>
      </w:pPr>
      <w:r w:rsidRPr="008A282C">
        <w:rPr>
          <w:sz w:val="16"/>
        </w:rPr>
        <w:t>Robert Wiblin: Probably more than 100 times. At least.</w:t>
      </w:r>
    </w:p>
    <w:p w14:paraId="2912DB41" w14:textId="77777777" w:rsidR="008046CA" w:rsidRPr="008A282C" w:rsidRDefault="008046CA" w:rsidP="008046CA">
      <w:pPr>
        <w:rPr>
          <w:sz w:val="16"/>
        </w:rPr>
      </w:pPr>
      <w:r w:rsidRPr="008A282C">
        <w:rPr>
          <w:sz w:val="16"/>
        </w:rPr>
        <w:t xml:space="preserve">Will MacAskill: At least, yeah. That’s all you need. In which case the action with greater expected value is to not drink the beer. </w:t>
      </w:r>
      <w:r w:rsidRPr="008A282C">
        <w:rPr>
          <w:rStyle w:val="StyleUnderline"/>
          <w:rFonts w:eastAsiaTheme="minorHAnsi"/>
        </w:rPr>
        <w:t xml:space="preserve">We think about this under empirical uncertainty all the time. We look at both the probability of different outcomes and how good or bad those outcomes would be. Then, when you look at people’s moral reasoning, it seems like very often people reason in a very different way. I call this the football fan model of decision making given model uncertainty. People say, “I’m a libertarian, or I’m a utilitarian, or I’m a contractualist.” At least, </w:t>
      </w:r>
      <w:r w:rsidRPr="008A282C">
        <w:rPr>
          <w:rStyle w:val="StyleUnderline"/>
          <w:rFonts w:eastAsiaTheme="minorHAnsi"/>
          <w:highlight w:val="yellow"/>
        </w:rPr>
        <w:t>moral philosophers</w:t>
      </w:r>
      <w:r w:rsidRPr="008A282C">
        <w:rPr>
          <w:rStyle w:val="StyleUnderline"/>
          <w:rFonts w:eastAsiaTheme="minorHAnsi"/>
        </w:rPr>
        <w:t xml:space="preserve"> speak this way. Then they just say, “Well, given that, this is what I think I ought to do.” They’re no longer thinking about uncertainty about what matters morally. Instead they</w:t>
      </w:r>
      <w:r w:rsidRPr="008A282C">
        <w:rPr>
          <w:rStyle w:val="StyleUnderline"/>
          <w:rFonts w:eastAsiaTheme="minorHAnsi"/>
          <w:highlight w:val="yellow"/>
        </w:rPr>
        <w:t>’re</w:t>
      </w:r>
      <w:r w:rsidRPr="008A282C">
        <w:rPr>
          <w:rStyle w:val="StyleUnderline"/>
          <w:rFonts w:eastAsiaTheme="minorHAnsi"/>
        </w:rPr>
        <w:t xml:space="preserve"> </w:t>
      </w:r>
      <w:r w:rsidRPr="008A282C">
        <w:rPr>
          <w:rStyle w:val="StyleUnderline"/>
          <w:rFonts w:eastAsiaTheme="minorHAnsi"/>
          <w:highlight w:val="yellow"/>
        </w:rPr>
        <w:t>just picking their favorite view and</w:t>
      </w:r>
      <w:r w:rsidRPr="008A282C">
        <w:rPr>
          <w:rStyle w:val="StyleUnderline"/>
          <w:rFonts w:eastAsiaTheme="minorHAnsi"/>
        </w:rPr>
        <w:t xml:space="preserve"> then </w:t>
      </w:r>
      <w:r w:rsidRPr="008A282C">
        <w:rPr>
          <w:rStyle w:val="StyleUnderline"/>
          <w:rFonts w:eastAsiaTheme="minorHAnsi"/>
          <w:highlight w:val="yellow"/>
        </w:rPr>
        <w:t>acting on that assumptio</w:t>
      </w:r>
      <w:r w:rsidRPr="008A282C">
        <w:rPr>
          <w:sz w:val="16"/>
          <w:highlight w:val="yellow"/>
        </w:rPr>
        <w:t>n.</w:t>
      </w:r>
      <w:r w:rsidRPr="008A282C">
        <w:rPr>
          <w:sz w:val="16"/>
        </w:rPr>
        <w:t xml:space="preserve"> That seems irrational given all we’ve learned about how to make decisions under empirical uncertainty. The question I address is: supposing we really do want to take moral uncertainty under account, how should we do that?</w:t>
      </w:r>
    </w:p>
    <w:p w14:paraId="5372046F" w14:textId="77777777" w:rsidR="008046CA" w:rsidRPr="008A282C" w:rsidRDefault="008046CA" w:rsidP="008046CA">
      <w:pPr>
        <w:rPr>
          <w:sz w:val="16"/>
        </w:rPr>
      </w:pPr>
      <w:r w:rsidRPr="008A282C">
        <w:rPr>
          <w:sz w:val="16"/>
        </w:rPr>
        <w:t>In particular</w:t>
      </w:r>
      <w:r w:rsidRPr="008A282C">
        <w:rPr>
          <w:rStyle w:val="StyleUnderline"/>
          <w:rFonts w:eastAsiaTheme="minorHAnsi"/>
        </w:rPr>
        <w:t xml:space="preserve">, it seems like given the obvious analogy with decision making under empirical uncertainty, </w:t>
      </w:r>
      <w:r w:rsidRPr="008A282C">
        <w:rPr>
          <w:rStyle w:val="StyleUnderline"/>
          <w:rFonts w:eastAsiaTheme="minorHAnsi"/>
          <w:highlight w:val="yellow"/>
        </w:rPr>
        <w:t>we should do</w:t>
      </w:r>
      <w:r w:rsidRPr="008A282C">
        <w:rPr>
          <w:rStyle w:val="StyleUnderline"/>
          <w:rFonts w:eastAsiaTheme="minorHAnsi"/>
        </w:rPr>
        <w:t xml:space="preserve"> something like </w:t>
      </w:r>
      <w:r w:rsidRPr="008A282C">
        <w:rPr>
          <w:rStyle w:val="StyleUnderline"/>
          <w:rFonts w:eastAsiaTheme="minorHAnsi"/>
          <w:highlight w:val="yellow"/>
        </w:rPr>
        <w:t>expected value reasoning where we look at a probability that we assign</w:t>
      </w:r>
      <w:r w:rsidRPr="008A282C">
        <w:rPr>
          <w:rStyle w:val="StyleUnderline"/>
          <w:rFonts w:eastAsiaTheme="minorHAnsi"/>
        </w:rPr>
        <w:t xml:space="preserve"> </w:t>
      </w:r>
      <w:r w:rsidRPr="008A282C">
        <w:rPr>
          <w:rStyle w:val="StyleUnderline"/>
          <w:rFonts w:eastAsiaTheme="minorHAnsi"/>
          <w:highlight w:val="yellow"/>
        </w:rPr>
        <w:t>to</w:t>
      </w:r>
      <w:r w:rsidRPr="008A282C">
        <w:rPr>
          <w:rStyle w:val="StyleUnderline"/>
          <w:rFonts w:eastAsiaTheme="minorHAnsi"/>
        </w:rPr>
        <w:t xml:space="preserve"> all sorts of different </w:t>
      </w:r>
      <w:r w:rsidRPr="008A282C">
        <w:rPr>
          <w:rStyle w:val="StyleUnderline"/>
          <w:rFonts w:eastAsiaTheme="minorHAnsi"/>
          <w:highlight w:val="yellow"/>
        </w:rPr>
        <w:t>moral views, and then we look at how good</w:t>
      </w:r>
      <w:r w:rsidRPr="008A282C">
        <w:rPr>
          <w:rStyle w:val="StyleUnderline"/>
          <w:rFonts w:eastAsiaTheme="minorHAnsi"/>
        </w:rPr>
        <w:t xml:space="preserve"> or bad </w:t>
      </w:r>
      <w:r w:rsidRPr="008A282C">
        <w:rPr>
          <w:rStyle w:val="StyleUnderline"/>
          <w:rFonts w:eastAsiaTheme="minorHAnsi"/>
          <w:highlight w:val="yellow"/>
        </w:rPr>
        <w:t>would</w:t>
      </w:r>
      <w:r w:rsidRPr="008A282C">
        <w:rPr>
          <w:rStyle w:val="StyleUnderline"/>
          <w:rFonts w:eastAsiaTheme="minorHAnsi"/>
        </w:rPr>
        <w:t xml:space="preserve"> </w:t>
      </w:r>
      <w:r w:rsidRPr="008A282C">
        <w:rPr>
          <w:rStyle w:val="StyleUnderline"/>
          <w:rFonts w:eastAsiaTheme="minorHAnsi"/>
          <w:highlight w:val="yellow"/>
        </w:rPr>
        <w:t>this action be</w:t>
      </w:r>
      <w:r w:rsidRPr="008A282C">
        <w:rPr>
          <w:rStyle w:val="StyleUnderline"/>
          <w:rFonts w:eastAsiaTheme="minorHAnsi"/>
        </w:rPr>
        <w:t xml:space="preserve"> under all of those different moral views</w:t>
      </w:r>
      <w:r w:rsidRPr="008A282C">
        <w:rPr>
          <w:sz w:val="16"/>
        </w:rPr>
        <w:t>. Then, we take the best compromise among them, which seem to be given by the expected value under those different moral views.</w:t>
      </w:r>
    </w:p>
    <w:p w14:paraId="5820FC86" w14:textId="77777777" w:rsidR="008046CA" w:rsidRPr="008A282C" w:rsidRDefault="008046CA" w:rsidP="008046CA">
      <w:pPr>
        <w:pStyle w:val="Heading4"/>
      </w:pPr>
      <w:r w:rsidRPr="008A282C">
        <w:t>He continues:</w:t>
      </w:r>
    </w:p>
    <w:p w14:paraId="04849798" w14:textId="77777777" w:rsidR="008046CA" w:rsidRPr="008A282C" w:rsidRDefault="008046CA" w:rsidP="008046CA">
      <w:pPr>
        <w:rPr>
          <w:rStyle w:val="StyleUnderline"/>
          <w:rFonts w:eastAsiaTheme="minorHAnsi"/>
        </w:rPr>
      </w:pPr>
      <w:r w:rsidRPr="008A282C">
        <w:rPr>
          <w:sz w:val="16"/>
        </w:rPr>
        <w:t xml:space="preserve">Will MacAskill: The other best 2 I think are, one is Harsayni’s Veil of Ignorance argument. The second is the argument that moves from rejecting the notion of personhood. We can go into the first one, </w:t>
      </w:r>
      <w:r w:rsidRPr="008A282C">
        <w:rPr>
          <w:rStyle w:val="StyleUnderline"/>
          <w:rFonts w:eastAsiaTheme="minorHAnsi"/>
        </w:rPr>
        <w:t>Harsayni’s Veil of Ignorance.</w:t>
      </w:r>
      <w:r w:rsidRPr="008A282C">
        <w:rPr>
          <w:sz w:val="16"/>
        </w:rPr>
        <w:t xml:space="preserve"> John Harsayni was an economist but also a philosopher. He suggested the following thought experiment: </w:t>
      </w:r>
      <w:r w:rsidRPr="008A282C">
        <w:rPr>
          <w:rStyle w:val="StyleUnderline"/>
          <w:rFonts w:eastAsiaTheme="minorHAnsi"/>
          <w:highlight w:val="yellow"/>
        </w:rPr>
        <w:t>Morality’s about being impartial</w:t>
      </w:r>
      <w:r w:rsidRPr="008A282C">
        <w:rPr>
          <w:rStyle w:val="StyleUnderline"/>
          <w:rFonts w:eastAsiaTheme="minorHAnsi"/>
        </w:rPr>
        <w:t xml:space="preserve">. It’s about </w:t>
      </w:r>
      <w:r w:rsidRPr="008A282C">
        <w:rPr>
          <w:rStyle w:val="StyleUnderline"/>
          <w:rFonts w:eastAsiaTheme="minorHAnsi"/>
          <w:highlight w:val="yellow"/>
        </w:rPr>
        <w:t>taking a perspective</w:t>
      </w:r>
      <w:r w:rsidRPr="008A282C">
        <w:rPr>
          <w:rStyle w:val="StyleUnderline"/>
          <w:rFonts w:eastAsiaTheme="minorHAnsi"/>
        </w:rPr>
        <w:t xml:space="preserve"> that’s beyond just your own personal perspective, somehow from the point of view </w:t>
      </w:r>
      <w:r w:rsidRPr="008A282C">
        <w:rPr>
          <w:rStyle w:val="StyleUnderline"/>
          <w:rFonts w:eastAsiaTheme="minorHAnsi"/>
          <w:highlight w:val="yellow"/>
        </w:rPr>
        <w:t>of everyone</w:t>
      </w:r>
      <w:r w:rsidRPr="008A282C">
        <w:rPr>
          <w:rStyle w:val="StyleUnderline"/>
          <w:rFonts w:eastAsiaTheme="minorHAnsi"/>
        </w:rPr>
        <w:t>, or society, or point of view of the universe.</w:t>
      </w:r>
    </w:p>
    <w:p w14:paraId="6DB85FCF" w14:textId="77777777" w:rsidR="008046CA" w:rsidRPr="008A282C" w:rsidRDefault="008046CA" w:rsidP="008046CA">
      <w:pPr>
        <w:rPr>
          <w:sz w:val="16"/>
        </w:rPr>
      </w:pPr>
      <w:r w:rsidRPr="008A282C">
        <w:rPr>
          <w:sz w:val="16"/>
        </w:rPr>
        <w:t>The way he made that more precise is by saying, “</w:t>
      </w:r>
      <w:r w:rsidRPr="008A282C">
        <w:rPr>
          <w:rStyle w:val="StyleUnderline"/>
          <w:rFonts w:eastAsiaTheme="minorHAnsi"/>
          <w:highlight w:val="yellow"/>
        </w:rPr>
        <w:t>Assume you didn’t know who you were going to be in society.</w:t>
      </w:r>
      <w:r w:rsidRPr="008A282C">
        <w:rPr>
          <w:rStyle w:val="StyleUnderline"/>
          <w:rFonts w:eastAsiaTheme="minorHAnsi"/>
        </w:rPr>
        <w:t xml:space="preserve"> Assume </w:t>
      </w:r>
      <w:r w:rsidRPr="008A282C">
        <w:rPr>
          <w:rStyle w:val="StyleUnderline"/>
          <w:rFonts w:eastAsiaTheme="minorHAnsi"/>
          <w:highlight w:val="yellow"/>
        </w:rPr>
        <w:t>you had an equal chance of being anyone</w:t>
      </w:r>
      <w:r w:rsidRPr="008A282C">
        <w:rPr>
          <w:rStyle w:val="StyleUnderline"/>
          <w:rFonts w:eastAsiaTheme="minorHAnsi"/>
        </w:rPr>
        <w:t xml:space="preserve">. Assume, now, that </w:t>
      </w:r>
      <w:r w:rsidRPr="008A282C">
        <w:rPr>
          <w:rStyle w:val="StyleUnderline"/>
          <w:rFonts w:eastAsiaTheme="minorHAnsi"/>
          <w:highlight w:val="yellow"/>
        </w:rPr>
        <w:t>you’re trying to act in a rational self-interested way</w:t>
      </w:r>
      <w:r w:rsidRPr="008A282C">
        <w:rPr>
          <w:rStyle w:val="StyleUnderline"/>
          <w:rFonts w:eastAsiaTheme="minorHAnsi"/>
        </w:rPr>
        <w:t xml:space="preserve">. You’re just trying to do whatever’s best for yourself. </w:t>
      </w:r>
      <w:r w:rsidRPr="008A282C">
        <w:rPr>
          <w:rStyle w:val="StyleUnderline"/>
          <w:rFonts w:eastAsiaTheme="minorHAnsi"/>
          <w:highlight w:val="yellow"/>
        </w:rPr>
        <w:t>How would you structure society</w:t>
      </w:r>
      <w:r w:rsidRPr="008A282C">
        <w:rPr>
          <w:rStyle w:val="StyleUnderline"/>
          <w:rFonts w:eastAsiaTheme="minorHAnsi"/>
        </w:rPr>
        <w:t>? What’s the principle that you would use in order to decide how people do things as this perspective of the social planner</w:t>
      </w:r>
      <w:r w:rsidRPr="008A282C">
        <w:rPr>
          <w:sz w:val="16"/>
        </w:rPr>
        <w:t xml:space="preserve">.” He proved that </w:t>
      </w:r>
      <w:r w:rsidRPr="008A282C">
        <w:rPr>
          <w:rStyle w:val="StyleUnderline"/>
          <w:rFonts w:eastAsiaTheme="minorHAnsi"/>
          <w:highlight w:val="yellow"/>
        </w:rPr>
        <w:t>if you’re using expected utility theory, which</w:t>
      </w:r>
      <w:r w:rsidRPr="008A282C">
        <w:rPr>
          <w:sz w:val="16"/>
        </w:rPr>
        <w:t xml:space="preserve"> we said in the past </w:t>
      </w:r>
      <w:r w:rsidRPr="008A282C">
        <w:rPr>
          <w:rStyle w:val="StyleUnderline"/>
          <w:rFonts w:eastAsiaTheme="minorHAnsi"/>
        </w:rPr>
        <w:t xml:space="preserve">earlier </w:t>
      </w:r>
      <w:r w:rsidRPr="008A282C">
        <w:rPr>
          <w:rStyle w:val="StyleUnderline"/>
          <w:rFonts w:eastAsiaTheme="minorHAnsi"/>
          <w:highlight w:val="yellow"/>
        </w:rPr>
        <w:t>is</w:t>
      </w:r>
      <w:r w:rsidRPr="008A282C">
        <w:rPr>
          <w:rStyle w:val="StyleUnderline"/>
          <w:rFonts w:eastAsiaTheme="minorHAnsi"/>
        </w:rPr>
        <w:t xml:space="preserve"> really </w:t>
      </w:r>
      <w:r w:rsidRPr="008A282C">
        <w:rPr>
          <w:rStyle w:val="StyleUnderline"/>
          <w:rFonts w:eastAsiaTheme="minorHAnsi"/>
          <w:highlight w:val="yellow"/>
        </w:rPr>
        <w:t>well justified as</w:t>
      </w:r>
      <w:r w:rsidRPr="008A282C">
        <w:rPr>
          <w:rStyle w:val="StyleUnderline"/>
          <w:rFonts w:eastAsiaTheme="minorHAnsi"/>
        </w:rPr>
        <w:t xml:space="preserve"> a view of </w:t>
      </w:r>
      <w:r w:rsidRPr="008A282C">
        <w:rPr>
          <w:rStyle w:val="StyleUnderline"/>
          <w:rFonts w:eastAsiaTheme="minorHAnsi"/>
          <w:highlight w:val="yellow"/>
        </w:rPr>
        <w:t>how to make decisions under empirical uncertainty</w:t>
      </w:r>
      <w:r w:rsidRPr="008A282C">
        <w:rPr>
          <w:rStyle w:val="StyleUnderline"/>
          <w:rFonts w:eastAsiaTheme="minorHAnsi"/>
        </w:rPr>
        <w:t xml:space="preserve">, and you’re making this decision, the rule </w:t>
      </w:r>
      <w:r w:rsidRPr="008A282C">
        <w:rPr>
          <w:rStyle w:val="StyleUnderline"/>
          <w:rFonts w:eastAsiaTheme="minorHAnsi"/>
          <w:highlight w:val="yellow"/>
        </w:rPr>
        <w:t xml:space="preserve">you’ll come </w:t>
      </w:r>
      <w:r w:rsidRPr="008A282C">
        <w:rPr>
          <w:rStyle w:val="StyleUnderline"/>
          <w:rFonts w:eastAsiaTheme="minorHAnsi"/>
          <w:highlight w:val="yellow"/>
        </w:rPr>
        <w:lastRenderedPageBreak/>
        <w:t>to</w:t>
      </w:r>
      <w:r w:rsidRPr="008A282C">
        <w:rPr>
          <w:rStyle w:val="StyleUnderline"/>
          <w:rFonts w:eastAsiaTheme="minorHAnsi"/>
        </w:rPr>
        <w:t xml:space="preserve"> is </w:t>
      </w:r>
      <w:r w:rsidRPr="008A282C">
        <w:rPr>
          <w:rStyle w:val="StyleUnderline"/>
          <w:rFonts w:eastAsiaTheme="minorHAnsi"/>
          <w:highlight w:val="yellow"/>
        </w:rPr>
        <w:t>util</w:t>
      </w:r>
      <w:r w:rsidRPr="008A282C">
        <w:rPr>
          <w:rStyle w:val="StyleUnderline"/>
          <w:rFonts w:eastAsiaTheme="minorHAnsi"/>
        </w:rPr>
        <w:t xml:space="preserve">itarianism. </w:t>
      </w:r>
      <w:r w:rsidRPr="008A282C">
        <w:rPr>
          <w:rStyle w:val="StyleUnderline"/>
          <w:rFonts w:eastAsiaTheme="minorHAnsi"/>
          <w:highlight w:val="yellow"/>
        </w:rPr>
        <w:t>You’ll try and maximize the welfare of everyone</w:t>
      </w:r>
      <w:r w:rsidRPr="008A282C">
        <w:rPr>
          <w:rStyle w:val="StyleUnderline"/>
          <w:rFonts w:eastAsiaTheme="minorHAnsi"/>
        </w:rPr>
        <w:t xml:space="preserve">, of </w:t>
      </w:r>
      <w:r w:rsidRPr="008A282C">
        <w:rPr>
          <w:rStyle w:val="StyleUnderline"/>
          <w:rFonts w:eastAsiaTheme="minorHAnsi"/>
          <w:highlight w:val="yellow"/>
        </w:rPr>
        <w:t>the sum total of welfare in society</w:t>
      </w:r>
      <w:r w:rsidRPr="008A282C">
        <w:rPr>
          <w:sz w:val="16"/>
        </w:rPr>
        <w:t>.</w:t>
      </w:r>
    </w:p>
    <w:p w14:paraId="49E19F68" w14:textId="77777777" w:rsidR="008046CA" w:rsidRPr="008046CA" w:rsidRDefault="008046CA" w:rsidP="008046CA"/>
    <w:p w14:paraId="7FB0A6B3" w14:textId="77777777" w:rsidR="0005067A" w:rsidRDefault="0005067A" w:rsidP="0005067A">
      <w:pPr>
        <w:pStyle w:val="Heading3"/>
      </w:pPr>
      <w:r>
        <w:lastRenderedPageBreak/>
        <w:t>1</w:t>
      </w:r>
    </w:p>
    <w:p w14:paraId="36F8238E" w14:textId="77777777" w:rsidR="0005067A" w:rsidRDefault="0005067A" w:rsidP="0005067A">
      <w:pPr>
        <w:pStyle w:val="Heading4"/>
        <w:rPr>
          <w:u w:val="single"/>
        </w:rPr>
      </w:pPr>
      <w:r>
        <w:t xml:space="preserve">Advantage 1 is </w:t>
      </w:r>
      <w:r>
        <w:rPr>
          <w:u w:val="single"/>
        </w:rPr>
        <w:t>Whistleblowing</w:t>
      </w:r>
    </w:p>
    <w:p w14:paraId="6878C23E" w14:textId="77777777" w:rsidR="0005067A" w:rsidRPr="00DD1271" w:rsidRDefault="0005067A" w:rsidP="0005067A"/>
    <w:p w14:paraId="7BC0C58C" w14:textId="77777777" w:rsidR="0005067A" w:rsidRPr="00F87FBD" w:rsidRDefault="0005067A" w:rsidP="0005067A">
      <w:pPr>
        <w:pStyle w:val="Heading4"/>
      </w:pPr>
      <w:r w:rsidRPr="00F87FBD">
        <w:t>European trade secrets protections</w:t>
      </w:r>
      <w:r>
        <w:t xml:space="preserve"> for medicine chill whistleblowing – that undermines public health and drug efficacy</w:t>
      </w:r>
    </w:p>
    <w:p w14:paraId="2D6783D2" w14:textId="77777777" w:rsidR="0005067A" w:rsidRPr="00F87FBD" w:rsidRDefault="0005067A" w:rsidP="0005067A">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10" w:history="1">
        <w:r w:rsidRPr="00F87FBD">
          <w:rPr>
            <w:rStyle w:val="FollowedHyperlink"/>
          </w:rPr>
          <w:t>https://corporateeurope.org/sites/default/files/attachments/statement_-_eu_trade_secrets_directive_needs_amendments.pdf</w:t>
        </w:r>
      </w:hyperlink>
      <w:r w:rsidRPr="00F87FBD">
        <w:t>, accessed 9-8-21, HKR-AM)</w:t>
      </w:r>
    </w:p>
    <w:p w14:paraId="7738E1C8" w14:textId="77777777" w:rsidR="0005067A" w:rsidRPr="00C04139" w:rsidRDefault="0005067A" w:rsidP="0005067A">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5C3AB555" w14:textId="77777777" w:rsidR="0005067A" w:rsidRPr="00F87FBD" w:rsidRDefault="0005067A" w:rsidP="0005067A"/>
    <w:p w14:paraId="534B6B80" w14:textId="77777777" w:rsidR="0005067A" w:rsidRPr="00F87FBD" w:rsidRDefault="0005067A" w:rsidP="0005067A"/>
    <w:p w14:paraId="0F67DD60" w14:textId="77777777" w:rsidR="0005067A" w:rsidRPr="00F87FBD" w:rsidRDefault="0005067A" w:rsidP="0005067A">
      <w:pPr>
        <w:pStyle w:val="Heading4"/>
      </w:pPr>
      <w:r>
        <w:t>Current law places the burden of proof on whistleblowers, which reinforces legal uncertainty – empirics prove a lack of accountability for corporations.</w:t>
      </w:r>
    </w:p>
    <w:p w14:paraId="1EA4777B" w14:textId="77777777" w:rsidR="0005067A" w:rsidRPr="00F87FBD" w:rsidRDefault="0005067A" w:rsidP="0005067A">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1" w:history="1">
        <w:r w:rsidRPr="00F87FBD">
          <w:rPr>
            <w:rStyle w:val="FollowedHyperlink"/>
          </w:rPr>
          <w:t>https://arstechnica.com/tech-policy/2016/04/new-eu-trade-secrets-law-whistleblowers-journalists-drug-trials/</w:t>
        </w:r>
      </w:hyperlink>
      <w:r w:rsidRPr="00F87FBD">
        <w:t>, accessed 8-27-21, HKR-AM)</w:t>
      </w:r>
    </w:p>
    <w:p w14:paraId="268867BA" w14:textId="77777777" w:rsidR="0005067A" w:rsidRPr="00EF1870" w:rsidRDefault="0005067A" w:rsidP="0005067A">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A000D55" w14:textId="77777777" w:rsidR="0005067A" w:rsidRPr="00EF1870" w:rsidRDefault="0005067A" w:rsidP="0005067A">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4F0C49A6" w14:textId="77777777" w:rsidR="0005067A" w:rsidRPr="00501BD4" w:rsidRDefault="0005067A" w:rsidP="0005067A">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257241FE" w14:textId="77777777" w:rsidR="0005067A" w:rsidRPr="00EF1870" w:rsidRDefault="0005067A" w:rsidP="0005067A">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2B5A7B33" w14:textId="77777777" w:rsidR="0005067A" w:rsidRPr="00F87FBD" w:rsidRDefault="0005067A" w:rsidP="0005067A"/>
    <w:p w14:paraId="493529C5" w14:textId="77777777" w:rsidR="0005067A" w:rsidRPr="00F87FBD" w:rsidRDefault="0005067A" w:rsidP="0005067A"/>
    <w:p w14:paraId="17904708" w14:textId="77777777" w:rsidR="0005067A" w:rsidRPr="00F87FBD" w:rsidRDefault="0005067A" w:rsidP="0005067A"/>
    <w:p w14:paraId="1501B6EE" w14:textId="77777777" w:rsidR="0005067A" w:rsidRPr="00F87FBD" w:rsidRDefault="0005067A" w:rsidP="0005067A">
      <w:pPr>
        <w:pStyle w:val="Heading4"/>
      </w:pPr>
      <w:r>
        <w:t>This burden structure makes intimidation lawsuits inevitable, further deterring whistleblowing.</w:t>
      </w:r>
    </w:p>
    <w:p w14:paraId="7DD384B3" w14:textId="77777777" w:rsidR="0005067A" w:rsidRPr="00F87FBD" w:rsidRDefault="0005067A" w:rsidP="0005067A">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2" w:history="1">
        <w:r w:rsidRPr="00F87FBD">
          <w:rPr>
            <w:rStyle w:val="FollowedHyperlink"/>
          </w:rPr>
          <w:t>https://corporateeurope.org/sites/default/files/attachments/trade_secrets_protection_directive_-_a_transposition_briefing.pdf</w:t>
        </w:r>
      </w:hyperlink>
      <w:r w:rsidRPr="00F87FBD">
        <w:t>, accessed 9-9-21, HKR-AM)</w:t>
      </w:r>
    </w:p>
    <w:p w14:paraId="3696C8BB" w14:textId="77777777" w:rsidR="0005067A" w:rsidRPr="00EF1870" w:rsidRDefault="0005067A" w:rsidP="0005067A">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519F7198" w14:textId="77777777" w:rsidR="0005067A" w:rsidRPr="00EF1870" w:rsidRDefault="0005067A" w:rsidP="0005067A">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6CD5AEE1" w14:textId="77777777" w:rsidR="0005067A" w:rsidRPr="00501BD4" w:rsidRDefault="0005067A" w:rsidP="0005067A">
      <w:pPr>
        <w:rPr>
          <w:sz w:val="16"/>
        </w:rPr>
      </w:pPr>
      <w:r w:rsidRPr="00501BD4">
        <w:rPr>
          <w:sz w:val="16"/>
        </w:rPr>
        <w:t xml:space="preserve">It must be said that the Directive is the first EU legislation which actually acknowledges the role of whistleblowers, in its Recital 20: </w:t>
      </w:r>
    </w:p>
    <w:p w14:paraId="5CA2E5B2" w14:textId="77777777" w:rsidR="0005067A" w:rsidRPr="00501BD4" w:rsidRDefault="0005067A" w:rsidP="0005067A">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7052D685" w14:textId="77777777" w:rsidR="0005067A" w:rsidRPr="00501BD4" w:rsidRDefault="0005067A" w:rsidP="0005067A">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34FCABFF" w14:textId="77777777" w:rsidR="0005067A" w:rsidRPr="00501BD4" w:rsidRDefault="0005067A" w:rsidP="0005067A">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C5F1CE4" w14:textId="77777777" w:rsidR="0005067A" w:rsidRPr="00501BD4" w:rsidRDefault="0005067A" w:rsidP="0005067A">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47E44D11" w14:textId="77777777" w:rsidR="0005067A" w:rsidRPr="00501BD4" w:rsidRDefault="0005067A" w:rsidP="0005067A">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1C6D50C8" w14:textId="77777777" w:rsidR="0005067A" w:rsidRPr="00501BD4" w:rsidRDefault="0005067A" w:rsidP="0005067A">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28C0C6B3" w14:textId="77777777" w:rsidR="0005067A" w:rsidRDefault="0005067A" w:rsidP="0005067A">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069383CB" w14:textId="77777777" w:rsidR="0005067A" w:rsidRPr="00501BD4" w:rsidRDefault="0005067A" w:rsidP="0005067A">
      <w:pPr>
        <w:rPr>
          <w:sz w:val="16"/>
        </w:rPr>
      </w:pPr>
    </w:p>
    <w:p w14:paraId="6433B027" w14:textId="77777777" w:rsidR="0005067A" w:rsidRPr="00F87FBD" w:rsidRDefault="0005067A" w:rsidP="0005067A"/>
    <w:p w14:paraId="2DF9A4DB" w14:textId="77777777" w:rsidR="0005067A" w:rsidRPr="00F87FBD" w:rsidRDefault="0005067A" w:rsidP="0005067A">
      <w:pPr>
        <w:pStyle w:val="Heading4"/>
      </w:pPr>
      <w:r w:rsidRPr="00F87FBD">
        <w:t>Effective protections for European medical whistleblowers are crucial to strengthening public health and prevent pandemics – COVID was the test run</w:t>
      </w:r>
    </w:p>
    <w:p w14:paraId="5D36337C" w14:textId="77777777" w:rsidR="0005067A" w:rsidRPr="00F87FBD" w:rsidRDefault="0005067A" w:rsidP="0005067A">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3" w:history="1">
        <w:r w:rsidRPr="00F87FBD">
          <w:rPr>
            <w:rStyle w:val="FollowedHyperlink"/>
          </w:rPr>
          <w:t>https://www.blueprintforfreespee</w:t>
        </w:r>
        <w:r w:rsidRPr="00F87FBD">
          <w:rPr>
            <w:rStyle w:val="FollowedHyperlink"/>
          </w:rPr>
          <w:t>c</w:t>
        </w:r>
        <w:r w:rsidRPr="00F87FBD">
          <w:rPr>
            <w:rStyle w:val="FollowedHyperlink"/>
          </w:rPr>
          <w:t>h.net/en/news/protect-whistleblowers-protect-everyones-health</w:t>
        </w:r>
      </w:hyperlink>
      <w:r w:rsidRPr="00F87FBD">
        <w:t>, accessed 9-8-21, HKR-AM)</w:t>
      </w:r>
    </w:p>
    <w:p w14:paraId="0361F24B" w14:textId="77777777" w:rsidR="0005067A" w:rsidRPr="00046494" w:rsidRDefault="0005067A" w:rsidP="0005067A">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5F98DD58" w14:textId="77777777" w:rsidR="0005067A" w:rsidRPr="00501BD4" w:rsidRDefault="0005067A" w:rsidP="0005067A">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670585B" w14:textId="77777777" w:rsidR="0005067A" w:rsidRPr="00046494" w:rsidRDefault="0005067A" w:rsidP="0005067A">
      <w:pPr>
        <w:rPr>
          <w:sz w:val="16"/>
        </w:rPr>
      </w:pPr>
      <w:r w:rsidRPr="00046494">
        <w:rPr>
          <w:sz w:val="16"/>
        </w:rPr>
        <w:t>Neither heroes nor martyrs</w:t>
      </w:r>
    </w:p>
    <w:p w14:paraId="1EFA574E" w14:textId="77777777" w:rsidR="0005067A" w:rsidRPr="00046494" w:rsidRDefault="0005067A" w:rsidP="0005067A">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04F40050" w14:textId="77777777" w:rsidR="0005067A" w:rsidRPr="00046494" w:rsidRDefault="0005067A" w:rsidP="0005067A">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1FBCC0A6" w14:textId="77777777" w:rsidR="0005067A" w:rsidRPr="00046494" w:rsidRDefault="0005067A" w:rsidP="0005067A">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7377400" w14:textId="77777777" w:rsidR="0005067A" w:rsidRPr="00046494" w:rsidRDefault="0005067A" w:rsidP="0005067A">
      <w:pPr>
        <w:rPr>
          <w:sz w:val="16"/>
        </w:rPr>
      </w:pPr>
      <w:r w:rsidRPr="00046494">
        <w:rPr>
          <w:sz w:val="16"/>
        </w:rPr>
        <w:t>Just a fight against corruption?</w:t>
      </w:r>
    </w:p>
    <w:p w14:paraId="1569F9B9" w14:textId="77777777" w:rsidR="0005067A" w:rsidRPr="00501BD4" w:rsidRDefault="0005067A" w:rsidP="0005067A">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1D9DD9E5" w14:textId="77777777" w:rsidR="0005067A" w:rsidRPr="00046494" w:rsidRDefault="0005067A" w:rsidP="0005067A">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BBCD5B2" w14:textId="77777777" w:rsidR="0005067A" w:rsidRPr="00046494" w:rsidRDefault="0005067A" w:rsidP="0005067A">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65EEDA6" w14:textId="77777777" w:rsidR="0005067A" w:rsidRPr="00501BD4" w:rsidRDefault="0005067A" w:rsidP="0005067A">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22CFC6EF" w14:textId="77777777" w:rsidR="0005067A" w:rsidRPr="00046494" w:rsidRDefault="0005067A" w:rsidP="0005067A">
      <w:pPr>
        <w:rPr>
          <w:sz w:val="16"/>
        </w:rPr>
      </w:pPr>
      <w:r w:rsidRPr="00046494">
        <w:rPr>
          <w:sz w:val="16"/>
        </w:rPr>
        <w:t>Towards the new normality, protecting those who protect us</w:t>
      </w:r>
    </w:p>
    <w:p w14:paraId="180F7932" w14:textId="77777777" w:rsidR="0005067A" w:rsidRPr="00046494" w:rsidRDefault="0005067A" w:rsidP="0005067A">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24A939C0" w14:textId="77777777" w:rsidR="0005067A" w:rsidRPr="00046494" w:rsidRDefault="0005067A" w:rsidP="0005067A">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0B193247" w14:textId="77777777" w:rsidR="0005067A" w:rsidRPr="00046494" w:rsidRDefault="0005067A" w:rsidP="0005067A">
      <w:pPr>
        <w:rPr>
          <w:sz w:val="16"/>
        </w:rPr>
      </w:pPr>
      <w:r w:rsidRPr="00046494">
        <w:rPr>
          <w:sz w:val="16"/>
        </w:rPr>
        <w:lastRenderedPageBreak/>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60AA71C2" w14:textId="77777777" w:rsidR="0005067A" w:rsidRPr="00046494" w:rsidRDefault="0005067A" w:rsidP="0005067A">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05DB0083" w14:textId="77777777" w:rsidR="0005067A" w:rsidRPr="00046494" w:rsidRDefault="0005067A" w:rsidP="0005067A">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DAF5DAF" w14:textId="77777777" w:rsidR="0005067A" w:rsidRDefault="0005067A" w:rsidP="0005067A">
      <w:pPr>
        <w:pStyle w:val="Heading4"/>
      </w:pPr>
      <w:r>
        <w:br/>
        <w:t>New diseases cause extinction – uniquely probable due to environmental changes.</w:t>
      </w:r>
    </w:p>
    <w:p w14:paraId="0BA9CFFB" w14:textId="77777777" w:rsidR="0005067A" w:rsidRPr="00C55312" w:rsidRDefault="0005067A" w:rsidP="0005067A">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4" w:history="1">
        <w:r w:rsidRPr="00D53B9C">
          <w:rPr>
            <w:rStyle w:val="FollowedHyperlink"/>
          </w:rPr>
          <w:t>https://cepi.net/news_cepi/preparing-for-the-next-disease-x/</w:t>
        </w:r>
      </w:hyperlink>
      <w:r>
        <w:t>, accessed 9-10-21, HKR-AM)</w:t>
      </w:r>
    </w:p>
    <w:p w14:paraId="0C9C75A7" w14:textId="77777777" w:rsidR="0005067A" w:rsidRPr="008B2D1D" w:rsidRDefault="0005067A" w:rsidP="0005067A">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695A3440" w14:textId="77777777" w:rsidR="0005067A" w:rsidRPr="008B2D1D" w:rsidRDefault="0005067A" w:rsidP="0005067A">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44935803" w14:textId="77777777" w:rsidR="0005067A" w:rsidRPr="008B2D1D" w:rsidRDefault="0005067A" w:rsidP="0005067A">
      <w:pPr>
        <w:rPr>
          <w:sz w:val="16"/>
        </w:rPr>
      </w:pPr>
      <w:r w:rsidRPr="008B2D1D">
        <w:rPr>
          <w:sz w:val="16"/>
        </w:rPr>
        <w:t>COVID-19: CEPI’s first Disease X</w:t>
      </w:r>
    </w:p>
    <w:p w14:paraId="63A43FFB" w14:textId="77777777" w:rsidR="0005067A" w:rsidRPr="008B2D1D" w:rsidRDefault="0005067A" w:rsidP="0005067A">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2F3778AB" w14:textId="77777777" w:rsidR="0005067A" w:rsidRPr="008B2D1D" w:rsidRDefault="0005067A" w:rsidP="0005067A">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E1D14F4" w14:textId="77777777" w:rsidR="0005067A" w:rsidRPr="008B2D1D" w:rsidRDefault="0005067A" w:rsidP="0005067A">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CB9D6DE" w14:textId="77777777" w:rsidR="0005067A" w:rsidRPr="008B2D1D" w:rsidRDefault="0005067A" w:rsidP="0005067A">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074D0CD" w14:textId="77777777" w:rsidR="0005067A" w:rsidRPr="008B2D1D" w:rsidRDefault="0005067A" w:rsidP="0005067A">
      <w:pPr>
        <w:rPr>
          <w:sz w:val="16"/>
        </w:rPr>
      </w:pPr>
      <w:r w:rsidRPr="008B2D1D">
        <w:rPr>
          <w:sz w:val="16"/>
        </w:rPr>
        <w:t>So, could we move even faster next time?</w:t>
      </w:r>
    </w:p>
    <w:p w14:paraId="5C7B0D41" w14:textId="77777777" w:rsidR="0005067A" w:rsidRPr="008B2D1D" w:rsidRDefault="0005067A" w:rsidP="0005067A">
      <w:pPr>
        <w:rPr>
          <w:sz w:val="16"/>
        </w:rPr>
      </w:pPr>
      <w:r w:rsidRPr="008B2D1D">
        <w:rPr>
          <w:sz w:val="16"/>
        </w:rPr>
        <w:t>What next for Disease X?</w:t>
      </w:r>
    </w:p>
    <w:p w14:paraId="77B86D12" w14:textId="77777777" w:rsidR="0005067A" w:rsidRPr="008B2D1D" w:rsidRDefault="0005067A" w:rsidP="0005067A">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793D5268" w14:textId="77777777" w:rsidR="0005067A" w:rsidRPr="008B2D1D" w:rsidRDefault="0005067A" w:rsidP="0005067A">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08F5E30" w14:textId="77777777" w:rsidR="0005067A" w:rsidRPr="008B2D1D" w:rsidRDefault="0005067A" w:rsidP="0005067A">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571D1B65" w14:textId="77777777" w:rsidR="0005067A" w:rsidRPr="008B2D1D" w:rsidRDefault="0005067A" w:rsidP="0005067A">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2B0E83B" w14:textId="77777777" w:rsidR="0005067A" w:rsidRPr="008B2D1D" w:rsidRDefault="0005067A" w:rsidP="0005067A">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27C9E08C" w14:textId="77777777" w:rsidR="0005067A" w:rsidRPr="008B2D1D" w:rsidRDefault="0005067A" w:rsidP="0005067A">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06B82EC8" w14:textId="77777777" w:rsidR="0005067A" w:rsidRPr="00F87FBD" w:rsidRDefault="0005067A" w:rsidP="0005067A"/>
    <w:p w14:paraId="62E772EA" w14:textId="77777777" w:rsidR="0005067A" w:rsidRPr="00DD1271" w:rsidRDefault="0005067A" w:rsidP="0005067A">
      <w:pPr>
        <w:pStyle w:val="Heading3"/>
      </w:pPr>
      <w:r>
        <w:lastRenderedPageBreak/>
        <w:t>2</w:t>
      </w:r>
    </w:p>
    <w:p w14:paraId="6430670D" w14:textId="77777777" w:rsidR="0005067A" w:rsidRDefault="0005067A" w:rsidP="0005067A">
      <w:pPr>
        <w:pStyle w:val="Heading4"/>
      </w:pPr>
      <w:r>
        <w:t xml:space="preserve">Advantage 2 is </w:t>
      </w:r>
      <w:r>
        <w:rPr>
          <w:u w:val="single"/>
        </w:rPr>
        <w:t>Uniformity</w:t>
      </w:r>
    </w:p>
    <w:p w14:paraId="2FEE5B14" w14:textId="77777777" w:rsidR="0005067A" w:rsidRPr="00DD1271" w:rsidRDefault="0005067A" w:rsidP="0005067A"/>
    <w:p w14:paraId="6628E3AF" w14:textId="77777777" w:rsidR="0005067A" w:rsidRPr="00F87FBD" w:rsidRDefault="0005067A" w:rsidP="0005067A">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49B38D1C" w14:textId="77777777" w:rsidR="0005067A" w:rsidRPr="00F87FBD" w:rsidRDefault="0005067A" w:rsidP="0005067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FollowedHyperlink"/>
          </w:rPr>
          <w:t>https://papers.ssrn.com/sol3/papers.cfm?abstract_id=2839693</w:t>
        </w:r>
      </w:hyperlink>
      <w:r w:rsidRPr="00F87FBD">
        <w:t>, accessed 9-8-21, HKR-AM)</w:t>
      </w:r>
    </w:p>
    <w:p w14:paraId="08395187" w14:textId="77777777" w:rsidR="0005067A" w:rsidRPr="00DD1271" w:rsidRDefault="0005067A" w:rsidP="0005067A">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19F9602B" w14:textId="77777777" w:rsidR="0005067A" w:rsidRPr="00DD1271" w:rsidRDefault="0005067A" w:rsidP="0005067A">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0EEB06F9" w14:textId="77777777" w:rsidR="0005067A" w:rsidRPr="00DD1271" w:rsidRDefault="0005067A" w:rsidP="0005067A">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9773E85" w14:textId="77777777" w:rsidR="0005067A" w:rsidRPr="00DD1271" w:rsidRDefault="0005067A" w:rsidP="0005067A">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EA659C6" w14:textId="77777777" w:rsidR="0005067A" w:rsidRPr="00DD1271" w:rsidRDefault="0005067A" w:rsidP="0005067A">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ECEB228" w14:textId="77777777" w:rsidR="0005067A" w:rsidRPr="00DD1271" w:rsidRDefault="0005067A" w:rsidP="0005067A">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w:t>
      </w:r>
      <w:r w:rsidRPr="00DD1271">
        <w:rPr>
          <w:sz w:val="16"/>
        </w:rPr>
        <w:lastRenderedPageBreak/>
        <w:t xml:space="preserve">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0A958F56" w14:textId="77777777" w:rsidR="0005067A" w:rsidRPr="00DD1271" w:rsidRDefault="0005067A" w:rsidP="0005067A">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6A891D0" w14:textId="77777777" w:rsidR="0005067A" w:rsidRPr="00DD1271" w:rsidRDefault="0005067A" w:rsidP="0005067A">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2BEE9B8D" w14:textId="77777777" w:rsidR="0005067A" w:rsidRPr="00DD1271" w:rsidRDefault="0005067A" w:rsidP="0005067A">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7BD23288" w14:textId="77777777" w:rsidR="0005067A" w:rsidRDefault="0005067A" w:rsidP="0005067A">
      <w:pPr>
        <w:spacing w:after="0" w:line="240" w:lineRule="auto"/>
        <w:rPr>
          <w:rFonts w:eastAsia="Times New Roman" w:cs="Times New Roman"/>
          <w:sz w:val="24"/>
          <w:lang w:eastAsia="zh-CN"/>
        </w:rPr>
      </w:pPr>
    </w:p>
    <w:p w14:paraId="49E98218" w14:textId="77777777" w:rsidR="0005067A" w:rsidRPr="00F87FBD" w:rsidRDefault="0005067A" w:rsidP="0005067A"/>
    <w:p w14:paraId="1E30A1C5" w14:textId="77777777" w:rsidR="0005067A" w:rsidRPr="00F87FBD" w:rsidRDefault="0005067A" w:rsidP="0005067A">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4ABACE3E" w14:textId="77777777" w:rsidR="0005067A" w:rsidRPr="00F87FBD" w:rsidRDefault="0005067A" w:rsidP="0005067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FollowedHyperlink"/>
          </w:rPr>
          <w:t>https://papers.ssrn.com/sol3/papers.cfm?abstract_id=2839693</w:t>
        </w:r>
      </w:hyperlink>
      <w:r w:rsidRPr="00F87FBD">
        <w:t>, accessed 8-27-21, HKR-AM)</w:t>
      </w:r>
    </w:p>
    <w:p w14:paraId="7B870BE4" w14:textId="77777777" w:rsidR="0005067A" w:rsidRPr="00DD1271" w:rsidRDefault="0005067A" w:rsidP="0005067A">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w:t>
      </w:r>
      <w:r w:rsidRPr="00DD1271">
        <w:rPr>
          <w:sz w:val="16"/>
        </w:rPr>
        <w:lastRenderedPageBreak/>
        <w:t xml:space="preserve">for revealing misconduct, wrongdoing or illegal activity, it shall be deemed justified, if its purpose was to protect the general public interest. </w:t>
      </w:r>
    </w:p>
    <w:p w14:paraId="06E03533" w14:textId="77777777" w:rsidR="0005067A" w:rsidRPr="00DD1271" w:rsidRDefault="0005067A" w:rsidP="0005067A">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6265934F" w14:textId="77777777" w:rsidR="0005067A" w:rsidRPr="00FA1B9E" w:rsidRDefault="0005067A" w:rsidP="0005067A">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6DD116DD" w14:textId="77777777" w:rsidR="0005067A" w:rsidRPr="00DD1271" w:rsidRDefault="0005067A" w:rsidP="0005067A">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0966FBF9" w14:textId="77777777" w:rsidR="0005067A" w:rsidRPr="00DD1271" w:rsidRDefault="0005067A" w:rsidP="0005067A">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3EDF4FDB" w14:textId="22FF93C9" w:rsidR="0005067A" w:rsidRPr="0005067A" w:rsidRDefault="0005067A" w:rsidP="0005067A">
      <w:pPr>
        <w:rPr>
          <w:sz w:val="26"/>
          <w:u w:val="singl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180767D7" w14:textId="77777777" w:rsidR="0005067A" w:rsidRDefault="0005067A" w:rsidP="0005067A">
      <w:pPr>
        <w:pStyle w:val="Heading3"/>
      </w:pPr>
      <w:r>
        <w:lastRenderedPageBreak/>
        <w:t>Solvency</w:t>
      </w:r>
    </w:p>
    <w:p w14:paraId="6F27706E" w14:textId="77777777" w:rsidR="0005067A" w:rsidRPr="00835978" w:rsidRDefault="0005067A" w:rsidP="0005067A">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711172F" w14:textId="77777777" w:rsidR="0005067A" w:rsidRDefault="0005067A" w:rsidP="0005067A"/>
    <w:p w14:paraId="45B33D37" w14:textId="77777777" w:rsidR="0005067A" w:rsidRPr="00F87FBD" w:rsidRDefault="0005067A" w:rsidP="0005067A">
      <w:pPr>
        <w:pStyle w:val="Heading4"/>
      </w:pPr>
      <w:r>
        <w:t>The plan shifts the burden of proof from whistleblowers to companies.</w:t>
      </w:r>
    </w:p>
    <w:p w14:paraId="08404A57" w14:textId="77777777" w:rsidR="0005067A" w:rsidRPr="00F87FBD" w:rsidRDefault="0005067A" w:rsidP="0005067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570998A" w14:textId="77777777" w:rsidR="0005067A" w:rsidRPr="00501BD4" w:rsidRDefault="0005067A" w:rsidP="0005067A">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dishonest, or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6BBF03DE" w14:textId="77777777" w:rsidR="0005067A" w:rsidRPr="00501BD4" w:rsidRDefault="0005067A" w:rsidP="0005067A">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A045975" w14:textId="77777777" w:rsidR="0005067A" w:rsidRPr="00501BD4" w:rsidRDefault="0005067A" w:rsidP="0005067A">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w:t>
      </w:r>
      <w:r w:rsidRPr="00501BD4">
        <w:rPr>
          <w:rStyle w:val="StyleUnderline"/>
          <w:szCs w:val="22"/>
        </w:rPr>
        <w:lastRenderedPageBreak/>
        <w:t xml:space="preserve">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33E89015" w14:textId="77777777" w:rsidR="0005067A" w:rsidRDefault="0005067A" w:rsidP="0005067A"/>
    <w:p w14:paraId="7BEC4067" w14:textId="77777777" w:rsidR="0005067A" w:rsidRDefault="0005067A" w:rsidP="0005067A">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316FBA43" w14:textId="77777777" w:rsidR="0005067A" w:rsidRPr="0044358D" w:rsidRDefault="0005067A" w:rsidP="0005067A">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7" w:history="1">
        <w:r w:rsidRPr="00D53B9C">
          <w:rPr>
            <w:rStyle w:val="FollowedHyperlink"/>
          </w:rPr>
          <w:t>https://link.springer.com/article/10.1007/s10551-021-04771-x</w:t>
        </w:r>
      </w:hyperlink>
      <w:r>
        <w:t>, accessed 9-10-21, HKR-AM)</w:t>
      </w:r>
    </w:p>
    <w:p w14:paraId="26496625" w14:textId="77777777" w:rsidR="0005067A" w:rsidRPr="00835978" w:rsidRDefault="0005067A" w:rsidP="0005067A">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68E0700E" w14:textId="77777777" w:rsidR="0005067A" w:rsidRPr="0044358D" w:rsidRDefault="0005067A" w:rsidP="0005067A">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0537C865" w14:textId="77777777" w:rsidR="0005067A" w:rsidRDefault="0005067A" w:rsidP="0005067A"/>
    <w:p w14:paraId="480F6F1B" w14:textId="77777777" w:rsidR="0005067A" w:rsidRDefault="0005067A" w:rsidP="0005067A"/>
    <w:sectPr w:rsidR="000506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06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7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23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6CA"/>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E92"/>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17F83"/>
  <w14:defaultImageDpi w14:val="300"/>
  <w15:docId w15:val="{FA47845D-85CC-0140-A63C-E14A7C6B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067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06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06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06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506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06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67A"/>
  </w:style>
  <w:style w:type="character" w:customStyle="1" w:styleId="Heading1Char">
    <w:name w:val="Heading 1 Char"/>
    <w:aliases w:val="Pocket Char"/>
    <w:basedOn w:val="DefaultParagraphFont"/>
    <w:link w:val="Heading1"/>
    <w:uiPriority w:val="9"/>
    <w:rsid w:val="000506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06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067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506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067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5067A"/>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5067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067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05067A"/>
    <w:rPr>
      <w:color w:val="auto"/>
      <w:u w:val="none"/>
    </w:rPr>
  </w:style>
  <w:style w:type="paragraph" w:styleId="DocumentMap">
    <w:name w:val="Document Map"/>
    <w:basedOn w:val="Normal"/>
    <w:link w:val="DocumentMapChar"/>
    <w:uiPriority w:val="99"/>
    <w:semiHidden/>
    <w:unhideWhenUsed/>
    <w:rsid w:val="000506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067A"/>
    <w:rPr>
      <w:rFonts w:ascii="Lucida Grande" w:hAnsi="Lucida Grande" w:cs="Lucida Grande"/>
    </w:rPr>
  </w:style>
  <w:style w:type="paragraph" w:customStyle="1" w:styleId="Emphasis1">
    <w:name w:val="Emphasis1"/>
    <w:basedOn w:val="Normal"/>
    <w:link w:val="Emphasis"/>
    <w:autoRedefine/>
    <w:uiPriority w:val="20"/>
    <w:qFormat/>
    <w:rsid w:val="0005067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ueprintforfreespeech.net/en/news/protect-whistleblowers-protect-everyones-healt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europe.org/sites/default/files/attachments/trade_secrets_protection_directive_-_a_transposition_briefing.pdf"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stechnica.com/tech-policy/2016/04/new-eu-trade-secrets-law-whistleblowers-journalists-drug-trials/"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corporateeurope.org/sites/default/files/attachments/statement_-_eu_trade_secrets_directive_needs_amendments.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80000hours.org/podcast/episodes/will-macaskill-moral-philosophy/" TargetMode="External"/><Relationship Id="rId14"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8859</Words>
  <Characters>49081</Characters>
  <Application>Microsoft Office Word</Application>
  <DocSecurity>0</DocSecurity>
  <Lines>681</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4</cp:revision>
  <dcterms:created xsi:type="dcterms:W3CDTF">2021-09-18T16:52:00Z</dcterms:created>
  <dcterms:modified xsi:type="dcterms:W3CDTF">2021-09-18T17:16:00Z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