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4EF69" w14:textId="6B4244BE" w:rsidR="0071453B" w:rsidRDefault="0071453B" w:rsidP="003070E3">
      <w:pPr>
        <w:pStyle w:val="Heading2"/>
      </w:pPr>
      <w:r>
        <w:t>CP</w:t>
      </w:r>
    </w:p>
    <w:p w14:paraId="12BA9352" w14:textId="74EDB988" w:rsidR="0071453B" w:rsidRDefault="0071453B" w:rsidP="0071453B">
      <w:pPr>
        <w:pStyle w:val="Heading4"/>
      </w:pPr>
      <w:r>
        <w:t>CP: The member nations of the World Trade Organization should create patent pools.</w:t>
      </w:r>
    </w:p>
    <w:p w14:paraId="5EF39901" w14:textId="596CDA36" w:rsidR="0071453B" w:rsidRPr="0071453B" w:rsidRDefault="0071453B" w:rsidP="0071453B">
      <w:pPr>
        <w:pStyle w:val="Heading4"/>
      </w:pPr>
      <w:r>
        <w:t>Solves the aff—eliminates exclusive rights to produce a drug and boosts cooperation between companies.</w:t>
      </w:r>
    </w:p>
    <w:p w14:paraId="1AB27653" w14:textId="77777777" w:rsidR="0071453B" w:rsidRDefault="0071453B" w:rsidP="0071453B">
      <w:pPr>
        <w:pStyle w:val="NoSpacing"/>
      </w:pPr>
      <w:proofErr w:type="spellStart"/>
      <w:r w:rsidRPr="00110D9C">
        <w:rPr>
          <w:rStyle w:val="Style13ptBold"/>
        </w:rPr>
        <w:t>DeCamp</w:t>
      </w:r>
      <w:proofErr w:type="spellEnd"/>
      <w:r w:rsidRPr="00110D9C">
        <w:rPr>
          <w:rStyle w:val="Style13ptBold"/>
        </w:rPr>
        <w:t xml:space="preserve"> 7</w:t>
      </w:r>
      <w:r>
        <w:t xml:space="preserve"> (Matthew Wayne </w:t>
      </w:r>
      <w:proofErr w:type="spellStart"/>
      <w:r>
        <w:t>DeCamp</w:t>
      </w:r>
      <w:proofErr w:type="spellEnd"/>
      <w:r>
        <w:t xml:space="preserve"> -- Department of Philosophy @ Duke University, “GLOBAL HEALTH: A NORMATIVE ANALYSIS OF INTELLECTUAL PROPERTY RIGHTS AND GLOBAL DISTRIBUTIVE JUSTICE”, </w:t>
      </w:r>
      <w:r w:rsidRPr="00BD661E">
        <w:t>https://dukespace.lib.duke.edu/dspace/bitstream/handle/10161/193/D_DeCamp_Matthew_Wayne_a_052007.pdf?sequence=1</w:t>
      </w:r>
      <w:r>
        <w:t xml:space="preserve">, Pgs. 333-335, 25 April 2007, </w:t>
      </w:r>
      <w:proofErr w:type="spellStart"/>
      <w:r>
        <w:t>EmmieeM</w:t>
      </w:r>
      <w:proofErr w:type="spellEnd"/>
      <w:r>
        <w:t>)</w:t>
      </w:r>
    </w:p>
    <w:p w14:paraId="4B721735" w14:textId="77777777" w:rsidR="0071453B" w:rsidRDefault="0071453B" w:rsidP="0071453B">
      <w:pPr>
        <w:pStyle w:val="NoSpacing"/>
      </w:pPr>
      <w:r w:rsidRPr="00013789">
        <w:rPr>
          <w:sz w:val="16"/>
          <w:szCs w:val="16"/>
        </w:rPr>
        <w:t>Patent Pools (Merges, 1999).  A final reform that has begun circulating in the past several years is the idea of a patent pool geared toward essential medicines. </w:t>
      </w:r>
      <w:r>
        <w:t> </w:t>
      </w:r>
      <w:r w:rsidRPr="00013789">
        <w:rPr>
          <w:rStyle w:val="StyleUnderline"/>
          <w:highlight w:val="yellow"/>
        </w:rPr>
        <w:t>A patent pool is an arrangement among multiple patent holders to aggregate their patents</w:t>
      </w:r>
      <w:r>
        <w:t xml:space="preserve">. </w:t>
      </w:r>
      <w:r w:rsidRPr="00013789">
        <w:rPr>
          <w:sz w:val="16"/>
          <w:szCs w:val="16"/>
        </w:rPr>
        <w:t>A typical pool makes all pooled patents available to each member of the pool.</w:t>
      </w:r>
      <w:r>
        <w:t xml:space="preserve"> </w:t>
      </w:r>
      <w:r w:rsidRPr="00013789">
        <w:rPr>
          <w:rStyle w:val="StyleUnderline"/>
          <w:highlight w:val="yellow"/>
        </w:rPr>
        <w:t>Pools</w:t>
      </w:r>
      <w:r>
        <w:t xml:space="preserve"> </w:t>
      </w:r>
      <w:r w:rsidRPr="00013789">
        <w:rPr>
          <w:sz w:val="16"/>
          <w:szCs w:val="16"/>
        </w:rPr>
        <w:t>also usually</w:t>
      </w:r>
      <w:r>
        <w:t xml:space="preserve"> </w:t>
      </w:r>
      <w:r w:rsidRPr="00013789">
        <w:rPr>
          <w:rStyle w:val="StyleUnderline"/>
          <w:highlight w:val="yellow"/>
        </w:rPr>
        <w:t>offer standard licensing terms to licensees who are not members</w:t>
      </w:r>
      <w:r>
        <w:t xml:space="preserve"> </w:t>
      </w:r>
      <w:r w:rsidRPr="00013789">
        <w:rPr>
          <w:sz w:val="16"/>
          <w:szCs w:val="16"/>
        </w:rPr>
        <w:t>of the pool. In addition,</w:t>
      </w:r>
      <w:r>
        <w:t xml:space="preserve"> </w:t>
      </w:r>
      <w:r w:rsidRPr="00013789">
        <w:rPr>
          <w:rStyle w:val="StyleUnderline"/>
        </w:rPr>
        <w:t>the</w:t>
      </w:r>
      <w:r>
        <w:t xml:space="preserve"> </w:t>
      </w:r>
      <w:r w:rsidRPr="00013789">
        <w:rPr>
          <w:sz w:val="16"/>
          <w:szCs w:val="16"/>
        </w:rPr>
        <w:t>typical patent</w:t>
      </w:r>
      <w:r>
        <w:t xml:space="preserve"> </w:t>
      </w:r>
      <w:r w:rsidRPr="00013789">
        <w:rPr>
          <w:rStyle w:val="StyleUnderline"/>
        </w:rPr>
        <w:t>pool allocates a portion of the licensing fees to each member</w:t>
      </w:r>
      <w:r>
        <w:t xml:space="preserve"> </w:t>
      </w:r>
      <w:r w:rsidRPr="00013789">
        <w:rPr>
          <w:rStyle w:val="StyleUnderline"/>
        </w:rPr>
        <w:t>according to a pre‐set formula or procedure</w:t>
      </w:r>
      <w:r w:rsidRPr="00013789">
        <w:rPr>
          <w:sz w:val="16"/>
          <w:szCs w:val="16"/>
        </w:rPr>
        <w:t>. (Merges, 1999 10‐11)</w:t>
      </w:r>
    </w:p>
    <w:p w14:paraId="72F129E9" w14:textId="77777777" w:rsidR="0071453B" w:rsidRDefault="0071453B" w:rsidP="0071453B">
      <w:pPr>
        <w:pStyle w:val="NoSpacing"/>
      </w:pPr>
      <w:r w:rsidRPr="00013789">
        <w:rPr>
          <w:sz w:val="16"/>
          <w:szCs w:val="16"/>
        </w:rPr>
        <w:t>Historically, one of the more well‐known examples of a patent pool is the Manufacturer’s Aircraft Association of 1917, formed at the behest of Franklin D. Roosevelt (</w:t>
      </w:r>
      <w:proofErr w:type="spellStart"/>
      <w:r w:rsidRPr="00013789">
        <w:rPr>
          <w:sz w:val="16"/>
          <w:szCs w:val="16"/>
        </w:rPr>
        <w:t>Dykman</w:t>
      </w:r>
      <w:proofErr w:type="spellEnd"/>
      <w:r w:rsidRPr="00013789">
        <w:rPr>
          <w:sz w:val="16"/>
          <w:szCs w:val="16"/>
        </w:rPr>
        <w:t>, 1964).  The two major patent holders at the time, the Wright‐Martin Aircraft Corporation and the Curtiss‐Burgess Airplane &amp; Motor Corporation, Inc., could not agree upon reasonable royalties and licensing terms.  This nearly blocked the manufacture of aircraft at a time when the U.S. government was quite interested in their production (for World War I).  To this end, the federal government essentially stepped in and insisted upon the formation of a patent pool with fixed royalty rates to both corporations under threat of simply taking the patents. (Of course, patent pools can also be voluntary, not just imposed by the federal government.9</w:t>
      </w:r>
      <w:proofErr w:type="gramStart"/>
      <w:r w:rsidRPr="00013789">
        <w:rPr>
          <w:sz w:val="16"/>
          <w:szCs w:val="16"/>
        </w:rPr>
        <w:t>)</w:t>
      </w:r>
      <w:r>
        <w:t>  </w:t>
      </w:r>
      <w:r w:rsidRPr="00013789">
        <w:rPr>
          <w:sz w:val="16"/>
          <w:szCs w:val="16"/>
        </w:rPr>
        <w:t>How</w:t>
      </w:r>
      <w:proofErr w:type="gramEnd"/>
      <w:r w:rsidRPr="00013789">
        <w:rPr>
          <w:sz w:val="16"/>
          <w:szCs w:val="16"/>
        </w:rPr>
        <w:t xml:space="preserve"> might a patent pool apply to essential medicines?  Consider Essential Inventions, Inc., and its recent proposal for an</w:t>
      </w:r>
      <w:r>
        <w:t xml:space="preserve"> </w:t>
      </w:r>
      <w:r w:rsidRPr="00013789">
        <w:rPr>
          <w:rStyle w:val="StyleUnderline"/>
          <w:highlight w:val="yellow"/>
        </w:rPr>
        <w:t>Essential Patent Pool for AIDS</w:t>
      </w:r>
      <w:r w:rsidRPr="00013789">
        <w:rPr>
          <w:sz w:val="16"/>
          <w:szCs w:val="16"/>
        </w:rPr>
        <w:t>.  Under this proposal, a non‐profit entity, the EPPA,</w:t>
      </w:r>
      <w:r>
        <w:t xml:space="preserve"> </w:t>
      </w:r>
      <w:r w:rsidRPr="00013789">
        <w:rPr>
          <w:rStyle w:val="StyleUnderline"/>
          <w:highlight w:val="yellow"/>
        </w:rPr>
        <w:t>would identify patent relevant to HIV/AIDS treatment and request voluntary licensing to the pool</w:t>
      </w:r>
      <w:r w:rsidRPr="00013789">
        <w:rPr>
          <w:rStyle w:val="StyleUnderline"/>
        </w:rPr>
        <w:t xml:space="preserve"> for use in low‐income countries</w:t>
      </w:r>
      <w:r w:rsidRPr="00013789">
        <w:rPr>
          <w:sz w:val="16"/>
          <w:szCs w:val="16"/>
        </w:rPr>
        <w:t>.  If a voluntary license is not obtained, a compulsory license would be sought.  Licensees also agree to “</w:t>
      </w:r>
      <w:proofErr w:type="spellStart"/>
      <w:r w:rsidRPr="00013789">
        <w:rPr>
          <w:sz w:val="16"/>
          <w:szCs w:val="16"/>
        </w:rPr>
        <w:t>grantback</w:t>
      </w:r>
      <w:proofErr w:type="spellEnd"/>
      <w:r w:rsidRPr="00013789">
        <w:rPr>
          <w:sz w:val="16"/>
          <w:szCs w:val="16"/>
        </w:rPr>
        <w:t>” any rights obtained through use of EPPA patents.  Although the EPPA, were it formed, would seek to pool all patents necessary for HIV/AIDS treatment and prevention,</w:t>
      </w:r>
      <w:r>
        <w:t xml:space="preserve"> </w:t>
      </w:r>
      <w:r w:rsidRPr="00013789">
        <w:rPr>
          <w:rStyle w:val="StyleUnderline"/>
        </w:rPr>
        <w:t>of particular interest might be</w:t>
      </w:r>
      <w:r>
        <w:t xml:space="preserve"> </w:t>
      </w:r>
      <w:r w:rsidRPr="00013789">
        <w:rPr>
          <w:sz w:val="16"/>
          <w:szCs w:val="16"/>
        </w:rPr>
        <w:t>the use of multiple patents</w:t>
      </w:r>
      <w:r>
        <w:t xml:space="preserve"> </w:t>
      </w:r>
      <w:r w:rsidRPr="00013789">
        <w:rPr>
          <w:rStyle w:val="StyleUnderline"/>
          <w:highlight w:val="yellow"/>
        </w:rPr>
        <w:t xml:space="preserve">to </w:t>
      </w:r>
      <w:r w:rsidRPr="00013789">
        <w:rPr>
          <w:rStyle w:val="Emphasis"/>
          <w:highlight w:val="yellow"/>
        </w:rPr>
        <w:t>create fixed dose combinations</w:t>
      </w:r>
      <w:r w:rsidRPr="00013789">
        <w:rPr>
          <w:rStyle w:val="StyleUnderline"/>
        </w:rPr>
        <w:t xml:space="preserve"> </w:t>
      </w:r>
      <w:r w:rsidRPr="00013789">
        <w:rPr>
          <w:sz w:val="16"/>
          <w:szCs w:val="16"/>
        </w:rPr>
        <w:t>(FDCs)</w:t>
      </w:r>
      <w:r>
        <w:t xml:space="preserve"> </w:t>
      </w:r>
      <w:r w:rsidRPr="00013789">
        <w:rPr>
          <w:rStyle w:val="Emphasis"/>
          <w:highlight w:val="yellow"/>
        </w:rPr>
        <w:t>and products that</w:t>
      </w:r>
      <w:r>
        <w:t xml:space="preserve"> </w:t>
      </w:r>
      <w:r w:rsidRPr="00013789">
        <w:rPr>
          <w:sz w:val="16"/>
          <w:szCs w:val="16"/>
        </w:rPr>
        <w:t xml:space="preserve">for one reason or another </w:t>
      </w:r>
      <w:r w:rsidRPr="00013789">
        <w:rPr>
          <w:rStyle w:val="Emphasis"/>
          <w:highlight w:val="yellow"/>
        </w:rPr>
        <w:t>are</w:t>
      </w:r>
      <w:r w:rsidRPr="00013789">
        <w:rPr>
          <w:rStyle w:val="StyleUnderline"/>
        </w:rPr>
        <w:t xml:space="preserve"> currently </w:t>
      </w:r>
      <w:r w:rsidRPr="00013789">
        <w:rPr>
          <w:rStyle w:val="Emphasis"/>
          <w:highlight w:val="yellow"/>
        </w:rPr>
        <w:t xml:space="preserve">unsuitable for </w:t>
      </w:r>
      <w:proofErr w:type="gramStart"/>
      <w:r w:rsidRPr="00013789">
        <w:rPr>
          <w:rStyle w:val="Emphasis"/>
          <w:highlight w:val="yellow"/>
        </w:rPr>
        <w:t>low income</w:t>
      </w:r>
      <w:proofErr w:type="gramEnd"/>
      <w:r w:rsidRPr="00013789">
        <w:rPr>
          <w:rStyle w:val="Emphasis"/>
          <w:highlight w:val="yellow"/>
        </w:rPr>
        <w:t xml:space="preserve"> settings</w:t>
      </w:r>
      <w:r>
        <w:t xml:space="preserve"> (</w:t>
      </w:r>
      <w:r w:rsidRPr="00013789">
        <w:rPr>
          <w:rStyle w:val="StyleUnderline"/>
        </w:rPr>
        <w:t xml:space="preserve">e.g., the HIV drug </w:t>
      </w:r>
      <w:proofErr w:type="spellStart"/>
      <w:r w:rsidRPr="00013789">
        <w:rPr>
          <w:rStyle w:val="StyleUnderline"/>
        </w:rPr>
        <w:t>Fuzeon</w:t>
      </w:r>
      <w:proofErr w:type="spellEnd"/>
      <w:r w:rsidRPr="00013789">
        <w:rPr>
          <w:rStyle w:val="StyleUnderline"/>
        </w:rPr>
        <w:t>, which requires sterile water for mixing, refrigeration once mixed, and</w:t>
      </w:r>
      <w:r>
        <w:t xml:space="preserve"> </w:t>
      </w:r>
      <w:r w:rsidRPr="00013789">
        <w:rPr>
          <w:sz w:val="16"/>
          <w:szCs w:val="16"/>
        </w:rPr>
        <w:t>then</w:t>
      </w:r>
      <w:r>
        <w:t xml:space="preserve"> </w:t>
      </w:r>
      <w:r w:rsidRPr="00013789">
        <w:rPr>
          <w:rStyle w:val="StyleUnderline"/>
        </w:rPr>
        <w:t>subcutaneous injection</w:t>
      </w:r>
      <w:r>
        <w:t xml:space="preserve">).10 </w:t>
      </w:r>
    </w:p>
    <w:p w14:paraId="28E1D1CC" w14:textId="77777777" w:rsidR="0071453B" w:rsidRPr="00871A1A" w:rsidRDefault="0071453B" w:rsidP="0071453B">
      <w:pPr>
        <w:pStyle w:val="NoSpacing"/>
      </w:pPr>
      <w:r w:rsidRPr="00013789">
        <w:rPr>
          <w:rStyle w:val="Emphasis"/>
          <w:highlight w:val="yellow"/>
        </w:rPr>
        <w:t>Patent pools</w:t>
      </w:r>
      <w:r>
        <w:t xml:space="preserve"> </w:t>
      </w:r>
      <w:r w:rsidRPr="00013789">
        <w:rPr>
          <w:sz w:val="16"/>
          <w:szCs w:val="16"/>
        </w:rPr>
        <w:t xml:space="preserve">thus </w:t>
      </w:r>
      <w:r w:rsidRPr="00994610">
        <w:rPr>
          <w:rStyle w:val="Emphasis"/>
          <w:highlight w:val="yellow"/>
        </w:rPr>
        <w:t>represent</w:t>
      </w:r>
      <w:r>
        <w:t xml:space="preserve"> </w:t>
      </w:r>
      <w:r w:rsidRPr="00013789">
        <w:rPr>
          <w:sz w:val="16"/>
          <w:szCs w:val="16"/>
        </w:rPr>
        <w:t>•</w:t>
      </w:r>
      <w:r>
        <w:t xml:space="preserve"> </w:t>
      </w:r>
      <w:r w:rsidRPr="00631F5E">
        <w:rPr>
          <w:rStyle w:val="Emphasis"/>
          <w:highlight w:val="yellow"/>
        </w:rPr>
        <w:t>A novel approach to access to essential medicines that would lower transaction costs</w:t>
      </w:r>
      <w:r>
        <w:t xml:space="preserve"> </w:t>
      </w:r>
      <w:r w:rsidRPr="00013789">
        <w:rPr>
          <w:sz w:val="16"/>
          <w:szCs w:val="16"/>
        </w:rPr>
        <w:t>between patent owners; •</w:t>
      </w:r>
      <w:r>
        <w:t xml:space="preserve"> </w:t>
      </w:r>
      <w:r w:rsidRPr="00631F5E">
        <w:rPr>
          <w:rStyle w:val="Emphasis"/>
          <w:highlight w:val="yellow"/>
        </w:rPr>
        <w:t>A historically useful tool</w:t>
      </w:r>
      <w:r>
        <w:t xml:space="preserve"> </w:t>
      </w:r>
      <w:r w:rsidRPr="00013789">
        <w:rPr>
          <w:sz w:val="16"/>
          <w:szCs w:val="16"/>
        </w:rPr>
        <w:t xml:space="preserve">for certain situations, as shown in the airplane industry; </w:t>
      </w:r>
      <w:proofErr w:type="gramStart"/>
      <w:r w:rsidRPr="00631F5E">
        <w:rPr>
          <w:rStyle w:val="Emphasis"/>
          <w:highlight w:val="yellow"/>
        </w:rPr>
        <w:t>and</w:t>
      </w:r>
      <w:r>
        <w:t>,</w:t>
      </w:r>
      <w:proofErr w:type="gramEnd"/>
      <w:r>
        <w:t xml:space="preserve"> </w:t>
      </w:r>
      <w:r w:rsidRPr="00013789">
        <w:rPr>
          <w:sz w:val="16"/>
          <w:szCs w:val="16"/>
        </w:rPr>
        <w:t>• Depending on licensing terms,</w:t>
      </w:r>
      <w:r>
        <w:t xml:space="preserve"> </w:t>
      </w:r>
      <w:r w:rsidRPr="00631F5E">
        <w:rPr>
          <w:rStyle w:val="Emphasis"/>
          <w:highlight w:val="yellow"/>
        </w:rPr>
        <w:t>a way to separate the innovation process from</w:t>
      </w:r>
      <w:r w:rsidRPr="00013789">
        <w:rPr>
          <w:rStyle w:val="Emphasis"/>
        </w:rPr>
        <w:t xml:space="preserve"> the </w:t>
      </w:r>
      <w:r w:rsidRPr="00631F5E">
        <w:rPr>
          <w:rStyle w:val="Emphasis"/>
          <w:highlight w:val="yellow"/>
        </w:rPr>
        <w:t>manufacturing</w:t>
      </w:r>
      <w:r w:rsidRPr="00013789">
        <w:rPr>
          <w:rStyle w:val="Emphasis"/>
        </w:rPr>
        <w:t xml:space="preserve"> one, </w:t>
      </w:r>
      <w:r w:rsidRPr="00631F5E">
        <w:rPr>
          <w:rStyle w:val="Emphasis"/>
          <w:highlight w:val="yellow"/>
        </w:rPr>
        <w:t>lowering costs of medicines.</w:t>
      </w:r>
      <w:r>
        <w:t> </w:t>
      </w:r>
    </w:p>
    <w:p w14:paraId="7A3A4637" w14:textId="77777777" w:rsidR="0071453B" w:rsidRDefault="0071453B" w:rsidP="0071453B">
      <w:pPr>
        <w:pStyle w:val="Heading4"/>
      </w:pPr>
      <w:r>
        <w:lastRenderedPageBreak/>
        <w:t>Patent pools settle IP ownership disputes, reduce transaction costs, facilitate cooperation, and leads to FDCs without having to change existing patent law</w:t>
      </w:r>
    </w:p>
    <w:p w14:paraId="28A49448" w14:textId="77777777" w:rsidR="0071453B" w:rsidRDefault="0071453B" w:rsidP="0071453B">
      <w:pPr>
        <w:pStyle w:val="NoSpacing"/>
      </w:pPr>
      <w:proofErr w:type="spellStart"/>
      <w:r w:rsidRPr="00110D9C">
        <w:rPr>
          <w:rStyle w:val="Style13ptBold"/>
        </w:rPr>
        <w:t>DeCamp</w:t>
      </w:r>
      <w:proofErr w:type="spellEnd"/>
      <w:r w:rsidRPr="00110D9C">
        <w:rPr>
          <w:rStyle w:val="Style13ptBold"/>
        </w:rPr>
        <w:t xml:space="preserve"> 7</w:t>
      </w:r>
      <w:r>
        <w:t xml:space="preserve"> (Matthew Wayne </w:t>
      </w:r>
      <w:proofErr w:type="spellStart"/>
      <w:r>
        <w:t>DeCamp</w:t>
      </w:r>
      <w:proofErr w:type="spellEnd"/>
      <w:r>
        <w:t xml:space="preserve"> -- Department of Philosophy @ Duke University, “GLOBAL HEALTH: A NORMATIVE ANALYSIS OF INTELLECTUAL PROPERTY RIGHTS AND GLOBAL DISTRIBUTIVE JUSTICE”, </w:t>
      </w:r>
      <w:r w:rsidRPr="00BD661E">
        <w:t>https://dukespace.lib.duke.edu/dspace/bitstream/handle/10161/193/D_DeCamp_Matthew_Wayne_a_052007.pdf?sequence=1</w:t>
      </w:r>
      <w:r>
        <w:t xml:space="preserve">, Pgs. 356-358, 25 April 2007, </w:t>
      </w:r>
      <w:proofErr w:type="spellStart"/>
      <w:r>
        <w:t>EmmieeM</w:t>
      </w:r>
      <w:proofErr w:type="spellEnd"/>
      <w:r>
        <w:t>)</w:t>
      </w:r>
    </w:p>
    <w:p w14:paraId="4CD96200" w14:textId="77777777" w:rsidR="0071453B" w:rsidRDefault="0071453B" w:rsidP="0071453B">
      <w:pPr>
        <w:pStyle w:val="NoSpacing"/>
      </w:pPr>
      <w:r w:rsidRPr="00AC4649">
        <w:rPr>
          <w:rStyle w:val="Emphasis"/>
          <w:highlight w:val="yellow"/>
        </w:rPr>
        <w:t>Certain</w:t>
      </w:r>
      <w:r>
        <w:t xml:space="preserve"> </w:t>
      </w:r>
      <w:r w:rsidRPr="00AC4649">
        <w:rPr>
          <w:sz w:val="16"/>
          <w:szCs w:val="16"/>
        </w:rPr>
        <w:t>of the</w:t>
      </w:r>
      <w:r>
        <w:t xml:space="preserve"> </w:t>
      </w:r>
      <w:r w:rsidRPr="00AC4649">
        <w:rPr>
          <w:rStyle w:val="Emphasis"/>
          <w:highlight w:val="yellow"/>
        </w:rPr>
        <w:t>reforms</w:t>
      </w:r>
      <w:r>
        <w:t xml:space="preserve"> </w:t>
      </w:r>
      <w:r w:rsidRPr="00AC4649">
        <w:rPr>
          <w:sz w:val="16"/>
          <w:szCs w:val="16"/>
        </w:rPr>
        <w:t>noted here</w:t>
      </w:r>
      <w:r>
        <w:t xml:space="preserve"> </w:t>
      </w:r>
      <w:r w:rsidRPr="00AC4649">
        <w:rPr>
          <w:rStyle w:val="Emphasis"/>
          <w:highlight w:val="yellow"/>
        </w:rPr>
        <w:t>are worthy of consideration</w:t>
      </w:r>
      <w:r>
        <w:t xml:space="preserve"> </w:t>
      </w:r>
      <w:r w:rsidRPr="00AC4649">
        <w:rPr>
          <w:sz w:val="16"/>
          <w:szCs w:val="16"/>
        </w:rPr>
        <w:t>in particular circumstances no matter what</w:t>
      </w:r>
      <w:r>
        <w:t xml:space="preserve">, </w:t>
      </w:r>
      <w:r w:rsidRPr="00AC4649">
        <w:rPr>
          <w:rStyle w:val="Emphasis"/>
          <w:highlight w:val="yellow"/>
        </w:rPr>
        <w:t>if anything, were to occur with</w:t>
      </w:r>
      <w:r w:rsidRPr="00AC4649">
        <w:rPr>
          <w:rStyle w:val="Emphasis"/>
        </w:rPr>
        <w:t xml:space="preserve"> global </w:t>
      </w:r>
      <w:r w:rsidRPr="00AC4649">
        <w:rPr>
          <w:rStyle w:val="Emphasis"/>
          <w:highlight w:val="yellow"/>
        </w:rPr>
        <w:t>IPR reform</w:t>
      </w:r>
      <w:r w:rsidRPr="00AC4649">
        <w:rPr>
          <w:rStyle w:val="Emphasis"/>
        </w:rPr>
        <w:t>.</w:t>
      </w:r>
      <w:r w:rsidRPr="00AC4649">
        <w:t>  </w:t>
      </w:r>
    </w:p>
    <w:p w14:paraId="4A917DA8" w14:textId="77777777" w:rsidR="0071453B" w:rsidRDefault="0071453B" w:rsidP="0071453B">
      <w:pPr>
        <w:pStyle w:val="NoSpacing"/>
      </w:pPr>
      <w:r w:rsidRPr="00AC4649">
        <w:rPr>
          <w:sz w:val="16"/>
          <w:szCs w:val="16"/>
        </w:rPr>
        <w:t>Patent Pools.  One can</w:t>
      </w:r>
      <w:r>
        <w:t xml:space="preserve"> </w:t>
      </w:r>
      <w:r w:rsidRPr="00986E05">
        <w:rPr>
          <w:rStyle w:val="Emphasis"/>
          <w:highlight w:val="yellow"/>
        </w:rPr>
        <w:t>imagine the utility</w:t>
      </w:r>
      <w:r w:rsidRPr="00AC4649">
        <w:rPr>
          <w:rStyle w:val="Emphasis"/>
        </w:rPr>
        <w:t xml:space="preserve"> of patent pools</w:t>
      </w:r>
      <w:r>
        <w:t xml:space="preserve"> </w:t>
      </w:r>
      <w:r w:rsidRPr="00AC4649">
        <w:rPr>
          <w:sz w:val="16"/>
          <w:szCs w:val="16"/>
        </w:rPr>
        <w:t>in at least two circumstances.  First,</w:t>
      </w:r>
      <w:r>
        <w:t xml:space="preserve"> </w:t>
      </w:r>
      <w:r w:rsidRPr="00986E05">
        <w:rPr>
          <w:rStyle w:val="Emphasis"/>
          <w:szCs w:val="22"/>
          <w:highlight w:val="yellow"/>
        </w:rPr>
        <w:t>when</w:t>
      </w:r>
      <w:r w:rsidRPr="00AC4649">
        <w:rPr>
          <w:sz w:val="16"/>
          <w:szCs w:val="16"/>
        </w:rPr>
        <w:t xml:space="preserve"> the existence of multiple IP owners requires coordination, particularly when</w:t>
      </w:r>
      <w:r>
        <w:t xml:space="preserve"> </w:t>
      </w:r>
      <w:r w:rsidRPr="00986E05">
        <w:rPr>
          <w:rStyle w:val="Emphasis"/>
          <w:highlight w:val="yellow"/>
        </w:rPr>
        <w:t>the IP</w:t>
      </w:r>
      <w:r w:rsidRPr="00AC4649">
        <w:rPr>
          <w:rStyle w:val="StyleUnderline"/>
        </w:rPr>
        <w:t xml:space="preserve"> in question </w:t>
      </w:r>
      <w:r w:rsidRPr="00986E05">
        <w:rPr>
          <w:rStyle w:val="Emphasis"/>
          <w:highlight w:val="yellow"/>
        </w:rPr>
        <w:t>is under dispute, patent pools represent a</w:t>
      </w:r>
      <w:r>
        <w:t xml:space="preserve"> </w:t>
      </w:r>
      <w:r w:rsidRPr="00AC4649">
        <w:rPr>
          <w:sz w:val="16"/>
          <w:szCs w:val="16"/>
        </w:rPr>
        <w:t>possible</w:t>
      </w:r>
      <w:r>
        <w:t xml:space="preserve"> </w:t>
      </w:r>
      <w:r w:rsidRPr="00986E05">
        <w:rPr>
          <w:rStyle w:val="Emphasis"/>
          <w:highlight w:val="yellow"/>
        </w:rPr>
        <w:t>solution</w:t>
      </w:r>
      <w:r>
        <w:t xml:space="preserve">. </w:t>
      </w:r>
      <w:r w:rsidRPr="00AC4649">
        <w:rPr>
          <w:sz w:val="16"/>
          <w:szCs w:val="16"/>
        </w:rPr>
        <w:t xml:space="preserve">This has been discussed in relation to genomic and biotechnology patenting, for example, </w:t>
      </w:r>
      <w:r w:rsidRPr="00986E05">
        <w:rPr>
          <w:rStyle w:val="Emphasis"/>
          <w:highlight w:val="yellow"/>
        </w:rPr>
        <w:t>to reduce transaction costs and facilitate</w:t>
      </w:r>
      <w:r>
        <w:t xml:space="preserve"> </w:t>
      </w:r>
      <w:r w:rsidRPr="00AC4649">
        <w:rPr>
          <w:sz w:val="16"/>
          <w:szCs w:val="16"/>
        </w:rPr>
        <w:t>the</w:t>
      </w:r>
      <w:r>
        <w:t xml:space="preserve"> </w:t>
      </w:r>
      <w:r w:rsidRPr="00986E05">
        <w:rPr>
          <w:rStyle w:val="Emphasis"/>
          <w:highlight w:val="yellow"/>
        </w:rPr>
        <w:t>bringing together</w:t>
      </w:r>
      <w:r>
        <w:t xml:space="preserve"> </w:t>
      </w:r>
      <w:r w:rsidRPr="00AC4649">
        <w:rPr>
          <w:sz w:val="16"/>
          <w:szCs w:val="16"/>
        </w:rPr>
        <w:t>of</w:t>
      </w:r>
      <w:r>
        <w:t xml:space="preserve"> </w:t>
      </w:r>
      <w:r w:rsidRPr="00986E05">
        <w:rPr>
          <w:rStyle w:val="Emphasis"/>
          <w:highlight w:val="yellow"/>
        </w:rPr>
        <w:t>multiple</w:t>
      </w:r>
      <w:r>
        <w:t xml:space="preserve"> </w:t>
      </w:r>
      <w:r w:rsidRPr="00AC4649">
        <w:rPr>
          <w:sz w:val="16"/>
          <w:szCs w:val="16"/>
        </w:rPr>
        <w:t>gene sequence</w:t>
      </w:r>
      <w:r>
        <w:t xml:space="preserve"> </w:t>
      </w:r>
      <w:r w:rsidRPr="00986E05">
        <w:rPr>
          <w:rStyle w:val="Emphasis"/>
          <w:highlight w:val="yellow"/>
        </w:rPr>
        <w:t>owners</w:t>
      </w:r>
      <w:r>
        <w:t xml:space="preserve"> </w:t>
      </w:r>
      <w:r w:rsidRPr="00AC4649">
        <w:rPr>
          <w:sz w:val="16"/>
          <w:szCs w:val="16"/>
        </w:rPr>
        <w:t>for DNA microarrays and diagnostic tests (Clark, et al., 2000). The worry in this context is that the high transaction costs associated with negotiating between multiple IP owners could prevent inclusion of all the necessary gene sequences for a clinically effective diagnostic test.  In global health, patent pools have most recently been discussed in relation to the production of a SARS vaccine (Simon, et al., 2005).15</w:t>
      </w:r>
      <w:r>
        <w:t>   </w:t>
      </w:r>
    </w:p>
    <w:p w14:paraId="4A8E5FD6" w14:textId="77777777" w:rsidR="0071453B" w:rsidRPr="00AC4649" w:rsidRDefault="0071453B" w:rsidP="0071453B">
      <w:pPr>
        <w:pStyle w:val="NoSpacing"/>
        <w:rPr>
          <w:sz w:val="16"/>
          <w:szCs w:val="16"/>
        </w:rPr>
      </w:pPr>
      <w:r w:rsidRPr="00AC4649">
        <w:rPr>
          <w:sz w:val="16"/>
          <w:szCs w:val="16"/>
        </w:rPr>
        <w:t>According to Simon et al. (2005), the severe acute respiratory syndrome coronavirus (SARS‐</w:t>
      </w:r>
      <w:proofErr w:type="spellStart"/>
      <w:r w:rsidRPr="00AC4649">
        <w:rPr>
          <w:sz w:val="16"/>
          <w:szCs w:val="16"/>
        </w:rPr>
        <w:t>CoV</w:t>
      </w:r>
      <w:proofErr w:type="spellEnd"/>
      <w:r w:rsidRPr="00AC4649">
        <w:rPr>
          <w:sz w:val="16"/>
          <w:szCs w:val="16"/>
        </w:rPr>
        <w:t>) might provide the test case for patent pooling in the health sciences.  This is because the research and sequencing that led to the identification of the virus following the 2002 outbreak occurred in a particular way: • over a short period of time, making the patent applications at similar stages and with few third party agreements to complicate matters;   • within four parties that hold the key patent applications for SARS‐</w:t>
      </w:r>
      <w:proofErr w:type="spellStart"/>
      <w:r w:rsidRPr="00AC4649">
        <w:rPr>
          <w:sz w:val="16"/>
          <w:szCs w:val="16"/>
        </w:rPr>
        <w:t>CoV</w:t>
      </w:r>
      <w:proofErr w:type="spellEnd"/>
      <w:r w:rsidRPr="00AC4649">
        <w:rPr>
          <w:sz w:val="16"/>
          <w:szCs w:val="16"/>
        </w:rPr>
        <w:t xml:space="preserve"> (CDC, Health Canada, </w:t>
      </w:r>
      <w:proofErr w:type="spellStart"/>
      <w:r w:rsidRPr="00AC4649">
        <w:rPr>
          <w:sz w:val="16"/>
          <w:szCs w:val="16"/>
        </w:rPr>
        <w:t>Versitech</w:t>
      </w:r>
      <w:proofErr w:type="spellEnd"/>
      <w:r w:rsidRPr="00AC4649">
        <w:rPr>
          <w:sz w:val="16"/>
          <w:szCs w:val="16"/>
        </w:rPr>
        <w:t xml:space="preserve">, Ltd., and </w:t>
      </w:r>
      <w:proofErr w:type="spellStart"/>
      <w:r w:rsidRPr="00AC4649">
        <w:rPr>
          <w:sz w:val="16"/>
          <w:szCs w:val="16"/>
        </w:rPr>
        <w:t>CoroNovative</w:t>
      </w:r>
      <w:proofErr w:type="spellEnd"/>
      <w:r w:rsidRPr="00AC4649">
        <w:rPr>
          <w:sz w:val="16"/>
          <w:szCs w:val="16"/>
        </w:rPr>
        <w:t xml:space="preserve"> BV); • without, as yet, a market for SARS related products, providing an incentive to contain costs; and, • a close involvement with public health‐related organizations who would like to drive the process forward. (Simon, et al., 2005 709)</w:t>
      </w:r>
    </w:p>
    <w:p w14:paraId="52FF6B5C" w14:textId="77777777" w:rsidR="0071453B" w:rsidRDefault="0071453B" w:rsidP="0071453B">
      <w:pPr>
        <w:pStyle w:val="NoSpacing"/>
      </w:pPr>
      <w:r w:rsidRPr="00AC4649">
        <w:rPr>
          <w:sz w:val="16"/>
          <w:szCs w:val="16"/>
        </w:rPr>
        <w:t>Thus,</w:t>
      </w:r>
      <w:r>
        <w:t xml:space="preserve"> </w:t>
      </w:r>
      <w:r w:rsidRPr="00986E05">
        <w:rPr>
          <w:rStyle w:val="Emphasis"/>
          <w:highlight w:val="yellow"/>
        </w:rPr>
        <w:t>the</w:t>
      </w:r>
      <w:r w:rsidRPr="00AC4649">
        <w:rPr>
          <w:rStyle w:val="StyleUnderline"/>
        </w:rPr>
        <w:t xml:space="preserve"> SARS </w:t>
      </w:r>
      <w:r w:rsidRPr="00986E05">
        <w:rPr>
          <w:rStyle w:val="Emphasis"/>
          <w:highlight w:val="yellow"/>
        </w:rPr>
        <w:t>patent pool demonstrates</w:t>
      </w:r>
      <w:r w:rsidRPr="00AC4649">
        <w:rPr>
          <w:rStyle w:val="StyleUnderline"/>
        </w:rPr>
        <w:t xml:space="preserve"> the potential of pooling as </w:t>
      </w:r>
      <w:r w:rsidRPr="00986E05">
        <w:rPr>
          <w:rStyle w:val="Emphasis"/>
          <w:highlight w:val="yellow"/>
        </w:rPr>
        <w:t>a way to work within existing patent law to foster</w:t>
      </w:r>
      <w:r w:rsidRPr="00AC4649">
        <w:rPr>
          <w:rStyle w:val="StyleUnderline"/>
        </w:rPr>
        <w:t xml:space="preserve"> the </w:t>
      </w:r>
      <w:r w:rsidRPr="00986E05">
        <w:rPr>
          <w:rStyle w:val="Emphasis"/>
          <w:highlight w:val="yellow"/>
        </w:rPr>
        <w:t>development of</w:t>
      </w:r>
      <w:r w:rsidRPr="00AC4649">
        <w:rPr>
          <w:rStyle w:val="Emphasis"/>
        </w:rPr>
        <w:t xml:space="preserve"> an </w:t>
      </w:r>
      <w:r w:rsidRPr="00986E05">
        <w:rPr>
          <w:rStyle w:val="Emphasis"/>
          <w:highlight w:val="yellow"/>
        </w:rPr>
        <w:t>important product</w:t>
      </w:r>
      <w:r>
        <w:t xml:space="preserve"> </w:t>
      </w:r>
      <w:r w:rsidRPr="00AC4649">
        <w:rPr>
          <w:sz w:val="16"/>
          <w:szCs w:val="16"/>
        </w:rPr>
        <w:t>(i.e., the SARS vaccine).  Another area where</w:t>
      </w:r>
      <w:r>
        <w:t xml:space="preserve"> </w:t>
      </w:r>
      <w:r w:rsidRPr="00986E05">
        <w:rPr>
          <w:rStyle w:val="StyleUnderline"/>
          <w:highlight w:val="yellow"/>
        </w:rPr>
        <w:t>patent pooling could be effective</w:t>
      </w:r>
      <w:r>
        <w:t xml:space="preserve"> </w:t>
      </w:r>
      <w:r w:rsidRPr="00AC4649">
        <w:rPr>
          <w:sz w:val="16"/>
          <w:szCs w:val="16"/>
        </w:rPr>
        <w:t>is in</w:t>
      </w:r>
      <w:r>
        <w:t xml:space="preserve"> </w:t>
      </w:r>
      <w:r w:rsidRPr="00986E05">
        <w:rPr>
          <w:rStyle w:val="StyleUnderline"/>
          <w:highlight w:val="yellow"/>
        </w:rPr>
        <w:t>facilitating fixed dose combinations</w:t>
      </w:r>
      <w:r>
        <w:t xml:space="preserve"> </w:t>
      </w:r>
      <w:r w:rsidRPr="00AC4649">
        <w:rPr>
          <w:sz w:val="16"/>
          <w:szCs w:val="16"/>
        </w:rPr>
        <w:t xml:space="preserve">(FDCs), </w:t>
      </w:r>
      <w:r w:rsidRPr="00AC4649">
        <w:rPr>
          <w:rStyle w:val="StyleUnderline"/>
        </w:rPr>
        <w:t xml:space="preserve">as the treatment of </w:t>
      </w:r>
      <w:r w:rsidRPr="00986E05">
        <w:rPr>
          <w:rStyle w:val="StyleUnderline"/>
          <w:highlight w:val="yellow"/>
        </w:rPr>
        <w:t>many health conditions</w:t>
      </w:r>
      <w:r>
        <w:t xml:space="preserve"> </w:t>
      </w:r>
      <w:r w:rsidRPr="00AC4649">
        <w:rPr>
          <w:sz w:val="16"/>
          <w:szCs w:val="16"/>
        </w:rPr>
        <w:t>(such as TB and HIV) often</w:t>
      </w:r>
      <w:r>
        <w:t xml:space="preserve"> </w:t>
      </w:r>
      <w:r w:rsidRPr="00986E05">
        <w:rPr>
          <w:rStyle w:val="StyleUnderline"/>
          <w:highlight w:val="yellow"/>
        </w:rPr>
        <w:t>requires</w:t>
      </w:r>
      <w:r>
        <w:t xml:space="preserve"> </w:t>
      </w:r>
      <w:r w:rsidRPr="00AC4649">
        <w:rPr>
          <w:sz w:val="16"/>
          <w:szCs w:val="16"/>
        </w:rPr>
        <w:t>the</w:t>
      </w:r>
      <w:r>
        <w:t xml:space="preserve"> </w:t>
      </w:r>
      <w:r w:rsidRPr="00AC4649">
        <w:rPr>
          <w:rStyle w:val="StyleUnderline"/>
        </w:rPr>
        <w:t xml:space="preserve">administration of </w:t>
      </w:r>
      <w:r w:rsidRPr="00986E05">
        <w:rPr>
          <w:rStyle w:val="StyleUnderline"/>
          <w:highlight w:val="yellow"/>
        </w:rPr>
        <w:t>multiple</w:t>
      </w:r>
      <w:r w:rsidRPr="00AC4649">
        <w:rPr>
          <w:rStyle w:val="StyleUnderline"/>
        </w:rPr>
        <w:t xml:space="preserve"> different </w:t>
      </w:r>
      <w:r w:rsidRPr="00986E05">
        <w:rPr>
          <w:rStyle w:val="StyleUnderline"/>
          <w:highlight w:val="yellow"/>
        </w:rPr>
        <w:t>drugs per day</w:t>
      </w:r>
      <w:r>
        <w:t xml:space="preserve"> – </w:t>
      </w:r>
      <w:r w:rsidRPr="00986E05">
        <w:rPr>
          <w:rStyle w:val="StyleUnderline"/>
          <w:highlight w:val="yellow"/>
        </w:rPr>
        <w:t>a situation</w:t>
      </w:r>
      <w:r w:rsidRPr="00AC4649">
        <w:rPr>
          <w:rStyle w:val="StyleUnderline"/>
        </w:rPr>
        <w:t xml:space="preserve"> that could be helped</w:t>
      </w:r>
      <w:r>
        <w:t xml:space="preserve"> (</w:t>
      </w:r>
      <w:r w:rsidRPr="00AC4649">
        <w:rPr>
          <w:rStyle w:val="StyleUnderline"/>
        </w:rPr>
        <w:t xml:space="preserve">and has been </w:t>
      </w:r>
      <w:r w:rsidRPr="00986E05">
        <w:rPr>
          <w:rStyle w:val="StyleUnderline"/>
          <w:highlight w:val="yellow"/>
        </w:rPr>
        <w:t>helped in the case of HIV</w:t>
      </w:r>
      <w:r>
        <w:t xml:space="preserve">), </w:t>
      </w:r>
      <w:r w:rsidRPr="00986E05">
        <w:rPr>
          <w:rStyle w:val="StyleUnderline"/>
          <w:highlight w:val="yellow"/>
        </w:rPr>
        <w:t>by FDCs</w:t>
      </w:r>
      <w:r>
        <w:t xml:space="preserve"> </w:t>
      </w:r>
      <w:r w:rsidRPr="00AC4649">
        <w:rPr>
          <w:sz w:val="16"/>
          <w:szCs w:val="16"/>
        </w:rPr>
        <w:t>(Kaplan, 2003a, Kaplan, 2003b).  Importantly,</w:t>
      </w:r>
      <w:r>
        <w:t xml:space="preserve"> </w:t>
      </w:r>
      <w:r w:rsidRPr="00986E05">
        <w:rPr>
          <w:rStyle w:val="Emphasis"/>
          <w:highlight w:val="yellow"/>
        </w:rPr>
        <w:t>for these initiatives to go forward does not require global IPR reform</w:t>
      </w:r>
      <w:r>
        <w:t>.</w:t>
      </w:r>
    </w:p>
    <w:p w14:paraId="2BC6815D" w14:textId="77777777" w:rsidR="0071453B" w:rsidRPr="003711BB" w:rsidRDefault="0071453B" w:rsidP="0071453B"/>
    <w:p w14:paraId="1943895C" w14:textId="77777777" w:rsidR="0071453B" w:rsidRPr="0071453B" w:rsidRDefault="0071453B" w:rsidP="0071453B"/>
    <w:p w14:paraId="3E68638B" w14:textId="711A4564" w:rsidR="003070E3" w:rsidRDefault="003070E3" w:rsidP="003070E3">
      <w:pPr>
        <w:pStyle w:val="Heading2"/>
      </w:pPr>
      <w:r>
        <w:lastRenderedPageBreak/>
        <w:t>DA</w:t>
      </w:r>
    </w:p>
    <w:p w14:paraId="78EBFC80" w14:textId="77777777" w:rsidR="003070E3" w:rsidRPr="005E1C8E" w:rsidRDefault="003070E3" w:rsidP="003070E3">
      <w:pPr>
        <w:pStyle w:val="Heading4"/>
      </w:pPr>
      <w:r>
        <w:rPr>
          <w:u w:val="single"/>
        </w:rPr>
        <w:t xml:space="preserve">Debt limit </w:t>
      </w:r>
      <w:r>
        <w:t xml:space="preserve">and government funding will </w:t>
      </w:r>
      <w:r>
        <w:rPr>
          <w:u w:val="single"/>
        </w:rPr>
        <w:t>pass now</w:t>
      </w:r>
      <w:r>
        <w:t xml:space="preserve">—everything else is delayed </w:t>
      </w:r>
    </w:p>
    <w:p w14:paraId="1042BA08" w14:textId="77777777" w:rsidR="003070E3" w:rsidRDefault="003070E3" w:rsidP="003070E3">
      <w:r w:rsidRPr="003F095F">
        <w:rPr>
          <w:rStyle w:val="Style13ptBold"/>
        </w:rPr>
        <w:t xml:space="preserve">BRESNAHAN 9/15 </w:t>
      </w:r>
      <w:r>
        <w:t xml:space="preserve">[JOHN BRESNAHAN, ANNA PALMER AND JAKE SHERMAN, Punchbowl News </w:t>
      </w:r>
      <w:proofErr w:type="spellStart"/>
      <w:r>
        <w:t>Legislataive</w:t>
      </w:r>
      <w:proofErr w:type="spellEnd"/>
      <w:r>
        <w:t xml:space="preserve"> Outlook 9/15, https://email.punchbowl.news/t/ViewEmailArchive/t/E48C6AF0C3714E452540EF23F30FEDED/C67FD2F38AC4859C/]</w:t>
      </w:r>
    </w:p>
    <w:p w14:paraId="6AE77E60" w14:textId="77777777" w:rsidR="003070E3" w:rsidRDefault="003070E3" w:rsidP="003070E3">
      <w:r>
        <w:t xml:space="preserve">As we’ve been writing for you in Punchbowl News AM, </w:t>
      </w:r>
      <w:r w:rsidRPr="003B5A82">
        <w:rPr>
          <w:rStyle w:val="StyleUnderline"/>
          <w:highlight w:val="cyan"/>
        </w:rPr>
        <w:t>we’re in the middle of the busiest legislative period</w:t>
      </w:r>
      <w:r w:rsidRPr="00D85537">
        <w:rPr>
          <w:rStyle w:val="StyleUnderline"/>
        </w:rPr>
        <w:t xml:space="preserve"> in years. </w:t>
      </w:r>
      <w:r w:rsidRPr="00C72AE4">
        <w:rPr>
          <w:rStyle w:val="StyleUnderline"/>
        </w:rPr>
        <w:t>September</w:t>
      </w:r>
      <w:r w:rsidRPr="00D85537">
        <w:rPr>
          <w:rStyle w:val="StyleUnderline"/>
        </w:rPr>
        <w:t xml:space="preserve"> has a </w:t>
      </w:r>
      <w:r w:rsidRPr="003B5A82">
        <w:rPr>
          <w:rStyle w:val="StyleUnderline"/>
          <w:highlight w:val="cyan"/>
        </w:rPr>
        <w:t>stunning number of</w:t>
      </w:r>
      <w:r w:rsidRPr="00D85537">
        <w:rPr>
          <w:rStyle w:val="StyleUnderline"/>
        </w:rPr>
        <w:t xml:space="preserve"> fiscal and legislative </w:t>
      </w:r>
      <w:r w:rsidRPr="003B5A82">
        <w:rPr>
          <w:rStyle w:val="StyleUnderline"/>
          <w:highlight w:val="cyan"/>
        </w:rPr>
        <w:t>deadlines. The biggest</w:t>
      </w:r>
      <w:r w:rsidRPr="00D85537">
        <w:rPr>
          <w:rStyle w:val="StyleUnderline"/>
        </w:rPr>
        <w:t xml:space="preserve"> of these, of course, is the </w:t>
      </w:r>
      <w:r w:rsidRPr="003B5A82">
        <w:rPr>
          <w:rStyle w:val="StyleUnderline"/>
          <w:highlight w:val="cyan"/>
        </w:rPr>
        <w:t xml:space="preserve">end of the </w:t>
      </w:r>
      <w:r w:rsidRPr="00C72AE4">
        <w:rPr>
          <w:rStyle w:val="StyleUnderline"/>
        </w:rPr>
        <w:t xml:space="preserve">fiscal </w:t>
      </w:r>
      <w:r w:rsidRPr="003B5A82">
        <w:rPr>
          <w:rStyle w:val="StyleUnderline"/>
          <w:highlight w:val="cyan"/>
        </w:rPr>
        <w:t>year</w:t>
      </w:r>
      <w:r w:rsidRPr="00D85537">
        <w:rPr>
          <w:rStyle w:val="StyleUnderline"/>
        </w:rPr>
        <w:t xml:space="preserve"> on Sept. 30. This issue has become </w:t>
      </w:r>
      <w:r w:rsidRPr="003B5A82">
        <w:rPr>
          <w:rStyle w:val="Emphasis"/>
          <w:highlight w:val="cyan"/>
        </w:rPr>
        <w:t>caught up in the debt-limit debate</w:t>
      </w:r>
      <w:r w:rsidRPr="00D85537">
        <w:rPr>
          <w:rStyle w:val="Emphasis"/>
        </w:rPr>
        <w:t xml:space="preserve"> </w:t>
      </w:r>
      <w:r w:rsidRPr="00D85537">
        <w:rPr>
          <w:rStyle w:val="StyleUnderline"/>
        </w:rPr>
        <w:t xml:space="preserve">as Democrats </w:t>
      </w:r>
      <w:r>
        <w:t>plan to attach a debt-limit increase to a short-term funding bill. Republicans have vowed to oppose this move, raising the risk for the two sides to blunder into a government shutdown or debt crisis.</w:t>
      </w:r>
    </w:p>
    <w:p w14:paraId="4DE80EED" w14:textId="77777777" w:rsidR="003070E3" w:rsidRPr="00D85537" w:rsidRDefault="003070E3" w:rsidP="003070E3">
      <w:pPr>
        <w:rPr>
          <w:rStyle w:val="StyleUnderline"/>
        </w:rPr>
      </w:pPr>
      <w:r w:rsidRPr="003B5A82">
        <w:rPr>
          <w:rStyle w:val="Emphasis"/>
          <w:highlight w:val="cyan"/>
        </w:rPr>
        <w:t>Suddenly</w:t>
      </w:r>
      <w:r>
        <w:t xml:space="preserve">, </w:t>
      </w:r>
      <w:r w:rsidRPr="00D85537">
        <w:rPr>
          <w:rStyle w:val="StyleUnderline"/>
        </w:rPr>
        <w:t xml:space="preserve">the Democrats’ $3.5 trillion </w:t>
      </w:r>
      <w:r w:rsidRPr="003B5A82">
        <w:rPr>
          <w:rStyle w:val="Emphasis"/>
          <w:highlight w:val="cyan"/>
        </w:rPr>
        <w:t>reconciliation</w:t>
      </w:r>
      <w:r w:rsidRPr="00D85537">
        <w:rPr>
          <w:rStyle w:val="StyleUnderline"/>
        </w:rPr>
        <w:t xml:space="preserve"> package </w:t>
      </w:r>
      <w:r w:rsidRPr="003B5A82">
        <w:rPr>
          <w:rStyle w:val="StyleUnderline"/>
          <w:highlight w:val="cyan"/>
        </w:rPr>
        <w:t>and</w:t>
      </w:r>
      <w:r w:rsidRPr="00D85537">
        <w:rPr>
          <w:rStyle w:val="StyleUnderline"/>
        </w:rPr>
        <w:t xml:space="preserve"> the $1 trillion bipartisan Senate </w:t>
      </w:r>
      <w:r w:rsidRPr="003B5A82">
        <w:rPr>
          <w:rStyle w:val="Emphasis"/>
          <w:highlight w:val="cyan"/>
        </w:rPr>
        <w:t>infrastructure</w:t>
      </w:r>
      <w:r w:rsidRPr="00D85537">
        <w:rPr>
          <w:rStyle w:val="StyleUnderline"/>
        </w:rPr>
        <w:t xml:space="preserve"> bill -- long the top priority in D.C. -- are </w:t>
      </w:r>
      <w:r w:rsidRPr="003B5A82">
        <w:rPr>
          <w:rStyle w:val="Emphasis"/>
          <w:highlight w:val="cyan"/>
        </w:rPr>
        <w:t>taking a back seat</w:t>
      </w:r>
      <w:r w:rsidRPr="003B5A82">
        <w:rPr>
          <w:rStyle w:val="StyleUnderline"/>
          <w:highlight w:val="cyan"/>
        </w:rPr>
        <w:t xml:space="preserve"> to </w:t>
      </w:r>
      <w:r w:rsidRPr="00C72AE4">
        <w:rPr>
          <w:rStyle w:val="StyleUnderline"/>
        </w:rPr>
        <w:t xml:space="preserve">the </w:t>
      </w:r>
      <w:r w:rsidRPr="003B5A82">
        <w:rPr>
          <w:rStyle w:val="Emphasis"/>
          <w:highlight w:val="cyan"/>
        </w:rPr>
        <w:t xml:space="preserve">meat and potatoes </w:t>
      </w:r>
      <w:r w:rsidRPr="00C72AE4">
        <w:rPr>
          <w:rStyle w:val="Emphasis"/>
        </w:rPr>
        <w:t>of governing</w:t>
      </w:r>
      <w:r w:rsidRPr="00C72AE4">
        <w:rPr>
          <w:rStyle w:val="StyleUnderline"/>
        </w:rPr>
        <w:t>.</w:t>
      </w:r>
      <w:r w:rsidRPr="00C72AE4">
        <w:t xml:space="preserve"> It now seems at least somewhat likely</w:t>
      </w:r>
      <w:r>
        <w:t xml:space="preserve"> that </w:t>
      </w:r>
      <w:r w:rsidRPr="003B5A82">
        <w:rPr>
          <w:rStyle w:val="StyleUnderline"/>
          <w:highlight w:val="cyan"/>
        </w:rPr>
        <w:t>the</w:t>
      </w:r>
      <w:r w:rsidRPr="00D85537">
        <w:rPr>
          <w:rStyle w:val="StyleUnderline"/>
        </w:rPr>
        <w:t xml:space="preserve"> “Build Back Better” </w:t>
      </w:r>
      <w:r w:rsidRPr="003B5A82">
        <w:rPr>
          <w:rStyle w:val="StyleUnderline"/>
          <w:highlight w:val="cyan"/>
        </w:rPr>
        <w:t>agenda</w:t>
      </w:r>
      <w:r w:rsidRPr="00D85537">
        <w:rPr>
          <w:rStyle w:val="StyleUnderline"/>
        </w:rPr>
        <w:t xml:space="preserve"> -- made up of infrastructure and social safety net measures proposed by President Joe Biden -- could be </w:t>
      </w:r>
      <w:r w:rsidRPr="003B5A82">
        <w:rPr>
          <w:rStyle w:val="Emphasis"/>
          <w:highlight w:val="cyan"/>
        </w:rPr>
        <w:t>delayed until later this fall</w:t>
      </w:r>
      <w:r w:rsidRPr="00D85537">
        <w:rPr>
          <w:rStyle w:val="StyleUnderline"/>
        </w:rPr>
        <w:t>.</w:t>
      </w:r>
    </w:p>
    <w:p w14:paraId="5A918339" w14:textId="77777777" w:rsidR="003070E3" w:rsidRDefault="003070E3" w:rsidP="003070E3">
      <w:r>
        <w:t xml:space="preserve">One theory among Democrats is that Republicans will cave -- if not initially, then after a brief government shutdown or debt default scare during which the Democrats win the political argument that the GOP is an irresponsible partner in governing. Good luck getting someone to say that on the record, but it’s the reality we hear privately in the Capitol. </w:t>
      </w:r>
    </w:p>
    <w:p w14:paraId="1B63F57B" w14:textId="77777777" w:rsidR="003070E3" w:rsidRDefault="003070E3" w:rsidP="003070E3">
      <w:r>
        <w:rPr>
          <w:noProof/>
        </w:rPr>
        <w:drawing>
          <wp:inline distT="0" distB="0" distL="0" distR="0" wp14:anchorId="53E027D3" wp14:editId="59649C39">
            <wp:extent cx="4975860" cy="1464009"/>
            <wp:effectExtent l="0" t="0" r="0" b="317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5681" cy="1472783"/>
                    </a:xfrm>
                    <a:prstGeom prst="rect">
                      <a:avLst/>
                    </a:prstGeom>
                    <a:noFill/>
                    <a:ln>
                      <a:noFill/>
                    </a:ln>
                  </pic:spPr>
                </pic:pic>
              </a:graphicData>
            </a:graphic>
          </wp:inline>
        </w:drawing>
      </w:r>
    </w:p>
    <w:p w14:paraId="64CD2601" w14:textId="77777777" w:rsidR="003070E3" w:rsidRPr="003B5A82" w:rsidRDefault="003070E3" w:rsidP="003070E3"/>
    <w:p w14:paraId="2D37E8A7" w14:textId="77777777" w:rsidR="003070E3" w:rsidRPr="00C63E87" w:rsidRDefault="003070E3" w:rsidP="003070E3">
      <w:pPr>
        <w:pStyle w:val="Heading4"/>
      </w:pPr>
      <w:r>
        <w:t xml:space="preserve">Medical IP takes </w:t>
      </w:r>
      <w:r w:rsidRPr="00BE580B">
        <w:rPr>
          <w:u w:val="single"/>
        </w:rPr>
        <w:t>time</w:t>
      </w:r>
      <w:r>
        <w:t xml:space="preserve">, </w:t>
      </w:r>
      <w:r w:rsidRPr="00BE580B">
        <w:rPr>
          <w:u w:val="single"/>
        </w:rPr>
        <w:t>energy</w:t>
      </w:r>
      <w:r>
        <w:t xml:space="preserve">, and </w:t>
      </w:r>
      <w:r w:rsidRPr="00BE580B">
        <w:rPr>
          <w:u w:val="single"/>
        </w:rPr>
        <w:t>political capital</w:t>
      </w:r>
      <w:r>
        <w:t xml:space="preserve"> away from </w:t>
      </w:r>
      <w:r w:rsidRPr="00BE580B">
        <w:rPr>
          <w:u w:val="single"/>
        </w:rPr>
        <w:t xml:space="preserve">domestic legislation </w:t>
      </w:r>
      <w:r>
        <w:t xml:space="preserve">– big pharma and EU allies </w:t>
      </w:r>
    </w:p>
    <w:p w14:paraId="54E524E9" w14:textId="77777777" w:rsidR="003070E3" w:rsidRPr="00D9097A" w:rsidRDefault="003070E3" w:rsidP="003070E3">
      <w:proofErr w:type="spellStart"/>
      <w:r w:rsidRPr="00BE580B">
        <w:rPr>
          <w:rStyle w:val="Style13ptBold"/>
        </w:rPr>
        <w:t>Bhadrakumar</w:t>
      </w:r>
      <w:proofErr w:type="spellEnd"/>
      <w:r w:rsidRPr="00BE580B">
        <w:rPr>
          <w:rStyle w:val="Style13ptBold"/>
        </w:rPr>
        <w:t xml:space="preserve"> 5/9</w:t>
      </w:r>
      <w:r>
        <w:t xml:space="preserve"> M K </w:t>
      </w:r>
      <w:proofErr w:type="spellStart"/>
      <w:r>
        <w:t>Bhadrakumar</w:t>
      </w:r>
      <w:proofErr w:type="spellEnd"/>
      <w:r>
        <w:t xml:space="preserve"> is a former Indian diplomat. "Biden’s talk of vaccine IP waiver is political theater." Asia Times, May 9, 2021, asiatimes.com/2021/05/bidens-talk-of-vaccine-ip-waiver-is-political-theater.</w:t>
      </w:r>
    </w:p>
    <w:p w14:paraId="75C5DB1A" w14:textId="77777777" w:rsidR="003070E3" w:rsidRDefault="003070E3" w:rsidP="003070E3">
      <w:pPr>
        <w:rPr>
          <w:sz w:val="16"/>
        </w:rPr>
      </w:pPr>
      <w:r w:rsidRPr="00BE580B">
        <w:rPr>
          <w:sz w:val="16"/>
        </w:rPr>
        <w:t xml:space="preserve">On the other hand, </w:t>
      </w:r>
      <w:r w:rsidRPr="001B46C4">
        <w:rPr>
          <w:rStyle w:val="StyleUnderline"/>
          <w:highlight w:val="cyan"/>
        </w:rPr>
        <w:t>Biden</w:t>
      </w:r>
      <w:r w:rsidRPr="00BE580B">
        <w:rPr>
          <w:sz w:val="16"/>
        </w:rPr>
        <w:t>, whose political life of half a century was largely spent in the US Congress</w:t>
      </w:r>
      <w:r w:rsidRPr="00BE580B">
        <w:rPr>
          <w:rStyle w:val="StyleUnderline"/>
        </w:rPr>
        <w:t xml:space="preserve">, </w:t>
      </w:r>
      <w:r w:rsidRPr="001B46C4">
        <w:rPr>
          <w:rStyle w:val="StyleUnderline"/>
          <w:highlight w:val="cyan"/>
        </w:rPr>
        <w:t>is</w:t>
      </w:r>
      <w:r w:rsidRPr="00BE580B">
        <w:rPr>
          <w:rStyle w:val="StyleUnderline"/>
        </w:rPr>
        <w:t xml:space="preserve"> well </w:t>
      </w:r>
      <w:r w:rsidRPr="001B46C4">
        <w:rPr>
          <w:rStyle w:val="StyleUnderline"/>
          <w:highlight w:val="cyan"/>
        </w:rPr>
        <w:t>aware</w:t>
      </w:r>
      <w:r w:rsidRPr="00BE580B">
        <w:rPr>
          <w:rStyle w:val="StyleUnderline"/>
        </w:rPr>
        <w:t xml:space="preserve"> </w:t>
      </w:r>
      <w:r w:rsidRPr="001B46C4">
        <w:rPr>
          <w:rStyle w:val="StyleUnderline"/>
          <w:highlight w:val="cyan"/>
        </w:rPr>
        <w:t>of the</w:t>
      </w:r>
      <w:r w:rsidRPr="00BE580B">
        <w:rPr>
          <w:rStyle w:val="StyleUnderline"/>
        </w:rPr>
        <w:t xml:space="preserve"> </w:t>
      </w:r>
      <w:r w:rsidRPr="00BE580B">
        <w:rPr>
          <w:rStyle w:val="Emphasis"/>
        </w:rPr>
        <w:t xml:space="preserve">awesome </w:t>
      </w:r>
      <w:r w:rsidRPr="001B46C4">
        <w:rPr>
          <w:rStyle w:val="Emphasis"/>
          <w:highlight w:val="cyan"/>
        </w:rPr>
        <w:t>clout</w:t>
      </w:r>
      <w:r w:rsidRPr="00BE580B">
        <w:rPr>
          <w:rStyle w:val="StyleUnderline"/>
        </w:rPr>
        <w:t xml:space="preserve"> </w:t>
      </w:r>
      <w:r w:rsidRPr="001B46C4">
        <w:rPr>
          <w:rStyle w:val="StyleUnderline"/>
          <w:highlight w:val="cyan"/>
        </w:rPr>
        <w:t>of</w:t>
      </w:r>
      <w:r w:rsidRPr="00BE580B">
        <w:rPr>
          <w:rStyle w:val="StyleUnderline"/>
        </w:rPr>
        <w:t xml:space="preserve"> the </w:t>
      </w:r>
      <w:r w:rsidRPr="001B46C4">
        <w:rPr>
          <w:rStyle w:val="StyleUnderline"/>
          <w:highlight w:val="cyan"/>
        </w:rPr>
        <w:t>pharma</w:t>
      </w:r>
      <w:r w:rsidRPr="00BE580B">
        <w:rPr>
          <w:rStyle w:val="StyleUnderline"/>
        </w:rPr>
        <w:t xml:space="preserve">ceutical </w:t>
      </w:r>
      <w:r w:rsidRPr="00C72AE4">
        <w:rPr>
          <w:rStyle w:val="StyleUnderline"/>
        </w:rPr>
        <w:t>companies in American politics</w:t>
      </w:r>
      <w:r w:rsidRPr="00C72AE4">
        <w:rPr>
          <w:sz w:val="16"/>
        </w:rPr>
        <w:t>.</w:t>
      </w:r>
      <w:r w:rsidRPr="00BE580B">
        <w:rPr>
          <w:sz w:val="16"/>
        </w:rPr>
        <w:t xml:space="preserve"> From that lobby’s perspective, the </w:t>
      </w:r>
      <w:r w:rsidRPr="00BE580B">
        <w:rPr>
          <w:rStyle w:val="StyleUnderline"/>
        </w:rPr>
        <w:t>patent waiver “amounts to the expropriation of the property</w:t>
      </w:r>
      <w:r w:rsidRPr="00BE580B">
        <w:rPr>
          <w:sz w:val="16"/>
        </w:rPr>
        <w:t xml:space="preserve"> </w:t>
      </w:r>
      <w:r w:rsidRPr="00BE580B">
        <w:rPr>
          <w:rStyle w:val="StyleUnderline"/>
        </w:rPr>
        <w:t>of the pharmaceutical companies</w:t>
      </w:r>
      <w:r w:rsidRPr="00BE580B">
        <w:rPr>
          <w:sz w:val="16"/>
        </w:rPr>
        <w:t xml:space="preserve"> whose innovation and financial investments made the development of Covid-19 vaccines possible in the first place,” as a senior </w:t>
      </w:r>
      <w:r w:rsidRPr="00BE580B">
        <w:rPr>
          <w:sz w:val="16"/>
        </w:rPr>
        <w:lastRenderedPageBreak/>
        <w:t xml:space="preserve">scholar at the Johns Hopkins Center for Health Security puts it. </w:t>
      </w:r>
      <w:r w:rsidRPr="00C72AE4">
        <w:rPr>
          <w:rStyle w:val="StyleUnderline"/>
        </w:rPr>
        <w:t>The</w:t>
      </w:r>
      <w:r w:rsidRPr="00BE580B">
        <w:rPr>
          <w:rStyle w:val="StyleUnderline"/>
        </w:rPr>
        <w:t xml:space="preserve"> </w:t>
      </w:r>
      <w:r w:rsidRPr="00C72AE4">
        <w:rPr>
          <w:rStyle w:val="StyleUnderline"/>
        </w:rPr>
        <w:t>US</w:t>
      </w:r>
      <w:r w:rsidRPr="00BE580B">
        <w:rPr>
          <w:rStyle w:val="StyleUnderline"/>
        </w:rPr>
        <w:t xml:space="preserve"> pharmaceutical </w:t>
      </w:r>
      <w:r w:rsidRPr="001B46C4">
        <w:rPr>
          <w:rStyle w:val="StyleUnderline"/>
          <w:highlight w:val="cyan"/>
        </w:rPr>
        <w:t>industry</w:t>
      </w:r>
      <w:r w:rsidRPr="00BE580B">
        <w:rPr>
          <w:rStyle w:val="StyleUnderline"/>
        </w:rPr>
        <w:t xml:space="preserve"> </w:t>
      </w:r>
      <w:r w:rsidRPr="001B46C4">
        <w:rPr>
          <w:rStyle w:val="StyleUnderline"/>
          <w:highlight w:val="cyan"/>
        </w:rPr>
        <w:t>and</w:t>
      </w:r>
      <w:r w:rsidRPr="00BE580B">
        <w:rPr>
          <w:rStyle w:val="StyleUnderline"/>
        </w:rPr>
        <w:t xml:space="preserve"> congressional </w:t>
      </w:r>
      <w:r w:rsidRPr="001B46C4">
        <w:rPr>
          <w:rStyle w:val="StyleUnderline"/>
          <w:highlight w:val="cyan"/>
        </w:rPr>
        <w:t>Rep</w:t>
      </w:r>
      <w:r w:rsidRPr="00C72AE4">
        <w:rPr>
          <w:rStyle w:val="StyleUnderline"/>
        </w:rPr>
        <w:t>ublican</w:t>
      </w:r>
      <w:r w:rsidRPr="001B46C4">
        <w:rPr>
          <w:rStyle w:val="StyleUnderline"/>
          <w:highlight w:val="cyan"/>
        </w:rPr>
        <w:t>s</w:t>
      </w:r>
      <w:r w:rsidRPr="00BE580B">
        <w:rPr>
          <w:rStyle w:val="StyleUnderline"/>
        </w:rPr>
        <w:t xml:space="preserve"> </w:t>
      </w:r>
      <w:r w:rsidRPr="001B46C4">
        <w:rPr>
          <w:rStyle w:val="StyleUnderline"/>
          <w:highlight w:val="cyan"/>
        </w:rPr>
        <w:t>have already</w:t>
      </w:r>
      <w:r w:rsidRPr="00BE580B">
        <w:rPr>
          <w:rStyle w:val="StyleUnderline"/>
        </w:rPr>
        <w:t xml:space="preserve"> </w:t>
      </w:r>
      <w:r w:rsidRPr="001B46C4">
        <w:rPr>
          <w:rStyle w:val="Emphasis"/>
          <w:highlight w:val="cyan"/>
        </w:rPr>
        <w:t>gone on the offensiv</w:t>
      </w:r>
      <w:r w:rsidRPr="00BE580B">
        <w:rPr>
          <w:rStyle w:val="StyleUnderline"/>
        </w:rPr>
        <w:t>e blasting Biden’s announcement</w:t>
      </w:r>
      <w:r w:rsidRPr="00BE580B">
        <w:rPr>
          <w:sz w:val="16"/>
        </w:rPr>
        <w:t>, saying it undermines incentives for American innovation. Besides, the argument goes, even with the patent waiver, vaccine manufacturing is a complex process and is not like simply flipping a switch. Senator Richard Burr, the top Republican on the US Senate Health Committee, denounced Biden’s decision. “</w:t>
      </w:r>
      <w:r w:rsidRPr="00BE580B">
        <w:rPr>
          <w:rStyle w:val="StyleUnderline"/>
        </w:rPr>
        <w:t>Intellectual property protections are part of the reason we have these life-saving products</w:t>
      </w:r>
      <w:r w:rsidRPr="00BE580B">
        <w:rPr>
          <w:sz w:val="16"/>
        </w:rPr>
        <w:t xml:space="preserve">,” he said. “Stripping these protections only ensures we won’t have the vaccines or treatments we need when the next pandemic occurs.” The Republican senators backed by Republican Study Committee chairman Jim Banks propose to introduce legislation to block the move. </w:t>
      </w:r>
      <w:r w:rsidRPr="00BE580B">
        <w:rPr>
          <w:rStyle w:val="StyleUnderline"/>
        </w:rPr>
        <w:t xml:space="preserve">Clearly, </w:t>
      </w:r>
      <w:r w:rsidRPr="001B46C4">
        <w:rPr>
          <w:rStyle w:val="StyleUnderline"/>
          <w:highlight w:val="cyan"/>
        </w:rPr>
        <w:t>Biden</w:t>
      </w:r>
      <w:r w:rsidRPr="00BE580B">
        <w:rPr>
          <w:rStyle w:val="StyleUnderline"/>
        </w:rPr>
        <w:t xml:space="preserve"> </w:t>
      </w:r>
      <w:r w:rsidRPr="001B46C4">
        <w:rPr>
          <w:rStyle w:val="StyleUnderline"/>
          <w:highlight w:val="cyan"/>
        </w:rPr>
        <w:t xml:space="preserve">would rather </w:t>
      </w:r>
      <w:r w:rsidRPr="001B46C4">
        <w:rPr>
          <w:rStyle w:val="Emphasis"/>
          <w:highlight w:val="cyan"/>
        </w:rPr>
        <w:t>spend his p</w:t>
      </w:r>
      <w:r w:rsidRPr="00C72AE4">
        <w:rPr>
          <w:rStyle w:val="Emphasis"/>
        </w:rPr>
        <w:t xml:space="preserve">olitical </w:t>
      </w:r>
      <w:r w:rsidRPr="001B46C4">
        <w:rPr>
          <w:rStyle w:val="Emphasis"/>
          <w:highlight w:val="cyan"/>
        </w:rPr>
        <w:t>c</w:t>
      </w:r>
      <w:r w:rsidRPr="00C72AE4">
        <w:rPr>
          <w:rStyle w:val="Emphasis"/>
        </w:rPr>
        <w:t>apita</w:t>
      </w:r>
      <w:r w:rsidRPr="001B46C4">
        <w:rPr>
          <w:rStyle w:val="Emphasis"/>
          <w:highlight w:val="cyan"/>
        </w:rPr>
        <w:t>l</w:t>
      </w:r>
      <w:r w:rsidRPr="00BE580B">
        <w:rPr>
          <w:rStyle w:val="Emphasis"/>
        </w:rPr>
        <w:t xml:space="preserve"> </w:t>
      </w:r>
      <w:r w:rsidRPr="001B46C4">
        <w:rPr>
          <w:rStyle w:val="Emphasis"/>
          <w:highlight w:val="cyan"/>
        </w:rPr>
        <w:t>on getting</w:t>
      </w:r>
      <w:r w:rsidRPr="00BE580B">
        <w:rPr>
          <w:rStyle w:val="Emphasis"/>
        </w:rPr>
        <w:t xml:space="preserve"> the necessary </w:t>
      </w:r>
      <w:r w:rsidRPr="001B46C4">
        <w:rPr>
          <w:rStyle w:val="Emphasis"/>
          <w:highlight w:val="cyan"/>
        </w:rPr>
        <w:t>legislation</w:t>
      </w:r>
      <w:r w:rsidRPr="00BE580B">
        <w:rPr>
          <w:rStyle w:val="Emphasis"/>
        </w:rPr>
        <w:t xml:space="preserve"> </w:t>
      </w:r>
      <w:r w:rsidRPr="00C72AE4">
        <w:rPr>
          <w:rStyle w:val="Emphasis"/>
        </w:rPr>
        <w:t>through Congress</w:t>
      </w:r>
      <w:r w:rsidRPr="00BE580B">
        <w:rPr>
          <w:rStyle w:val="Emphasis"/>
        </w:rPr>
        <w:t xml:space="preserve"> </w:t>
      </w:r>
      <w:r w:rsidRPr="001B46C4">
        <w:rPr>
          <w:rStyle w:val="Emphasis"/>
          <w:highlight w:val="cyan"/>
        </w:rPr>
        <w:t xml:space="preserve">to advance </w:t>
      </w:r>
      <w:r w:rsidRPr="00C72AE4">
        <w:rPr>
          <w:rStyle w:val="Emphasis"/>
        </w:rPr>
        <w:t xml:space="preserve">his </w:t>
      </w:r>
      <w:r w:rsidRPr="001B46C4">
        <w:rPr>
          <w:rStyle w:val="Emphasis"/>
          <w:highlight w:val="cyan"/>
        </w:rPr>
        <w:t xml:space="preserve">domestic reform </w:t>
      </w:r>
      <w:r w:rsidRPr="00C72AE4">
        <w:rPr>
          <w:rStyle w:val="Emphasis"/>
        </w:rPr>
        <w:t>agenda</w:t>
      </w:r>
      <w:r w:rsidRPr="00BE580B">
        <w:rPr>
          <w:rStyle w:val="Emphasis"/>
        </w:rPr>
        <w:t xml:space="preserve"> </w:t>
      </w:r>
      <w:r w:rsidRPr="001B46C4">
        <w:rPr>
          <w:rStyle w:val="Emphasis"/>
          <w:highlight w:val="cyan"/>
        </w:rPr>
        <w:t xml:space="preserve">rather than </w:t>
      </w:r>
      <w:r w:rsidRPr="00C72AE4">
        <w:rPr>
          <w:rStyle w:val="Emphasis"/>
        </w:rPr>
        <w:t>spend time</w:t>
      </w:r>
      <w:r w:rsidRPr="00BE580B">
        <w:rPr>
          <w:rStyle w:val="Emphasis"/>
        </w:rPr>
        <w:t xml:space="preserve"> </w:t>
      </w:r>
      <w:r w:rsidRPr="00C72AE4">
        <w:rPr>
          <w:rStyle w:val="Emphasis"/>
        </w:rPr>
        <w:t xml:space="preserve">and energy </w:t>
      </w:r>
      <w:r w:rsidRPr="001B46C4">
        <w:rPr>
          <w:rStyle w:val="Emphasis"/>
          <w:highlight w:val="cyan"/>
        </w:rPr>
        <w:t xml:space="preserve">to take on </w:t>
      </w:r>
      <w:r w:rsidRPr="00C72AE4">
        <w:rPr>
          <w:rStyle w:val="Emphasis"/>
        </w:rPr>
        <w:t xml:space="preserve">the </w:t>
      </w:r>
      <w:r w:rsidRPr="001B46C4">
        <w:rPr>
          <w:rStyle w:val="Emphasis"/>
          <w:highlight w:val="cyan"/>
        </w:rPr>
        <w:t>pharma</w:t>
      </w:r>
      <w:r w:rsidRPr="00C72AE4">
        <w:rPr>
          <w:rStyle w:val="Emphasis"/>
        </w:rPr>
        <w:t xml:space="preserve">ceutical </w:t>
      </w:r>
      <w:r w:rsidRPr="001B46C4">
        <w:rPr>
          <w:rStyle w:val="Emphasis"/>
          <w:highlight w:val="cyan"/>
        </w:rPr>
        <w:t>industry</w:t>
      </w:r>
      <w:r w:rsidRPr="00BE580B">
        <w:rPr>
          <w:rStyle w:val="StyleUnderline"/>
        </w:rPr>
        <w:t xml:space="preserve"> to burnish his image as a good Samaritan on the world stage.</w:t>
      </w:r>
      <w:r>
        <w:rPr>
          <w:rStyle w:val="StyleUnderline"/>
        </w:rPr>
        <w:t xml:space="preserve"> </w:t>
      </w:r>
      <w:r w:rsidRPr="00BE580B">
        <w:rPr>
          <w:sz w:val="16"/>
        </w:rPr>
        <w:t xml:space="preserve">Conceivably, </w:t>
      </w:r>
      <w:r w:rsidRPr="00BE580B">
        <w:rPr>
          <w:rStyle w:val="StyleUnderline"/>
        </w:rPr>
        <w:t>Biden could be counting on the “</w:t>
      </w:r>
      <w:r w:rsidRPr="001B46C4">
        <w:rPr>
          <w:rStyle w:val="StyleUnderline"/>
          <w:highlight w:val="cyan"/>
        </w:rPr>
        <w:t>text-based negotiations”</w:t>
      </w:r>
      <w:r w:rsidRPr="00BE580B">
        <w:rPr>
          <w:sz w:val="16"/>
        </w:rPr>
        <w:t xml:space="preserve"> </w:t>
      </w:r>
      <w:r w:rsidRPr="001B46C4">
        <w:rPr>
          <w:rStyle w:val="StyleUnderline"/>
          <w:highlight w:val="cyan"/>
        </w:rPr>
        <w:t>at the WTO</w:t>
      </w:r>
      <w:r w:rsidRPr="001B46C4">
        <w:rPr>
          <w:sz w:val="16"/>
          <w:highlight w:val="cyan"/>
        </w:rPr>
        <w:t xml:space="preserve"> </w:t>
      </w:r>
      <w:r w:rsidRPr="001B46C4">
        <w:rPr>
          <w:rStyle w:val="Emphasis"/>
          <w:highlight w:val="cyan"/>
        </w:rPr>
        <w:t>dragging on for months, if not years</w:t>
      </w:r>
      <w:r w:rsidRPr="00BE580B">
        <w:rPr>
          <w:rStyle w:val="StyleUnderline"/>
        </w:rPr>
        <w:t xml:space="preserve">, </w:t>
      </w:r>
      <w:r w:rsidRPr="00C72AE4">
        <w:rPr>
          <w:rStyle w:val="StyleUnderline"/>
        </w:rPr>
        <w:t>without reaching anywhere</w:t>
      </w:r>
      <w:r w:rsidRPr="00C72AE4">
        <w:rPr>
          <w:sz w:val="16"/>
        </w:rPr>
        <w:t>.</w:t>
      </w:r>
      <w:r w:rsidRPr="00BE580B">
        <w:rPr>
          <w:sz w:val="16"/>
        </w:rPr>
        <w:t xml:space="preserve"> </w:t>
      </w:r>
      <w:r w:rsidRPr="00BE580B">
        <w:rPr>
          <w:rStyle w:val="StyleUnderline"/>
        </w:rPr>
        <w:t>The US support for the waiver could even be a tactic to persuade pharmaceutical firms to back less drastic steps like sharing technology and expanding joint ventures to boost global production quickly.</w:t>
      </w:r>
      <w:r>
        <w:rPr>
          <w:u w:val="single"/>
        </w:rPr>
        <w:t xml:space="preserve"> </w:t>
      </w:r>
      <w:r w:rsidRPr="00BE580B">
        <w:rPr>
          <w:sz w:val="16"/>
        </w:rPr>
        <w:t xml:space="preserve">So far Covid-19 vaccines have been distributed primarily to the wealthy countries that developed them, while the pandemic sweeps through poorer ones such as India, and the real goal is, after all, expanded vaccine distribution. </w:t>
      </w:r>
      <w:r w:rsidRPr="001B46C4">
        <w:rPr>
          <w:rStyle w:val="StyleUnderline"/>
          <w:highlight w:val="cyan"/>
        </w:rPr>
        <w:t>Biden is well aware</w:t>
      </w:r>
      <w:r w:rsidRPr="00BE580B">
        <w:rPr>
          <w:rStyle w:val="StyleUnderline"/>
        </w:rPr>
        <w:t xml:space="preserve"> that </w:t>
      </w:r>
      <w:r w:rsidRPr="001B46C4">
        <w:rPr>
          <w:rStyle w:val="StyleUnderline"/>
          <w:highlight w:val="cyan"/>
        </w:rPr>
        <w:t xml:space="preserve">there will be </w:t>
      </w:r>
      <w:r w:rsidRPr="001B46C4">
        <w:rPr>
          <w:rStyle w:val="Emphasis"/>
          <w:highlight w:val="cyan"/>
        </w:rPr>
        <w:t>huge opposition</w:t>
      </w:r>
      <w:r w:rsidRPr="00BE580B">
        <w:rPr>
          <w:rStyle w:val="StyleUnderline"/>
        </w:rPr>
        <w:t xml:space="preserve"> to the TRIPS waiver </w:t>
      </w:r>
      <w:r w:rsidRPr="001B46C4">
        <w:rPr>
          <w:rStyle w:val="StyleUnderline"/>
          <w:highlight w:val="cyan"/>
        </w:rPr>
        <w:t>from</w:t>
      </w:r>
      <w:r w:rsidRPr="00BE580B">
        <w:rPr>
          <w:rStyle w:val="StyleUnderline"/>
        </w:rPr>
        <w:t xml:space="preserve"> the United States’ </w:t>
      </w:r>
      <w:r w:rsidRPr="001B46C4">
        <w:rPr>
          <w:rStyle w:val="Emphasis"/>
          <w:highlight w:val="cyan"/>
        </w:rPr>
        <w:t>European allies</w:t>
      </w:r>
      <w:r w:rsidRPr="00BE580B">
        <w:rPr>
          <w:rStyle w:val="Emphasis"/>
        </w:rPr>
        <w:t xml:space="preserve"> as well</w:t>
      </w:r>
      <w:r w:rsidRPr="00BE580B">
        <w:rPr>
          <w:rStyle w:val="StyleUnderline"/>
        </w:rPr>
        <w:t>.</w:t>
      </w:r>
      <w:r w:rsidRPr="00BE580B">
        <w:rPr>
          <w:sz w:val="16"/>
        </w:rPr>
        <w:t xml:space="preserve"> The British press has reported that the UK has been in closed-door talks at the World Trade Organization in recent months along with the likes of Australia, Canada, Japan, Norway, Singapore, the European Union and the US, who all opposed the idea. </w:t>
      </w:r>
    </w:p>
    <w:p w14:paraId="42737A31" w14:textId="77777777" w:rsidR="003070E3" w:rsidRDefault="003070E3" w:rsidP="003070E3"/>
    <w:p w14:paraId="63238C7B" w14:textId="77777777" w:rsidR="003070E3" w:rsidRDefault="003070E3" w:rsidP="003070E3">
      <w:pPr>
        <w:pStyle w:val="Heading4"/>
        <w:rPr>
          <w:u w:val="single"/>
        </w:rPr>
      </w:pPr>
      <w:r>
        <w:rPr>
          <w:u w:val="single"/>
        </w:rPr>
        <w:t>Agenda change</w:t>
      </w:r>
      <w:r>
        <w:t xml:space="preserve"> has a </w:t>
      </w:r>
      <w:r>
        <w:rPr>
          <w:u w:val="single"/>
        </w:rPr>
        <w:t>cascading effect</w:t>
      </w:r>
    </w:p>
    <w:p w14:paraId="65D12CFD" w14:textId="77777777" w:rsidR="003070E3" w:rsidRPr="00FB774C" w:rsidRDefault="003070E3" w:rsidP="003070E3">
      <w:r w:rsidRPr="00FB774C">
        <w:rPr>
          <w:rStyle w:val="Style13ptBold"/>
        </w:rPr>
        <w:t>Joly 19</w:t>
      </w:r>
      <w:r w:rsidRPr="00FB774C">
        <w:t xml:space="preserve">, [Jeroen Joly is a Doctor Assistant at Universiteit Gent, Punctuated equilibrium theory and foreign policy, </w:t>
      </w:r>
      <w:proofErr w:type="gramStart"/>
      <w:r w:rsidRPr="00FB774C">
        <w:t>The</w:t>
      </w:r>
      <w:proofErr w:type="gramEnd"/>
      <w:r w:rsidRPr="00FB774C">
        <w:t xml:space="preserve"> research for this chapter was financially supported by the French Ministry of the Armed Forces, Directorate General for International Relations and Strategy (DGRIS), https://www.researchgate.net/profile/Jeroen_Joly/publication/331073786_Punctuated_equilibrium_theory_and_foreign_policy/links/5c66ec3092851c1c9de446f2/Punctuated-equilibrium-theory-and-foreign-policy.pdf</w:t>
      </w:r>
      <w:r>
        <w:t>]</w:t>
      </w:r>
    </w:p>
    <w:p w14:paraId="24B7CBBD" w14:textId="77777777" w:rsidR="003070E3" w:rsidRPr="00FB774C" w:rsidRDefault="003070E3" w:rsidP="003070E3">
      <w:r w:rsidRPr="00FB774C">
        <w:t>Further Theorization of Existing Concepts</w:t>
      </w:r>
    </w:p>
    <w:p w14:paraId="3A0FE5BB" w14:textId="77777777" w:rsidR="003070E3" w:rsidRPr="00FB774C" w:rsidRDefault="003070E3" w:rsidP="003070E3">
      <w:r w:rsidRPr="00FB774C">
        <w:t xml:space="preserve">Finally, agenda-setting scholars have continued to improve our understanding of some mechanisms and key concepts of PET. </w:t>
      </w:r>
      <w:r w:rsidRPr="00FB774C">
        <w:rPr>
          <w:rStyle w:val="Emphasis"/>
        </w:rPr>
        <w:t xml:space="preserve">Several </w:t>
      </w:r>
      <w:r w:rsidRPr="00127370">
        <w:rPr>
          <w:rStyle w:val="Emphasis"/>
          <w:highlight w:val="cyan"/>
        </w:rPr>
        <w:t>agenda-</w:t>
      </w:r>
      <w:r w:rsidRPr="00C72AE4">
        <w:rPr>
          <w:rStyle w:val="Emphasis"/>
        </w:rPr>
        <w:t xml:space="preserve">setting </w:t>
      </w:r>
      <w:r w:rsidRPr="00127370">
        <w:rPr>
          <w:rStyle w:val="Emphasis"/>
          <w:highlight w:val="cyan"/>
        </w:rPr>
        <w:t>studies</w:t>
      </w:r>
      <w:r w:rsidRPr="00FB774C">
        <w:t xml:space="preserve">, for example, </w:t>
      </w:r>
      <w:r w:rsidRPr="00127370">
        <w:rPr>
          <w:rStyle w:val="StyleUnderline"/>
          <w:highlight w:val="cyan"/>
        </w:rPr>
        <w:t>examined</w:t>
      </w:r>
      <w:r w:rsidRPr="00127370">
        <w:rPr>
          <w:highlight w:val="cyan"/>
        </w:rPr>
        <w:t xml:space="preserve"> </w:t>
      </w:r>
      <w:r w:rsidRPr="00C72AE4">
        <w:rPr>
          <w:rStyle w:val="StyleUnderline"/>
        </w:rPr>
        <w:t>how</w:t>
      </w:r>
      <w:r w:rsidRPr="00C72AE4">
        <w:t xml:space="preserve"> </w:t>
      </w:r>
      <w:r w:rsidRPr="00127370">
        <w:rPr>
          <w:rStyle w:val="Emphasis"/>
          <w:highlight w:val="cyan"/>
        </w:rPr>
        <w:t>friction</w:t>
      </w:r>
      <w:r w:rsidRPr="00127370">
        <w:rPr>
          <w:rStyle w:val="StyleUnderline"/>
          <w:highlight w:val="cyan"/>
        </w:rPr>
        <w:t xml:space="preserve"> and </w:t>
      </w:r>
      <w:r w:rsidRPr="00127370">
        <w:rPr>
          <w:rStyle w:val="Emphasis"/>
          <w:highlight w:val="cyan"/>
        </w:rPr>
        <w:t>cascading</w:t>
      </w:r>
      <w:r w:rsidRPr="00127370">
        <w:rPr>
          <w:rStyle w:val="StyleUnderline"/>
          <w:highlight w:val="cyan"/>
        </w:rPr>
        <w:t xml:space="preserve"> contribute to</w:t>
      </w:r>
      <w:r w:rsidRPr="00FB774C">
        <w:rPr>
          <w:rStyle w:val="StyleUnderline"/>
        </w:rPr>
        <w:t xml:space="preserve"> the </w:t>
      </w:r>
      <w:r w:rsidRPr="00C72AE4">
        <w:rPr>
          <w:rStyle w:val="Emphasis"/>
        </w:rPr>
        <w:t xml:space="preserve">typical </w:t>
      </w:r>
      <w:r w:rsidRPr="00127370">
        <w:rPr>
          <w:rStyle w:val="Emphasis"/>
          <w:highlight w:val="cyan"/>
        </w:rPr>
        <w:t>pattern</w:t>
      </w:r>
      <w:r w:rsidRPr="00127370">
        <w:rPr>
          <w:rStyle w:val="StyleUnderline"/>
          <w:highlight w:val="cyan"/>
        </w:rPr>
        <w:t xml:space="preserve"> of </w:t>
      </w:r>
      <w:r w:rsidRPr="00127370">
        <w:rPr>
          <w:rStyle w:val="Emphasis"/>
          <w:highlight w:val="cyan"/>
        </w:rPr>
        <w:t>policy</w:t>
      </w:r>
      <w:r w:rsidRPr="00127370">
        <w:rPr>
          <w:rStyle w:val="StyleUnderline"/>
          <w:highlight w:val="cyan"/>
        </w:rPr>
        <w:t xml:space="preserve"> </w:t>
      </w:r>
      <w:r w:rsidRPr="00C72AE4">
        <w:rPr>
          <w:rStyle w:val="StyleUnderline"/>
        </w:rPr>
        <w:t>punctuations</w:t>
      </w:r>
      <w:r w:rsidRPr="00FB774C">
        <w:rPr>
          <w:rStyle w:val="StyleUnderline"/>
        </w:rPr>
        <w:t xml:space="preserve">. </w:t>
      </w:r>
      <w:r w:rsidRPr="00127370">
        <w:rPr>
          <w:rStyle w:val="StyleUnderline"/>
          <w:highlight w:val="cyan"/>
        </w:rPr>
        <w:t>Cascading is</w:t>
      </w:r>
      <w:r w:rsidRPr="00FB774C">
        <w:t xml:space="preserve"> best understood as </w:t>
      </w:r>
      <w:r w:rsidRPr="00FB774C">
        <w:rPr>
          <w:rStyle w:val="StyleUnderline"/>
        </w:rPr>
        <w:t xml:space="preserve">a </w:t>
      </w:r>
      <w:r w:rsidRPr="00127370">
        <w:rPr>
          <w:rStyle w:val="Emphasis"/>
          <w:highlight w:val="cyan"/>
        </w:rPr>
        <w:t>self-reinforcing</w:t>
      </w:r>
      <w:r w:rsidRPr="00127370">
        <w:rPr>
          <w:rStyle w:val="StyleUnderline"/>
          <w:highlight w:val="cyan"/>
        </w:rPr>
        <w:t xml:space="preserve"> </w:t>
      </w:r>
      <w:r w:rsidRPr="00C72AE4">
        <w:rPr>
          <w:rStyle w:val="Emphasis"/>
        </w:rPr>
        <w:t>process</w:t>
      </w:r>
      <w:r w:rsidRPr="00C72AE4">
        <w:rPr>
          <w:rStyle w:val="StyleUnderline"/>
        </w:rPr>
        <w:t xml:space="preserve"> of </w:t>
      </w:r>
      <w:r w:rsidRPr="00127370">
        <w:rPr>
          <w:rStyle w:val="Emphasis"/>
          <w:highlight w:val="cyan"/>
        </w:rPr>
        <w:t>positive feedback</w:t>
      </w:r>
      <w:r w:rsidRPr="00FB774C">
        <w:rPr>
          <w:rStyle w:val="StyleUnderline"/>
        </w:rPr>
        <w:t xml:space="preserve"> whereby </w:t>
      </w:r>
      <w:r w:rsidRPr="00127370">
        <w:rPr>
          <w:rStyle w:val="Emphasis"/>
          <w:highlight w:val="cyan"/>
        </w:rPr>
        <w:t>attention from one</w:t>
      </w:r>
      <w:r w:rsidRPr="00FB774C">
        <w:rPr>
          <w:rStyle w:val="StyleUnderline"/>
        </w:rPr>
        <w:t xml:space="preserve"> actor </w:t>
      </w:r>
      <w:r w:rsidRPr="00127370">
        <w:rPr>
          <w:rStyle w:val="Emphasis"/>
          <w:highlight w:val="cyan"/>
        </w:rPr>
        <w:t>generates attention</w:t>
      </w:r>
      <w:r w:rsidRPr="00127370">
        <w:rPr>
          <w:rStyle w:val="StyleUnderline"/>
          <w:highlight w:val="cyan"/>
        </w:rPr>
        <w:t xml:space="preserve"> from </w:t>
      </w:r>
      <w:r w:rsidRPr="00127370">
        <w:rPr>
          <w:rStyle w:val="Emphasis"/>
          <w:highlight w:val="cyan"/>
        </w:rPr>
        <w:t>another</w:t>
      </w:r>
      <w:r w:rsidRPr="00FB774C">
        <w:t xml:space="preserve"> actor, </w:t>
      </w:r>
      <w:r w:rsidRPr="00FB774C">
        <w:rPr>
          <w:rStyle w:val="StyleUnderline"/>
        </w:rPr>
        <w:t>which</w:t>
      </w:r>
      <w:r w:rsidRPr="00FB774C">
        <w:t xml:space="preserve">, again, </w:t>
      </w:r>
      <w:r w:rsidRPr="00FB774C">
        <w:rPr>
          <w:rStyle w:val="StyleUnderline"/>
        </w:rPr>
        <w:t xml:space="preserve">draws </w:t>
      </w:r>
      <w:r w:rsidRPr="00127370">
        <w:rPr>
          <w:rStyle w:val="Emphasis"/>
          <w:highlight w:val="cyan"/>
        </w:rPr>
        <w:t>even more attention</w:t>
      </w:r>
      <w:r w:rsidRPr="00127370">
        <w:rPr>
          <w:rStyle w:val="StyleUnderline"/>
          <w:highlight w:val="cyan"/>
        </w:rPr>
        <w:t xml:space="preserve"> from</w:t>
      </w:r>
      <w:r w:rsidRPr="00FB774C">
        <w:rPr>
          <w:rStyle w:val="StyleUnderline"/>
        </w:rPr>
        <w:t xml:space="preserve"> the </w:t>
      </w:r>
      <w:r w:rsidRPr="00127370">
        <w:rPr>
          <w:rStyle w:val="Emphasis"/>
          <w:highlight w:val="cyan"/>
        </w:rPr>
        <w:t>initial</w:t>
      </w:r>
      <w:r w:rsidRPr="00127370">
        <w:rPr>
          <w:rStyle w:val="StyleUnderline"/>
          <w:highlight w:val="cyan"/>
        </w:rPr>
        <w:t xml:space="preserve"> </w:t>
      </w:r>
      <w:r w:rsidRPr="00C72AE4">
        <w:rPr>
          <w:rStyle w:val="StyleUnderline"/>
        </w:rPr>
        <w:t>actor</w:t>
      </w:r>
      <w:r w:rsidRPr="00127370">
        <w:rPr>
          <w:rStyle w:val="StyleUnderline"/>
          <w:highlight w:val="cyan"/>
        </w:rPr>
        <w:t xml:space="preserve">, </w:t>
      </w:r>
      <w:r w:rsidRPr="00127370">
        <w:rPr>
          <w:rStyle w:val="Emphasis"/>
          <w:highlight w:val="cyan"/>
        </w:rPr>
        <w:t>overthrowing</w:t>
      </w:r>
      <w:r w:rsidRPr="00FB774C">
        <w:t xml:space="preserve"> the </w:t>
      </w:r>
      <w:r w:rsidRPr="00127370">
        <w:rPr>
          <w:rStyle w:val="Emphasis"/>
          <w:highlight w:val="cyan"/>
        </w:rPr>
        <w:t>existing</w:t>
      </w:r>
      <w:r w:rsidRPr="00FB774C">
        <w:rPr>
          <w:rStyle w:val="StyleUnderline"/>
        </w:rPr>
        <w:t xml:space="preserve"> friction </w:t>
      </w:r>
      <w:r w:rsidRPr="00127370">
        <w:rPr>
          <w:rStyle w:val="Emphasis"/>
          <w:highlight w:val="cyan"/>
        </w:rPr>
        <w:t>mechanisms</w:t>
      </w:r>
      <w:r w:rsidRPr="00FB774C">
        <w:t xml:space="preserve"> (Jones and Baumgartner 2005; </w:t>
      </w:r>
      <w:proofErr w:type="spellStart"/>
      <w:r w:rsidRPr="00FB774C">
        <w:t>Walgrave</w:t>
      </w:r>
      <w:proofErr w:type="spellEnd"/>
      <w:r w:rsidRPr="00FB774C">
        <w:t xml:space="preserve"> and </w:t>
      </w:r>
      <w:proofErr w:type="spellStart"/>
      <w:r w:rsidRPr="00FB774C">
        <w:t>Vliegenthart</w:t>
      </w:r>
      <w:proofErr w:type="spellEnd"/>
      <w:r w:rsidRPr="00FB774C">
        <w:t xml:space="preserve"> 2010). Looking at mass media and parliament, </w:t>
      </w:r>
      <w:proofErr w:type="spellStart"/>
      <w:r w:rsidRPr="00FB774C">
        <w:t>Walgrave</w:t>
      </w:r>
      <w:proofErr w:type="spellEnd"/>
      <w:r w:rsidRPr="00FB774C">
        <w:t xml:space="preserve"> and </w:t>
      </w:r>
      <w:proofErr w:type="spellStart"/>
      <w:r w:rsidRPr="00FB774C">
        <w:t>Vliegenthart</w:t>
      </w:r>
      <w:proofErr w:type="spellEnd"/>
      <w:r w:rsidRPr="00FB774C">
        <w:t xml:space="preserve"> (2010) found friction and cascading to operate independently from each other to create </w:t>
      </w:r>
      <w:proofErr w:type="gramStart"/>
      <w:r w:rsidRPr="00FB774C">
        <w:t>punctuations, and</w:t>
      </w:r>
      <w:proofErr w:type="gramEnd"/>
      <w:r w:rsidRPr="00FB774C">
        <w:t xml:space="preserve"> showed under which conditions these mechanisms are more likely to occur.</w:t>
      </w:r>
    </w:p>
    <w:p w14:paraId="0EED0922" w14:textId="77777777" w:rsidR="003070E3" w:rsidRDefault="003070E3" w:rsidP="003070E3">
      <w:r w:rsidRPr="00FB774C">
        <w:t>The notion of cascading closely relates to the wider agenda-setting literature examining how attention from one actor influences that of another. We know, for example, that political parties heavily influence each other regarding the issues they focus on in parliament (</w:t>
      </w:r>
      <w:proofErr w:type="spellStart"/>
      <w:r w:rsidRPr="00FB774C">
        <w:t>Vliegenthart</w:t>
      </w:r>
      <w:proofErr w:type="spellEnd"/>
      <w:r w:rsidRPr="00FB774C">
        <w:t xml:space="preserve"> et al. </w:t>
      </w:r>
      <w:r w:rsidRPr="00FB774C">
        <w:lastRenderedPageBreak/>
        <w:t xml:space="preserve">2011). </w:t>
      </w:r>
      <w:r w:rsidRPr="00127370">
        <w:rPr>
          <w:rStyle w:val="Emphasis"/>
          <w:highlight w:val="cyan"/>
        </w:rPr>
        <w:t>Several studies</w:t>
      </w:r>
      <w:r w:rsidRPr="00FB774C">
        <w:t xml:space="preserve"> have also </w:t>
      </w:r>
      <w:r w:rsidRPr="00127370">
        <w:rPr>
          <w:rStyle w:val="Emphasis"/>
          <w:highlight w:val="cyan"/>
        </w:rPr>
        <w:t>confirmed</w:t>
      </w:r>
      <w:r w:rsidRPr="00FB774C">
        <w:rPr>
          <w:rStyle w:val="StyleUnderline"/>
        </w:rPr>
        <w:t xml:space="preserve"> the mutual influence</w:t>
      </w:r>
      <w:r w:rsidRPr="00FB774C">
        <w:t xml:space="preserve"> between news media, parliament and government influence in the issues they focus on (for a comprehensive review of the literature on the media’s influence on parliament and government, see Van </w:t>
      </w:r>
      <w:proofErr w:type="spellStart"/>
      <w:r w:rsidRPr="00FB774C">
        <w:t>Aelst</w:t>
      </w:r>
      <w:proofErr w:type="spellEnd"/>
      <w:r w:rsidRPr="00FB774C">
        <w:t xml:space="preserve"> and </w:t>
      </w:r>
      <w:proofErr w:type="spellStart"/>
      <w:r w:rsidRPr="00FB774C">
        <w:t>Walgrave</w:t>
      </w:r>
      <w:proofErr w:type="spellEnd"/>
      <w:r w:rsidRPr="00FB774C">
        <w:t xml:space="preserve"> (2016) and </w:t>
      </w:r>
      <w:proofErr w:type="spellStart"/>
      <w:r w:rsidRPr="00FB774C">
        <w:t>Walgrave</w:t>
      </w:r>
      <w:proofErr w:type="spellEnd"/>
      <w:r w:rsidRPr="00FB774C">
        <w:t xml:space="preserve"> et al. (2006)), also for foreign policy issues (Edwards and Wood 1999; Wood and Peake 1998).</w:t>
      </w:r>
    </w:p>
    <w:p w14:paraId="36841ACB" w14:textId="77777777" w:rsidR="003070E3" w:rsidRDefault="003070E3" w:rsidP="003070E3"/>
    <w:p w14:paraId="0504B57E" w14:textId="77777777" w:rsidR="003070E3" w:rsidRDefault="003070E3" w:rsidP="003070E3"/>
    <w:p w14:paraId="20B34ACA" w14:textId="77777777" w:rsidR="003070E3" w:rsidRPr="004665D9" w:rsidRDefault="003070E3" w:rsidP="003070E3">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1948DAB6" w14:textId="77777777" w:rsidR="003070E3" w:rsidRDefault="003070E3" w:rsidP="003070E3">
      <w:r>
        <w:rPr>
          <w:rStyle w:val="Style13ptBold"/>
        </w:rPr>
        <w:t xml:space="preserve">Egan 9/8 </w:t>
      </w:r>
      <w:r>
        <w:t xml:space="preserve">[Matt Egan is an award-winning reporter at CNN, covering business, the economy and financial markets across CNN's television and digital platforms, "'Financial Armageddon.' What's at stake if the debt limit isn't raised", 9/8/21, </w:t>
      </w:r>
      <w:hyperlink r:id="rId10" w:history="1">
        <w:r w:rsidRPr="00E456F2">
          <w:rPr>
            <w:rStyle w:val="Hyperlink"/>
          </w:rPr>
          <w:t>https://www.cnn.com/2021/09/08/business/debt-ceiling-default-explained/index.html</w:t>
        </w:r>
      </w:hyperlink>
      <w:r>
        <w:t>]</w:t>
      </w:r>
    </w:p>
    <w:p w14:paraId="1AFB3BDB" w14:textId="77777777" w:rsidR="003070E3" w:rsidRDefault="003070E3" w:rsidP="003070E3">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 xml:space="preserve">spark </w:t>
      </w:r>
      <w:r w:rsidRPr="00C72AE4">
        <w:rPr>
          <w:rStyle w:val="Emphasis"/>
        </w:rPr>
        <w:t>a financial crisis</w:t>
      </w:r>
      <w:r w:rsidRPr="00C72AE4">
        <w:rPr>
          <w:rStyle w:val="StyleUnderline"/>
        </w:rPr>
        <w:t xml:space="preserve"> and </w:t>
      </w:r>
      <w:r w:rsidRPr="004665D9">
        <w:rPr>
          <w:rStyle w:val="Emphasis"/>
          <w:highlight w:val="cyan"/>
        </w:rPr>
        <w:t>wreck the US econ</w:t>
      </w:r>
      <w:r w:rsidRPr="00C72AE4">
        <w:rPr>
          <w:rStyle w:val="Emphasis"/>
        </w:rPr>
        <w:t>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 xml:space="preserve">default </w:t>
      </w:r>
      <w:r w:rsidRPr="00C72AE4">
        <w:rPr>
          <w:rStyle w:val="Emphasis"/>
        </w:rPr>
        <w:t>on its debt</w:t>
      </w:r>
      <w:r w:rsidRPr="00C72AE4">
        <w:rPr>
          <w:rStyle w:val="StyleUnderline"/>
        </w:rPr>
        <w:t>. It</w:t>
      </w:r>
      <w:r w:rsidRPr="00353648">
        <w:rPr>
          <w:rStyle w:val="StyleUnderline"/>
        </w:rPr>
        <w:t xml:space="preserve"> would be </w:t>
      </w:r>
      <w:r w:rsidRPr="004665D9">
        <w:rPr>
          <w:rStyle w:val="StyleUnderline"/>
          <w:highlight w:val="cyan"/>
        </w:rPr>
        <w:t xml:space="preserve">an </w:t>
      </w:r>
      <w:r w:rsidRPr="004665D9">
        <w:rPr>
          <w:rStyle w:val="Emphasis"/>
          <w:highlight w:val="cyan"/>
        </w:rPr>
        <w:t xml:space="preserve">epic, </w:t>
      </w:r>
      <w:r w:rsidRPr="00C72AE4">
        <w:rPr>
          <w:rStyle w:val="Emphasis"/>
        </w:rPr>
        <w:t xml:space="preserve">unforced </w:t>
      </w:r>
      <w:r w:rsidRPr="004665D9">
        <w:rPr>
          <w:rStyle w:val="Emphasis"/>
          <w:highlight w:val="cyan"/>
        </w:rPr>
        <w:t>error</w:t>
      </w:r>
      <w:r w:rsidRPr="00353648">
        <w:rPr>
          <w:rStyle w:val="StyleUnderline"/>
        </w:rPr>
        <w:t xml:space="preserve"> — and millions of Americans would pay the price</w:t>
      </w:r>
      <w:r>
        <w:t>.</w:t>
      </w:r>
    </w:p>
    <w:p w14:paraId="3333FBD4" w14:textId="77777777" w:rsidR="003070E3" w:rsidRPr="00353648" w:rsidRDefault="003070E3" w:rsidP="003070E3">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6C50C17D" w14:textId="77777777" w:rsidR="003070E3" w:rsidRPr="00353648" w:rsidRDefault="003070E3" w:rsidP="003070E3">
      <w:pPr>
        <w:rPr>
          <w:rStyle w:val="StyleUnderline"/>
        </w:rPr>
      </w:pPr>
      <w:r>
        <w:t xml:space="preserve">In short, a </w:t>
      </w:r>
      <w:r w:rsidRPr="00C72AE4">
        <w:rPr>
          <w:rStyle w:val="Emphasis"/>
        </w:rPr>
        <w:t xml:space="preserve">default </w:t>
      </w:r>
      <w:r w:rsidRPr="004665D9">
        <w:rPr>
          <w:rStyle w:val="Emphasis"/>
          <w:highlight w:val="cyan"/>
        </w:rPr>
        <w:t>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 xml:space="preserve">value of the </w:t>
      </w:r>
      <w:r w:rsidRPr="00C72AE4">
        <w:rPr>
          <w:rStyle w:val="Emphasis"/>
        </w:rPr>
        <w:t xml:space="preserve">US </w:t>
      </w:r>
      <w:r w:rsidRPr="004665D9">
        <w:rPr>
          <w:rStyle w:val="Emphasis"/>
          <w:highlight w:val="cyan"/>
        </w:rPr>
        <w:t>dollar</w:t>
      </w:r>
      <w:r w:rsidRPr="00353648">
        <w:rPr>
          <w:rStyle w:val="StyleUnderline"/>
        </w:rPr>
        <w:t xml:space="preserve"> would </w:t>
      </w:r>
      <w:proofErr w:type="gramStart"/>
      <w:r w:rsidRPr="004665D9">
        <w:rPr>
          <w:rStyle w:val="Emphasis"/>
          <w:highlight w:val="cyan"/>
        </w:rPr>
        <w:t>erode</w:t>
      </w:r>
      <w:proofErr w:type="gramEnd"/>
      <w:r w:rsidRPr="004665D9">
        <w:rPr>
          <w:rStyle w:val="StyleUnderline"/>
          <w:highlight w:val="cyan"/>
        </w:rPr>
        <w:t xml:space="preserve"> and the </w:t>
      </w:r>
      <w:r w:rsidRPr="00C72AE4">
        <w:rPr>
          <w:rStyle w:val="Emphasis"/>
        </w:rPr>
        <w:t xml:space="preserve">financial </w:t>
      </w:r>
      <w:r w:rsidRPr="004665D9">
        <w:rPr>
          <w:rStyle w:val="Emphasis"/>
          <w:highlight w:val="cyan"/>
        </w:rPr>
        <w:t>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711BD191" w14:textId="77777777" w:rsidR="003070E3" w:rsidRDefault="003070E3" w:rsidP="003070E3">
      <w:r w:rsidRPr="00353648">
        <w:rPr>
          <w:rStyle w:val="StyleUnderline"/>
        </w:rPr>
        <w:t>"It would be</w:t>
      </w:r>
      <w:r>
        <w:t xml:space="preserve"> </w:t>
      </w:r>
      <w:r w:rsidRPr="004665D9">
        <w:rPr>
          <w:rStyle w:val="Emphasis"/>
          <w:highlight w:val="cyan"/>
        </w:rPr>
        <w:t>financial Armageddon</w:t>
      </w:r>
      <w:r>
        <w:t xml:space="preserve">," Mark </w:t>
      </w:r>
      <w:proofErr w:type="spellStart"/>
      <w:r>
        <w:t>Zandi</w:t>
      </w:r>
      <w:proofErr w:type="spellEnd"/>
      <w:r>
        <w:t>, chief economist at Moody's Analytics, told CNN. "It's complete craziness to even contemplate the idea of not paying our debt on time."</w:t>
      </w:r>
    </w:p>
    <w:p w14:paraId="53439CF0" w14:textId="77777777" w:rsidR="003070E3" w:rsidRDefault="003070E3" w:rsidP="003070E3">
      <w:r>
        <w:t>But it's a crazy world.</w:t>
      </w:r>
    </w:p>
    <w:p w14:paraId="63E8875D" w14:textId="77777777" w:rsidR="003070E3" w:rsidRDefault="003070E3" w:rsidP="003070E3">
      <w:r w:rsidRPr="00353648">
        <w:rPr>
          <w:rStyle w:val="StyleUnderline"/>
        </w:rPr>
        <w:t>Lawmakers in Washington are again playing chicken with America's creditworthiness. And the path to raising the debt ceiling is not clear</w:t>
      </w:r>
      <w:r>
        <w:t>.</w:t>
      </w:r>
    </w:p>
    <w:p w14:paraId="6A9DF55E" w14:textId="77777777" w:rsidR="003070E3" w:rsidRDefault="003070E3" w:rsidP="003070E3">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48DAF748" w14:textId="77777777" w:rsidR="003070E3" w:rsidRPr="00353648" w:rsidRDefault="003070E3" w:rsidP="003070E3">
      <w:pPr>
        <w:rPr>
          <w:rStyle w:val="StyleUnderline"/>
        </w:rPr>
      </w:pPr>
      <w:r>
        <w:t xml:space="preserve">JPMorgan Chase (JPM) CEO Jamie </w:t>
      </w:r>
      <w:proofErr w:type="spellStart"/>
      <w:r>
        <w:t>Dimon</w:t>
      </w:r>
      <w:proofErr w:type="spellEnd"/>
      <w:r>
        <w:t xml:space="preserve"> urged lawmakers not to even think about going down this path again. During a hearing in May, </w:t>
      </w:r>
      <w:proofErr w:type="spellStart"/>
      <w:r>
        <w:t>Dimon</w:t>
      </w:r>
      <w:proofErr w:type="spellEnd"/>
      <w:r>
        <w:t xml:space="preserve"> said </w:t>
      </w:r>
      <w:r w:rsidRPr="00C72AE4">
        <w:t xml:space="preserve">an </w:t>
      </w:r>
      <w:r w:rsidRPr="00C72AE4">
        <w:rPr>
          <w:rStyle w:val="StyleUnderline"/>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134D60B9" w14:textId="77777777" w:rsidR="003070E3" w:rsidRDefault="003070E3" w:rsidP="003070E3">
      <w:r>
        <w:t>'Irreparable damage'</w:t>
      </w:r>
    </w:p>
    <w:p w14:paraId="1A844B56" w14:textId="77777777" w:rsidR="003070E3" w:rsidRPr="00353648" w:rsidRDefault="003070E3" w:rsidP="003070E3">
      <w:pPr>
        <w:rPr>
          <w:rStyle w:val="StyleUnderline"/>
        </w:rPr>
      </w:pPr>
      <w:r>
        <w:lastRenderedPageBreak/>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604AE993" w14:textId="77777777" w:rsidR="003070E3" w:rsidRDefault="003070E3" w:rsidP="003070E3">
      <w:r>
        <w:t>"A delay that calls into question the federal government's ability to meet all its obligations would likely cause irreparable damage to the U.S. economy and global financial markets," Yellen wrote.</w:t>
      </w:r>
    </w:p>
    <w:p w14:paraId="34EF833F" w14:textId="77777777" w:rsidR="003070E3" w:rsidRDefault="003070E3" w:rsidP="003070E3">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638ACF5E" w14:textId="77777777" w:rsidR="003070E3" w:rsidRDefault="003070E3" w:rsidP="003070E3">
      <w:r>
        <w:t xml:space="preserve">"We pay our debt. That's what distinguishes the United States from almost every other country on the planet," </w:t>
      </w:r>
      <w:proofErr w:type="spellStart"/>
      <w:r>
        <w:t>Zandi</w:t>
      </w:r>
      <w:proofErr w:type="spellEnd"/>
      <w:r>
        <w:t xml:space="preserve"> of Moody's said.</w:t>
      </w:r>
    </w:p>
    <w:p w14:paraId="5F422DED" w14:textId="77777777" w:rsidR="003070E3" w:rsidRDefault="003070E3" w:rsidP="003070E3">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08E8C2B4" w14:textId="77777777" w:rsidR="003070E3" w:rsidRDefault="003070E3" w:rsidP="003070E3">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existing debt would become that much more expensive</w:t>
      </w:r>
      <w:r>
        <w:t>. Interest expenses, which totaled $345 billion in fiscal 2020, would quickly rival what Washington spends on defense.</w:t>
      </w:r>
    </w:p>
    <w:p w14:paraId="6482328E" w14:textId="77777777" w:rsidR="003070E3" w:rsidRDefault="003070E3" w:rsidP="003070E3"/>
    <w:p w14:paraId="71DA5025" w14:textId="77777777" w:rsidR="003070E3" w:rsidRDefault="003070E3" w:rsidP="003070E3">
      <w:pPr>
        <w:pStyle w:val="Heading4"/>
      </w:pPr>
      <w:r>
        <w:t>Extinction</w:t>
      </w:r>
    </w:p>
    <w:p w14:paraId="5F417E1F" w14:textId="77777777" w:rsidR="003070E3" w:rsidRDefault="003070E3" w:rsidP="003070E3">
      <w:r>
        <w:t xml:space="preserve">Joshua </w:t>
      </w:r>
      <w:proofErr w:type="spellStart"/>
      <w:r w:rsidRPr="00580B4B">
        <w:rPr>
          <w:rStyle w:val="Style13ptBold"/>
        </w:rPr>
        <w:t>Zoffer</w:t>
      </w:r>
      <w:proofErr w:type="spellEnd"/>
      <w:r w:rsidRPr="00580B4B">
        <w:rPr>
          <w:rStyle w:val="Style13ptBold"/>
        </w:rPr>
        <w:t xml:space="preserve">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6E904DA4" w14:textId="77777777" w:rsidR="003070E3" w:rsidRPr="0025350C" w:rsidRDefault="003070E3" w:rsidP="003070E3">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proofErr w:type="spellStart"/>
      <w:r w:rsidRPr="0025350C">
        <w:rPr>
          <w:rStyle w:val="StyleUnderline"/>
        </w:rPr>
        <w:t>Bessner</w:t>
      </w:r>
      <w:proofErr w:type="spellEnd"/>
      <w:r w:rsidRPr="0025350C">
        <w:rPr>
          <w:rStyle w:val="StyleUnderline"/>
        </w:rPr>
        <w:t xml:space="preserve">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w:t>
      </w:r>
      <w:proofErr w:type="spellStart"/>
      <w:r w:rsidRPr="0025350C">
        <w:t>Bessner’s</w:t>
      </w:r>
      <w:proofErr w:type="spellEnd"/>
      <w:r w:rsidRPr="0025350C">
        <w:t xml:space="preserve"> </w:t>
      </w:r>
      <w:r w:rsidRPr="0025350C">
        <w:rPr>
          <w:rStyle w:val="StyleUnderline"/>
        </w:rPr>
        <w:t xml:space="preserve">view </w:t>
      </w:r>
      <w:proofErr w:type="gramStart"/>
      <w:r w:rsidRPr="0025350C">
        <w:rPr>
          <w:rStyle w:val="StyleUnderline"/>
        </w:rPr>
        <w:t>neglects</w:t>
      </w:r>
      <w:proofErr w:type="gramEnd"/>
      <w:r w:rsidRPr="0025350C">
        <w:rPr>
          <w:rStyle w:val="StyleUnderline"/>
        </w:rPr>
        <w:t xml:space="preserve">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lastRenderedPageBreak/>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xml:space="preserve">. Adler and </w:t>
      </w:r>
      <w:proofErr w:type="spellStart"/>
      <w:r w:rsidRPr="0025350C">
        <w:t>Bessner</w:t>
      </w:r>
      <w:proofErr w:type="spellEnd"/>
      <w:r w:rsidRPr="0025350C">
        <w:t xml:space="preserve">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 xml:space="preserve">Adler and </w:t>
      </w:r>
      <w:proofErr w:type="spellStart"/>
      <w:r w:rsidRPr="0025350C">
        <w:t>Bessner</w:t>
      </w:r>
      <w:proofErr w:type="spellEnd"/>
      <w:r w:rsidRPr="0025350C">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w:t>
      </w:r>
      <w:r w:rsidRPr="0025350C">
        <w:lastRenderedPageBreak/>
        <w:t xml:space="preserve">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30FF7960" w14:textId="77777777" w:rsidR="003070E3" w:rsidRDefault="003070E3" w:rsidP="003070E3"/>
    <w:p w14:paraId="171CDC88" w14:textId="77777777" w:rsidR="003070E3" w:rsidRPr="003070E3" w:rsidRDefault="003070E3" w:rsidP="003070E3"/>
    <w:p w14:paraId="736F640A" w14:textId="46BC3C76" w:rsidR="003070E3" w:rsidRDefault="003070E3" w:rsidP="003070E3">
      <w:pPr>
        <w:pStyle w:val="Heading2"/>
      </w:pPr>
      <w:r>
        <w:lastRenderedPageBreak/>
        <w:t>Case</w:t>
      </w:r>
    </w:p>
    <w:p w14:paraId="1479B65D" w14:textId="1C55BF17" w:rsidR="003070E3" w:rsidRDefault="003070E3" w:rsidP="003070E3">
      <w:pPr>
        <w:rPr>
          <w:sz w:val="16"/>
        </w:rPr>
      </w:pPr>
    </w:p>
    <w:p w14:paraId="66DAC2A6" w14:textId="77777777" w:rsidR="003070E3" w:rsidRDefault="003070E3" w:rsidP="003070E3">
      <w:pPr>
        <w:pStyle w:val="Heading4"/>
      </w:pPr>
      <w:r>
        <w:t>Pharmaceutical innovation is accelerating now – new medicines are substantially better than existing treatments.</w:t>
      </w:r>
    </w:p>
    <w:p w14:paraId="716A4407" w14:textId="77777777" w:rsidR="003070E3" w:rsidRPr="004531FB" w:rsidRDefault="003070E3" w:rsidP="003070E3">
      <w:pPr>
        <w:rPr>
          <w:sz w:val="16"/>
        </w:rPr>
      </w:pPr>
      <w:r w:rsidRPr="004531FB">
        <w:rPr>
          <w:rStyle w:val="Style13ptBold"/>
        </w:rPr>
        <w:t xml:space="preserve">Wills, MBA, and </w:t>
      </w:r>
      <w:proofErr w:type="spellStart"/>
      <w:r w:rsidRPr="004531FB">
        <w:rPr>
          <w:rStyle w:val="Style13ptBold"/>
        </w:rPr>
        <w:t>Lipkus</w:t>
      </w:r>
      <w:proofErr w:type="spellEnd"/>
      <w:r w:rsidRPr="004531FB">
        <w:rPr>
          <w:rStyle w:val="Style13ptBold"/>
        </w:rPr>
        <w:t>, PhD, 20</w:t>
      </w:r>
      <w:r w:rsidRPr="004531FB">
        <w:rPr>
          <w:sz w:val="16"/>
        </w:rPr>
        <w:t xml:space="preserve"> – Todd J. Wills [Managing Director @ Chemical Abstracts Service, MBA from THE Ohio State University] and Alan H. </w:t>
      </w:r>
      <w:proofErr w:type="spellStart"/>
      <w:r w:rsidRPr="004531FB">
        <w:rPr>
          <w:sz w:val="16"/>
        </w:rPr>
        <w:t>Lipkus</w:t>
      </w:r>
      <w:proofErr w:type="spellEnd"/>
      <w:r w:rsidRPr="004531FB">
        <w:rPr>
          <w:sz w:val="16"/>
        </w:rPr>
        <w:t xml:space="preserve"> [Senior Data Analyst @ Chemical Abstracts Service, PhD Physical Chemistry from the University of Rochester], “Structural Approach to Assessing the Innovativeness of New Drugs Finds Accelerating Rate of Innovation,” ACS Medicinal Chemistry Letters, Vol. 11, 2020, </w:t>
      </w:r>
      <w:hyperlink r:id="rId11" w:history="1">
        <w:r w:rsidRPr="004531FB">
          <w:rPr>
            <w:rStyle w:val="Hyperlink"/>
            <w:sz w:val="16"/>
          </w:rPr>
          <w:t>https://pubs.acs.org/doi/pdf/10.1021/acsmedchemlett.0c00319</w:t>
        </w:r>
      </w:hyperlink>
      <w:r w:rsidRPr="004531FB">
        <w:rPr>
          <w:sz w:val="16"/>
        </w:rPr>
        <w:t xml:space="preserve"> C.VC</w:t>
      </w:r>
    </w:p>
    <w:p w14:paraId="14C0A5B3" w14:textId="77777777" w:rsidR="003070E3" w:rsidRPr="004531FB" w:rsidRDefault="003070E3" w:rsidP="003070E3">
      <w:pPr>
        <w:rPr>
          <w:sz w:val="16"/>
        </w:rPr>
      </w:pPr>
      <w:r w:rsidRPr="00A2522C">
        <w:rPr>
          <w:rStyle w:val="StyleUnderline"/>
          <w:highlight w:val="yellow"/>
        </w:rPr>
        <w:t xml:space="preserve">Despite recent concerns over an </w:t>
      </w:r>
      <w:r w:rsidRPr="004531FB">
        <w:rPr>
          <w:rStyle w:val="StyleUnderline"/>
        </w:rPr>
        <w:t xml:space="preserve">innovation </w:t>
      </w:r>
      <w:r w:rsidRPr="00A2522C">
        <w:rPr>
          <w:rStyle w:val="StyleUnderline"/>
          <w:highlight w:val="yellow"/>
        </w:rPr>
        <w:t>crisis</w:t>
      </w:r>
      <w:r w:rsidRPr="004531FB">
        <w:rPr>
          <w:sz w:val="16"/>
        </w:rPr>
        <w:t xml:space="preserve">, this analysis shows </w:t>
      </w:r>
      <w:r w:rsidRPr="00A2522C">
        <w:rPr>
          <w:rStyle w:val="StyleUnderline"/>
          <w:highlight w:val="yellow"/>
        </w:rPr>
        <w:t xml:space="preserve">pharmaceutical innovation has </w:t>
      </w:r>
      <w:r w:rsidRPr="004531FB">
        <w:rPr>
          <w:rStyle w:val="StyleUnderline"/>
        </w:rPr>
        <w:t xml:space="preserve">actually </w:t>
      </w:r>
      <w:r w:rsidRPr="00A2522C">
        <w:rPr>
          <w:rStyle w:val="StyleUnderline"/>
          <w:highlight w:val="yellow"/>
        </w:rPr>
        <w:t>increased over the last several decade</w:t>
      </w:r>
      <w:r w:rsidRPr="004531FB">
        <w:rPr>
          <w:rStyle w:val="StyleUnderline"/>
        </w:rPr>
        <w:t xml:space="preserve">s based on the structural novelty of approved NMEs. The higher proportion of Pioneers over the most recent decade is a sign that </w:t>
      </w:r>
      <w:r w:rsidRPr="00A2522C">
        <w:rPr>
          <w:rStyle w:val="StyleUnderline"/>
          <w:highlight w:val="yellow"/>
        </w:rPr>
        <w:t xml:space="preserve">innovation within the industry is </w:t>
      </w:r>
      <w:r w:rsidRPr="00A2522C">
        <w:rPr>
          <w:rStyle w:val="Emphasis"/>
          <w:highlight w:val="yellow"/>
        </w:rPr>
        <w:t>accelerating rather than slowing</w:t>
      </w:r>
      <w:r w:rsidRPr="004531FB">
        <w:rPr>
          <w:rStyle w:val="StyleUnderline"/>
        </w:rPr>
        <w:t xml:space="preserve">. It is also an encouraging sign for the state of innovation in drug discovery that </w:t>
      </w:r>
      <w:r w:rsidRPr="00A2522C">
        <w:rPr>
          <w:rStyle w:val="StyleUnderline"/>
          <w:highlight w:val="yellow"/>
        </w:rPr>
        <w:t xml:space="preserve">these Pioneers are significantly more likely to be the source of promising new therapies that are expected to provide substantial </w:t>
      </w:r>
      <w:r w:rsidRPr="004531FB">
        <w:rPr>
          <w:rStyle w:val="StyleUnderline"/>
        </w:rPr>
        <w:t xml:space="preserve">clinical </w:t>
      </w:r>
      <w:r w:rsidRPr="00A2522C">
        <w:rPr>
          <w:rStyle w:val="StyleUnderline"/>
          <w:highlight w:val="yellow"/>
        </w:rPr>
        <w:t>advantages over existing treatments</w:t>
      </w:r>
      <w:r w:rsidRPr="004531FB">
        <w:rPr>
          <w:sz w:val="16"/>
        </w:rPr>
        <w:t>. Drug hunters are discovering Pioneers in newer and less explored regions of chemical space as they are increasingly found on scaffolds first reported in the CAS REGISTRY five or less years prior to their IND year or on scaffolds populated with 50 or less other compounds at the time of IND.</w:t>
      </w:r>
    </w:p>
    <w:p w14:paraId="3DA17FE5" w14:textId="77777777" w:rsidR="003070E3" w:rsidRPr="004531FB" w:rsidRDefault="003070E3" w:rsidP="003070E3">
      <w:pPr>
        <w:rPr>
          <w:sz w:val="16"/>
        </w:rPr>
      </w:pPr>
      <w:r w:rsidRPr="004531FB">
        <w:rPr>
          <w:sz w:val="16"/>
        </w:rPr>
        <w:t>As scale becomes less of a strategic advantage, Big Pharma’s share of Pioneers has decreased even though the number of Big Pharma originated Pioneers has increased. This has created a structural innovation gap between Big Pharma and the Rest of Ecosystem which has widened over the last two decades as the Rest of Ecosystem is now responsible for originating almost 3 out of every 4 Pioneers. Pioneers originated by the Rest of Ecosystem are increasingly on new scaffolds, while a majority of Big Pharma originated Pioneers have historically been on new scaffolds.</w:t>
      </w:r>
    </w:p>
    <w:p w14:paraId="77B4530C" w14:textId="77777777" w:rsidR="003070E3" w:rsidRPr="004531FB" w:rsidRDefault="003070E3" w:rsidP="003070E3">
      <w:pPr>
        <w:rPr>
          <w:sz w:val="16"/>
        </w:rPr>
      </w:pPr>
      <w:r w:rsidRPr="004531FB">
        <w:rPr>
          <w:sz w:val="16"/>
        </w:rPr>
        <w:t>The work presented here was intended as a study of drug innovation at a macro level. As a result, it included substances of various sizes with different degrees of complexity belonging to a range of functional and drug classes. Even though it was outside the scope of the present work to study specific subsets, such focused studies could yield additional insights into how innovation at a more micro level has changed over time. Other interesting subsets of our data set are the shapes and scaffolds of the Settlers and Colonists. Many of these shapes and scaffolds are privileged in the sense that they are seemingly capable of serving as ligands for a diverse array of target proteins. A separate study of the Settlers and Colonists as well as their side chains could provide insights into possible target-specific innovation trends.</w:t>
      </w:r>
    </w:p>
    <w:p w14:paraId="5BE2F1E9" w14:textId="77777777" w:rsidR="003070E3" w:rsidRPr="004531FB" w:rsidRDefault="003070E3" w:rsidP="003070E3">
      <w:pPr>
        <w:rPr>
          <w:sz w:val="16"/>
        </w:rPr>
      </w:pPr>
      <w:r w:rsidRPr="004531FB">
        <w:rPr>
          <w:rStyle w:val="StyleUnderline"/>
        </w:rPr>
        <w:t xml:space="preserve">As it often takes more than 10 years after initial discovery for an experimental drug to gain FDA approval, </w:t>
      </w:r>
      <w:r w:rsidRPr="00A2522C">
        <w:rPr>
          <w:rStyle w:val="StyleUnderline"/>
          <w:highlight w:val="yellow"/>
        </w:rPr>
        <w:t>any measure of drug innovation that relies on the time of approval incorporates a significant time lag between initial discovery and ultimate approval</w:t>
      </w:r>
      <w:r w:rsidRPr="004531FB">
        <w:rPr>
          <w:sz w:val="16"/>
        </w:rPr>
        <w:t xml:space="preserve">. However, </w:t>
      </w:r>
      <w:r w:rsidRPr="00A2522C">
        <w:rPr>
          <w:rStyle w:val="StyleUnderline"/>
          <w:highlight w:val="yellow"/>
        </w:rPr>
        <w:t xml:space="preserve">characterizing drug innovation based on structural novelty provides a means to assess the forward-looking innovation potential of an experimental drug </w:t>
      </w:r>
      <w:r w:rsidRPr="004531FB">
        <w:rPr>
          <w:rStyle w:val="StyleUnderline"/>
        </w:rPr>
        <w:t xml:space="preserve">at the time of initial discovery by comparing its framework information </w:t>
      </w:r>
      <w:r w:rsidRPr="004531FB">
        <w:rPr>
          <w:sz w:val="16"/>
        </w:rPr>
        <w:t xml:space="preserve">(at the scaffold and shape level) </w:t>
      </w:r>
      <w:r w:rsidRPr="004531FB">
        <w:rPr>
          <w:rStyle w:val="StyleUnderline"/>
        </w:rPr>
        <w:t>with prior FDA</w:t>
      </w:r>
      <w:r>
        <w:rPr>
          <w:rStyle w:val="StyleUnderline"/>
        </w:rPr>
        <w:t>-</w:t>
      </w:r>
      <w:r w:rsidRPr="004531FB">
        <w:rPr>
          <w:rStyle w:val="StyleUnderline"/>
        </w:rPr>
        <w:t>approved drugs</w:t>
      </w:r>
      <w:r w:rsidRPr="004531FB">
        <w:rPr>
          <w:sz w:val="16"/>
        </w:rPr>
        <w:t xml:space="preserve">. Therefore, a separate study of drug candidates with </w:t>
      </w:r>
      <w:proofErr w:type="spellStart"/>
      <w:r w:rsidRPr="004531FB">
        <w:rPr>
          <w:sz w:val="16"/>
        </w:rPr>
        <w:t>publically</w:t>
      </w:r>
      <w:proofErr w:type="spellEnd"/>
      <w:r w:rsidRPr="004531FB">
        <w:rPr>
          <w:sz w:val="16"/>
        </w:rPr>
        <w:t xml:space="preserve"> disclosed structures currently in clinical development could provide additional insights into innovation trends at an FDA regulatory review level and serve as a leading indicator of innovation trends at an FDA approval level.</w:t>
      </w:r>
    </w:p>
    <w:p w14:paraId="2C676FE8" w14:textId="77777777" w:rsidR="003070E3" w:rsidRPr="004531FB" w:rsidRDefault="003070E3" w:rsidP="003070E3">
      <w:pPr>
        <w:rPr>
          <w:sz w:val="16"/>
        </w:rPr>
      </w:pPr>
      <w:r w:rsidRPr="004531FB">
        <w:rPr>
          <w:sz w:val="16"/>
        </w:rPr>
        <w:t xml:space="preserve">Given the tremendous opportunity represented by the vast amount of chemical space yet to be explored, </w:t>
      </w:r>
      <w:r w:rsidRPr="00A2522C">
        <w:rPr>
          <w:rStyle w:val="StyleUnderline"/>
          <w:highlight w:val="yellow"/>
        </w:rPr>
        <w:t>drug-hunters</w:t>
      </w:r>
      <w:r w:rsidRPr="004531FB">
        <w:rPr>
          <w:rStyle w:val="StyleUnderline"/>
        </w:rPr>
        <w:t xml:space="preserve"> of all types </w:t>
      </w:r>
      <w:r w:rsidRPr="00A2522C">
        <w:rPr>
          <w:rStyle w:val="StyleUnderline"/>
          <w:highlight w:val="yellow"/>
        </w:rPr>
        <w:t xml:space="preserve">will continue pushing the boundaries to find promising new therapies </w:t>
      </w:r>
      <w:r w:rsidRPr="004531FB">
        <w:rPr>
          <w:rStyle w:val="StyleUnderline"/>
        </w:rPr>
        <w:t>in previously unexplored areas of chemical space</w:t>
      </w:r>
      <w:r w:rsidRPr="004531FB">
        <w:rPr>
          <w:sz w:val="16"/>
        </w:rPr>
        <w:t>. The race to discover these new drugs will be fueled by further advancements in screening approaches and in-silico methods (including innovations related to machine learning algorithms and molecular representations). However, comprehensive data on known shapes and scaffolds can fast track the identification of meaningful open areas of chemical space (shapes or scaffolds that are potentially important but have never been used as the basis for a molecule) to further explore.</w:t>
      </w:r>
    </w:p>
    <w:p w14:paraId="173CDF37" w14:textId="77777777" w:rsidR="003070E3" w:rsidRPr="00AB1385" w:rsidRDefault="003070E3" w:rsidP="003070E3"/>
    <w:p w14:paraId="154C02D8" w14:textId="77777777" w:rsidR="003070E3" w:rsidRDefault="003070E3" w:rsidP="003070E3">
      <w:pPr>
        <w:pStyle w:val="Heading4"/>
      </w:pPr>
      <w:r>
        <w:lastRenderedPageBreak/>
        <w:t>The biopharmaceutical industry is uniquely reliant on IP protections – undermining them would kill innovation by making an already expensive process completely unfeasible.</w:t>
      </w:r>
    </w:p>
    <w:p w14:paraId="2015E559" w14:textId="77777777" w:rsidR="003070E3" w:rsidRPr="00BE4941" w:rsidRDefault="003070E3" w:rsidP="003070E3">
      <w:pPr>
        <w:rPr>
          <w:sz w:val="16"/>
        </w:rPr>
      </w:pPr>
      <w:r w:rsidRPr="00BE4941">
        <w:rPr>
          <w:sz w:val="16"/>
        </w:rPr>
        <w:t xml:space="preserve">Kristina M. </w:t>
      </w:r>
      <w:proofErr w:type="spellStart"/>
      <w:r w:rsidRPr="00BE4941">
        <w:rPr>
          <w:rStyle w:val="Style13ptBold"/>
        </w:rPr>
        <w:t>Lybecker</w:t>
      </w:r>
      <w:proofErr w:type="spellEnd"/>
      <w:r w:rsidRPr="00BE4941">
        <w:rPr>
          <w:rStyle w:val="Style13ptBold"/>
        </w:rPr>
        <w:t>, PhD, 17</w:t>
      </w:r>
      <w:r w:rsidRPr="00BE4941">
        <w:rPr>
          <w:sz w:val="16"/>
        </w:rPr>
        <w:t xml:space="preserve"> [PhD Economics, Associate Professor of Economics @ Colorado College], “Intellectual Property Rights Protection and the Biopharmaceutical Industry: How Canada Measures Up,” Fraser Institute, January 2017, </w:t>
      </w:r>
      <w:hyperlink r:id="rId12" w:history="1">
        <w:r w:rsidRPr="00BE4941">
          <w:rPr>
            <w:rStyle w:val="Hyperlink"/>
            <w:sz w:val="16"/>
          </w:rPr>
          <w:t>https://www.fraserinstitute.org/sites/default/files/intellectual-property-rights-protection-and-the%20biopharmaceutical-industry.pdf</w:t>
        </w:r>
      </w:hyperlink>
      <w:r w:rsidRPr="00BE4941">
        <w:rPr>
          <w:sz w:val="16"/>
        </w:rPr>
        <w:t xml:space="preserve"> C.VC</w:t>
      </w:r>
    </w:p>
    <w:p w14:paraId="030C48C0" w14:textId="77777777" w:rsidR="003070E3" w:rsidRPr="00381E8C" w:rsidRDefault="003070E3" w:rsidP="003070E3">
      <w:pPr>
        <w:rPr>
          <w:sz w:val="16"/>
        </w:rPr>
      </w:pPr>
      <w:r w:rsidRPr="00FD325D">
        <w:rPr>
          <w:rStyle w:val="StyleUnderline"/>
        </w:rPr>
        <w:t xml:space="preserve">The unique structure of </w:t>
      </w:r>
      <w:r w:rsidRPr="00A2522C">
        <w:rPr>
          <w:rStyle w:val="StyleUnderline"/>
          <w:highlight w:val="yellow"/>
        </w:rPr>
        <w:t xml:space="preserve">the innovative biopharmaceutical industry necessitates </w:t>
      </w:r>
      <w:r w:rsidRPr="00FD325D">
        <w:rPr>
          <w:rStyle w:val="StyleUnderline"/>
        </w:rPr>
        <w:t xml:space="preserve">a </w:t>
      </w:r>
      <w:r w:rsidRPr="00FD325D">
        <w:rPr>
          <w:rStyle w:val="Emphasis"/>
        </w:rPr>
        <w:t xml:space="preserve">variety of </w:t>
      </w:r>
      <w:r w:rsidRPr="00A2522C">
        <w:rPr>
          <w:rStyle w:val="Emphasis"/>
          <w:highlight w:val="yellow"/>
        </w:rPr>
        <w:t>i</w:t>
      </w:r>
      <w:r w:rsidRPr="00381E8C">
        <w:rPr>
          <w:sz w:val="16"/>
        </w:rPr>
        <w:t xml:space="preserve">ntellectual </w:t>
      </w:r>
      <w:r w:rsidRPr="00A2522C">
        <w:rPr>
          <w:rStyle w:val="Emphasis"/>
          <w:highlight w:val="yellow"/>
        </w:rPr>
        <w:t>p</w:t>
      </w:r>
      <w:r w:rsidRPr="00381E8C">
        <w:rPr>
          <w:sz w:val="16"/>
        </w:rPr>
        <w:t xml:space="preserve">roperty </w:t>
      </w:r>
      <w:r w:rsidRPr="00A2522C">
        <w:rPr>
          <w:rStyle w:val="Emphasis"/>
          <w:highlight w:val="yellow"/>
        </w:rPr>
        <w:t xml:space="preserve">protection </w:t>
      </w:r>
      <w:r w:rsidRPr="00FD325D">
        <w:rPr>
          <w:rStyle w:val="Emphasis"/>
        </w:rPr>
        <w:t>mechanisms</w:t>
      </w:r>
      <w:r w:rsidRPr="00381E8C">
        <w:rPr>
          <w:sz w:val="16"/>
        </w:rPr>
        <w:t xml:space="preserve">. In particular, </w:t>
      </w:r>
      <w:r w:rsidRPr="00FD325D">
        <w:rPr>
          <w:rStyle w:val="StyleUnderline"/>
        </w:rPr>
        <w:t>the industry is characterized by a</w:t>
      </w:r>
      <w:r w:rsidRPr="00381E8C">
        <w:rPr>
          <w:sz w:val="16"/>
        </w:rPr>
        <w:t xml:space="preserve"> research and development (</w:t>
      </w:r>
      <w:r w:rsidRPr="00A2522C">
        <w:rPr>
          <w:rStyle w:val="StyleUnderline"/>
          <w:highlight w:val="yellow"/>
        </w:rPr>
        <w:t>R&amp;D</w:t>
      </w:r>
      <w:r w:rsidRPr="00381E8C">
        <w:rPr>
          <w:sz w:val="16"/>
        </w:rPr>
        <w:t xml:space="preserve">) </w:t>
      </w:r>
      <w:r w:rsidRPr="00FD325D">
        <w:rPr>
          <w:rStyle w:val="StyleUnderline"/>
        </w:rPr>
        <w:t xml:space="preserve">process that </w:t>
      </w:r>
      <w:r w:rsidRPr="00A2522C">
        <w:rPr>
          <w:rStyle w:val="StyleUnderline"/>
          <w:highlight w:val="yellow"/>
        </w:rPr>
        <w:t xml:space="preserve">is </w:t>
      </w:r>
      <w:r w:rsidRPr="00A2522C">
        <w:rPr>
          <w:rStyle w:val="Emphasis"/>
          <w:highlight w:val="yellow"/>
        </w:rPr>
        <w:t>lengthy, expensive, uncertain, and risky</w:t>
      </w:r>
      <w:r w:rsidRPr="00381E8C">
        <w:rPr>
          <w:sz w:val="16"/>
        </w:rPr>
        <w:t xml:space="preserve">. According to </w:t>
      </w:r>
      <w:proofErr w:type="spellStart"/>
      <w:r w:rsidRPr="00381E8C">
        <w:rPr>
          <w:sz w:val="16"/>
        </w:rPr>
        <w:t>DiMasi</w:t>
      </w:r>
      <w:proofErr w:type="spellEnd"/>
      <w:r w:rsidRPr="00381E8C">
        <w:rPr>
          <w:sz w:val="16"/>
        </w:rPr>
        <w:t xml:space="preserve"> and colleagues, </w:t>
      </w:r>
      <w:r w:rsidRPr="00A2522C">
        <w:rPr>
          <w:rStyle w:val="StyleUnderline"/>
          <w:highlight w:val="yellow"/>
        </w:rPr>
        <w:t>the estimated cost of developing a new medicine is</w:t>
      </w:r>
      <w:r w:rsidRPr="00914CB1">
        <w:rPr>
          <w:rStyle w:val="StyleUnderline"/>
        </w:rPr>
        <w:t xml:space="preserve"> US</w:t>
      </w:r>
      <w:r w:rsidRPr="00914CB1">
        <w:rPr>
          <w:rStyle w:val="Emphasis"/>
        </w:rPr>
        <w:t>$</w:t>
      </w:r>
      <w:r w:rsidRPr="00A2522C">
        <w:rPr>
          <w:rStyle w:val="Emphasis"/>
          <w:highlight w:val="yellow"/>
        </w:rPr>
        <w:t>2.6 billion</w:t>
      </w:r>
      <w:r w:rsidRPr="00A2522C">
        <w:rPr>
          <w:sz w:val="16"/>
          <w:highlight w:val="yellow"/>
        </w:rPr>
        <w:t xml:space="preserve"> </w:t>
      </w:r>
      <w:r w:rsidRPr="00381E8C">
        <w:rPr>
          <w:sz w:val="16"/>
        </w:rPr>
        <w:t>(</w:t>
      </w:r>
      <w:proofErr w:type="spellStart"/>
      <w:r w:rsidRPr="00381E8C">
        <w:rPr>
          <w:sz w:val="16"/>
        </w:rPr>
        <w:t>DiMasi</w:t>
      </w:r>
      <w:proofErr w:type="spellEnd"/>
      <w:r w:rsidRPr="00381E8C">
        <w:rPr>
          <w:sz w:val="16"/>
        </w:rPr>
        <w:t xml:space="preserve">, Grabowski, and Hansen, 2016).2 In addition, </w:t>
      </w:r>
      <w:r w:rsidRPr="00A2522C">
        <w:rPr>
          <w:rStyle w:val="StyleUnderline"/>
          <w:highlight w:val="yellow"/>
        </w:rPr>
        <w:t xml:space="preserve">the time </w:t>
      </w:r>
      <w:r w:rsidRPr="00914CB1">
        <w:rPr>
          <w:rStyle w:val="StyleUnderline"/>
        </w:rPr>
        <w:t xml:space="preserve">required to develop a new drug </w:t>
      </w:r>
      <w:r w:rsidRPr="00A2522C">
        <w:rPr>
          <w:rStyle w:val="StyleUnderline"/>
          <w:highlight w:val="yellow"/>
        </w:rPr>
        <w:t xml:space="preserve">is also significant, averaging 10 to 15 years </w:t>
      </w:r>
      <w:r w:rsidRPr="00A2522C">
        <w:rPr>
          <w:rStyle w:val="Emphasis"/>
          <w:highlight w:val="yellow"/>
        </w:rPr>
        <w:t>without any guarantee of success</w:t>
      </w:r>
      <w:r w:rsidRPr="00381E8C">
        <w:rPr>
          <w:sz w:val="16"/>
        </w:rPr>
        <w:t xml:space="preserve"> (PhRMA, n.d.). While these figures are highly controversial, </w:t>
      </w:r>
      <w:r w:rsidRPr="00914CB1">
        <w:rPr>
          <w:rStyle w:val="StyleUnderline"/>
        </w:rPr>
        <w:t>biopharmaceutical innovation is unquestionably an expensive and lengthy undertaking</w:t>
      </w:r>
      <w:r w:rsidRPr="00381E8C">
        <w:rPr>
          <w:sz w:val="16"/>
        </w:rPr>
        <w:t xml:space="preserve">.3 For the biopharmaceutical industry, </w:t>
      </w:r>
      <w:r w:rsidRPr="00A2522C">
        <w:rPr>
          <w:rStyle w:val="Emphasis"/>
          <w:highlight w:val="yellow"/>
        </w:rPr>
        <w:t>innovation and its protection</w:t>
      </w:r>
      <w:r w:rsidRPr="00A2522C">
        <w:rPr>
          <w:rStyle w:val="StyleUnderline"/>
          <w:highlight w:val="yellow"/>
        </w:rPr>
        <w:t xml:space="preserve"> are essential </w:t>
      </w:r>
      <w:r w:rsidRPr="00914CB1">
        <w:rPr>
          <w:rStyle w:val="StyleUnderline"/>
        </w:rPr>
        <w:t>and the source of both profits and growth</w:t>
      </w:r>
      <w:r w:rsidRPr="00381E8C">
        <w:rPr>
          <w:sz w:val="16"/>
        </w:rPr>
        <w:t xml:space="preserve">. As such, </w:t>
      </w:r>
      <w:r w:rsidRPr="00A2522C">
        <w:rPr>
          <w:rStyle w:val="StyleUnderline"/>
          <w:highlight w:val="yellow"/>
        </w:rPr>
        <w:t xml:space="preserve">patent protection is </w:t>
      </w:r>
      <w:r w:rsidRPr="00A2522C">
        <w:rPr>
          <w:rStyle w:val="Emphasis"/>
          <w:highlight w:val="yellow"/>
        </w:rPr>
        <w:t>disproportionally more important</w:t>
      </w:r>
      <w:r w:rsidRPr="00A2522C">
        <w:rPr>
          <w:rStyle w:val="StyleUnderline"/>
          <w:highlight w:val="yellow"/>
        </w:rPr>
        <w:t xml:space="preserve"> </w:t>
      </w:r>
      <w:r w:rsidRPr="00914CB1">
        <w:rPr>
          <w:rStyle w:val="StyleUnderline"/>
        </w:rPr>
        <w:t xml:space="preserve">for ensuring that the innovator appropriates the returns to R&amp;D </w:t>
      </w:r>
      <w:r w:rsidRPr="00A2522C">
        <w:rPr>
          <w:rStyle w:val="StyleUnderline"/>
          <w:highlight w:val="yellow"/>
        </w:rPr>
        <w:t xml:space="preserve">for the </w:t>
      </w:r>
      <w:r w:rsidRPr="00A2522C">
        <w:rPr>
          <w:rStyle w:val="Emphasis"/>
          <w:highlight w:val="yellow"/>
        </w:rPr>
        <w:t xml:space="preserve">biopharmaceutical industry than </w:t>
      </w:r>
      <w:r w:rsidRPr="00914CB1">
        <w:rPr>
          <w:rStyle w:val="Emphasis"/>
        </w:rPr>
        <w:t xml:space="preserve">virtually </w:t>
      </w:r>
      <w:r w:rsidRPr="00A2522C">
        <w:rPr>
          <w:rStyle w:val="Emphasis"/>
          <w:highlight w:val="yellow"/>
        </w:rPr>
        <w:t>any other</w:t>
      </w:r>
      <w:r w:rsidRPr="00381E8C">
        <w:rPr>
          <w:sz w:val="16"/>
        </w:rPr>
        <w:t xml:space="preserve">. Extending the findings of the 1987 “Yale Survey” (Levin, </w:t>
      </w:r>
      <w:proofErr w:type="spellStart"/>
      <w:r w:rsidRPr="00381E8C">
        <w:rPr>
          <w:sz w:val="16"/>
        </w:rPr>
        <w:t>Klevorick</w:t>
      </w:r>
      <w:proofErr w:type="spellEnd"/>
      <w:r w:rsidRPr="00381E8C">
        <w:rPr>
          <w:sz w:val="16"/>
        </w:rPr>
        <w:t xml:space="preserve">, Nelson, and Winter, 1987), the “Carnegie Mellon Survey” established that while patents are again considered “unambiguously the least effective appropriability mechanisms,” the drug industry and other scholars regard them as strictly more effective than alternative mechanisms (Cohen, Nelson, and Walsh, 1996). </w:t>
      </w:r>
      <w:r w:rsidRPr="00C91BBA">
        <w:rPr>
          <w:rStyle w:val="StyleUnderline"/>
        </w:rPr>
        <w:t>The industry’s disproportionate reliance on patents and other forms of intellectual property protection is confirmed in numerous other studies</w:t>
      </w:r>
      <w:r w:rsidRPr="00381E8C">
        <w:rPr>
          <w:sz w:val="16"/>
        </w:rPr>
        <w:t>.4</w:t>
      </w:r>
    </w:p>
    <w:p w14:paraId="094F90D2" w14:textId="77777777" w:rsidR="003070E3" w:rsidRPr="00381E8C" w:rsidRDefault="003070E3" w:rsidP="003070E3">
      <w:pPr>
        <w:rPr>
          <w:sz w:val="16"/>
        </w:rPr>
      </w:pPr>
      <w:r w:rsidRPr="00381E8C">
        <w:rPr>
          <w:sz w:val="16"/>
        </w:rPr>
        <w:t xml:space="preserve">In essence, </w:t>
      </w:r>
      <w:r w:rsidRPr="00A2522C">
        <w:rPr>
          <w:rStyle w:val="StyleUnderline"/>
          <w:highlight w:val="yellow"/>
        </w:rPr>
        <w:t xml:space="preserve">IPR </w:t>
      </w:r>
      <w:r w:rsidRPr="00C91BBA">
        <w:rPr>
          <w:rStyle w:val="StyleUnderline"/>
        </w:rPr>
        <w:t xml:space="preserve">protections </w:t>
      </w:r>
      <w:r w:rsidRPr="00A2522C">
        <w:rPr>
          <w:rStyle w:val="StyleUnderline"/>
          <w:highlight w:val="yellow"/>
        </w:rPr>
        <w:t xml:space="preserve">provide innovative biopharmaceutical firms with </w:t>
      </w:r>
      <w:r w:rsidRPr="00C91BBA">
        <w:rPr>
          <w:rStyle w:val="StyleUnderline"/>
        </w:rPr>
        <w:t xml:space="preserve">an </w:t>
      </w:r>
      <w:r w:rsidRPr="00A2522C">
        <w:rPr>
          <w:rStyle w:val="StyleUnderline"/>
          <w:highlight w:val="yellow"/>
        </w:rPr>
        <w:t xml:space="preserve">assurance of some </w:t>
      </w:r>
      <w:r w:rsidRPr="00A2522C">
        <w:rPr>
          <w:rStyle w:val="Emphasis"/>
          <w:highlight w:val="yellow"/>
        </w:rPr>
        <w:t>return on their investment</w:t>
      </w:r>
      <w:r w:rsidRPr="00C91BBA">
        <w:rPr>
          <w:rStyle w:val="StyleUnderline"/>
        </w:rPr>
        <w:t xml:space="preserve">, thus </w:t>
      </w:r>
      <w:r w:rsidRPr="00A2522C">
        <w:rPr>
          <w:rStyle w:val="StyleUnderline"/>
          <w:highlight w:val="yellow"/>
        </w:rPr>
        <w:t xml:space="preserve">creating incentives for the </w:t>
      </w:r>
      <w:r w:rsidRPr="00A2522C">
        <w:rPr>
          <w:rStyle w:val="Emphasis"/>
          <w:highlight w:val="yellow"/>
        </w:rPr>
        <w:t>development of new technologies</w:t>
      </w:r>
      <w:r w:rsidRPr="00A2522C">
        <w:rPr>
          <w:rStyle w:val="StyleUnderline"/>
          <w:highlight w:val="yellow"/>
        </w:rPr>
        <w:t xml:space="preserve"> that could otherwise be </w:t>
      </w:r>
      <w:r w:rsidRPr="00A2522C">
        <w:rPr>
          <w:rStyle w:val="Emphasis"/>
          <w:highlight w:val="yellow"/>
        </w:rPr>
        <w:t>easily replicated</w:t>
      </w:r>
      <w:r w:rsidRPr="00BB372E">
        <w:rPr>
          <w:rStyle w:val="StyleUnderline"/>
        </w:rPr>
        <w:t xml:space="preserve"> </w:t>
      </w:r>
      <w:r w:rsidRPr="00C91BBA">
        <w:rPr>
          <w:rStyle w:val="StyleUnderline"/>
        </w:rPr>
        <w:t>and sold by competitors</w:t>
      </w:r>
      <w:r w:rsidRPr="00381E8C">
        <w:rPr>
          <w:sz w:val="16"/>
        </w:rPr>
        <w:t xml:space="preserve">. Due to the tremendous fixed costs required to develop new treatments and cures, </w:t>
      </w:r>
      <w:r w:rsidRPr="00C91BBA">
        <w:rPr>
          <w:rStyle w:val="StyleUnderline"/>
        </w:rPr>
        <w:t xml:space="preserve">a significant potential exists for </w:t>
      </w:r>
      <w:r w:rsidRPr="00A2522C">
        <w:rPr>
          <w:rStyle w:val="StyleUnderline"/>
          <w:highlight w:val="yellow"/>
        </w:rPr>
        <w:t xml:space="preserve">free riding </w:t>
      </w:r>
      <w:r w:rsidRPr="00C91BBA">
        <w:rPr>
          <w:rStyle w:val="StyleUnderline"/>
        </w:rPr>
        <w:t>by follower firms</w:t>
      </w:r>
      <w:r w:rsidRPr="00381E8C">
        <w:rPr>
          <w:sz w:val="16"/>
        </w:rPr>
        <w:t xml:space="preserve">, a market failure </w:t>
      </w:r>
      <w:r w:rsidRPr="00C91BBA">
        <w:rPr>
          <w:rStyle w:val="StyleUnderline"/>
        </w:rPr>
        <w:t xml:space="preserve">that </w:t>
      </w:r>
      <w:r w:rsidRPr="00A2522C">
        <w:rPr>
          <w:rStyle w:val="StyleUnderline"/>
          <w:highlight w:val="yellow"/>
        </w:rPr>
        <w:t xml:space="preserve">would </w:t>
      </w:r>
      <w:r w:rsidRPr="00A2522C">
        <w:rPr>
          <w:rStyle w:val="Emphasis"/>
          <w:highlight w:val="yellow"/>
        </w:rPr>
        <w:t>prevent investment in innovation</w:t>
      </w:r>
      <w:r w:rsidRPr="00A2522C">
        <w:rPr>
          <w:rStyle w:val="StyleUnderline"/>
          <w:highlight w:val="yellow"/>
        </w:rPr>
        <w:t xml:space="preserve"> </w:t>
      </w:r>
      <w:r w:rsidRPr="00C91BBA">
        <w:rPr>
          <w:rStyle w:val="StyleUnderline"/>
        </w:rPr>
        <w:t>were it not for the patents and other forms of i</w:t>
      </w:r>
      <w:r w:rsidRPr="00381E8C">
        <w:rPr>
          <w:sz w:val="16"/>
        </w:rPr>
        <w:t xml:space="preserve">ntellectual </w:t>
      </w:r>
      <w:r w:rsidRPr="00C91BBA">
        <w:rPr>
          <w:rStyle w:val="StyleUnderline"/>
        </w:rPr>
        <w:t>p</w:t>
      </w:r>
      <w:r w:rsidRPr="00381E8C">
        <w:rPr>
          <w:sz w:val="16"/>
        </w:rPr>
        <w:t xml:space="preserve">roperty </w:t>
      </w:r>
      <w:r w:rsidRPr="00C91BBA">
        <w:rPr>
          <w:rStyle w:val="StyleUnderline"/>
        </w:rPr>
        <w:t>protections that provide a limited period of market exclusivity or other such incentives</w:t>
      </w:r>
      <w:r w:rsidRPr="00381E8C">
        <w:rPr>
          <w:sz w:val="16"/>
        </w:rPr>
        <w:t xml:space="preserve">. Fundamentally, patents amount to an efficiency tradeoff. Society provides innovators with a limited period of market exclusivity to encourage innovation in exchange for public access to this knowledge. In exchange for the temporary static loss from market exclusivity, society gains complete knowledge of the innovation through disclosure, a permanent dynamic gain. Through this tradeoff, the existing patent system corrects the market failure that would stymie innovation. In its </w:t>
      </w:r>
      <w:proofErr w:type="spellStart"/>
      <w:r w:rsidRPr="00381E8C">
        <w:rPr>
          <w:sz w:val="16"/>
        </w:rPr>
        <w:t>Apotex</w:t>
      </w:r>
      <w:proofErr w:type="spellEnd"/>
      <w:r w:rsidRPr="00381E8C">
        <w:rPr>
          <w:sz w:val="16"/>
        </w:rPr>
        <w:t xml:space="preserve"> Inc. v. </w:t>
      </w:r>
      <w:proofErr w:type="spellStart"/>
      <w:r w:rsidRPr="00381E8C">
        <w:rPr>
          <w:sz w:val="16"/>
        </w:rPr>
        <w:t>Wellcome</w:t>
      </w:r>
      <w:proofErr w:type="spellEnd"/>
      <w:r w:rsidRPr="00381E8C">
        <w:rPr>
          <w:sz w:val="16"/>
        </w:rPr>
        <w:t xml:space="preserve"> Foundation Ltd. finding, Justice Binnie wrote for the Supreme Court of Canada, “A patent, as has been said many times, is not intended as an accolade or civic award for ingenuity. It is a method by which inventive solutions to practical problems are coaxed into the public domain by the promise of a limited monopoly for a limited time. Disclosure is the quid pro quo for valuable proprietary rights to exclusivity which are entirely the statutory creature of the Patent Act” (para. 37).</w:t>
      </w:r>
    </w:p>
    <w:p w14:paraId="4C737C11" w14:textId="77777777" w:rsidR="003070E3" w:rsidRPr="00381E8C" w:rsidRDefault="003070E3" w:rsidP="003070E3">
      <w:pPr>
        <w:rPr>
          <w:sz w:val="16"/>
        </w:rPr>
      </w:pPr>
      <w:r w:rsidRPr="00E51F4D">
        <w:rPr>
          <w:rStyle w:val="StyleUnderline"/>
        </w:rPr>
        <w:t xml:space="preserve">The biopharmaceutical industry is characterized by a number of legal and economic issues that </w:t>
      </w:r>
      <w:r w:rsidRPr="00E51F4D">
        <w:rPr>
          <w:rStyle w:val="Emphasis"/>
        </w:rPr>
        <w:t>distinguish it from other research-intensive industries</w:t>
      </w:r>
      <w:r w:rsidRPr="00381E8C">
        <w:rPr>
          <w:sz w:val="16"/>
        </w:rPr>
        <w:t xml:space="preserve">. </w:t>
      </w:r>
      <w:proofErr w:type="spellStart"/>
      <w:r w:rsidRPr="00381E8C">
        <w:rPr>
          <w:sz w:val="16"/>
        </w:rPr>
        <w:t>Danzon</w:t>
      </w:r>
      <w:proofErr w:type="spellEnd"/>
      <w:r w:rsidRPr="00381E8C">
        <w:rPr>
          <w:sz w:val="16"/>
        </w:rPr>
        <w:t xml:space="preserve"> (1999) describes three features that are particularly noteworthy. </w:t>
      </w:r>
      <w:r w:rsidRPr="00E51F4D">
        <w:rPr>
          <w:rStyle w:val="StyleUnderline"/>
        </w:rPr>
        <w:t xml:space="preserve">First, given that the biopharmaceutical industry is </w:t>
      </w:r>
      <w:r w:rsidRPr="00BB372E">
        <w:rPr>
          <w:rStyle w:val="StyleUnderline"/>
        </w:rPr>
        <w:t xml:space="preserve">characterized by an unusually high rate of R&amp;D, intellectual property protection provides for the potential for </w:t>
      </w:r>
      <w:r w:rsidRPr="00BB372E">
        <w:rPr>
          <w:rStyle w:val="Emphasis"/>
        </w:rPr>
        <w:t>significant market power</w:t>
      </w:r>
      <w:r w:rsidRPr="00BB372E">
        <w:rPr>
          <w:rStyle w:val="StyleUnderline"/>
        </w:rPr>
        <w:t xml:space="preserve"> and monopoly pricing that raises numerous public health policy questions surrounding prices and profits. Second, virtually </w:t>
      </w:r>
      <w:r w:rsidRPr="00A2522C">
        <w:rPr>
          <w:rStyle w:val="StyleUnderline"/>
          <w:highlight w:val="yellow"/>
        </w:rPr>
        <w:t xml:space="preserve">every aspect of the industry is </w:t>
      </w:r>
      <w:r w:rsidRPr="00A2522C">
        <w:rPr>
          <w:rStyle w:val="Emphasis"/>
          <w:highlight w:val="yellow"/>
        </w:rPr>
        <w:t>heavily regulated</w:t>
      </w:r>
      <w:r w:rsidRPr="00A2522C">
        <w:rPr>
          <w:rStyle w:val="StyleUnderline"/>
          <w:highlight w:val="yellow"/>
        </w:rPr>
        <w:t xml:space="preserve">, from safety and efficacy to </w:t>
      </w:r>
      <w:r w:rsidRPr="00BB372E">
        <w:rPr>
          <w:rStyle w:val="StyleUnderline"/>
        </w:rPr>
        <w:t xml:space="preserve">promotion and </w:t>
      </w:r>
      <w:r w:rsidRPr="00A2522C">
        <w:rPr>
          <w:rStyle w:val="StyleUnderline"/>
          <w:highlight w:val="yellow"/>
        </w:rPr>
        <w:t>advertising</w:t>
      </w:r>
      <w:r w:rsidRPr="00BB372E">
        <w:rPr>
          <w:rStyle w:val="StyleUnderline"/>
        </w:rPr>
        <w:t xml:space="preserve">, to pricing and reimbursement. </w:t>
      </w:r>
      <w:proofErr w:type="spellStart"/>
      <w:r w:rsidRPr="00BB372E">
        <w:rPr>
          <w:rStyle w:val="StyleUnderline"/>
        </w:rPr>
        <w:t>Danzon</w:t>
      </w:r>
      <w:proofErr w:type="spellEnd"/>
      <w:r w:rsidRPr="00BB372E">
        <w:rPr>
          <w:rStyle w:val="StyleUnderline"/>
        </w:rPr>
        <w:t xml:space="preserve"> describes </w:t>
      </w:r>
      <w:r w:rsidRPr="00A2522C">
        <w:rPr>
          <w:rStyle w:val="StyleUnderline"/>
          <w:highlight w:val="yellow"/>
        </w:rPr>
        <w:t>the impact of these regulations as “</w:t>
      </w:r>
      <w:r w:rsidRPr="00A2522C">
        <w:rPr>
          <w:rStyle w:val="Emphasis"/>
          <w:highlight w:val="yellow"/>
        </w:rPr>
        <w:t>profound and multidimensional</w:t>
      </w:r>
      <w:r w:rsidRPr="00A2522C">
        <w:rPr>
          <w:rStyle w:val="StyleUnderline"/>
          <w:highlight w:val="yellow"/>
        </w:rPr>
        <w:t xml:space="preserve"> even within a single country, affecting consumption </w:t>
      </w:r>
      <w:r w:rsidRPr="00BB372E">
        <w:rPr>
          <w:rStyle w:val="StyleUnderline"/>
        </w:rPr>
        <w:t xml:space="preserve">patterns, productivity, </w:t>
      </w:r>
      <w:r w:rsidRPr="00A2522C">
        <w:rPr>
          <w:rStyle w:val="StyleUnderline"/>
          <w:highlight w:val="yellow"/>
        </w:rPr>
        <w:t xml:space="preserve">R&amp;D and </w:t>
      </w:r>
      <w:r w:rsidRPr="00BB372E">
        <w:rPr>
          <w:rStyle w:val="StyleUnderline"/>
        </w:rPr>
        <w:t xml:space="preserve">hence </w:t>
      </w:r>
      <w:r w:rsidRPr="00A2522C">
        <w:rPr>
          <w:rStyle w:val="StyleUnderline"/>
          <w:highlight w:val="yellow"/>
        </w:rPr>
        <w:t xml:space="preserve">the supply </w:t>
      </w:r>
      <w:r w:rsidRPr="00A2522C">
        <w:rPr>
          <w:rStyle w:val="StyleUnderline"/>
          <w:highlight w:val="yellow"/>
        </w:rPr>
        <w:lastRenderedPageBreak/>
        <w:t>of future technologies</w:t>
      </w:r>
      <w:r w:rsidRPr="00BB372E">
        <w:rPr>
          <w:rStyle w:val="StyleUnderline"/>
        </w:rPr>
        <w:t>”</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Lastly, while research and development costs are borne solely by the innovator, the resulting product is a </w:t>
      </w:r>
      <w:r w:rsidRPr="00BB372E">
        <w:rPr>
          <w:rStyle w:val="Emphasis"/>
        </w:rPr>
        <w:t>global public good</w:t>
      </w:r>
      <w:r w:rsidRPr="00BB372E">
        <w:rPr>
          <w:rStyle w:val="StyleUnderline"/>
        </w:rPr>
        <w:t>. “Each country faces an incentive to adopt the regulatory policies that best control its pharmaceutical budget in the short run, free-riding on others to pay for the joint costs of R&amp;D and ignoring cross-national spillovers of national regulatory policies through parallel trade and international price comparisons”</w:t>
      </w:r>
      <w:r w:rsidRPr="00BB372E">
        <w:rPr>
          <w:sz w:val="16"/>
        </w:rPr>
        <w:t xml:space="preserve"> (</w:t>
      </w:r>
      <w:proofErr w:type="spellStart"/>
      <w:r w:rsidRPr="00BB372E">
        <w:rPr>
          <w:sz w:val="16"/>
        </w:rPr>
        <w:t>Danzon</w:t>
      </w:r>
      <w:proofErr w:type="spellEnd"/>
      <w:r w:rsidRPr="00BB372E">
        <w:rPr>
          <w:sz w:val="16"/>
        </w:rPr>
        <w:t xml:space="preserve">, 1999: 1056). </w:t>
      </w:r>
      <w:r w:rsidRPr="00BB372E">
        <w:rPr>
          <w:rStyle w:val="StyleUnderline"/>
        </w:rPr>
        <w:t xml:space="preserve">The combination of these characteristics defines a set of unique economic and legal challenges for the </w:t>
      </w:r>
      <w:r w:rsidRPr="00BB372E">
        <w:rPr>
          <w:rStyle w:val="Emphasis"/>
        </w:rPr>
        <w:t>innovation of new drugs</w:t>
      </w:r>
      <w:r w:rsidRPr="00BB372E">
        <w:rPr>
          <w:sz w:val="16"/>
        </w:rPr>
        <w:t xml:space="preserve"> and the public health policies that surround their production, marketing</w:t>
      </w:r>
      <w:r w:rsidRPr="00381E8C">
        <w:rPr>
          <w:sz w:val="16"/>
        </w:rPr>
        <w:t>, and distribution.</w:t>
      </w:r>
    </w:p>
    <w:p w14:paraId="056B765B" w14:textId="77777777" w:rsidR="003070E3" w:rsidRPr="00381E8C" w:rsidRDefault="003070E3" w:rsidP="003070E3">
      <w:pPr>
        <w:rPr>
          <w:sz w:val="16"/>
        </w:rPr>
      </w:pPr>
      <w:r w:rsidRPr="00E51F4D">
        <w:rPr>
          <w:rStyle w:val="StyleUnderline"/>
        </w:rPr>
        <w:t>Innovative companies make far greater investments in time, resources, and financial support than do generic firms</w:t>
      </w:r>
      <w:r w:rsidRPr="00381E8C">
        <w:rPr>
          <w:sz w:val="16"/>
        </w:rPr>
        <w:t xml:space="preserve">. Notably, </w:t>
      </w:r>
      <w:r w:rsidRPr="00A2522C">
        <w:rPr>
          <w:rStyle w:val="StyleUnderline"/>
          <w:highlight w:val="yellow"/>
        </w:rPr>
        <w:t xml:space="preserve">innovation-based companies spend </w:t>
      </w:r>
      <w:r w:rsidRPr="00A2522C">
        <w:rPr>
          <w:rStyle w:val="Emphasis"/>
          <w:highlight w:val="yellow"/>
        </w:rPr>
        <w:t>more than 200 times</w:t>
      </w:r>
      <w:r w:rsidRPr="00A2522C">
        <w:rPr>
          <w:rStyle w:val="StyleUnderline"/>
          <w:highlight w:val="yellow"/>
        </w:rPr>
        <w:t xml:space="preserve"> that which generic companies spend </w:t>
      </w:r>
      <w:r w:rsidRPr="00E51F4D">
        <w:rPr>
          <w:rStyle w:val="StyleUnderline"/>
        </w:rPr>
        <w:t>on the development of a particular drug</w:t>
      </w:r>
      <w:r w:rsidRPr="00381E8C">
        <w:rPr>
          <w:sz w:val="16"/>
        </w:rPr>
        <w:t xml:space="preserve"> (CIPC, 2011: 10). In addition, </w:t>
      </w:r>
      <w:r w:rsidRPr="00E51F4D">
        <w:rPr>
          <w:rStyle w:val="StyleUnderline"/>
        </w:rPr>
        <w:t>the investment of time, from laboratory to market, is also close to double for innovative companies relative to generic producers</w:t>
      </w:r>
      <w:r w:rsidRPr="00381E8C">
        <w:rPr>
          <w:sz w:val="16"/>
        </w:rPr>
        <w:t>. Table 1 highlights the differences in the drug development processes of innovative and generic companies. For innovative biopharmaceutical companies</w:t>
      </w:r>
      <w:r w:rsidRPr="00E51F4D">
        <w:rPr>
          <w:rStyle w:val="StyleUnderline"/>
        </w:rPr>
        <w:t xml:space="preserve">, </w:t>
      </w:r>
      <w:r w:rsidRPr="00A2522C">
        <w:rPr>
          <w:rStyle w:val="StyleUnderline"/>
          <w:highlight w:val="yellow"/>
        </w:rPr>
        <w:t>the development process is expensive, risky, and time consuming, all of which points to the need for strong IP protection</w:t>
      </w:r>
      <w:r w:rsidRPr="00E51F4D">
        <w:rPr>
          <w:rStyle w:val="StyleUnderline"/>
        </w:rPr>
        <w:t xml:space="preserve"> to encourage investment and ensure companies are able to recover their investments</w:t>
      </w:r>
      <w:r w:rsidRPr="00381E8C">
        <w:rPr>
          <w:sz w:val="16"/>
        </w:rPr>
        <w:t>.</w:t>
      </w:r>
    </w:p>
    <w:p w14:paraId="06A8319E" w14:textId="77777777" w:rsidR="003070E3" w:rsidRPr="00381E8C" w:rsidRDefault="003070E3" w:rsidP="003070E3">
      <w:pPr>
        <w:rPr>
          <w:sz w:val="16"/>
        </w:rPr>
      </w:pPr>
      <w:r w:rsidRPr="00381E8C">
        <w:rPr>
          <w:sz w:val="16"/>
        </w:rPr>
        <w:t xml:space="preserve">The risk involved in biopharmaceutical development is starkly illustrated in a recent report by Biotechnology Innovation Organization (BIO), which reports that </w:t>
      </w:r>
      <w:r w:rsidRPr="00A2522C">
        <w:rPr>
          <w:rStyle w:val="StyleUnderline"/>
          <w:highlight w:val="yellow"/>
        </w:rPr>
        <w:t xml:space="preserve">less than one of every 10 drugs that enter clinical trials is ultimately approved </w:t>
      </w:r>
      <w:r w:rsidRPr="00E51F4D">
        <w:rPr>
          <w:rStyle w:val="StyleUnderline"/>
        </w:rPr>
        <w:t>by the F</w:t>
      </w:r>
      <w:r w:rsidRPr="00381E8C">
        <w:rPr>
          <w:sz w:val="16"/>
        </w:rPr>
        <w:t xml:space="preserve">ood and </w:t>
      </w:r>
      <w:r w:rsidRPr="00E51F4D">
        <w:rPr>
          <w:rStyle w:val="StyleUnderline"/>
        </w:rPr>
        <w:t>D</w:t>
      </w:r>
      <w:r w:rsidRPr="00381E8C">
        <w:rPr>
          <w:sz w:val="16"/>
        </w:rPr>
        <w:t xml:space="preserve">rug </w:t>
      </w:r>
      <w:r w:rsidRPr="00E51F4D">
        <w:rPr>
          <w:rStyle w:val="StyleUnderline"/>
        </w:rPr>
        <w:t>A</w:t>
      </w:r>
      <w:r w:rsidRPr="00381E8C">
        <w:rPr>
          <w:sz w:val="16"/>
        </w:rPr>
        <w:t xml:space="preserve">dministration in the United States. </w:t>
      </w:r>
      <w:r w:rsidRPr="00E51F4D">
        <w:rPr>
          <w:rStyle w:val="StyleUnderline"/>
        </w:rPr>
        <w:t xml:space="preserve">The report finds a success rate of merely 9.6%, a calculation that is significantly smaller than the </w:t>
      </w:r>
      <w:proofErr w:type="gramStart"/>
      <w:r w:rsidRPr="00E51F4D">
        <w:rPr>
          <w:rStyle w:val="StyleUnderline"/>
        </w:rPr>
        <w:t>widely-cited</w:t>
      </w:r>
      <w:proofErr w:type="gramEnd"/>
      <w:r w:rsidRPr="00E51F4D">
        <w:rPr>
          <w:rStyle w:val="StyleUnderline"/>
        </w:rPr>
        <w:t xml:space="preserve"> 11.8% figure from a 2014 study</w:t>
      </w:r>
      <w:r w:rsidRPr="00381E8C">
        <w:rPr>
          <w:sz w:val="16"/>
        </w:rPr>
        <w:t xml:space="preserve"> by the Tufts University’s Center for the Study of Drug Development.5 The International Federation of Pharmaceutical Manufacturers and Associations (2012) estimates that more than 3,200 compounds were at different stages of development globally in 2011, but only 35 new medicines were launched (Dawson, 2015).</w:t>
      </w:r>
    </w:p>
    <w:p w14:paraId="7D84227B" w14:textId="77777777" w:rsidR="003070E3" w:rsidRPr="00381E8C" w:rsidRDefault="003070E3" w:rsidP="003070E3">
      <w:pPr>
        <w:rPr>
          <w:sz w:val="16"/>
        </w:rPr>
      </w:pPr>
      <w:r w:rsidRPr="00381E8C">
        <w:rPr>
          <w:sz w:val="16"/>
        </w:rPr>
        <w:t xml:space="preserve">Fundamentally, </w:t>
      </w:r>
      <w:r w:rsidRPr="0092698E">
        <w:rPr>
          <w:rStyle w:val="StyleUnderline"/>
        </w:rPr>
        <w:t>research-based biopharmaceutical companies incur greater expenses and risk in the development of their products than do generic manufactures</w:t>
      </w:r>
      <w:r w:rsidRPr="00381E8C">
        <w:rPr>
          <w:sz w:val="16"/>
        </w:rPr>
        <w:t xml:space="preserve">. These investments of time and financial resources should be </w:t>
      </w:r>
      <w:proofErr w:type="gramStart"/>
      <w:r w:rsidRPr="00381E8C">
        <w:rPr>
          <w:sz w:val="16"/>
        </w:rPr>
        <w:t>recognized</w:t>
      </w:r>
      <w:proofErr w:type="gramEnd"/>
      <w:r w:rsidRPr="00381E8C">
        <w:rPr>
          <w:sz w:val="16"/>
        </w:rPr>
        <w:t xml:space="preserve"> and the effective patent life should be sufficient to recoup these investments. </w:t>
      </w:r>
      <w:r w:rsidRPr="00A2522C">
        <w:rPr>
          <w:rStyle w:val="StyleUnderline"/>
          <w:highlight w:val="yellow"/>
        </w:rPr>
        <w:t xml:space="preserve">Continued investment and innovation are contingent upon </w:t>
      </w:r>
      <w:r w:rsidRPr="00A2522C">
        <w:rPr>
          <w:rStyle w:val="Emphasis"/>
          <w:highlight w:val="yellow"/>
        </w:rPr>
        <w:t>strong, effective i</w:t>
      </w:r>
      <w:r w:rsidRPr="00381E8C">
        <w:rPr>
          <w:rStyle w:val="Emphasis"/>
        </w:rPr>
        <w:t xml:space="preserve">ntellectual </w:t>
      </w:r>
      <w:r w:rsidRPr="00A2522C">
        <w:rPr>
          <w:rStyle w:val="Emphasis"/>
          <w:highlight w:val="yellow"/>
        </w:rPr>
        <w:t>p</w:t>
      </w:r>
      <w:r w:rsidRPr="00381E8C">
        <w:rPr>
          <w:rStyle w:val="Emphasis"/>
        </w:rPr>
        <w:t xml:space="preserve">roperty </w:t>
      </w:r>
      <w:r w:rsidRPr="00A2522C">
        <w:rPr>
          <w:rStyle w:val="Emphasis"/>
          <w:highlight w:val="yellow"/>
        </w:rPr>
        <w:t>protection</w:t>
      </w:r>
      <w:r w:rsidRPr="00BB372E">
        <w:rPr>
          <w:rStyle w:val="StyleUnderline"/>
        </w:rPr>
        <w:t xml:space="preserve"> </w:t>
      </w:r>
      <w:r w:rsidRPr="0092698E">
        <w:rPr>
          <w:rStyle w:val="StyleUnderline"/>
        </w:rPr>
        <w:t xml:space="preserve">and the ability of innovative firms to recoup their investments. Patents and other forms of intellectual property protection are </w:t>
      </w:r>
      <w:r w:rsidRPr="00381E8C">
        <w:rPr>
          <w:rStyle w:val="Emphasis"/>
        </w:rPr>
        <w:t>disproportionally important to the research-based biopharmaceutical industry</w:t>
      </w:r>
      <w:r w:rsidRPr="0092698E">
        <w:rPr>
          <w:rStyle w:val="StyleUnderline"/>
        </w:rPr>
        <w:t>. Consequently, the legal architecture necessary to foster a robust innovation-based industry is multifaceted and is a powerful force shaping the biopharmaceutical industry, its profitability, productivity, and innovative future</w:t>
      </w:r>
      <w:r w:rsidRPr="00381E8C">
        <w:rPr>
          <w:sz w:val="16"/>
        </w:rPr>
        <w:t>.</w:t>
      </w:r>
    </w:p>
    <w:p w14:paraId="4FEB7FAB" w14:textId="77777777" w:rsidR="003070E3" w:rsidRDefault="003070E3" w:rsidP="003070E3">
      <w:pPr>
        <w:pStyle w:val="Heading4"/>
      </w:pPr>
      <w:r>
        <w:t xml:space="preserve">The US will keep leading in biotech now because of funding and IPPs, but China’s trying to catch up. </w:t>
      </w:r>
    </w:p>
    <w:p w14:paraId="188DB2C4" w14:textId="77777777" w:rsidR="003070E3" w:rsidRDefault="003070E3" w:rsidP="003070E3">
      <w:pPr>
        <w:rPr>
          <w:sz w:val="16"/>
        </w:rPr>
      </w:pPr>
      <w:r w:rsidRPr="003A6684">
        <w:rPr>
          <w:rFonts w:eastAsiaTheme="majorEastAsia" w:cstheme="majorBidi"/>
          <w:b/>
          <w:bCs/>
          <w:sz w:val="26"/>
          <w:szCs w:val="26"/>
        </w:rPr>
        <w:t>Moore 20</w:t>
      </w:r>
      <w:r w:rsidRPr="003A6684">
        <w:t xml:space="preserve"> — (Scott Moore, Scott Moore is a political scientist whose interests center on environmental sustainability, technology, and international relations</w:t>
      </w:r>
      <w:r>
        <w:t xml:space="preserve">. </w:t>
      </w:r>
      <w:r w:rsidRPr="003A6684">
        <w:t>Scott holds doctoral and master’s degrees from Oxford University and an undergraduate degree from Princeton.  He is a Truman, Fulbright, and Rhodes Scholar.</w:t>
      </w:r>
      <w:r>
        <w:t>,</w:t>
      </w:r>
      <w:r w:rsidRPr="003A6684">
        <w:t xml:space="preserve"> “China’s role in the global biotechnology sector and implications for US policy“, Brookings</w:t>
      </w:r>
      <w:r>
        <w:t>, 04-2020</w:t>
      </w:r>
      <w:r w:rsidRPr="003A6684">
        <w:t>, Available Online at https://www.brookings.edu/research/chinas-role-in-the-global-biotechnology-sector-and-implications-for-us-policy/, accessed 8-25-2021, HKR-AS)</w:t>
      </w:r>
      <w:r w:rsidRPr="00C547BA">
        <w:rPr>
          <w:sz w:val="16"/>
        </w:rPr>
        <w:br/>
      </w:r>
      <w:r w:rsidRPr="00DD7E09">
        <w:rPr>
          <w:highlight w:val="cyan"/>
          <w:u w:val="single"/>
        </w:rPr>
        <w:t>Thanks to</w:t>
      </w:r>
      <w:r w:rsidRPr="00DD7E09">
        <w:rPr>
          <w:u w:val="single"/>
        </w:rPr>
        <w:t xml:space="preserve"> extensive government </w:t>
      </w:r>
      <w:r w:rsidRPr="00DD7E09">
        <w:rPr>
          <w:highlight w:val="cyan"/>
          <w:u w:val="single"/>
        </w:rPr>
        <w:t>funding</w:t>
      </w:r>
      <w:r w:rsidRPr="00DD7E09">
        <w:rPr>
          <w:u w:val="single"/>
        </w:rPr>
        <w:t xml:space="preserve"> for biomedical research, </w:t>
      </w:r>
      <w:r w:rsidRPr="00DD7E09">
        <w:rPr>
          <w:b/>
          <w:bCs/>
          <w:u w:val="single"/>
        </w:rPr>
        <w:t>an unparalleled ability</w:t>
      </w:r>
      <w:r w:rsidRPr="00DD7E09">
        <w:rPr>
          <w:u w:val="single"/>
        </w:rPr>
        <w:t xml:space="preserve"> to translate basic </w:t>
      </w:r>
      <w:r w:rsidRPr="00DD7E09">
        <w:rPr>
          <w:highlight w:val="cyan"/>
          <w:u w:val="single"/>
        </w:rPr>
        <w:t>research</w:t>
      </w:r>
      <w:r w:rsidRPr="00DD7E09">
        <w:rPr>
          <w:u w:val="single"/>
        </w:rPr>
        <w:t xml:space="preserve"> into commercial products and applications, </w:t>
      </w:r>
      <w:r w:rsidRPr="00DD7E09">
        <w:rPr>
          <w:highlight w:val="cyan"/>
          <w:u w:val="single"/>
        </w:rPr>
        <w:t xml:space="preserve">and </w:t>
      </w:r>
      <w:r w:rsidRPr="00DD7E09">
        <w:rPr>
          <w:b/>
          <w:bCs/>
          <w:highlight w:val="cyan"/>
          <w:u w:val="single"/>
        </w:rPr>
        <w:t>strong i</w:t>
      </w:r>
      <w:r w:rsidRPr="00DD7E09">
        <w:rPr>
          <w:b/>
          <w:bCs/>
          <w:u w:val="single"/>
        </w:rPr>
        <w:t xml:space="preserve">ntellectual </w:t>
      </w:r>
      <w:r w:rsidRPr="00DD7E09">
        <w:rPr>
          <w:b/>
          <w:bCs/>
          <w:highlight w:val="cyan"/>
          <w:u w:val="single"/>
        </w:rPr>
        <w:lastRenderedPageBreak/>
        <w:t>p</w:t>
      </w:r>
      <w:r w:rsidRPr="00DD7E09">
        <w:rPr>
          <w:b/>
          <w:bCs/>
          <w:u w:val="single"/>
        </w:rPr>
        <w:t xml:space="preserve">roperty </w:t>
      </w:r>
      <w:r w:rsidRPr="00DD7E09">
        <w:rPr>
          <w:b/>
          <w:bCs/>
          <w:highlight w:val="cyan"/>
          <w:u w:val="single"/>
        </w:rPr>
        <w:t>p</w:t>
      </w:r>
      <w:r w:rsidRPr="00DD7E09">
        <w:rPr>
          <w:b/>
          <w:bCs/>
          <w:u w:val="single"/>
        </w:rPr>
        <w:t>rotections</w:t>
      </w:r>
      <w:r w:rsidRPr="00DD7E09">
        <w:rPr>
          <w:u w:val="single"/>
        </w:rPr>
        <w:t xml:space="preserve">, </w:t>
      </w:r>
      <w:r w:rsidRPr="00DD7E09">
        <w:rPr>
          <w:highlight w:val="cyan"/>
          <w:u w:val="single"/>
        </w:rPr>
        <w:t>the U</w:t>
      </w:r>
      <w:r w:rsidRPr="00DD7E09">
        <w:rPr>
          <w:u w:val="single"/>
        </w:rPr>
        <w:t xml:space="preserve">nited </w:t>
      </w:r>
      <w:r w:rsidRPr="00DD7E09">
        <w:rPr>
          <w:highlight w:val="cyan"/>
          <w:u w:val="single"/>
        </w:rPr>
        <w:t>S</w:t>
      </w:r>
      <w:r w:rsidRPr="00DD7E09">
        <w:rPr>
          <w:u w:val="single"/>
        </w:rPr>
        <w:t xml:space="preserve">tates </w:t>
      </w:r>
      <w:r w:rsidRPr="00DD7E09">
        <w:rPr>
          <w:highlight w:val="cyan"/>
          <w:u w:val="single"/>
        </w:rPr>
        <w:t xml:space="preserve">has been the </w:t>
      </w:r>
      <w:r w:rsidRPr="00DD7E09">
        <w:rPr>
          <w:b/>
          <w:bCs/>
          <w:highlight w:val="cyan"/>
          <w:u w:val="single"/>
        </w:rPr>
        <w:t>dominant global player in</w:t>
      </w:r>
      <w:r w:rsidRPr="00DD7E09">
        <w:rPr>
          <w:b/>
          <w:bCs/>
          <w:u w:val="single"/>
        </w:rPr>
        <w:t xml:space="preserve"> developing and commercializing </w:t>
      </w:r>
      <w:r w:rsidRPr="00DD7E09">
        <w:rPr>
          <w:b/>
          <w:bCs/>
          <w:highlight w:val="cyan"/>
          <w:u w:val="single"/>
        </w:rPr>
        <w:t>biotech</w:t>
      </w:r>
      <w:r w:rsidRPr="00DD7E09">
        <w:rPr>
          <w:b/>
          <w:bCs/>
          <w:u w:val="single"/>
        </w:rPr>
        <w:t xml:space="preserve">nology </w:t>
      </w:r>
      <w:r w:rsidRPr="00DD7E09">
        <w:rPr>
          <w:b/>
          <w:bCs/>
          <w:highlight w:val="cyan"/>
          <w:u w:val="single"/>
        </w:rPr>
        <w:t>for decades</w:t>
      </w:r>
      <w:r w:rsidRPr="00C547BA">
        <w:rPr>
          <w:sz w:val="16"/>
        </w:rPr>
        <w:t xml:space="preserve">.1 This dominance is reflected in the fact that </w:t>
      </w:r>
      <w:r w:rsidRPr="00DD7E09">
        <w:rPr>
          <w:u w:val="single"/>
        </w:rPr>
        <w:t xml:space="preserve">United States accounted for </w:t>
      </w:r>
      <w:r w:rsidRPr="00DD7E09">
        <w:rPr>
          <w:highlight w:val="cyan"/>
          <w:u w:val="single"/>
        </w:rPr>
        <w:t>almost half of all</w:t>
      </w:r>
      <w:r w:rsidRPr="00DD7E09">
        <w:rPr>
          <w:u w:val="single"/>
        </w:rPr>
        <w:t xml:space="preserve"> biotechnology </w:t>
      </w:r>
      <w:r w:rsidRPr="00DD7E09">
        <w:rPr>
          <w:highlight w:val="cyan"/>
          <w:u w:val="single"/>
        </w:rPr>
        <w:t>patents</w:t>
      </w:r>
      <w:r w:rsidRPr="00DD7E09">
        <w:rPr>
          <w:u w:val="single"/>
        </w:rPr>
        <w:t xml:space="preserve"> filed worldwide from 1999 to 2013.2 </w:t>
      </w:r>
      <w:r w:rsidRPr="00DD7E09">
        <w:rPr>
          <w:highlight w:val="cyan"/>
          <w:u w:val="single"/>
        </w:rPr>
        <w:t>However</w:t>
      </w:r>
      <w:r w:rsidRPr="00DD7E09">
        <w:rPr>
          <w:u w:val="single"/>
        </w:rPr>
        <w:t xml:space="preserve">, in the intervening years, and just as in the case of artificial intelligence and other emerging technologies, other nations, including South Korea and Singapore, have invested heavily in developing their biotechnology sectors and industries. These efforts pale, however, in comparison to those of China, and the sheer size and scale of the Chinese biotechnology industry pose a range of economic, security, and regulatory issues for American policymakers. </w:t>
      </w:r>
      <w:r w:rsidRPr="00DD7E09">
        <w:rPr>
          <w:b/>
          <w:bCs/>
          <w:highlight w:val="cyan"/>
          <w:u w:val="single"/>
        </w:rPr>
        <w:t>The determination of China</w:t>
      </w:r>
      <w:r w:rsidRPr="00DD7E09">
        <w:rPr>
          <w:b/>
          <w:bCs/>
          <w:u w:val="single"/>
        </w:rPr>
        <w:t xml:space="preserve">’s one-party state </w:t>
      </w:r>
      <w:r w:rsidRPr="00DD7E09">
        <w:rPr>
          <w:b/>
          <w:bCs/>
          <w:highlight w:val="cyan"/>
          <w:u w:val="single"/>
        </w:rPr>
        <w:t xml:space="preserve">to </w:t>
      </w:r>
      <w:r w:rsidRPr="00DD7E09">
        <w:rPr>
          <w:b/>
          <w:bCs/>
          <w:u w:val="single"/>
        </w:rPr>
        <w:t xml:space="preserve">become a </w:t>
      </w:r>
      <w:r w:rsidRPr="00DD7E09">
        <w:rPr>
          <w:b/>
          <w:bCs/>
          <w:highlight w:val="cyan"/>
          <w:u w:val="single"/>
        </w:rPr>
        <w:t>leadi</w:t>
      </w:r>
      <w:r w:rsidRPr="00DD7E09">
        <w:rPr>
          <w:b/>
          <w:bCs/>
          <w:u w:val="single"/>
        </w:rPr>
        <w:t xml:space="preserve">ng player </w:t>
      </w:r>
      <w:r w:rsidRPr="00DD7E09">
        <w:rPr>
          <w:b/>
          <w:bCs/>
          <w:highlight w:val="cyan"/>
          <w:u w:val="single"/>
        </w:rPr>
        <w:t>in biotech</w:t>
      </w:r>
      <w:r w:rsidRPr="00DD7E09">
        <w:rPr>
          <w:b/>
          <w:bCs/>
          <w:u w:val="single"/>
        </w:rPr>
        <w:t xml:space="preserve">nology </w:t>
      </w:r>
      <w:r w:rsidRPr="00DD7E09">
        <w:rPr>
          <w:b/>
          <w:bCs/>
          <w:highlight w:val="cyan"/>
          <w:u w:val="single"/>
        </w:rPr>
        <w:t>is reflected by</w:t>
      </w:r>
      <w:r w:rsidRPr="00DD7E09">
        <w:rPr>
          <w:b/>
          <w:bCs/>
          <w:u w:val="single"/>
        </w:rPr>
        <w:t xml:space="preserve"> the </w:t>
      </w:r>
      <w:r w:rsidRPr="00DD7E09">
        <w:rPr>
          <w:b/>
          <w:bCs/>
          <w:highlight w:val="cyan"/>
          <w:u w:val="single"/>
        </w:rPr>
        <w:t>rapid</w:t>
      </w:r>
      <w:r w:rsidRPr="00DD7E09">
        <w:rPr>
          <w:b/>
          <w:bCs/>
          <w:u w:val="single"/>
        </w:rPr>
        <w:t xml:space="preserve"> growth in </w:t>
      </w:r>
      <w:r w:rsidRPr="00DD7E09">
        <w:rPr>
          <w:b/>
          <w:bCs/>
          <w:highlight w:val="cyan"/>
          <w:u w:val="single"/>
        </w:rPr>
        <w:t>investment</w:t>
      </w:r>
      <w:r w:rsidRPr="00DD7E09">
        <w:rPr>
          <w:b/>
          <w:bCs/>
          <w:u w:val="single"/>
        </w:rPr>
        <w:t xml:space="preserve"> in the sector</w:t>
      </w:r>
      <w:r w:rsidRPr="00C547BA">
        <w:rPr>
          <w:sz w:val="16"/>
        </w:rPr>
        <w:t xml:space="preserve">. Some estimates claim that collectively, China’s central, local, and provincial governments have </w:t>
      </w:r>
      <w:r w:rsidRPr="00DD7E09">
        <w:rPr>
          <w:u w:val="single"/>
        </w:rPr>
        <w:t>invested over $100 billion</w:t>
      </w:r>
      <w:r w:rsidRPr="00C547BA">
        <w:rPr>
          <w:sz w:val="16"/>
        </w:rPr>
        <w:t xml:space="preserve"> in life sciences research and development. Regardless of the true figure, official encouragement has led to a torrid place of investment. In just the two-year period from 2015 to 2017, venture capital and private equity investment in the sector totaled some $45 billion.3 The value of commercial deals concluded in the fields of biology, medicine and medical machine technology, meanwhile increased from 25.8 billion renminbi (RMB), or $3.6 billion, in 2011 to over 75 billion RMB ($10.6 billion) in 2017.4 </w:t>
      </w:r>
      <w:r w:rsidRPr="00DD7E09">
        <w:rPr>
          <w:u w:val="single"/>
        </w:rPr>
        <w:t xml:space="preserve">Annual </w:t>
      </w:r>
      <w:r w:rsidRPr="00DD7E09">
        <w:rPr>
          <w:highlight w:val="cyan"/>
          <w:u w:val="single"/>
        </w:rPr>
        <w:t>research</w:t>
      </w:r>
      <w:r w:rsidRPr="00DD7E09">
        <w:rPr>
          <w:u w:val="single"/>
        </w:rPr>
        <w:t xml:space="preserve"> and development expenditures by Chinese pharmaceutical firms, the foundation of the biotechnology sector, </w:t>
      </w:r>
      <w:r w:rsidRPr="00DD7E09">
        <w:rPr>
          <w:highlight w:val="cyan"/>
          <w:u w:val="single"/>
        </w:rPr>
        <w:t>rose</w:t>
      </w:r>
      <w:r w:rsidRPr="00DD7E09">
        <w:rPr>
          <w:u w:val="single"/>
        </w:rPr>
        <w:t xml:space="preserve"> from some 39 billion RMB in 2014 ($5.5 billion) </w:t>
      </w:r>
      <w:r w:rsidRPr="00DD7E09">
        <w:rPr>
          <w:highlight w:val="cyan"/>
          <w:u w:val="single"/>
        </w:rPr>
        <w:t>to over 53 billion</w:t>
      </w:r>
      <w:r w:rsidRPr="00DD7E09">
        <w:rPr>
          <w:u w:val="single"/>
        </w:rPr>
        <w:t xml:space="preserve"> RMB (US$7.5 billion) by 2017. Expenditure on new product development among these firms, an important indicator of future growth potential, increased from just over 40 billion RMB ($5.6 billion) to almost 60 billion ($8.4 billion).5 </w:t>
      </w:r>
      <w:r w:rsidRPr="00DD7E09">
        <w:rPr>
          <w:b/>
          <w:bCs/>
          <w:highlight w:val="cyan"/>
          <w:u w:val="single"/>
        </w:rPr>
        <w:t>By Western standards</w:t>
      </w:r>
      <w:r w:rsidRPr="00DD7E09">
        <w:rPr>
          <w:b/>
          <w:bCs/>
          <w:u w:val="single"/>
        </w:rPr>
        <w:t xml:space="preserve">, some of </w:t>
      </w:r>
      <w:r w:rsidRPr="00DD7E09">
        <w:rPr>
          <w:b/>
          <w:bCs/>
          <w:highlight w:val="cyan"/>
          <w:u w:val="single"/>
        </w:rPr>
        <w:t>these figures are still low</w:t>
      </w:r>
      <w:r w:rsidRPr="00C547BA">
        <w:rPr>
          <w:sz w:val="16"/>
        </w:rPr>
        <w:t xml:space="preserve">. Swiss </w:t>
      </w:r>
      <w:proofErr w:type="spellStart"/>
      <w:r w:rsidRPr="00C547BA">
        <w:rPr>
          <w:sz w:val="16"/>
        </w:rPr>
        <w:t>drugmaker</w:t>
      </w:r>
      <w:proofErr w:type="spellEnd"/>
      <w:r w:rsidRPr="00C547BA">
        <w:rPr>
          <w:sz w:val="16"/>
        </w:rPr>
        <w:t xml:space="preserve"> Roche, the world leader in biotechnology research and development, spent some $11 billion in 2018 alone.6 GLOBAL CHINA CHINA’S ROLE IN THE GLOBAL BIOTECHNOLOGY SECTOR AND IMPLICATIONS FOR U.S. POLICY TECHNOLOGY 2 As these figures suggest, the development of China’s biotechnology sector paints a nuanced picture for U.S. policymakers. On one hand, the sector’s rapid growth, and high-level commitment to continued investment, means that China will inevitably become an increasingly important player in the global biotechnology sector, with implications for national security, economic competitiveness, and regulation. An executive from In-Q-Tel, the U.S. government’s inhouse national security venture capital fund, warned Congress in a November 2019 hearing, for example, that </w:t>
      </w:r>
      <w:r w:rsidRPr="00C547BA">
        <w:rPr>
          <w:u w:val="single"/>
        </w:rPr>
        <w:t xml:space="preserve">China “intends to own the </w:t>
      </w:r>
      <w:proofErr w:type="spellStart"/>
      <w:r w:rsidRPr="00C547BA">
        <w:rPr>
          <w:u w:val="single"/>
        </w:rPr>
        <w:t>biorevolution</w:t>
      </w:r>
      <w:proofErr w:type="spellEnd"/>
      <w:r w:rsidRPr="00C547BA">
        <w:rPr>
          <w:u w:val="single"/>
        </w:rPr>
        <w:t>… and they are building</w:t>
      </w:r>
      <w:r w:rsidRPr="00DD7E09">
        <w:rPr>
          <w:u w:val="single"/>
        </w:rPr>
        <w:t xml:space="preserve"> the infrastructure, the talent pipeline, the regulatory system, and the financial system they need to do that</w:t>
      </w:r>
      <w:r w:rsidRPr="00C547BA">
        <w:rPr>
          <w:sz w:val="16"/>
        </w:rPr>
        <w:t xml:space="preserve">.”7 The CEO of European </w:t>
      </w:r>
      <w:proofErr w:type="spellStart"/>
      <w:r w:rsidRPr="00C547BA">
        <w:rPr>
          <w:sz w:val="16"/>
        </w:rPr>
        <w:t>drugmaker</w:t>
      </w:r>
      <w:proofErr w:type="spellEnd"/>
      <w:r w:rsidRPr="00C547BA">
        <w:rPr>
          <w:sz w:val="16"/>
        </w:rPr>
        <w:t xml:space="preserve"> AstraZeneca has similarly opined that “Much of [China’s] innovation in the last three to four years has been ‘me too,’ but now on the horizon we can see </w:t>
      </w:r>
      <w:proofErr w:type="spellStart"/>
      <w:r w:rsidRPr="00C547BA">
        <w:rPr>
          <w:sz w:val="16"/>
        </w:rPr>
        <w:t>firstin</w:t>
      </w:r>
      <w:proofErr w:type="spellEnd"/>
      <w:r w:rsidRPr="00C547BA">
        <w:rPr>
          <w:sz w:val="16"/>
        </w:rPr>
        <w:t xml:space="preserve">-class innovation.”8 </w:t>
      </w:r>
      <w:r w:rsidRPr="00DD7E09">
        <w:rPr>
          <w:u w:val="single"/>
        </w:rPr>
        <w:t xml:space="preserve">Yet on the other hand, </w:t>
      </w:r>
      <w:r w:rsidRPr="00DD7E09">
        <w:rPr>
          <w:highlight w:val="cyan"/>
          <w:u w:val="single"/>
        </w:rPr>
        <w:t>while China</w:t>
      </w:r>
      <w:r w:rsidRPr="00DD7E09">
        <w:rPr>
          <w:u w:val="single"/>
        </w:rPr>
        <w:t xml:space="preserve">’s biotechnology sector </w:t>
      </w:r>
      <w:r w:rsidRPr="00DD7E09">
        <w:rPr>
          <w:highlight w:val="cyan"/>
          <w:u w:val="single"/>
        </w:rPr>
        <w:t>will</w:t>
      </w:r>
      <w:r w:rsidRPr="00DD7E09">
        <w:rPr>
          <w:u w:val="single"/>
        </w:rPr>
        <w:t xml:space="preserve"> almost certainly continue to </w:t>
      </w:r>
      <w:r w:rsidRPr="00DD7E09">
        <w:rPr>
          <w:highlight w:val="cyan"/>
          <w:u w:val="single"/>
        </w:rPr>
        <w:t>grow</w:t>
      </w:r>
      <w:r w:rsidRPr="00DD7E09">
        <w:rPr>
          <w:u w:val="single"/>
        </w:rPr>
        <w:t xml:space="preserve"> in scale, sophistication, and competitiveness, </w:t>
      </w:r>
      <w:r w:rsidRPr="00C547BA">
        <w:rPr>
          <w:b/>
          <w:bCs/>
          <w:highlight w:val="cyan"/>
          <w:u w:val="single"/>
        </w:rPr>
        <w:t>there is little reason to believe</w:t>
      </w:r>
      <w:r w:rsidRPr="00C547BA">
        <w:rPr>
          <w:b/>
          <w:bCs/>
          <w:u w:val="single"/>
        </w:rPr>
        <w:t xml:space="preserve"> on current trends </w:t>
      </w:r>
      <w:r w:rsidRPr="00C547BA">
        <w:rPr>
          <w:b/>
          <w:bCs/>
          <w:highlight w:val="cyan"/>
          <w:u w:val="single"/>
        </w:rPr>
        <w:t>that the U</w:t>
      </w:r>
      <w:r w:rsidRPr="00C547BA">
        <w:rPr>
          <w:b/>
          <w:bCs/>
          <w:u w:val="single"/>
        </w:rPr>
        <w:t xml:space="preserve">nited </w:t>
      </w:r>
      <w:r w:rsidRPr="00C547BA">
        <w:rPr>
          <w:b/>
          <w:bCs/>
          <w:highlight w:val="cyan"/>
          <w:u w:val="single"/>
        </w:rPr>
        <w:t>S</w:t>
      </w:r>
      <w:r w:rsidRPr="00C547BA">
        <w:rPr>
          <w:b/>
          <w:bCs/>
          <w:u w:val="single"/>
        </w:rPr>
        <w:t xml:space="preserve">tates </w:t>
      </w:r>
      <w:r w:rsidRPr="00C547BA">
        <w:rPr>
          <w:b/>
          <w:bCs/>
          <w:highlight w:val="cyan"/>
          <w:u w:val="single"/>
        </w:rPr>
        <w:t>will lose its edge</w:t>
      </w:r>
      <w:r w:rsidRPr="00DD7E09">
        <w:rPr>
          <w:u w:val="single"/>
        </w:rPr>
        <w:t xml:space="preserve"> in the sector. Indeed, the biggest risk to the global competitiveness of the U.S. biotechnology industry likely comes from the prospect of declining public investment and reduced mobility for world-class researchers and industry professionals. </w:t>
      </w:r>
      <w:r w:rsidRPr="00C547BA">
        <w:rPr>
          <w:sz w:val="16"/>
        </w:rPr>
        <w:t>Moreover, the COVID-19 crisis underscores both the importance of continued investment in biotechnology and the many challenges to promoting effective international cooperation on global health security.</w:t>
      </w:r>
    </w:p>
    <w:p w14:paraId="0F0FD569" w14:textId="77777777" w:rsidR="003070E3" w:rsidRPr="00110E6C" w:rsidRDefault="003070E3" w:rsidP="003070E3">
      <w:pPr>
        <w:pStyle w:val="Heading4"/>
      </w:pPr>
      <w:r>
        <w:t>Reducing IP rights guts US pharmaceutical innovation and leadership – profit incentive is key to undertaking the risks.</w:t>
      </w:r>
    </w:p>
    <w:p w14:paraId="6D7AC634" w14:textId="77777777" w:rsidR="003070E3" w:rsidRPr="00595BE4" w:rsidRDefault="003070E3" w:rsidP="003070E3">
      <w:pPr>
        <w:rPr>
          <w:sz w:val="16"/>
        </w:rPr>
      </w:pPr>
      <w:r w:rsidRPr="00595BE4">
        <w:rPr>
          <w:sz w:val="16"/>
        </w:rPr>
        <w:t xml:space="preserve">James M. </w:t>
      </w:r>
      <w:r w:rsidRPr="00595BE4">
        <w:rPr>
          <w:rStyle w:val="Style13ptBold"/>
        </w:rPr>
        <w:t>Roberts, PhD Candidate, 21</w:t>
      </w:r>
      <w:r w:rsidRPr="00595BE4">
        <w:rPr>
          <w:sz w:val="16"/>
        </w:rPr>
        <w:t xml:space="preserve"> [PhD Candidate in Public Policy @ VA Tech, MA International and Development Economics from Yale, MA Business Administration from the University of Pittsburgh, Research Fellow For Economic Freedom and Growth @ Heritage], "Biden’s OK of Global Theft of America’s Intellectual Property Is Wrong, Dangerous," Heritage Foundation, 6-25-2021, </w:t>
      </w:r>
      <w:hyperlink r:id="rId13" w:history="1">
        <w:r w:rsidRPr="00595BE4">
          <w:rPr>
            <w:rStyle w:val="Hyperlink"/>
            <w:sz w:val="16"/>
          </w:rPr>
          <w:t>https://www.heritage.org/public-health/commentary/bidens-ok-global-theft-americas-intellectual-property-wrong-dangerous</w:t>
        </w:r>
      </w:hyperlink>
      <w:r w:rsidRPr="00595BE4">
        <w:rPr>
          <w:sz w:val="16"/>
        </w:rPr>
        <w:t xml:space="preserve"> C.VC</w:t>
      </w:r>
    </w:p>
    <w:p w14:paraId="1A12A76A" w14:textId="77777777" w:rsidR="003070E3" w:rsidRPr="00735A05" w:rsidRDefault="003070E3" w:rsidP="003070E3">
      <w:pPr>
        <w:rPr>
          <w:sz w:val="16"/>
        </w:rPr>
      </w:pPr>
      <w:r w:rsidRPr="00735A05">
        <w:rPr>
          <w:sz w:val="16"/>
        </w:rPr>
        <w:t xml:space="preserve">Practically speaking, </w:t>
      </w:r>
      <w:r w:rsidRPr="00E16015">
        <w:rPr>
          <w:rStyle w:val="StyleUnderline"/>
        </w:rPr>
        <w:t xml:space="preserve">countries such as India and South Africa are </w:t>
      </w:r>
      <w:r w:rsidRPr="00E16015">
        <w:rPr>
          <w:rStyle w:val="Emphasis"/>
        </w:rPr>
        <w:t>unlikely to manufacture the vaccines</w:t>
      </w:r>
      <w:r w:rsidRPr="00E16015">
        <w:rPr>
          <w:rStyle w:val="StyleUnderline"/>
        </w:rPr>
        <w:t xml:space="preserve">. They lack an advanced infrastructure for cold supply-chain distribution and many </w:t>
      </w:r>
      <w:r w:rsidRPr="00E16015">
        <w:rPr>
          <w:rStyle w:val="StyleUnderline"/>
        </w:rPr>
        <w:lastRenderedPageBreak/>
        <w:t>other crucial resources required by these products’ capital-intensive, state-of-the-art manufacturing process</w:t>
      </w:r>
      <w:r w:rsidRPr="00735A05">
        <w:rPr>
          <w:sz w:val="16"/>
        </w:rPr>
        <w:t>.</w:t>
      </w:r>
    </w:p>
    <w:p w14:paraId="58AD3DFC" w14:textId="77777777" w:rsidR="003070E3" w:rsidRPr="00735A05" w:rsidRDefault="003070E3" w:rsidP="003070E3">
      <w:pPr>
        <w:rPr>
          <w:sz w:val="16"/>
        </w:rPr>
      </w:pPr>
      <w:r w:rsidRPr="00735A05">
        <w:rPr>
          <w:sz w:val="16"/>
        </w:rPr>
        <w:t>But the Biden policy is bad for many other reasons.</w:t>
      </w:r>
    </w:p>
    <w:p w14:paraId="092FDA65" w14:textId="77777777" w:rsidR="003070E3" w:rsidRPr="00735A05" w:rsidRDefault="003070E3" w:rsidP="003070E3">
      <w:pPr>
        <w:rPr>
          <w:sz w:val="16"/>
        </w:rPr>
      </w:pPr>
      <w:r w:rsidRPr="002B4A16">
        <w:rPr>
          <w:rStyle w:val="StyleUnderline"/>
          <w:highlight w:val="cyan"/>
        </w:rPr>
        <w:t xml:space="preserve">Developing breakthrough medications takes </w:t>
      </w:r>
      <w:r w:rsidRPr="002B4A16">
        <w:rPr>
          <w:rStyle w:val="Emphasis"/>
          <w:highlight w:val="cyan"/>
        </w:rPr>
        <w:t>tremendous ingenuity</w:t>
      </w:r>
      <w:r w:rsidRPr="002B4A16">
        <w:rPr>
          <w:rStyle w:val="StyleUnderline"/>
          <w:highlight w:val="cyan"/>
        </w:rPr>
        <w:t xml:space="preserve"> and </w:t>
      </w:r>
      <w:r w:rsidRPr="00A262CC">
        <w:rPr>
          <w:rStyle w:val="Emphasis"/>
        </w:rPr>
        <w:t xml:space="preserve">immense </w:t>
      </w:r>
      <w:r w:rsidRPr="002B4A16">
        <w:rPr>
          <w:rStyle w:val="Emphasis"/>
          <w:highlight w:val="cyan"/>
        </w:rPr>
        <w:t>financial investments</w:t>
      </w:r>
      <w:r w:rsidRPr="002B4A16">
        <w:rPr>
          <w:rStyle w:val="StyleUnderline"/>
          <w:highlight w:val="cyan"/>
        </w:rPr>
        <w:t xml:space="preserve">. It’s an </w:t>
      </w:r>
      <w:r w:rsidRPr="002B4A16">
        <w:rPr>
          <w:rStyle w:val="Emphasis"/>
          <w:highlight w:val="cyan"/>
        </w:rPr>
        <w:t>extraordinarily high-risk endeavor</w:t>
      </w:r>
      <w:r w:rsidRPr="00A262CC">
        <w:rPr>
          <w:rStyle w:val="StyleUnderline"/>
        </w:rPr>
        <w:t xml:space="preserve">, and the prospect of </w:t>
      </w:r>
      <w:r w:rsidRPr="002B4A16">
        <w:rPr>
          <w:rStyle w:val="StyleUnderline"/>
          <w:highlight w:val="cyan"/>
        </w:rPr>
        <w:t xml:space="preserve">making a profit is what </w:t>
      </w:r>
      <w:r w:rsidRPr="002B4A16">
        <w:rPr>
          <w:rStyle w:val="Emphasis"/>
          <w:highlight w:val="cyan"/>
        </w:rPr>
        <w:t>convinces private companies to undertake those risks</w:t>
      </w:r>
      <w:r w:rsidRPr="00735A05">
        <w:rPr>
          <w:sz w:val="16"/>
        </w:rPr>
        <w:t>.</w:t>
      </w:r>
    </w:p>
    <w:p w14:paraId="0BDA131C" w14:textId="77777777" w:rsidR="003070E3" w:rsidRDefault="003070E3" w:rsidP="003070E3">
      <w:pPr>
        <w:rPr>
          <w:rStyle w:val="StyleUnderline"/>
        </w:rPr>
      </w:pPr>
      <w:r w:rsidRPr="002B4A16">
        <w:rPr>
          <w:rStyle w:val="StyleUnderline"/>
          <w:highlight w:val="cyan"/>
        </w:rPr>
        <w:t>Signaling that the U</w:t>
      </w:r>
      <w:r w:rsidRPr="00A262CC">
        <w:rPr>
          <w:rStyle w:val="StyleUnderline"/>
        </w:rPr>
        <w:t xml:space="preserve">nited </w:t>
      </w:r>
      <w:r w:rsidRPr="002B4A16">
        <w:rPr>
          <w:rStyle w:val="StyleUnderline"/>
          <w:highlight w:val="cyan"/>
        </w:rPr>
        <w:t>S</w:t>
      </w:r>
      <w:r w:rsidRPr="00A262CC">
        <w:rPr>
          <w:rStyle w:val="StyleUnderline"/>
        </w:rPr>
        <w:t xml:space="preserve">tates </w:t>
      </w:r>
      <w:r w:rsidRPr="002B4A16">
        <w:rPr>
          <w:rStyle w:val="StyleUnderline"/>
          <w:highlight w:val="cyan"/>
        </w:rPr>
        <w:t xml:space="preserve">will not fight to defend </w:t>
      </w:r>
      <w:r w:rsidRPr="00A262CC">
        <w:rPr>
          <w:rStyle w:val="StyleUnderline"/>
        </w:rPr>
        <w:t xml:space="preserve">their </w:t>
      </w:r>
      <w:r w:rsidRPr="002B4A16">
        <w:rPr>
          <w:rStyle w:val="StyleUnderline"/>
          <w:highlight w:val="cyan"/>
        </w:rPr>
        <w:t>i</w:t>
      </w:r>
      <w:r w:rsidRPr="00A262CC">
        <w:rPr>
          <w:rStyle w:val="StyleUnderline"/>
        </w:rPr>
        <w:t xml:space="preserve">ntellectual </w:t>
      </w:r>
      <w:r w:rsidRPr="002B4A16">
        <w:rPr>
          <w:rStyle w:val="StyleUnderline"/>
          <w:highlight w:val="cyan"/>
        </w:rPr>
        <w:t>p</w:t>
      </w:r>
      <w:r w:rsidRPr="00A262CC">
        <w:rPr>
          <w:rStyle w:val="StyleUnderline"/>
        </w:rPr>
        <w:t xml:space="preserve">roperty </w:t>
      </w:r>
      <w:r w:rsidRPr="002B4A16">
        <w:rPr>
          <w:rStyle w:val="StyleUnderline"/>
          <w:highlight w:val="cyan"/>
        </w:rPr>
        <w:t xml:space="preserve">rights actively </w:t>
      </w:r>
      <w:r w:rsidRPr="002B4A16">
        <w:rPr>
          <w:rStyle w:val="Emphasis"/>
          <w:highlight w:val="cyan"/>
        </w:rPr>
        <w:t xml:space="preserve">undermines innovation and manufacturing in American </w:t>
      </w:r>
      <w:r w:rsidRPr="00A262CC">
        <w:rPr>
          <w:rStyle w:val="Emphasis"/>
        </w:rPr>
        <w:t xml:space="preserve">health care and </w:t>
      </w:r>
      <w:r w:rsidRPr="002B4A16">
        <w:rPr>
          <w:rStyle w:val="Emphasis"/>
          <w:highlight w:val="cyan"/>
        </w:rPr>
        <w:t>medicines</w:t>
      </w:r>
      <w:r w:rsidRPr="00A262CC">
        <w:rPr>
          <w:rStyle w:val="StyleUnderline"/>
        </w:rPr>
        <w:t>.</w:t>
      </w:r>
    </w:p>
    <w:p w14:paraId="481BD869" w14:textId="77777777" w:rsidR="003070E3" w:rsidRPr="00735A05" w:rsidRDefault="003070E3" w:rsidP="003070E3">
      <w:pPr>
        <w:rPr>
          <w:sz w:val="16"/>
        </w:rPr>
      </w:pPr>
      <w:r w:rsidRPr="00735A05">
        <w:rPr>
          <w:sz w:val="16"/>
        </w:rPr>
        <w:t>It also erodes patient protections by undermining quality control. Foreign companies may take the president’s policy as a green light to produce reverse-engineered, counterfeit substitutes. Already there are reports of ineffective and even dangerous counterfeit COVID-19 vaccines being sold around the world.</w:t>
      </w:r>
    </w:p>
    <w:p w14:paraId="6F4A19AB" w14:textId="77777777" w:rsidR="003070E3" w:rsidRPr="00735A05" w:rsidRDefault="003070E3" w:rsidP="003070E3">
      <w:pPr>
        <w:rPr>
          <w:sz w:val="16"/>
        </w:rPr>
      </w:pPr>
      <w:r w:rsidRPr="00735A05">
        <w:rPr>
          <w:sz w:val="16"/>
        </w:rPr>
        <w:t>Those pushing to break U.S. pharmaceutical patents say they want to do so for altruistic reasons. Consequently, they also insist that the prices for the medications be set far below their actual value.</w:t>
      </w:r>
    </w:p>
    <w:p w14:paraId="08C7BA0C" w14:textId="77777777" w:rsidR="003070E3" w:rsidRPr="00735A05" w:rsidRDefault="003070E3" w:rsidP="003070E3">
      <w:pPr>
        <w:rPr>
          <w:sz w:val="16"/>
        </w:rPr>
      </w:pPr>
      <w:r w:rsidRPr="00735A05">
        <w:rPr>
          <w:sz w:val="16"/>
        </w:rPr>
        <w:t xml:space="preserve">But history shows us that </w:t>
      </w:r>
      <w:r w:rsidRPr="00A262CC">
        <w:rPr>
          <w:rStyle w:val="StyleUnderline"/>
        </w:rPr>
        <w:t xml:space="preserve">forcing private companies to provide vaccines at an “affordable price,” regardless of the cost to the companies, actually </w:t>
      </w:r>
      <w:r w:rsidRPr="00A262CC">
        <w:rPr>
          <w:rStyle w:val="Emphasis"/>
        </w:rPr>
        <w:t>impedes the manufacture of high-quality vaccines</w:t>
      </w:r>
      <w:r w:rsidRPr="00735A05">
        <w:rPr>
          <w:sz w:val="16"/>
        </w:rPr>
        <w:t xml:space="preserve">. Moreover, </w:t>
      </w:r>
      <w:r w:rsidRPr="002B4A16">
        <w:rPr>
          <w:rStyle w:val="StyleUnderline"/>
          <w:highlight w:val="cyan"/>
        </w:rPr>
        <w:t xml:space="preserve">it inhibits the </w:t>
      </w:r>
      <w:r w:rsidRPr="002B4A16">
        <w:rPr>
          <w:rStyle w:val="Emphasis"/>
          <w:highlight w:val="cyan"/>
        </w:rPr>
        <w:t>future development of vaccines</w:t>
      </w:r>
      <w:r w:rsidRPr="002B4A16">
        <w:rPr>
          <w:rStyle w:val="StyleUnderline"/>
          <w:highlight w:val="cyan"/>
        </w:rPr>
        <w:t xml:space="preserve"> needed to meet as-yet-unknown diseases</w:t>
      </w:r>
      <w:r w:rsidRPr="00735A05">
        <w:rPr>
          <w:sz w:val="16"/>
        </w:rPr>
        <w:t>.</w:t>
      </w:r>
    </w:p>
    <w:p w14:paraId="71391AD3" w14:textId="77777777" w:rsidR="003070E3" w:rsidRPr="00735A05" w:rsidRDefault="003070E3" w:rsidP="003070E3">
      <w:pPr>
        <w:rPr>
          <w:sz w:val="16"/>
        </w:rPr>
      </w:pPr>
      <w:r w:rsidRPr="00735A05">
        <w:rPr>
          <w:sz w:val="16"/>
        </w:rPr>
        <w:t>Washington first imposed vaccine price controls as part of Hillary Clinton’s 1993 healthcare-for-all crusade. As the Wall Street Journal later noted, it was a body blow to the U.S. vaccine industry. Ironically, government-decreed prices left the companies unable to produce enough vaccines to meet Mrs. Clinton’s admittedly admirable goal of universal immunization of children. Since then, U.S. firms have largely eschewed the vaccine market because they could not recoup their R&amp;D and manufacturing costs and earn enough profit to fund future innovation.</w:t>
      </w:r>
    </w:p>
    <w:p w14:paraId="36C700E5" w14:textId="77777777" w:rsidR="003070E3" w:rsidRPr="00735A05" w:rsidRDefault="003070E3" w:rsidP="003070E3">
      <w:pPr>
        <w:rPr>
          <w:sz w:val="16"/>
        </w:rPr>
      </w:pPr>
      <w:r w:rsidRPr="00735A05">
        <w:rPr>
          <w:sz w:val="16"/>
        </w:rPr>
        <w:t>Ultimately, compulsory licensing legalizes the theft of intellectual property. Recognizing this, senators from both sides of the aisle have joined with other government officials and industry leaders to call on the administration to reverse this bad decision.</w:t>
      </w:r>
    </w:p>
    <w:p w14:paraId="0B7A2EEE" w14:textId="77777777" w:rsidR="003070E3" w:rsidRPr="00735A05" w:rsidRDefault="003070E3" w:rsidP="003070E3">
      <w:pPr>
        <w:rPr>
          <w:sz w:val="16"/>
        </w:rPr>
      </w:pPr>
      <w:r w:rsidRPr="00735A05">
        <w:rPr>
          <w:sz w:val="16"/>
        </w:rPr>
        <w:t>The U.S. patent protection system has served the nation well since its founding. It is and has been a bulwark of American prosperity, but the strength of that protection has been weakening in the past few decades. Compulsory licensing contributes to the erosion of that protection.</w:t>
      </w:r>
    </w:p>
    <w:p w14:paraId="69671CDA" w14:textId="77777777" w:rsidR="003070E3" w:rsidRPr="00735A05" w:rsidRDefault="003070E3" w:rsidP="003070E3">
      <w:pPr>
        <w:rPr>
          <w:sz w:val="16"/>
        </w:rPr>
      </w:pPr>
      <w:r w:rsidRPr="00735A05">
        <w:rPr>
          <w:rStyle w:val="StyleUnderline"/>
        </w:rPr>
        <w:t xml:space="preserve">As the U.S. and the rest of the world emerge from the pandemic, it is clear that </w:t>
      </w:r>
      <w:r w:rsidRPr="002B4A16">
        <w:rPr>
          <w:rStyle w:val="StyleUnderline"/>
          <w:highlight w:val="cyan"/>
        </w:rPr>
        <w:t xml:space="preserve">more </w:t>
      </w:r>
      <w:r w:rsidRPr="002B4A16">
        <w:rPr>
          <w:rStyle w:val="Emphasis"/>
          <w:highlight w:val="cyan"/>
        </w:rPr>
        <w:t xml:space="preserve">innovative medicines and vaccines will be needed for future protection </w:t>
      </w:r>
      <w:r w:rsidRPr="00735A05">
        <w:rPr>
          <w:rStyle w:val="Emphasis"/>
        </w:rPr>
        <w:t>from viruses and other emerging biological threats</w:t>
      </w:r>
      <w:r w:rsidRPr="00735A05">
        <w:rPr>
          <w:sz w:val="16"/>
        </w:rPr>
        <w:t>.</w:t>
      </w:r>
    </w:p>
    <w:p w14:paraId="33CAC078" w14:textId="77777777" w:rsidR="003070E3" w:rsidRDefault="003070E3" w:rsidP="003070E3">
      <w:pPr>
        <w:rPr>
          <w:sz w:val="16"/>
        </w:rPr>
      </w:pPr>
      <w:r w:rsidRPr="002B4A16">
        <w:rPr>
          <w:rStyle w:val="StyleUnderline"/>
          <w:highlight w:val="cyan"/>
        </w:rPr>
        <w:t xml:space="preserve">The best way to prevent and treat those new diseases is to ensure that </w:t>
      </w:r>
      <w:r w:rsidRPr="00735A05">
        <w:rPr>
          <w:rStyle w:val="StyleUnderline"/>
        </w:rPr>
        <w:t xml:space="preserve">private </w:t>
      </w:r>
      <w:r w:rsidRPr="002B4A16">
        <w:rPr>
          <w:rStyle w:val="StyleUnderline"/>
          <w:highlight w:val="cyan"/>
        </w:rPr>
        <w:t xml:space="preserve">American pharmaceutical companies </w:t>
      </w:r>
      <w:r w:rsidRPr="002B4A16">
        <w:rPr>
          <w:rStyle w:val="Emphasis"/>
          <w:highlight w:val="cyan"/>
        </w:rPr>
        <w:t>continue their innovative research</w:t>
      </w:r>
      <w:r w:rsidRPr="00735A05">
        <w:rPr>
          <w:rStyle w:val="StyleUnderline"/>
        </w:rPr>
        <w:t xml:space="preserve"> and vaccine production</w:t>
      </w:r>
      <w:r w:rsidRPr="00735A05">
        <w:rPr>
          <w:sz w:val="16"/>
        </w:rPr>
        <w:t>.</w:t>
      </w:r>
    </w:p>
    <w:p w14:paraId="20909CC4" w14:textId="77777777" w:rsidR="003070E3" w:rsidRDefault="003070E3" w:rsidP="003070E3"/>
    <w:p w14:paraId="73076168" w14:textId="77777777" w:rsidR="00E42E4C" w:rsidRPr="00AB3F5F" w:rsidRDefault="00E42E4C" w:rsidP="003070E3">
      <w:pPr>
        <w:pStyle w:val="Heading2"/>
      </w:pPr>
    </w:p>
    <w:sectPr w:rsidR="00E42E4C" w:rsidRPr="00AB3F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73A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A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E0643"/>
    <w:rsid w:val="002E392E"/>
    <w:rsid w:val="002E6BBC"/>
    <w:rsid w:val="002F1BA9"/>
    <w:rsid w:val="002F6E74"/>
    <w:rsid w:val="003070E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453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B6F1C9"/>
  <w14:defaultImageDpi w14:val="300"/>
  <w15:docId w15:val="{32BA5261-7F45-2E43-B86A-A429B2E96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070E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73A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3A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3A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small space,t,Read stu,Ta,T"/>
    <w:basedOn w:val="Normal"/>
    <w:next w:val="Normal"/>
    <w:link w:val="Heading4Char"/>
    <w:uiPriority w:val="9"/>
    <w:unhideWhenUsed/>
    <w:qFormat/>
    <w:rsid w:val="00173A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3A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AEA"/>
  </w:style>
  <w:style w:type="character" w:customStyle="1" w:styleId="Heading1Char">
    <w:name w:val="Heading 1 Char"/>
    <w:aliases w:val="Pocket Char"/>
    <w:basedOn w:val="DefaultParagraphFont"/>
    <w:link w:val="Heading1"/>
    <w:uiPriority w:val="9"/>
    <w:rsid w:val="00173A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73A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73AE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173A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3AE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1"/>
    <w:qFormat/>
    <w:rsid w:val="00173AEA"/>
    <w:rPr>
      <w:b w:val="0"/>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20"/>
    <w:qFormat/>
    <w:rsid w:val="00173AE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73AEA"/>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6 Char,No Spacing tnr Char,Hidden Block Title Ch"/>
    <w:basedOn w:val="DefaultParagraphFont"/>
    <w:link w:val="NoSpacing"/>
    <w:uiPriority w:val="99"/>
    <w:unhideWhenUsed/>
    <w:rsid w:val="00173AEA"/>
    <w:rPr>
      <w:color w:val="auto"/>
      <w:u w:val="none"/>
    </w:rPr>
  </w:style>
  <w:style w:type="paragraph" w:styleId="DocumentMap">
    <w:name w:val="Document Map"/>
    <w:basedOn w:val="Normal"/>
    <w:link w:val="DocumentMapChar"/>
    <w:uiPriority w:val="99"/>
    <w:semiHidden/>
    <w:unhideWhenUsed/>
    <w:rsid w:val="00173A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3AEA"/>
    <w:rPr>
      <w:rFonts w:ascii="Lucida Grande" w:hAnsi="Lucida Grande" w:cs="Lucida Grande"/>
    </w:rPr>
  </w:style>
  <w:style w:type="paragraph" w:customStyle="1" w:styleId="Emphasis1">
    <w:name w:val="Emphasis1"/>
    <w:basedOn w:val="Normal"/>
    <w:link w:val="Emphasis"/>
    <w:autoRedefine/>
    <w:uiPriority w:val="20"/>
    <w:qFormat/>
    <w:rsid w:val="003070E3"/>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Tag and Ci,ca,CD - Cite,tag"/>
    <w:basedOn w:val="Heading1"/>
    <w:link w:val="Hyperlink"/>
    <w:autoRedefine/>
    <w:uiPriority w:val="1"/>
    <w:qFormat/>
    <w:rsid w:val="003070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3070E3"/>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0680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ritage.org/public-health/commentary/bidens-ok-global-theft-americas-intellectual-property-wrong-dangero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aserinstitute.org/sites/default/files/intellectual-property-rights-protection-and-the%20biopharmaceutical-industr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s.acs.org/doi/pdf/10.1021/acsmedchemlett.0c0031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nn.com/2021/09/08/business/debt-ceiling-default-explained/index.html"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6514</Words>
  <Characters>37134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2</cp:revision>
  <dcterms:created xsi:type="dcterms:W3CDTF">2021-09-26T14:10:00Z</dcterms:created>
  <dcterms:modified xsi:type="dcterms:W3CDTF">2021-09-26T14:30:00Z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