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DCB8EE" w14:textId="51AAD110" w:rsidR="009E3004" w:rsidRPr="001B1AD3" w:rsidRDefault="009E3004" w:rsidP="009E3004">
      <w:pPr>
        <w:pStyle w:val="Heading3"/>
        <w:rPr>
          <w:rFonts w:asciiTheme="majorHAnsi" w:hAnsiTheme="majorHAnsi" w:cstheme="majorHAnsi"/>
        </w:rPr>
      </w:pPr>
      <w:r w:rsidRPr="001B1AD3">
        <w:rPr>
          <w:rFonts w:asciiTheme="majorHAnsi" w:hAnsiTheme="majorHAnsi" w:cstheme="majorHAnsi"/>
        </w:rPr>
        <w:t>Plan</w:t>
      </w:r>
    </w:p>
    <w:p w14:paraId="12AF3FAE"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682AB90B" w14:textId="77777777" w:rsidR="009E3004" w:rsidRDefault="009E3004" w:rsidP="009E3004">
      <w:pPr>
        <w:pStyle w:val="Heading3"/>
        <w:rPr>
          <w:rFonts w:asciiTheme="majorHAnsi" w:hAnsiTheme="majorHAnsi" w:cstheme="majorHAnsi"/>
        </w:rPr>
      </w:pPr>
      <w:r w:rsidRPr="001B1AD3">
        <w:rPr>
          <w:rFonts w:asciiTheme="majorHAnsi" w:hAnsiTheme="majorHAnsi" w:cstheme="majorHAnsi"/>
        </w:rPr>
        <w:t xml:space="preserve">Contention 1 – </w:t>
      </w:r>
      <w:r>
        <w:rPr>
          <w:rFonts w:asciiTheme="majorHAnsi" w:hAnsiTheme="majorHAnsi" w:cstheme="majorHAnsi"/>
        </w:rPr>
        <w:t>Strike Law</w:t>
      </w:r>
    </w:p>
    <w:p w14:paraId="4A09DC19" w14:textId="77777777" w:rsidR="009E3004" w:rsidRDefault="009E3004" w:rsidP="009E3004">
      <w:pPr>
        <w:pStyle w:val="Heading4"/>
      </w:pPr>
      <w:r>
        <w:t xml:space="preserve">German workers unions are powerful, but membership is declining as companies undermine collective bargaining negotiations </w:t>
      </w:r>
    </w:p>
    <w:p w14:paraId="774D83A5" w14:textId="77777777" w:rsidR="009E3004" w:rsidRPr="000608CA" w:rsidRDefault="009E3004" w:rsidP="009E3004">
      <w:pPr>
        <w:rPr>
          <w:sz w:val="16"/>
        </w:rPr>
      </w:pPr>
      <w:r w:rsidRPr="00D61653">
        <w:rPr>
          <w:rStyle w:val="Style13ptBold"/>
          <w:szCs w:val="26"/>
        </w:rPr>
        <w:t>O’Connell 2-26</w:t>
      </w:r>
      <w:r w:rsidRPr="00D61653">
        <w:rPr>
          <w:sz w:val="26"/>
          <w:szCs w:val="26"/>
        </w:rPr>
        <w:t>-</w:t>
      </w:r>
      <w:r w:rsidRPr="000608CA">
        <w:rPr>
          <w:sz w:val="16"/>
        </w:rPr>
        <w:t xml:space="preserve">21 (David O’Connell is a trade unionist from the United Kingdom currently writing his doctoral thesis in Germany. With a background in workplace organising in both countries, he completed his masters degree in ‘Labour Policies and Globalisation’ in 2016. His current research is funded by the Hans Boeckler Foundation and focuses on the role of unions in buying out and converting existing firms to employee ownership. He is also a member of the National Center for Employee Ownership in the United States, an elected alumni representative of the Global Labour University, and an active member of both IG Metall and Ver.di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9" w:history="1">
        <w:r w:rsidRPr="000608CA">
          <w:rPr>
            <w:rStyle w:val="Hyperlink"/>
            <w:sz w:val="16"/>
          </w:rPr>
          <w:t>https://www.jacobinmag.com/2021/02/worker-buyouts-germany-ig-metall</w:t>
        </w:r>
      </w:hyperlink>
      <w:r w:rsidRPr="000608CA">
        <w:rPr>
          <w:sz w:val="16"/>
        </w:rPr>
        <w:t xml:space="preserve"> NT</w:t>
      </w:r>
    </w:p>
    <w:p w14:paraId="73C0459A" w14:textId="77777777" w:rsidR="009E3004" w:rsidRPr="006F6A9C" w:rsidRDefault="009E3004" w:rsidP="009E3004">
      <w:pPr>
        <w:rPr>
          <w:sz w:val="16"/>
        </w:rPr>
      </w:pPr>
      <w:r w:rsidRPr="000608CA">
        <w:rPr>
          <w:sz w:val="16"/>
        </w:rPr>
        <w:t xml:space="preserve">In some ways, this isn’t entirely new. IG Metall is following in the footsteps of a number of its sister unions around the world, notably the Sindicato dos Metalúrgicos do ABC in Brazil (SMABC) and the United Steelworkers (USW) in America. These unions have each used employee buyouts, conversions, and cooperatives as early as the 1980s to successfully resist the effects of industrial decline. </w:t>
      </w:r>
      <w:r w:rsidRPr="000608CA">
        <w:rPr>
          <w:highlight w:val="green"/>
          <w:u w:val="single"/>
        </w:rPr>
        <w:t>The German model of industrial relations and union practice</w:t>
      </w:r>
      <w:r w:rsidRPr="00DE76FC">
        <w:rPr>
          <w:u w:val="single"/>
        </w:rPr>
        <w:t xml:space="preserve"> itself have historically differed from each of these other contexts, </w:t>
      </w:r>
      <w:r w:rsidRPr="000608CA">
        <w:rPr>
          <w:highlight w:val="green"/>
          <w:u w:val="single"/>
        </w:rPr>
        <w:t>placing</w:t>
      </w:r>
      <w:r w:rsidRPr="00DE76FC">
        <w:rPr>
          <w:u w:val="single"/>
        </w:rPr>
        <w:t xml:space="preserve"> much </w:t>
      </w:r>
      <w:r w:rsidRPr="006F6A9C">
        <w:rPr>
          <w:u w:val="single"/>
        </w:rPr>
        <w:t xml:space="preserve">greater </w:t>
      </w:r>
      <w:r w:rsidRPr="000608CA">
        <w:rPr>
          <w:highlight w:val="green"/>
          <w:u w:val="single"/>
        </w:rPr>
        <w:t>stress</w:t>
      </w:r>
      <w:r w:rsidRPr="00DE76FC">
        <w:rPr>
          <w:u w:val="single"/>
        </w:rPr>
        <w:t xml:space="preserve"> </w:t>
      </w:r>
      <w:r w:rsidRPr="000608CA">
        <w:rPr>
          <w:highlight w:val="green"/>
          <w:u w:val="single"/>
        </w:rPr>
        <w:t>on sectoral collective bargaining</w:t>
      </w:r>
      <w:r w:rsidRPr="000608CA">
        <w:rPr>
          <w:sz w:val="16"/>
        </w:rPr>
        <w:t xml:space="preserve">, but as </w:t>
      </w:r>
      <w:r w:rsidRPr="000608CA">
        <w:rPr>
          <w:b/>
          <w:bCs/>
          <w:highlight w:val="green"/>
          <w:u w:val="single"/>
        </w:rPr>
        <w:t>this model comes under significant pressure</w:t>
      </w:r>
      <w:r w:rsidRPr="00DE76FC">
        <w:rPr>
          <w:u w:val="single"/>
        </w:rPr>
        <w:t>, unions like IG Metall are now being forced to look for other means of protecting jobs.</w:t>
      </w:r>
      <w:r>
        <w:rPr>
          <w:u w:val="single"/>
        </w:rPr>
        <w:t xml:space="preserve"> </w:t>
      </w:r>
      <w:r w:rsidRPr="000608CA">
        <w:rPr>
          <w:sz w:val="16"/>
        </w:rPr>
        <w:t xml:space="preserve">The German Context Europe’s largest trade union and a trendsetter in improving workers’ conditions nationally, IG Metall is a force to be reckoned with. In 2018, it secured for its members the right to a twenty-eight-hour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0608CA">
        <w:rPr>
          <w:highlight w:val="green"/>
          <w:u w:val="single"/>
        </w:rPr>
        <w:t xml:space="preserve">unions negotiate </w:t>
      </w:r>
      <w:r w:rsidRPr="000608CA">
        <w:rPr>
          <w:u w:val="single"/>
        </w:rPr>
        <w:t xml:space="preserve">primarily </w:t>
      </w:r>
      <w:r w:rsidRPr="000608CA">
        <w:rPr>
          <w:highlight w:val="green"/>
          <w:u w:val="single"/>
        </w:rPr>
        <w:t xml:space="preserve">with employers’ </w:t>
      </w:r>
      <w:r w:rsidRPr="006F6A9C">
        <w:rPr>
          <w:u w:val="single"/>
        </w:rPr>
        <w:t xml:space="preserve">associations </w:t>
      </w:r>
      <w:r w:rsidRPr="000608CA">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firms. </w:t>
      </w:r>
      <w:r w:rsidRPr="000608CA">
        <w:rPr>
          <w:highlight w:val="green"/>
          <w:u w:val="single"/>
        </w:rPr>
        <w:t xml:space="preserve">This model is </w:t>
      </w:r>
      <w:r w:rsidRPr="000608CA">
        <w:rPr>
          <w:b/>
          <w:bCs/>
          <w:highlight w:val="green"/>
          <w:u w:val="single"/>
        </w:rPr>
        <w:t>based</w:t>
      </w:r>
      <w:r w:rsidRPr="00DE76FC">
        <w:rPr>
          <w:b/>
          <w:bCs/>
          <w:u w:val="single"/>
        </w:rPr>
        <w:t xml:space="preserve"> in large part </w:t>
      </w:r>
      <w:r w:rsidRPr="000608CA">
        <w:rPr>
          <w:b/>
          <w:bCs/>
          <w:highlight w:val="green"/>
          <w:u w:val="single"/>
        </w:rPr>
        <w:t>on good</w:t>
      </w:r>
      <w:r w:rsidRPr="00DE76FC">
        <w:rPr>
          <w:b/>
          <w:bCs/>
          <w:u w:val="single"/>
        </w:rPr>
        <w:t xml:space="preserve"> </w:t>
      </w:r>
      <w:r w:rsidRPr="000608CA">
        <w:rPr>
          <w:b/>
          <w:bCs/>
          <w:highlight w:val="green"/>
          <w:u w:val="single"/>
        </w:rPr>
        <w:t>faith</w:t>
      </w:r>
      <w:r w:rsidRPr="00DE76FC">
        <w:rPr>
          <w:u w:val="single"/>
        </w:rPr>
        <w:t xml:space="preserve"> and voluntary codetermination between the social partners </w:t>
      </w:r>
      <w:r w:rsidRPr="000608CA">
        <w:rPr>
          <w:b/>
          <w:bCs/>
          <w:highlight w:val="green"/>
          <w:u w:val="single"/>
        </w:rPr>
        <w:t xml:space="preserve">rather than </w:t>
      </w:r>
      <w:r w:rsidRPr="006F6A9C">
        <w:rPr>
          <w:b/>
          <w:bCs/>
          <w:u w:val="single"/>
        </w:rPr>
        <w:t>on</w:t>
      </w:r>
      <w:r w:rsidRPr="000608CA">
        <w:rPr>
          <w:b/>
          <w:bCs/>
          <w:highlight w:val="green"/>
          <w:u w:val="single"/>
        </w:rPr>
        <w:t xml:space="preserve"> law</w:t>
      </w:r>
      <w:r w:rsidRPr="00DE76FC">
        <w:rPr>
          <w:u w:val="single"/>
        </w:rPr>
        <w:t>.</w:t>
      </w:r>
      <w:r w:rsidRPr="000608CA">
        <w:rPr>
          <w:sz w:val="16"/>
        </w:rPr>
        <w:t xml:space="preserve"> IG Metall has thus tended to neglect strategies that may undermine or draw resources away from this highly successful model of collective bargaining, which has hitherto delivered increasing returns for its members. </w:t>
      </w:r>
      <w:r w:rsidRPr="006F6A9C">
        <w:rPr>
          <w:u w:val="single"/>
        </w:rPr>
        <w:t>Dependence on this model also comes at a cost</w:t>
      </w:r>
      <w:r w:rsidRPr="000608CA">
        <w:rPr>
          <w:sz w:val="16"/>
        </w:rPr>
        <w:t xml:space="preserve">. While IG Metall’s own constitution commits the union to the “democratization of the economy,” in practice any serious application of this policy has had to be left on the shelf. </w:t>
      </w:r>
      <w:r w:rsidRPr="000608CA">
        <w:rPr>
          <w:highlight w:val="green"/>
          <w:u w:val="single"/>
        </w:rPr>
        <w:t xml:space="preserve">Far from </w:t>
      </w:r>
      <w:r w:rsidRPr="006F6A9C">
        <w:rPr>
          <w:u w:val="single"/>
        </w:rPr>
        <w:t xml:space="preserve">seeking to </w:t>
      </w:r>
      <w:r w:rsidRPr="000608CA">
        <w:rPr>
          <w:highlight w:val="green"/>
          <w:u w:val="single"/>
        </w:rPr>
        <w:t>establish a “cooperative commonwealth”</w:t>
      </w:r>
      <w:r w:rsidRPr="00DE76FC">
        <w:rPr>
          <w:u w:val="single"/>
        </w:rPr>
        <w:t xml:space="preserve"> or “solidarity economy” </w:t>
      </w:r>
      <w:r w:rsidRPr="006F6A9C">
        <w:rPr>
          <w:highlight w:val="green"/>
          <w:u w:val="single"/>
        </w:rPr>
        <w:t>in w</w:t>
      </w:r>
      <w:r w:rsidRPr="000608CA">
        <w:rPr>
          <w:highlight w:val="green"/>
          <w:u w:val="single"/>
        </w:rPr>
        <w:t xml:space="preserve">hich the union </w:t>
      </w:r>
      <w:r w:rsidRPr="006F6A9C">
        <w:rPr>
          <w:u w:val="single"/>
        </w:rPr>
        <w:t xml:space="preserve">actively </w:t>
      </w:r>
      <w:r w:rsidRPr="000608CA">
        <w:rPr>
          <w:highlight w:val="green"/>
          <w:u w:val="single"/>
        </w:rPr>
        <w:t>develops</w:t>
      </w:r>
      <w:r w:rsidRPr="00DE76FC">
        <w:rPr>
          <w:u w:val="single"/>
        </w:rPr>
        <w:t xml:space="preserve"> </w:t>
      </w:r>
      <w:r w:rsidRPr="000608CA">
        <w:rPr>
          <w:highlight w:val="green"/>
          <w:u w:val="single"/>
        </w:rPr>
        <w:t>employee ownership, this</w:t>
      </w:r>
      <w:r w:rsidRPr="000608CA">
        <w:rPr>
          <w:u w:val="single"/>
        </w:rPr>
        <w:t xml:space="preserve"> clause </w:t>
      </w:r>
      <w:r w:rsidRPr="000608CA">
        <w:rPr>
          <w:highlight w:val="green"/>
          <w:u w:val="single"/>
        </w:rPr>
        <w:t>has</w:t>
      </w:r>
      <w:r w:rsidRPr="000608CA">
        <w:rPr>
          <w:u w:val="single"/>
        </w:rPr>
        <w:t xml:space="preserve"> traditionally (though not universally) </w:t>
      </w:r>
      <w:r w:rsidRPr="000608CA">
        <w:rPr>
          <w:highlight w:val="green"/>
          <w:u w:val="single"/>
        </w:rPr>
        <w:t>been interpreted as</w:t>
      </w:r>
      <w:r w:rsidRPr="00DE76FC">
        <w:rPr>
          <w:u w:val="single"/>
        </w:rPr>
        <w:t xml:space="preserve"> committing the union to </w:t>
      </w:r>
      <w:r w:rsidRPr="000608CA">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0608CA">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Betriebsrat, or “works council” — a body consisting of shop floor employees who represent staff interests within the company. The impressive “Works Constitution Act” (Betriebsverfassungsgesetz, BetrVG), which governs the practice of these works councils, gives them significant legal powers, including insights into the firm’s financial status, the right to review all hirings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0608CA">
        <w:rPr>
          <w:b/>
          <w:bCs/>
          <w:highlight w:val="green"/>
          <w:u w:val="single"/>
        </w:rPr>
        <w:t xml:space="preserve">union membership declines, </w:t>
      </w:r>
      <w:r w:rsidRPr="006F6A9C">
        <w:rPr>
          <w:b/>
          <w:bCs/>
          <w:u w:val="single"/>
        </w:rPr>
        <w:t xml:space="preserve">an increasing number of </w:t>
      </w:r>
      <w:r w:rsidRPr="000608CA">
        <w:rPr>
          <w:b/>
          <w:bCs/>
          <w:highlight w:val="green"/>
          <w:u w:val="single"/>
        </w:rPr>
        <w:t xml:space="preserve">firms are </w:t>
      </w:r>
      <w:r w:rsidRPr="000608CA">
        <w:rPr>
          <w:b/>
          <w:bCs/>
          <w:u w:val="single"/>
        </w:rPr>
        <w:t xml:space="preserve">either </w:t>
      </w:r>
      <w:r w:rsidRPr="000608CA">
        <w:rPr>
          <w:b/>
          <w:bCs/>
          <w:highlight w:val="green"/>
          <w:u w:val="single"/>
        </w:rPr>
        <w:t>boycotting</w:t>
      </w:r>
      <w:r w:rsidRPr="00973B40">
        <w:rPr>
          <w:b/>
          <w:bCs/>
          <w:u w:val="single"/>
        </w:rPr>
        <w:t xml:space="preserve"> </w:t>
      </w:r>
      <w:r w:rsidRPr="000608CA">
        <w:rPr>
          <w:b/>
          <w:bCs/>
          <w:highlight w:val="green"/>
          <w:u w:val="single"/>
        </w:rPr>
        <w:t>negotiations</w:t>
      </w:r>
      <w:r w:rsidRPr="00973B40">
        <w:rPr>
          <w:b/>
          <w:bCs/>
          <w:u w:val="single"/>
        </w:rPr>
        <w:t xml:space="preserve"> or leaving the employers’ associations altogether, </w:t>
      </w:r>
      <w:r w:rsidRPr="000608CA">
        <w:rPr>
          <w:b/>
          <w:bCs/>
          <w:highlight w:val="green"/>
          <w:u w:val="single"/>
        </w:rPr>
        <w:t xml:space="preserve">abandoning </w:t>
      </w:r>
      <w:r w:rsidRPr="006F6A9C">
        <w:rPr>
          <w:b/>
          <w:bCs/>
          <w:u w:val="single"/>
        </w:rPr>
        <w:t xml:space="preserve">the </w:t>
      </w:r>
      <w:r w:rsidRPr="000608CA">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0608CA">
        <w:rPr>
          <w:highlight w:val="green"/>
          <w:u w:val="single"/>
        </w:rPr>
        <w:t>firms are adopting an “observer status” which</w:t>
      </w:r>
      <w:r w:rsidRPr="00973B40">
        <w:rPr>
          <w:u w:val="single"/>
        </w:rPr>
        <w:t xml:space="preserve"> </w:t>
      </w:r>
      <w:r w:rsidRPr="000608CA">
        <w:rPr>
          <w:highlight w:val="green"/>
          <w:u w:val="single"/>
        </w:rPr>
        <w:t>exempts them from</w:t>
      </w:r>
      <w:r w:rsidRPr="00973B40">
        <w:rPr>
          <w:u w:val="single"/>
        </w:rPr>
        <w:t xml:space="preserve"> actually </w:t>
      </w:r>
      <w:r w:rsidRPr="000608CA">
        <w:rPr>
          <w:highlight w:val="green"/>
          <w:u w:val="single"/>
        </w:rPr>
        <w:t xml:space="preserve">implementing </w:t>
      </w:r>
      <w:r w:rsidRPr="006F6A9C">
        <w:rPr>
          <w:u w:val="single"/>
        </w:rPr>
        <w:t xml:space="preserve">the </w:t>
      </w:r>
      <w:r w:rsidRPr="000608CA">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Metall’s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0608CA">
        <w:rPr>
          <w:highlight w:val="green"/>
          <w:u w:val="single"/>
        </w:rPr>
        <w:t>German employers</w:t>
      </w:r>
      <w:r w:rsidRPr="00973B40">
        <w:rPr>
          <w:u w:val="single"/>
        </w:rPr>
        <w:t xml:space="preserve"> expound the virtues of social dialogue at home, </w:t>
      </w:r>
      <w:r w:rsidRPr="00973B40">
        <w:rPr>
          <w:b/>
          <w:bCs/>
          <w:u w:val="single"/>
        </w:rPr>
        <w:t xml:space="preserve">they </w:t>
      </w:r>
      <w:r w:rsidRPr="000608CA">
        <w:rPr>
          <w:b/>
          <w:bCs/>
          <w:highlight w:val="green"/>
          <w:u w:val="single"/>
        </w:rPr>
        <w:t>engage in</w:t>
      </w:r>
      <w:r w:rsidRPr="00973B40">
        <w:rPr>
          <w:b/>
          <w:bCs/>
          <w:u w:val="single"/>
        </w:rPr>
        <w:t xml:space="preserve"> shameless </w:t>
      </w:r>
      <w:r w:rsidRPr="000608CA">
        <w:rPr>
          <w:b/>
          <w:bCs/>
          <w:highlight w:val="green"/>
          <w:u w:val="single"/>
        </w:rPr>
        <w:t>union busting</w:t>
      </w:r>
      <w:r w:rsidRPr="00973B40">
        <w:rPr>
          <w:b/>
          <w:bCs/>
          <w:u w:val="single"/>
        </w:rPr>
        <w:t xml:space="preserve"> abroad </w:t>
      </w:r>
      <w:r w:rsidRPr="000608CA">
        <w:rPr>
          <w:b/>
          <w:bCs/>
          <w:highlight w:val="green"/>
          <w:u w:val="single"/>
        </w:rPr>
        <w:t>and</w:t>
      </w:r>
      <w:r w:rsidRPr="00973B40">
        <w:rPr>
          <w:b/>
          <w:bCs/>
          <w:u w:val="single"/>
        </w:rPr>
        <w:t xml:space="preserve"> seek to </w:t>
      </w:r>
      <w:r w:rsidRPr="000608CA">
        <w:rPr>
          <w:b/>
          <w:bCs/>
          <w:highlight w:val="green"/>
          <w:u w:val="single"/>
        </w:rPr>
        <w:t>undermine organized labor</w:t>
      </w:r>
      <w:r w:rsidRPr="00973B40">
        <w:rPr>
          <w:u w:val="single"/>
        </w:rPr>
        <w:t xml:space="preserve"> at every opportunity.</w:t>
      </w:r>
      <w:r w:rsidRPr="000608CA">
        <w:rPr>
          <w:sz w:val="16"/>
        </w:rPr>
        <w:t xml:space="preserve"> </w:t>
      </w:r>
      <w:r w:rsidRPr="000608CA">
        <w:rPr>
          <w:b/>
          <w:bCs/>
          <w:highlight w:val="green"/>
          <w:u w:val="single"/>
        </w:rPr>
        <w:t>This process</w:t>
      </w:r>
      <w:r w:rsidRPr="00973B40">
        <w:rPr>
          <w:b/>
          <w:bCs/>
          <w:u w:val="single"/>
        </w:rPr>
        <w:t xml:space="preserve"> of workplace relocations, which was previously slow paced, </w:t>
      </w:r>
      <w:r w:rsidRPr="000608CA">
        <w:rPr>
          <w:b/>
          <w:bCs/>
          <w:highlight w:val="green"/>
          <w:u w:val="single"/>
        </w:rPr>
        <w:t>has been accelerated by COVID</w:t>
      </w:r>
      <w:r w:rsidRPr="00973B40">
        <w:rPr>
          <w:b/>
          <w:bCs/>
          <w:u w:val="single"/>
        </w:rPr>
        <w:t>-19,</w:t>
      </w:r>
      <w:r w:rsidRPr="000608CA">
        <w:rPr>
          <w:sz w:val="16"/>
        </w:rPr>
        <w:t xml:space="preserve"> with companies like Mahle announcing the closure of two thousand of its German workplaces in 2020 alone. </w:t>
      </w:r>
    </w:p>
    <w:p w14:paraId="323B1E1B"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20FEC0B6" w14:textId="77777777" w:rsidR="009E3004" w:rsidRPr="001B1AD3" w:rsidRDefault="009E3004" w:rsidP="009E3004">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0"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6833C3DB" w14:textId="77777777" w:rsidR="009E3004" w:rsidRPr="0034179D" w:rsidRDefault="009E3004" w:rsidP="009E3004">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xml:space="preserve">,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(Burgerliches Gesetzbuch).1!2 However, some commentators believe that if </w:t>
      </w:r>
      <w:r w:rsidRPr="0034179D">
        <w:rPr>
          <w:rFonts w:asciiTheme="majorHAnsi" w:eastAsia="Times New Roman" w:hAnsiTheme="majorHAnsi" w:cstheme="majorHAnsi"/>
          <w:b/>
          <w:bCs/>
          <w:sz w:val="24"/>
          <w:highlight w:val="green"/>
          <w:u w:val="single"/>
        </w:rPr>
        <w:t>an employee has the right to refuse to work at all, then he or she should also have the right to refuse to work in part</w:t>
      </w:r>
      <w:r w:rsidRPr="0034179D">
        <w:rPr>
          <w:rFonts w:asciiTheme="majorHAnsi" w:eastAsia="Times New Roman" w:hAnsiTheme="majorHAnsi" w:cstheme="majorHAnsi"/>
          <w:sz w:val="16"/>
        </w:rPr>
        <w:t xml:space="preserve">,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 while being paid at their regular rate. Moreover, it would seem to be incompatible with the employer's right to govern the work place, although admittedly the powers of works councils make that right more qualified in Germany than in the United States.l14 Both </w:t>
      </w:r>
      <w:r w:rsidRPr="0034179D">
        <w:rPr>
          <w:rFonts w:asciiTheme="majorHAnsi" w:eastAsia="Times New Roman" w:hAnsiTheme="majorHAnsi" w:cstheme="majorHAnsi"/>
          <w:sz w:val="24"/>
          <w:highlight w:val="green"/>
          <w:u w:val="single"/>
        </w:rPr>
        <w:t>German courts</w:t>
      </w:r>
      <w:r w:rsidRPr="0034179D">
        <w:rPr>
          <w:rFonts w:asciiTheme="majorHAnsi" w:eastAsia="Times New Roman" w:hAnsiTheme="majorHAnsi" w:cstheme="majorHAnsi"/>
          <w:sz w:val="16"/>
        </w:rPr>
        <w:t xml:space="preserve"> and most commentators </w:t>
      </w:r>
      <w:r w:rsidRPr="0034179D">
        <w:rPr>
          <w:rFonts w:asciiTheme="majorHAnsi" w:eastAsia="Times New Roman" w:hAnsiTheme="majorHAnsi" w:cstheme="majorHAnsi"/>
          <w:sz w:val="24"/>
          <w:highlight w:val="green"/>
          <w:u w:val="single"/>
        </w:rPr>
        <w:t>consider sit-down strikes</w:t>
      </w:r>
      <w:r w:rsidRPr="0034179D">
        <w:rPr>
          <w:rFonts w:asciiTheme="majorHAnsi" w:eastAsia="Times New Roman" w:hAnsiTheme="majorHAnsi" w:cstheme="majorHAnsi"/>
          <w:sz w:val="16"/>
        </w:rPr>
        <w:t xml:space="preserve">, in which employees </w:t>
      </w:r>
      <w:r w:rsidRPr="001B1AD3">
        <w:rPr>
          <w:rFonts w:asciiTheme="majorHAnsi" w:eastAsia="Times New Roman" w:hAnsiTheme="majorHAnsi" w:cstheme="majorHAnsi"/>
          <w:b/>
          <w:bCs/>
          <w:sz w:val="24"/>
          <w:u w:val="single"/>
        </w:rPr>
        <w:t>occupy the employer's premises but perform no work,</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to be illegal</w:t>
      </w:r>
      <w:r w:rsidRPr="0034179D">
        <w:rPr>
          <w:rFonts w:asciiTheme="majorHAnsi" w:eastAsia="Times New Roman" w:hAnsiTheme="majorHAnsi" w:cstheme="majorHAnsi"/>
          <w:sz w:val="16"/>
        </w:rPr>
        <w:t xml:space="preserve">.ll5 This conclusion rests mainly on the fact that the employer as owner of the establishment need not allow someone to enter it if he does not intend to fulfill his duties under the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1B1AD3">
        <w:rPr>
          <w:rFonts w:asciiTheme="majorHAnsi" w:eastAsia="Times New Roman" w:hAnsiTheme="majorHAnsi" w:cstheme="majorHAnsi"/>
          <w:sz w:val="24"/>
          <w:u w:val="single"/>
        </w:rPr>
        <w:t xml:space="preserve">the </w:t>
      </w:r>
      <w:r w:rsidRPr="0034179D">
        <w:rPr>
          <w:rFonts w:asciiTheme="majorHAnsi" w:eastAsia="Times New Roman" w:hAnsiTheme="majorHAnsi" w:cstheme="majorHAnsi"/>
          <w:sz w:val="24"/>
          <w:highlight w:val="green"/>
          <w:u w:val="single"/>
        </w:rPr>
        <w:t>F</w:t>
      </w:r>
      <w:r w:rsidRPr="001B1AD3">
        <w:rPr>
          <w:rFonts w:asciiTheme="majorHAnsi" w:eastAsia="Times New Roman" w:hAnsiTheme="majorHAnsi" w:cstheme="majorHAnsi"/>
          <w:sz w:val="24"/>
          <w:u w:val="single"/>
        </w:rPr>
        <w:t xml:space="preserve">ederal </w:t>
      </w:r>
      <w:r w:rsidRPr="0034179D">
        <w:rPr>
          <w:rFonts w:asciiTheme="majorHAnsi" w:eastAsia="Times New Roman" w:hAnsiTheme="majorHAnsi" w:cstheme="majorHAnsi"/>
          <w:sz w:val="24"/>
          <w:highlight w:val="green"/>
          <w:u w:val="single"/>
        </w:rPr>
        <w:t>L</w:t>
      </w:r>
      <w:r w:rsidRPr="001B1AD3">
        <w:rPr>
          <w:rFonts w:asciiTheme="majorHAnsi" w:eastAsia="Times New Roman" w:hAnsiTheme="majorHAnsi" w:cstheme="majorHAnsi"/>
          <w:sz w:val="24"/>
          <w:u w:val="single"/>
        </w:rPr>
        <w:t xml:space="preserve">abor </w:t>
      </w:r>
      <w:r w:rsidRPr="0034179D">
        <w:rPr>
          <w:rFonts w:asciiTheme="majorHAnsi" w:eastAsia="Times New Roman" w:hAnsiTheme="majorHAnsi" w:cstheme="majorHAnsi"/>
          <w:sz w:val="24"/>
          <w:highlight w:val="green"/>
          <w:u w:val="single"/>
        </w:rPr>
        <w:t>C</w:t>
      </w:r>
      <w:r w:rsidRPr="001B1AD3">
        <w:rPr>
          <w:rFonts w:asciiTheme="majorHAnsi" w:eastAsia="Times New Roman" w:hAnsiTheme="majorHAnsi" w:cstheme="majorHAnsi"/>
          <w:sz w:val="24"/>
          <w:u w:val="single"/>
        </w:rPr>
        <w:t xml:space="preserve">ourt recently held that </w:t>
      </w:r>
      <w:r w:rsidRPr="0034179D">
        <w:rPr>
          <w:rFonts w:asciiTheme="majorHAnsi" w:eastAsia="Times New Roman" w:hAnsiTheme="majorHAnsi" w:cstheme="majorHAnsi"/>
          <w:sz w:val="24"/>
          <w:highlight w:val="green"/>
          <w:u w:val="single"/>
        </w:rPr>
        <w:t>if the</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employer cannot use the employees' services when they offer to return</w:t>
      </w:r>
      <w:r w:rsidRPr="001B1AD3">
        <w:rPr>
          <w:rFonts w:asciiTheme="majorHAnsi" w:eastAsia="Times New Roman" w:hAnsiTheme="majorHAnsi" w:cstheme="majorHAnsi"/>
          <w:sz w:val="24"/>
          <w:u w:val="single"/>
        </w:rPr>
        <w:t xml:space="preserve"> because it is afraid of further strikes or anticipates that another short strike will occur soon, </w:t>
      </w:r>
      <w:r w:rsidRPr="0034179D">
        <w:rPr>
          <w:rFonts w:asciiTheme="majorHAnsi" w:eastAsia="Times New Roman" w:hAnsiTheme="majorHAnsi" w:cstheme="majorHAnsi"/>
          <w:sz w:val="24"/>
          <w:highlight w:val="green"/>
          <w:u w:val="single"/>
        </w:rPr>
        <w:t>the employer</w:t>
      </w:r>
      <w:r w:rsidRPr="001B1AD3">
        <w:rPr>
          <w:rFonts w:asciiTheme="majorHAnsi" w:eastAsia="Times New Roman" w:hAnsiTheme="majorHAnsi" w:cstheme="majorHAnsi"/>
          <w:sz w:val="24"/>
          <w:u w:val="single"/>
        </w:rPr>
        <w:t xml:space="preserve"> can refuse their offer to return to work and </w:t>
      </w:r>
      <w:r w:rsidRPr="0034179D">
        <w:rPr>
          <w:rFonts w:asciiTheme="majorHAnsi" w:eastAsia="Times New Roman" w:hAnsiTheme="majorHAnsi" w:cstheme="majorHAnsi"/>
          <w:sz w:val="24"/>
          <w:highlight w:val="green"/>
          <w:u w:val="single"/>
        </w:rPr>
        <w:t>is under no duty to pay them</w:t>
      </w:r>
      <w:r w:rsidRPr="001B1AD3">
        <w:rPr>
          <w:rFonts w:asciiTheme="majorHAnsi" w:eastAsia="Times New Roman" w:hAnsiTheme="majorHAnsi" w:cstheme="majorHAnsi"/>
          <w:sz w:val="24"/>
          <w:u w:val="single"/>
        </w:rPr>
        <w:t xml:space="preserve"> during the time they are not working</w:t>
      </w:r>
      <w:r w:rsidRPr="0034179D">
        <w:rPr>
          <w:rFonts w:asciiTheme="majorHAnsi" w:eastAsia="Times New Roman" w:hAnsiTheme="majorHAnsi" w:cstheme="majorHAnsi"/>
          <w:sz w:val="16"/>
        </w:rPr>
        <w:t xml:space="preserve">. 1l7 The employer can also hire a temporary replacement until the union calls a halt to the intermittent strike. A full understanding of the </w:t>
      </w:r>
      <w:r w:rsidRPr="0034179D">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commensurability</w:t>
      </w:r>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 xml:space="preserve">is a </w:t>
      </w:r>
      <w:r w:rsidRPr="0034179D">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liS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r w:rsidRPr="0034179D">
        <w:rPr>
          <w:rFonts w:asciiTheme="majorHAnsi" w:eastAsia="Times New Roman" w:hAnsiTheme="majorHAnsi" w:cstheme="majorHAnsi"/>
          <w:sz w:val="16"/>
        </w:rPr>
        <w:t xml:space="preserve">. . . .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Preventing such damage is the purpose of </w:t>
      </w:r>
      <w:r w:rsidRPr="0034179D">
        <w:rPr>
          <w:rFonts w:asciiTheme="majorHAnsi" w:eastAsia="Times New Roman" w:hAnsiTheme="majorHAnsi" w:cstheme="majorHAnsi"/>
          <w:sz w:val="16"/>
          <w:highlight w:val="green"/>
        </w:rPr>
        <w:t>emergency work</w:t>
      </w:r>
      <w:r w:rsidRPr="0034179D">
        <w:rPr>
          <w:rFonts w:asciiTheme="majorHAnsi" w:eastAsia="Times New Roman" w:hAnsiTheme="majorHAnsi" w:cstheme="majorHAnsi"/>
          <w:sz w:val="16"/>
        </w:rPr>
        <w:t xml:space="preserve"> (Notdienstarbeiten), which </w:t>
      </w:r>
      <w:r w:rsidRPr="0034179D">
        <w:rPr>
          <w:rFonts w:asciiTheme="majorHAnsi" w:eastAsia="Times New Roman" w:hAnsiTheme="majorHAnsi" w:cstheme="majorHAnsi"/>
          <w:sz w:val="16"/>
          <w:highlight w:val="green"/>
        </w:rPr>
        <w:t>is</w:t>
      </w:r>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 xml:space="preserve">work </w:t>
      </w:r>
      <w:r w:rsidRPr="0034179D">
        <w:rPr>
          <w:rFonts w:asciiTheme="majorHAnsi" w:eastAsia="Times New Roman" w:hAnsiTheme="majorHAnsi" w:cstheme="majorHAnsi"/>
          <w:sz w:val="24"/>
          <w:highlight w:val="green"/>
          <w:u w:val="single"/>
        </w:rPr>
        <w:t>required to maintain the means of production in the condition they were in 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Other examples include work that is necessary to protect the public from dangers arising from the firm (e.g. a chemical fabric that might pollute the environme.nt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34179D">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34179D">
        <w:rPr>
          <w:rFonts w:asciiTheme="majorHAnsi" w:eastAsia="Times New Roman" w:hAnsiTheme="majorHAnsi" w:cstheme="majorHAnsi"/>
          <w:b/>
          <w:bCs/>
          <w:sz w:val="24"/>
          <w:highlight w:val="green"/>
          <w:u w:val="single"/>
        </w:rPr>
        <w:t>commentators disagree</w:t>
      </w:r>
      <w:r w:rsidRPr="0034179D">
        <w:rPr>
          <w:rFonts w:asciiTheme="majorHAnsi" w:eastAsia="Times New Roman" w:hAnsiTheme="majorHAnsi" w:cstheme="majorHAnsi"/>
          <w:sz w:val="16"/>
        </w:rPr>
        <w:t xml:space="preserve">, however, </w:t>
      </w:r>
      <w:r w:rsidRPr="0034179D">
        <w:rPr>
          <w:rFonts w:asciiTheme="majorHAnsi" w:eastAsia="Times New Roman" w:hAnsiTheme="majorHAnsi" w:cstheme="majorHAnsi"/>
          <w:b/>
          <w:bCs/>
          <w:sz w:val="24"/>
          <w:highlight w:val="green"/>
          <w:u w:val="single"/>
        </w:rPr>
        <w:t>over whether the mere fact that the strike might lead to this result is sufficient to make the strike illegal</w:t>
      </w:r>
      <w:r w:rsidRPr="0034179D">
        <w:rPr>
          <w:rFonts w:asciiTheme="majorHAnsi" w:eastAsia="Times New Roman" w:hAnsiTheme="majorHAnsi" w:cstheme="majorHAnsi"/>
          <w:b/>
          <w:bCs/>
          <w:sz w:val="24"/>
          <w:u w:val="single"/>
        </w:rPr>
        <w:t xml:space="preserve">. </w:t>
      </w:r>
      <w:r w:rsidRPr="0034179D">
        <w:rPr>
          <w:rFonts w:asciiTheme="majorHAnsi" w:eastAsia="Times New Roman" w:hAnsiTheme="majorHAnsi" w:cstheme="majorHAnsi"/>
          <w:sz w:val="24"/>
          <w:u w:val="single"/>
        </w:rPr>
        <w:t xml:space="preserve">126 </w:t>
      </w:r>
      <w:r w:rsidRPr="0034179D">
        <w:rPr>
          <w:rFonts w:asciiTheme="majorHAnsi" w:eastAsia="Times New Roman" w:hAnsiTheme="majorHAnsi" w:cstheme="majorHAnsi"/>
          <w:sz w:val="24"/>
          <w:highlight w:val="green"/>
          <w:u w:val="single"/>
        </w:rPr>
        <w:t>The duty to insure</w:t>
      </w:r>
      <w:r w:rsidRPr="0034179D">
        <w:rPr>
          <w:rFonts w:asciiTheme="majorHAnsi" w:eastAsia="Times New Roman" w:hAnsiTheme="majorHAnsi" w:cstheme="majorHAnsi"/>
          <w:sz w:val="24"/>
          <w:u w:val="single"/>
        </w:rPr>
        <w:t xml:space="preserve"> that maintenance and other </w:t>
      </w:r>
      <w:r w:rsidRPr="0034179D">
        <w:rPr>
          <w:rFonts w:asciiTheme="majorHAnsi" w:eastAsia="Times New Roman" w:hAnsiTheme="majorHAnsi" w:cstheme="majorHAnsi"/>
          <w:sz w:val="24"/>
          <w:highlight w:val="green"/>
          <w:u w:val="single"/>
        </w:rPr>
        <w:t>emergency work</w:t>
      </w:r>
      <w:r w:rsidRPr="0034179D">
        <w:rPr>
          <w:rFonts w:asciiTheme="majorHAnsi" w:eastAsia="Times New Roman" w:hAnsiTheme="majorHAnsi" w:cstheme="majorHAnsi"/>
          <w:sz w:val="24"/>
          <w:u w:val="single"/>
        </w:rPr>
        <w:t xml:space="preserve"> is carried on during a strike127 </w:t>
      </w:r>
      <w:r w:rsidRPr="0034179D">
        <w:rPr>
          <w:rFonts w:asciiTheme="majorHAnsi" w:eastAsia="Times New Roman" w:hAnsiTheme="majorHAnsi" w:cstheme="majorHAnsi"/>
          <w:sz w:val="24"/>
          <w:highlight w:val="green"/>
          <w:u w:val="single"/>
        </w:rPr>
        <w:t>requires</w:t>
      </w:r>
      <w:r w:rsidRPr="0034179D">
        <w:rPr>
          <w:rFonts w:asciiTheme="majorHAnsi" w:eastAsia="Times New Roman" w:hAnsiTheme="majorHAnsi" w:cstheme="majorHAnsi"/>
          <w:sz w:val="24"/>
          <w:u w:val="single"/>
        </w:rPr>
        <w:t xml:space="preserve"> that </w:t>
      </w:r>
      <w:r w:rsidRPr="0034179D">
        <w:rPr>
          <w:rFonts w:asciiTheme="majorHAnsi" w:eastAsia="Times New Roman" w:hAnsiTheme="majorHAnsi" w:cstheme="majorHAnsi"/>
          <w:sz w:val="24"/>
          <w:highlight w:val="green"/>
          <w:u w:val="single"/>
        </w:rPr>
        <w:t>the union and the employer agree</w:t>
      </w:r>
      <w:r w:rsidRPr="0034179D">
        <w:rPr>
          <w:rFonts w:asciiTheme="majorHAnsi" w:eastAsia="Times New Roman" w:hAnsiTheme="majorHAnsi" w:cstheme="majorHAnsi"/>
          <w:sz w:val="24"/>
          <w:u w:val="single"/>
        </w:rPr>
        <w:t xml:space="preserve"> on the details of such work.</w:t>
      </w:r>
      <w:r w:rsidRPr="0034179D">
        <w:rPr>
          <w:rFonts w:asciiTheme="majorHAnsi" w:eastAsia="Times New Roman" w:hAnsiTheme="majorHAnsi" w:cstheme="majorHAnsi"/>
          <w:sz w:val="16"/>
        </w:rPr>
        <w:t xml:space="preserve"> If the parties try to do so but are unable to reach an agreement in the matter, it is unclear whether the employer has the right to fix such details unilaterally or whether the employer must seek an interim injunction in the labor courts.12 </w:t>
      </w:r>
    </w:p>
    <w:p w14:paraId="24ED9C2D" w14:textId="77777777" w:rsidR="009E3004" w:rsidRDefault="009E3004" w:rsidP="009E3004"/>
    <w:p w14:paraId="4A8D283D"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244D875A" w14:textId="77777777" w:rsidR="009E3004" w:rsidRPr="001B1AD3" w:rsidRDefault="009E3004" w:rsidP="009E3004">
      <w:pPr>
        <w:rPr>
          <w:rFonts w:asciiTheme="majorHAnsi" w:hAnsiTheme="majorHAnsi" w:cstheme="majorHAnsi"/>
        </w:rPr>
      </w:pPr>
      <w:r w:rsidRPr="001B1AD3">
        <w:rPr>
          <w:rFonts w:asciiTheme="majorHAnsi" w:hAnsiTheme="majorHAnsi" w:cstheme="majorHAnsi"/>
          <w:b/>
          <w:bCs/>
          <w:sz w:val="26"/>
          <w:szCs w:val="26"/>
        </w:rPr>
        <w:t>Welle 17</w:t>
      </w:r>
      <w:r w:rsidRPr="001B1AD3">
        <w:rPr>
          <w:rFonts w:asciiTheme="majorHAnsi" w:hAnsiTheme="majorHAnsi" w:cstheme="majorHAnsi"/>
        </w:rPr>
        <w:t xml:space="preserve"> (Desutche, Www.Dw, 11-10-2017, "Workers' rights in Germany: Not everyone can go on strike," DW, </w:t>
      </w:r>
      <w:hyperlink r:id="rId11"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4D4E3D58" w14:textId="77777777" w:rsidR="009E3004" w:rsidRPr="001B1AD3" w:rsidRDefault="009E3004" w:rsidP="009E3004">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4D9434E8" w14:textId="77777777" w:rsidR="009E3004" w:rsidRPr="00D61653" w:rsidRDefault="009E3004" w:rsidP="009E3004">
      <w:pPr>
        <w:pStyle w:val="NormalWeb"/>
        <w:shd w:val="clear" w:color="auto" w:fill="FFFFFF"/>
        <w:spacing w:before="0" w:beforeAutospacing="0" w:after="0" w:afterAutospacing="0"/>
        <w:rPr>
          <w:rFonts w:asciiTheme="majorHAnsi" w:hAnsiTheme="majorHAnsi" w:cstheme="majorHAnsi"/>
          <w:color w:val="000000" w:themeColor="text1"/>
          <w:sz w:val="16"/>
          <w:szCs w:val="22"/>
        </w:rPr>
      </w:pPr>
      <w:r w:rsidRPr="00D61653">
        <w:rPr>
          <w:rFonts w:asciiTheme="majorHAnsi" w:hAnsiTheme="majorHAnsi" w:cstheme="majorHAnsi"/>
          <w:color w:val="000000" w:themeColor="text1"/>
          <w:sz w:val="16"/>
          <w:szCs w:val="22"/>
        </w:rPr>
        <w:t xml:space="preserve">Different bosses, different rights: </w:t>
      </w:r>
      <w:r w:rsidRPr="00C91CD8">
        <w:rPr>
          <w:rFonts w:asciiTheme="majorHAnsi" w:hAnsiTheme="majorHAnsi" w:cstheme="majorHAnsi"/>
          <w:b/>
          <w:bCs/>
          <w:color w:val="000000" w:themeColor="text1"/>
          <w:sz w:val="22"/>
          <w:szCs w:val="22"/>
          <w:highlight w:val="green"/>
          <w:u w:val="single"/>
        </w:rPr>
        <w:t>whether Germans are allowed to strike</w:t>
      </w:r>
      <w:r w:rsidRPr="00C91CD8">
        <w:rPr>
          <w:rFonts w:asciiTheme="majorHAnsi" w:hAnsiTheme="majorHAnsi" w:cstheme="majorHAnsi"/>
          <w:b/>
          <w:bCs/>
          <w:color w:val="000000" w:themeColor="text1"/>
          <w:sz w:val="22"/>
          <w:szCs w:val="22"/>
          <w:u w:val="single"/>
        </w:rPr>
        <w:t xml:space="preserve"> for better working conditions </w:t>
      </w:r>
      <w:r w:rsidRPr="00C91CD8">
        <w:rPr>
          <w:rFonts w:asciiTheme="majorHAnsi" w:hAnsiTheme="majorHAnsi" w:cstheme="majorHAnsi"/>
          <w:b/>
          <w:bCs/>
          <w:color w:val="000000" w:themeColor="text1"/>
          <w:sz w:val="22"/>
          <w:szCs w:val="22"/>
          <w:highlight w:val="green"/>
          <w:u w:val="single"/>
        </w:rPr>
        <w:t>depends on if they work for a private employer</w:t>
      </w:r>
      <w:r w:rsidRPr="00C91CD8">
        <w:rPr>
          <w:rFonts w:asciiTheme="majorHAnsi" w:hAnsiTheme="majorHAnsi" w:cstheme="majorHAnsi"/>
          <w:b/>
          <w:bCs/>
          <w:color w:val="000000" w:themeColor="text1"/>
          <w:sz w:val="22"/>
          <w:szCs w:val="22"/>
          <w:u w:val="single"/>
        </w:rPr>
        <w:t xml:space="preserve">, the church </w:t>
      </w:r>
      <w:r w:rsidRPr="00C91CD8">
        <w:rPr>
          <w:rFonts w:asciiTheme="majorHAnsi" w:hAnsiTheme="majorHAnsi" w:cstheme="majorHAnsi"/>
          <w:b/>
          <w:bCs/>
          <w:color w:val="000000" w:themeColor="text1"/>
          <w:sz w:val="22"/>
          <w:szCs w:val="22"/>
          <w:highlight w:val="green"/>
          <w:u w:val="single"/>
        </w:rPr>
        <w:t>or the state</w:t>
      </w:r>
      <w:r w:rsidRPr="00D61653">
        <w:rPr>
          <w:rFonts w:asciiTheme="majorHAnsi" w:hAnsiTheme="majorHAnsi" w:cstheme="majorHAnsi"/>
          <w:color w:val="000000" w:themeColor="text1"/>
          <w:sz w:val="16"/>
          <w:szCs w:val="22"/>
        </w:rPr>
        <w:t xml:space="preserve">. And that's just one of the rules. </w:t>
      </w:r>
      <w:r w:rsidRPr="001B1AD3">
        <w:rPr>
          <w:rFonts w:asciiTheme="majorHAnsi" w:hAnsiTheme="majorHAnsi" w:cstheme="majorHAnsi"/>
          <w:color w:val="000000" w:themeColor="text1"/>
          <w:sz w:val="22"/>
          <w:szCs w:val="22"/>
          <w:u w:val="single"/>
        </w:rPr>
        <w:t>Nurses</w:t>
      </w:r>
      <w:r w:rsidRPr="00D61653">
        <w:rPr>
          <w:rFonts w:asciiTheme="majorHAnsi" w:hAnsiTheme="majorHAnsi" w:cstheme="majorHAnsi"/>
          <w:color w:val="000000" w:themeColor="text1"/>
          <w:sz w:val="16"/>
          <w:szCs w:val="22"/>
        </w:rPr>
        <w:t xml:space="preserve"> at the local hospital in Ottweiler, a small town in the western German state of Saarland, are on strike. Twenty of them </w:t>
      </w:r>
      <w:r w:rsidRPr="001B1AD3">
        <w:rPr>
          <w:rFonts w:asciiTheme="majorHAnsi" w:hAnsiTheme="majorHAnsi" w:cstheme="majorHAnsi"/>
          <w:color w:val="000000" w:themeColor="text1"/>
          <w:sz w:val="22"/>
          <w:szCs w:val="22"/>
          <w:u w:val="single"/>
        </w:rPr>
        <w:t>stopped working on Wednesday to draw attention to the fact that they are constantly overworked</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They are demanding that more nursing personnel be hired, so they can actually take breaks and not work an inhumane amount of overtime</w:t>
      </w:r>
      <w:r w:rsidRPr="00D61653">
        <w:rPr>
          <w:rFonts w:asciiTheme="majorHAnsi" w:hAnsiTheme="majorHAnsi" w:cstheme="majorHAnsi"/>
          <w:color w:val="000000" w:themeColor="text1"/>
          <w:sz w:val="16"/>
          <w:szCs w:val="22"/>
        </w:rPr>
        <w:t xml:space="preserve"> — a demand common to nurses across Germany. The special thing about this strike: the hospital in Ottweiler is a Catholic institution, and </w:t>
      </w:r>
      <w:r w:rsidRPr="001B1AD3">
        <w:rPr>
          <w:rFonts w:asciiTheme="majorHAnsi" w:hAnsiTheme="majorHAnsi" w:cstheme="majorHAnsi"/>
          <w:color w:val="000000" w:themeColor="text1"/>
          <w:sz w:val="22"/>
          <w:szCs w:val="22"/>
          <w:u w:val="single"/>
        </w:rPr>
        <w:t xml:space="preserve">the staff </w:t>
      </w:r>
      <w:r w:rsidRPr="00C91CD8">
        <w:rPr>
          <w:rFonts w:asciiTheme="majorHAnsi" w:hAnsiTheme="majorHAnsi" w:cstheme="majorHAnsi"/>
          <w:color w:val="000000" w:themeColor="text1"/>
          <w:sz w:val="22"/>
          <w:szCs w:val="22"/>
          <w:highlight w:val="green"/>
          <w:u w:val="single"/>
        </w:rPr>
        <w:t>members at the</w:t>
      </w:r>
      <w:r w:rsidRPr="001B1AD3">
        <w:rPr>
          <w:rFonts w:asciiTheme="majorHAnsi" w:hAnsiTheme="majorHAnsi" w:cstheme="majorHAnsi"/>
          <w:color w:val="000000" w:themeColor="text1"/>
          <w:sz w:val="22"/>
          <w:szCs w:val="22"/>
          <w:u w:val="single"/>
        </w:rPr>
        <w:t xml:space="preserve"> Marienhaus </w:t>
      </w:r>
      <w:r w:rsidRPr="00C91CD8">
        <w:rPr>
          <w:rFonts w:asciiTheme="majorHAnsi" w:hAnsiTheme="majorHAnsi" w:cstheme="majorHAnsi"/>
          <w:color w:val="000000" w:themeColor="text1"/>
          <w:sz w:val="22"/>
          <w:szCs w:val="22"/>
          <w:highlight w:val="green"/>
          <w:u w:val="single"/>
        </w:rPr>
        <w:t>Clinic</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do</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not have the same rights to strike as non-Church employees</w:t>
      </w:r>
      <w:r w:rsidRPr="001B1AD3">
        <w:rPr>
          <w:rFonts w:asciiTheme="majorHAnsi" w:hAnsiTheme="majorHAnsi" w:cstheme="majorHAnsi"/>
          <w:color w:val="000000" w:themeColor="text1"/>
          <w:sz w:val="22"/>
          <w:szCs w:val="22"/>
          <w:u w:val="single"/>
        </w:rPr>
        <w:t>.</w:t>
      </w:r>
      <w:r>
        <w:rPr>
          <w:rFonts w:asciiTheme="majorHAnsi" w:hAnsiTheme="majorHAnsi" w:cstheme="majorHAnsi"/>
          <w:color w:val="000000" w:themeColor="text1"/>
          <w:sz w:val="22"/>
          <w:szCs w:val="22"/>
          <w:u w:val="single"/>
        </w:rPr>
        <w:t xml:space="preserve"> </w:t>
      </w:r>
      <w:r w:rsidRPr="00D61653">
        <w:rPr>
          <w:rFonts w:asciiTheme="majorHAnsi" w:hAnsiTheme="majorHAnsi" w:cstheme="majorHAnsi"/>
          <w:color w:val="000000" w:themeColor="text1"/>
          <w:sz w:val="16"/>
          <w:szCs w:val="22"/>
        </w:rPr>
        <w:t>The move is a risky endeavor for all involved, but it's necessary, according to union activists. "</w:t>
      </w:r>
      <w:r w:rsidRPr="001B1AD3">
        <w:rPr>
          <w:rFonts w:asciiTheme="majorHAnsi" w:hAnsiTheme="majorHAnsi" w:cstheme="majorHAnsi"/>
          <w:b/>
          <w:bCs/>
          <w:color w:val="000000" w:themeColor="text1"/>
          <w:sz w:val="22"/>
          <w:szCs w:val="22"/>
          <w:u w:val="single"/>
        </w:rPr>
        <w:t>If we really want to push through improvements for nursing staff in all hospitals, then we have to go on strike here, too, now</w:t>
      </w:r>
      <w:r w:rsidRPr="00D61653">
        <w:rPr>
          <w:rFonts w:asciiTheme="majorHAnsi" w:hAnsiTheme="majorHAnsi" w:cstheme="majorHAnsi"/>
          <w:color w:val="000000" w:themeColor="text1"/>
          <w:sz w:val="16"/>
          <w:szCs w:val="22"/>
        </w:rPr>
        <w:t xml:space="preserve">," said Michael Quetting, a representative of the regional chapter of German trade union Verdi. </w:t>
      </w:r>
      <w:r w:rsidRPr="00D61653">
        <w:rPr>
          <w:rStyle w:val="Strong"/>
          <w:rFonts w:asciiTheme="majorHAnsi" w:eastAsiaTheme="majorEastAsia" w:hAnsiTheme="majorHAnsi" w:cstheme="majorHAnsi"/>
          <w:color w:val="000000" w:themeColor="text1"/>
          <w:sz w:val="16"/>
          <w:szCs w:val="22"/>
        </w:rPr>
        <w:t>Different employees, different rights</w:t>
      </w:r>
      <w:r w:rsidRPr="00D61653">
        <w:rPr>
          <w:rFonts w:asciiTheme="majorHAnsi" w:hAnsiTheme="majorHAnsi" w:cstheme="majorHAnsi"/>
          <w:color w:val="000000" w:themeColor="text1"/>
          <w:sz w:val="16"/>
          <w:szCs w:val="22"/>
        </w:rPr>
        <w:t xml:space="preserve"> The Ottweiler case draws attention to the issue that </w:t>
      </w:r>
      <w:r w:rsidRPr="001B1AD3">
        <w:rPr>
          <w:rFonts w:asciiTheme="majorHAnsi" w:hAnsiTheme="majorHAnsi" w:cstheme="majorHAnsi"/>
          <w:b/>
          <w:bCs/>
          <w:color w:val="000000" w:themeColor="text1"/>
          <w:sz w:val="22"/>
          <w:szCs w:val="22"/>
          <w:u w:val="single"/>
        </w:rPr>
        <w:t>in Germany, different kinds of employees enjoy very different workers' rights</w:t>
      </w:r>
      <w:r w:rsidRPr="00D61653">
        <w:rPr>
          <w:rFonts w:asciiTheme="majorHAnsi" w:hAnsiTheme="majorHAnsi" w:cstheme="majorHAnsi"/>
          <w:color w:val="000000" w:themeColor="text1"/>
          <w:sz w:val="16"/>
          <w:szCs w:val="22"/>
        </w:rPr>
        <w:t xml:space="preserve">. According to article nine of the German constitution, </w:t>
      </w:r>
      <w:r w:rsidRPr="001B1AD3">
        <w:rPr>
          <w:rFonts w:asciiTheme="majorHAnsi" w:hAnsiTheme="majorHAnsi" w:cstheme="majorHAnsi"/>
          <w:color w:val="000000" w:themeColor="text1"/>
          <w:sz w:val="22"/>
          <w:szCs w:val="22"/>
          <w:u w:val="single"/>
        </w:rPr>
        <w:t xml:space="preserve">people have the right to form groups </w:t>
      </w:r>
      <w:r w:rsidRPr="001B1AD3">
        <w:rPr>
          <w:rFonts w:asciiTheme="majorHAnsi" w:hAnsiTheme="majorHAnsi" w:cstheme="majorHAnsi"/>
          <w:b/>
          <w:bCs/>
          <w:color w:val="000000" w:themeColor="text1"/>
          <w:sz w:val="22"/>
          <w:szCs w:val="22"/>
          <w:u w:val="single"/>
        </w:rPr>
        <w:t>with the goal of</w:t>
      </w:r>
      <w:r w:rsidRPr="001B1AD3">
        <w:rPr>
          <w:rFonts w:asciiTheme="majorHAnsi" w:hAnsiTheme="majorHAnsi" w:cstheme="majorHAnsi"/>
          <w:color w:val="000000" w:themeColor="text1"/>
          <w:sz w:val="22"/>
          <w:szCs w:val="22"/>
          <w:u w:val="single"/>
        </w:rPr>
        <w:t xml:space="preserve"> "upholding or improving working</w:t>
      </w:r>
      <w:r>
        <w:rPr>
          <w:rFonts w:asciiTheme="majorHAnsi" w:hAnsiTheme="majorHAnsi" w:cstheme="majorHAnsi"/>
          <w:color w:val="000000" w:themeColor="text1"/>
          <w:sz w:val="22"/>
          <w:szCs w:val="22"/>
          <w:u w:val="single"/>
        </w:rPr>
        <w:t xml:space="preserve"> </w:t>
      </w:r>
      <w:r w:rsidRPr="001B1AD3">
        <w:rPr>
          <w:rFonts w:asciiTheme="majorHAnsi" w:hAnsiTheme="majorHAnsi" w:cstheme="majorHAnsi"/>
          <w:color w:val="000000" w:themeColor="text1"/>
          <w:sz w:val="22"/>
          <w:szCs w:val="22"/>
          <w:u w:val="single"/>
        </w:rPr>
        <w:t>and economical conditions." This is the legal foundation of German trade unions.</w:t>
      </w:r>
      <w:r>
        <w:rPr>
          <w:rFonts w:asciiTheme="majorHAnsi" w:hAnsiTheme="majorHAnsi" w:cstheme="majorHAnsi"/>
          <w:color w:val="000000" w:themeColor="text1"/>
          <w:sz w:val="22"/>
          <w:szCs w:val="22"/>
          <w:u w:val="single"/>
        </w:rPr>
        <w:t xml:space="preserve">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2" w:history="1">
        <w:r w:rsidRPr="00D61653">
          <w:rPr>
            <w:rStyle w:val="Hyperlink"/>
            <w:rFonts w:asciiTheme="majorHAnsi" w:hAnsiTheme="majorHAnsi" w:cstheme="majorHAnsi"/>
            <w:color w:val="000000" w:themeColor="text1"/>
            <w:sz w:val="16"/>
            <w:szCs w:val="22"/>
          </w:rPr>
          <w:t>Lufthansa strikes major labor deal with pilots</w:t>
        </w:r>
      </w:hyperlink>
      <w:r w:rsidRPr="00D61653">
        <w:rPr>
          <w:rFonts w:asciiTheme="majorHAnsi" w:hAnsiTheme="majorHAnsi" w:cstheme="majorHAnsi"/>
          <w:color w:val="000000" w:themeColor="text1"/>
          <w:sz w:val="16"/>
          <w:szCs w:val="22"/>
        </w:rPr>
        <w:t xml:space="preserve"> In 1955, the </w:t>
      </w:r>
      <w:r w:rsidRPr="001B1AD3">
        <w:rPr>
          <w:rFonts w:asciiTheme="majorHAnsi" w:hAnsiTheme="majorHAnsi" w:cstheme="majorHAnsi"/>
          <w:color w:val="000000" w:themeColor="text1"/>
          <w:sz w:val="22"/>
          <w:szCs w:val="22"/>
          <w:u w:val="single"/>
        </w:rPr>
        <w:t>Federal Labor Court passed down a verdict that declared strikes "undesirable</w:t>
      </w:r>
      <w:r w:rsidRPr="00D61653">
        <w:rPr>
          <w:rFonts w:asciiTheme="majorHAnsi" w:hAnsiTheme="majorHAnsi" w:cstheme="majorHAnsi"/>
          <w:color w:val="000000" w:themeColor="text1"/>
          <w:sz w:val="16"/>
          <w:szCs w:val="22"/>
        </w:rPr>
        <w:t xml:space="preserve">," but not illegal. Employees would no longer have to quit before they could go on strike — a landmark decision. </w:t>
      </w:r>
      <w:r w:rsidRPr="00C91CD8">
        <w:rPr>
          <w:rFonts w:asciiTheme="majorHAnsi" w:hAnsiTheme="majorHAnsi" w:cstheme="majorHAnsi"/>
          <w:b/>
          <w:bCs/>
          <w:color w:val="000000" w:themeColor="text1"/>
          <w:sz w:val="22"/>
          <w:szCs w:val="22"/>
          <w:highlight w:val="green"/>
          <w:u w:val="single"/>
        </w:rPr>
        <w:t>During a strike, the employment contracts of participants are suspended</w:t>
      </w:r>
      <w:r w:rsidRPr="001B1AD3">
        <w:rPr>
          <w:rFonts w:asciiTheme="majorHAnsi" w:hAnsiTheme="majorHAnsi" w:cstheme="majorHAnsi"/>
          <w:b/>
          <w:bCs/>
          <w:color w:val="000000" w:themeColor="text1"/>
          <w:sz w:val="22"/>
          <w:szCs w:val="22"/>
          <w:u w:val="single"/>
        </w:rPr>
        <w:t xml:space="preserve">. </w:t>
      </w:r>
      <w:r w:rsidRPr="00D61653">
        <w:rPr>
          <w:rFonts w:asciiTheme="majorHAnsi" w:hAnsiTheme="majorHAnsi" w:cstheme="majorHAnsi"/>
          <w:color w:val="000000" w:themeColor="text1"/>
          <w:sz w:val="16"/>
          <w:szCs w:val="22"/>
        </w:rPr>
        <w:t xml:space="preserve">That means they aren't guilty of neglecting their work duties, but it also means </w:t>
      </w:r>
      <w:r w:rsidRPr="00D61653">
        <w:rPr>
          <w:rFonts w:asciiTheme="majorHAnsi" w:hAnsiTheme="majorHAnsi" w:cstheme="majorHAnsi"/>
          <w:color w:val="000000" w:themeColor="text1"/>
          <w:sz w:val="16"/>
          <w:szCs w:val="22"/>
          <w:highlight w:val="green"/>
        </w:rPr>
        <w:t xml:space="preserve">they </w:t>
      </w:r>
      <w:r w:rsidRPr="00C91CD8">
        <w:rPr>
          <w:rFonts w:asciiTheme="majorHAnsi" w:hAnsiTheme="majorHAnsi" w:cstheme="majorHAnsi"/>
          <w:b/>
          <w:bCs/>
          <w:color w:val="000000" w:themeColor="text1"/>
          <w:sz w:val="22"/>
          <w:szCs w:val="22"/>
          <w:highlight w:val="green"/>
          <w:u w:val="single"/>
        </w:rPr>
        <w:t>don't get paid by their</w:t>
      </w:r>
      <w:r w:rsidRPr="001B1AD3">
        <w:rPr>
          <w:rFonts w:asciiTheme="majorHAnsi" w:hAnsiTheme="majorHAnsi" w:cstheme="majorHAnsi"/>
          <w:b/>
          <w:bCs/>
          <w:color w:val="000000" w:themeColor="text1"/>
          <w:sz w:val="22"/>
          <w:szCs w:val="22"/>
          <w:u w:val="single"/>
        </w:rPr>
        <w:t xml:space="preserve"> </w:t>
      </w:r>
      <w:r w:rsidRPr="00C91CD8">
        <w:rPr>
          <w:rFonts w:asciiTheme="majorHAnsi" w:hAnsiTheme="majorHAnsi" w:cstheme="majorHAnsi"/>
          <w:b/>
          <w:bCs/>
          <w:color w:val="000000" w:themeColor="text1"/>
          <w:sz w:val="22"/>
          <w:szCs w:val="22"/>
          <w:highlight w:val="green"/>
          <w:u w:val="single"/>
        </w:rPr>
        <w:t>employer for the days they are on strike</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Union members receive daily </w:t>
      </w:r>
      <w:r w:rsidRPr="001B1AD3">
        <w:rPr>
          <w:rFonts w:asciiTheme="majorHAnsi" w:hAnsiTheme="majorHAnsi" w:cstheme="majorHAnsi"/>
          <w:color w:val="000000" w:themeColor="text1"/>
          <w:sz w:val="22"/>
          <w:szCs w:val="22"/>
          <w:u w:val="single"/>
        </w:rPr>
        <w:t>"strike money</w:t>
      </w:r>
      <w:r w:rsidRPr="00D61653">
        <w:rPr>
          <w:rFonts w:asciiTheme="majorHAnsi" w:hAnsiTheme="majorHAnsi" w:cstheme="majorHAnsi"/>
          <w:color w:val="000000" w:themeColor="text1"/>
          <w:sz w:val="16"/>
          <w:szCs w:val="22"/>
        </w:rPr>
        <w:t xml:space="preserve">," the amount of which </w:t>
      </w:r>
      <w:r w:rsidRPr="001B1AD3">
        <w:rPr>
          <w:rFonts w:asciiTheme="majorHAnsi" w:hAnsiTheme="majorHAnsi" w:cstheme="majorHAnsi"/>
          <w:color w:val="000000" w:themeColor="text1"/>
          <w:sz w:val="22"/>
          <w:szCs w:val="22"/>
          <w:u w:val="single"/>
        </w:rPr>
        <w:t>depends on their monthly membership fees.</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Church employees</w:t>
      </w:r>
      <w:r w:rsidRPr="00D61653">
        <w:rPr>
          <w:rFonts w:asciiTheme="majorHAnsi" w:hAnsiTheme="majorHAnsi" w:cstheme="majorHAnsi"/>
          <w:color w:val="000000" w:themeColor="text1"/>
          <w:sz w:val="16"/>
          <w:szCs w:val="22"/>
        </w:rPr>
        <w:t xml:space="preserve"> These are the basic rules for regular workers, trainees and interns with employment contracts at private and state institutions like factories, department stores, public transport agencies or hospitals. But </w:t>
      </w:r>
      <w:r w:rsidRPr="001B1AD3">
        <w:rPr>
          <w:rFonts w:asciiTheme="majorHAnsi" w:hAnsiTheme="majorHAnsi" w:cstheme="majorHAnsi"/>
          <w:color w:val="000000" w:themeColor="text1"/>
          <w:sz w:val="22"/>
          <w:szCs w:val="22"/>
          <w:u w:val="single"/>
        </w:rPr>
        <w:t>for employees of the Catholic or Protestant Church in Germany, there are different rules</w:t>
      </w:r>
      <w:r w:rsidRPr="00D61653">
        <w:rPr>
          <w:rFonts w:asciiTheme="majorHAnsi" w:hAnsiTheme="majorHAnsi" w:cstheme="majorHAnsi"/>
          <w:color w:val="000000" w:themeColor="text1"/>
          <w:sz w:val="16"/>
          <w:szCs w:val="22"/>
        </w:rPr>
        <w:t xml:space="preserve">. Quiet moments are few and far between for many nurses in Germany </w:t>
      </w:r>
      <w:r w:rsidRPr="00D61653">
        <w:rPr>
          <w:rFonts w:asciiTheme="majorHAnsi" w:hAnsiTheme="majorHAnsi" w:cstheme="majorHAnsi"/>
          <w:color w:val="000000" w:themeColor="text1"/>
          <w:sz w:val="22"/>
          <w:szCs w:val="22"/>
          <w:u w:val="single"/>
        </w:rPr>
        <w:t xml:space="preserve">The roughly 1.3 million people in Germany who work for a church-run institution sign </w:t>
      </w:r>
      <w:r w:rsidRPr="00D61653">
        <w:rPr>
          <w:rFonts w:asciiTheme="majorHAnsi" w:hAnsiTheme="majorHAnsi" w:cstheme="majorHAnsi"/>
          <w:color w:val="000000" w:themeColor="text1"/>
          <w:sz w:val="22"/>
          <w:szCs w:val="22"/>
          <w:highlight w:val="green"/>
          <w:u w:val="single"/>
        </w:rPr>
        <w:t>special employment contracts</w:t>
      </w:r>
      <w:r w:rsidRPr="00D61653">
        <w:rPr>
          <w:rFonts w:asciiTheme="majorHAnsi" w:hAnsiTheme="majorHAnsi" w:cstheme="majorHAnsi"/>
          <w:color w:val="000000" w:themeColor="text1"/>
          <w:sz w:val="22"/>
          <w:szCs w:val="22"/>
          <w:u w:val="single"/>
        </w:rPr>
        <w:t>.</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color w:val="000000" w:themeColor="text1"/>
          <w:sz w:val="22"/>
          <w:szCs w:val="22"/>
          <w:u w:val="single"/>
        </w:rPr>
        <w:t xml:space="preserve">These </w:t>
      </w:r>
      <w:r w:rsidRPr="00D61653">
        <w:rPr>
          <w:rFonts w:asciiTheme="majorHAnsi" w:hAnsiTheme="majorHAnsi" w:cstheme="majorHAnsi"/>
          <w:color w:val="000000" w:themeColor="text1"/>
          <w:sz w:val="22"/>
          <w:szCs w:val="22"/>
          <w:highlight w:val="green"/>
          <w:u w:val="single"/>
        </w:rPr>
        <w:t>are</w:t>
      </w:r>
      <w:r w:rsidRPr="001B1AD3">
        <w:rPr>
          <w:rFonts w:asciiTheme="majorHAnsi" w:hAnsiTheme="majorHAnsi" w:cstheme="majorHAnsi"/>
          <w:color w:val="000000" w:themeColor="text1"/>
          <w:sz w:val="22"/>
          <w:szCs w:val="22"/>
          <w:u w:val="single"/>
        </w:rPr>
        <w:t xml:space="preserve"> often </w:t>
      </w:r>
      <w:r w:rsidRPr="00D61653">
        <w:rPr>
          <w:rFonts w:asciiTheme="majorHAnsi" w:hAnsiTheme="majorHAnsi" w:cstheme="majorHAnsi"/>
          <w:color w:val="000000" w:themeColor="text1"/>
          <w:sz w:val="22"/>
          <w:szCs w:val="22"/>
          <w:highlight w:val="green"/>
          <w:u w:val="single"/>
        </w:rPr>
        <w:t>rather strict</w:t>
      </w:r>
      <w:r w:rsidRPr="00D61653">
        <w:rPr>
          <w:rFonts w:asciiTheme="majorHAnsi" w:hAnsiTheme="majorHAnsi" w:cstheme="majorHAnsi"/>
          <w:color w:val="000000" w:themeColor="text1"/>
          <w:sz w:val="16"/>
          <w:szCs w:val="22"/>
        </w:rPr>
        <w:t xml:space="preserve">, especially when they are with the Catholic Church. Many Catholic institutions </w:t>
      </w:r>
      <w:r w:rsidRPr="00D61653">
        <w:rPr>
          <w:rFonts w:asciiTheme="majorHAnsi" w:hAnsiTheme="majorHAnsi" w:cstheme="majorHAnsi"/>
          <w:color w:val="000000" w:themeColor="text1"/>
          <w:sz w:val="22"/>
          <w:szCs w:val="22"/>
          <w:highlight w:val="green"/>
          <w:u w:val="single"/>
        </w:rPr>
        <w:t>don't accept employees who</w:t>
      </w:r>
      <w:r w:rsidRPr="001B1AD3">
        <w:rPr>
          <w:rFonts w:asciiTheme="majorHAnsi" w:hAnsiTheme="majorHAnsi" w:cstheme="majorHAnsi"/>
          <w:color w:val="000000" w:themeColor="text1"/>
          <w:sz w:val="22"/>
          <w:szCs w:val="22"/>
          <w:u w:val="single"/>
        </w:rPr>
        <w:t xml:space="preserve"> aren't baptized Catholics or </w:t>
      </w:r>
      <w:r w:rsidRPr="00D61653">
        <w:rPr>
          <w:rFonts w:asciiTheme="majorHAnsi" w:hAnsiTheme="majorHAnsi" w:cstheme="majorHAnsi"/>
          <w:color w:val="000000" w:themeColor="text1"/>
          <w:sz w:val="22"/>
          <w:szCs w:val="22"/>
          <w:highlight w:val="green"/>
          <w:u w:val="single"/>
        </w:rPr>
        <w:t>lead a lifestyle not in line with the church's teachings, like homosexual or divorced people</w:t>
      </w:r>
      <w:r w:rsidRPr="00D61653">
        <w:rPr>
          <w:rFonts w:asciiTheme="majorHAnsi" w:hAnsiTheme="majorHAnsi" w:cstheme="majorHAnsi"/>
          <w:color w:val="000000" w:themeColor="text1"/>
          <w:sz w:val="16"/>
          <w:szCs w:val="22"/>
        </w:rPr>
        <w:t>. This practice is not illegal, since churches in Germany have the right to self-determination and can hire whomever and however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szCs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Public servants</w:t>
      </w:r>
      <w:r w:rsidRPr="00D61653">
        <w:rPr>
          <w:rFonts w:asciiTheme="majorHAnsi" w:hAnsiTheme="majorHAnsi" w:cstheme="majorHAnsi"/>
          <w:color w:val="000000" w:themeColor="text1"/>
          <w:sz w:val="16"/>
          <w:szCs w:val="22"/>
        </w:rPr>
        <w:t xml:space="preserve"> Another group that does not have the same strike rights as regular employees in Germany are "Beamte," or </w:t>
      </w:r>
      <w:r w:rsidRPr="00D61653">
        <w:rPr>
          <w:rFonts w:asciiTheme="majorHAnsi" w:hAnsiTheme="majorHAnsi" w:cstheme="majorHAnsi"/>
          <w:b/>
          <w:bCs/>
          <w:color w:val="000000" w:themeColor="text1"/>
          <w:sz w:val="22"/>
          <w:szCs w:val="22"/>
          <w:u w:val="single"/>
        </w:rPr>
        <w:t>public servants</w:t>
      </w:r>
      <w:r w:rsidRPr="00D61653">
        <w:rPr>
          <w:rFonts w:asciiTheme="majorHAnsi" w:hAnsiTheme="majorHAnsi" w:cstheme="majorHAnsi"/>
          <w:color w:val="000000" w:themeColor="text1"/>
          <w:sz w:val="16"/>
          <w:szCs w:val="22"/>
        </w:rPr>
        <w:t xml:space="preserve">. They </w:t>
      </w:r>
      <w:r w:rsidRPr="00D61653">
        <w:rPr>
          <w:rFonts w:asciiTheme="majorHAnsi" w:hAnsiTheme="majorHAnsi" w:cstheme="majorHAnsi"/>
          <w:b/>
          <w:bCs/>
          <w:color w:val="000000" w:themeColor="text1"/>
          <w:sz w:val="22"/>
          <w:szCs w:val="22"/>
          <w:u w:val="single"/>
        </w:rPr>
        <w:t>have special rights</w:t>
      </w:r>
      <w:r w:rsidRPr="00D61653">
        <w:rPr>
          <w:rFonts w:asciiTheme="majorHAnsi" w:hAnsiTheme="majorHAnsi" w:cstheme="majorHAnsi"/>
          <w:color w:val="000000" w:themeColor="text1"/>
          <w:sz w:val="16"/>
          <w:szCs w:val="22"/>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D61653">
        <w:rPr>
          <w:rFonts w:asciiTheme="majorHAnsi" w:hAnsiTheme="majorHAnsi" w:cstheme="majorHAnsi"/>
          <w:b/>
          <w:bCs/>
          <w:color w:val="000000" w:themeColor="text1"/>
          <w:sz w:val="22"/>
          <w:szCs w:val="22"/>
          <w:highlight w:val="green"/>
          <w:u w:val="single"/>
        </w:rPr>
        <w:t>no public servants</w:t>
      </w:r>
      <w:r w:rsidRPr="001B1AD3">
        <w:rPr>
          <w:rFonts w:asciiTheme="majorHAnsi" w:hAnsiTheme="majorHAnsi" w:cstheme="majorHAnsi"/>
          <w:b/>
          <w:bCs/>
          <w:color w:val="000000" w:themeColor="text1"/>
          <w:sz w:val="22"/>
          <w:szCs w:val="22"/>
          <w:u w:val="single"/>
        </w:rPr>
        <w:t xml:space="preserve">, independent of their occupation, </w:t>
      </w:r>
      <w:r w:rsidRPr="00D61653">
        <w:rPr>
          <w:rFonts w:asciiTheme="majorHAnsi" w:hAnsiTheme="majorHAnsi" w:cstheme="majorHAnsi"/>
          <w:b/>
          <w:bCs/>
          <w:color w:val="000000" w:themeColor="text1"/>
          <w:sz w:val="22"/>
          <w:szCs w:val="22"/>
          <w:highlight w:val="green"/>
          <w:u w:val="single"/>
        </w:rPr>
        <w:t>had the right to go on strike</w:t>
      </w:r>
      <w:r w:rsidRPr="00D61653">
        <w:rPr>
          <w:rFonts w:asciiTheme="majorHAnsi" w:hAnsiTheme="majorHAnsi" w:cstheme="majorHAnsi"/>
          <w:color w:val="000000" w:themeColor="text1"/>
          <w:sz w:val="16"/>
          <w:szCs w:val="22"/>
        </w:rPr>
        <w:t xml:space="preserve">. According to the constitution, they fulfill special tasks in the name of the state and are in a "loyal work relationship" with their employer, which is why they cannot protest by walking off the job. This has lead to some absurd situations, for example in schools, where teachers who are regular employees work side by side with public servants. </w:t>
      </w:r>
      <w:r w:rsidRPr="00D61653">
        <w:rPr>
          <w:rFonts w:asciiTheme="majorHAnsi" w:hAnsiTheme="majorHAnsi" w:cstheme="majorHAnsi"/>
          <w:b/>
          <w:bCs/>
          <w:color w:val="000000" w:themeColor="text1"/>
          <w:sz w:val="22"/>
          <w:szCs w:val="22"/>
          <w:highlight w:val="green"/>
          <w:u w:val="single"/>
        </w:rPr>
        <w:t>Teachers</w:t>
      </w:r>
      <w:r w:rsidRPr="001B1AD3">
        <w:rPr>
          <w:rFonts w:asciiTheme="majorHAnsi" w:hAnsiTheme="majorHAnsi" w:cstheme="majorHAnsi"/>
          <w:b/>
          <w:bCs/>
          <w:color w:val="000000" w:themeColor="text1"/>
          <w:sz w:val="22"/>
          <w:szCs w:val="22"/>
          <w:u w:val="single"/>
        </w:rPr>
        <w:t xml:space="preserve"> with public servant status </w:t>
      </w:r>
      <w:r w:rsidRPr="00D61653">
        <w:rPr>
          <w:rFonts w:asciiTheme="majorHAnsi" w:hAnsiTheme="majorHAnsi" w:cstheme="majorHAnsi"/>
          <w:b/>
          <w:bCs/>
          <w:color w:val="000000" w:themeColor="text1"/>
          <w:sz w:val="22"/>
          <w:szCs w:val="22"/>
          <w:highlight w:val="green"/>
          <w:u w:val="single"/>
        </w:rPr>
        <w:t>have to remain at school and teach</w:t>
      </w:r>
      <w:r w:rsidRPr="001B1AD3">
        <w:rPr>
          <w:rFonts w:asciiTheme="majorHAnsi" w:hAnsiTheme="majorHAnsi" w:cstheme="majorHAnsi"/>
          <w:b/>
          <w:bCs/>
          <w:color w:val="000000" w:themeColor="text1"/>
          <w:sz w:val="22"/>
          <w:szCs w:val="22"/>
          <w:u w:val="single"/>
        </w:rPr>
        <w:t xml:space="preserve"> when their regularly employed colleagues go on strike to protest for better wages.</w:t>
      </w:r>
      <w:r w:rsidRPr="00D61653">
        <w:rPr>
          <w:rFonts w:asciiTheme="majorHAnsi" w:hAnsiTheme="majorHAnsi" w:cstheme="majorHAnsi"/>
          <w:color w:val="000000" w:themeColor="text1"/>
          <w:sz w:val="16"/>
          <w:szCs w:val="22"/>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3" w:history="1">
        <w:r w:rsidRPr="00D61653">
          <w:rPr>
            <w:rStyle w:val="Hyperlink"/>
            <w:rFonts w:asciiTheme="majorHAnsi" w:eastAsiaTheme="majorEastAsia" w:hAnsiTheme="majorHAnsi" w:cstheme="majorHAnsi"/>
            <w:color w:val="000000" w:themeColor="text1"/>
            <w:sz w:val="16"/>
            <w:szCs w:val="22"/>
          </w:rPr>
          <w:t>Teachers strike in several German states</w:t>
        </w:r>
      </w:hyperlink>
      <w:r w:rsidRPr="00D61653">
        <w:rPr>
          <w:rFonts w:asciiTheme="majorHAnsi" w:hAnsiTheme="majorHAnsi" w:cstheme="majorHAnsi"/>
          <w:color w:val="000000" w:themeColor="text1"/>
          <w:sz w:val="16"/>
          <w:szCs w:val="22"/>
        </w:rPr>
        <w:t xml:space="preserve"> </w:t>
      </w:r>
      <w:r w:rsidRPr="00D61653">
        <w:rPr>
          <w:rStyle w:val="Strong"/>
          <w:rFonts w:asciiTheme="majorHAnsi" w:hAnsiTheme="majorHAnsi" w:cstheme="majorHAnsi"/>
          <w:color w:val="000000" w:themeColor="text1"/>
          <w:sz w:val="16"/>
          <w:szCs w:val="22"/>
        </w:rPr>
        <w:t>Rules of the strike</w:t>
      </w:r>
      <w:r w:rsidRPr="00D61653">
        <w:rPr>
          <w:rFonts w:asciiTheme="majorHAnsi" w:hAnsiTheme="majorHAnsi" w:cstheme="majorHAnsi"/>
          <w:color w:val="000000" w:themeColor="text1"/>
          <w:sz w:val="16"/>
          <w:szCs w:val="22"/>
        </w:rPr>
        <w:t xml:space="preserve"> Finally, </w:t>
      </w:r>
      <w:r w:rsidRPr="001B1AD3">
        <w:rPr>
          <w:rFonts w:asciiTheme="majorHAnsi" w:hAnsiTheme="majorHAnsi" w:cstheme="majorHAnsi"/>
          <w:color w:val="000000" w:themeColor="text1"/>
          <w:sz w:val="22"/>
          <w:szCs w:val="22"/>
          <w:u w:val="single"/>
        </w:rPr>
        <w:t>there are very specific strike rules even for regular employees</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This is Germany, after all, and you can't just strike when you feel like it</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color w:val="000000" w:themeColor="text1"/>
          <w:sz w:val="22"/>
          <w:szCs w:val="22"/>
          <w:highlight w:val="green"/>
          <w:u w:val="single"/>
        </w:rPr>
        <w:t>In order to be eligible</w:t>
      </w:r>
      <w:r w:rsidRPr="00D61653">
        <w:rPr>
          <w:rFonts w:asciiTheme="majorHAnsi" w:hAnsiTheme="majorHAnsi" w:cstheme="majorHAnsi"/>
          <w:color w:val="000000" w:themeColor="text1"/>
          <w:sz w:val="16"/>
          <w:szCs w:val="22"/>
        </w:rPr>
        <w:t xml:space="preserve"> to push through demands with a strike, </w:t>
      </w:r>
      <w:r w:rsidRPr="00D61653">
        <w:rPr>
          <w:rFonts w:asciiTheme="majorHAnsi" w:hAnsiTheme="majorHAnsi" w:cstheme="majorHAnsi"/>
          <w:color w:val="000000" w:themeColor="text1"/>
          <w:sz w:val="22"/>
          <w:szCs w:val="22"/>
          <w:highlight w:val="green"/>
          <w:u w:val="single"/>
        </w:rPr>
        <w:t>an employee has to work under a collective labor agreemen</w:t>
      </w:r>
      <w:r w:rsidRPr="001B1AD3">
        <w:rPr>
          <w:rFonts w:asciiTheme="majorHAnsi" w:hAnsiTheme="majorHAnsi" w:cstheme="majorHAnsi"/>
          <w:color w:val="000000" w:themeColor="text1"/>
          <w:sz w:val="22"/>
          <w:szCs w:val="22"/>
          <w:u w:val="single"/>
        </w:rPr>
        <w:t>t that defines wages</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b/>
          <w:bCs/>
          <w:color w:val="000000" w:themeColor="text1"/>
          <w:sz w:val="22"/>
          <w:szCs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If all those qualifications are fulfilled, and the employees with demands are neither public servants nor work for a church, they are free to go and join the picket line. </w:t>
      </w:r>
    </w:p>
    <w:p w14:paraId="49BE7D40" w14:textId="77777777" w:rsidR="009E3004" w:rsidRPr="001B1AD3" w:rsidRDefault="009E3004" w:rsidP="009E3004">
      <w:pPr>
        <w:rPr>
          <w:rFonts w:asciiTheme="majorHAnsi" w:hAnsiTheme="majorHAnsi" w:cstheme="majorHAnsi"/>
        </w:rPr>
      </w:pPr>
    </w:p>
    <w:p w14:paraId="2BD7D957" w14:textId="77777777" w:rsidR="009E3004" w:rsidRPr="001B1AD3" w:rsidRDefault="009E3004" w:rsidP="009E3004">
      <w:pPr>
        <w:pStyle w:val="Heading4"/>
        <w:rPr>
          <w:rFonts w:asciiTheme="majorHAnsi" w:hAnsiTheme="majorHAnsi" w:cstheme="majorHAnsi"/>
        </w:rPr>
      </w:pPr>
      <w:r>
        <w:rPr>
          <w:rFonts w:asciiTheme="majorHAnsi" w:hAnsiTheme="majorHAnsi" w:cstheme="majorHAnsi"/>
        </w:rPr>
        <w:t>Germany’s wage bargaining between unions and employers allows industries to opt-out of protecting strikes and obstruct changes to wage-setting practices</w:t>
      </w:r>
    </w:p>
    <w:p w14:paraId="12B9B753" w14:textId="77777777" w:rsidR="009E3004" w:rsidRPr="001B1AD3" w:rsidRDefault="009E3004" w:rsidP="009E3004">
      <w:pPr>
        <w:rPr>
          <w:rFonts w:asciiTheme="majorHAnsi" w:hAnsiTheme="majorHAnsi" w:cstheme="majorHAnsi"/>
        </w:rPr>
      </w:pPr>
      <w:r w:rsidRPr="00D61653">
        <w:rPr>
          <w:rFonts w:asciiTheme="majorHAnsi" w:hAnsiTheme="majorHAnsi" w:cstheme="majorHAnsi"/>
          <w:b/>
          <w:bCs/>
          <w:sz w:val="26"/>
          <w:szCs w:val="26"/>
        </w:rPr>
        <w:t>Oener 17</w:t>
      </w:r>
      <w:r w:rsidRPr="001B1AD3">
        <w:rPr>
          <w:rFonts w:asciiTheme="majorHAnsi" w:hAnsiTheme="majorHAnsi" w:cstheme="majorHAnsi"/>
        </w:rPr>
        <w:t xml:space="preserve">, (Harvard Business Review, 3-13-2017, "The Real Reason the German Labor Market Is Booming," </w:t>
      </w:r>
      <w:hyperlink r:id="rId14"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79BAA106" w14:textId="77777777" w:rsidR="009E3004" w:rsidRPr="003161C1" w:rsidRDefault="009E3004" w:rsidP="009E3004">
      <w:pPr>
        <w:rPr>
          <w:rFonts w:asciiTheme="majorHAnsi" w:hAnsiTheme="majorHAnsi" w:cstheme="majorHAnsi"/>
          <w:sz w:val="16"/>
        </w:rPr>
      </w:pPr>
      <w:r w:rsidRPr="003161C1">
        <w:rPr>
          <w:rFonts w:asciiTheme="majorHAnsi" w:hAnsiTheme="majorHAnsi" w:cstheme="majorHAnsi"/>
          <w:sz w:val="16"/>
        </w:rPr>
        <w:t>For a long time researchers have attributed the transformation to federal labor market and welfare reforms enacted, starting in 2003. But my coauthors, Christian Dustmann, Bernd Fitzenberger, Uta Schönberg, and I show the role of policy is not the main reason. In a research paper in the Journal of Economic Pers</w:t>
      </w:r>
      <w:r w:rsidRPr="00035A83">
        <w:rPr>
          <w:rFonts w:asciiTheme="majorHAnsi" w:hAnsiTheme="majorHAnsi" w:cstheme="majorHAnsi"/>
          <w:sz w:val="16"/>
        </w:rPr>
        <w:t>pectives, we show t</w:t>
      </w:r>
      <w:r w:rsidRPr="003161C1">
        <w:rPr>
          <w:rFonts w:asciiTheme="majorHAnsi" w:hAnsiTheme="majorHAnsi" w:cstheme="majorHAnsi"/>
          <w:sz w:val="16"/>
        </w:rPr>
        <w:t xml:space="preserve">hat </w:t>
      </w:r>
      <w:r w:rsidRPr="00510031">
        <w:rPr>
          <w:rFonts w:asciiTheme="majorHAnsi" w:hAnsiTheme="majorHAnsi" w:cstheme="majorHAnsi"/>
          <w:highlight w:val="green"/>
          <w:u w:val="single"/>
        </w:rPr>
        <w:t xml:space="preserve">Germany’s </w:t>
      </w:r>
      <w:r w:rsidRPr="00035A83">
        <w:rPr>
          <w:rFonts w:asciiTheme="majorHAnsi" w:hAnsiTheme="majorHAnsi" w:cstheme="majorHAnsi"/>
          <w:u w:val="single"/>
        </w:rPr>
        <w:t>competitive</w:t>
      </w:r>
      <w:r w:rsidRPr="00510031">
        <w:rPr>
          <w:rFonts w:asciiTheme="majorHAnsi" w:hAnsiTheme="majorHAnsi" w:cstheme="majorHAnsi"/>
          <w:highlight w:val="green"/>
          <w:u w:val="single"/>
        </w:rPr>
        <w:t xml:space="preserve"> position</w:t>
      </w:r>
      <w:r w:rsidRPr="003161C1">
        <w:rPr>
          <w:rFonts w:asciiTheme="majorHAnsi" w:hAnsiTheme="majorHAnsi" w:cstheme="majorHAnsi"/>
          <w:sz w:val="16"/>
        </w:rPr>
        <w:t xml:space="preserve"> relative to its main trading partners h</w:t>
      </w:r>
      <w:r w:rsidRPr="00035A83">
        <w:rPr>
          <w:rFonts w:asciiTheme="majorHAnsi" w:hAnsiTheme="majorHAnsi" w:cstheme="majorHAnsi"/>
          <w:sz w:val="16"/>
        </w:rPr>
        <w:t xml:space="preserve">as </w:t>
      </w:r>
      <w:r w:rsidRPr="00035A83">
        <w:rPr>
          <w:rFonts w:asciiTheme="majorHAnsi" w:hAnsiTheme="majorHAnsi" w:cstheme="majorHAnsi"/>
          <w:u w:val="single"/>
        </w:rPr>
        <w:t xml:space="preserve">persistently </w:t>
      </w:r>
      <w:r w:rsidRPr="00510031">
        <w:rPr>
          <w:rFonts w:asciiTheme="majorHAnsi" w:hAnsiTheme="majorHAnsi" w:cstheme="majorHAnsi"/>
          <w:highlight w:val="green"/>
          <w:u w:val="single"/>
        </w:rPr>
        <w:t>improved</w:t>
      </w:r>
      <w:r w:rsidRPr="003161C1">
        <w:rPr>
          <w:rFonts w:asciiTheme="majorHAnsi" w:hAnsiTheme="majorHAnsi" w:cstheme="majorHAnsi"/>
          <w:sz w:val="16"/>
        </w:rPr>
        <w:t xml:space="preserve"> since 1995 </w:t>
      </w:r>
      <w:r w:rsidRPr="00510031">
        <w:rPr>
          <w:rFonts w:asciiTheme="majorHAnsi" w:hAnsiTheme="majorHAnsi" w:cstheme="majorHAnsi"/>
          <w:highlight w:val="green"/>
          <w:u w:val="single"/>
        </w:rPr>
        <w:t>because its</w:t>
      </w:r>
      <w:r w:rsidRPr="001B1AD3">
        <w:rPr>
          <w:rFonts w:asciiTheme="majorHAnsi" w:hAnsiTheme="majorHAnsi" w:cstheme="majorHAnsi"/>
          <w:u w:val="single"/>
        </w:rPr>
        <w:t xml:space="preserve"> </w:t>
      </w:r>
      <w:r w:rsidRPr="00510031">
        <w:rPr>
          <w:rFonts w:asciiTheme="majorHAnsi" w:hAnsiTheme="majorHAnsi" w:cstheme="majorHAnsi"/>
          <w:b/>
          <w:bCs/>
          <w:highlight w:val="green"/>
          <w:u w:val="single"/>
        </w:rPr>
        <w:t xml:space="preserve">wages grew </w:t>
      </w:r>
      <w:r w:rsidRPr="00035A83">
        <w:rPr>
          <w:rFonts w:asciiTheme="majorHAnsi" w:hAnsiTheme="majorHAnsi" w:cstheme="majorHAnsi"/>
          <w:b/>
          <w:bCs/>
          <w:u w:val="single"/>
        </w:rPr>
        <w:t xml:space="preserve">at a </w:t>
      </w:r>
      <w:r w:rsidRPr="00510031">
        <w:rPr>
          <w:rFonts w:asciiTheme="majorHAnsi" w:hAnsiTheme="majorHAnsi" w:cstheme="majorHAnsi"/>
          <w:b/>
          <w:bCs/>
          <w:highlight w:val="green"/>
          <w:u w:val="single"/>
        </w:rPr>
        <w:t xml:space="preserve">slower </w:t>
      </w:r>
      <w:r w:rsidRPr="00035A83">
        <w:rPr>
          <w:rFonts w:asciiTheme="majorHAnsi" w:hAnsiTheme="majorHAnsi" w:cstheme="majorHAnsi"/>
          <w:b/>
          <w:bCs/>
          <w:u w:val="single"/>
        </w:rPr>
        <w:t>pace</w:t>
      </w:r>
      <w:r w:rsidRPr="00510031">
        <w:rPr>
          <w:rFonts w:asciiTheme="majorHAnsi" w:hAnsiTheme="majorHAnsi" w:cstheme="majorHAnsi"/>
          <w:b/>
          <w:bCs/>
          <w:highlight w:val="green"/>
          <w:u w:val="single"/>
        </w:rPr>
        <w:t xml:space="preserve"> than productivity</w:t>
      </w:r>
      <w:r w:rsidRPr="003161C1">
        <w:rPr>
          <w:rFonts w:asciiTheme="majorHAnsi" w:hAnsiTheme="majorHAnsi" w:cstheme="majorHAnsi"/>
          <w:sz w:val="16"/>
        </w:rPr>
        <w:t xml:space="preserve">. This is due largely to the fact that the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Schröder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After 1995 there was a dramatic decline in union coverage in Germany, and</w:t>
      </w:r>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You might be asking: Why would the institutions representing workers’ interests agree to flexibilities for their employers that would end up reducing their workers’ hours, making them work more-flexible hours and slowing their pay growth, or even lowering their pay? And why do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07C05407"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786432EF" w14:textId="77777777" w:rsidR="009E3004" w:rsidRPr="001B1AD3" w:rsidRDefault="009E3004" w:rsidP="009E3004">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3702E2FA" w14:textId="77777777" w:rsidR="009E3004" w:rsidRPr="001B1AD3" w:rsidRDefault="009E3004" w:rsidP="009E3004">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5"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04CA56E2" w14:textId="77777777" w:rsidR="009E3004" w:rsidRPr="001B1AD3" w:rsidRDefault="009E3004" w:rsidP="009E3004">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Crutzen,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The sheer magnitude of the means of violence is unprecedented</w:t>
      </w:r>
      <w:r w:rsidRPr="001B1AD3">
        <w:rPr>
          <w:rFonts w:asciiTheme="majorHAnsi" w:hAnsiTheme="majorHAnsi" w:cstheme="majorHAnsi"/>
          <w:sz w:val="8"/>
        </w:rPr>
        <w:t xml:space="preserve">, </w:t>
      </w:r>
      <w:r w:rsidRPr="001B1AD3">
        <w:rPr>
          <w:rStyle w:val="StyleUnderline"/>
          <w:rFonts w:asciiTheme="majorHAnsi" w:hAnsiTheme="majorHAnsi" w:cstheme="majorHAnsi"/>
        </w:rPr>
        <w:t>as is the concentrated control over the means of global communications and the production and circulation of knowledge, symbols and images.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have seen the spread of frightening new systems of social control and repression</w:t>
      </w:r>
    </w:p>
    <w:p w14:paraId="6173C935" w14:textId="77777777" w:rsidR="009E3004" w:rsidRDefault="009E3004" w:rsidP="009E3004">
      <w:pPr>
        <w:rPr>
          <w:rFonts w:asciiTheme="majorHAnsi" w:hAnsiTheme="majorHAnsi" w:cstheme="majorHAnsi"/>
          <w:sz w:val="8"/>
        </w:rPr>
      </w:pPr>
      <w:r w:rsidRPr="001B1AD3">
        <w:rPr>
          <w:rStyle w:val="StyleUnderline"/>
          <w:rFonts w:asciiTheme="majorHAnsi" w:hAnsiTheme="majorHAnsi" w:cstheme="majorHAnsi"/>
        </w:rPr>
        <w:t xml:space="preserve"> that have brought us into the panoptical surveillance society and the age of thought contro</w:t>
      </w:r>
      <w:r w:rsidRPr="001B1AD3">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510031">
        <w:rPr>
          <w:rStyle w:val="StyleUnderline"/>
          <w:rFonts w:asciiTheme="majorHAnsi" w:hAnsiTheme="majorHAnsi" w:cstheme="majorHAnsi"/>
          <w:highlight w:val="green"/>
        </w:rPr>
        <w:t>warfare and police containment have become normalized</w:t>
      </w:r>
      <w:r w:rsidRPr="001B1AD3">
        <w:rPr>
          <w:rStyle w:val="StyleUnderline"/>
          <w:rFonts w:asciiTheme="majorHAnsi" w:hAnsiTheme="majorHAnsi" w:cstheme="majorHAnsi"/>
        </w:rPr>
        <w:t xml:space="preserve"> and sanitized for those not directly at the receiving end of armed aggression</w:t>
      </w:r>
      <w:r w:rsidRPr="001B1AD3">
        <w:rPr>
          <w:rFonts w:asciiTheme="majorHAnsi" w:hAnsiTheme="majorHAnsi" w:cstheme="majorHAnsi"/>
          <w:sz w:val="8"/>
        </w:rPr>
        <w:t xml:space="preserve">. </w:t>
      </w:r>
      <w:r w:rsidRPr="001B1AD3">
        <w:rPr>
          <w:rStyle w:val="StyleUnderline"/>
          <w:rFonts w:asciiTheme="majorHAnsi" w:hAnsiTheme="majorHAnsi" w:cstheme="majorHAnsi"/>
        </w:rPr>
        <w:t>"Militainment" -- portraying and even glamorizing war and violence as entertaining spectacles</w:t>
      </w:r>
      <w:r w:rsidRPr="001B1AD3">
        <w:rPr>
          <w:rFonts w:asciiTheme="majorHAnsi" w:hAnsiTheme="majorHAnsi" w:cstheme="majorHAnsi"/>
          <w:sz w:val="8"/>
        </w:rPr>
        <w:t xml:space="preserve"> through Hollywood films and television police shows, computer games and corporate "news" channels -- </w:t>
      </w:r>
      <w:r w:rsidRPr="001B1AD3">
        <w:rPr>
          <w:rStyle w:val="StyleUnderline"/>
          <w:rFonts w:asciiTheme="majorHAnsi" w:hAnsiTheme="majorHAnsi" w:cstheme="majorHAnsi"/>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Wherever one looks, there is popular, grassroots and leftist struggle, and the rise of new cultures of resistance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the Arab Spring</w:t>
      </w:r>
      <w:r w:rsidRPr="001B1AD3">
        <w:rPr>
          <w:rFonts w:asciiTheme="majorHAnsi" w:hAnsiTheme="majorHAnsi" w:cstheme="majorHAnsi"/>
          <w:sz w:val="8"/>
        </w:rPr>
        <w:t xml:space="preserve">; the resurgence of leftist </w:t>
      </w:r>
      <w:r w:rsidRPr="001B1AD3">
        <w:rPr>
          <w:rStyle w:val="Emphasis"/>
          <w:rFonts w:asciiTheme="majorHAnsi" w:hAnsiTheme="majorHAnsi" w:cstheme="majorHAnsi"/>
        </w:rPr>
        <w:t xml:space="preserve">politics in </w:t>
      </w:r>
      <w:r w:rsidRPr="00510031">
        <w:rPr>
          <w:rStyle w:val="Emphasis"/>
          <w:rFonts w:asciiTheme="majorHAnsi" w:hAnsiTheme="majorHAnsi" w:cstheme="majorHAnsi"/>
          <w:highlight w:val="green"/>
        </w:rPr>
        <w:t>Greece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Spain</w:t>
      </w:r>
      <w:r w:rsidRPr="001B1AD3">
        <w:rPr>
          <w:rStyle w:val="Emphasis"/>
          <w:rFonts w:asciiTheme="majorHAnsi" w:hAnsiTheme="majorHAnsi" w:cstheme="majorHAnsi"/>
        </w:rPr>
        <w:t xml:space="preserve"> and elsewhere in </w:t>
      </w:r>
      <w:r w:rsidRPr="00510031">
        <w:rPr>
          <w:rStyle w:val="Emphasis"/>
          <w:rFonts w:asciiTheme="majorHAnsi" w:hAnsiTheme="majorHAnsi" w:cstheme="majorHAnsi"/>
          <w:highlight w:val="green"/>
        </w:rPr>
        <w:t>Europe</w:t>
      </w:r>
      <w:r w:rsidRPr="001B1AD3">
        <w:rPr>
          <w:rStyle w:val="Emphasis"/>
          <w:rFonts w:asciiTheme="majorHAnsi" w:hAnsiTheme="majorHAnsi" w:cstheme="majorHAnsi"/>
        </w:rPr>
        <w:t xml:space="preserve">; the tenacious </w:t>
      </w:r>
      <w:r w:rsidRPr="00DC1D5D">
        <w:rPr>
          <w:rStyle w:val="Emphasis"/>
          <w:rFonts w:asciiTheme="majorHAnsi" w:hAnsiTheme="majorHAnsi" w:cstheme="majorHAnsi"/>
        </w:rPr>
        <w:t xml:space="preserve">resistance of </w:t>
      </w:r>
      <w:r w:rsidRPr="00510031">
        <w:rPr>
          <w:rStyle w:val="Emphasis"/>
          <w:rFonts w:asciiTheme="majorHAnsi" w:hAnsiTheme="majorHAnsi" w:cstheme="majorHAnsi"/>
          <w:highlight w:val="green"/>
        </w:rPr>
        <w:t>Mexican social movements</w:t>
      </w:r>
      <w:r w:rsidRPr="001B1AD3">
        <w:rPr>
          <w:rStyle w:val="Emphasis"/>
          <w:rFonts w:asciiTheme="majorHAnsi" w:hAnsiTheme="majorHAnsi" w:cstheme="majorHAnsi"/>
        </w:rPr>
        <w:t xml:space="preserve"> following the Ayotzinapa massacre of 2014; the favela uprising in Brazil against the government's World Cup</w:t>
      </w:r>
      <w:r w:rsidRPr="001B1AD3">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510031">
        <w:rPr>
          <w:rStyle w:val="Emphasis"/>
          <w:rFonts w:asciiTheme="majorHAnsi" w:hAnsiTheme="majorHAnsi" w:cstheme="majorHAnsi"/>
          <w:highlight w:val="green"/>
        </w:rPr>
        <w:t>Occupy Wall Street</w:t>
      </w:r>
      <w:r w:rsidRPr="001B1AD3">
        <w:rPr>
          <w:rStyle w:val="Emphasis"/>
          <w:rFonts w:asciiTheme="majorHAnsi" w:hAnsiTheme="majorHAnsi" w:cstheme="majorHAnsi"/>
        </w:rPr>
        <w:t xml:space="preserve">, the immigrant rights movement, </w:t>
      </w:r>
      <w:r w:rsidRPr="00510031">
        <w:rPr>
          <w:rStyle w:val="Emphasis"/>
          <w:rFonts w:asciiTheme="majorHAnsi" w:hAnsiTheme="majorHAnsi" w:cstheme="majorHAnsi"/>
          <w:highlight w:val="green"/>
        </w:rPr>
        <w:t>B</w:t>
      </w:r>
      <w:r w:rsidRPr="001B1AD3">
        <w:rPr>
          <w:rStyle w:val="Emphasis"/>
          <w:rFonts w:asciiTheme="majorHAnsi" w:hAnsiTheme="majorHAnsi" w:cstheme="majorHAnsi"/>
        </w:rPr>
        <w:t xml:space="preserve">lack </w:t>
      </w:r>
      <w:r w:rsidRPr="00510031">
        <w:rPr>
          <w:rStyle w:val="Emphasis"/>
          <w:rFonts w:asciiTheme="majorHAnsi" w:hAnsiTheme="majorHAnsi" w:cstheme="majorHAnsi"/>
          <w:highlight w:val="green"/>
        </w:rPr>
        <w:t>L</w:t>
      </w:r>
      <w:r w:rsidRPr="001B1AD3">
        <w:rPr>
          <w:rStyle w:val="Emphasis"/>
          <w:rFonts w:asciiTheme="majorHAnsi" w:hAnsiTheme="majorHAnsi" w:cstheme="majorHAnsi"/>
        </w:rPr>
        <w:t xml:space="preserve">ives </w:t>
      </w:r>
      <w:r w:rsidRPr="00510031">
        <w:rPr>
          <w:rStyle w:val="Emphasis"/>
          <w:rFonts w:asciiTheme="majorHAnsi" w:hAnsiTheme="majorHAnsi" w:cstheme="majorHAnsi"/>
          <w:highlight w:val="green"/>
        </w:rPr>
        <w:t>M</w:t>
      </w:r>
      <w:r w:rsidRPr="001B1AD3">
        <w:rPr>
          <w:rStyle w:val="Emphasis"/>
          <w:rFonts w:asciiTheme="majorHAnsi" w:hAnsiTheme="majorHAnsi" w:cstheme="majorHAnsi"/>
        </w:rPr>
        <w:t>atter,</w:t>
      </w:r>
      <w:r w:rsidRPr="001B1AD3">
        <w:rPr>
          <w:rFonts w:asciiTheme="majorHAnsi" w:hAnsiTheme="majorHAnsi" w:cstheme="majorHAnsi"/>
          <w:sz w:val="8"/>
        </w:rPr>
        <w:t xml:space="preserve"> fast food workers' struggle and the mobilization around the Bernie Sanders presidential campaign in the United States. </w:t>
      </w:r>
      <w:r w:rsidRPr="001B1AD3">
        <w:rPr>
          <w:rStyle w:val="StyleUnderline"/>
          <w:rFonts w:asciiTheme="majorHAnsi" w:hAnsiTheme="majorHAnsi" w:cstheme="majorHAnsi"/>
        </w:rPr>
        <w:t xml:space="preserve">This global revolt is spread unevenly and faces many challenges. </w:t>
      </w:r>
      <w:r w:rsidRPr="001B1AD3">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1B1AD3">
        <w:rPr>
          <w:rStyle w:val="Emphasis"/>
          <w:rFonts w:asciiTheme="majorHAnsi" w:hAnsiTheme="majorHAnsi" w:cstheme="majorHAnsi"/>
        </w:rPr>
        <w:t>? How we interpret the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31FADD6E" w14:textId="77777777" w:rsidR="009E3004" w:rsidRPr="001B1AD3" w:rsidRDefault="009E3004" w:rsidP="009E3004">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000DA360" w14:textId="77777777" w:rsidR="009E3004" w:rsidRPr="001B1AD3" w:rsidRDefault="009E3004" w:rsidP="009E3004">
      <w:pPr>
        <w:rPr>
          <w:rFonts w:asciiTheme="majorHAnsi" w:hAnsiTheme="majorHAnsi" w:cstheme="majorHAnsi"/>
        </w:rPr>
      </w:pPr>
      <w:r w:rsidRPr="001B1AD3">
        <w:rPr>
          <w:rFonts w:asciiTheme="majorHAnsi" w:hAnsiTheme="majorHAnsi" w:cstheme="majorHAnsi"/>
          <w:b/>
          <w:bCs/>
        </w:rPr>
        <w:t xml:space="preserve">Langford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(Labour / Le Travail Vol. 34 (Fall, 1994), pp. 107-137 (31 pages), https://doi.org/10.2307/25143847) KD</w:t>
      </w:r>
      <w:r>
        <w:rPr>
          <w:rFonts w:asciiTheme="majorHAnsi" w:hAnsiTheme="majorHAnsi" w:cstheme="majorHAnsi"/>
        </w:rPr>
        <w:t xml:space="preserve"> </w:t>
      </w:r>
    </w:p>
    <w:p w14:paraId="26414842" w14:textId="77777777" w:rsidR="009E3004" w:rsidRPr="00BB074E" w:rsidRDefault="009E3004" w:rsidP="009E3004">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respon sibility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ment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concep tion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distinction between beliefs con cerning outgroup and ingroup is also an important feature of many contemporary models of class consciousness.</w:t>
      </w:r>
      <w:r>
        <w:rPr>
          <w:rFonts w:asciiTheme="majorHAnsi" w:eastAsia="Times New Roman" w:hAnsiTheme="majorHAnsi" w:cstheme="majorHAnsi"/>
          <w:sz w:val="24"/>
          <w:u w:val="single"/>
        </w:rPr>
        <w:t xml:space="preserve"> </w:t>
      </w:r>
    </w:p>
    <w:p w14:paraId="317DD02A" w14:textId="77777777" w:rsidR="009E3004" w:rsidRDefault="009E3004" w:rsidP="009E3004">
      <w:pPr>
        <w:pStyle w:val="Heading4"/>
      </w:pPr>
      <w:r>
        <w:t xml:space="preserve">Limitations on the right to strike constrain worker power too much and a coordinated approach for all workers is key – means PICs don’t solve the aff </w:t>
      </w:r>
    </w:p>
    <w:p w14:paraId="42A7A79C" w14:textId="77777777" w:rsidR="009E3004" w:rsidRPr="00FB38C4" w:rsidRDefault="009E3004" w:rsidP="009E3004">
      <w:r w:rsidRPr="00FB38C4">
        <w:rPr>
          <w:rStyle w:val="Style13ptBold"/>
        </w:rPr>
        <w:t>Leyton 1</w:t>
      </w:r>
      <w:r>
        <w:rPr>
          <w:rStyle w:val="Style13ptBold"/>
        </w:rPr>
        <w:t>8</w:t>
      </w:r>
      <w:r>
        <w:t xml:space="preserve"> (Jorge Leyton, Doctorate of Philosophy at the University of Bristol Law School. </w:t>
      </w:r>
      <w:r w:rsidRPr="008C2B00">
        <w:t>Jorge's research interests relate to Freedom of Association and labour law. His doctoral studies are focused on Freedom of Association and precarious work, looking at the ways in which labour norms promote or hinder the appearance of workers’ organisations in specific sectors where precarious work is relevant.</w:t>
      </w:r>
      <w:r>
        <w:t>), “</w:t>
      </w:r>
      <w:r w:rsidRPr="008C2B00">
        <w:t>The Right to Strike as a Fundamental Human Right: Recognition and Limitations in International Law</w:t>
      </w:r>
      <w:r>
        <w:t xml:space="preserve">”, </w:t>
      </w:r>
      <w:r w:rsidRPr="008C2B00">
        <w:t xml:space="preserve">Revista Chilena de Derecho, Vol 44, </w:t>
      </w:r>
      <w:r>
        <w:t>Issue 3</w:t>
      </w:r>
      <w:r w:rsidRPr="008C2B00">
        <w:t xml:space="preserve">, </w:t>
      </w:r>
      <w:r>
        <w:t>12-1-</w:t>
      </w:r>
      <w:r w:rsidRPr="008C2B00">
        <w:t>17</w:t>
      </w:r>
      <w:r>
        <w:t xml:space="preserve">, Updated 2-16-18, pg. 19-21, </w:t>
      </w:r>
      <w:hyperlink r:id="rId16" w:history="1">
        <w:r w:rsidRPr="009712B9">
          <w:rPr>
            <w:rStyle w:val="Hyperlink"/>
          </w:rPr>
          <w:t>https://papers.ssrn.com/sol3/papers.cfm?abstract_id=3109997</w:t>
        </w:r>
      </w:hyperlink>
      <w:r>
        <w:t xml:space="preserve"> NT</w:t>
      </w:r>
    </w:p>
    <w:p w14:paraId="34D5E909" w14:textId="77777777" w:rsidR="009E3004" w:rsidRDefault="009E3004" w:rsidP="009E3004">
      <w:pPr>
        <w:rPr>
          <w:u w:val="single"/>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as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Wisskirchen's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r w:rsidRPr="00510031">
        <w:rPr>
          <w:highlight w:val="green"/>
          <w:u w:val="single"/>
        </w:rPr>
        <w:t>labour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The status of the right to strike as a legally enforceable right and the impact that it may have over labour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labour law during the twentieth century. It is, as judge Pinto de Albuquerque pointed out, “the core of the core” of Freedom of Association, and it is impossible to understand the development of trade union rights without it. Labour law has, as its centre,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0D59BE30" w14:textId="77777777" w:rsidR="009E3004" w:rsidRDefault="009E3004" w:rsidP="009E3004">
      <w:pPr>
        <w:pStyle w:val="Heading4"/>
      </w:pPr>
      <w:r>
        <w:t xml:space="preserve">The right to strike reverses personal domination </w:t>
      </w:r>
    </w:p>
    <w:p w14:paraId="46E1E897" w14:textId="77777777" w:rsidR="009E3004" w:rsidRDefault="009E3004" w:rsidP="009E3004">
      <w:r w:rsidRPr="00A9456B">
        <w:t xml:space="preserve">Alex </w:t>
      </w:r>
      <w:r w:rsidRPr="00A9456B">
        <w:rPr>
          <w:b/>
          <w:bCs/>
        </w:rPr>
        <w:t>Gourevitch</w:t>
      </w:r>
      <w:r w:rsidRPr="00A9456B">
        <w:t xml:space="preserve">, </w:t>
      </w:r>
      <w:r w:rsidRPr="00A9456B">
        <w:rPr>
          <w:b/>
          <w:bCs/>
        </w:rPr>
        <w:t>16</w:t>
      </w:r>
      <w:r w:rsidRPr="00A9456B">
        <w:t xml:space="preserve">, </w:t>
      </w:r>
      <w:r w:rsidRPr="00953D1E">
        <w:t xml:space="preserve">I am an associate professor of political science in the Department of Political Science. I have been an assistant professor at McMaster University, a Post-Doctoral Research Associate at Brown University's Political Theory Project, and a College Fellow at Harvard University. I received my Ph.D in political science from Columbia University in 2010. </w:t>
      </w:r>
      <w:r>
        <w:t>(</w:t>
      </w:r>
      <w:r w:rsidRPr="00A9456B">
        <w:t xml:space="preserve">"Quitting Work but Not the Job: Liberty and the Right to Strike," Cambridge Core, </w:t>
      </w:r>
      <w:hyperlink r:id="rId17" w:history="1">
        <w:r w:rsidRPr="007B2792">
          <w:rPr>
            <w:rStyle w:val="Hyperlink"/>
          </w:rPr>
          <w:t>https://www.cambridge.org/core/journals/perspectives-on-politics/article/abs/quitting-work-but-not-the-job-liberty-and-the-right-to-strike/27B690FEDDBCF002FB20FB50E852D6A3</w:t>
        </w:r>
      </w:hyperlink>
      <w:r>
        <w:t>) KD</w:t>
      </w:r>
    </w:p>
    <w:p w14:paraId="63A4C8B0" w14:textId="77777777" w:rsidR="009E3004" w:rsidRPr="00CA0564" w:rsidRDefault="009E3004" w:rsidP="009E3004">
      <w:pPr>
        <w:spacing w:after="0" w:line="240" w:lineRule="auto"/>
        <w:rPr>
          <w:rFonts w:asciiTheme="majorHAnsi" w:eastAsia="Times New Roman" w:hAnsiTheme="majorHAnsi" w:cstheme="majorHAnsi"/>
          <w:szCs w:val="22"/>
          <w:u w:val="single"/>
        </w:rPr>
      </w:pPr>
      <w:r w:rsidRPr="00977398">
        <w:rPr>
          <w:rFonts w:asciiTheme="majorHAnsi" w:eastAsia="Times New Roman" w:hAnsiTheme="majorHAnsi" w:cstheme="majorHAnsi"/>
          <w:color w:val="333333"/>
          <w:szCs w:val="22"/>
          <w:shd w:val="clear" w:color="auto" w:fill="FFFFFF"/>
        </w:rPr>
        <w:t xml:space="preserve">The </w:t>
      </w:r>
      <w:r w:rsidRPr="00977398">
        <w:rPr>
          <w:rFonts w:asciiTheme="majorHAnsi" w:eastAsia="Times New Roman" w:hAnsiTheme="majorHAnsi" w:cstheme="majorHAnsi"/>
          <w:color w:val="333333"/>
          <w:szCs w:val="22"/>
          <w:u w:val="single"/>
          <w:shd w:val="clear" w:color="auto" w:fill="FFFFFF"/>
        </w:rPr>
        <w:t>right to strike</w:t>
      </w:r>
      <w:r w:rsidRPr="00977398">
        <w:rPr>
          <w:rFonts w:asciiTheme="majorHAnsi" w:eastAsia="Times New Roman" w:hAnsiTheme="majorHAnsi" w:cstheme="majorHAnsi"/>
          <w:color w:val="333333"/>
          <w:szCs w:val="22"/>
          <w:shd w:val="clear" w:color="auto" w:fill="FFFFFF"/>
        </w:rPr>
        <w:t xml:space="preserve"> is everywhere recognized but </w:t>
      </w:r>
      <w:r w:rsidRPr="00977398">
        <w:rPr>
          <w:rFonts w:asciiTheme="majorHAnsi" w:eastAsia="Times New Roman" w:hAnsiTheme="majorHAnsi" w:cstheme="majorHAnsi"/>
          <w:color w:val="333333"/>
          <w:szCs w:val="22"/>
          <w:u w:val="single"/>
          <w:shd w:val="clear" w:color="auto" w:fill="FFFFFF"/>
        </w:rPr>
        <w:t>appears unjustifiable</w:t>
      </w:r>
      <w:r w:rsidRPr="00977398">
        <w:rPr>
          <w:rFonts w:asciiTheme="majorHAnsi" w:eastAsia="Times New Roman" w:hAnsiTheme="majorHAnsi" w:cstheme="majorHAnsi"/>
          <w:color w:val="333333"/>
          <w:szCs w:val="22"/>
          <w:shd w:val="clear" w:color="auto" w:fill="FFFFFF"/>
        </w:rPr>
        <w:t xml:space="preserve">. Strikers refuse to work but they claim a right to the job. This sounds like illiberal privilege, or at least it cannot be a coercively enforceable claim. I argue, however, that </w:t>
      </w:r>
      <w:r w:rsidRPr="008572E3">
        <w:rPr>
          <w:rFonts w:asciiTheme="majorHAnsi" w:eastAsia="Times New Roman" w:hAnsiTheme="majorHAnsi" w:cstheme="majorHAnsi"/>
          <w:b/>
          <w:bCs/>
          <w:color w:val="333333"/>
          <w:szCs w:val="22"/>
          <w:highlight w:val="green"/>
          <w:u w:val="single"/>
          <w:shd w:val="clear" w:color="auto" w:fill="FFFFFF"/>
        </w:rPr>
        <w:t>the right to strike is justified as a way of</w:t>
      </w:r>
      <w:r w:rsidRPr="00977398">
        <w:rPr>
          <w:rFonts w:asciiTheme="majorHAnsi" w:eastAsia="Times New Roman" w:hAnsiTheme="majorHAnsi" w:cstheme="majorHAnsi"/>
          <w:b/>
          <w:bCs/>
          <w:color w:val="333333"/>
          <w:szCs w:val="22"/>
          <w:u w:val="single"/>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resisting</w:t>
      </w:r>
      <w:r w:rsidRPr="00977398">
        <w:rPr>
          <w:rFonts w:asciiTheme="majorHAnsi" w:eastAsia="Times New Roman" w:hAnsiTheme="majorHAnsi" w:cstheme="majorHAnsi"/>
          <w:b/>
          <w:bCs/>
          <w:color w:val="333333"/>
          <w:szCs w:val="22"/>
          <w:u w:val="single"/>
          <w:shd w:val="clear" w:color="auto" w:fill="FFFFFF"/>
        </w:rPr>
        <w:t xml:space="preserve"> intertwined forms of </w:t>
      </w:r>
      <w:r w:rsidRPr="008572E3">
        <w:rPr>
          <w:rFonts w:asciiTheme="majorHAnsi" w:eastAsia="Times New Roman" w:hAnsiTheme="majorHAnsi" w:cstheme="majorHAnsi"/>
          <w:b/>
          <w:bCs/>
          <w:color w:val="333333"/>
          <w:szCs w:val="22"/>
          <w:highlight w:val="green"/>
          <w:u w:val="single"/>
          <w:shd w:val="clear" w:color="auto" w:fill="FFFFFF"/>
        </w:rPr>
        <w:t>structural and personal domination</w:t>
      </w:r>
      <w:r w:rsidRPr="00977398">
        <w:rPr>
          <w:rFonts w:asciiTheme="majorHAnsi" w:eastAsia="Times New Roman" w:hAnsiTheme="majorHAnsi" w:cstheme="majorHAnsi"/>
          <w:b/>
          <w:bCs/>
          <w:color w:val="333333"/>
          <w:szCs w:val="22"/>
          <w:u w:val="single"/>
          <w:shd w:val="clear" w:color="auto" w:fill="FFFFFF"/>
        </w:rPr>
        <w:t xml:space="preserve"> associated with the modern labor market</w:t>
      </w:r>
      <w:r w:rsidRPr="00977398">
        <w:rPr>
          <w:rFonts w:asciiTheme="majorHAnsi" w:eastAsia="Times New Roman" w:hAnsiTheme="majorHAnsi" w:cstheme="majorHAnsi"/>
          <w:color w:val="333333"/>
          <w:szCs w:val="22"/>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Workers are structurally dominated</w:t>
      </w:r>
      <w:r w:rsidRPr="00977398">
        <w:rPr>
          <w:rFonts w:asciiTheme="majorHAnsi" w:eastAsia="Times New Roman" w:hAnsiTheme="majorHAnsi" w:cstheme="majorHAnsi"/>
          <w:b/>
          <w:bCs/>
          <w:color w:val="333333"/>
          <w:szCs w:val="22"/>
          <w:u w:val="single"/>
          <w:shd w:val="clear" w:color="auto" w:fill="FFFFFF"/>
        </w:rPr>
        <w:t xml:space="preserve"> insofar as being </w:t>
      </w:r>
      <w:r w:rsidRPr="008572E3">
        <w:rPr>
          <w:rFonts w:asciiTheme="majorHAnsi" w:eastAsia="Times New Roman" w:hAnsiTheme="majorHAnsi" w:cstheme="majorHAnsi"/>
          <w:b/>
          <w:bCs/>
          <w:color w:val="333333"/>
          <w:szCs w:val="22"/>
          <w:highlight w:val="green"/>
          <w:u w:val="single"/>
          <w:shd w:val="clear" w:color="auto" w:fill="FFFFFF"/>
        </w:rPr>
        <w:t xml:space="preserve">forced to make a contract </w:t>
      </w:r>
      <w:r w:rsidRPr="008572E3">
        <w:rPr>
          <w:rFonts w:asciiTheme="majorHAnsi" w:eastAsia="Times New Roman" w:hAnsiTheme="majorHAnsi" w:cstheme="majorHAnsi"/>
          <w:b/>
          <w:bCs/>
          <w:color w:val="333333"/>
          <w:szCs w:val="22"/>
          <w:u w:val="single"/>
          <w:shd w:val="clear" w:color="auto" w:fill="FFFFFF"/>
        </w:rPr>
        <w:t xml:space="preserve">with some employer or another </w:t>
      </w:r>
      <w:r w:rsidRPr="008572E3">
        <w:rPr>
          <w:rFonts w:asciiTheme="majorHAnsi" w:eastAsia="Times New Roman" w:hAnsiTheme="majorHAnsi" w:cstheme="majorHAnsi"/>
          <w:b/>
          <w:bCs/>
          <w:color w:val="333333"/>
          <w:szCs w:val="22"/>
          <w:highlight w:val="green"/>
          <w:u w:val="single"/>
          <w:shd w:val="clear" w:color="auto" w:fill="FFFFFF"/>
        </w:rPr>
        <w:t>leaves them vulnerable to exploitation</w:t>
      </w:r>
      <w:r w:rsidRPr="008572E3">
        <w:rPr>
          <w:rFonts w:asciiTheme="majorHAnsi" w:eastAsia="Times New Roman" w:hAnsiTheme="majorHAnsi" w:cstheme="majorHAnsi"/>
          <w:color w:val="333333"/>
          <w:szCs w:val="22"/>
          <w:highlight w:val="green"/>
          <w:shd w:val="clear" w:color="auto" w:fill="FFFFFF"/>
        </w:rPr>
        <w:t xml:space="preserve">. </w:t>
      </w:r>
      <w:r w:rsidRPr="008572E3">
        <w:rPr>
          <w:rFonts w:asciiTheme="majorHAnsi" w:eastAsia="Times New Roman" w:hAnsiTheme="majorHAnsi" w:cstheme="majorHAnsi"/>
          <w:color w:val="333333"/>
          <w:szCs w:val="22"/>
          <w:shd w:val="clear" w:color="auto" w:fill="FFFFFF"/>
        </w:rPr>
        <w:t>They</w:t>
      </w:r>
      <w:r w:rsidRPr="00977398">
        <w:rPr>
          <w:rFonts w:asciiTheme="majorHAnsi" w:eastAsia="Times New Roman" w:hAnsiTheme="majorHAnsi" w:cstheme="majorHAnsi"/>
          <w:color w:val="333333"/>
          <w:szCs w:val="22"/>
          <w:shd w:val="clear" w:color="auto" w:fill="FFFFFF"/>
        </w:rPr>
        <w:t xml:space="preserve"> are </w:t>
      </w:r>
      <w:r w:rsidRPr="00977398">
        <w:rPr>
          <w:rFonts w:asciiTheme="majorHAnsi" w:eastAsia="Times New Roman" w:hAnsiTheme="majorHAnsi" w:cstheme="majorHAnsi"/>
          <w:b/>
          <w:bCs/>
          <w:color w:val="333333"/>
          <w:szCs w:val="22"/>
          <w:u w:val="single"/>
          <w:shd w:val="clear" w:color="auto" w:fill="FFFFFF"/>
        </w:rPr>
        <w:t xml:space="preserve">personally dominated </w:t>
      </w:r>
      <w:r w:rsidRPr="00977398">
        <w:rPr>
          <w:rFonts w:asciiTheme="majorHAnsi" w:eastAsia="Times New Roman" w:hAnsiTheme="majorHAnsi" w:cstheme="majorHAnsi"/>
          <w:color w:val="333333"/>
          <w:szCs w:val="22"/>
          <w:shd w:val="clear" w:color="auto" w:fill="FFFFFF"/>
        </w:rPr>
        <w:t xml:space="preserve">insofar as they are </w:t>
      </w:r>
      <w:r w:rsidRPr="00977398">
        <w:rPr>
          <w:rFonts w:asciiTheme="majorHAnsi" w:eastAsia="Times New Roman" w:hAnsiTheme="majorHAnsi" w:cstheme="majorHAnsi"/>
          <w:b/>
          <w:bCs/>
          <w:color w:val="333333"/>
          <w:szCs w:val="22"/>
          <w:u w:val="single"/>
          <w:shd w:val="clear" w:color="auto" w:fill="FFFFFF"/>
        </w:rPr>
        <w:t>required to submit to the arbitrary authority</w:t>
      </w:r>
      <w:r w:rsidRPr="00977398">
        <w:rPr>
          <w:rFonts w:asciiTheme="majorHAnsi" w:eastAsia="Times New Roman" w:hAnsiTheme="majorHAnsi" w:cstheme="majorHAnsi"/>
          <w:color w:val="333333"/>
          <w:szCs w:val="22"/>
          <w:shd w:val="clear" w:color="auto" w:fill="FFFFFF"/>
        </w:rPr>
        <w:t xml:space="preserve"> of managers in the workplace, which </w:t>
      </w:r>
      <w:r w:rsidRPr="00977398">
        <w:rPr>
          <w:rFonts w:asciiTheme="majorHAnsi" w:eastAsia="Times New Roman" w:hAnsiTheme="majorHAnsi" w:cstheme="majorHAnsi"/>
          <w:color w:val="333333"/>
          <w:szCs w:val="22"/>
          <w:u w:val="single"/>
          <w:shd w:val="clear" w:color="auto" w:fill="FFFFFF"/>
        </w:rPr>
        <w:t>deepens their potential exploitation</w:t>
      </w:r>
      <w:r w:rsidRPr="00977398">
        <w:rPr>
          <w:rFonts w:asciiTheme="majorHAnsi" w:eastAsia="Times New Roman" w:hAnsiTheme="majorHAnsi" w:cstheme="majorHAnsi"/>
          <w:color w:val="333333"/>
          <w:szCs w:val="22"/>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Strikes contest this</w:t>
      </w:r>
      <w:r w:rsidRPr="00977398">
        <w:rPr>
          <w:rFonts w:asciiTheme="majorHAnsi" w:eastAsia="Times New Roman" w:hAnsiTheme="majorHAnsi" w:cstheme="majorHAnsi"/>
          <w:b/>
          <w:bCs/>
          <w:color w:val="333333"/>
          <w:szCs w:val="22"/>
          <w:u w:val="single"/>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domination</w:t>
      </w:r>
      <w:r w:rsidRPr="00977398">
        <w:rPr>
          <w:rFonts w:asciiTheme="majorHAnsi" w:eastAsia="Times New Roman" w:hAnsiTheme="majorHAnsi" w:cstheme="majorHAnsi"/>
          <w:color w:val="333333"/>
          <w:szCs w:val="22"/>
          <w:shd w:val="clear" w:color="auto" w:fill="FFFFFF"/>
        </w:rPr>
        <w:t xml:space="preserve"> by </w:t>
      </w:r>
      <w:r w:rsidRPr="008572E3">
        <w:rPr>
          <w:rFonts w:asciiTheme="majorHAnsi" w:eastAsia="Times New Roman" w:hAnsiTheme="majorHAnsi" w:cstheme="majorHAnsi"/>
          <w:b/>
          <w:bCs/>
          <w:color w:val="333333"/>
          <w:szCs w:val="22"/>
          <w:highlight w:val="green"/>
          <w:u w:val="single"/>
          <w:shd w:val="clear" w:color="auto" w:fill="FFFFFF"/>
        </w:rPr>
        <w:t>reversing the relationship of power</w:t>
      </w:r>
      <w:r w:rsidRPr="00977398">
        <w:rPr>
          <w:rFonts w:asciiTheme="majorHAnsi" w:eastAsia="Times New Roman" w:hAnsiTheme="majorHAnsi" w:cstheme="majorHAnsi"/>
          <w:color w:val="333333"/>
          <w:szCs w:val="22"/>
          <w:shd w:val="clear" w:color="auto" w:fill="FFFFFF"/>
        </w:rPr>
        <w:t xml:space="preserve">. Workers can formally quit the job but they can’t quit work, </w:t>
      </w:r>
      <w:r w:rsidRPr="00977398">
        <w:rPr>
          <w:rFonts w:asciiTheme="majorHAnsi" w:eastAsia="Times New Roman" w:hAnsiTheme="majorHAnsi" w:cstheme="majorHAnsi"/>
          <w:color w:val="333333"/>
          <w:szCs w:val="22"/>
          <w:u w:val="single"/>
          <w:shd w:val="clear" w:color="auto" w:fill="FFFFFF"/>
        </w:rPr>
        <w:t>so strikers quit working but don’t quit the job.</w:t>
      </w:r>
      <w:r>
        <w:rPr>
          <w:rFonts w:asciiTheme="majorHAnsi" w:eastAsia="Times New Roman" w:hAnsiTheme="majorHAnsi" w:cstheme="majorHAnsi"/>
          <w:color w:val="333333"/>
          <w:szCs w:val="22"/>
          <w:u w:val="single"/>
          <w:shd w:val="clear" w:color="auto" w:fill="FFFFFF"/>
        </w:rPr>
        <w:t xml:space="preserve"> </w:t>
      </w:r>
    </w:p>
    <w:p w14:paraId="43B3EDFD" w14:textId="77777777" w:rsidR="009E3004" w:rsidRPr="001B1AD3" w:rsidRDefault="009E3004" w:rsidP="009E3004">
      <w:pPr>
        <w:pStyle w:val="Heading3"/>
        <w:rPr>
          <w:rFonts w:asciiTheme="majorHAnsi" w:hAnsiTheme="majorHAnsi" w:cstheme="majorHAnsi"/>
        </w:rPr>
      </w:pPr>
      <w:r w:rsidRPr="001B1AD3">
        <w:rPr>
          <w:rFonts w:asciiTheme="majorHAnsi" w:hAnsiTheme="majorHAnsi" w:cstheme="majorHAnsi"/>
        </w:rPr>
        <w:t>Contention 2 – Green Work</w:t>
      </w:r>
    </w:p>
    <w:p w14:paraId="68BDEBE2"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590F294C" w14:textId="77777777" w:rsidR="009E3004" w:rsidRPr="001B1AD3" w:rsidRDefault="009E3004" w:rsidP="009E3004">
      <w:pPr>
        <w:rPr>
          <w:rFonts w:asciiTheme="majorHAnsi" w:hAnsiTheme="majorHAnsi" w:cstheme="majorHAnsi"/>
        </w:rPr>
      </w:pPr>
      <w:r w:rsidRPr="001B1AD3">
        <w:rPr>
          <w:rFonts w:asciiTheme="majorHAnsi" w:hAnsiTheme="majorHAnsi" w:cstheme="majorHAnsi"/>
          <w:b/>
          <w:bCs/>
        </w:rPr>
        <w:t>Tolbaru 12</w:t>
      </w:r>
      <w:r w:rsidRPr="001B1AD3">
        <w:rPr>
          <w:rFonts w:asciiTheme="majorHAnsi" w:hAnsiTheme="majorHAnsi" w:cstheme="majorHAnsi"/>
        </w:rPr>
        <w:t xml:space="preserve">, (FréDéRic Simon, 6-6-2012, "German workers lead EU 'green jobs' revolution," euractiv, </w:t>
      </w:r>
      <w:hyperlink r:id="rId18"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35B02D8A" w14:textId="77777777" w:rsidR="009E3004" w:rsidRPr="001B1AD3" w:rsidRDefault="009E3004" w:rsidP="009E3004">
      <w:pPr>
        <w:rPr>
          <w:rFonts w:asciiTheme="majorHAnsi" w:hAnsiTheme="majorHAnsi" w:cstheme="majorHAnsi"/>
        </w:rPr>
      </w:pPr>
      <w:r w:rsidRPr="00B25060">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B25060">
        <w:rPr>
          <w:rFonts w:asciiTheme="majorHAnsi" w:hAnsiTheme="majorHAnsi" w:cstheme="majorHAnsi"/>
          <w:b/>
          <w:bCs/>
          <w:highlight w:val="green"/>
          <w:u w:val="single"/>
        </w:rPr>
        <w:t>renovation programme</w:t>
      </w:r>
      <w:r w:rsidRPr="0014195C">
        <w:rPr>
          <w:rFonts w:asciiTheme="majorHAnsi" w:hAnsiTheme="majorHAnsi" w:cstheme="majorHAnsi"/>
          <w:b/>
          <w:bCs/>
          <w:u w:val="single"/>
        </w:rPr>
        <w:t xml:space="preserve"> has already </w:t>
      </w:r>
      <w:r w:rsidRPr="00B25060">
        <w:rPr>
          <w:rFonts w:asciiTheme="majorHAnsi" w:hAnsiTheme="majorHAnsi" w:cstheme="majorHAnsi"/>
          <w:b/>
          <w:bCs/>
          <w:highlight w:val="green"/>
          <w:u w:val="single"/>
        </w:rPr>
        <w:t>mobilised €100 billion in investments</w:t>
      </w:r>
      <w:r w:rsidRPr="001B1AD3">
        <w:rPr>
          <w:rFonts w:asciiTheme="majorHAnsi" w:hAnsiTheme="majorHAnsi" w:cstheme="majorHAnsi"/>
        </w:rPr>
        <w:t xml:space="preserve">, yielding around 300,000 direct jobs per year, according to a new report by the International Labour Organisation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B25060">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r w:rsidRPr="00B25060">
        <w:rPr>
          <w:rFonts w:asciiTheme="majorHAnsi" w:hAnsiTheme="majorHAnsi" w:cstheme="majorHAnsi"/>
          <w:highlight w:val="green"/>
          <w:u w:val="single"/>
        </w:rPr>
        <w:t>L</w:t>
      </w:r>
      <w:r w:rsidRPr="0014195C">
        <w:rPr>
          <w:rFonts w:asciiTheme="majorHAnsi" w:hAnsiTheme="majorHAnsi" w:cstheme="majorHAnsi"/>
          <w:u w:val="single"/>
        </w:rPr>
        <w:t xml:space="preserve">abour </w:t>
      </w:r>
      <w:r w:rsidRPr="00B25060">
        <w:rPr>
          <w:rFonts w:asciiTheme="majorHAnsi" w:hAnsiTheme="majorHAnsi" w:cstheme="majorHAnsi"/>
          <w:highlight w:val="green"/>
          <w:u w:val="single"/>
        </w:rPr>
        <w:t>O</w:t>
      </w:r>
      <w:r w:rsidRPr="0014195C">
        <w:rPr>
          <w:rFonts w:asciiTheme="majorHAnsi" w:hAnsiTheme="majorHAnsi" w:cstheme="majorHAnsi"/>
          <w:u w:val="single"/>
        </w:rPr>
        <w:t>rganisation</w:t>
      </w:r>
      <w:r w:rsidRPr="001B1AD3">
        <w:rPr>
          <w:rFonts w:asciiTheme="majorHAnsi" w:hAnsiTheme="majorHAnsi" w:cstheme="majorHAnsi"/>
        </w:rPr>
        <w:t xml:space="preserve"> (ILO), the </w:t>
      </w:r>
      <w:r w:rsidRPr="0014195C">
        <w:rPr>
          <w:rFonts w:asciiTheme="majorHAnsi" w:hAnsiTheme="majorHAnsi" w:cstheme="majorHAnsi"/>
          <w:u w:val="single"/>
        </w:rPr>
        <w:t xml:space="preserve">drive for </w:t>
      </w:r>
      <w:r w:rsidRPr="00B25060">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B25060">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had a </w:t>
      </w:r>
      <w:r w:rsidRPr="00B25060">
        <w:rPr>
          <w:rFonts w:asciiTheme="majorHAnsi" w:hAnsiTheme="majorHAnsi" w:cstheme="majorHAnsi"/>
          <w:highlight w:val="green"/>
          <w:u w:val="single"/>
        </w:rPr>
        <w:t>profound impact on employment</w:t>
      </w:r>
      <w:r w:rsidRPr="001B1AD3">
        <w:rPr>
          <w:rFonts w:asciiTheme="majorHAnsi" w:hAnsiTheme="majorHAnsi" w:cstheme="majorHAnsi"/>
        </w:rPr>
        <w:t xml:space="preserve">. </w:t>
      </w:r>
      <w:r w:rsidRPr="00EF228C">
        <w:rPr>
          <w:rFonts w:asciiTheme="majorHAnsi" w:hAnsiTheme="majorHAnsi" w:cstheme="majorHAnsi"/>
          <w:u w:val="single"/>
        </w:rPr>
        <w:t xml:space="preserve">The building renovation programme for energy efficiency in Germany has mobilised €100 billion in investments, </w:t>
      </w:r>
      <w:r w:rsidRPr="00B25060">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B25060">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1B1AD3">
        <w:rPr>
          <w:rFonts w:asciiTheme="majorHAnsi" w:hAnsiTheme="majorHAnsi" w:cstheme="majorHAnsi"/>
        </w:rPr>
        <w:t xml:space="preserve"> The OECD too has lauded Germany as a leader in environmental policy, saying it has become "</w:t>
      </w:r>
      <w:r w:rsidRPr="00B25060">
        <w:rPr>
          <w:rFonts w:asciiTheme="majorHAnsi" w:hAnsiTheme="majorHAnsi" w:cstheme="majorHAnsi"/>
          <w:b/>
          <w:bCs/>
          <w:highlight w:val="green"/>
          <w:u w:val="single"/>
        </w:rPr>
        <w:t>a laboratory for green growth</w:t>
      </w:r>
      <w:r w:rsidRPr="001B1AD3">
        <w:rPr>
          <w:rFonts w:asciiTheme="majorHAnsi" w:hAnsiTheme="majorHAnsi" w:cstheme="majorHAnsi"/>
        </w:rPr>
        <w:t xml:space="preserve">". "The European economy is already </w:t>
      </w:r>
      <w:r w:rsidRPr="00F56483">
        <w:rPr>
          <w:rFonts w:asciiTheme="majorHAnsi" w:hAnsiTheme="majorHAnsi" w:cstheme="majorHAnsi"/>
          <w:u w:val="single"/>
        </w:rPr>
        <w:t>generating a significant number of jobs in energy efficient constructions</w:t>
      </w:r>
      <w:r w:rsidRPr="001B1AD3">
        <w:rPr>
          <w:rFonts w:asciiTheme="majorHAnsi" w:hAnsiTheme="majorHAnsi" w:cstheme="majorHAnsi"/>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1B1AD3">
        <w:rPr>
          <w:rFonts w:asciiTheme="majorHAnsi" w:hAnsiTheme="majorHAnsi" w:cstheme="majorHAnsi"/>
        </w:rPr>
        <w:t xml:space="preserve">The renovation of public and commercial buildings could create up to two million jobs, kick start the economy and give Europe a competitive advantage in the world economy," says Thomas Bauwens of PlasticsEurope, an industry group. Need to adapt skills, training However, </w:t>
      </w:r>
      <w:r w:rsidRPr="00292D9F">
        <w:rPr>
          <w:rFonts w:asciiTheme="majorHAnsi" w:hAnsiTheme="majorHAnsi" w:cstheme="majorHAnsi"/>
          <w:u w:val="single"/>
        </w:rPr>
        <w:t xml:space="preserve">the </w:t>
      </w:r>
      <w:r w:rsidRPr="00B25060">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B25060">
        <w:rPr>
          <w:rFonts w:asciiTheme="majorHAnsi" w:hAnsiTheme="majorHAnsi" w:cstheme="majorHAnsi"/>
          <w:highlight w:val="green"/>
          <w:u w:val="single"/>
        </w:rPr>
        <w:t>obstacle to green growth</w:t>
      </w:r>
      <w:r w:rsidRPr="001B1AD3">
        <w:rPr>
          <w:rFonts w:asciiTheme="majorHAnsi" w:hAnsiTheme="majorHAnsi" w:cstheme="majorHAnsi"/>
        </w:rPr>
        <w:t xml:space="preserve">. There is a "huge" need for education and training for the next generation of green jobs, Leterme warned as he presented the latest OECD report on 4 June – "The jobs potential of a shift towards a low carbon economy" .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programmes."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B25060">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B25060">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B25060">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B25060">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1B1AD3">
        <w:rPr>
          <w:rFonts w:asciiTheme="majorHAnsi" w:hAnsiTheme="majorHAnsi" w:cstheme="majorHAnsi"/>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1B1AD3">
        <w:rPr>
          <w:rFonts w:asciiTheme="majorHAnsi" w:hAnsiTheme="majorHAnsi" w:cstheme="majorHAnsi"/>
        </w:rPr>
        <w:t xml:space="preserve">. Today there is still a lack of skills and professional training in Europe that needs to be tackled,” Lindberg added. </w:t>
      </w:r>
      <w:r w:rsidRPr="00B25060">
        <w:rPr>
          <w:rFonts w:asciiTheme="majorHAnsi" w:hAnsiTheme="majorHAnsi" w:cstheme="majorHAnsi"/>
          <w:b/>
          <w:bCs/>
          <w:highlight w:val="green"/>
          <w:u w:val="single"/>
        </w:rPr>
        <w:t>Demand dampened by consumer ignorance</w:t>
      </w:r>
      <w:r w:rsidRPr="001B1AD3">
        <w:rPr>
          <w:rFonts w:asciiTheme="majorHAnsi" w:hAnsiTheme="majorHAnsi" w:cstheme="majorHAnsi"/>
        </w:rPr>
        <w:t xml:space="preserve"> In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1B1AD3">
        <w:rPr>
          <w:rFonts w:asciiTheme="majorHAnsi" w:hAnsiTheme="majorHAnsi" w:cstheme="majorHAnsi"/>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Lindber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B25060">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B25060">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1B1AD3">
        <w:rPr>
          <w:rFonts w:asciiTheme="majorHAnsi" w:hAnsiTheme="majorHAnsi" w:cstheme="majorHAnsi"/>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On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B25060">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1B1AD3">
        <w:rPr>
          <w:rFonts w:asciiTheme="majorHAnsi" w:hAnsiTheme="majorHAnsi" w:cstheme="majorHAnsi"/>
        </w:rPr>
        <w:t xml:space="preserve"> The intensive promotion of courses by commercial training providers has encouraged thousands to enroll in training programmes, more than the market required. In Ireland, demand did eventually pick up, the IEA notes, leading it to </w:t>
      </w:r>
      <w:r w:rsidRPr="00B25060">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B25060">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B25060">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B25060">
        <w:rPr>
          <w:rFonts w:asciiTheme="majorHAnsi" w:hAnsiTheme="majorHAnsi" w:cstheme="majorHAnsi"/>
          <w:b/>
          <w:bCs/>
          <w:highlight w:val="green"/>
          <w:u w:val="single"/>
        </w:rPr>
        <w:t>needed to ensure healthy competition in the market</w:t>
      </w:r>
      <w:r w:rsidRPr="001B1AD3">
        <w:rPr>
          <w:rFonts w:asciiTheme="majorHAnsi" w:hAnsiTheme="majorHAnsi" w:cstheme="majorHAnsi"/>
        </w:rPr>
        <w:t xml:space="preserve">. But </w:t>
      </w:r>
      <w:r w:rsidRPr="00397EE6">
        <w:rPr>
          <w:rFonts w:asciiTheme="majorHAnsi" w:hAnsiTheme="majorHAnsi" w:cstheme="majorHAnsi"/>
          <w:u w:val="single"/>
        </w:rPr>
        <w:t xml:space="preserve">problems arising from oversupply have persisted </w:t>
      </w:r>
      <w:r w:rsidRPr="001B1AD3">
        <w:rPr>
          <w:rFonts w:asciiTheme="majorHAnsi" w:hAnsiTheme="majorHAnsi" w:cstheme="majorHAnsi"/>
        </w:rPr>
        <w:t xml:space="preserve">and </w:t>
      </w:r>
      <w:r w:rsidRPr="00397EE6">
        <w:rPr>
          <w:rFonts w:asciiTheme="majorHAnsi" w:hAnsiTheme="majorHAnsi" w:cstheme="majorHAnsi"/>
          <w:u w:val="single"/>
        </w:rPr>
        <w:t>generated a lack of trust between professional organisations and government authorities</w:t>
      </w:r>
      <w:r w:rsidRPr="001B1AD3">
        <w:rPr>
          <w:rFonts w:asciiTheme="majorHAnsi" w:hAnsiTheme="majorHAnsi" w:cstheme="majorHAnsi"/>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B25060">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B25060">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B25060">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1B1AD3">
        <w:rPr>
          <w:rFonts w:asciiTheme="majorHAnsi" w:hAnsiTheme="majorHAnsi" w:cstheme="majorHAnsi"/>
        </w:rPr>
        <w:t>.</w:t>
      </w:r>
    </w:p>
    <w:p w14:paraId="42CFD44F"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3A10B7FC" w14:textId="77777777" w:rsidR="009E3004" w:rsidRPr="001B1AD3" w:rsidRDefault="009E3004" w:rsidP="009E3004">
      <w:pPr>
        <w:rPr>
          <w:rFonts w:asciiTheme="majorHAnsi" w:hAnsiTheme="majorHAnsi" w:cstheme="majorHAnsi"/>
        </w:rPr>
      </w:pPr>
      <w:r w:rsidRPr="001B1AD3">
        <w:rPr>
          <w:rFonts w:asciiTheme="majorHAnsi" w:hAnsiTheme="majorHAnsi" w:cstheme="majorHAnsi"/>
          <w:b/>
          <w:bCs/>
        </w:rPr>
        <w:t xml:space="preserve">Elbaum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Elbaum, 10-24-2021, "In Germany, global warming is changing more than just the climate. It’s changing politics, too.," NBC News, </w:t>
      </w:r>
      <w:hyperlink r:id="rId19"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2E6F1DDB" w14:textId="77777777" w:rsidR="009E3004" w:rsidRPr="005032BB" w:rsidRDefault="009E3004" w:rsidP="009E3004">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510031">
        <w:rPr>
          <w:rFonts w:asciiTheme="majorHAnsi" w:hAnsiTheme="majorHAnsi" w:cstheme="majorHAnsi"/>
          <w:b/>
          <w:bCs/>
          <w:highlight w:val="green"/>
          <w:u w:val="single"/>
        </w:rPr>
        <w:t>global warming</w:t>
      </w:r>
      <w:r w:rsidRPr="006E13C7">
        <w:rPr>
          <w:rFonts w:asciiTheme="majorHAnsi" w:hAnsiTheme="majorHAnsi" w:cstheme="majorHAnsi"/>
          <w:b/>
          <w:bCs/>
          <w:u w:val="single"/>
        </w:rPr>
        <w:t xml:space="preserve"> is a </w:t>
      </w:r>
      <w:r w:rsidRPr="00510031">
        <w:rPr>
          <w:rFonts w:asciiTheme="majorHAnsi" w:hAnsiTheme="majorHAnsi" w:cstheme="majorHAnsi"/>
          <w:b/>
          <w:bCs/>
          <w:highlight w:val="green"/>
          <w:u w:val="single"/>
        </w:rPr>
        <w:t>key concern in Germany</w:t>
      </w:r>
      <w:r w:rsidRPr="006E13C7">
        <w:rPr>
          <w:rFonts w:asciiTheme="majorHAnsi" w:hAnsiTheme="majorHAnsi" w:cstheme="majorHAnsi"/>
          <w:b/>
          <w:bCs/>
          <w:u w:val="single"/>
        </w:rPr>
        <w:t xml:space="preserve"> that voters increasingly </w:t>
      </w:r>
      <w:r w:rsidRPr="00510031">
        <w:rPr>
          <w:rFonts w:asciiTheme="majorHAnsi" w:hAnsiTheme="majorHAnsi" w:cstheme="majorHAnsi"/>
          <w:b/>
          <w:bCs/>
          <w:highlight w:val="green"/>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Trummer, 65, whose hometown of Antweiler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gather days before the election</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at</w:t>
      </w:r>
      <w:r w:rsidRPr="006E13C7">
        <w:rPr>
          <w:rFonts w:asciiTheme="majorHAnsi" w:hAnsiTheme="majorHAnsi" w:cstheme="majorHAnsi"/>
          <w:u w:val="single"/>
        </w:rPr>
        <w:t xml:space="preserve"> a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510031">
        <w:rPr>
          <w:rFonts w:asciiTheme="majorHAnsi" w:hAnsiTheme="majorHAnsi" w:cstheme="majorHAnsi"/>
          <w:highlight w:val="green"/>
          <w:u w:val="single"/>
        </w:rPr>
        <w:t>concerned</w:t>
      </w:r>
      <w:r w:rsidRPr="007D3AEC">
        <w:rPr>
          <w:rFonts w:asciiTheme="majorHAnsi" w:hAnsiTheme="majorHAnsi" w:cstheme="majorHAnsi"/>
          <w:u w:val="single"/>
        </w:rPr>
        <w:t xml:space="preserve"> that climate change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Goldthau,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Baecker has taken those environmental lessons to heart over the years. His winery, one of the first in the region to go organic in 1990, stands in the middle of the picturesque Ahr Valley, where vineyards line the sides of steep hills.His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Baecker, 60, said. “We have had flooding in the past, but this type of weather constellation, with so much rain in such a short time, we have not seen before.” Not far from his home, piles of debris, wood and waste still line the banks of the shallow Ahr river, and heavy machinery is on hand to reconstruct streets, houses and riverbanks. The flood’s damage to the region’s wine industry alone is estimated at $175 million, according to the Ahr Wine umbrella organization for winemakers. Baecker believes that it could take five to 10 years for the area to rebuild. As it does, he wants the government to take the lessons learned from the floods more seriously.“It is important that the next government ensures that there is less burden on the environment,” he said. “We need an energy transition.” Baecker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became the junior partner in a coalition with the Social Democrats in 1998 and stayed in government until 2005. </w:t>
      </w:r>
      <w:r w:rsidRPr="00130C25">
        <w:rPr>
          <w:rFonts w:asciiTheme="majorHAnsi" w:hAnsiTheme="majorHAnsi" w:cstheme="majorHAnsi"/>
          <w:b/>
          <w:bCs/>
          <w:u w:val="single"/>
        </w:rPr>
        <w:t xml:space="preserve">Germany’s </w:t>
      </w:r>
      <w:r w:rsidRPr="00510031">
        <w:rPr>
          <w:rFonts w:asciiTheme="majorHAnsi" w:hAnsiTheme="majorHAnsi" w:cstheme="majorHAnsi"/>
          <w:b/>
          <w:bCs/>
          <w:highlight w:val="green"/>
          <w:u w:val="single"/>
        </w:rPr>
        <w:t>abandonment of nuclear power is</w:t>
      </w:r>
      <w:r w:rsidRPr="00E51460">
        <w:rPr>
          <w:rFonts w:asciiTheme="majorHAnsi" w:hAnsiTheme="majorHAnsi" w:cstheme="majorHAnsi"/>
          <w:b/>
          <w:bCs/>
          <w:u w:val="single"/>
        </w:rPr>
        <w:t xml:space="preserve"> largely </w:t>
      </w:r>
      <w:r w:rsidRPr="00510031">
        <w:rPr>
          <w:rFonts w:asciiTheme="majorHAnsi" w:hAnsiTheme="majorHAnsi" w:cstheme="majorHAnsi"/>
          <w:b/>
          <w:bCs/>
          <w:highlight w:val="green"/>
          <w:u w:val="single"/>
        </w:rPr>
        <w:t>attributed to the Greens’</w:t>
      </w:r>
      <w:r w:rsidRPr="00130C25">
        <w:rPr>
          <w:rFonts w:asciiTheme="majorHAnsi" w:hAnsiTheme="majorHAnsi" w:cstheme="majorHAnsi"/>
          <w:b/>
          <w:bCs/>
          <w:u w:val="single"/>
        </w:rPr>
        <w:t xml:space="preserve"> influence</w:t>
      </w:r>
      <w:r w:rsidRPr="0086252E">
        <w:rPr>
          <w:rFonts w:asciiTheme="majorHAnsi" w:hAnsiTheme="majorHAnsi" w:cstheme="majorHAnsi"/>
          <w:sz w:val="16"/>
        </w:rPr>
        <w:t>.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Trummer and his fellow Green Party members, i</w:t>
      </w:r>
      <w:r w:rsidRPr="00130C25">
        <w:rPr>
          <w:rFonts w:asciiTheme="majorHAnsi" w:hAnsiTheme="majorHAnsi" w:cstheme="majorHAnsi"/>
          <w:b/>
          <w:bCs/>
          <w:u w:val="single"/>
        </w:rPr>
        <w:t xml:space="preserve">t’s more important than ever to continue bringing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light so </w:t>
      </w:r>
      <w:r w:rsidRPr="00510031">
        <w:rPr>
          <w:rFonts w:asciiTheme="majorHAnsi" w:hAnsiTheme="majorHAnsi" w:cstheme="majorHAnsi"/>
          <w:b/>
          <w:bCs/>
          <w:highlight w:val="green"/>
          <w:u w:val="single"/>
        </w:rPr>
        <w:t>mainstream solutions</w:t>
      </w:r>
      <w:r w:rsidRPr="00130C25">
        <w:rPr>
          <w:rFonts w:asciiTheme="majorHAnsi" w:hAnsiTheme="majorHAnsi" w:cstheme="majorHAnsi"/>
          <w:b/>
          <w:bCs/>
          <w:u w:val="single"/>
        </w:rPr>
        <w:t xml:space="preserve"> can be found.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are </w:t>
      </w:r>
      <w:r w:rsidRPr="00510031">
        <w:rPr>
          <w:rFonts w:asciiTheme="majorHAnsi" w:hAnsiTheme="majorHAnsi" w:cstheme="majorHAnsi"/>
          <w:b/>
          <w:bCs/>
          <w:highlight w:val="green"/>
          <w:u w:val="single"/>
        </w:rPr>
        <w:t>politically 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77D93631" w14:textId="77777777" w:rsidR="009E3004" w:rsidRDefault="009E3004" w:rsidP="009E3004">
      <w:pPr>
        <w:pStyle w:val="Heading4"/>
      </w:pPr>
      <w:r>
        <w:t xml:space="preserve">German trade unions are key to coordinate Germany’s green transition – but current labor laws prevent political strikes </w:t>
      </w:r>
    </w:p>
    <w:p w14:paraId="6300FB9F" w14:textId="77777777" w:rsidR="009E3004" w:rsidRPr="004C21CD" w:rsidRDefault="009E3004" w:rsidP="009E3004">
      <w:r w:rsidRPr="001B2F9D">
        <w:rPr>
          <w:rStyle w:val="Style13ptBold"/>
        </w:rPr>
        <w:t>Bergfeld 19</w:t>
      </w:r>
      <w:r>
        <w:t xml:space="preserve"> (</w:t>
      </w:r>
      <w:r w:rsidRPr="00453F67">
        <w:t>Mark Bergfeld is the Director of Property Services &amp; UNICARE at UNI Global Union - Europa.</w:t>
      </w:r>
      <w:r>
        <w:t xml:space="preserve"> He is</w:t>
      </w:r>
      <w:r w:rsidRPr="00453F67">
        <w:t xml:space="preserve"> a PhD student at Queen Mary University of London. He researches immigration, trade unions and new forms of worker organisation.</w:t>
      </w:r>
      <w:r>
        <w:t>), “</w:t>
      </w:r>
      <w:r w:rsidRPr="00453F67">
        <w:t>German Unions Are Waking up to the Climate Disaster</w:t>
      </w:r>
      <w:r>
        <w:t xml:space="preserve">”, Jacobin Magazine, 8-16-19, </w:t>
      </w:r>
      <w:hyperlink r:id="rId20" w:history="1">
        <w:r w:rsidRPr="009712B9">
          <w:rPr>
            <w:rStyle w:val="Hyperlink"/>
          </w:rPr>
          <w:t>https://www.jacobinmag.com/2019/08/german-unions-climate-environment-fridays-for-future</w:t>
        </w:r>
      </w:hyperlink>
      <w:r>
        <w:t xml:space="preserve"> NT</w:t>
      </w:r>
    </w:p>
    <w:p w14:paraId="37C1EC7D" w14:textId="77777777" w:rsidR="009E3004" w:rsidRPr="00C82932" w:rsidRDefault="009E3004" w:rsidP="009E3004">
      <w:pPr>
        <w:rPr>
          <w:sz w:val="16"/>
        </w:rPr>
      </w:pPr>
      <w:r w:rsidRPr="00453F67">
        <w:rPr>
          <w:b/>
          <w:bCs/>
          <w:highlight w:val="green"/>
          <w:u w:val="single"/>
        </w:rPr>
        <w:t>Germany has an</w:t>
      </w:r>
      <w:r w:rsidRPr="004C21CD">
        <w:rPr>
          <w:b/>
          <w:bCs/>
          <w:u w:val="single"/>
        </w:rPr>
        <w:t xml:space="preserve"> especially deep-seated </w:t>
      </w:r>
      <w:r w:rsidRPr="00453F67">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ver.di services union’s general secretary, Frank Bsirske, stated that the phaseout should be hastened as far as possible. This call has sparked a mobilization by the far-right Alternative für Deutschland (AfD), which has opportunistically attacked Bsirske as anti-industry and wanting to harm the German worker. Nor have Bsirske’s comments endeared him to all unions. During activists’ “Ende Gelände” climate camp, the youth wing of the IG BCE camped out to demand job security and the continuation of the open-cast mine. Out of the Rut As we see, Germany’s green consciousness, the rising fortunes of the Green Party, and the prevalence of Bioläden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453F67">
        <w:rPr>
          <w:highlight w:val="green"/>
          <w:u w:val="single"/>
        </w:rPr>
        <w:t>While German labor law does not permit political strikes</w:t>
      </w:r>
      <w:r w:rsidRPr="004C21CD">
        <w:rPr>
          <w:u w:val="single"/>
        </w:rPr>
        <w:t xml:space="preserve"> of any kind, Fridays for Future’s </w:t>
      </w:r>
      <w:r w:rsidRPr="00453F67">
        <w:rPr>
          <w:highlight w:val="green"/>
          <w:u w:val="single"/>
        </w:rPr>
        <w:t>climate strikes</w:t>
      </w:r>
      <w:r w:rsidRPr="004C21CD">
        <w:rPr>
          <w:u w:val="single"/>
        </w:rPr>
        <w:t xml:space="preserve"> </w:t>
      </w:r>
      <w:r w:rsidRPr="00453F67">
        <w:rPr>
          <w:u w:val="single"/>
        </w:rPr>
        <w:t xml:space="preserve">have already </w:t>
      </w:r>
      <w:r w:rsidRPr="00453F67">
        <w:rPr>
          <w:highlight w:val="green"/>
          <w:u w:val="single"/>
        </w:rPr>
        <w:t>struck a chord with trade unions in</w:t>
      </w:r>
      <w:r w:rsidRPr="004C21CD">
        <w:rPr>
          <w:u w:val="single"/>
        </w:rPr>
        <w:t xml:space="preserve"> both </w:t>
      </w:r>
      <w:r w:rsidRPr="00453F67">
        <w:rPr>
          <w:highlight w:val="green"/>
          <w:u w:val="single"/>
        </w:rPr>
        <w:t>manufacturing and services</w:t>
      </w:r>
      <w:r w:rsidRPr="004C21CD">
        <w:rPr>
          <w:u w:val="single"/>
        </w:rPr>
        <w:t xml:space="preserve"> industries. And </w:t>
      </w:r>
      <w:r w:rsidRPr="00453F67">
        <w:rPr>
          <w:b/>
          <w:bCs/>
          <w:highlight w:val="green"/>
          <w:u w:val="single"/>
        </w:rPr>
        <w:t>they’re beginning to mobilize</w:t>
      </w:r>
      <w:r w:rsidRPr="004C21CD">
        <w:rPr>
          <w:u w:val="single"/>
        </w:rPr>
        <w:t>.</w:t>
      </w:r>
      <w:r w:rsidRPr="001B2F9D">
        <w:rPr>
          <w:sz w:val="16"/>
        </w:rPr>
        <w:t xml:space="preserve"> In June, </w:t>
      </w:r>
      <w:r w:rsidRPr="004C21CD">
        <w:rPr>
          <w:u w:val="single"/>
        </w:rPr>
        <w:t>Germany’s largest union, the IG Metall,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453F67">
        <w:rPr>
          <w:highlight w:val="green"/>
          <w:u w:val="single"/>
        </w:rPr>
        <w:t>This labor-green alliance is particularly necessary given that climate change</w:t>
      </w:r>
      <w:r w:rsidRPr="004C21CD">
        <w:rPr>
          <w:u w:val="single"/>
        </w:rPr>
        <w:t xml:space="preserve">, as well as new technological developments, </w:t>
      </w:r>
      <w:r w:rsidRPr="00453F67">
        <w:rPr>
          <w:highlight w:val="green"/>
          <w:u w:val="single"/>
        </w:rPr>
        <w:t>are going to force German</w:t>
      </w:r>
      <w:r w:rsidRPr="004C21CD">
        <w:rPr>
          <w:u w:val="single"/>
        </w:rPr>
        <w:t xml:space="preserve"> auto </w:t>
      </w:r>
      <w:r w:rsidRPr="00453F67">
        <w:rPr>
          <w:highlight w:val="green"/>
          <w:u w:val="single"/>
        </w:rPr>
        <w:t>factories</w:t>
      </w:r>
      <w:r w:rsidRPr="004C21CD">
        <w:rPr>
          <w:u w:val="single"/>
        </w:rPr>
        <w:t xml:space="preserve"> </w:t>
      </w:r>
      <w:r w:rsidRPr="00453F67">
        <w:rPr>
          <w:highlight w:val="green"/>
          <w:u w:val="single"/>
        </w:rPr>
        <w:t>to switch</w:t>
      </w:r>
      <w:r w:rsidRPr="001B2F9D">
        <w:rPr>
          <w:sz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ver.di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4C21CD">
        <w:rPr>
          <w:b/>
          <w:bCs/>
          <w:u w:val="single"/>
        </w:rPr>
        <w:t>German labor law forbids workers from taking political strike action.</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453F67">
        <w:rPr>
          <w:highlight w:val="green"/>
          <w:u w:val="single"/>
        </w:rPr>
        <w:t>If unions</w:t>
      </w:r>
      <w:r w:rsidRPr="004C21CD">
        <w:rPr>
          <w:u w:val="single"/>
        </w:rPr>
        <w:t xml:space="preserve"> are going to </w:t>
      </w:r>
      <w:r w:rsidRPr="00453F67">
        <w:rPr>
          <w:highlight w:val="green"/>
          <w:u w:val="single"/>
        </w:rPr>
        <w:t>marry the green transition to</w:t>
      </w:r>
      <w:r w:rsidRPr="004C21CD">
        <w:rPr>
          <w:u w:val="single"/>
        </w:rPr>
        <w:t xml:space="preserve"> the defense of </w:t>
      </w:r>
      <w:r w:rsidRPr="00453F67">
        <w:rPr>
          <w:highlight w:val="green"/>
          <w:u w:val="single"/>
        </w:rPr>
        <w:t>workers’ interests, they need</w:t>
      </w:r>
      <w:r w:rsidRPr="004C21CD">
        <w:rPr>
          <w:u w:val="single"/>
        </w:rPr>
        <w:t xml:space="preserve"> to think hard about how they can use their institutional and </w:t>
      </w:r>
      <w:r w:rsidRPr="00453F67">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453F67">
        <w:rPr>
          <w:b/>
          <w:bCs/>
          <w:highlight w:val="green"/>
          <w:u w:val="single"/>
        </w:rPr>
        <w:t>unions</w:t>
      </w:r>
      <w:r w:rsidRPr="004C21CD">
        <w:rPr>
          <w:b/>
          <w:bCs/>
          <w:u w:val="single"/>
        </w:rPr>
        <w:t xml:space="preserve"> a great deal of </w:t>
      </w:r>
      <w:r w:rsidRPr="00453F67">
        <w:rPr>
          <w:b/>
          <w:bCs/>
          <w:highlight w:val="green"/>
          <w:u w:val="single"/>
        </w:rPr>
        <w:t xml:space="preserve">leverage in </w:t>
      </w:r>
      <w:r w:rsidRPr="00453F67">
        <w:rPr>
          <w:b/>
          <w:bCs/>
          <w:u w:val="single"/>
        </w:rPr>
        <w:t xml:space="preserve">shaping </w:t>
      </w:r>
      <w:r w:rsidRPr="00453F67">
        <w:rPr>
          <w:b/>
          <w:bCs/>
          <w:highlight w:val="green"/>
          <w:u w:val="single"/>
        </w:rPr>
        <w:t>the</w:t>
      </w:r>
      <w:r w:rsidRPr="004C21CD">
        <w:rPr>
          <w:b/>
          <w:bCs/>
          <w:u w:val="single"/>
        </w:rPr>
        <w:t xml:space="preserve"> labor </w:t>
      </w:r>
      <w:r w:rsidRPr="00453F67">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453F67">
        <w:rPr>
          <w:highlight w:val="green"/>
          <w:u w:val="single"/>
        </w:rPr>
        <w:t xml:space="preserve">could </w:t>
      </w:r>
      <w:r w:rsidRPr="00453F67">
        <w:rPr>
          <w:b/>
          <w:bCs/>
          <w:u w:val="single"/>
        </w:rPr>
        <w:t xml:space="preserve">contribute to a </w:t>
      </w:r>
      <w:r w:rsidRPr="00453F67">
        <w:rPr>
          <w:b/>
          <w:bCs/>
          <w:highlight w:val="green"/>
          <w:u w:val="single"/>
        </w:rPr>
        <w:t>decrease</w:t>
      </w:r>
      <w:r w:rsidRPr="00453F67">
        <w:rPr>
          <w:b/>
          <w:bCs/>
          <w:u w:val="single"/>
        </w:rPr>
        <w:t xml:space="preserve"> in </w:t>
      </w:r>
      <w:r w:rsidRPr="00453F67">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259A3634"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281E249C" w14:textId="77777777" w:rsidR="009E3004" w:rsidRPr="001B1AD3" w:rsidRDefault="009E3004" w:rsidP="009E3004">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276F4599" w14:textId="77777777" w:rsidR="009E3004" w:rsidRPr="001B1AD3" w:rsidRDefault="009E3004" w:rsidP="009E3004">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r w:rsidRPr="001B1AD3">
        <w:rPr>
          <w:rStyle w:val="Emphasis"/>
          <w:rFonts w:asciiTheme="majorHAnsi" w:hAnsiTheme="majorHAnsi" w:cstheme="majorHAnsi"/>
        </w:rPr>
        <w:t>particularforms</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societieswith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thatinvolve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72CDB8A6" w14:textId="77777777" w:rsidR="009E3004" w:rsidRPr="001B1AD3" w:rsidRDefault="009E3004" w:rsidP="009E3004">
      <w:pPr>
        <w:rPr>
          <w:rFonts w:asciiTheme="majorHAnsi" w:hAnsiTheme="majorHAnsi" w:cstheme="majorHAnsi"/>
          <w:sz w:val="6"/>
          <w:szCs w:val="6"/>
        </w:rPr>
      </w:pPr>
      <w:r w:rsidRPr="001B1AD3">
        <w:rPr>
          <w:rFonts w:asciiTheme="majorHAnsi" w:hAnsiTheme="majorHAnsi" w:cstheme="majorHAnsi"/>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931AFBD" w14:textId="77777777" w:rsidR="009E3004" w:rsidRPr="001B1AD3" w:rsidRDefault="009E3004" w:rsidP="009E3004">
      <w:pPr>
        <w:rPr>
          <w:rFonts w:asciiTheme="majorHAnsi" w:hAnsiTheme="majorHAnsi" w:cstheme="majorHAnsi"/>
          <w:sz w:val="16"/>
        </w:rPr>
      </w:pPr>
      <w:r w:rsidRPr="001B1AD3">
        <w:rPr>
          <w:rFonts w:asciiTheme="majorHAnsi" w:hAnsiTheme="majorHAnsi" w:cstheme="majorHAnsi"/>
          <w:sz w:val="16"/>
        </w:rPr>
        <w:t xml:space="preserve">A </w:t>
      </w:r>
      <w:r w:rsidRPr="00EC3419">
        <w:rPr>
          <w:rFonts w:asciiTheme="majorHAnsi" w:hAnsiTheme="majorHAnsi" w:cstheme="majorHAnsi"/>
          <w:u w:val="single"/>
        </w:rPr>
        <w:t xml:space="preserve">good deal of research has concluded that </w:t>
      </w:r>
      <w:r w:rsidRPr="00EC3419">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(Brulle, 2000; see also Longhofer, Schofer, Miric, &amp; Frank, 2016; McCloskey, 1991; Rucht, 1999; Schreurs,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622FD42D" w14:textId="77777777" w:rsidR="009E3004" w:rsidRPr="001B1AD3" w:rsidRDefault="009E3004" w:rsidP="009E3004">
      <w:pPr>
        <w:rPr>
          <w:rFonts w:asciiTheme="majorHAnsi" w:hAnsiTheme="majorHAnsi" w:cstheme="majorHAnsi"/>
          <w:sz w:val="16"/>
        </w:rPr>
      </w:pPr>
      <w:r w:rsidRPr="001B1AD3">
        <w:rPr>
          <w:rFonts w:asciiTheme="majorHAnsi" w:hAnsiTheme="majorHAnsi" w:cstheme="majorHAnsi"/>
          <w:sz w:val="16"/>
        </w:rPr>
        <w:t>4 | CLIMATE STRIKES AS A GROWING TACTIC</w:t>
      </w:r>
    </w:p>
    <w:p w14:paraId="5FEBBF7A" w14:textId="77777777" w:rsidR="009E3004" w:rsidRPr="001B1AD3" w:rsidRDefault="009E3004" w:rsidP="009E3004">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(Gessen,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510031">
        <w:rPr>
          <w:rStyle w:val="Emphasis"/>
          <w:rFonts w:asciiTheme="majorHAnsi" w:hAnsiTheme="majorHAnsi" w:cstheme="majorHAnsi"/>
        </w:rPr>
        <w:t>technologies</w:t>
      </w:r>
      <w:r w:rsidRPr="00510031">
        <w:rPr>
          <w:rFonts w:asciiTheme="majorHAnsi" w:hAnsiTheme="majorHAnsi" w:cstheme="majorHAnsi"/>
          <w:sz w:val="16"/>
        </w:rPr>
        <w:t xml:space="preserve"> to engage young people and the tactic has spread.</w:t>
      </w:r>
    </w:p>
    <w:p w14:paraId="721D9232" w14:textId="77777777" w:rsidR="009E3004" w:rsidRPr="001B1AD3" w:rsidRDefault="009E3004" w:rsidP="009E3004">
      <w:pPr>
        <w:rPr>
          <w:rFonts w:asciiTheme="majorHAnsi" w:hAnsiTheme="majorHAnsi" w:cstheme="majorHAnsi"/>
          <w:u w:val="single"/>
        </w:rPr>
      </w:pPr>
      <w:r w:rsidRPr="001B1AD3">
        <w:rPr>
          <w:rFonts w:asciiTheme="majorHAnsi" w:hAnsiTheme="majorHAnsi" w:cstheme="majorHAnsi"/>
          <w:sz w:val="16"/>
        </w:rPr>
        <w:t xml:space="preserve">In March 2019, </w:t>
      </w:r>
      <w:r w:rsidRPr="001B1AD3">
        <w:rPr>
          <w:rFonts w:asciiTheme="majorHAnsi" w:hAnsiTheme="majorHAnsi" w:cstheme="majorHAnsi"/>
          <w:u w:val="single"/>
        </w:rPr>
        <w:t xml:space="preserve">the </w:t>
      </w:r>
      <w:r w:rsidRPr="00510031">
        <w:rPr>
          <w:rStyle w:val="Emphasis"/>
          <w:rFonts w:asciiTheme="majorHAnsi" w:hAnsiTheme="majorHAnsi" w:cstheme="majorHAnsi"/>
          <w:highlight w:val="green"/>
        </w:rPr>
        <w:t>first</w:t>
      </w:r>
      <w:r w:rsidRPr="00510031">
        <w:rPr>
          <w:rFonts w:asciiTheme="majorHAnsi" w:hAnsiTheme="majorHAnsi" w:cstheme="majorHAnsi"/>
          <w:highlight w:val="green"/>
          <w:u w:val="single"/>
        </w:rPr>
        <w:t xml:space="preserve"> global climate strike</w:t>
      </w:r>
      <w:r w:rsidRPr="001B1AD3">
        <w:rPr>
          <w:rFonts w:asciiTheme="majorHAnsi" w:hAnsiTheme="majorHAnsi" w:cstheme="majorHAnsi"/>
          <w:u w:val="single"/>
        </w:rPr>
        <w:t xml:space="preserve"> took place, </w:t>
      </w:r>
      <w:r w:rsidRPr="00510031">
        <w:rPr>
          <w:rFonts w:asciiTheme="majorHAnsi" w:hAnsiTheme="majorHAnsi" w:cstheme="majorHAnsi"/>
          <w:highlight w:val="green"/>
          <w:u w:val="single"/>
        </w:rPr>
        <w:t>turning out</w:t>
      </w:r>
      <w:r w:rsidRPr="001B1AD3">
        <w:rPr>
          <w:rFonts w:asciiTheme="majorHAnsi" w:hAnsiTheme="majorHAnsi" w:cstheme="majorHAnsi"/>
          <w:u w:val="single"/>
        </w:rPr>
        <w:t xml:space="preserve"> more than </w:t>
      </w:r>
      <w:r w:rsidRPr="00510031">
        <w:rPr>
          <w:rStyle w:val="Emphasis"/>
          <w:rFonts w:asciiTheme="majorHAnsi" w:hAnsiTheme="majorHAnsi" w:cstheme="majorHAnsi"/>
          <w:highlight w:val="green"/>
        </w:rPr>
        <w:t>1 million people</w:t>
      </w:r>
      <w:r w:rsidRPr="001B1AD3">
        <w:rPr>
          <w:rFonts w:asciiTheme="majorHAnsi" w:hAnsiTheme="majorHAnsi" w:cstheme="majorHAnsi"/>
          <w:u w:val="single"/>
        </w:rPr>
        <w:t xml:space="preserve"> around the world</w:t>
      </w:r>
      <w:r w:rsidRPr="001B1AD3">
        <w:rPr>
          <w:rFonts w:asciiTheme="majorHAnsi" w:hAnsiTheme="majorHAnsi" w:cstheme="majorHAnsi"/>
          <w:sz w:val="16"/>
        </w:rPr>
        <w:t xml:space="preserve">. Six months later in September 2019, </w:t>
      </w:r>
      <w:r w:rsidRPr="001B1AD3">
        <w:rPr>
          <w:rStyle w:val="Emphasis"/>
          <w:rFonts w:asciiTheme="majorHAnsi" w:hAnsiTheme="majorHAnsi" w:cstheme="majorHAnsi"/>
        </w:rPr>
        <w:t>young</w:t>
      </w:r>
      <w:r w:rsidRPr="001B1AD3">
        <w:rPr>
          <w:rFonts w:asciiTheme="majorHAnsi" w:hAnsiTheme="majorHAnsi" w:cstheme="majorHAnsi"/>
          <w:u w:val="single"/>
        </w:rPr>
        <w:t xml:space="preserve"> </w:t>
      </w:r>
      <w:r w:rsidRPr="001B1AD3">
        <w:rPr>
          <w:rStyle w:val="Emphasis"/>
          <w:rFonts w:asciiTheme="majorHAnsi" w:hAnsiTheme="majorHAnsi" w:cstheme="majorHAnsi"/>
        </w:rPr>
        <w:t>people</w:t>
      </w:r>
      <w:r w:rsidRPr="001B1AD3">
        <w:rPr>
          <w:rFonts w:asciiTheme="majorHAnsi" w:hAnsiTheme="majorHAnsi" w:cstheme="majorHAnsi"/>
          <w:u w:val="single"/>
        </w:rPr>
        <w:t xml:space="preserve"> and </w:t>
      </w:r>
      <w:r w:rsidRPr="001B1AD3">
        <w:rPr>
          <w:rStyle w:val="Emphasis"/>
          <w:rFonts w:asciiTheme="majorHAnsi" w:hAnsiTheme="majorHAnsi" w:cstheme="majorHAnsi"/>
        </w:rPr>
        <w:t>adults</w:t>
      </w:r>
      <w:r w:rsidRPr="001B1AD3">
        <w:rPr>
          <w:rFonts w:asciiTheme="majorHAnsi" w:hAnsiTheme="majorHAnsi" w:cstheme="majorHAnsi"/>
          <w:u w:val="single"/>
        </w:rPr>
        <w:t xml:space="preserve"> responded to a call by young activists to participate in climate strikes as part of the “</w:t>
      </w:r>
      <w:r w:rsidRPr="001B1AD3">
        <w:rPr>
          <w:rStyle w:val="Emphasis"/>
          <w:rFonts w:asciiTheme="majorHAnsi" w:hAnsiTheme="majorHAnsi" w:cstheme="majorHAnsi"/>
        </w:rPr>
        <w:t>Global</w:t>
      </w:r>
      <w:r w:rsidRPr="001B1AD3">
        <w:rPr>
          <w:rFonts w:asciiTheme="majorHAnsi" w:hAnsiTheme="majorHAnsi" w:cstheme="majorHAnsi"/>
          <w:u w:val="single"/>
        </w:rPr>
        <w:t xml:space="preserve"> </w:t>
      </w:r>
      <w:r w:rsidRPr="001B1AD3">
        <w:rPr>
          <w:rStyle w:val="Emphasis"/>
          <w:rFonts w:asciiTheme="majorHAnsi" w:hAnsiTheme="majorHAnsi" w:cstheme="majorHAnsi"/>
        </w:rPr>
        <w:t>Week</w:t>
      </w:r>
      <w:r w:rsidRPr="001B1AD3">
        <w:rPr>
          <w:rFonts w:asciiTheme="majorHAnsi" w:hAnsiTheme="majorHAnsi" w:cstheme="majorHAnsi"/>
          <w:u w:val="single"/>
        </w:rPr>
        <w:t xml:space="preserve"> for </w:t>
      </w:r>
      <w:r w:rsidRPr="001B1AD3">
        <w:rPr>
          <w:rStyle w:val="Emphasis"/>
          <w:rFonts w:asciiTheme="majorHAnsi" w:hAnsiTheme="majorHAnsi" w:cstheme="majorHAnsi"/>
        </w:rPr>
        <w:t>Future</w:t>
      </w:r>
      <w:r w:rsidRPr="001B1AD3">
        <w:rPr>
          <w:rFonts w:asciiTheme="majorHAnsi" w:hAnsiTheme="majorHAnsi" w:cstheme="majorHAnsi"/>
          <w:u w:val="single"/>
        </w:rPr>
        <w:t>”</w:t>
      </w:r>
      <w:r w:rsidRPr="001B1AD3">
        <w:rPr>
          <w:rFonts w:asciiTheme="majorHAnsi" w:hAnsiTheme="majorHAnsi" w:cstheme="majorHAnsi"/>
          <w:sz w:val="16"/>
        </w:rPr>
        <w:t xml:space="preserve"> surrounding the UN Climate Action Summit.1 The </w:t>
      </w:r>
      <w:r w:rsidRPr="001B1AD3">
        <w:rPr>
          <w:rFonts w:asciiTheme="majorHAnsi" w:hAnsiTheme="majorHAnsi" w:cstheme="majorHAnsi"/>
          <w:u w:val="single"/>
        </w:rPr>
        <w:t xml:space="preserve">number of participants in this event globally jumped to an </w:t>
      </w:r>
      <w:r w:rsidRPr="001B1AD3">
        <w:rPr>
          <w:rStyle w:val="Emphasis"/>
          <w:rFonts w:asciiTheme="majorHAnsi" w:hAnsiTheme="majorHAnsi" w:cstheme="majorHAnsi"/>
        </w:rPr>
        <w:t>estimated</w:t>
      </w:r>
      <w:r w:rsidRPr="001B1AD3">
        <w:rPr>
          <w:rFonts w:asciiTheme="majorHAnsi" w:hAnsiTheme="majorHAnsi" w:cstheme="majorHAnsi"/>
          <w:u w:val="single"/>
        </w:rPr>
        <w:t xml:space="preserve"> </w:t>
      </w:r>
      <w:r w:rsidRPr="001B1AD3">
        <w:rPr>
          <w:rStyle w:val="Emphasis"/>
          <w:rFonts w:asciiTheme="majorHAnsi" w:hAnsiTheme="majorHAnsi" w:cstheme="majorHAnsi"/>
        </w:rPr>
        <w:t>7.6 million people</w:t>
      </w:r>
      <w:r w:rsidRPr="001B1AD3">
        <w:rPr>
          <w:rFonts w:asciiTheme="majorHAnsi" w:hAnsiTheme="majorHAnsi" w:cstheme="majorHAnsi"/>
          <w:sz w:val="16"/>
        </w:rPr>
        <w:t xml:space="preserve"> (Rosane, 2019). Figure 1 presents the </w:t>
      </w:r>
      <w:r w:rsidRPr="00510031">
        <w:rPr>
          <w:rFonts w:asciiTheme="majorHAnsi" w:hAnsiTheme="majorHAnsi" w:cstheme="majorHAnsi"/>
          <w:highlight w:val="green"/>
          <w:u w:val="single"/>
        </w:rPr>
        <w:t xml:space="preserve">growth in the </w:t>
      </w:r>
      <w:r w:rsidRPr="00510031">
        <w:rPr>
          <w:rStyle w:val="Emphasis"/>
          <w:rFonts w:asciiTheme="majorHAnsi" w:hAnsiTheme="majorHAnsi" w:cstheme="majorHAnsi"/>
          <w:highlight w:val="green"/>
        </w:rPr>
        <w:t>tactic</w:t>
      </w:r>
      <w:r w:rsidRPr="00510031">
        <w:rPr>
          <w:rFonts w:asciiTheme="majorHAnsi" w:hAnsiTheme="majorHAnsi" w:cstheme="majorHAnsi"/>
          <w:highlight w:val="green"/>
          <w:u w:val="single"/>
        </w:rPr>
        <w:t xml:space="preserve"> of climate strikes</w:t>
      </w:r>
      <w:r w:rsidRPr="001B1AD3">
        <w:rPr>
          <w:rFonts w:asciiTheme="majorHAnsi" w:hAnsiTheme="majorHAnsi" w:cstheme="majorHAnsi"/>
          <w:u w:val="single"/>
        </w:rPr>
        <w:t xml:space="preserve"> in terms of the numbers of nations where strikes have taken place </w:t>
      </w:r>
      <w:r w:rsidRPr="00510031">
        <w:rPr>
          <w:rFonts w:asciiTheme="majorHAnsi" w:hAnsiTheme="majorHAnsi" w:cstheme="majorHAnsi"/>
          <w:highlight w:val="green"/>
          <w:u w:val="single"/>
        </w:rPr>
        <w:t xml:space="preserve">and the </w:t>
      </w:r>
      <w:r w:rsidRPr="00510031">
        <w:rPr>
          <w:rStyle w:val="Emphasis"/>
          <w:rFonts w:asciiTheme="majorHAnsi" w:hAnsiTheme="majorHAnsi" w:cstheme="majorHAnsi"/>
          <w:highlight w:val="green"/>
        </w:rPr>
        <w:t>total</w:t>
      </w:r>
      <w:r w:rsidRPr="00510031">
        <w:rPr>
          <w:rFonts w:asciiTheme="majorHAnsi" w:hAnsiTheme="majorHAnsi" w:cstheme="majorHAnsi"/>
          <w:highlight w:val="green"/>
          <w:u w:val="single"/>
        </w:rPr>
        <w:t xml:space="preserve"> number</w:t>
      </w:r>
      <w:r w:rsidRPr="001B1AD3">
        <w:rPr>
          <w:rFonts w:asciiTheme="majorHAnsi" w:hAnsiTheme="majorHAnsi" w:cstheme="majorHAnsi"/>
          <w:u w:val="single"/>
        </w:rPr>
        <w:t xml:space="preserve"> of participants </w:t>
      </w:r>
      <w:r w:rsidRPr="00510031">
        <w:rPr>
          <w:rStyle w:val="Emphasis"/>
          <w:rFonts w:asciiTheme="majorHAnsi" w:hAnsiTheme="majorHAnsi" w:cstheme="majorHAnsi"/>
          <w:highlight w:val="green"/>
        </w:rPr>
        <w:t>involved</w:t>
      </w:r>
      <w:r w:rsidRPr="001B1AD3">
        <w:rPr>
          <w:rFonts w:asciiTheme="majorHAnsi" w:hAnsiTheme="majorHAnsi" w:cstheme="majorHAnsi"/>
          <w:u w:val="single"/>
        </w:rPr>
        <w:t>.</w:t>
      </w:r>
    </w:p>
    <w:p w14:paraId="737E7110" w14:textId="77777777" w:rsidR="009E3004" w:rsidRPr="00510031" w:rsidRDefault="009E3004" w:rsidP="009E3004">
      <w:pPr>
        <w:rPr>
          <w:rFonts w:asciiTheme="majorHAnsi" w:hAnsiTheme="majorHAnsi" w:cstheme="majorHAnsi"/>
          <w:sz w:val="16"/>
        </w:rPr>
      </w:pPr>
      <w:r w:rsidRPr="001B1AD3">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54C4580A" w14:textId="77777777" w:rsidR="009E3004" w:rsidRPr="001B1AD3" w:rsidRDefault="009E3004" w:rsidP="009E3004">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Pr>
          <w:rFonts w:asciiTheme="majorHAnsi" w:hAnsiTheme="majorHAnsi" w:cstheme="majorHAnsi"/>
          <w:sz w:val="16"/>
        </w:rPr>
        <w:t xml:space="preserve"> </w:t>
      </w:r>
    </w:p>
    <w:p w14:paraId="0B7260C3" w14:textId="77777777" w:rsidR="009E3004" w:rsidRPr="006D2CD4" w:rsidRDefault="009E3004" w:rsidP="009E3004">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3DF6C63F" w14:textId="77777777" w:rsidR="009E3004" w:rsidRPr="006D2CD4" w:rsidRDefault="009E3004" w:rsidP="009E3004">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3F203B93" w14:textId="77777777" w:rsidR="009E3004" w:rsidRPr="006D2CD4" w:rsidRDefault="009E3004" w:rsidP="009E3004">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529A4454" w14:textId="77777777" w:rsidR="009E3004" w:rsidRPr="006D2CD4" w:rsidRDefault="009E3004" w:rsidP="009E3004">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033C20C3" w14:textId="77777777" w:rsidR="009E3004" w:rsidRPr="006D2CD4" w:rsidRDefault="009E3004" w:rsidP="009E3004">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34C18EF0" w14:textId="77777777" w:rsidR="009E3004" w:rsidRPr="006D2CD4" w:rsidRDefault="009E3004" w:rsidP="009E3004">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w:t>
      </w:r>
      <w:r w:rsidRPr="00EC3419">
        <w:rPr>
          <w:rFonts w:asciiTheme="majorHAnsi" w:hAnsiTheme="majorHAnsi" w:cstheme="majorHAnsi"/>
          <w:color w:val="000000" w:themeColor="text1"/>
          <w:sz w:val="14"/>
        </w:rPr>
        <w:t xml:space="preserve">still. </w:t>
      </w:r>
      <w:r w:rsidRPr="00EC3419">
        <w:rPr>
          <w:rStyle w:val="StyleUnderline"/>
          <w:rFonts w:asciiTheme="majorHAnsi" w:hAnsiTheme="majorHAnsi" w:cstheme="majorHAnsi"/>
          <w:color w:val="000000" w:themeColor="text1"/>
        </w:rPr>
        <w:t>A warming planet will also melt Arctic</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EC3419">
        <w:rPr>
          <w:rStyle w:val="StyleUnderline"/>
          <w:rFonts w:asciiTheme="majorHAnsi" w:hAnsiTheme="majorHAnsi" w:cstheme="majorHAnsi"/>
          <w:color w:val="000000" w:themeColor="text1"/>
        </w:rPr>
        <w:t>which, when it thaws and is released</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 xml:space="preserve">methane, </w:t>
      </w:r>
      <w:r w:rsidRPr="00EC3419">
        <w:rPr>
          <w:rStyle w:val="StyleUnderline"/>
          <w:rFonts w:asciiTheme="majorHAnsi" w:hAnsiTheme="majorHAnsi" w:cstheme="majorHAnsi"/>
          <w:color w:val="000000" w:themeColor="text1"/>
        </w:rPr>
        <w:t>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EC3419">
        <w:rPr>
          <w:rStyle w:val="StyleUnderline"/>
          <w:rFonts w:asciiTheme="majorHAnsi" w:hAnsiTheme="majorHAnsi" w:cstheme="majorHAnsi"/>
          <w:color w:val="000000" w:themeColor="text1"/>
        </w:rPr>
        <w:t>a greenhouse-gas warming blanket as carbon dioxide when judged on the timescale of a century</w:t>
      </w:r>
      <w:r w:rsidRPr="00EC3419">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EC3419">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EC3419">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EC3419">
        <w:rPr>
          <w:rStyle w:val="StyleUnderline"/>
          <w:rFonts w:asciiTheme="majorHAnsi" w:hAnsiTheme="majorHAnsi" w:cstheme="majorHAnsi"/>
          <w:color w:val="000000" w:themeColor="text1"/>
        </w:rPr>
        <w:t>These are the systems climate scientists call “feedbacks”; there are more</w:t>
      </w:r>
      <w:r w:rsidRPr="00EC3419">
        <w:rPr>
          <w:rFonts w:asciiTheme="majorHAnsi" w:hAnsiTheme="majorHAnsi" w:cstheme="majorHAnsi"/>
          <w:color w:val="000000" w:themeColor="text1"/>
          <w:sz w:val="14"/>
        </w:rPr>
        <w:t>.82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w:t>
      </w:r>
      <w:r w:rsidRPr="006D2CD4">
        <w:rPr>
          <w:rFonts w:asciiTheme="majorHAnsi" w:hAnsiTheme="majorHAnsi" w:cstheme="majorHAnsi"/>
          <w:color w:val="000000" w:themeColor="text1"/>
          <w:sz w:val="14"/>
        </w:rPr>
        <w:t xml:space="preserve">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00956C94" w14:textId="77777777" w:rsidR="009E3004" w:rsidRPr="006D2CD4" w:rsidRDefault="009E3004" w:rsidP="009E3004">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7F7316A5" w14:textId="77777777" w:rsidR="009E3004" w:rsidRPr="006D2CD4" w:rsidRDefault="009E3004" w:rsidP="009E3004">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7D38B093" w14:textId="77777777" w:rsidR="009E3004" w:rsidRDefault="009E3004" w:rsidP="009E3004">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02DAEDB8" w14:textId="77777777" w:rsidR="009E3004" w:rsidRPr="001B1AD3" w:rsidRDefault="009E3004" w:rsidP="009E3004">
      <w:pPr>
        <w:pStyle w:val="Heading3"/>
        <w:rPr>
          <w:rFonts w:asciiTheme="majorHAnsi" w:hAnsiTheme="majorHAnsi" w:cstheme="majorHAnsi"/>
        </w:rPr>
      </w:pPr>
      <w:r w:rsidRPr="001B1AD3">
        <w:rPr>
          <w:rFonts w:asciiTheme="majorHAnsi" w:hAnsiTheme="majorHAnsi" w:cstheme="majorHAnsi"/>
        </w:rPr>
        <w:t xml:space="preserve">Contention 3 – Framing </w:t>
      </w:r>
    </w:p>
    <w:p w14:paraId="23DE5821"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The ROTB is to vote for the debater who best opens up spaces for collectivity</w:t>
      </w:r>
    </w:p>
    <w:p w14:paraId="23E7AAE1" w14:textId="77777777" w:rsidR="009E3004" w:rsidRPr="001B1AD3" w:rsidRDefault="009E3004" w:rsidP="009E3004">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Zine  1/23/16, </w:t>
      </w:r>
      <w:hyperlink r:id="rId21"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09934FC2" w14:textId="77777777" w:rsidR="009E3004" w:rsidRPr="00C07EF2" w:rsidRDefault="009E3004" w:rsidP="009E3004">
      <w:pPr>
        <w:rPr>
          <w:rStyle w:val="StyleUnderline"/>
          <w:rFonts w:asciiTheme="majorHAnsi" w:hAnsiTheme="majorHAnsi" w:cstheme="majorHAnsi"/>
        </w:rPr>
      </w:pPr>
      <w:r w:rsidRPr="001B1AD3">
        <w:rPr>
          <w:rFonts w:asciiTheme="majorHAnsi" w:hAnsiTheme="majorHAnsi" w:cstheme="majorHAnsi"/>
          <w:sz w:val="8"/>
        </w:rPr>
        <w:t xml:space="preserve"> 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is that they think the political process is so corrupted that we have to completely refuse it</w:t>
      </w:r>
      <w:r w:rsidRPr="001B1AD3">
        <w:rPr>
          <w:rFonts w:asciiTheme="majorHAnsi" w:hAnsiTheme="majorHAnsi" w:cstheme="majorHAnsi"/>
          <w:sz w:val="8"/>
        </w:rPr>
        <w:t xml:space="preserve">, </w:t>
      </w:r>
      <w:r w:rsidRPr="001B1AD3">
        <w:rPr>
          <w:rStyle w:val="StyleUnderline"/>
          <w:rFonts w:asciiTheme="majorHAnsi" w:hAnsiTheme="majorHAnsi" w:cstheme="majorHAnsi"/>
        </w:rPr>
        <w:t>and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 xml:space="preserve">.  CM: So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why not make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sidRPr="00C07EF2">
        <w:rPr>
          <w:rFonts w:asciiTheme="majorHAnsi" w:hAnsiTheme="majorHAnsi" w:cstheme="majorHAnsi"/>
          <w:sz w:val="8"/>
        </w:rPr>
        <w:t xml:space="preserve">  So we’ve got at least two historical problems that have made people very reluctant to use the party. I also think that, whether or not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That is actually not a left position at all</w:t>
      </w:r>
      <w:r w:rsidRPr="00C07EF2">
        <w:rPr>
          <w:rFonts w:asciiTheme="majorHAnsi" w:hAnsiTheme="majorHAnsi" w:cstheme="majorHAnsi"/>
          <w:sz w:val="8"/>
        </w:rPr>
        <w:t xml:space="preserve">.  CM: So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important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xml:space="preserve">. An identity politics that just rests on itself is nothing but liberalism. Like all of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really neat work all over the country, organizing around local elections with people runn</w:t>
      </w:r>
      <w:r w:rsidRPr="001B1AD3">
        <w:rPr>
          <w:rFonts w:asciiTheme="majorHAnsi" w:hAnsiTheme="majorHAnsi" w:cstheme="majorHAnsi"/>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actually scale, that operate on multiple levels as organizations.  That we have a two-party system makes sense as an excuse why people haven’t used left parties very well in the US, but that doesn’t have to be the case.  And one more thing: there is a ton of sectarianism in the far left parties that exist. Many still fight battles that go back to the twenties, thirties, forties, fifties, and haven’t let that go. That has to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individualism kill Occupy Wall Street from the start?  JD: Yeah, I think so. A lot of times I blame the </w:t>
      </w:r>
      <w:r w:rsidRPr="001B1AD3">
        <w:rPr>
          <w:rStyle w:val="StyleUnderline"/>
          <w:rFonts w:asciiTheme="majorHAnsi" w:hAnsiTheme="majorHAnsi" w:cstheme="majorHAnsi"/>
        </w:rPr>
        <w:t xml:space="preserve">rhetorics of </w:t>
      </w:r>
      <w:r w:rsidRPr="00C07EF2">
        <w:rPr>
          <w:rStyle w:val="StyleUnderline"/>
          <w:rFonts w:asciiTheme="majorHAnsi" w:hAnsiTheme="majorHAnsi" w:cstheme="majorHAnsi"/>
        </w:rPr>
        <w:t>consensus and horizontalism</w:t>
      </w:r>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are rooted in an individualism that says politics must begin with each individual</w:t>
      </w:r>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 xml:space="preserve">.  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EC3419">
        <w:rPr>
          <w:rStyle w:val="StyleUnderline"/>
          <w:rFonts w:asciiTheme="majorHAnsi" w:hAnsiTheme="majorHAnsi" w:cstheme="majorHAnsi"/>
        </w:rPr>
        <w:t>And</w:t>
      </w:r>
      <w:r w:rsidRPr="00EC3419">
        <w:rPr>
          <w:rFonts w:asciiTheme="majorHAnsi" w:hAnsiTheme="majorHAnsi" w:cstheme="majorHAnsi"/>
          <w:sz w:val="8"/>
        </w:rPr>
        <w:t xml:space="preserve"> for the left in the nineteenth and twentieth centuries, </w:t>
      </w:r>
      <w:r w:rsidRPr="00EC3419">
        <w:rPr>
          <w:rStyle w:val="StyleUnderline"/>
          <w:rFonts w:asciiTheme="majorHAnsi" w:hAnsiTheme="majorHAnsi" w:cstheme="majorHAnsi"/>
        </w:rPr>
        <w:t>the operative group is class</w:t>
      </w:r>
      <w:r w:rsidRPr="00EC3419">
        <w:rPr>
          <w:rFonts w:asciiTheme="majorHAnsi" w:hAnsiTheme="majorHAnsi" w:cstheme="majorHAnsi"/>
          <w:sz w:val="8"/>
        </w:rPr>
        <w:t xml:space="preserve">. </w:t>
      </w:r>
      <w:r w:rsidRPr="00EC3419">
        <w:rPr>
          <w:rStyle w:val="StyleUnderline"/>
          <w:rFonts w:asciiTheme="majorHAnsi" w:hAnsiTheme="majorHAnsi" w:cstheme="majorHAnsi"/>
        </w:rPr>
        <w:t>Class</w:t>
      </w:r>
      <w:r w:rsidRPr="00EC3419">
        <w:rPr>
          <w:rFonts w:asciiTheme="majorHAnsi" w:hAnsiTheme="majorHAnsi" w:cstheme="majorHAnsi"/>
          <w:sz w:val="8"/>
        </w:rPr>
        <w:t xml:space="preserve"> is what </w:t>
      </w:r>
      <w:r w:rsidRPr="00EC3419">
        <w:rPr>
          <w:rStyle w:val="StyleUnderline"/>
          <w:rFonts w:asciiTheme="majorHAnsi" w:hAnsiTheme="majorHAnsi" w:cstheme="majorHAnsi"/>
        </w:rPr>
        <w:t>determines where our political interests come from</w:t>
      </w:r>
      <w:r w:rsidRPr="00EC3419">
        <w:rPr>
          <w:rFonts w:asciiTheme="majorHAnsi" w:hAnsiTheme="majorHAnsi" w:cstheme="majorHAnsi"/>
          <w:sz w:val="8"/>
        </w:rPr>
        <w:t xml:space="preserve">.  I try to do everything I can in the book </w:t>
      </w:r>
      <w:r w:rsidRPr="00EC3419">
        <w:rPr>
          <w:rStyle w:val="StyleUnderline"/>
          <w:rFonts w:asciiTheme="majorHAnsi" w:hAnsiTheme="majorHAnsi" w:cstheme="majorHAnsi"/>
        </w:rPr>
        <w:t>to dismantle the assumption</w:t>
      </w:r>
      <w:r w:rsidRPr="00EC3419">
        <w:rPr>
          <w:rFonts w:asciiTheme="majorHAnsi" w:hAnsiTheme="majorHAnsi" w:cstheme="majorHAnsi"/>
          <w:sz w:val="8"/>
        </w:rPr>
        <w:t xml:space="preserve"> that politics, particularly </w:t>
      </w:r>
      <w:r w:rsidRPr="00EC3419">
        <w:rPr>
          <w:rStyle w:val="StyleUnderline"/>
          <w:rFonts w:asciiTheme="majorHAnsi" w:hAnsiTheme="majorHAnsi" w:cstheme="majorHAnsi"/>
        </w:rPr>
        <w:t>left politics, should begin with the individual</w:t>
      </w:r>
      <w:r w:rsidRPr="00EC3419">
        <w:rPr>
          <w:rFonts w:asciiTheme="majorHAnsi" w:hAnsiTheme="majorHAnsi" w:cstheme="majorHAnsi"/>
          <w:sz w:val="8"/>
        </w:rPr>
        <w:t xml:space="preserve">. Instead I want people thinking about how </w:t>
      </w:r>
      <w:r w:rsidRPr="00EC3419">
        <w:rPr>
          <w:rStyle w:val="StyleUnderline"/>
          <w:rFonts w:asciiTheme="majorHAnsi" w:hAnsiTheme="majorHAnsi" w:cstheme="majorHAnsi"/>
        </w:rPr>
        <w:t>the individual is a fiction</w:t>
      </w:r>
      <w:r w:rsidRPr="00EC3419">
        <w:rPr>
          <w:rFonts w:asciiTheme="majorHAnsi" w:hAnsiTheme="majorHAnsi" w:cstheme="majorHAnsi"/>
          <w:sz w:val="8"/>
        </w:rPr>
        <w:t xml:space="preserve">, </w:t>
      </w:r>
      <w:r w:rsidRPr="00EC3419">
        <w:rPr>
          <w:rStyle w:val="StyleUnderline"/>
          <w:rFonts w:asciiTheme="majorHAnsi" w:hAnsiTheme="majorHAnsi" w:cstheme="majorHAnsi"/>
        </w:rPr>
        <w:t>and a really oppressive fiction at that</w:t>
      </w:r>
      <w:r w:rsidRPr="00EC3419">
        <w:rPr>
          <w:rFonts w:asciiTheme="majorHAnsi" w:hAnsiTheme="majorHAnsi" w:cstheme="majorHAnsi"/>
          <w:sz w:val="8"/>
        </w:rPr>
        <w:t xml:space="preserve">. And one that’s actually, conveniently, falling apart.  CM: You </w:t>
      </w:r>
      <w:r w:rsidRPr="00EC3419">
        <w:rPr>
          <w:rFonts w:asciiTheme="majorHAnsi" w:hAnsiTheme="majorHAnsi" w:cstheme="majorHAnsi"/>
          <w:sz w:val="8"/>
          <w:szCs w:val="8"/>
        </w:rPr>
        <w:t>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all of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EC3419">
        <w:rPr>
          <w:rFonts w:asciiTheme="majorHAnsi" w:hAnsiTheme="majorHAnsi" w:cstheme="majorHAnsi"/>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So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EC3419">
        <w:rPr>
          <w:rStyle w:val="StyleUnderline"/>
          <w:rFonts w:asciiTheme="majorHAnsi" w:hAnsiTheme="majorHAnsi" w:cstheme="majorHAnsi"/>
        </w:rPr>
        <w:t>When crowds amass</w:t>
      </w:r>
      <w:r w:rsidRPr="00EC3419">
        <w:rPr>
          <w:rFonts w:asciiTheme="majorHAnsi" w:hAnsiTheme="majorHAnsi" w:cstheme="majorHAnsi"/>
          <w:sz w:val="8"/>
        </w:rPr>
        <w:t xml:space="preserve"> in this setting, if they are just at a football game, </w:t>
      </w:r>
      <w:r w:rsidRPr="00EC3419">
        <w:rPr>
          <w:rStyle w:val="StyleUnderline"/>
          <w:rFonts w:asciiTheme="majorHAnsi" w:hAnsiTheme="majorHAnsi" w:cstheme="majorHAnsi"/>
        </w:rPr>
        <w:t>it’s not a political statement</w:t>
      </w:r>
      <w:r w:rsidRPr="00EC3419">
        <w:rPr>
          <w:rFonts w:asciiTheme="majorHAnsi" w:hAnsiTheme="majorHAnsi" w:cstheme="majorHAnsi"/>
          <w:sz w:val="8"/>
        </w:rPr>
        <w:t xml:space="preserve">. </w:t>
      </w:r>
      <w:r w:rsidRPr="00EC3419">
        <w:rPr>
          <w:rStyle w:val="StyleUnderline"/>
          <w:rFonts w:asciiTheme="majorHAnsi" w:hAnsiTheme="majorHAnsi" w:cstheme="majorHAnsi"/>
        </w:rPr>
        <w:t>Even at a march</w:t>
      </w:r>
      <w:r w:rsidRPr="00EC3419">
        <w:rPr>
          <w:rFonts w:asciiTheme="majorHAnsi" w:hAnsiTheme="majorHAnsi" w:cstheme="majorHAnsi"/>
          <w:sz w:val="8"/>
        </w:rPr>
        <w:t xml:space="preserve"> (fully permitted) that’s </w:t>
      </w:r>
      <w:r w:rsidRPr="00EC3419">
        <w:rPr>
          <w:rStyle w:val="StyleUnderline"/>
          <w:rFonts w:asciiTheme="majorHAnsi" w:hAnsiTheme="majorHAnsi" w:cstheme="majorHAnsi"/>
        </w:rPr>
        <w:t>registering opposition to the invasion of Iraq</w:t>
      </w:r>
      <w:r w:rsidRPr="00EC3419">
        <w:rPr>
          <w:rFonts w:asciiTheme="majorHAnsi" w:hAnsiTheme="majorHAnsi" w:cstheme="majorHAnsi"/>
          <w:sz w:val="8"/>
        </w:rPr>
        <w:t xml:space="preserve">, for example, </w:t>
      </w:r>
      <w:r w:rsidRPr="00EC3419">
        <w:rPr>
          <w:rStyle w:val="StyleUnderline"/>
          <w:rFonts w:asciiTheme="majorHAnsi" w:hAnsiTheme="majorHAnsi" w:cstheme="majorHAnsi"/>
        </w:rPr>
        <w:t>or concern about</w:t>
      </w:r>
      <w:r w:rsidRPr="00C07EF2">
        <w:rPr>
          <w:rStyle w:val="StyleUnderline"/>
          <w:rFonts w:asciiTheme="majorHAnsi" w:hAnsiTheme="majorHAnsi" w:cstheme="majorHAnsi"/>
        </w:rPr>
        <w:t xml:space="preserve"> the climate</w:t>
      </w:r>
      <w:r w:rsidRPr="00C07EF2">
        <w:rPr>
          <w:rFonts w:asciiTheme="majorHAnsi" w:hAnsiTheme="majorHAnsi" w:cstheme="majorHAnsi"/>
          <w:sz w:val="8"/>
        </w:rPr>
        <w:t xml:space="preserve">—all of those things are within the general environment of “democracy,” and </w:t>
      </w:r>
      <w:r w:rsidRPr="00C07EF2">
        <w:rPr>
          <w:rStyle w:val="StyleUnderline"/>
          <w:rFonts w:asciiTheme="majorHAnsi" w:hAnsiTheme="majorHAnsi" w:cstheme="majorHAnsi"/>
        </w:rPr>
        <w:t>they don’t oppose the system</w:t>
      </w:r>
    </w:p>
    <w:p w14:paraId="73678D08" w14:textId="77777777" w:rsidR="009E3004" w:rsidRPr="001B1AD3" w:rsidRDefault="009E3004" w:rsidP="009E3004">
      <w:pPr>
        <w:rPr>
          <w:rStyle w:val="StyleUnderline"/>
          <w:rFonts w:asciiTheme="majorHAnsi" w:hAnsiTheme="majorHAnsi" w:cstheme="majorHAnsi"/>
        </w:rPr>
      </w:pPr>
      <w:r w:rsidRPr="00C07EF2">
        <w:rPr>
          <w:rFonts w:asciiTheme="majorHAnsi" w:hAnsiTheme="majorHAnsi" w:cstheme="majorHAnsi"/>
          <w:sz w:val="8"/>
        </w:rPr>
        <w:t>.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w:t>
      </w:r>
      <w:r w:rsidRPr="001B1AD3">
        <w:rPr>
          <w:rFonts w:asciiTheme="majorHAnsi" w:hAnsiTheme="majorHAnsi" w:cstheme="majorHAnsi"/>
          <w:sz w:val="8"/>
        </w:rPr>
        <w:t xml:space="preserve"> “Look, the process that we have that’s been called democratic? It is not. We want to change that.”  It’s not that we are anti-democratic. It’s that democracy is too limiting a term to register our opposition. </w:t>
      </w:r>
      <w:r w:rsidRPr="00510031">
        <w:rPr>
          <w:rStyle w:val="Emphasis"/>
          <w:rFonts w:asciiTheme="majorHAnsi" w:hAnsiTheme="majorHAnsi" w:cstheme="majorHAnsi"/>
          <w:highlight w:val="green"/>
        </w:rPr>
        <w:t>We want something more</w:t>
      </w:r>
      <w:r w:rsidRPr="001B1AD3">
        <w:rPr>
          <w:rFonts w:asciiTheme="majorHAnsi" w:hAnsiTheme="majorHAnsi" w:cstheme="majorHAnsi"/>
          <w:sz w:val="8"/>
        </w:rPr>
        <w:t xml:space="preserve">.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consolidate our message</w:t>
      </w:r>
    </w:p>
    <w:p w14:paraId="669A57A7" w14:textId="77777777" w:rsidR="009E3004" w:rsidRPr="001B1AD3" w:rsidRDefault="009E3004" w:rsidP="009E3004">
      <w:pPr>
        <w:rPr>
          <w:rFonts w:asciiTheme="majorHAnsi" w:hAnsiTheme="majorHAnsi" w:cstheme="majorHAnsi"/>
          <w:sz w:val="16"/>
          <w:szCs w:val="16"/>
        </w:rPr>
      </w:pPr>
      <w:r w:rsidRPr="001B1AD3">
        <w:rPr>
          <w:rStyle w:val="StyleUnderline"/>
          <w:rFonts w:asciiTheme="majorHAnsi" w:hAnsiTheme="majorHAnsi" w:cstheme="majorHAnsi"/>
        </w:rPr>
        <w:t xml:space="preserve"> together</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get a better sense of how many we are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develop common modes of thinking</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distribute organizing materials for the revolutionary party</w:t>
      </w:r>
      <w:r w:rsidRPr="001B1AD3">
        <w:rPr>
          <w:rFonts w:asciiTheme="majorHAnsi" w:hAnsiTheme="majorHAnsi" w:cstheme="majorHAnsi"/>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that crap.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EC3419">
        <w:rPr>
          <w:rFonts w:asciiTheme="majorHAnsi" w:hAnsiTheme="majorHAnsi" w:cstheme="majorHAnsi"/>
          <w:sz w:val="8"/>
        </w:rPr>
        <w:t xml:space="preserve">. </w:t>
      </w:r>
      <w:r w:rsidRPr="00EC3419">
        <w:rPr>
          <w:rStyle w:val="StyleUnderline"/>
          <w:rFonts w:asciiTheme="majorHAnsi" w:hAnsiTheme="majorHAnsi" w:cstheme="majorHAnsi"/>
        </w:rPr>
        <w:t>It produced the proper collectivity</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an antagonistic one</w:t>
      </w:r>
      <w:r>
        <w:rPr>
          <w:rFonts w:asciiTheme="majorHAnsi" w:hAnsiTheme="majorHAnsi" w:cstheme="majorHAnsi"/>
          <w:sz w:val="8"/>
        </w:rPr>
        <w:t>.</w:t>
      </w:r>
    </w:p>
    <w:p w14:paraId="4A21834D" w14:textId="77777777" w:rsidR="009E3004" w:rsidRPr="001B1AD3" w:rsidRDefault="009E3004" w:rsidP="009E3004">
      <w:pPr>
        <w:pStyle w:val="Heading4"/>
        <w:rPr>
          <w:rFonts w:asciiTheme="majorHAnsi" w:hAnsiTheme="majorHAnsi" w:cstheme="majorHAnsi"/>
        </w:rPr>
      </w:pPr>
      <w:r w:rsidRPr="001B1AD3">
        <w:rPr>
          <w:rFonts w:asciiTheme="majorHAnsi" w:hAnsiTheme="majorHAnsi" w:cstheme="majorHAnsi"/>
        </w:rPr>
        <w:t xml:space="preserve">The aff is revolutionary imagination – we must remain committed to the future commons to carve out bubbles of potential within the status quo </w:t>
      </w:r>
    </w:p>
    <w:p w14:paraId="02B6EE74" w14:textId="77777777" w:rsidR="009E3004" w:rsidRPr="001B1AD3" w:rsidRDefault="009E3004" w:rsidP="009E3004">
      <w:pPr>
        <w:rPr>
          <w:rFonts w:asciiTheme="majorHAnsi" w:eastAsia="Calibri" w:hAnsiTheme="majorHAnsi" w:cstheme="majorHAnsi"/>
          <w:sz w:val="16"/>
        </w:rPr>
      </w:pPr>
      <w:r w:rsidRPr="001B1AD3">
        <w:rPr>
          <w:rFonts w:asciiTheme="majorHAnsi" w:eastAsia="Calibri" w:hAnsiTheme="majorHAnsi" w:cstheme="majorHAnsi"/>
          <w:b/>
          <w:bCs/>
          <w:u w:val="single"/>
        </w:rPr>
        <w:t>Haiven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max haiven</w:t>
      </w:r>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ReImagining Value Action Lab Max, “Commons as Actuality, Ethos, and Horizon,” in Educational Commons in Theory and Practice Global Pedagogy and Politics, Ch 2]</w:t>
      </w:r>
    </w:p>
    <w:p w14:paraId="3EE68493" w14:textId="77777777" w:rsidR="009E3004" w:rsidRDefault="009E3004" w:rsidP="009E3004">
      <w:pPr>
        <w:rPr>
          <w:rFonts w:asciiTheme="majorHAnsi" w:hAnsiTheme="majorHAnsi" w:cstheme="majorHAnsi"/>
        </w:rPr>
      </w:pPr>
      <w:r w:rsidRPr="001B1AD3">
        <w:rPr>
          <w:rStyle w:val="StyleUnderline"/>
          <w:rFonts w:asciiTheme="majorHAnsi" w:hAnsiTheme="majorHAnsi" w:cstheme="majorHAnsi"/>
        </w:rPr>
        <w:t xml:space="preserve">The horizon of </w:t>
      </w:r>
      <w:r w:rsidRPr="001B1AD3">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it </w:t>
      </w:r>
      <w:r w:rsidRPr="001B1AD3">
        <w:rPr>
          <w:rStyle w:val="StyleUnderline"/>
          <w:rFonts w:asciiTheme="majorHAnsi" w:hAnsiTheme="majorHAnsi" w:cstheme="majorHAnsi"/>
          <w:highlight w:val="green"/>
        </w:rPr>
        <w:t>is the forums</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and venues, physical and textual, </w:t>
      </w:r>
      <w:r w:rsidRPr="001B1AD3">
        <w:rPr>
          <w:rStyle w:val="StyleUnderline"/>
          <w:rFonts w:asciiTheme="majorHAnsi" w:hAnsiTheme="majorHAnsi" w:cstheme="majorHAnsi"/>
          <w:highlight w:val="green"/>
        </w:rPr>
        <w:t xml:space="preserve">in which </w:t>
      </w:r>
      <w:r w:rsidRPr="001B1AD3">
        <w:rPr>
          <w:rStyle w:val="StyleUnderline"/>
          <w:rFonts w:asciiTheme="majorHAnsi" w:hAnsiTheme="majorHAnsi" w:cstheme="majorHAnsi"/>
        </w:rPr>
        <w:t xml:space="preserve">commons-oriented </w:t>
      </w:r>
      <w:r w:rsidRPr="001B1AD3">
        <w:rPr>
          <w:rStyle w:val="StyleUnderline"/>
          <w:rFonts w:asciiTheme="majorHAnsi" w:hAnsiTheme="majorHAnsi" w:cstheme="majorHAnsi"/>
          <w:highlight w:val="green"/>
        </w:rPr>
        <w:t>efforts can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meet, </w:t>
      </w:r>
      <w:r w:rsidRPr="001B1AD3">
        <w:rPr>
          <w:rStyle w:val="StyleUnderline"/>
          <w:rFonts w:asciiTheme="majorHAnsi" w:hAnsiTheme="majorHAnsi" w:cstheme="majorHAnsi"/>
          <w:highlight w:val="green"/>
        </w:rPr>
        <w:t>debate</w:t>
      </w:r>
      <w:r w:rsidRPr="001B1AD3">
        <w:rPr>
          <w:rFonts w:asciiTheme="majorHAnsi" w:hAnsiTheme="majorHAnsi" w:cstheme="majorHAnsi"/>
          <w:sz w:val="16"/>
        </w:rPr>
        <w:t xml:space="preserve">, strategize, agree to disagree, make inter-collective decisions, trade or barter, and party or plot. </w:t>
      </w:r>
      <w:r w:rsidRPr="001B1AD3">
        <w:rPr>
          <w:rStyle w:val="StyleUnderline"/>
          <w:rFonts w:asciiTheme="majorHAnsi" w:hAnsiTheme="majorHAnsi" w:cstheme="majorHAnsi"/>
          <w:highlight w:val="green"/>
        </w:rPr>
        <w:t>It is the infrastructure</w:t>
      </w:r>
      <w:r w:rsidRPr="001B1AD3">
        <w:rPr>
          <w:rFonts w:asciiTheme="majorHAnsi" w:hAnsiTheme="majorHAnsi" w:cstheme="majorHAnsi"/>
          <w:sz w:val="16"/>
          <w:highlight w:val="green"/>
        </w:rPr>
        <w:t xml:space="preserve"> </w:t>
      </w:r>
      <w:r w:rsidRPr="001B1AD3">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1B1AD3">
        <w:rPr>
          <w:rStyle w:val="StyleUnderline"/>
          <w:rFonts w:asciiTheme="majorHAnsi" w:hAnsiTheme="majorHAnsi" w:cstheme="majorHAnsi"/>
          <w:highlight w:val="green"/>
        </w:rPr>
        <w:t>that binds together</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1B1AD3">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that </w:t>
      </w:r>
      <w:r w:rsidRPr="001B1AD3">
        <w:rPr>
          <w:rStyle w:val="StyleUnderline"/>
          <w:rFonts w:asciiTheme="majorHAnsi" w:hAnsiTheme="majorHAnsi" w:cstheme="majorHAnsi"/>
          <w:highlight w:val="green"/>
        </w:rPr>
        <w:t>the ethos of the commons is cultivated, grows, and spreads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Second, </w:t>
      </w:r>
      <w:r w:rsidRPr="001B1AD3">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1B1AD3">
        <w:rPr>
          <w:rStyle w:val="StyleUnderline"/>
          <w:rFonts w:asciiTheme="majorHAnsi" w:hAnsiTheme="majorHAnsi" w:cstheme="majorHAnsi"/>
          <w:highlight w:val="green"/>
        </w:rPr>
        <w:t xml:space="preserve">about the </w:t>
      </w:r>
      <w:r w:rsidRPr="001B1AD3">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Each commons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narrative ,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1B1AD3">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1B1AD3">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1B1AD3">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1B1AD3">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B1AD3">
        <w:rPr>
          <w:rStyle w:val="Emphasis"/>
          <w:rFonts w:asciiTheme="majorHAnsi" w:hAnsiTheme="majorHAnsi" w:cstheme="majorHAnsi"/>
        </w:rPr>
        <w:t>collective</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acts of the </w:t>
      </w:r>
      <w:r w:rsidRPr="001B1AD3">
        <w:rPr>
          <w:rStyle w:val="Emphasis"/>
          <w:rFonts w:asciiTheme="majorHAnsi" w:hAnsiTheme="majorHAnsi" w:cstheme="majorHAnsi"/>
          <w:highlight w:val="green"/>
        </w:rPr>
        <w:t>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into the future and “bring back” the resources to enable us to </w:t>
      </w:r>
      <w:r w:rsidRPr="001B1AD3">
        <w:rPr>
          <w:rStyle w:val="Emphasis"/>
          <w:rFonts w:asciiTheme="majorHAnsi" w:hAnsiTheme="majorHAnsi" w:cstheme="majorHAnsi"/>
        </w:rPr>
        <w:t>struggle in the present</w:t>
      </w:r>
      <w:r w:rsidRPr="001B1AD3">
        <w:rPr>
          <w:rFonts w:asciiTheme="majorHAnsi" w:hAnsiTheme="majorHAnsi" w:cstheme="majorHAnsi"/>
          <w:sz w:val="16"/>
        </w:rPr>
        <w:t xml:space="preserve"> (Jameson, 2005). In the first instance, </w:t>
      </w:r>
      <w:r w:rsidRPr="001B1AD3">
        <w:rPr>
          <w:rStyle w:val="Emphasis"/>
          <w:rFonts w:asciiTheme="majorHAnsi" w:hAnsiTheme="majorHAnsi" w:cstheme="majorHAnsi"/>
        </w:rPr>
        <w:t xml:space="preserve">this </w:t>
      </w:r>
      <w:r w:rsidRPr="001B1AD3">
        <w:rPr>
          <w:rStyle w:val="Emphasis"/>
          <w:rFonts w:asciiTheme="majorHAnsi" w:hAnsiTheme="majorHAnsi" w:cstheme="majorHAnsi"/>
          <w:highlight w:val="green"/>
        </w:rPr>
        <w:t>requires a utopian 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we must be able to perform the exercise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in order to bask in a nice daydream but to be able </w:t>
      </w:r>
      <w:r w:rsidRPr="001B1AD3">
        <w:rPr>
          <w:rStyle w:val="StyleUnderline"/>
          <w:rFonts w:asciiTheme="majorHAnsi" w:hAnsiTheme="majorHAnsi" w:cstheme="majorHAnsi"/>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1B1AD3">
        <w:rPr>
          <w:rFonts w:asciiTheme="majorHAnsi" w:hAnsiTheme="majorHAnsi" w:cstheme="majorHAnsi"/>
          <w:sz w:val="16"/>
        </w:rPr>
        <w:t xml:space="preserve"> (Suvin, 1997). </w:t>
      </w:r>
      <w:r w:rsidRPr="001B1AD3">
        <w:rPr>
          <w:rStyle w:val="Emphasis"/>
          <w:rFonts w:asciiTheme="majorHAnsi" w:hAnsiTheme="majorHAnsi" w:cstheme="majorHAnsi"/>
          <w:highlight w:val="green"/>
        </w:rPr>
        <w:t xml:space="preserve">We exercise this </w:t>
      </w:r>
      <w:r w:rsidRPr="001B1AD3">
        <w:rPr>
          <w:rStyle w:val="Emphasis"/>
          <w:rFonts w:asciiTheme="majorHAnsi" w:hAnsiTheme="majorHAnsi" w:cstheme="majorHAnsi"/>
        </w:rPr>
        <w:t xml:space="preserve">utopian </w:t>
      </w:r>
      <w:r w:rsidRPr="001B1AD3">
        <w:rPr>
          <w:rStyle w:val="Emphasis"/>
          <w:rFonts w:asciiTheme="majorHAnsi" w:hAnsiTheme="majorHAnsi" w:cstheme="majorHAnsi"/>
          <w:highlight w:val="green"/>
        </w:rPr>
        <w:t>imagination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not to envision an end-point of our struggle, but as a way </w:t>
      </w:r>
      <w:r w:rsidRPr="001B1AD3">
        <w:rPr>
          <w:rStyle w:val="Emphasis"/>
          <w:rFonts w:asciiTheme="majorHAnsi" w:hAnsiTheme="majorHAnsi" w:cstheme="majorHAnsi"/>
          <w:highlight w:val="green"/>
        </w:rPr>
        <w:t>to bring into greater 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1B1AD3">
        <w:rPr>
          <w:rStyle w:val="Emphasis"/>
          <w:rFonts w:asciiTheme="majorHAnsi" w:hAnsiTheme="majorHAnsi" w:cstheme="majorHAnsi"/>
          <w:highlight w:val="green"/>
        </w:rPr>
        <w:t xml:space="preserve">of our present day </w:t>
      </w:r>
      <w:r w:rsidRPr="001B1AD3">
        <w:rPr>
          <w:rStyle w:val="Emphasis"/>
          <w:rFonts w:asciiTheme="majorHAnsi" w:hAnsiTheme="majorHAnsi" w:cstheme="majorHAnsi"/>
        </w:rPr>
        <w:t>society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2C78CA3B" w14:textId="77777777" w:rsidR="009E3004" w:rsidRDefault="009E3004" w:rsidP="009E3004">
      <w:pPr>
        <w:pStyle w:val="Heading4"/>
      </w:pPr>
      <w:r>
        <w:t>Strikes spill-over to broader support of the labor movement and unions – every strike encourages more strikes</w:t>
      </w:r>
    </w:p>
    <w:p w14:paraId="30F30736" w14:textId="77777777" w:rsidR="009E3004" w:rsidRDefault="009E3004" w:rsidP="009E3004">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w:t>
      </w:r>
    </w:p>
    <w:p w14:paraId="76686AEC" w14:textId="77777777" w:rsidR="009E3004" w:rsidRPr="00BC6161" w:rsidRDefault="009E3004" w:rsidP="009E3004">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D850F8">
        <w:rPr>
          <w:rStyle w:val="StyleUnderline"/>
          <w:highlight w:val="green"/>
        </w:rPr>
        <w:t>increased exposure to</w:t>
      </w:r>
      <w:r w:rsidRPr="00EF530B">
        <w:rPr>
          <w:sz w:val="16"/>
        </w:rPr>
        <w:t xml:space="preserve"> the </w:t>
      </w:r>
      <w:r w:rsidRPr="00D850F8">
        <w:rPr>
          <w:rStyle w:val="StyleUnderline"/>
          <w:highlight w:val="green"/>
        </w:rPr>
        <w:t xml:space="preserve">strikes led to </w:t>
      </w:r>
      <w:r w:rsidRPr="00D850F8">
        <w:rPr>
          <w:rStyle w:val="Emphasis"/>
          <w:highlight w:val="green"/>
        </w:rPr>
        <w:t>greater support</w:t>
      </w:r>
      <w:r w:rsidRPr="00D850F8">
        <w:rPr>
          <w:rStyle w:val="StyleUnderline"/>
          <w:highlight w:val="green"/>
        </w:rPr>
        <w:t xml:space="preserve"> for</w:t>
      </w:r>
      <w:r w:rsidRPr="00EF530B">
        <w:rPr>
          <w:rStyle w:val="StyleUnderline"/>
        </w:rPr>
        <w:t xml:space="preserve"> the </w:t>
      </w:r>
      <w:r w:rsidRPr="00D850F8">
        <w:rPr>
          <w:rStyle w:val="StyleUnderline"/>
          <w:highlight w:val="green"/>
        </w:rPr>
        <w:t>walkouts</w:t>
      </w:r>
      <w:r w:rsidRPr="00EF530B">
        <w:rPr>
          <w:rStyle w:val="StyleUnderline"/>
        </w:rPr>
        <w:t xml:space="preserve">, more support for </w:t>
      </w:r>
      <w:r w:rsidRPr="00651AC6">
        <w:rPr>
          <w:rStyle w:val="StyleUnderline"/>
          <w:highlight w:val="gree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651AC6">
        <w:rPr>
          <w:rStyle w:val="StyleUnderline"/>
          <w:highlight w:val="green"/>
        </w:rPr>
        <w:t>and</w:t>
      </w:r>
      <w:r w:rsidRPr="00EF530B">
        <w:rPr>
          <w:sz w:val="16"/>
        </w:rPr>
        <w:t xml:space="preserve">, especially, </w:t>
      </w:r>
      <w:r w:rsidRPr="00EF530B">
        <w:rPr>
          <w:rStyle w:val="StyleUnderline"/>
        </w:rPr>
        <w:t xml:space="preserve">greater personal interest in </w:t>
      </w:r>
      <w:r w:rsidRPr="00651AC6">
        <w:rPr>
          <w:rStyle w:val="StyleUnderline"/>
          <w:highlight w:val="gree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651AC6">
        <w:rPr>
          <w:rStyle w:val="StyleUnderline"/>
          <w:highlight w:val="green"/>
        </w:rPr>
        <w:t>results</w:t>
      </w:r>
      <w:r w:rsidRPr="00EF530B">
        <w:rPr>
          <w:sz w:val="16"/>
        </w:rPr>
        <w:t xml:space="preserve"> regarding workers’ interest in undertaking labor action in their own jobs also </w:t>
      </w:r>
      <w:r w:rsidRPr="00651AC6">
        <w:rPr>
          <w:rStyle w:val="StyleUnderline"/>
          <w:highlight w:val="green"/>
        </w:rPr>
        <w:t xml:space="preserve">suggests </w:t>
      </w:r>
      <w:r w:rsidRPr="00651AC6">
        <w:rPr>
          <w:rStyle w:val="Emphasis"/>
          <w:highlight w:val="green"/>
        </w:rPr>
        <w:t>ev</w:t>
      </w:r>
      <w:r w:rsidRPr="00EF530B">
        <w:rPr>
          <w:rStyle w:val="Emphasis"/>
        </w:rPr>
        <w:t>idence</w:t>
      </w:r>
      <w:r w:rsidRPr="00EF530B">
        <w:rPr>
          <w:rStyle w:val="StyleUnderline"/>
        </w:rPr>
        <w:t xml:space="preserve"> </w:t>
      </w:r>
      <w:r w:rsidRPr="00651AC6">
        <w:rPr>
          <w:rStyle w:val="StyleUnderline"/>
          <w:highlight w:val="green"/>
        </w:rPr>
        <w:t>in favor of</w:t>
      </w:r>
      <w:r w:rsidRPr="00EF530B">
        <w:rPr>
          <w:rStyle w:val="StyleUnderline"/>
        </w:rPr>
        <w:t xml:space="preserve"> the </w:t>
      </w:r>
      <w:r w:rsidRPr="00651AC6">
        <w:rPr>
          <w:rStyle w:val="StyleUnderline"/>
          <w:highlight w:val="green"/>
        </w:rPr>
        <w:t>public inspiration and imitation</w:t>
      </w:r>
      <w:r w:rsidRPr="00EF530B">
        <w:rPr>
          <w:rStyle w:val="StyleUnderline"/>
        </w:rPr>
        <w:t xml:space="preserve"> hypothesis, underscoring the role that social movements and </w:t>
      </w:r>
      <w:r w:rsidRPr="00651AC6">
        <w:rPr>
          <w:rStyle w:val="StyleUnderline"/>
          <w:highlight w:val="green"/>
        </w:rPr>
        <w:t>mobilizations</w:t>
      </w:r>
      <w:r w:rsidRPr="00EF530B">
        <w:rPr>
          <w:rStyle w:val="StyleUnderline"/>
        </w:rPr>
        <w:t xml:space="preserve"> can play in </w:t>
      </w:r>
      <w:r w:rsidRPr="00651AC6">
        <w:rPr>
          <w:rStyle w:val="Emphasis"/>
          <w:highlight w:val="green"/>
        </w:rPr>
        <w:t>teach</w:t>
      </w:r>
      <w:r w:rsidRPr="00EF530B">
        <w:rPr>
          <w:rStyle w:val="StyleUnderline"/>
        </w:rPr>
        <w:t xml:space="preserve">ing </w:t>
      </w:r>
      <w:r w:rsidRPr="00651AC6">
        <w:rPr>
          <w:rStyle w:val="StyleUnderline"/>
          <w:highlight w:val="green"/>
        </w:rPr>
        <w:t>noninvolved members about 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450D30">
        <w:rPr>
          <w:rStyle w:val="StyleUnderline"/>
          <w:highlight w:val="cyan"/>
        </w:rPr>
        <w:t>t</w:t>
      </w:r>
      <w:r w:rsidRPr="00651AC6">
        <w:rPr>
          <w:rStyle w:val="StyleUnderline"/>
          <w:highlight w:val="green"/>
        </w:rPr>
        <w:t>here were increases in aggregate public support for unions</w:t>
      </w:r>
      <w:r w:rsidRPr="00EF530B">
        <w:rPr>
          <w:rStyle w:val="StyleUnderline"/>
        </w:rPr>
        <w:t xml:space="preserve"> in the strike states</w:t>
      </w:r>
      <w:r>
        <w:rPr>
          <w:rStyle w:val="StyleUnderline"/>
        </w:rPr>
        <w:t xml:space="preserve"> </w:t>
      </w:r>
      <w:r w:rsidRPr="00651AC6">
        <w:rPr>
          <w:rStyle w:val="StyleUnderline"/>
          <w:highlight w:val="green"/>
        </w:rPr>
        <w:t>after</w:t>
      </w:r>
      <w:r w:rsidRPr="00EF530B">
        <w:rPr>
          <w:rStyle w:val="StyleUnderline"/>
        </w:rPr>
        <w:t xml:space="preserve"> the </w:t>
      </w:r>
      <w:r w:rsidRPr="00651AC6">
        <w:rPr>
          <w:rStyle w:val="StyleUnderline"/>
          <w:highlight w:val="gree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 xml:space="preserve">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Moreover</w:t>
      </w:r>
      <w:r w:rsidRPr="00651AC6">
        <w:rPr>
          <w:sz w:val="16"/>
          <w:highlight w:val="green"/>
        </w:rPr>
        <w:t xml:space="preserve">, </w:t>
      </w:r>
      <w:r w:rsidRPr="00651AC6">
        <w:rPr>
          <w:rStyle w:val="StyleUnderline"/>
          <w:highlight w:val="green"/>
        </w:rPr>
        <w:t>strikes</w:t>
      </w:r>
      <w:r w:rsidRPr="00EF530B">
        <w:rPr>
          <w:rStyle w:val="StyleUnderline"/>
        </w:rPr>
        <w:t xml:space="preserve"> appear to </w:t>
      </w:r>
      <w:r w:rsidRPr="00651AC6">
        <w:rPr>
          <w:rStyle w:val="StyleUnderline"/>
          <w:highlight w:val="green"/>
        </w:rPr>
        <w:t>foster greater interest in further strikes, feeding on one another</w:t>
      </w:r>
      <w:r w:rsidRPr="00651AC6">
        <w:rPr>
          <w:sz w:val="16"/>
          <w:highlight w:val="green"/>
        </w:rPr>
        <w:t xml:space="preserve">. </w:t>
      </w:r>
      <w:r w:rsidRPr="00651AC6">
        <w:rPr>
          <w:rStyle w:val="StyleUnderline"/>
          <w:highlight w:val="green"/>
        </w:rPr>
        <w:t>If unions are to regain any economic</w:t>
      </w:r>
      <w:r w:rsidRPr="00EF530B">
        <w:rPr>
          <w:rStyle w:val="StyleUnderline"/>
        </w:rPr>
        <w:t xml:space="preserve"> or political </w:t>
      </w:r>
      <w:r w:rsidRPr="00651AC6">
        <w:rPr>
          <w:rStyle w:val="StyleUnderline"/>
          <w:highlight w:val="gree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651AC6">
        <w:rPr>
          <w:rStyle w:val="StyleUnderline"/>
          <w:highlight w:val="green"/>
        </w:rPr>
        <w:t xml:space="preserve">the strike </w:t>
      </w:r>
      <w:r w:rsidRPr="00651AC6">
        <w:rPr>
          <w:rStyle w:val="Emphasis"/>
          <w:highlight w:val="green"/>
        </w:rPr>
        <w:t>must</w:t>
      </w:r>
      <w:r w:rsidRPr="00651AC6">
        <w:rPr>
          <w:rStyle w:val="StyleUnderline"/>
          <w:highlight w:val="green"/>
        </w:rPr>
        <w:t xml:space="preserve"> be a </w:t>
      </w:r>
      <w:r w:rsidRPr="00651AC6">
        <w:rPr>
          <w:rStyle w:val="Emphasis"/>
          <w:highlight w:val="green"/>
        </w:rPr>
        <w:t>central strategy</w:t>
      </w:r>
      <w:r w:rsidRPr="00EF530B">
        <w:rPr>
          <w:sz w:val="16"/>
        </w:rPr>
        <w:t xml:space="preserve"> </w:t>
      </w:r>
      <w:r w:rsidRPr="00EF530B">
        <w:rPr>
          <w:rStyle w:val="StyleUnderline"/>
        </w:rPr>
        <w:t>of the labor movement</w:t>
      </w:r>
      <w:r w:rsidRPr="00EF530B">
        <w:rPr>
          <w:sz w:val="16"/>
        </w:rPr>
        <w:t>.</w:t>
      </w:r>
    </w:p>
    <w:p w14:paraId="1EDAC4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8905BE"/>
    <w:multiLevelType w:val="hybridMultilevel"/>
    <w:tmpl w:val="000C4132"/>
    <w:lvl w:ilvl="0" w:tplc="A100FC1C">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D6914"/>
    <w:multiLevelType w:val="multilevel"/>
    <w:tmpl w:val="DD08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496AE5"/>
    <w:multiLevelType w:val="multilevel"/>
    <w:tmpl w:val="29AA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1F4A0D"/>
    <w:multiLevelType w:val="multilevel"/>
    <w:tmpl w:val="0C70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8C596F"/>
    <w:multiLevelType w:val="multilevel"/>
    <w:tmpl w:val="843C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7"/>
  </w:num>
  <w:num w:numId="16">
    <w:abstractNumId w:val="15"/>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30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36D"/>
    <w:rsid w:val="000A2D8A"/>
    <w:rsid w:val="000D26A6"/>
    <w:rsid w:val="000D2B90"/>
    <w:rsid w:val="000D6ED8"/>
    <w:rsid w:val="000D717B"/>
    <w:rsid w:val="00100B28"/>
    <w:rsid w:val="00117316"/>
    <w:rsid w:val="001209B4"/>
    <w:rsid w:val="00123F02"/>
    <w:rsid w:val="0013459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1E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6F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D4E"/>
    <w:rsid w:val="0065500A"/>
    <w:rsid w:val="00655217"/>
    <w:rsid w:val="0065727C"/>
    <w:rsid w:val="00674A78"/>
    <w:rsid w:val="00683F00"/>
    <w:rsid w:val="00693C7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E7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004"/>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3B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C1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F9130"/>
  <w14:defaultImageDpi w14:val="300"/>
  <w15:docId w15:val="{F1C24C1A-B524-AB4B-9DE5-01651440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30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E30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30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3: Cite,Index Headers,Bold Cite,Heading 3 Char1 Char Char,Citation Char Char Char Char,Citation Char1 Char Char,Heading 3 Char Char1"/>
    <w:basedOn w:val="Normal"/>
    <w:next w:val="Normal"/>
    <w:link w:val="Heading3Char"/>
    <w:uiPriority w:val="9"/>
    <w:unhideWhenUsed/>
    <w:qFormat/>
    <w:rsid w:val="009E30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9E30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E30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3004"/>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3: Cite Char,Index Headers Char,Bold Cite Char,Heading 3 Char1 Char Char Char"/>
    <w:basedOn w:val="DefaultParagraphFont"/>
    <w:link w:val="Heading3"/>
    <w:uiPriority w:val="9"/>
    <w:rsid w:val="009E3004"/>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9E30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300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9E300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9E300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E300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E3004"/>
    <w:rPr>
      <w:color w:val="auto"/>
      <w:u w:val="none"/>
    </w:rPr>
  </w:style>
  <w:style w:type="paragraph" w:styleId="DocumentMap">
    <w:name w:val="Document Map"/>
    <w:basedOn w:val="Normal"/>
    <w:link w:val="DocumentMapChar"/>
    <w:uiPriority w:val="99"/>
    <w:semiHidden/>
    <w:unhideWhenUsed/>
    <w:rsid w:val="009E30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3004"/>
    <w:rPr>
      <w:rFonts w:ascii="Lucida Grande" w:hAnsi="Lucida Grande" w:cs="Lucida Grande"/>
    </w:rPr>
  </w:style>
  <w:style w:type="paragraph" w:customStyle="1" w:styleId="Emphasis1">
    <w:name w:val="Emphasis1"/>
    <w:basedOn w:val="Normal"/>
    <w:link w:val="Emphasis"/>
    <w:uiPriority w:val="20"/>
    <w:qFormat/>
    <w:rsid w:val="009E3004"/>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E300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E3004"/>
    <w:rPr>
      <w:sz w:val="22"/>
      <w:u w:val="single"/>
    </w:rPr>
  </w:style>
  <w:style w:type="paragraph" w:styleId="NormalWeb">
    <w:name w:val="Normal (Web)"/>
    <w:basedOn w:val="Normal"/>
    <w:uiPriority w:val="99"/>
    <w:semiHidden/>
    <w:unhideWhenUsed/>
    <w:rsid w:val="009E300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9E3004"/>
    <w:rPr>
      <w:b/>
      <w:bCs/>
    </w:rPr>
  </w:style>
  <w:style w:type="paragraph" w:customStyle="1" w:styleId="textbold">
    <w:name w:val="text bold"/>
    <w:basedOn w:val="Normal"/>
    <w:uiPriority w:val="20"/>
    <w:qFormat/>
    <w:rsid w:val="009E300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9E3004"/>
    <w:pPr>
      <w:ind w:left="720"/>
      <w:contextualSpacing/>
    </w:pPr>
  </w:style>
  <w:style w:type="character" w:styleId="UnresolvedMention">
    <w:name w:val="Unresolved Mention"/>
    <w:basedOn w:val="DefaultParagraphFont"/>
    <w:uiPriority w:val="99"/>
    <w:semiHidden/>
    <w:unhideWhenUsed/>
    <w:rsid w:val="009E3004"/>
    <w:rPr>
      <w:color w:val="605E5C"/>
      <w:shd w:val="clear" w:color="auto" w:fill="E1DFDD"/>
    </w:rPr>
  </w:style>
  <w:style w:type="paragraph" w:styleId="BalloonText">
    <w:name w:val="Balloon Text"/>
    <w:basedOn w:val="Normal"/>
    <w:link w:val="BalloonTextChar"/>
    <w:uiPriority w:val="99"/>
    <w:semiHidden/>
    <w:unhideWhenUsed/>
    <w:rsid w:val="009E300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300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teachers-strike-in-several-german-states/a-18290659" TargetMode="External"/><Relationship Id="rId18" Type="http://schemas.openxmlformats.org/officeDocument/2006/relationships/hyperlink" Target="https://www.euractiv.com/section/energy/news/german-workers-lead-eu-green-jobs-revolution/" TargetMode="External"/><Relationship Id="rId3" Type="http://schemas.openxmlformats.org/officeDocument/2006/relationships/customXml" Target="../customXml/item3.xml"/><Relationship Id="rId21" Type="http://schemas.openxmlformats.org/officeDocument/2006/relationships/hyperlink" Target="https://antidotezine.com/2016/01/23/for-a-new-communist-party%20/" TargetMode="External"/><Relationship Id="rId7" Type="http://schemas.openxmlformats.org/officeDocument/2006/relationships/settings" Target="settings.xml"/><Relationship Id="rId12" Type="http://schemas.openxmlformats.org/officeDocument/2006/relationships/hyperlink" Target="https://www.dw.com/en/lufthansa-strikes-major-labor-deal-with-pilots/a-40901286" TargetMode="External"/><Relationship Id="rId17" Type="http://schemas.openxmlformats.org/officeDocument/2006/relationships/hyperlink" Target="https://www.cambridge.org/core/journals/perspectives-on-politics/article/abs/quitting-work-but-not-the-job-liberty-and-the-right-to-strike/27B690FEDDBCF002FB20FB50E852D6A3" TargetMode="External"/><Relationship Id="rId2" Type="http://schemas.openxmlformats.org/officeDocument/2006/relationships/customXml" Target="../customXml/item2.xml"/><Relationship Id="rId16" Type="http://schemas.openxmlformats.org/officeDocument/2006/relationships/hyperlink" Target="https://papers.ssrn.com/sol3/papers.cfm?abstract_id=3109997" TargetMode="External"/><Relationship Id="rId20" Type="http://schemas.openxmlformats.org/officeDocument/2006/relationships/hyperlink" Target="https://www.jacobinmag.com/2019/08/german-unions-climate-environment-fridays-for-fu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workers-rights-in-germany-not-everyone-can-go-on-strike/a-40908443" TargetMode="External"/><Relationship Id="rId5" Type="http://schemas.openxmlformats.org/officeDocument/2006/relationships/numbering" Target="numbering.xml"/><Relationship Id="rId15" Type="http://schemas.openxmlformats.org/officeDocument/2006/relationships/hyperlink" Target="http://www.truth-out.org/opinion/item/35596-sadistic-capitalism-six-urgent-matters-for-humanity-in-global-crisis" TargetMode="External"/><Relationship Id="rId23" Type="http://schemas.openxmlformats.org/officeDocument/2006/relationships/theme" Target="theme/theme1.xml"/><Relationship Id="rId10" Type="http://schemas.openxmlformats.org/officeDocument/2006/relationships/hyperlink" Target="http://lawdigitalcommons.bc.edu/iclr/vol22/iss1/3" TargetMode="External"/><Relationship Id="rId19" Type="http://schemas.openxmlformats.org/officeDocument/2006/relationships/hyperlink" Target="https://www.nbcnews.com/news/world/germany-global-warming-changing-just-climate-s-changing-politics-rcna3571" TargetMode="External"/><Relationship Id="rId4" Type="http://schemas.openxmlformats.org/officeDocument/2006/relationships/customXml" Target="../customXml/item4.xml"/><Relationship Id="rId9" Type="http://schemas.openxmlformats.org/officeDocument/2006/relationships/hyperlink" Target="https://www.jacobinmag.com/2021/02/worker-buyouts-germany-ig-metall" TargetMode="External"/><Relationship Id="rId14" Type="http://schemas.openxmlformats.org/officeDocument/2006/relationships/hyperlink" Target="https://hbr.org/2017/03/the-real-reason-the-german-labor-market-is-boomin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27687</Words>
  <Characters>157818</Characters>
  <Application>Microsoft Office Word</Application>
  <DocSecurity>0</DocSecurity>
  <Lines>1315</Lines>
  <Paragraphs>370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2021-12-05T01:44:00Z</dcterms:created>
  <dcterms:modified xsi:type="dcterms:W3CDTF">2021-12-05T01:44:00Z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