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0E59D" w14:textId="77777777" w:rsidR="00F7010D" w:rsidRPr="00F90C32" w:rsidRDefault="00F7010D" w:rsidP="00F7010D">
      <w:pPr>
        <w:ind w:left="900"/>
        <w:rPr>
          <w:b/>
          <w:bCs/>
          <w:vertAlign w:val="subscript"/>
        </w:rPr>
      </w:pPr>
    </w:p>
    <w:p w14:paraId="06FA97E7" w14:textId="0EA687EA" w:rsidR="00F7010D" w:rsidRDefault="00F7010D" w:rsidP="00F7010D">
      <w:pPr>
        <w:rPr>
          <w:b/>
          <w:bCs/>
        </w:rPr>
      </w:pPr>
      <w:r>
        <w:rPr>
          <w:b/>
          <w:bCs/>
        </w:rPr>
        <w:t>Plan T</w:t>
      </w:r>
    </w:p>
    <w:p w14:paraId="24A5465A" w14:textId="77777777" w:rsidR="00F7010D" w:rsidRDefault="00F7010D" w:rsidP="00F7010D">
      <w:pPr>
        <w:rPr>
          <w:b/>
          <w:bCs/>
        </w:rPr>
      </w:pPr>
    </w:p>
    <w:p w14:paraId="7F058210" w14:textId="56A21FA8" w:rsidR="00F7010D" w:rsidRDefault="00F7010D" w:rsidP="00F7010D">
      <w:pPr>
        <w:rPr>
          <w:b/>
          <w:bCs/>
        </w:rPr>
      </w:pPr>
      <w:proofErr w:type="gramStart"/>
      <w:r>
        <w:rPr>
          <w:b/>
          <w:bCs/>
        </w:rPr>
        <w:t>A</w:t>
      </w:r>
      <w:proofErr w:type="gramEnd"/>
      <w:r>
        <w:rPr>
          <w:b/>
          <w:bCs/>
        </w:rPr>
        <w:tab/>
        <w:t>INTERPRETATION</w:t>
      </w:r>
    </w:p>
    <w:p w14:paraId="115B8B56" w14:textId="77777777" w:rsidR="00F7010D" w:rsidRPr="003B48B5" w:rsidRDefault="00F7010D" w:rsidP="00F7010D">
      <w:pPr>
        <w:rPr>
          <w:sz w:val="28"/>
          <w:szCs w:val="28"/>
        </w:rPr>
      </w:pPr>
    </w:p>
    <w:p w14:paraId="7FFD2EE4" w14:textId="77777777" w:rsidR="00F7010D" w:rsidRPr="007E67FA" w:rsidRDefault="00F7010D" w:rsidP="00F7010D">
      <w:pPr>
        <w:ind w:firstLine="720"/>
        <w:rPr>
          <w:b/>
          <w:bCs/>
        </w:rPr>
      </w:pPr>
      <w:r>
        <w:rPr>
          <w:b/>
          <w:bCs/>
        </w:rPr>
        <w:t>1.</w:t>
      </w:r>
      <w:r w:rsidRPr="007E67FA">
        <w:rPr>
          <w:b/>
          <w:bCs/>
        </w:rPr>
        <w:t xml:space="preserve"> </w:t>
      </w:r>
      <w:r w:rsidRPr="007E67FA">
        <w:rPr>
          <w:b/>
          <w:bCs/>
        </w:rPr>
        <w:tab/>
        <w:t>RESOLUTION IS BRIGHTLINE VALUE RESOLUTION</w:t>
      </w:r>
    </w:p>
    <w:p w14:paraId="2EFCDA10" w14:textId="77777777" w:rsidR="00F7010D" w:rsidRPr="00782C4A" w:rsidRDefault="00F7010D" w:rsidP="00F7010D">
      <w:pPr>
        <w:ind w:left="720"/>
        <w:rPr>
          <w:b/>
          <w:bCs/>
        </w:rPr>
      </w:pPr>
    </w:p>
    <w:p w14:paraId="35466DC2" w14:textId="77777777" w:rsidR="00F7010D" w:rsidRDefault="00F7010D" w:rsidP="00F7010D">
      <w:pPr>
        <w:ind w:left="720"/>
        <w:rPr>
          <w:color w:val="000000"/>
          <w:spacing w:val="5"/>
          <w:sz w:val="18"/>
          <w:szCs w:val="18"/>
          <w:shd w:val="clear" w:color="auto" w:fill="FFFFFF"/>
        </w:rPr>
      </w:pPr>
      <w:r w:rsidRPr="00782C4A">
        <w:rPr>
          <w:b/>
          <w:bCs/>
        </w:rPr>
        <w:t>ABELL 2018</w:t>
      </w:r>
      <w:r>
        <w:t xml:space="preserve"> </w:t>
      </w:r>
      <w:r>
        <w:rPr>
          <w:sz w:val="18"/>
          <w:szCs w:val="18"/>
        </w:rPr>
        <w:t>(Joseph Abel</w:t>
      </w:r>
      <w:r w:rsidRPr="008D5832">
        <w:rPr>
          <w:sz w:val="18"/>
          <w:szCs w:val="18"/>
        </w:rPr>
        <w:t xml:space="preserve">l, </w:t>
      </w:r>
      <w:r w:rsidRPr="008D5832">
        <w:rPr>
          <w:color w:val="000000"/>
          <w:spacing w:val="5"/>
          <w:sz w:val="18"/>
          <w:szCs w:val="18"/>
          <w:shd w:val="clear" w:color="auto" w:fill="FFFFFF"/>
        </w:rPr>
        <w:t xml:space="preserve">student at Southern Methodist University in Dallas, TX. He is a double major in Business Management and Philosophy with a concentration in Entrepreneurship and a minor in Cognitive Science, </w:t>
      </w:r>
      <w:r w:rsidRPr="008D5832">
        <w:rPr>
          <w:color w:val="000000"/>
          <w:spacing w:val="5"/>
          <w:sz w:val="18"/>
          <w:szCs w:val="18"/>
          <w:u w:val="single"/>
          <w:shd w:val="clear" w:color="auto" w:fill="FFFFFF"/>
        </w:rPr>
        <w:t>Ace Peak</w:t>
      </w:r>
      <w:r w:rsidRPr="008D5832">
        <w:rPr>
          <w:color w:val="000000"/>
          <w:spacing w:val="5"/>
          <w:sz w:val="18"/>
          <w:szCs w:val="18"/>
          <w:shd w:val="clear" w:color="auto" w:fill="FFFFFF"/>
        </w:rPr>
        <w:t xml:space="preserve">, “Value, Fact, Policy Resolutions” </w:t>
      </w:r>
      <w:hyperlink r:id="rId4" w:history="1">
        <w:r w:rsidRPr="008D5832">
          <w:rPr>
            <w:rStyle w:val="Hyperlink"/>
            <w:spacing w:val="5"/>
            <w:sz w:val="18"/>
            <w:szCs w:val="18"/>
            <w:shd w:val="clear" w:color="auto" w:fill="FFFFFF"/>
          </w:rPr>
          <w:t>https://acepeak.org/the-acepeak-blog/fact-value-and-policy-resolutions</w:t>
        </w:r>
      </w:hyperlink>
      <w:r>
        <w:rPr>
          <w:color w:val="000000"/>
          <w:spacing w:val="5"/>
          <w:sz w:val="18"/>
          <w:szCs w:val="18"/>
          <w:shd w:val="clear" w:color="auto" w:fill="FFFFFF"/>
        </w:rPr>
        <w:t>)</w:t>
      </w:r>
    </w:p>
    <w:p w14:paraId="69ED6C10" w14:textId="77777777" w:rsidR="00F7010D" w:rsidRPr="008D5832" w:rsidRDefault="00F7010D" w:rsidP="00F7010D">
      <w:pPr>
        <w:ind w:left="720"/>
        <w:rPr>
          <w:color w:val="000000"/>
          <w:spacing w:val="5"/>
          <w:sz w:val="18"/>
          <w:szCs w:val="18"/>
          <w:shd w:val="clear" w:color="auto" w:fill="FFFFFF"/>
        </w:rPr>
      </w:pPr>
    </w:p>
    <w:p w14:paraId="545791AE" w14:textId="77777777" w:rsidR="00F7010D" w:rsidRPr="00F03EBC" w:rsidRDefault="00F7010D" w:rsidP="00F7010D">
      <w:pPr>
        <w:ind w:left="720"/>
        <w:rPr>
          <w:color w:val="000000"/>
          <w:spacing w:val="5"/>
          <w:u w:val="single"/>
        </w:rPr>
      </w:pPr>
      <w:r w:rsidRPr="00F03EBC">
        <w:rPr>
          <w:color w:val="000000"/>
          <w:spacing w:val="5"/>
          <w:u w:val="single"/>
        </w:rPr>
        <w:t>Brightline Value Resolutions assign worth to one thing: x has this kind of value.</w:t>
      </w:r>
      <w:r w:rsidRPr="00F03EBC">
        <w:rPr>
          <w:color w:val="000000"/>
          <w:spacing w:val="5"/>
          <w:u w:val="single"/>
        </w:rPr>
        <w:br/>
      </w:r>
      <w:r w:rsidRPr="00F03EBC">
        <w:rPr>
          <w:i/>
          <w:iCs/>
          <w:color w:val="000000"/>
          <w:spacing w:val="5"/>
          <w:u w:val="single"/>
        </w:rPr>
        <w:t>Example: Hamsters make good pets.</w:t>
      </w:r>
    </w:p>
    <w:p w14:paraId="3E7CA152" w14:textId="77777777" w:rsidR="00F7010D" w:rsidRPr="00F90C32" w:rsidRDefault="00F7010D" w:rsidP="00F7010D">
      <w:pPr>
        <w:pStyle w:val="NoSpacing"/>
        <w:rPr>
          <w:sz w:val="18"/>
          <w:szCs w:val="18"/>
        </w:rPr>
      </w:pPr>
      <w:r w:rsidRPr="00F90C32">
        <w:rPr>
          <w:sz w:val="18"/>
          <w:szCs w:val="18"/>
        </w:rPr>
        <w:t>Comparative Value Resolutions assign worth to more than one thing: "x is better than y."</w:t>
      </w:r>
      <w:r w:rsidRPr="00F90C32">
        <w:rPr>
          <w:sz w:val="18"/>
          <w:szCs w:val="18"/>
        </w:rPr>
        <w:br/>
      </w:r>
      <w:r w:rsidRPr="00F90C32">
        <w:rPr>
          <w:i/>
          <w:iCs/>
          <w:sz w:val="18"/>
          <w:szCs w:val="18"/>
        </w:rPr>
        <w:t>Example: Hamsters make better pets than snakes.</w:t>
      </w:r>
    </w:p>
    <w:p w14:paraId="4E4589D9" w14:textId="77777777" w:rsidR="00F7010D" w:rsidRPr="00F90C32" w:rsidRDefault="00F7010D" w:rsidP="00F7010D">
      <w:pPr>
        <w:pStyle w:val="NoSpacing"/>
        <w:rPr>
          <w:sz w:val="18"/>
          <w:szCs w:val="18"/>
        </w:rPr>
      </w:pPr>
      <w:r w:rsidRPr="00F90C32">
        <w:rPr>
          <w:sz w:val="18"/>
          <w:szCs w:val="18"/>
        </w:rPr>
        <w:t xml:space="preserve">For your reference, both NCFCA and Stoa's LD resolutions this year are comparative value, whereas last year's Stoa resolution ("Preemptive warfare is morally justified") was a </w:t>
      </w:r>
      <w:proofErr w:type="spellStart"/>
      <w:r w:rsidRPr="00F90C32">
        <w:rPr>
          <w:sz w:val="18"/>
          <w:szCs w:val="18"/>
        </w:rPr>
        <w:t>brightline</w:t>
      </w:r>
      <w:proofErr w:type="spellEnd"/>
      <w:r w:rsidRPr="00F90C32">
        <w:rPr>
          <w:sz w:val="18"/>
          <w:szCs w:val="18"/>
        </w:rPr>
        <w:t xml:space="preserve"> value resolution.</w:t>
      </w:r>
    </w:p>
    <w:p w14:paraId="5CC63979" w14:textId="77777777" w:rsidR="00F7010D" w:rsidRDefault="00F7010D" w:rsidP="00F7010D">
      <w:pPr>
        <w:pStyle w:val="NoSpacing"/>
        <w:rPr>
          <w:rFonts w:ascii="Open Sans" w:hAnsi="Open Sans" w:cs="Open Sans"/>
          <w:color w:val="666666"/>
          <w:sz w:val="28"/>
          <w:szCs w:val="28"/>
        </w:rPr>
      </w:pPr>
    </w:p>
    <w:p w14:paraId="3B97C986" w14:textId="77777777" w:rsidR="00F7010D" w:rsidRDefault="00F7010D" w:rsidP="00F7010D">
      <w:pPr>
        <w:pStyle w:val="NoSpacing"/>
      </w:pPr>
    </w:p>
    <w:p w14:paraId="491AE91A" w14:textId="77777777" w:rsidR="00F7010D" w:rsidRPr="003B48B5" w:rsidRDefault="00F7010D" w:rsidP="00F7010D">
      <w:pPr>
        <w:pStyle w:val="NoSpacing"/>
        <w:rPr>
          <w:b/>
          <w:bCs/>
        </w:rPr>
      </w:pPr>
      <w:r>
        <w:rPr>
          <w:b/>
          <w:bCs/>
        </w:rPr>
        <w:t>2.</w:t>
      </w:r>
      <w:r w:rsidRPr="007E67FA">
        <w:rPr>
          <w:b/>
          <w:bCs/>
        </w:rPr>
        <w:t xml:space="preserve"> </w:t>
      </w:r>
      <w:r w:rsidRPr="007E67FA">
        <w:rPr>
          <w:b/>
          <w:bCs/>
        </w:rPr>
        <w:tab/>
      </w:r>
      <w:r>
        <w:rPr>
          <w:b/>
          <w:bCs/>
        </w:rPr>
        <w:t>TOPICALITY IS DETERMINED BY PLAN ALONE NOT CASE</w:t>
      </w:r>
    </w:p>
    <w:p w14:paraId="286D78F7" w14:textId="77777777" w:rsidR="00F7010D" w:rsidRPr="003B48B5" w:rsidRDefault="00F7010D" w:rsidP="00F7010D">
      <w:pPr>
        <w:pStyle w:val="NoSpacing"/>
        <w:rPr>
          <w:b/>
          <w:bCs/>
        </w:rPr>
      </w:pPr>
    </w:p>
    <w:p w14:paraId="0AC67280" w14:textId="77777777" w:rsidR="00F7010D" w:rsidRPr="003B48B5" w:rsidRDefault="00F7010D" w:rsidP="00F7010D">
      <w:pPr>
        <w:pStyle w:val="NoSpacing"/>
        <w:rPr>
          <w:color w:val="666666"/>
          <w:sz w:val="20"/>
          <w:szCs w:val="20"/>
        </w:rPr>
      </w:pPr>
      <w:r w:rsidRPr="003B48B5">
        <w:rPr>
          <w:b/>
          <w:bCs/>
          <w:sz w:val="28"/>
          <w:szCs w:val="28"/>
        </w:rPr>
        <w:t>ALEXANDER 2009</w:t>
      </w:r>
      <w:r w:rsidRPr="003B48B5">
        <w:rPr>
          <w:sz w:val="28"/>
          <w:szCs w:val="28"/>
        </w:rPr>
        <w:t xml:space="preserve"> </w:t>
      </w:r>
      <w:r w:rsidRPr="003B48B5">
        <w:rPr>
          <w:sz w:val="20"/>
          <w:szCs w:val="20"/>
        </w:rPr>
        <w:t>(Lisa, writer/coach L/D</w:t>
      </w:r>
      <w:r w:rsidRPr="003B48B5">
        <w:rPr>
          <w:sz w:val="20"/>
          <w:szCs w:val="20"/>
          <w:shd w:val="clear" w:color="auto" w:fill="FFFFFF"/>
        </w:rPr>
        <w:t xml:space="preserve">, </w:t>
      </w:r>
      <w:r w:rsidRPr="003B48B5">
        <w:rPr>
          <w:sz w:val="20"/>
          <w:szCs w:val="20"/>
          <w:u w:val="single"/>
          <w:shd w:val="clear" w:color="auto" w:fill="FFFFFF"/>
        </w:rPr>
        <w:t>Ethos Debate</w:t>
      </w:r>
      <w:r w:rsidRPr="003B48B5">
        <w:rPr>
          <w:sz w:val="20"/>
          <w:szCs w:val="20"/>
          <w:shd w:val="clear" w:color="auto" w:fill="FFFFFF"/>
        </w:rPr>
        <w:t xml:space="preserve">, “Topicality; Effects and Extra” </w:t>
      </w:r>
    </w:p>
    <w:p w14:paraId="7A235903" w14:textId="77777777" w:rsidR="00F7010D" w:rsidRPr="008B3479" w:rsidRDefault="00F7010D" w:rsidP="00F7010D">
      <w:pPr>
        <w:pStyle w:val="NoSpacing"/>
        <w:rPr>
          <w:color w:val="666666"/>
          <w:sz w:val="20"/>
          <w:szCs w:val="20"/>
        </w:rPr>
      </w:pPr>
    </w:p>
    <w:p w14:paraId="391AB0FD" w14:textId="77777777" w:rsidR="00F7010D" w:rsidRPr="008B3479" w:rsidRDefault="00F7010D" w:rsidP="00F7010D">
      <w:pPr>
        <w:pStyle w:val="NoSpacing"/>
        <w:rPr>
          <w:color w:val="666666"/>
          <w:sz w:val="20"/>
          <w:szCs w:val="20"/>
        </w:rPr>
      </w:pPr>
      <w:r w:rsidRPr="008B3479">
        <w:rPr>
          <w:color w:val="666666"/>
          <w:sz w:val="20"/>
          <w:szCs w:val="20"/>
        </w:rPr>
        <w:t xml:space="preserve">First, let’s gain a better understanding of just what topicality is. Without limits, the affirmative team would win the round every time. The resolution is such a limit. It requires only topical action and no usage of negative ground. Topicality does not rest within the harms or advantages of an affirmative case. Topicality resides in the plan which is a particular example of the resolution which the affirmative team chooses to debate. The mandates plank is the only area of the affirmative case that must, in its entirety, be a topical enactment (or example) of the resolution. The affirmative is confined to </w:t>
      </w:r>
      <w:proofErr w:type="spellStart"/>
      <w:r w:rsidRPr="008B3479">
        <w:rPr>
          <w:color w:val="666666"/>
          <w:sz w:val="20"/>
          <w:szCs w:val="20"/>
        </w:rPr>
        <w:t>resolutional</w:t>
      </w:r>
      <w:proofErr w:type="spellEnd"/>
      <w:r w:rsidRPr="008B3479">
        <w:rPr>
          <w:color w:val="666666"/>
          <w:sz w:val="20"/>
          <w:szCs w:val="20"/>
        </w:rPr>
        <w:t xml:space="preserve"> action.</w:t>
      </w:r>
    </w:p>
    <w:p w14:paraId="5004BF23" w14:textId="77777777" w:rsidR="00F7010D" w:rsidRDefault="00F7010D" w:rsidP="00F7010D">
      <w:pPr>
        <w:pStyle w:val="NoSpacing"/>
        <w:rPr>
          <w:rFonts w:ascii="Open Sans" w:hAnsi="Open Sans" w:cs="Open Sans"/>
          <w:color w:val="666666"/>
          <w:sz w:val="28"/>
          <w:szCs w:val="28"/>
        </w:rPr>
      </w:pPr>
    </w:p>
    <w:p w14:paraId="61258AC3" w14:textId="77777777" w:rsidR="00F7010D" w:rsidRDefault="00F7010D" w:rsidP="00F7010D">
      <w:pPr>
        <w:pStyle w:val="NoSpacing"/>
      </w:pPr>
    </w:p>
    <w:p w14:paraId="78494E00" w14:textId="77777777" w:rsidR="00F7010D" w:rsidRDefault="00F7010D" w:rsidP="00F7010D">
      <w:pPr>
        <w:pStyle w:val="NoSpacing"/>
        <w:rPr>
          <w:b/>
          <w:bCs/>
        </w:rPr>
      </w:pPr>
      <w:r>
        <w:rPr>
          <w:b/>
          <w:bCs/>
        </w:rPr>
        <w:t>3.         ACTOR DEFINED IN RESOLUTION IS PRIVATE ENTITIES</w:t>
      </w:r>
    </w:p>
    <w:p w14:paraId="2F425D2C" w14:textId="77777777" w:rsidR="00F7010D" w:rsidRDefault="00F7010D" w:rsidP="00F7010D">
      <w:pPr>
        <w:pStyle w:val="NoSpacing"/>
        <w:rPr>
          <w:b/>
          <w:bCs/>
        </w:rPr>
      </w:pPr>
    </w:p>
    <w:p w14:paraId="1FFD2E8A" w14:textId="77777777" w:rsidR="00F7010D" w:rsidRPr="008B3479" w:rsidRDefault="00F7010D" w:rsidP="00F7010D">
      <w:pPr>
        <w:pStyle w:val="NoSpacing"/>
        <w:rPr>
          <w:color w:val="666666"/>
          <w:sz w:val="20"/>
          <w:szCs w:val="20"/>
        </w:rPr>
      </w:pPr>
      <w:r>
        <w:rPr>
          <w:b/>
          <w:bCs/>
        </w:rPr>
        <w:t>THUSLY TO BE TOPICAL AFF MUST USE RESOLUTIONAL ACTOR IN PLAN</w:t>
      </w:r>
      <w:r w:rsidRPr="007E67FA">
        <w:rPr>
          <w:b/>
          <w:bCs/>
        </w:rPr>
        <w:t xml:space="preserve"> </w:t>
      </w:r>
      <w:r w:rsidRPr="007E67FA">
        <w:rPr>
          <w:b/>
          <w:bCs/>
        </w:rPr>
        <w:tab/>
      </w:r>
    </w:p>
    <w:p w14:paraId="4EEF1788" w14:textId="77777777" w:rsidR="00F7010D" w:rsidRDefault="00F7010D" w:rsidP="00F7010D">
      <w:pPr>
        <w:pStyle w:val="NoSpacing"/>
      </w:pPr>
      <w:r>
        <w:br w:type="page"/>
      </w:r>
    </w:p>
    <w:p w14:paraId="4566AD79" w14:textId="77777777" w:rsidR="00F7010D" w:rsidRDefault="00F7010D" w:rsidP="00F7010D">
      <w:pPr>
        <w:pStyle w:val="NoSpacing"/>
      </w:pPr>
    </w:p>
    <w:p w14:paraId="0F19D879" w14:textId="77777777" w:rsidR="00F7010D" w:rsidRDefault="00F7010D" w:rsidP="00F7010D">
      <w:pPr>
        <w:pStyle w:val="NoSpacing"/>
        <w:rPr>
          <w:b/>
          <w:bCs/>
        </w:rPr>
      </w:pPr>
      <w:r>
        <w:rPr>
          <w:b/>
          <w:bCs/>
        </w:rPr>
        <w:t>4.         ACTION DEFINED IN RESOLUTION IS APPROPRIATION</w:t>
      </w:r>
    </w:p>
    <w:p w14:paraId="6D924171" w14:textId="77777777" w:rsidR="00F7010D" w:rsidRDefault="00F7010D" w:rsidP="00F7010D">
      <w:pPr>
        <w:pStyle w:val="NoSpacing"/>
        <w:rPr>
          <w:b/>
          <w:bCs/>
        </w:rPr>
      </w:pPr>
    </w:p>
    <w:p w14:paraId="1EE581B1" w14:textId="77777777" w:rsidR="00F7010D" w:rsidRPr="008B3479" w:rsidRDefault="00F7010D" w:rsidP="00F7010D">
      <w:pPr>
        <w:pStyle w:val="NoSpacing"/>
        <w:rPr>
          <w:color w:val="666666"/>
          <w:sz w:val="20"/>
          <w:szCs w:val="20"/>
        </w:rPr>
      </w:pPr>
      <w:r>
        <w:rPr>
          <w:b/>
          <w:bCs/>
        </w:rPr>
        <w:t>THUSLY TO BE TOPICAL AFF MUST USE RESOLUTIONAL ACTOR TO TAKE PROPERTY</w:t>
      </w:r>
    </w:p>
    <w:p w14:paraId="65AD1DAB" w14:textId="77777777" w:rsidR="00F7010D" w:rsidRDefault="00F7010D" w:rsidP="00F7010D">
      <w:pPr>
        <w:pStyle w:val="NoSpacing"/>
        <w:rPr>
          <w:b/>
          <w:bCs/>
          <w:i/>
          <w:iCs/>
        </w:rPr>
      </w:pPr>
      <w:r w:rsidRPr="00FD5659">
        <w:rPr>
          <w:b/>
          <w:bCs/>
          <w:i/>
          <w:iCs/>
        </w:rPr>
        <w:t xml:space="preserve">“Appropriation of outer space” by private entities refers to the exercise of exclusive control of space. </w:t>
      </w:r>
    </w:p>
    <w:p w14:paraId="3D581611" w14:textId="77777777" w:rsidR="00F7010D" w:rsidRPr="00A75743" w:rsidRDefault="00F7010D" w:rsidP="00F7010D">
      <w:pPr>
        <w:pStyle w:val="NoSpacing"/>
        <w:rPr>
          <w:b/>
          <w:bCs/>
          <w:sz w:val="28"/>
          <w:szCs w:val="28"/>
        </w:rPr>
      </w:pPr>
    </w:p>
    <w:p w14:paraId="7753680F" w14:textId="77777777" w:rsidR="00F7010D" w:rsidRDefault="00F7010D" w:rsidP="00F7010D">
      <w:pPr>
        <w:pStyle w:val="NoSpacing"/>
        <w:rPr>
          <w:sz w:val="16"/>
          <w:szCs w:val="16"/>
        </w:rPr>
      </w:pPr>
      <w:r w:rsidRPr="00A75743">
        <w:rPr>
          <w:b/>
          <w:bCs/>
          <w:sz w:val="28"/>
          <w:szCs w:val="28"/>
        </w:rPr>
        <w:t>TRAPP 2013 (</w:t>
      </w:r>
      <w:r w:rsidRPr="00FD5659">
        <w:rPr>
          <w:sz w:val="16"/>
          <w:szCs w:val="16"/>
        </w:rPr>
        <w:t xml:space="preserve">TIMOTHY JUSTIN </w:t>
      </w:r>
      <w:r w:rsidRPr="00FD5659">
        <w:rPr>
          <w:rStyle w:val="Style13ptBold"/>
          <w:sz w:val="16"/>
          <w:szCs w:val="16"/>
        </w:rPr>
        <w:t>TRAPP</w:t>
      </w:r>
      <w:r w:rsidRPr="00FD5659">
        <w:rPr>
          <w:sz w:val="16"/>
          <w:szCs w:val="16"/>
        </w:rPr>
        <w:t xml:space="preserve">, JD Candidate @ UIUC Law, </w:t>
      </w:r>
      <w:r w:rsidRPr="00FD5659">
        <w:rPr>
          <w:rStyle w:val="Style13ptBold"/>
          <w:sz w:val="16"/>
          <w:szCs w:val="16"/>
        </w:rPr>
        <w:t>’13</w:t>
      </w:r>
      <w:r w:rsidRPr="00FD5659">
        <w:rPr>
          <w:sz w:val="16"/>
          <w:szCs w:val="16"/>
        </w:rPr>
        <w:t>, TAKING UP SPACE BY ANY OTHER MEANS: COMING TO TERMS WITH THE NONAPPROPRIATION ARTICLE OF THE OUTER SPACE TREATY UNIVERSITY OF ILLINOIS LAW REVIEW [Vol. 2013 No. 4]</w:t>
      </w:r>
    </w:p>
    <w:p w14:paraId="55CBF824" w14:textId="77777777" w:rsidR="00F7010D" w:rsidRPr="00A75743" w:rsidRDefault="00F7010D" w:rsidP="00F7010D">
      <w:pPr>
        <w:pStyle w:val="NoSpacing"/>
        <w:rPr>
          <w:sz w:val="20"/>
          <w:szCs w:val="20"/>
        </w:rPr>
      </w:pPr>
    </w:p>
    <w:p w14:paraId="0CFB5E1D" w14:textId="77777777" w:rsidR="00F7010D" w:rsidRPr="00A75743" w:rsidRDefault="00F7010D" w:rsidP="00F7010D">
      <w:pPr>
        <w:pStyle w:val="NoSpacing"/>
        <w:rPr>
          <w:sz w:val="20"/>
          <w:szCs w:val="20"/>
        </w:rPr>
      </w:pPr>
      <w:r w:rsidRPr="00A75743">
        <w:rPr>
          <w:sz w:val="20"/>
          <w:szCs w:val="20"/>
        </w:rPr>
        <w:t xml:space="preserve">The issues presented in relation to the </w:t>
      </w:r>
      <w:proofErr w:type="spellStart"/>
      <w:r w:rsidRPr="00A75743">
        <w:rPr>
          <w:sz w:val="20"/>
          <w:szCs w:val="20"/>
        </w:rPr>
        <w:t>nonappropriation</w:t>
      </w:r>
      <w:proofErr w:type="spellEnd"/>
      <w:r w:rsidRPr="00A75743">
        <w:rPr>
          <w:sz w:val="20"/>
          <w:szCs w:val="20"/>
        </w:rPr>
        <w:t xml:space="preserve"> article of the Outer Space Treaty should be clear.214 The ITU has, quite blatantly, created something akin to “</w:t>
      </w:r>
      <w:r w:rsidRPr="00A75743">
        <w:rPr>
          <w:rStyle w:val="StyleUnderline"/>
          <w:rFonts w:eastAsiaTheme="majorEastAsia"/>
          <w:sz w:val="20"/>
          <w:szCs w:val="20"/>
        </w:rPr>
        <w:t>property interests in outer space</w:t>
      </w:r>
      <w:r w:rsidRPr="00A75743">
        <w:rPr>
          <w:sz w:val="20"/>
          <w:szCs w:val="20"/>
        </w:rPr>
        <w:t xml:space="preserve">.”215 It allows nations to exclude others from their orbital slots, even when the nation is not currently using that slot.216 This </w:t>
      </w:r>
      <w:r w:rsidRPr="00A75743">
        <w:rPr>
          <w:rStyle w:val="StyleUnderline"/>
          <w:rFonts w:eastAsiaTheme="majorEastAsia"/>
          <w:sz w:val="20"/>
          <w:szCs w:val="20"/>
        </w:rPr>
        <w:t>is directly in line with at least one definition of outer-space appropriation</w:t>
      </w:r>
      <w:r w:rsidRPr="00A75743">
        <w:rPr>
          <w:sz w:val="20"/>
          <w:szCs w:val="20"/>
        </w:rPr>
        <w:t>.217 [**Start Footnote 217**Id. at 236 (“</w:t>
      </w:r>
      <w:r w:rsidRPr="00A75743">
        <w:rPr>
          <w:rStyle w:val="Emphasis"/>
          <w:b/>
          <w:bCs/>
          <w:sz w:val="28"/>
          <w:szCs w:val="28"/>
          <w:u w:val="single"/>
        </w:rPr>
        <w:t>Appropriation of outer space</w:t>
      </w:r>
      <w:r w:rsidRPr="00A75743">
        <w:rPr>
          <w:b/>
          <w:bCs/>
          <w:sz w:val="28"/>
          <w:szCs w:val="28"/>
          <w:u w:val="single"/>
        </w:rPr>
        <w:t xml:space="preserve">, </w:t>
      </w:r>
      <w:r w:rsidRPr="00A75743">
        <w:rPr>
          <w:rStyle w:val="Emphasis"/>
          <w:b/>
          <w:bCs/>
          <w:sz w:val="28"/>
          <w:szCs w:val="28"/>
          <w:u w:val="single"/>
        </w:rPr>
        <w:t>therefore, is ‘the exercise of exclusive control or exclusive use’ with a sense of permanence, which limits other nations’ access to i</w:t>
      </w:r>
      <w:r w:rsidRPr="00A75743">
        <w:rPr>
          <w:b/>
          <w:bCs/>
          <w:sz w:val="28"/>
          <w:szCs w:val="28"/>
          <w:u w:val="single"/>
        </w:rPr>
        <w:t>t.</w:t>
      </w:r>
      <w:r w:rsidRPr="00A75743">
        <w:rPr>
          <w:sz w:val="20"/>
          <w:szCs w:val="20"/>
        </w:rPr>
        <w:t>”) (</w:t>
      </w:r>
      <w:proofErr w:type="gramStart"/>
      <w:r w:rsidRPr="00A75743">
        <w:rPr>
          <w:sz w:val="20"/>
          <w:szCs w:val="20"/>
        </w:rPr>
        <w:t>quoting</w:t>
      </w:r>
      <w:proofErr w:type="gramEnd"/>
      <w:r w:rsidRPr="00A75743">
        <w:rPr>
          <w:sz w:val="20"/>
          <w:szCs w:val="20"/>
        </w:rPr>
        <w:t xml:space="preserve"> Milton L. Smith, The Role of the ITU in the Development of Space Law, 17 ANNALS AIR &amp; SPACE L. 157, 165 (1992)). **End Footnote 217*</w:t>
      </w:r>
      <w:proofErr w:type="gramStart"/>
      <w:r w:rsidRPr="00A75743">
        <w:rPr>
          <w:sz w:val="20"/>
          <w:szCs w:val="20"/>
        </w:rPr>
        <w:t>*]The</w:t>
      </w:r>
      <w:proofErr w:type="gramEnd"/>
      <w:r w:rsidRPr="00A75743">
        <w:rPr>
          <w:sz w:val="20"/>
          <w:szCs w:val="20"/>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2563AA1" w14:textId="77777777" w:rsidR="00F7010D" w:rsidRPr="00A75743" w:rsidRDefault="00F7010D" w:rsidP="00F7010D">
      <w:pPr>
        <w:pStyle w:val="NoSpacing"/>
        <w:rPr>
          <w:sz w:val="20"/>
          <w:szCs w:val="20"/>
        </w:rPr>
      </w:pPr>
    </w:p>
    <w:p w14:paraId="6113FFE3" w14:textId="77777777" w:rsidR="00F7010D" w:rsidRDefault="00F7010D" w:rsidP="00F7010D">
      <w:pPr>
        <w:pStyle w:val="NoSpacing"/>
        <w:rPr>
          <w:b/>
          <w:bCs/>
        </w:rPr>
      </w:pPr>
      <w:r>
        <w:rPr>
          <w:b/>
          <w:bCs/>
        </w:rPr>
        <w:br w:type="page"/>
      </w:r>
    </w:p>
    <w:p w14:paraId="574C99A8" w14:textId="77777777" w:rsidR="00F7010D" w:rsidRDefault="00F7010D" w:rsidP="00F7010D">
      <w:pPr>
        <w:pStyle w:val="NoSpacing"/>
        <w:rPr>
          <w:b/>
          <w:bCs/>
        </w:rPr>
      </w:pPr>
      <w:r>
        <w:rPr>
          <w:b/>
          <w:bCs/>
        </w:rPr>
        <w:lastRenderedPageBreak/>
        <w:t>B.</w:t>
      </w:r>
      <w:r>
        <w:rPr>
          <w:b/>
          <w:bCs/>
        </w:rPr>
        <w:tab/>
        <w:t>VIOLATIONS</w:t>
      </w:r>
    </w:p>
    <w:p w14:paraId="30AF94FA" w14:textId="77777777" w:rsidR="00F7010D" w:rsidRDefault="00F7010D" w:rsidP="00F7010D">
      <w:pPr>
        <w:pStyle w:val="NoSpacing"/>
        <w:rPr>
          <w:b/>
          <w:bCs/>
        </w:rPr>
      </w:pPr>
    </w:p>
    <w:p w14:paraId="5AF31795" w14:textId="77777777" w:rsidR="00F7010D" w:rsidRDefault="00F7010D" w:rsidP="00F7010D">
      <w:pPr>
        <w:pStyle w:val="NoSpacing"/>
        <w:rPr>
          <w:b/>
          <w:bCs/>
        </w:rPr>
      </w:pPr>
      <w:r>
        <w:rPr>
          <w:b/>
          <w:bCs/>
        </w:rPr>
        <w:t>1.</w:t>
      </w:r>
      <w:r>
        <w:rPr>
          <w:b/>
          <w:bCs/>
        </w:rPr>
        <w:tab/>
        <w:t>VIOLATION: PRIVATE ENTITIES</w:t>
      </w:r>
    </w:p>
    <w:p w14:paraId="3ADC8406" w14:textId="77777777" w:rsidR="00F7010D" w:rsidRDefault="00F7010D" w:rsidP="00F7010D">
      <w:pPr>
        <w:pStyle w:val="NoSpacing"/>
        <w:rPr>
          <w:b/>
          <w:bCs/>
        </w:rPr>
      </w:pPr>
    </w:p>
    <w:p w14:paraId="38C1AC4D" w14:textId="77777777" w:rsidR="00F7010D" w:rsidRPr="00BC2982" w:rsidRDefault="00F7010D" w:rsidP="00F7010D">
      <w:pPr>
        <w:pStyle w:val="NoSpacing"/>
        <w:rPr>
          <w:b/>
          <w:bCs/>
        </w:rPr>
      </w:pPr>
      <w:r>
        <w:rPr>
          <w:b/>
          <w:bCs/>
        </w:rPr>
        <w:t>AFF DOESN’T USE RESOLUTIONAL ACTOR IN PLAN, PLAN IS NONTOPICAL</w:t>
      </w:r>
    </w:p>
    <w:p w14:paraId="78FBE2CE" w14:textId="77777777" w:rsidR="00F7010D" w:rsidRDefault="00F7010D" w:rsidP="00F7010D">
      <w:pPr>
        <w:pStyle w:val="NoSpacing"/>
      </w:pPr>
    </w:p>
    <w:p w14:paraId="7238FB0F" w14:textId="77777777" w:rsidR="00F7010D" w:rsidRDefault="00F7010D" w:rsidP="00F7010D">
      <w:pPr>
        <w:pStyle w:val="NoSpacing"/>
        <w:rPr>
          <w:b/>
          <w:bCs/>
        </w:rPr>
      </w:pPr>
      <w:r>
        <w:rPr>
          <w:b/>
          <w:bCs/>
        </w:rPr>
        <w:t xml:space="preserve">2. </w:t>
      </w:r>
      <w:r>
        <w:rPr>
          <w:b/>
          <w:bCs/>
        </w:rPr>
        <w:tab/>
        <w:t>VIOLATION: APPROPRIATION</w:t>
      </w:r>
    </w:p>
    <w:p w14:paraId="0F0462F7" w14:textId="77777777" w:rsidR="00F7010D" w:rsidRDefault="00F7010D" w:rsidP="00F7010D">
      <w:pPr>
        <w:pStyle w:val="NoSpacing"/>
        <w:rPr>
          <w:b/>
          <w:bCs/>
        </w:rPr>
      </w:pPr>
    </w:p>
    <w:p w14:paraId="36556297" w14:textId="77777777" w:rsidR="00F7010D" w:rsidRDefault="00F7010D" w:rsidP="00F7010D">
      <w:pPr>
        <w:pStyle w:val="NoSpacing"/>
        <w:rPr>
          <w:b/>
          <w:bCs/>
        </w:rPr>
      </w:pPr>
      <w:r>
        <w:rPr>
          <w:b/>
          <w:bCs/>
        </w:rPr>
        <w:t>AFF DOESN’T USE RESOLUTIONAL ACTION IN PLAN, PLAN IS NONTOPICAL</w:t>
      </w:r>
    </w:p>
    <w:p w14:paraId="04B411ED" w14:textId="77777777" w:rsidR="00F7010D" w:rsidRDefault="00F7010D" w:rsidP="00F7010D">
      <w:pPr>
        <w:pStyle w:val="NoSpacing"/>
        <w:rPr>
          <w:b/>
          <w:bCs/>
        </w:rPr>
      </w:pPr>
    </w:p>
    <w:p w14:paraId="0B206720" w14:textId="77777777" w:rsidR="00F7010D" w:rsidRPr="003B48B5" w:rsidRDefault="00F7010D" w:rsidP="00F7010D">
      <w:pPr>
        <w:pStyle w:val="NoSpacing"/>
        <w:rPr>
          <w:b/>
          <w:bCs/>
        </w:rPr>
      </w:pPr>
      <w:r>
        <w:rPr>
          <w:b/>
          <w:bCs/>
        </w:rPr>
        <w:t xml:space="preserve">3. </w:t>
      </w:r>
      <w:r>
        <w:rPr>
          <w:b/>
          <w:bCs/>
        </w:rPr>
        <w:tab/>
        <w:t>CASE NOT PLAN TOPICALITY IS EFFECTS TOPICALITY</w:t>
      </w:r>
    </w:p>
    <w:p w14:paraId="7520E8AD" w14:textId="77777777" w:rsidR="00F7010D" w:rsidRPr="003B48B5" w:rsidRDefault="00F7010D" w:rsidP="00F7010D">
      <w:pPr>
        <w:pStyle w:val="NoSpacing"/>
        <w:rPr>
          <w:b/>
          <w:bCs/>
        </w:rPr>
      </w:pPr>
    </w:p>
    <w:p w14:paraId="0A8B1B94" w14:textId="77777777" w:rsidR="00F7010D" w:rsidRPr="003B48B5" w:rsidRDefault="00F7010D" w:rsidP="00F7010D">
      <w:pPr>
        <w:pStyle w:val="NoSpacing"/>
        <w:rPr>
          <w:color w:val="666666"/>
          <w:sz w:val="20"/>
          <w:szCs w:val="20"/>
        </w:rPr>
      </w:pPr>
      <w:r w:rsidRPr="003B48B5">
        <w:rPr>
          <w:b/>
          <w:bCs/>
          <w:sz w:val="28"/>
          <w:szCs w:val="28"/>
        </w:rPr>
        <w:t>ALEXANDER 2009</w:t>
      </w:r>
      <w:r w:rsidRPr="003B48B5">
        <w:rPr>
          <w:sz w:val="28"/>
          <w:szCs w:val="28"/>
        </w:rPr>
        <w:t xml:space="preserve"> </w:t>
      </w:r>
      <w:r w:rsidRPr="003B48B5">
        <w:rPr>
          <w:sz w:val="20"/>
          <w:szCs w:val="20"/>
        </w:rPr>
        <w:t>(Lisa, writer/coach L/D</w:t>
      </w:r>
      <w:r w:rsidRPr="003B48B5">
        <w:rPr>
          <w:sz w:val="20"/>
          <w:szCs w:val="20"/>
          <w:shd w:val="clear" w:color="auto" w:fill="FFFFFF"/>
        </w:rPr>
        <w:t xml:space="preserve">, </w:t>
      </w:r>
      <w:r w:rsidRPr="003B48B5">
        <w:rPr>
          <w:sz w:val="20"/>
          <w:szCs w:val="20"/>
          <w:u w:val="single"/>
          <w:shd w:val="clear" w:color="auto" w:fill="FFFFFF"/>
        </w:rPr>
        <w:t>Ethos Debate</w:t>
      </w:r>
      <w:r w:rsidRPr="003B48B5">
        <w:rPr>
          <w:sz w:val="20"/>
          <w:szCs w:val="20"/>
          <w:shd w:val="clear" w:color="auto" w:fill="FFFFFF"/>
        </w:rPr>
        <w:t xml:space="preserve">, “Topicality; Effects and Extra” </w:t>
      </w:r>
    </w:p>
    <w:p w14:paraId="15ADB171" w14:textId="77777777" w:rsidR="00F7010D" w:rsidRPr="001B2BE0" w:rsidRDefault="00F7010D" w:rsidP="00F7010D">
      <w:pPr>
        <w:pStyle w:val="NoSpacing"/>
        <w:rPr>
          <w:color w:val="666666"/>
          <w:sz w:val="20"/>
          <w:szCs w:val="20"/>
        </w:rPr>
      </w:pPr>
    </w:p>
    <w:p w14:paraId="437D0A20" w14:textId="77777777" w:rsidR="00F7010D" w:rsidRPr="008B3479" w:rsidRDefault="00F7010D" w:rsidP="00F7010D">
      <w:pPr>
        <w:pStyle w:val="NoSpacing"/>
        <w:rPr>
          <w:color w:val="666666"/>
          <w:sz w:val="20"/>
          <w:szCs w:val="20"/>
        </w:rPr>
      </w:pPr>
      <w:r w:rsidRPr="008B3479">
        <w:rPr>
          <w:color w:val="666666"/>
          <w:sz w:val="20"/>
          <w:szCs w:val="20"/>
        </w:rPr>
        <w:t xml:space="preserve">There are situations in debate where the affirmative team has topical harms/advantages, but a case that isn’t topical. This is what is known as “effects-topicality” or basically, a case that is outside of the boundaries of </w:t>
      </w:r>
      <w:proofErr w:type="gramStart"/>
      <w:r w:rsidRPr="008B3479">
        <w:rPr>
          <w:color w:val="666666"/>
          <w:sz w:val="20"/>
          <w:szCs w:val="20"/>
        </w:rPr>
        <w:t>topicality, but</w:t>
      </w:r>
      <w:proofErr w:type="gramEnd"/>
      <w:r w:rsidRPr="008B3479">
        <w:rPr>
          <w:color w:val="666666"/>
          <w:sz w:val="20"/>
          <w:szCs w:val="20"/>
        </w:rPr>
        <w:t xml:space="preserve"> has an effect within the topical boundaries.</w:t>
      </w:r>
    </w:p>
    <w:p w14:paraId="2EFA51CE" w14:textId="77777777" w:rsidR="00F7010D" w:rsidRDefault="00F7010D" w:rsidP="00F7010D">
      <w:pPr>
        <w:pStyle w:val="NoSpacing"/>
      </w:pPr>
    </w:p>
    <w:p w14:paraId="5421200E" w14:textId="77777777" w:rsidR="00F7010D" w:rsidRDefault="00F7010D" w:rsidP="00F7010D">
      <w:pPr>
        <w:pStyle w:val="NoSpacing"/>
        <w:rPr>
          <w:b/>
          <w:bCs/>
        </w:rPr>
      </w:pPr>
      <w:r>
        <w:rPr>
          <w:b/>
          <w:bCs/>
        </w:rPr>
        <w:t>C.</w:t>
      </w:r>
      <w:r>
        <w:rPr>
          <w:b/>
          <w:bCs/>
        </w:rPr>
        <w:tab/>
        <w:t>SUPERIOR INTERPRETATION</w:t>
      </w:r>
    </w:p>
    <w:p w14:paraId="15D79939" w14:textId="77777777" w:rsidR="00F7010D" w:rsidRPr="00BE413A" w:rsidRDefault="00F7010D" w:rsidP="00F7010D">
      <w:pPr>
        <w:pStyle w:val="NoSpacing"/>
        <w:rPr>
          <w:b/>
          <w:bCs/>
          <w:vertAlign w:val="superscript"/>
        </w:rPr>
      </w:pPr>
    </w:p>
    <w:p w14:paraId="0B1DD4E9" w14:textId="77777777" w:rsidR="00F7010D" w:rsidRDefault="00F7010D" w:rsidP="00F7010D">
      <w:pPr>
        <w:pStyle w:val="NoSpacing"/>
        <w:rPr>
          <w:b/>
          <w:bCs/>
        </w:rPr>
      </w:pPr>
      <w:r>
        <w:rPr>
          <w:b/>
          <w:bCs/>
        </w:rPr>
        <w:t>1.</w:t>
      </w:r>
      <w:r>
        <w:rPr>
          <w:b/>
          <w:bCs/>
        </w:rPr>
        <w:tab/>
        <w:t>LIMITS</w:t>
      </w:r>
    </w:p>
    <w:p w14:paraId="127DA0C6" w14:textId="77777777" w:rsidR="00F7010D" w:rsidRDefault="00F7010D" w:rsidP="00F7010D">
      <w:pPr>
        <w:pStyle w:val="NoSpacing"/>
        <w:rPr>
          <w:b/>
          <w:bCs/>
        </w:rPr>
      </w:pPr>
    </w:p>
    <w:p w14:paraId="788D9342" w14:textId="77777777" w:rsidR="00F7010D" w:rsidRDefault="00F7010D" w:rsidP="00F7010D">
      <w:pPr>
        <w:pStyle w:val="NoSpacing"/>
        <w:rPr>
          <w:b/>
          <w:bCs/>
        </w:rPr>
      </w:pPr>
      <w:r>
        <w:rPr>
          <w:b/>
          <w:bCs/>
        </w:rPr>
        <w:t>AFF DELIMITS TOPIC. AFF GROUND ALMOST INFINITE.</w:t>
      </w:r>
    </w:p>
    <w:p w14:paraId="6A57482E" w14:textId="77777777" w:rsidR="00F7010D" w:rsidRPr="00BC2982" w:rsidRDefault="00F7010D" w:rsidP="00F7010D">
      <w:pPr>
        <w:pStyle w:val="NoSpacing"/>
        <w:rPr>
          <w:b/>
          <w:bCs/>
        </w:rPr>
      </w:pPr>
      <w:r>
        <w:rPr>
          <w:b/>
          <w:bCs/>
        </w:rPr>
        <w:t>HOW DOES NEG PREPARE FOR ALL POTENTIAL ACTORS AND ACTIONS?  THIS IS UNFAIR/UNJUST.</w:t>
      </w:r>
    </w:p>
    <w:p w14:paraId="3178FAA2" w14:textId="77777777" w:rsidR="00F7010D" w:rsidRDefault="00F7010D" w:rsidP="00F7010D">
      <w:pPr>
        <w:pStyle w:val="NoSpacing"/>
      </w:pPr>
    </w:p>
    <w:p w14:paraId="0933DE3D" w14:textId="77777777" w:rsidR="00F7010D" w:rsidRDefault="00F7010D" w:rsidP="00F7010D">
      <w:pPr>
        <w:pStyle w:val="NoSpacing"/>
        <w:rPr>
          <w:b/>
          <w:bCs/>
        </w:rPr>
      </w:pPr>
      <w:r>
        <w:rPr>
          <w:b/>
          <w:bCs/>
        </w:rPr>
        <w:t xml:space="preserve">2. </w:t>
      </w:r>
      <w:r>
        <w:rPr>
          <w:b/>
          <w:bCs/>
        </w:rPr>
        <w:tab/>
        <w:t>USURPS NEG GROUND</w:t>
      </w:r>
    </w:p>
    <w:p w14:paraId="25E18548" w14:textId="77777777" w:rsidR="00F7010D" w:rsidRDefault="00F7010D" w:rsidP="00F7010D">
      <w:pPr>
        <w:pStyle w:val="NoSpacing"/>
        <w:rPr>
          <w:b/>
          <w:bCs/>
        </w:rPr>
      </w:pPr>
    </w:p>
    <w:p w14:paraId="57C2DAB2" w14:textId="77777777" w:rsidR="00F7010D" w:rsidRDefault="00F7010D" w:rsidP="00F7010D">
      <w:pPr>
        <w:pStyle w:val="NoSpacing"/>
        <w:rPr>
          <w:b/>
          <w:bCs/>
        </w:rPr>
      </w:pPr>
      <w:r>
        <w:rPr>
          <w:b/>
          <w:bCs/>
        </w:rPr>
        <w:t>AFF DOESN’T USE RESOLUTIONAL ACTION AND ACTOR.  AFF IS TAKING NEG COUNTERPLAN GROUND.</w:t>
      </w:r>
    </w:p>
    <w:p w14:paraId="694CB9B3" w14:textId="77777777" w:rsidR="00F7010D" w:rsidRPr="00C06CF0" w:rsidRDefault="00F7010D" w:rsidP="00F7010D">
      <w:pPr>
        <w:pStyle w:val="NoSpacing"/>
      </w:pPr>
    </w:p>
    <w:p w14:paraId="3F7CFC77" w14:textId="77777777" w:rsidR="00F7010D" w:rsidRDefault="00F7010D" w:rsidP="00F7010D">
      <w:pPr>
        <w:pStyle w:val="NoSpacing"/>
      </w:pPr>
    </w:p>
    <w:p w14:paraId="38EE4569" w14:textId="77777777" w:rsidR="00F7010D" w:rsidRDefault="00F7010D" w:rsidP="00F7010D">
      <w:pPr>
        <w:rPr>
          <w:b/>
          <w:bCs/>
        </w:rPr>
      </w:pPr>
      <w:r>
        <w:rPr>
          <w:b/>
          <w:bCs/>
        </w:rPr>
        <w:br w:type="page"/>
      </w:r>
    </w:p>
    <w:p w14:paraId="27E9A15E" w14:textId="77777777" w:rsidR="00F7010D" w:rsidRDefault="00F7010D" w:rsidP="00F7010D">
      <w:pPr>
        <w:pStyle w:val="NoSpacing"/>
        <w:rPr>
          <w:b/>
          <w:bCs/>
        </w:rPr>
      </w:pPr>
      <w:r>
        <w:rPr>
          <w:b/>
          <w:bCs/>
        </w:rPr>
        <w:lastRenderedPageBreak/>
        <w:t>D.</w:t>
      </w:r>
      <w:r>
        <w:rPr>
          <w:b/>
          <w:bCs/>
        </w:rPr>
        <w:tab/>
        <w:t>VOTING ISSUE</w:t>
      </w:r>
    </w:p>
    <w:p w14:paraId="48E04CEB" w14:textId="77777777" w:rsidR="00F7010D" w:rsidRDefault="00F7010D" w:rsidP="00F7010D">
      <w:pPr>
        <w:pStyle w:val="NoSpacing"/>
        <w:rPr>
          <w:b/>
          <w:bCs/>
        </w:rPr>
      </w:pPr>
    </w:p>
    <w:p w14:paraId="5FF3AEEF" w14:textId="77777777" w:rsidR="00F7010D" w:rsidRDefault="00F7010D" w:rsidP="00F7010D">
      <w:pPr>
        <w:pStyle w:val="NoSpacing"/>
        <w:ind w:left="1440" w:hanging="720"/>
        <w:rPr>
          <w:b/>
          <w:bCs/>
        </w:rPr>
      </w:pPr>
      <w:r>
        <w:rPr>
          <w:b/>
          <w:bCs/>
        </w:rPr>
        <w:t>1.</w:t>
      </w:r>
      <w:r>
        <w:rPr>
          <w:b/>
          <w:bCs/>
        </w:rPr>
        <w:tab/>
        <w:t>TOPICALITY IS TRADITIONALLY AN A PRIORI JURISDICTIONALVOTING ISSUE</w:t>
      </w:r>
    </w:p>
    <w:p w14:paraId="228ADF51" w14:textId="77777777" w:rsidR="00F7010D" w:rsidRDefault="00F7010D" w:rsidP="00F7010D">
      <w:pPr>
        <w:pStyle w:val="NoSpacing"/>
        <w:rPr>
          <w:b/>
          <w:bCs/>
        </w:rPr>
      </w:pPr>
    </w:p>
    <w:p w14:paraId="44A5EDC2" w14:textId="77777777" w:rsidR="00F7010D" w:rsidRPr="00BC2982" w:rsidRDefault="00F7010D" w:rsidP="00F7010D">
      <w:pPr>
        <w:pStyle w:val="NoSpacing"/>
        <w:rPr>
          <w:b/>
          <w:bCs/>
        </w:rPr>
      </w:pPr>
      <w:r>
        <w:rPr>
          <w:b/>
          <w:bCs/>
        </w:rPr>
        <w:tab/>
      </w:r>
      <w:r>
        <w:rPr>
          <w:b/>
          <w:bCs/>
        </w:rPr>
        <w:tab/>
        <w:t>WE WILL DEFEND IF CHALLENGED.</w:t>
      </w:r>
    </w:p>
    <w:p w14:paraId="2C9F0252" w14:textId="77777777" w:rsidR="00F7010D" w:rsidRDefault="00F7010D" w:rsidP="00F7010D">
      <w:pPr>
        <w:pStyle w:val="NoSpacing"/>
      </w:pPr>
    </w:p>
    <w:p w14:paraId="6B28CB45" w14:textId="77777777" w:rsidR="00F7010D" w:rsidRPr="00F90C32" w:rsidRDefault="00F7010D" w:rsidP="00F7010D">
      <w:pPr>
        <w:pStyle w:val="NoSpacing"/>
        <w:rPr>
          <w:strike/>
        </w:rPr>
      </w:pPr>
    </w:p>
    <w:p w14:paraId="170AFAD9" w14:textId="77777777" w:rsidR="00F7010D" w:rsidRDefault="00F7010D" w:rsidP="00F7010D">
      <w:pPr>
        <w:pStyle w:val="NoSpacing"/>
        <w:ind w:firstLine="720"/>
        <w:rPr>
          <w:b/>
          <w:bCs/>
        </w:rPr>
      </w:pPr>
      <w:r>
        <w:rPr>
          <w:b/>
          <w:bCs/>
        </w:rPr>
        <w:t xml:space="preserve">2. </w:t>
      </w:r>
      <w:r>
        <w:rPr>
          <w:b/>
          <w:bCs/>
        </w:rPr>
        <w:tab/>
        <w:t>TOPICALITY IS KEY FOR MEETING BURDENS</w:t>
      </w:r>
    </w:p>
    <w:p w14:paraId="1B461626" w14:textId="77777777" w:rsidR="00F7010D" w:rsidRDefault="00F7010D" w:rsidP="00F7010D">
      <w:pPr>
        <w:pStyle w:val="NoSpacing"/>
        <w:rPr>
          <w:b/>
          <w:bCs/>
        </w:rPr>
      </w:pPr>
    </w:p>
    <w:p w14:paraId="6ACC75EF" w14:textId="77777777" w:rsidR="00F7010D" w:rsidRDefault="00F7010D" w:rsidP="00F7010D">
      <w:pPr>
        <w:pStyle w:val="NoSpacing"/>
        <w:rPr>
          <w:b/>
          <w:bCs/>
        </w:rPr>
      </w:pPr>
      <w:r>
        <w:rPr>
          <w:b/>
          <w:bCs/>
        </w:rPr>
        <w:tab/>
      </w:r>
      <w:r>
        <w:rPr>
          <w:b/>
          <w:bCs/>
        </w:rPr>
        <w:tab/>
        <w:t>RESOLUTION IS FOCUS</w:t>
      </w:r>
    </w:p>
    <w:p w14:paraId="40D552A0" w14:textId="77777777" w:rsidR="00F7010D" w:rsidRDefault="00F7010D" w:rsidP="00F7010D">
      <w:pPr>
        <w:pStyle w:val="NoSpacing"/>
        <w:ind w:left="1440"/>
        <w:rPr>
          <w:b/>
          <w:bCs/>
        </w:rPr>
      </w:pPr>
    </w:p>
    <w:p w14:paraId="52CFA741" w14:textId="77777777" w:rsidR="00F7010D" w:rsidRPr="00F06A51" w:rsidRDefault="00F7010D" w:rsidP="00F7010D">
      <w:pPr>
        <w:pStyle w:val="NoSpacing"/>
        <w:ind w:left="1440"/>
        <w:rPr>
          <w:b/>
          <w:bCs/>
          <w:sz w:val="16"/>
          <w:szCs w:val="16"/>
        </w:rPr>
      </w:pPr>
    </w:p>
    <w:p w14:paraId="03504E5F" w14:textId="77777777" w:rsidR="00F7010D" w:rsidRPr="00F06A51" w:rsidRDefault="00F7010D" w:rsidP="00F7010D">
      <w:pPr>
        <w:pStyle w:val="NoSpacing"/>
        <w:ind w:left="1440"/>
        <w:rPr>
          <w:sz w:val="16"/>
          <w:szCs w:val="16"/>
        </w:rPr>
      </w:pPr>
      <w:r w:rsidRPr="00F06A51">
        <w:rPr>
          <w:b/>
          <w:bCs/>
        </w:rPr>
        <w:t>NEBEL 2014</w:t>
      </w:r>
      <w:r w:rsidRPr="00F06A51">
        <w:t xml:space="preserve"> </w:t>
      </w:r>
      <w:r w:rsidRPr="00F06A51">
        <w:rPr>
          <w:sz w:val="16"/>
          <w:szCs w:val="16"/>
        </w:rPr>
        <w:t>(Jake, P</w:t>
      </w:r>
      <w:r w:rsidRPr="00F06A51">
        <w:rPr>
          <w:rStyle w:val="Emphasis"/>
          <w:color w:val="414652"/>
          <w:sz w:val="16"/>
          <w:szCs w:val="16"/>
        </w:rPr>
        <w:t>hilosophy at Oxford on a Marshall Scholarship.</w:t>
      </w:r>
    </w:p>
    <w:p w14:paraId="3ADB3940" w14:textId="77777777" w:rsidR="00F7010D" w:rsidRPr="00F06A51" w:rsidRDefault="00F7010D" w:rsidP="00F7010D">
      <w:pPr>
        <w:pStyle w:val="NoSpacing"/>
        <w:ind w:left="1440"/>
        <w:rPr>
          <w:color w:val="444444"/>
          <w:sz w:val="16"/>
          <w:szCs w:val="16"/>
        </w:rPr>
      </w:pPr>
      <w:r w:rsidRPr="00F06A51">
        <w:rPr>
          <w:sz w:val="16"/>
          <w:szCs w:val="16"/>
          <w:shd w:val="clear" w:color="auto" w:fill="FFFFFF"/>
        </w:rPr>
        <w:t xml:space="preserve">, </w:t>
      </w:r>
      <w:proofErr w:type="spellStart"/>
      <w:r w:rsidRPr="00F06A51">
        <w:rPr>
          <w:sz w:val="16"/>
          <w:szCs w:val="16"/>
          <w:u w:val="single"/>
          <w:shd w:val="clear" w:color="auto" w:fill="FFFFFF"/>
        </w:rPr>
        <w:t>vbriefly</w:t>
      </w:r>
      <w:proofErr w:type="spellEnd"/>
      <w:r w:rsidRPr="00F06A51">
        <w:rPr>
          <w:sz w:val="16"/>
          <w:szCs w:val="16"/>
          <w:shd w:val="clear" w:color="auto" w:fill="FFFFFF"/>
        </w:rPr>
        <w:t>, “Should T be a Voting Issue?”</w:t>
      </w:r>
      <w:r w:rsidRPr="00F06A51">
        <w:rPr>
          <w:sz w:val="16"/>
          <w:szCs w:val="16"/>
        </w:rPr>
        <w:t xml:space="preserve"> </w:t>
      </w:r>
      <w:r w:rsidRPr="00F06A51">
        <w:rPr>
          <w:sz w:val="16"/>
          <w:szCs w:val="16"/>
          <w:shd w:val="clear" w:color="auto" w:fill="FFFFFF"/>
        </w:rPr>
        <w:t>https://www.vbriefly.com/2014/11/30/should-t-be-a-</w:t>
      </w:r>
      <w:r>
        <w:rPr>
          <w:sz w:val="16"/>
          <w:szCs w:val="16"/>
          <w:shd w:val="clear" w:color="auto" w:fill="FFFFFF"/>
        </w:rPr>
        <w:t>c</w:t>
      </w:r>
    </w:p>
    <w:p w14:paraId="07302293" w14:textId="77777777" w:rsidR="00F7010D" w:rsidRDefault="00F7010D" w:rsidP="00F7010D">
      <w:pPr>
        <w:pStyle w:val="NoSpacing"/>
        <w:ind w:left="1440"/>
        <w:rPr>
          <w:rFonts w:ascii="Playfair Display" w:hAnsi="Playfair Display"/>
          <w:color w:val="414652"/>
        </w:rPr>
      </w:pPr>
    </w:p>
    <w:p w14:paraId="5CAB0F1B" w14:textId="77777777" w:rsidR="00F7010D" w:rsidRPr="00F06A51" w:rsidRDefault="00F7010D" w:rsidP="00F7010D">
      <w:pPr>
        <w:pStyle w:val="NoSpacing"/>
        <w:ind w:left="1440"/>
        <w:rPr>
          <w:color w:val="414652"/>
          <w:sz w:val="20"/>
          <w:szCs w:val="20"/>
        </w:rPr>
      </w:pPr>
      <w:r w:rsidRPr="00F06A51">
        <w:rPr>
          <w:color w:val="414652"/>
          <w:sz w:val="20"/>
          <w:szCs w:val="20"/>
        </w:rPr>
        <w:t>Conclusion: Two Notions of T</w:t>
      </w:r>
    </w:p>
    <w:p w14:paraId="296F775F" w14:textId="77777777" w:rsidR="00F7010D" w:rsidRPr="009A396F" w:rsidRDefault="00F7010D" w:rsidP="00F7010D">
      <w:pPr>
        <w:pStyle w:val="NoSpacing"/>
        <w:ind w:left="1440"/>
        <w:rPr>
          <w:rFonts w:ascii="Arial" w:hAnsi="Arial" w:cs="Arial"/>
          <w:sz w:val="16"/>
          <w:szCs w:val="16"/>
        </w:rPr>
      </w:pPr>
      <w:r w:rsidRPr="00F06A51">
        <w:rPr>
          <w:color w:val="414652"/>
          <w:sz w:val="20"/>
          <w:szCs w:val="20"/>
        </w:rPr>
        <w:t xml:space="preserve">I have argued that T should be a voting issue when and because the </w:t>
      </w:r>
      <w:proofErr w:type="spellStart"/>
      <w:r w:rsidRPr="00F06A51">
        <w:rPr>
          <w:color w:val="414652"/>
          <w:sz w:val="20"/>
          <w:szCs w:val="20"/>
        </w:rPr>
        <w:t>aff’s</w:t>
      </w:r>
      <w:proofErr w:type="spellEnd"/>
      <w:r w:rsidRPr="00F06A51">
        <w:rPr>
          <w:color w:val="414652"/>
          <w:sz w:val="20"/>
          <w:szCs w:val="20"/>
        </w:rPr>
        <w:t xml:space="preserve"> burden is to propose a plan </w:t>
      </w:r>
      <w:proofErr w:type="gramStart"/>
      <w:r w:rsidRPr="00F06A51">
        <w:rPr>
          <w:color w:val="414652"/>
          <w:sz w:val="20"/>
          <w:szCs w:val="20"/>
        </w:rPr>
        <w:t>whose</w:t>
      </w:r>
      <w:proofErr w:type="gramEnd"/>
      <w:r w:rsidRPr="00F06A51">
        <w:rPr>
          <w:color w:val="414652"/>
          <w:sz w:val="20"/>
          <w:szCs w:val="20"/>
        </w:rPr>
        <w:t xml:space="preserve"> being a good idea entails the resolution. </w:t>
      </w:r>
      <w:r w:rsidRPr="00F06A51">
        <w:rPr>
          <w:color w:val="414652"/>
          <w:u w:val="single"/>
        </w:rPr>
        <w:t xml:space="preserve">When that is not the </w:t>
      </w:r>
      <w:proofErr w:type="spellStart"/>
      <w:r w:rsidRPr="00F06A51">
        <w:rPr>
          <w:color w:val="414652"/>
          <w:u w:val="single"/>
        </w:rPr>
        <w:t>aff’s</w:t>
      </w:r>
      <w:proofErr w:type="spellEnd"/>
      <w:r w:rsidRPr="00F06A51">
        <w:rPr>
          <w:color w:val="414652"/>
          <w:u w:val="single"/>
        </w:rPr>
        <w:t xml:space="preserve"> burden—i.e., because the resolution is a general principle—it is much less clear what it means to fail to be topical and why that should be a voting issue. Perhaps</w:t>
      </w:r>
      <w:r w:rsidRPr="00F06A51">
        <w:rPr>
          <w:color w:val="414652"/>
        </w:rPr>
        <w:t xml:space="preserve"> </w:t>
      </w:r>
      <w:r w:rsidRPr="00F06A51">
        <w:rPr>
          <w:color w:val="414652"/>
          <w:sz w:val="20"/>
          <w:szCs w:val="20"/>
        </w:rPr>
        <w:t>it would be better if we distinguished between the two notions: we might reserve “topicality” for claim that the plan’s affirmation does not logically entail the resolution and “</w:t>
      </w:r>
      <w:proofErr w:type="spellStart"/>
      <w:r w:rsidRPr="00F06A51">
        <w:rPr>
          <w:color w:val="414652"/>
          <w:sz w:val="20"/>
          <w:szCs w:val="20"/>
        </w:rPr>
        <w:t>resolutionality</w:t>
      </w:r>
      <w:proofErr w:type="spellEnd"/>
      <w:r w:rsidRPr="00F06A51">
        <w:rPr>
          <w:color w:val="414652"/>
          <w:sz w:val="20"/>
          <w:szCs w:val="20"/>
        </w:rPr>
        <w:t xml:space="preserve">” for the claim that the resolution doesn’t mean what the </w:t>
      </w:r>
      <w:proofErr w:type="spellStart"/>
      <w:r w:rsidRPr="00F06A51">
        <w:rPr>
          <w:color w:val="414652"/>
          <w:sz w:val="20"/>
          <w:szCs w:val="20"/>
        </w:rPr>
        <w:t>aff</w:t>
      </w:r>
      <w:proofErr w:type="spellEnd"/>
      <w:r w:rsidRPr="00F06A51">
        <w:rPr>
          <w:color w:val="414652"/>
          <w:sz w:val="20"/>
          <w:szCs w:val="20"/>
        </w:rPr>
        <w:t xml:space="preserve"> thinks it means. </w:t>
      </w:r>
      <w:r w:rsidRPr="00F06A51">
        <w:rPr>
          <w:b/>
          <w:bCs/>
          <w:color w:val="414652"/>
          <w:u w:val="single"/>
        </w:rPr>
        <w:t xml:space="preserve">The difference is that only in the former case has the </w:t>
      </w:r>
      <w:proofErr w:type="spellStart"/>
      <w:r w:rsidRPr="00F06A51">
        <w:rPr>
          <w:b/>
          <w:bCs/>
          <w:color w:val="414652"/>
          <w:u w:val="single"/>
        </w:rPr>
        <w:t>aff</w:t>
      </w:r>
      <w:proofErr w:type="spellEnd"/>
      <w:r w:rsidRPr="00F06A51">
        <w:rPr>
          <w:b/>
          <w:bCs/>
          <w:color w:val="414652"/>
          <w:u w:val="single"/>
        </w:rPr>
        <w:t xml:space="preserve"> presented an unconditional advocacy that isn’t fair game. </w:t>
      </w:r>
      <w:proofErr w:type="spellStart"/>
      <w:r w:rsidRPr="00F06A51">
        <w:rPr>
          <w:b/>
          <w:bCs/>
          <w:color w:val="414652"/>
          <w:u w:val="single"/>
        </w:rPr>
        <w:t>Resolutionality</w:t>
      </w:r>
      <w:proofErr w:type="spellEnd"/>
      <w:r w:rsidRPr="00F06A51">
        <w:rPr>
          <w:b/>
          <w:bCs/>
          <w:color w:val="414652"/>
          <w:u w:val="single"/>
        </w:rPr>
        <w:t xml:space="preserve"> merely affects the relevance of arguments to the </w:t>
      </w:r>
      <w:proofErr w:type="spellStart"/>
      <w:r w:rsidRPr="00F06A51">
        <w:rPr>
          <w:b/>
          <w:bCs/>
          <w:color w:val="414652"/>
          <w:u w:val="single"/>
        </w:rPr>
        <w:t>aff’s</w:t>
      </w:r>
      <w:proofErr w:type="spellEnd"/>
      <w:r w:rsidRPr="00F06A51">
        <w:rPr>
          <w:b/>
          <w:bCs/>
          <w:color w:val="414652"/>
          <w:u w:val="single"/>
        </w:rPr>
        <w:t xml:space="preserve"> and </w:t>
      </w:r>
      <w:proofErr w:type="spellStart"/>
      <w:r w:rsidRPr="00F06A51">
        <w:rPr>
          <w:b/>
          <w:bCs/>
          <w:color w:val="414652"/>
          <w:u w:val="single"/>
        </w:rPr>
        <w:t>neg’s</w:t>
      </w:r>
      <w:proofErr w:type="spellEnd"/>
      <w:r w:rsidRPr="00F06A51">
        <w:rPr>
          <w:b/>
          <w:bCs/>
          <w:color w:val="414652"/>
          <w:u w:val="single"/>
        </w:rPr>
        <w:t xml:space="preserve"> burdens with respect to the </w:t>
      </w:r>
      <w:r>
        <w:rPr>
          <w:b/>
          <w:bCs/>
          <w:color w:val="414652"/>
          <w:u w:val="single"/>
        </w:rPr>
        <w:t>resolution.</w:t>
      </w:r>
    </w:p>
    <w:p w14:paraId="344334F4" w14:textId="77777777" w:rsidR="00F7010D" w:rsidRPr="00F750FF" w:rsidRDefault="00F7010D" w:rsidP="00F7010D"/>
    <w:p w14:paraId="2A11ABDF" w14:textId="009C5D25" w:rsidR="006A6AD0" w:rsidRDefault="006A6AD0"/>
    <w:p w14:paraId="09AE14A9" w14:textId="765B3E0E" w:rsidR="00F7010D" w:rsidRDefault="00F7010D"/>
    <w:p w14:paraId="2568A04D" w14:textId="39DA79EC" w:rsidR="00F7010D" w:rsidRDefault="00F7010D"/>
    <w:p w14:paraId="2D89D05A" w14:textId="77777777" w:rsidR="00F7010D" w:rsidRDefault="00F7010D" w:rsidP="00F7010D">
      <w:pPr>
        <w:pStyle w:val="Heading2"/>
      </w:pPr>
      <w:r>
        <w:lastRenderedPageBreak/>
        <w:t>Util, Flexible</w:t>
      </w:r>
    </w:p>
    <w:p w14:paraId="1B0AE543" w14:textId="77777777" w:rsidR="00F7010D" w:rsidRPr="00C7794F" w:rsidRDefault="00F7010D" w:rsidP="00F7010D">
      <w:pPr>
        <w:pStyle w:val="Heading4"/>
        <w:rPr>
          <w:rFonts w:cs="Calibri"/>
        </w:rPr>
      </w:pPr>
      <w:r w:rsidRPr="00C7794F">
        <w:rPr>
          <w:rFonts w:cs="Calibri"/>
        </w:rPr>
        <w:t>the standard is maximizing expected wellbeing</w:t>
      </w:r>
    </w:p>
    <w:p w14:paraId="0C0A09A5" w14:textId="77777777" w:rsidR="00F7010D" w:rsidRPr="00C7794F" w:rsidRDefault="00F7010D" w:rsidP="00F7010D">
      <w:pPr>
        <w:pStyle w:val="Heading4"/>
        <w:rPr>
          <w:rFonts w:cs="Calibri"/>
        </w:rPr>
      </w:pPr>
      <w:r w:rsidRPr="00C7794F">
        <w:rPr>
          <w:rFonts w:cs="Calibri"/>
        </w:rPr>
        <w:t>Independently:</w:t>
      </w:r>
    </w:p>
    <w:p w14:paraId="7820AB4C" w14:textId="77777777" w:rsidR="00F7010D" w:rsidRPr="00C7794F" w:rsidRDefault="00F7010D" w:rsidP="00F7010D">
      <w:pPr>
        <w:pStyle w:val="Heading4"/>
        <w:rPr>
          <w:rFonts w:cs="Calibri"/>
        </w:rPr>
      </w:pPr>
      <w:r w:rsidRPr="00C7794F">
        <w:rPr>
          <w:rFonts w:cs="Calibri"/>
        </w:rPr>
        <w:t>1</w:t>
      </w:r>
      <w:r>
        <w:rPr>
          <w:rFonts w:cs="Calibri"/>
        </w:rPr>
        <w:t>]</w:t>
      </w:r>
      <w:r w:rsidRPr="00C7794F">
        <w:rPr>
          <w:rFonts w:cs="Calibri"/>
        </w:rPr>
        <w:t xml:space="preserve"> </w:t>
      </w:r>
      <w:r>
        <w:rPr>
          <w:rFonts w:cs="Calibri"/>
        </w:rPr>
        <w:t>Death matters</w:t>
      </w:r>
      <w:r w:rsidRPr="00C7794F">
        <w:rPr>
          <w:rFonts w:cs="Calibri"/>
        </w:rPr>
        <w:t xml:space="preserve"> – [a] trillions of people </w:t>
      </w:r>
      <w:proofErr w:type="gramStart"/>
      <w:r w:rsidRPr="00C7794F">
        <w:rPr>
          <w:rFonts w:cs="Calibri"/>
        </w:rPr>
        <w:t>means</w:t>
      </w:r>
      <w:proofErr w:type="gramEnd"/>
      <w:r w:rsidRPr="00C7794F">
        <w:rPr>
          <w:rFonts w:cs="Calibri"/>
        </w:rPr>
        <w:t xml:space="preserve"> the future holds a lot of value which extinction destroys [b] </w:t>
      </w:r>
      <w:r>
        <w:rPr>
          <w:rFonts w:cs="Calibri"/>
        </w:rPr>
        <w:t>turns suffering – lack of access to food, water, shelter</w:t>
      </w:r>
    </w:p>
    <w:p w14:paraId="185870D5" w14:textId="77777777" w:rsidR="00F7010D" w:rsidRPr="008A282C" w:rsidRDefault="00F7010D" w:rsidP="00F7010D">
      <w:pPr>
        <w:pStyle w:val="Heading4"/>
      </w:pPr>
      <w:r w:rsidRPr="00C7794F">
        <w:rPr>
          <w:rFonts w:cs="Calibri"/>
        </w:rPr>
        <w:t>2</w:t>
      </w:r>
      <w:r>
        <w:rPr>
          <w:rFonts w:cs="Calibri"/>
        </w:rPr>
        <w:t>]</w:t>
      </w:r>
      <w:r w:rsidRPr="00C7794F">
        <w:rPr>
          <w:rFonts w:cs="Calibri"/>
        </w:rPr>
        <w:t xml:space="preserve"> </w:t>
      </w: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13ED565A" w14:textId="77777777" w:rsidR="00F7010D" w:rsidRPr="008A282C" w:rsidRDefault="00F7010D" w:rsidP="00F7010D">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5" w:history="1">
        <w:r w:rsidRPr="008A282C">
          <w:rPr>
            <w:rStyle w:val="Hyperlink"/>
            <w:rFonts w:eastAsiaTheme="majorEastAsia"/>
          </w:rPr>
          <w:t>https://www.effectivealtruism.org/articles/cause-profile-long-run-future/</w:t>
        </w:r>
      </w:hyperlink>
      <w:r w:rsidRPr="008A282C">
        <w:t>, accessed 12-4-18, HKR-AM)</w:t>
      </w:r>
    </w:p>
    <w:p w14:paraId="13166C4D" w14:textId="77777777" w:rsidR="00F7010D" w:rsidRPr="008A282C" w:rsidRDefault="00F7010D" w:rsidP="00F7010D">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5E4582E3" w14:textId="77777777" w:rsidR="00F7010D" w:rsidRPr="008A282C" w:rsidRDefault="00F7010D" w:rsidP="00F7010D">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2BBB3228" w14:textId="77777777" w:rsidR="00F7010D" w:rsidRPr="008A282C" w:rsidRDefault="00F7010D" w:rsidP="00F7010D">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477FED64" w14:textId="77777777" w:rsidR="00F7010D" w:rsidRPr="008A282C" w:rsidRDefault="00F7010D" w:rsidP="00F7010D">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11C2EC66" w14:textId="77777777" w:rsidR="00F7010D" w:rsidRPr="008A282C" w:rsidRDefault="00F7010D" w:rsidP="00F7010D">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DF3BB13" w14:textId="77777777" w:rsidR="00F7010D" w:rsidRPr="008A282C" w:rsidRDefault="00F7010D" w:rsidP="00F7010D">
      <w:pPr>
        <w:rPr>
          <w:sz w:val="16"/>
        </w:rPr>
      </w:pPr>
      <w:r w:rsidRPr="008A282C">
        <w:rPr>
          <w:sz w:val="16"/>
        </w:rPr>
        <w:t>The case for the long-term future as a target of altruism</w:t>
      </w:r>
    </w:p>
    <w:p w14:paraId="0A5CC6AF" w14:textId="77777777" w:rsidR="00F7010D" w:rsidRPr="008A282C" w:rsidRDefault="00F7010D" w:rsidP="00F7010D">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243EE7F1" w14:textId="77777777" w:rsidR="00F7010D" w:rsidRPr="008A282C" w:rsidRDefault="00F7010D" w:rsidP="00F7010D">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1C54BD27" w14:textId="77777777" w:rsidR="00F7010D" w:rsidRPr="008A282C" w:rsidRDefault="00F7010D" w:rsidP="00F7010D">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79E94846" w14:textId="77777777" w:rsidR="00F7010D" w:rsidRPr="008A282C" w:rsidRDefault="00F7010D" w:rsidP="00F7010D">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05868DBC" w14:textId="77777777" w:rsidR="00F7010D" w:rsidRPr="008A282C" w:rsidRDefault="00F7010D" w:rsidP="00F7010D">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15F812C8" w14:textId="77777777" w:rsidR="00F7010D" w:rsidRPr="008A282C" w:rsidRDefault="00F7010D" w:rsidP="00F7010D">
      <w:pPr>
        <w:rPr>
          <w:sz w:val="16"/>
        </w:rPr>
      </w:pPr>
      <w:r w:rsidRPr="008A282C">
        <w:rPr>
          <w:sz w:val="16"/>
        </w:rPr>
        <w:t>Below we discuss each part of this argument in more detail.</w:t>
      </w:r>
    </w:p>
    <w:p w14:paraId="68F53FF2" w14:textId="77777777" w:rsidR="00F7010D" w:rsidRPr="008A282C" w:rsidRDefault="00F7010D" w:rsidP="00F7010D">
      <w:pPr>
        <w:rPr>
          <w:sz w:val="16"/>
        </w:rPr>
      </w:pPr>
      <w:r w:rsidRPr="008A282C">
        <w:rPr>
          <w:sz w:val="16"/>
        </w:rPr>
        <w:lastRenderedPageBreak/>
        <w:t>The long-term future has enormous potential</w:t>
      </w:r>
    </w:p>
    <w:p w14:paraId="23A31715" w14:textId="77777777" w:rsidR="00F7010D" w:rsidRPr="008A282C" w:rsidRDefault="00F7010D" w:rsidP="00F7010D">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42B9573F" w14:textId="77777777" w:rsidR="00F7010D" w:rsidRPr="008A282C" w:rsidRDefault="00F7010D" w:rsidP="00F7010D">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5B54E4D3" w14:textId="77777777" w:rsidR="00F7010D" w:rsidRPr="008A282C" w:rsidRDefault="00F7010D" w:rsidP="00F7010D">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62DB63CB" w14:textId="77777777" w:rsidR="00F7010D" w:rsidRPr="008A282C" w:rsidRDefault="00F7010D" w:rsidP="00F7010D">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1590473A" w14:textId="77777777" w:rsidR="00F7010D" w:rsidRPr="008A282C" w:rsidRDefault="00F7010D" w:rsidP="00F7010D">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5B0945CC" w14:textId="77777777" w:rsidR="00F7010D" w:rsidRPr="008A282C" w:rsidRDefault="00F7010D" w:rsidP="00F7010D">
      <w:pPr>
        <w:rPr>
          <w:sz w:val="16"/>
        </w:rPr>
      </w:pPr>
      <w:r w:rsidRPr="008A282C">
        <w:rPr>
          <w:sz w:val="16"/>
        </w:rPr>
        <w:t>There are things we can do today that could affect the long-term future</w:t>
      </w:r>
    </w:p>
    <w:p w14:paraId="0DC79920" w14:textId="77777777" w:rsidR="00F7010D" w:rsidRPr="008A282C" w:rsidRDefault="00F7010D" w:rsidP="00F7010D">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3D4A1753" w14:textId="77777777" w:rsidR="00F7010D" w:rsidRPr="008A282C" w:rsidRDefault="00F7010D" w:rsidP="00F7010D">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5E6D958E" w14:textId="77777777" w:rsidR="00F7010D" w:rsidRPr="008A282C" w:rsidRDefault="00F7010D" w:rsidP="00F7010D">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2D0F5096" w14:textId="77777777" w:rsidR="00F7010D" w:rsidRPr="008A282C" w:rsidRDefault="00F7010D" w:rsidP="00F7010D">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3F9368D4" w14:textId="77777777" w:rsidR="00F7010D" w:rsidRPr="008A282C" w:rsidRDefault="00F7010D" w:rsidP="00F7010D">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15295ACB" w14:textId="77777777" w:rsidR="00F7010D" w:rsidRPr="008A282C" w:rsidRDefault="00F7010D" w:rsidP="00F7010D">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6E8CE60D" w14:textId="77777777" w:rsidR="00F7010D" w:rsidRPr="008A282C" w:rsidRDefault="00F7010D" w:rsidP="00F7010D">
      <w:pPr>
        <w:rPr>
          <w:sz w:val="16"/>
        </w:rPr>
      </w:pPr>
      <w:r w:rsidRPr="008A282C">
        <w:rPr>
          <w:sz w:val="16"/>
        </w:rPr>
        <w:t>Other ways we might create positive trajectory changes: These include improving education, science, and political systems.</w:t>
      </w:r>
    </w:p>
    <w:p w14:paraId="2E62656D" w14:textId="77777777" w:rsidR="00F7010D" w:rsidRPr="008A282C" w:rsidRDefault="00F7010D" w:rsidP="00F7010D">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0FD9E53C" w14:textId="77777777" w:rsidR="00F7010D" w:rsidRPr="008A282C" w:rsidRDefault="00F7010D" w:rsidP="00F7010D">
      <w:pPr>
        <w:rPr>
          <w:sz w:val="16"/>
        </w:rPr>
      </w:pPr>
      <w:r w:rsidRPr="008A282C">
        <w:rPr>
          <w:sz w:val="16"/>
        </w:rPr>
        <w:t>The long-term future is neglected, especially relative to its importance</w:t>
      </w:r>
    </w:p>
    <w:p w14:paraId="353BF215" w14:textId="77777777" w:rsidR="00F7010D" w:rsidRPr="008A282C" w:rsidRDefault="00F7010D" w:rsidP="00F7010D">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57C2EDD0" w14:textId="51D39D8B" w:rsidR="00F7010D" w:rsidRPr="008A282C" w:rsidRDefault="00F7010D" w:rsidP="00F7010D">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p>
    <w:p w14:paraId="6C2A2AC3" w14:textId="77777777" w:rsidR="00F7010D" w:rsidRPr="008A282C" w:rsidRDefault="00F7010D" w:rsidP="00F7010D">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w:t>
      </w:r>
      <w:r w:rsidRPr="008A282C">
        <w:rPr>
          <w:rStyle w:val="StyleUnderline"/>
        </w:rPr>
        <w:lastRenderedPageBreak/>
        <w:t xml:space="preserve">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8B771C1" w14:textId="77777777" w:rsidR="00F7010D" w:rsidRPr="008A282C" w:rsidRDefault="00F7010D" w:rsidP="00F7010D">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2093B6C8" w14:textId="77777777" w:rsidR="00F7010D" w:rsidRPr="008A282C" w:rsidRDefault="00F7010D" w:rsidP="00F7010D">
      <w:pPr>
        <w:rPr>
          <w:sz w:val="16"/>
        </w:rPr>
      </w:pPr>
      <w:r w:rsidRPr="008A282C">
        <w:rPr>
          <w:sz w:val="16"/>
        </w:rPr>
        <w:t>Efforts to shape the long-term future could be extremely high in expected value</w:t>
      </w:r>
    </w:p>
    <w:p w14:paraId="5DD7DCF0" w14:textId="77777777" w:rsidR="00F7010D" w:rsidRPr="008A282C" w:rsidRDefault="00F7010D" w:rsidP="00F7010D">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3D43CB90" w14:textId="77777777" w:rsidR="00F7010D" w:rsidRPr="008A282C" w:rsidRDefault="00F7010D" w:rsidP="00F7010D">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6CE52E20" w14:textId="77777777" w:rsidR="00F7010D" w:rsidRPr="008A282C" w:rsidRDefault="00F7010D" w:rsidP="00F7010D">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2F276129" w14:textId="77777777" w:rsidR="00F7010D" w:rsidRPr="00C7794F" w:rsidRDefault="00F7010D" w:rsidP="00F7010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14C72C27" w14:textId="77777777" w:rsidR="00F7010D" w:rsidRPr="00C7794F" w:rsidRDefault="00F7010D" w:rsidP="00F7010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6" w:history="1">
        <w:r w:rsidRPr="007C468C">
          <w:rPr>
            <w:rStyle w:val="Hyperlink"/>
            <w:rFonts w:eastAsiaTheme="majorEastAsia"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37F587DF" w14:textId="77777777" w:rsidR="00F7010D" w:rsidRPr="00C7794F" w:rsidRDefault="00F7010D" w:rsidP="00F7010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 xml:space="preserve">it defines deontology in terms of values that are not distinctively </w:t>
      </w:r>
      <w:r w:rsidRPr="00C7794F">
        <w:rPr>
          <w:rFonts w:cs="Calibri"/>
          <w:b/>
          <w:iCs/>
          <w:highlight w:val="yellow"/>
          <w:u w:val="single"/>
          <w:bdr w:val="single" w:sz="8" w:space="0" w:color="auto"/>
        </w:rPr>
        <w:lastRenderedPageBreak/>
        <w:t>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 xml:space="preserve">y-minded person why it's wrong to push someone in front of speeding trolley </w:t>
      </w:r>
      <w:proofErr w:type="gramStart"/>
      <w:r w:rsidRPr="00C7794F">
        <w:rPr>
          <w:rFonts w:cs="Calibri"/>
          <w:b/>
          <w:u w:val="single"/>
        </w:rPr>
        <w:t>in order to</w:t>
      </w:r>
      <w:proofErr w:type="gramEnd"/>
      <w:r w:rsidRPr="00C7794F">
        <w:rPr>
          <w:rFonts w:cs="Calibri"/>
          <w:b/>
          <w:u w:val="single"/>
        </w:rPr>
        <w:t xml:space="preserve">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16A3639" w14:textId="77777777" w:rsidR="00F7010D" w:rsidRPr="00C7794F" w:rsidRDefault="00F7010D" w:rsidP="00F7010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2AF1C19" w14:textId="77777777" w:rsidR="00F7010D" w:rsidRPr="00C7794F" w:rsidRDefault="00F7010D" w:rsidP="00F7010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7" w:anchor="audio-highlights" w:history="1">
        <w:r w:rsidRPr="00C7794F">
          <w:rPr>
            <w:rStyle w:val="Hyperlink"/>
            <w:rFonts w:eastAsiaTheme="majorEastAsia"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52D5BA6E" w14:textId="77777777" w:rsidR="00F7010D" w:rsidRDefault="00F7010D" w:rsidP="00F7010D">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w:t>
      </w:r>
      <w:r w:rsidRPr="00C7794F">
        <w:rPr>
          <w:rFonts w:cs="Calibri"/>
          <w:sz w:val="14"/>
        </w:rPr>
        <w:lastRenderedPageBreak/>
        <w:t xml:space="preserve">life, </w:t>
      </w:r>
      <w:proofErr w:type="gramStart"/>
      <w:r w:rsidRPr="00C7794F">
        <w:rPr>
          <w:rFonts w:cs="Calibri"/>
          <w:sz w:val="14"/>
        </w:rPr>
        <w:t>in light of</w:t>
      </w:r>
      <w:proofErr w:type="gramEnd"/>
      <w:r w:rsidRPr="00C7794F">
        <w:rPr>
          <w:rFonts w:cs="Calibri"/>
          <w:sz w:val="14"/>
        </w:rPr>
        <w:t xml:space="preserve">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w:t>
      </w:r>
      <w:proofErr w:type="gramStart"/>
      <w:r w:rsidRPr="00C7794F">
        <w:rPr>
          <w:rStyle w:val="StyleUnderline"/>
          <w:rFonts w:eastAsiaTheme="minorHAnsi" w:cs="Calibri"/>
        </w:rPr>
        <w:t>all of</w:t>
      </w:r>
      <w:proofErr w:type="gramEnd"/>
      <w:r w:rsidRPr="00C7794F">
        <w:rPr>
          <w:rStyle w:val="StyleUnderline"/>
          <w:rFonts w:eastAsiaTheme="minorHAnsi" w:cs="Calibri"/>
        </w:rPr>
        <w:t xml:space="preserve">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proofErr w:type="gramStart"/>
      <w:r w:rsidRPr="00C7794F">
        <w:rPr>
          <w:rStyle w:val="StyleUnderline"/>
          <w:rFonts w:eastAsiaTheme="minorHAnsi" w:cs="Calibri"/>
        </w:rPr>
        <w:t xml:space="preserve">In order </w:t>
      </w:r>
      <w:r w:rsidRPr="00C7794F">
        <w:rPr>
          <w:rStyle w:val="StyleUnderline"/>
          <w:rFonts w:eastAsiaTheme="minorHAnsi" w:cs="Calibri"/>
          <w:highlight w:val="yellow"/>
        </w:rPr>
        <w:t>to</w:t>
      </w:r>
      <w:proofErr w:type="gramEnd"/>
      <w:r w:rsidRPr="00C7794F">
        <w:rPr>
          <w:rStyle w:val="StyleUnderline"/>
          <w:rFonts w:eastAsiaTheme="minorHAnsi" w:cs="Calibri"/>
          <w:highlight w:val="yellow"/>
        </w:rPr>
        <w:t xml:space="preserve">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w:t>
      </w:r>
      <w:proofErr w:type="gramStart"/>
      <w:r w:rsidRPr="00C7794F">
        <w:rPr>
          <w:rStyle w:val="StyleUnderline"/>
          <w:rFonts w:eastAsiaTheme="minorHAnsi" w:cs="Calibri"/>
        </w:rPr>
        <w:t>have to</w:t>
      </w:r>
      <w:proofErr w:type="gramEnd"/>
      <w:r w:rsidRPr="00C7794F">
        <w:rPr>
          <w:rStyle w:val="StyleUnderline"/>
          <w:rFonts w:eastAsiaTheme="minorHAnsi" w:cs="Calibri"/>
        </w:rPr>
        <w:t xml:space="preserve">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w:t>
      </w:r>
      <w:proofErr w:type="gramStart"/>
      <w:r w:rsidRPr="00C7794F">
        <w:rPr>
          <w:rStyle w:val="StyleUnderline"/>
          <w:rFonts w:eastAsiaTheme="minorHAnsi" w:cs="Calibri"/>
        </w:rPr>
        <w:t>actually part</w:t>
      </w:r>
      <w:proofErr w:type="gramEnd"/>
      <w:r w:rsidRPr="00C7794F">
        <w:rPr>
          <w:rStyle w:val="StyleUnderline"/>
          <w:rFonts w:eastAsiaTheme="minorHAnsi" w:cs="Calibri"/>
        </w:rPr>
        <w:t xml:space="preserve"> of my defense. </w:t>
      </w:r>
    </w:p>
    <w:p w14:paraId="6C5DF582" w14:textId="77777777" w:rsidR="00F7010D" w:rsidRPr="008A282C" w:rsidRDefault="00F7010D" w:rsidP="00F7010D">
      <w:pPr>
        <w:pStyle w:val="Heading4"/>
      </w:pPr>
      <w:r w:rsidRPr="008A282C">
        <w:t xml:space="preserve">War worsens structural inequalities – a] takes away valuable resources to combat issues like economic and social injustice b] war falls the hardest on those who can’t protect themselves – especially nuclear war c] those who fight war are more likely to be worse off socially – </w:t>
      </w:r>
      <w:proofErr w:type="spellStart"/>
      <w:r w:rsidRPr="008A282C">
        <w:t>aff</w:t>
      </w:r>
      <w:proofErr w:type="spellEnd"/>
      <w:r w:rsidRPr="008A282C">
        <w:t xml:space="preserve"> ballot actively consigns the oppressed to fight for the state d] war kills everyone – death means we literally cannot fight injustice</w:t>
      </w:r>
    </w:p>
    <w:p w14:paraId="0D84254F" w14:textId="3886C2C0" w:rsidR="00F7010D" w:rsidRDefault="00F7010D"/>
    <w:p w14:paraId="24EA24FB" w14:textId="459973DF" w:rsidR="005005CE" w:rsidRDefault="005005CE"/>
    <w:p w14:paraId="2AFEFED1" w14:textId="1382525F" w:rsidR="005005CE" w:rsidRDefault="005005CE"/>
    <w:p w14:paraId="2D3A4394" w14:textId="77777777" w:rsidR="005005CE" w:rsidRDefault="005005CE" w:rsidP="005005CE">
      <w:pPr>
        <w:pStyle w:val="Heading2"/>
      </w:pPr>
      <w:proofErr w:type="spellStart"/>
      <w:r>
        <w:lastRenderedPageBreak/>
        <w:t>Nebel</w:t>
      </w:r>
      <w:proofErr w:type="spellEnd"/>
      <w:r>
        <w:t xml:space="preserve"> T</w:t>
      </w:r>
    </w:p>
    <w:p w14:paraId="2F3F4F78" w14:textId="77777777" w:rsidR="005005CE" w:rsidRPr="006C434D" w:rsidRDefault="005005CE" w:rsidP="005005CE">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2AD88C1B" w14:textId="77777777" w:rsidR="005005CE" w:rsidRDefault="005005CE" w:rsidP="005005CE">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8" w:history="1">
        <w:r w:rsidRPr="00A50009">
          <w:rPr>
            <w:rStyle w:val="FollowedHyperlink"/>
          </w:rPr>
          <w:t>https://www.vbriefly.com/2019/08/12/genericity-on-the-standardized-tests-resolution/?fbclid=IwAR0hUkKdDzHWrNeqEVI7m59pwsnmqLl490n4uRLQTe7bWmWDO_avWCNzi14</w:t>
        </w:r>
      </w:hyperlink>
      <w:r>
        <w:rPr>
          <w:rStyle w:val="FollowedHyperlink"/>
        </w:rPr>
        <w:t xml:space="preserve"> TG</w:t>
      </w:r>
    </w:p>
    <w:p w14:paraId="5083B5A9" w14:textId="77777777" w:rsidR="005005CE" w:rsidRPr="00EB1E45" w:rsidRDefault="005005CE" w:rsidP="005005CE">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67DCE3AB" w14:textId="77777777" w:rsidR="005005CE" w:rsidRPr="00EB1E45" w:rsidRDefault="005005CE" w:rsidP="005005C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016F7B5" w14:textId="77777777" w:rsidR="005005CE" w:rsidRPr="00EB1E45" w:rsidRDefault="005005CE" w:rsidP="005005C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2C299367" w14:textId="77777777" w:rsidR="005005CE" w:rsidRPr="003072EF" w:rsidRDefault="005005CE" w:rsidP="005005CE">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208962E" w14:textId="77777777" w:rsidR="005005CE" w:rsidRPr="00553C4E" w:rsidRDefault="005005CE" w:rsidP="005005C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E7652A8" w14:textId="77777777" w:rsidR="005005CE" w:rsidRPr="009140CF" w:rsidRDefault="005005CE" w:rsidP="005005CE">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9"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0C4DB8BF" w14:textId="77777777" w:rsidR="005005CE" w:rsidRPr="00D222A7" w:rsidRDefault="005005CE" w:rsidP="005005CE">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CB53654" w14:textId="77777777" w:rsidR="005005CE" w:rsidRPr="00983E38" w:rsidRDefault="005005CE" w:rsidP="005005CE">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EF1FE2B" w14:textId="77777777" w:rsidR="005005CE" w:rsidRDefault="005005CE" w:rsidP="005005CE">
      <w:pPr>
        <w:pStyle w:val="Heading4"/>
      </w:pPr>
      <w:r>
        <w:t>Violation – They specified China</w:t>
      </w:r>
    </w:p>
    <w:p w14:paraId="54B0A6AA" w14:textId="77777777" w:rsidR="005005CE" w:rsidRDefault="005005CE" w:rsidP="005005CE">
      <w:pPr>
        <w:pStyle w:val="Heading4"/>
      </w:pPr>
      <w:r>
        <w:t>Standards:</w:t>
      </w:r>
    </w:p>
    <w:p w14:paraId="17F6A918" w14:textId="77777777" w:rsidR="005005CE" w:rsidRPr="00E548DA" w:rsidRDefault="005005CE" w:rsidP="005005CE">
      <w:pPr>
        <w:pStyle w:val="Heading4"/>
      </w:pPr>
      <w:r>
        <w:t xml:space="preserve"> </w:t>
      </w:r>
      <w:r w:rsidRPr="005F3BCD">
        <w:t xml:space="preserve">Limits and ground – their model </w:t>
      </w:r>
      <w:proofErr w:type="gramStart"/>
      <w:r w:rsidRPr="005F3BCD">
        <w:t>allows</w:t>
      </w:r>
      <w:proofErr w:type="gramEnd"/>
      <w:r w:rsidRPr="005F3BCD">
        <w:t xml:space="preserve"> </w:t>
      </w:r>
      <w:proofErr w:type="spellStart"/>
      <w:r w:rsidRPr="005F3BCD">
        <w:t>affs</w:t>
      </w:r>
      <w:proofErr w:type="spellEnd"/>
      <w:r w:rsidRPr="005F3BCD">
        <w:t xml:space="preserve"> to defend </w:t>
      </w:r>
      <w:r>
        <w:t xml:space="preserve">any combination of private entities in any countries which explodes negative burden and causes random </w:t>
      </w:r>
      <w:proofErr w:type="spellStart"/>
      <w:r>
        <w:t>affs</w:t>
      </w:r>
      <w:proofErr w:type="spellEnd"/>
      <w:r>
        <w:t xml:space="preserve"> every tournament</w:t>
      </w:r>
    </w:p>
    <w:p w14:paraId="6CC1AF52" w14:textId="77777777" w:rsidR="005005CE" w:rsidRDefault="005005CE" w:rsidP="005005CE">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14:paraId="099ED411" w14:textId="7FC3EEDA" w:rsidR="005005CE" w:rsidRDefault="005005CE"/>
    <w:p w14:paraId="5031109A" w14:textId="0556BADE" w:rsidR="002F3A93" w:rsidRDefault="002F3A93" w:rsidP="002F3A93">
      <w:pPr>
        <w:rPr>
          <w:rStyle w:val="Emphasis"/>
        </w:rPr>
      </w:pPr>
    </w:p>
    <w:p w14:paraId="6B4B7EBC" w14:textId="77777777" w:rsidR="002F3A93" w:rsidRPr="00960344" w:rsidRDefault="002F3A93" w:rsidP="002F3A93">
      <w:pPr>
        <w:rPr>
          <w:rStyle w:val="Emphasis"/>
          <w:b/>
          <w:iCs w:val="0"/>
        </w:rPr>
      </w:pPr>
    </w:p>
    <w:p w14:paraId="6BCB9967" w14:textId="77777777" w:rsidR="004D79F3" w:rsidRDefault="004D79F3" w:rsidP="004D79F3">
      <w:pPr>
        <w:pStyle w:val="Heading2"/>
      </w:pPr>
      <w:r>
        <w:lastRenderedPageBreak/>
        <w:t>1nc Russia-China Alliance/SATs</w:t>
      </w:r>
    </w:p>
    <w:p w14:paraId="7CC8EF90" w14:textId="77777777" w:rsidR="004D79F3" w:rsidRPr="00F35F0D" w:rsidRDefault="004D79F3" w:rsidP="004D79F3">
      <w:pPr>
        <w:pStyle w:val="Heading4"/>
        <w:rPr>
          <w:rFonts w:cs="Arial"/>
          <w:b w:val="0"/>
          <w:bCs w:val="0"/>
        </w:rPr>
      </w:pPr>
      <w:r w:rsidRPr="00F35F0D">
        <w:rPr>
          <w:rFonts w:cs="Arial"/>
        </w:rPr>
        <w:t>No one’s going to war over a downed satellite</w:t>
      </w:r>
    </w:p>
    <w:p w14:paraId="439B5DED" w14:textId="77777777" w:rsidR="004D79F3" w:rsidRPr="00F35F0D" w:rsidRDefault="004D79F3" w:rsidP="004D79F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A6F1541" w14:textId="77777777" w:rsidR="004D79F3" w:rsidRDefault="004D79F3" w:rsidP="004D79F3">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28F3561" w14:textId="77777777" w:rsidR="004D79F3" w:rsidRPr="00F35F0D" w:rsidRDefault="004D79F3" w:rsidP="004D79F3">
      <w:pPr>
        <w:rPr>
          <w:sz w:val="16"/>
        </w:rPr>
      </w:pPr>
    </w:p>
    <w:p w14:paraId="5AFFB11D" w14:textId="77777777" w:rsidR="004D79F3" w:rsidRPr="00F35F0D" w:rsidRDefault="004D79F3" w:rsidP="004D79F3">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E3A8E70" w14:textId="77777777" w:rsidR="004D79F3" w:rsidRPr="00F35F0D" w:rsidRDefault="004D79F3" w:rsidP="004D79F3">
      <w:r w:rsidRPr="00F35F0D">
        <w:rPr>
          <w:rStyle w:val="Style13ptBold"/>
        </w:rPr>
        <w:t>Firth 7/1</w:t>
      </w:r>
      <w:r w:rsidRPr="00F35F0D">
        <w:t>/19 [News Editor at MIT Technology Review, was Chief News Editor at New Scientist. How to fight a war in space (and get away with it). July 1, 2019. MIT Technology Review]</w:t>
      </w:r>
    </w:p>
    <w:p w14:paraId="47771D8D" w14:textId="77777777" w:rsidR="004D79F3" w:rsidRDefault="004D79F3" w:rsidP="004D79F3">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57CC8BF4" w14:textId="3FB59346" w:rsidR="00925E18" w:rsidRDefault="00925E18"/>
    <w:p w14:paraId="33DFB13B" w14:textId="279F053E" w:rsidR="004D79F3" w:rsidRDefault="004D79F3"/>
    <w:p w14:paraId="658F0E6D" w14:textId="212E0AA3" w:rsidR="004D79F3" w:rsidRPr="00FF197B" w:rsidRDefault="00631A6B" w:rsidP="004D79F3">
      <w:pPr>
        <w:pStyle w:val="Heading2"/>
      </w:pPr>
      <w:r>
        <w:lastRenderedPageBreak/>
        <w:t>Climate</w:t>
      </w:r>
    </w:p>
    <w:p w14:paraId="3C2960DC" w14:textId="77777777" w:rsidR="004D79F3" w:rsidRDefault="004D79F3" w:rsidP="004D79F3">
      <w:pPr>
        <w:pStyle w:val="Heading4"/>
      </w:pPr>
      <w:r w:rsidRPr="00C37EF9">
        <w:t>Earth mining kills the environment</w:t>
      </w:r>
      <w:r>
        <w:t>.</w:t>
      </w:r>
    </w:p>
    <w:p w14:paraId="1A75BC07" w14:textId="77777777" w:rsidR="004D79F3" w:rsidRDefault="004D79F3" w:rsidP="004D79F3">
      <w:r w:rsidRPr="003753B5">
        <w:rPr>
          <w:rStyle w:val="Style13ptBold"/>
        </w:rPr>
        <w:t>Williams 19</w:t>
      </w:r>
      <w:r>
        <w:t xml:space="preserve"> Matthew S Williams 8-1-2019 “</w:t>
      </w:r>
      <w:r w:rsidRPr="00C37EF9">
        <w:t>Asteroid Mining: What Will It Involve and Is This the Future of Wealth?</w:t>
      </w:r>
      <w:r>
        <w:t xml:space="preserve">” </w:t>
      </w:r>
      <w:hyperlink r:id="rId10" w:history="1">
        <w:r w:rsidRPr="00FC542F">
          <w:rPr>
            <w:rStyle w:val="Hyperlink"/>
            <w:rFonts w:eastAsiaTheme="majorEastAsia"/>
          </w:rPr>
          <w:t>https://inter</w:t>
        </w:r>
        <w:r w:rsidRPr="00FC542F">
          <w:rPr>
            <w:rStyle w:val="Hyperlink"/>
            <w:rFonts w:eastAsiaTheme="majorEastAsia"/>
          </w:rPr>
          <w:t>e</w:t>
        </w:r>
        <w:r w:rsidRPr="00FC542F">
          <w:rPr>
            <w:rStyle w:val="Hyperlink"/>
            <w:rFonts w:eastAsiaTheme="majorEastAsia"/>
          </w:rPr>
          <w:t>stingengineering.com/</w:t>
        </w:r>
        <w:r w:rsidRPr="00FC542F">
          <w:rPr>
            <w:rStyle w:val="Hyperlink"/>
            <w:rFonts w:eastAsiaTheme="majorEastAsia"/>
          </w:rPr>
          <w:t>a</w:t>
        </w:r>
        <w:r w:rsidRPr="00FC542F">
          <w:rPr>
            <w:rStyle w:val="Hyperlink"/>
            <w:rFonts w:eastAsiaTheme="majorEastAsia"/>
          </w:rPr>
          <w:t>steroid-mining-what-will-it-involve-and-is-this-the-future-of-wealth</w:t>
        </w:r>
      </w:hyperlink>
      <w:r>
        <w:t xml:space="preserve"> (</w:t>
      </w:r>
      <w:r w:rsidRPr="00C37EF9">
        <w:t>writer at Universe Today</w:t>
      </w:r>
      <w:r>
        <w:t xml:space="preserve">)//Elmer </w:t>
      </w:r>
    </w:p>
    <w:p w14:paraId="31BB25CC" w14:textId="77777777" w:rsidR="004D79F3" w:rsidRPr="00960344" w:rsidRDefault="004D79F3" w:rsidP="004D79F3">
      <w:pPr>
        <w:rPr>
          <w:rStyle w:val="Emphasis"/>
          <w:b/>
          <w:iCs w:val="0"/>
        </w:rPr>
      </w:pPr>
      <w:r w:rsidRPr="00960344">
        <w:rPr>
          <w:sz w:val="14"/>
          <w:szCs w:val="16"/>
        </w:rPr>
        <w:t xml:space="preserve">Of course, this raises the obvious question: wouldn't it be </w:t>
      </w:r>
      <w:proofErr w:type="gramStart"/>
      <w:r w:rsidRPr="00960344">
        <w:rPr>
          <w:sz w:val="14"/>
          <w:szCs w:val="16"/>
        </w:rPr>
        <w:t>really expensive</w:t>
      </w:r>
      <w:proofErr w:type="gramEnd"/>
      <w:r w:rsidRPr="00960344">
        <w:rPr>
          <w:sz w:val="14"/>
          <w:szCs w:val="16"/>
        </w:rPr>
        <w:t xml:space="preser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proofErr w:type="gramStart"/>
      <w:r w:rsidRPr="00C37EF9">
        <w:rPr>
          <w:rStyle w:val="StyleUnderline"/>
        </w:rPr>
        <w:t>is</w:t>
      </w:r>
      <w:proofErr w:type="gramEnd"/>
      <w:r w:rsidRPr="00C37EF9">
        <w:rPr>
          <w:rStyle w:val="StyleUnderline"/>
        </w:rPr>
        <w:t xml:space="preserve">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73A5C0FF" w14:textId="77777777" w:rsidR="004D79F3" w:rsidRPr="00F601E6" w:rsidRDefault="004D79F3" w:rsidP="004D79F3"/>
    <w:p w14:paraId="1A98E914" w14:textId="5DA1621A" w:rsidR="004D79F3" w:rsidRDefault="004D79F3">
      <w:pPr>
        <w:rPr>
          <w:b/>
          <w:bCs/>
        </w:rPr>
      </w:pPr>
    </w:p>
    <w:p w14:paraId="66F9DD4B" w14:textId="77777777" w:rsidR="00631A6B" w:rsidRPr="00295358" w:rsidRDefault="00631A6B" w:rsidP="00631A6B">
      <w:pPr>
        <w:pStyle w:val="Heading4"/>
      </w:pPr>
      <w:r>
        <w:t>Noble materials such as platinum are necessary for future survival, yet they are of limited abundance on earth, while are abundant on asteroids.</w:t>
      </w:r>
    </w:p>
    <w:p w14:paraId="1AAB652F" w14:textId="77777777" w:rsidR="00631A6B" w:rsidRPr="00295358" w:rsidRDefault="00631A6B" w:rsidP="00631A6B">
      <w:r w:rsidRPr="006A60BD">
        <w:rPr>
          <w:sz w:val="26"/>
          <w:szCs w:val="26"/>
        </w:rPr>
        <w:t>Sun et al. 20</w:t>
      </w:r>
      <w:r w:rsidRPr="006A60BD">
        <w:rPr>
          <w:sz w:val="16"/>
          <w:szCs w:val="16"/>
        </w:rPr>
        <w:t xml:space="preserve"> </w:t>
      </w:r>
      <w:r w:rsidRPr="00295358">
        <w:rPr>
          <w:sz w:val="16"/>
          <w:szCs w:val="16"/>
        </w:rPr>
        <w:t xml:space="preserve">(Sun, </w:t>
      </w:r>
      <w:proofErr w:type="spellStart"/>
      <w:r w:rsidRPr="00295358">
        <w:rPr>
          <w:sz w:val="16"/>
          <w:szCs w:val="16"/>
        </w:rPr>
        <w:t>Daoyuan</w:t>
      </w:r>
      <w:proofErr w:type="spellEnd"/>
      <w:r w:rsidRPr="00295358">
        <w:rPr>
          <w:sz w:val="16"/>
          <w:szCs w:val="16"/>
        </w:rPr>
        <w:t xml:space="preserve">, Dong, </w:t>
      </w:r>
      <w:proofErr w:type="spellStart"/>
      <w:r w:rsidRPr="00295358">
        <w:rPr>
          <w:sz w:val="16"/>
          <w:szCs w:val="16"/>
        </w:rPr>
        <w:t>Longjun</w:t>
      </w:r>
      <w:proofErr w:type="spellEnd"/>
      <w:r w:rsidRPr="00295358">
        <w:rPr>
          <w:sz w:val="16"/>
          <w:szCs w:val="16"/>
        </w:rPr>
        <w:t xml:space="preserve">., Shu, W., &amp; Li, </w:t>
      </w:r>
      <w:proofErr w:type="spellStart"/>
      <w:r w:rsidRPr="00295358">
        <w:rPr>
          <w:sz w:val="16"/>
          <w:szCs w:val="16"/>
        </w:rPr>
        <w:t>Xibing</w:t>
      </w:r>
      <w:proofErr w:type="spellEnd"/>
      <w:r>
        <w:rPr>
          <w:sz w:val="16"/>
          <w:szCs w:val="16"/>
        </w:rPr>
        <w:t xml:space="preserve"> (</w:t>
      </w:r>
      <w:r w:rsidRPr="00295358">
        <w:rPr>
          <w:sz w:val="16"/>
          <w:szCs w:val="16"/>
        </w:rPr>
        <w:t>School of Resources and Safety Engineering, Central South University, Changsha, China</w:t>
      </w:r>
      <w:r>
        <w:rPr>
          <w:sz w:val="16"/>
          <w:szCs w:val="16"/>
        </w:rPr>
        <w:t xml:space="preserve">), </w:t>
      </w:r>
      <w:r w:rsidRPr="00295358">
        <w:rPr>
          <w:sz w:val="16"/>
          <w:szCs w:val="16"/>
        </w:rPr>
        <w:t xml:space="preserve">3-2-2020, “Exploration: safe and clean mining on Earth and asteroids. Journal of Cleaner Production,” </w:t>
      </w:r>
      <w:hyperlink r:id="rId11" w:history="1">
        <w:r w:rsidRPr="00295358">
          <w:rPr>
            <w:rStyle w:val="Hyperlink"/>
            <w:sz w:val="16"/>
            <w:szCs w:val="16"/>
          </w:rPr>
          <w:t>https://www.sciencedirect.com/science/article/abs/pii/S095965262030946X</w:t>
        </w:r>
      </w:hyperlink>
      <w:r w:rsidRPr="00295358">
        <w:rPr>
          <w:sz w:val="16"/>
          <w:szCs w:val="16"/>
        </w:rPr>
        <w:t xml:space="preserve"> Accessed 7-13-21)</w:t>
      </w:r>
    </w:p>
    <w:p w14:paraId="3C5574DF" w14:textId="77777777" w:rsidR="00631A6B" w:rsidRDefault="00631A6B" w:rsidP="00631A6B">
      <w:pPr>
        <w:rPr>
          <w:highlight w:val="yellow"/>
          <w:u w:val="single"/>
        </w:rPr>
      </w:pPr>
    </w:p>
    <w:p w14:paraId="35715CB7" w14:textId="49BF0830" w:rsidR="00631A6B" w:rsidRPr="00782A54" w:rsidRDefault="00631A6B" w:rsidP="00631A6B">
      <w:pPr>
        <w:rPr>
          <w:rFonts w:asciiTheme="majorHAnsi" w:hAnsiTheme="majorHAnsi" w:cstheme="majorHAnsi"/>
          <w:szCs w:val="22"/>
          <w:u w:val="single"/>
        </w:rPr>
      </w:pPr>
      <w:r w:rsidRPr="00782A54">
        <w:rPr>
          <w:rFonts w:asciiTheme="majorHAnsi" w:hAnsiTheme="majorHAnsi" w:cstheme="majorHAnsi"/>
          <w:szCs w:val="22"/>
          <w:highlight w:val="yellow"/>
          <w:u w:val="single"/>
        </w:rPr>
        <w:t xml:space="preserve">Some </w:t>
      </w:r>
      <w:r w:rsidRPr="00782A54">
        <w:rPr>
          <w:rFonts w:asciiTheme="majorHAnsi" w:hAnsiTheme="majorHAnsi" w:cstheme="majorHAnsi"/>
          <w:szCs w:val="22"/>
          <w:u w:val="single"/>
        </w:rPr>
        <w:t>types of</w:t>
      </w:r>
      <w:r w:rsidRPr="00782A54">
        <w:rPr>
          <w:rFonts w:asciiTheme="majorHAnsi" w:hAnsiTheme="majorHAnsi" w:cstheme="majorHAnsi"/>
          <w:szCs w:val="22"/>
          <w:highlight w:val="yellow"/>
          <w:u w:val="single"/>
        </w:rPr>
        <w:t xml:space="preserve"> mineral</w:t>
      </w:r>
      <w:r w:rsidRPr="00782A54">
        <w:rPr>
          <w:rFonts w:asciiTheme="majorHAnsi" w:hAnsiTheme="majorHAnsi" w:cstheme="majorHAnsi"/>
          <w:szCs w:val="22"/>
          <w:u w:val="single"/>
        </w:rPr>
        <w:t xml:space="preserve"> resources are</w:t>
      </w:r>
      <w:r w:rsidRPr="00782A54">
        <w:rPr>
          <w:rFonts w:asciiTheme="majorHAnsi" w:hAnsiTheme="majorHAnsi" w:cstheme="majorHAnsi"/>
          <w:szCs w:val="22"/>
          <w:highlight w:val="yellow"/>
          <w:u w:val="single"/>
        </w:rPr>
        <w:t xml:space="preserve"> obligatory for </w:t>
      </w:r>
      <w:r w:rsidRPr="00782A54">
        <w:rPr>
          <w:rFonts w:asciiTheme="majorHAnsi" w:hAnsiTheme="majorHAnsi" w:cstheme="majorHAnsi"/>
          <w:szCs w:val="22"/>
          <w:u w:val="single"/>
        </w:rPr>
        <w:t>an</w:t>
      </w:r>
      <w:r w:rsidRPr="00782A54">
        <w:rPr>
          <w:rFonts w:asciiTheme="majorHAnsi" w:hAnsiTheme="majorHAnsi" w:cstheme="majorHAnsi"/>
          <w:szCs w:val="22"/>
          <w:highlight w:val="yellow"/>
          <w:u w:val="single"/>
        </w:rPr>
        <w:t xml:space="preserve"> evolving </w:t>
      </w:r>
      <w:r w:rsidRPr="00782A54">
        <w:rPr>
          <w:rFonts w:asciiTheme="majorHAnsi" w:hAnsiTheme="majorHAnsi" w:cstheme="majorHAnsi"/>
          <w:szCs w:val="22"/>
          <w:u w:val="single"/>
        </w:rPr>
        <w:t xml:space="preserve">future society, which </w:t>
      </w:r>
      <w:r w:rsidRPr="00782A54">
        <w:rPr>
          <w:rFonts w:asciiTheme="majorHAnsi" w:hAnsiTheme="majorHAnsi" w:cstheme="majorHAnsi"/>
          <w:szCs w:val="22"/>
          <w:highlight w:val="yellow"/>
          <w:u w:val="single"/>
        </w:rPr>
        <w:t>have great differences in their abundances on Earth and asteroids</w:t>
      </w:r>
      <w:r w:rsidRPr="00782A54">
        <w:rPr>
          <w:rFonts w:asciiTheme="majorHAnsi" w:hAnsiTheme="majorHAnsi" w:cstheme="majorHAnsi"/>
          <w:szCs w:val="22"/>
          <w:u w:val="single"/>
        </w:rPr>
        <w:t xml:space="preserve"> (</w:t>
      </w:r>
      <w:r w:rsidRPr="00782A54">
        <w:rPr>
          <w:rFonts w:asciiTheme="majorHAnsi" w:hAnsiTheme="majorHAnsi" w:cstheme="majorHAnsi"/>
          <w:sz w:val="16"/>
          <w:szCs w:val="22"/>
        </w:rPr>
        <w:t xml:space="preserve">e.g., Elvis, 2014). </w:t>
      </w:r>
      <w:r w:rsidRPr="00782A54">
        <w:rPr>
          <w:rFonts w:asciiTheme="majorHAnsi" w:hAnsiTheme="majorHAnsi" w:cstheme="majorHAnsi"/>
          <w:szCs w:val="22"/>
          <w:highlight w:val="yellow"/>
          <w:u w:val="single"/>
        </w:rPr>
        <w:t>For example, platinum</w:t>
      </w:r>
      <w:r w:rsidRPr="00782A54">
        <w:rPr>
          <w:rFonts w:asciiTheme="majorHAnsi" w:hAnsiTheme="majorHAnsi" w:cstheme="majorHAnsi"/>
          <w:szCs w:val="22"/>
          <w:u w:val="single"/>
        </w:rPr>
        <w:t xml:space="preserve">, a noble metal </w:t>
      </w:r>
      <w:r w:rsidRPr="00782A54">
        <w:rPr>
          <w:rFonts w:asciiTheme="majorHAnsi" w:hAnsiTheme="majorHAnsi" w:cstheme="majorHAnsi"/>
          <w:szCs w:val="22"/>
          <w:highlight w:val="yellow"/>
          <w:u w:val="single"/>
        </w:rPr>
        <w:t>with</w:t>
      </w:r>
      <w:r w:rsidRPr="00782A54">
        <w:rPr>
          <w:rFonts w:asciiTheme="majorHAnsi" w:hAnsiTheme="majorHAnsi" w:cstheme="majorHAnsi"/>
          <w:szCs w:val="22"/>
          <w:u w:val="single"/>
        </w:rPr>
        <w:t xml:space="preserve"> its total reserve of </w:t>
      </w:r>
      <w:r w:rsidRPr="00782A54">
        <w:rPr>
          <w:rFonts w:asciiTheme="majorHAnsi" w:hAnsiTheme="majorHAnsi" w:cstheme="majorHAnsi"/>
          <w:szCs w:val="22"/>
          <w:highlight w:val="yellow"/>
          <w:u w:val="single"/>
        </w:rPr>
        <w:t>only about 14,000 tons on Earth,</w:t>
      </w:r>
      <w:r w:rsidRPr="00782A54">
        <w:rPr>
          <w:rFonts w:asciiTheme="majorHAnsi" w:hAnsiTheme="majorHAnsi" w:cstheme="majorHAnsi"/>
          <w:szCs w:val="22"/>
          <w:u w:val="single"/>
        </w:rPr>
        <w:t xml:space="preserve"> </w:t>
      </w:r>
      <w:r w:rsidRPr="00782A54">
        <w:rPr>
          <w:rFonts w:asciiTheme="majorHAnsi" w:hAnsiTheme="majorHAnsi" w:cstheme="majorHAnsi"/>
          <w:szCs w:val="22"/>
          <w:highlight w:val="yellow"/>
          <w:u w:val="single"/>
        </w:rPr>
        <w:t>has been widely used in</w:t>
      </w:r>
      <w:r w:rsidRPr="00782A54">
        <w:rPr>
          <w:rFonts w:asciiTheme="majorHAnsi" w:hAnsiTheme="majorHAnsi" w:cstheme="majorHAnsi"/>
          <w:szCs w:val="22"/>
          <w:u w:val="single"/>
        </w:rPr>
        <w:t xml:space="preserve"> the fields of </w:t>
      </w:r>
      <w:r w:rsidRPr="00782A54">
        <w:rPr>
          <w:rFonts w:asciiTheme="majorHAnsi" w:hAnsiTheme="majorHAnsi" w:cstheme="majorHAnsi"/>
          <w:szCs w:val="22"/>
          <w:highlight w:val="yellow"/>
          <w:u w:val="single"/>
        </w:rPr>
        <w:t>medicine</w:t>
      </w:r>
      <w:r w:rsidRPr="00782A54">
        <w:rPr>
          <w:rFonts w:asciiTheme="majorHAnsi" w:hAnsiTheme="majorHAnsi" w:cstheme="majorHAnsi"/>
          <w:sz w:val="16"/>
          <w:szCs w:val="22"/>
        </w:rPr>
        <w:t xml:space="preserve"> (e.g., Barefoot, 2001), materials engineering and chemical engineering (e.g., Dong et al., 2015), while most of the platinum has been contained in the ultra-deep deposits as it has large density in the early stage of Earth formation (e.g., </w:t>
      </w:r>
      <w:proofErr w:type="spellStart"/>
      <w:r w:rsidRPr="00782A54">
        <w:rPr>
          <w:rFonts w:asciiTheme="majorHAnsi" w:hAnsiTheme="majorHAnsi" w:cstheme="majorHAnsi"/>
          <w:sz w:val="16"/>
          <w:szCs w:val="22"/>
        </w:rPr>
        <w:t>Holzheid</w:t>
      </w:r>
      <w:proofErr w:type="spellEnd"/>
      <w:r w:rsidRPr="00782A54">
        <w:rPr>
          <w:rFonts w:asciiTheme="majorHAnsi" w:hAnsiTheme="majorHAnsi" w:cstheme="majorHAnsi"/>
          <w:sz w:val="16"/>
          <w:szCs w:val="22"/>
        </w:rPr>
        <w:t xml:space="preserve"> et al., 2000). </w:t>
      </w:r>
      <w:r w:rsidRPr="00782A54">
        <w:rPr>
          <w:rFonts w:asciiTheme="majorHAnsi" w:hAnsiTheme="majorHAnsi" w:cstheme="majorHAnsi"/>
          <w:szCs w:val="22"/>
          <w:highlight w:val="yellow"/>
          <w:u w:val="single"/>
        </w:rPr>
        <w:t xml:space="preserve">With </w:t>
      </w:r>
      <w:r w:rsidRPr="00782A54">
        <w:rPr>
          <w:rFonts w:asciiTheme="majorHAnsi" w:hAnsiTheme="majorHAnsi" w:cstheme="majorHAnsi"/>
          <w:szCs w:val="22"/>
          <w:u w:val="single"/>
        </w:rPr>
        <w:t xml:space="preserve">the exhaustion of </w:t>
      </w:r>
      <w:r w:rsidRPr="00782A54">
        <w:rPr>
          <w:rFonts w:asciiTheme="majorHAnsi" w:hAnsiTheme="majorHAnsi" w:cstheme="majorHAnsi"/>
          <w:szCs w:val="22"/>
          <w:highlight w:val="yellow"/>
          <w:u w:val="single"/>
        </w:rPr>
        <w:t xml:space="preserve">the limited platinum </w:t>
      </w:r>
      <w:r w:rsidRPr="00782A54">
        <w:rPr>
          <w:rFonts w:asciiTheme="majorHAnsi" w:hAnsiTheme="majorHAnsi" w:cstheme="majorHAnsi"/>
          <w:szCs w:val="22"/>
          <w:u w:val="single"/>
        </w:rPr>
        <w:t xml:space="preserve">contained in the surface of Earth, </w:t>
      </w:r>
      <w:r w:rsidRPr="00782A54">
        <w:rPr>
          <w:rFonts w:asciiTheme="majorHAnsi" w:hAnsiTheme="majorHAnsi" w:cstheme="majorHAnsi"/>
          <w:szCs w:val="22"/>
          <w:highlight w:val="yellow"/>
          <w:u w:val="single"/>
        </w:rPr>
        <w:t xml:space="preserve">we </w:t>
      </w:r>
      <w:proofErr w:type="gramStart"/>
      <w:r w:rsidRPr="00782A54">
        <w:rPr>
          <w:rFonts w:asciiTheme="majorHAnsi" w:hAnsiTheme="majorHAnsi" w:cstheme="majorHAnsi"/>
          <w:szCs w:val="22"/>
          <w:highlight w:val="yellow"/>
          <w:u w:val="single"/>
        </w:rPr>
        <w:t>have to</w:t>
      </w:r>
      <w:proofErr w:type="gramEnd"/>
      <w:r w:rsidRPr="00782A54">
        <w:rPr>
          <w:rFonts w:asciiTheme="majorHAnsi" w:hAnsiTheme="majorHAnsi" w:cstheme="majorHAnsi"/>
          <w:szCs w:val="22"/>
          <w:highlight w:val="yellow"/>
          <w:u w:val="single"/>
        </w:rPr>
        <w:t xml:space="preserve"> consume more energy and resources to extract </w:t>
      </w:r>
      <w:r w:rsidRPr="00782A54">
        <w:rPr>
          <w:rFonts w:asciiTheme="majorHAnsi" w:hAnsiTheme="majorHAnsi" w:cstheme="majorHAnsi"/>
          <w:szCs w:val="22"/>
          <w:u w:val="single"/>
        </w:rPr>
        <w:t>the ultra-deep</w:t>
      </w:r>
      <w:r w:rsidRPr="00782A54">
        <w:rPr>
          <w:rFonts w:asciiTheme="majorHAnsi" w:hAnsiTheme="majorHAnsi" w:cstheme="majorHAnsi"/>
          <w:szCs w:val="22"/>
          <w:highlight w:val="yellow"/>
          <w:u w:val="single"/>
        </w:rPr>
        <w:t xml:space="preserve"> platinum.</w:t>
      </w:r>
      <w:r w:rsidRPr="00782A54">
        <w:rPr>
          <w:rFonts w:asciiTheme="majorHAnsi" w:hAnsiTheme="majorHAnsi" w:cstheme="majorHAnsi"/>
          <w:szCs w:val="22"/>
          <w:u w:val="single"/>
        </w:rPr>
        <w:t xml:space="preserve"> </w:t>
      </w:r>
      <w:r w:rsidRPr="00782A54">
        <w:rPr>
          <w:rFonts w:asciiTheme="majorHAnsi" w:hAnsiTheme="majorHAnsi" w:cstheme="majorHAnsi"/>
          <w:szCs w:val="22"/>
          <w:highlight w:val="yellow"/>
          <w:u w:val="single"/>
        </w:rPr>
        <w:t>Hence</w:t>
      </w:r>
      <w:r w:rsidRPr="00782A54">
        <w:rPr>
          <w:rFonts w:asciiTheme="majorHAnsi" w:hAnsiTheme="majorHAnsi" w:cstheme="majorHAnsi"/>
          <w:szCs w:val="22"/>
          <w:u w:val="single"/>
        </w:rPr>
        <w:t xml:space="preserve">, there is no doubt that the </w:t>
      </w:r>
      <w:r w:rsidRPr="00782A54">
        <w:rPr>
          <w:rFonts w:asciiTheme="majorHAnsi" w:hAnsiTheme="majorHAnsi" w:cstheme="majorHAnsi"/>
          <w:szCs w:val="22"/>
          <w:highlight w:val="yellow"/>
          <w:u w:val="single"/>
        </w:rPr>
        <w:t>safe and clean extraction of</w:t>
      </w:r>
      <w:r w:rsidRPr="00782A54">
        <w:rPr>
          <w:rFonts w:asciiTheme="majorHAnsi" w:hAnsiTheme="majorHAnsi" w:cstheme="majorHAnsi"/>
          <w:szCs w:val="22"/>
          <w:u w:val="single"/>
        </w:rPr>
        <w:t xml:space="preserve"> the deep </w:t>
      </w:r>
      <w:r w:rsidRPr="00782A54">
        <w:rPr>
          <w:rFonts w:asciiTheme="majorHAnsi" w:hAnsiTheme="majorHAnsi" w:cstheme="majorHAnsi"/>
          <w:szCs w:val="22"/>
          <w:highlight w:val="yellow"/>
          <w:u w:val="single"/>
        </w:rPr>
        <w:t xml:space="preserve">platinum will be </w:t>
      </w:r>
      <w:r w:rsidRPr="00782A54">
        <w:rPr>
          <w:rFonts w:asciiTheme="majorHAnsi" w:hAnsiTheme="majorHAnsi" w:cstheme="majorHAnsi"/>
          <w:szCs w:val="22"/>
          <w:u w:val="single"/>
        </w:rPr>
        <w:t xml:space="preserve">an </w:t>
      </w:r>
      <w:r w:rsidRPr="00782A54">
        <w:rPr>
          <w:rFonts w:asciiTheme="majorHAnsi" w:hAnsiTheme="majorHAnsi" w:cstheme="majorHAnsi"/>
          <w:szCs w:val="22"/>
          <w:highlight w:val="yellow"/>
          <w:u w:val="single"/>
        </w:rPr>
        <w:t xml:space="preserve">extremely difficult </w:t>
      </w:r>
      <w:r w:rsidRPr="00782A54">
        <w:rPr>
          <w:rFonts w:asciiTheme="majorHAnsi" w:hAnsiTheme="majorHAnsi" w:cstheme="majorHAnsi"/>
          <w:szCs w:val="22"/>
          <w:u w:val="single"/>
        </w:rPr>
        <w:t>issue by</w:t>
      </w:r>
      <w:r w:rsidRPr="00782A54">
        <w:rPr>
          <w:rFonts w:asciiTheme="majorHAnsi" w:hAnsiTheme="majorHAnsi" w:cstheme="majorHAnsi"/>
          <w:szCs w:val="22"/>
          <w:highlight w:val="yellow"/>
          <w:u w:val="single"/>
        </w:rPr>
        <w:t xml:space="preserve"> utilizing current mining techniques </w:t>
      </w:r>
      <w:r w:rsidRPr="00782A54">
        <w:rPr>
          <w:rFonts w:asciiTheme="majorHAnsi" w:hAnsiTheme="majorHAnsi" w:cstheme="majorHAnsi"/>
          <w:szCs w:val="22"/>
          <w:u w:val="single"/>
        </w:rPr>
        <w:t xml:space="preserve">and equipment. </w:t>
      </w:r>
      <w:r w:rsidRPr="003969EC">
        <w:rPr>
          <w:rFonts w:asciiTheme="majorHAnsi" w:hAnsiTheme="majorHAnsi" w:cstheme="majorHAnsi"/>
          <w:szCs w:val="22"/>
          <w:u w:val="single"/>
        </w:rPr>
        <w:t xml:space="preserve">Meanwhile, it can be expected that the </w:t>
      </w:r>
      <w:r w:rsidRPr="0096188C">
        <w:rPr>
          <w:rFonts w:asciiTheme="majorHAnsi" w:hAnsiTheme="majorHAnsi" w:cstheme="majorHAnsi"/>
          <w:szCs w:val="22"/>
          <w:u w:val="single"/>
        </w:rPr>
        <w:t xml:space="preserve">output of </w:t>
      </w:r>
      <w:r w:rsidRPr="00782A54">
        <w:rPr>
          <w:rFonts w:asciiTheme="majorHAnsi" w:hAnsiTheme="majorHAnsi" w:cstheme="majorHAnsi"/>
          <w:szCs w:val="22"/>
          <w:highlight w:val="yellow"/>
          <w:u w:val="single"/>
        </w:rPr>
        <w:t xml:space="preserve">platinum on Earth will be scarce </w:t>
      </w:r>
      <w:r w:rsidRPr="00782A54">
        <w:rPr>
          <w:rFonts w:asciiTheme="majorHAnsi" w:hAnsiTheme="majorHAnsi" w:cstheme="majorHAnsi"/>
          <w:szCs w:val="22"/>
          <w:u w:val="single"/>
        </w:rPr>
        <w:t>as its total reserve is short</w:t>
      </w:r>
      <w:r w:rsidRPr="00782A54">
        <w:rPr>
          <w:rFonts w:asciiTheme="majorHAnsi" w:hAnsiTheme="majorHAnsi" w:cstheme="majorHAnsi"/>
          <w:sz w:val="16"/>
          <w:szCs w:val="22"/>
        </w:rPr>
        <w:t xml:space="preserve"> (Dong et al., 2015).</w:t>
      </w:r>
      <w:r w:rsidRPr="00782A54">
        <w:rPr>
          <w:rFonts w:asciiTheme="majorHAnsi" w:hAnsiTheme="majorHAnsi" w:cstheme="majorHAnsi"/>
          <w:szCs w:val="22"/>
          <w:highlight w:val="yellow"/>
          <w:u w:val="single"/>
        </w:rPr>
        <w:t xml:space="preserve"> However,</w:t>
      </w:r>
      <w:r w:rsidRPr="00782A54">
        <w:rPr>
          <w:rFonts w:asciiTheme="majorHAnsi" w:hAnsiTheme="majorHAnsi" w:cstheme="majorHAnsi"/>
          <w:szCs w:val="22"/>
          <w:u w:val="single"/>
        </w:rPr>
        <w:t xml:space="preserve"> the </w:t>
      </w:r>
      <w:r w:rsidRPr="00782A54">
        <w:rPr>
          <w:rFonts w:asciiTheme="majorHAnsi" w:hAnsiTheme="majorHAnsi" w:cstheme="majorHAnsi"/>
          <w:szCs w:val="22"/>
          <w:highlight w:val="yellow"/>
          <w:u w:val="single"/>
        </w:rPr>
        <w:t>platinum is abundant in</w:t>
      </w:r>
      <w:r w:rsidRPr="00782A54">
        <w:rPr>
          <w:rFonts w:asciiTheme="majorHAnsi" w:hAnsiTheme="majorHAnsi" w:cstheme="majorHAnsi"/>
          <w:szCs w:val="22"/>
          <w:u w:val="single"/>
        </w:rPr>
        <w:t xml:space="preserve"> other </w:t>
      </w:r>
      <w:r w:rsidRPr="00782A54">
        <w:rPr>
          <w:rFonts w:asciiTheme="majorHAnsi" w:hAnsiTheme="majorHAnsi" w:cstheme="majorHAnsi"/>
          <w:szCs w:val="22"/>
          <w:highlight w:val="yellow"/>
          <w:u w:val="single"/>
        </w:rPr>
        <w:lastRenderedPageBreak/>
        <w:t>asteroids</w:t>
      </w:r>
      <w:r w:rsidRPr="00782A54">
        <w:rPr>
          <w:rFonts w:asciiTheme="majorHAnsi" w:hAnsiTheme="majorHAnsi" w:cstheme="majorHAnsi"/>
          <w:szCs w:val="22"/>
          <w:u w:val="single"/>
        </w:rPr>
        <w:t xml:space="preserve"> such as the asteroid 2011 UW158</w:t>
      </w:r>
      <w:r w:rsidRPr="00782A54">
        <w:rPr>
          <w:rFonts w:asciiTheme="majorHAnsi" w:hAnsiTheme="majorHAnsi" w:cstheme="majorHAnsi"/>
          <w:sz w:val="16"/>
          <w:szCs w:val="22"/>
        </w:rPr>
        <w:t xml:space="preserve">, which was worth 5.4 trillion USD for the platinum that it contained (Gary, 2016). </w:t>
      </w:r>
      <w:r w:rsidRPr="00782A54">
        <w:rPr>
          <w:rFonts w:asciiTheme="majorHAnsi" w:hAnsiTheme="majorHAnsi" w:cstheme="majorHAnsi"/>
          <w:szCs w:val="22"/>
          <w:u w:val="single"/>
        </w:rPr>
        <w:t xml:space="preserve">According to the surveys funded by NASA’s </w:t>
      </w:r>
      <w:proofErr w:type="gramStart"/>
      <w:r w:rsidRPr="00782A54">
        <w:rPr>
          <w:rFonts w:asciiTheme="majorHAnsi" w:hAnsiTheme="majorHAnsi" w:cstheme="majorHAnsi"/>
          <w:szCs w:val="22"/>
          <w:u w:val="single"/>
        </w:rPr>
        <w:t>Near Earth</w:t>
      </w:r>
      <w:proofErr w:type="gramEnd"/>
      <w:r w:rsidRPr="00782A54">
        <w:rPr>
          <w:rFonts w:asciiTheme="majorHAnsi" w:hAnsiTheme="majorHAnsi" w:cstheme="majorHAnsi"/>
          <w:szCs w:val="22"/>
          <w:u w:val="single"/>
        </w:rPr>
        <w:t xml:space="preserve"> Object (NEO) Observations Program</w:t>
      </w:r>
      <w:r w:rsidRPr="00782A54">
        <w:rPr>
          <w:rFonts w:asciiTheme="majorHAnsi" w:hAnsiTheme="majorHAnsi" w:cstheme="majorHAnsi"/>
          <w:sz w:val="16"/>
          <w:szCs w:val="22"/>
        </w:rPr>
        <w:t xml:space="preserve">, </w:t>
      </w:r>
      <w:r w:rsidRPr="003969EC">
        <w:rPr>
          <w:rFonts w:asciiTheme="majorHAnsi" w:hAnsiTheme="majorHAnsi" w:cstheme="majorHAnsi"/>
          <w:szCs w:val="22"/>
          <w:u w:val="single"/>
        </w:rPr>
        <w:t>the total number of discovered near-Earth asteroids</w:t>
      </w:r>
      <w:r w:rsidRPr="003969EC">
        <w:rPr>
          <w:rFonts w:asciiTheme="majorHAnsi" w:hAnsiTheme="majorHAnsi" w:cstheme="majorHAnsi"/>
          <w:sz w:val="16"/>
          <w:szCs w:val="22"/>
        </w:rPr>
        <w:t xml:space="preserve"> (NEAs) </w:t>
      </w:r>
      <w:r w:rsidRPr="003969EC">
        <w:rPr>
          <w:rFonts w:asciiTheme="majorHAnsi" w:hAnsiTheme="majorHAnsi" w:cstheme="majorHAnsi"/>
          <w:szCs w:val="22"/>
          <w:u w:val="single"/>
        </w:rPr>
        <w:t>reached to 15,000 up to 13 October 2016</w:t>
      </w:r>
      <w:r w:rsidRPr="003969EC">
        <w:rPr>
          <w:rFonts w:asciiTheme="majorHAnsi" w:hAnsiTheme="majorHAnsi" w:cstheme="majorHAnsi"/>
          <w:sz w:val="16"/>
          <w:szCs w:val="22"/>
        </w:rPr>
        <w:t xml:space="preserve"> (NASA, 2016</w:t>
      </w:r>
      <w:r w:rsidRPr="003969EC">
        <w:rPr>
          <w:rFonts w:asciiTheme="majorHAnsi" w:hAnsiTheme="majorHAnsi" w:cstheme="majorHAnsi"/>
          <w:szCs w:val="22"/>
          <w:u w:val="single"/>
        </w:rPr>
        <w:t>). As of January 2018, there were over 18,000 known NEOs, with an average discovery rate about 40 per wee</w:t>
      </w:r>
      <w:r w:rsidRPr="003969EC">
        <w:rPr>
          <w:rFonts w:asciiTheme="majorHAnsi" w:hAnsiTheme="majorHAnsi" w:cstheme="majorHAnsi"/>
          <w:sz w:val="16"/>
          <w:szCs w:val="22"/>
        </w:rPr>
        <w:t xml:space="preserve">k (NASA, 2018). Many of </w:t>
      </w:r>
      <w:r w:rsidRPr="003969EC">
        <w:rPr>
          <w:rFonts w:asciiTheme="majorHAnsi" w:hAnsiTheme="majorHAnsi" w:cstheme="majorHAnsi"/>
          <w:szCs w:val="22"/>
          <w:u w:val="single"/>
        </w:rPr>
        <w:t>NEAs contain high concentrations of</w:t>
      </w:r>
      <w:r w:rsidRPr="003969EC">
        <w:rPr>
          <w:rFonts w:asciiTheme="majorHAnsi" w:hAnsiTheme="majorHAnsi" w:cstheme="majorHAnsi"/>
          <w:sz w:val="16"/>
          <w:szCs w:val="22"/>
        </w:rPr>
        <w:t xml:space="preserve"> </w:t>
      </w:r>
      <w:r w:rsidRPr="003969EC">
        <w:rPr>
          <w:rFonts w:asciiTheme="majorHAnsi" w:hAnsiTheme="majorHAnsi" w:cstheme="majorHAnsi"/>
          <w:szCs w:val="22"/>
          <w:u w:val="single"/>
        </w:rPr>
        <w:t>platinum group metals (PGMs) such as platinum,</w:t>
      </w:r>
      <w:r w:rsidRPr="003969EC">
        <w:rPr>
          <w:rFonts w:asciiTheme="majorHAnsi" w:hAnsiTheme="majorHAnsi" w:cstheme="majorHAnsi"/>
          <w:sz w:val="16"/>
          <w:szCs w:val="22"/>
        </w:rPr>
        <w:t xml:space="preserve"> rhodium</w:t>
      </w:r>
      <w:r w:rsidRPr="00782A54">
        <w:rPr>
          <w:rFonts w:asciiTheme="majorHAnsi" w:hAnsiTheme="majorHAnsi" w:cstheme="majorHAnsi"/>
          <w:sz w:val="16"/>
          <w:szCs w:val="22"/>
        </w:rPr>
        <w:t xml:space="preserve">, iridium, and palladium, which are </w:t>
      </w:r>
      <w:proofErr w:type="gramStart"/>
      <w:r w:rsidRPr="00782A54">
        <w:rPr>
          <w:rFonts w:asciiTheme="majorHAnsi" w:hAnsiTheme="majorHAnsi" w:cstheme="majorHAnsi"/>
          <w:sz w:val="16"/>
          <w:szCs w:val="22"/>
        </w:rPr>
        <w:t>similar to</w:t>
      </w:r>
      <w:proofErr w:type="gramEnd"/>
      <w:r w:rsidRPr="00782A54">
        <w:rPr>
          <w:rFonts w:asciiTheme="majorHAnsi" w:hAnsiTheme="majorHAnsi" w:cstheme="majorHAnsi"/>
          <w:sz w:val="16"/>
          <w:szCs w:val="22"/>
        </w:rPr>
        <w:t xml:space="preserve"> the asteroid 2011 UW158 and can be classified as Metallic Asteroids (Blair, 2000). It can be inferred that the </w:t>
      </w:r>
      <w:r w:rsidRPr="00782A54">
        <w:rPr>
          <w:rFonts w:asciiTheme="majorHAnsi" w:hAnsiTheme="majorHAnsi" w:cstheme="majorHAnsi"/>
          <w:szCs w:val="22"/>
          <w:highlight w:val="yellow"/>
          <w:u w:val="single"/>
        </w:rPr>
        <w:t>deposits</w:t>
      </w:r>
      <w:r w:rsidRPr="00782A54">
        <w:rPr>
          <w:rFonts w:asciiTheme="majorHAnsi" w:hAnsiTheme="majorHAnsi" w:cstheme="majorHAnsi"/>
          <w:szCs w:val="22"/>
          <w:u w:val="single"/>
        </w:rPr>
        <w:t xml:space="preserve"> </w:t>
      </w:r>
      <w:r w:rsidRPr="00782A54">
        <w:rPr>
          <w:rFonts w:asciiTheme="majorHAnsi" w:hAnsiTheme="majorHAnsi" w:cstheme="majorHAnsi"/>
          <w:szCs w:val="22"/>
          <w:highlight w:val="yellow"/>
          <w:u w:val="single"/>
        </w:rPr>
        <w:t>of</w:t>
      </w:r>
      <w:r w:rsidRPr="00782A54">
        <w:rPr>
          <w:rFonts w:asciiTheme="majorHAnsi" w:hAnsiTheme="majorHAnsi" w:cstheme="majorHAnsi"/>
          <w:szCs w:val="22"/>
          <w:u w:val="single"/>
        </w:rPr>
        <w:t xml:space="preserve"> PGMs on the identified </w:t>
      </w:r>
      <w:r w:rsidR="003B3EA7" w:rsidRPr="003B3EA7">
        <w:rPr>
          <w:rFonts w:asciiTheme="majorHAnsi" w:hAnsiTheme="majorHAnsi" w:cstheme="majorHAnsi"/>
          <w:b/>
          <w:bCs/>
          <w:szCs w:val="22"/>
          <w:u w:val="single"/>
        </w:rPr>
        <w:t>Asteroids</w:t>
      </w:r>
      <w:r w:rsidRPr="00782A54">
        <w:rPr>
          <w:rFonts w:asciiTheme="majorHAnsi" w:hAnsiTheme="majorHAnsi" w:cstheme="majorHAnsi"/>
          <w:szCs w:val="22"/>
          <w:u w:val="single"/>
        </w:rPr>
        <w:t xml:space="preserve"> may</w:t>
      </w:r>
      <w:r w:rsidRPr="00782A54">
        <w:rPr>
          <w:rFonts w:asciiTheme="majorHAnsi" w:hAnsiTheme="majorHAnsi" w:cstheme="majorHAnsi"/>
          <w:sz w:val="16"/>
          <w:szCs w:val="22"/>
        </w:rPr>
        <w:t xml:space="preserve"> </w:t>
      </w:r>
      <w:r w:rsidRPr="00782A54">
        <w:rPr>
          <w:rFonts w:asciiTheme="majorHAnsi" w:hAnsiTheme="majorHAnsi" w:cstheme="majorHAnsi"/>
          <w:szCs w:val="22"/>
          <w:highlight w:val="yellow"/>
          <w:u w:val="single"/>
        </w:rPr>
        <w:t>exceed the</w:t>
      </w:r>
      <w:r w:rsidRPr="00782A54">
        <w:rPr>
          <w:rFonts w:asciiTheme="majorHAnsi" w:hAnsiTheme="majorHAnsi" w:cstheme="majorHAnsi"/>
          <w:szCs w:val="22"/>
          <w:u w:val="single"/>
        </w:rPr>
        <w:t xml:space="preserve"> total </w:t>
      </w:r>
      <w:r w:rsidRPr="00782A54">
        <w:rPr>
          <w:rFonts w:asciiTheme="majorHAnsi" w:hAnsiTheme="majorHAnsi" w:cstheme="majorHAnsi"/>
          <w:szCs w:val="22"/>
          <w:highlight w:val="yellow"/>
          <w:u w:val="single"/>
        </w:rPr>
        <w:t xml:space="preserve">amount </w:t>
      </w:r>
      <w:r w:rsidRPr="00782A54">
        <w:rPr>
          <w:rFonts w:asciiTheme="majorHAnsi" w:hAnsiTheme="majorHAnsi" w:cstheme="majorHAnsi"/>
          <w:szCs w:val="22"/>
          <w:u w:val="single"/>
        </w:rPr>
        <w:t xml:space="preserve">of that </w:t>
      </w:r>
      <w:r w:rsidRPr="00782A54">
        <w:rPr>
          <w:rFonts w:asciiTheme="majorHAnsi" w:hAnsiTheme="majorHAnsi" w:cstheme="majorHAnsi"/>
          <w:szCs w:val="22"/>
          <w:highlight w:val="yellow"/>
          <w:u w:val="single"/>
        </w:rPr>
        <w:t>fo</w:t>
      </w:r>
      <w:r w:rsidRPr="00782A54">
        <w:rPr>
          <w:rFonts w:asciiTheme="majorHAnsi" w:hAnsiTheme="majorHAnsi" w:cstheme="majorHAnsi"/>
          <w:szCs w:val="22"/>
          <w:u w:val="single"/>
        </w:rPr>
        <w:t>und</w:t>
      </w:r>
      <w:r w:rsidRPr="00782A54">
        <w:rPr>
          <w:rFonts w:asciiTheme="majorHAnsi" w:hAnsiTheme="majorHAnsi" w:cstheme="majorHAnsi"/>
          <w:szCs w:val="22"/>
          <w:highlight w:val="yellow"/>
          <w:u w:val="single"/>
        </w:rPr>
        <w:t xml:space="preserve"> on Earth. </w:t>
      </w:r>
      <w:r w:rsidRPr="00782A54">
        <w:rPr>
          <w:rFonts w:asciiTheme="majorHAnsi" w:hAnsiTheme="majorHAnsi" w:cstheme="majorHAnsi"/>
          <w:szCs w:val="22"/>
          <w:u w:val="single"/>
        </w:rPr>
        <w:t xml:space="preserve">Evidently, </w:t>
      </w:r>
      <w:proofErr w:type="spellStart"/>
      <w:r w:rsidRPr="00782A54">
        <w:rPr>
          <w:rFonts w:asciiTheme="majorHAnsi" w:hAnsiTheme="majorHAnsi" w:cstheme="majorHAnsi"/>
          <w:szCs w:val="22"/>
          <w:u w:val="single"/>
        </w:rPr>
        <w:t>offmining</w:t>
      </w:r>
      <w:proofErr w:type="spellEnd"/>
      <w:r w:rsidRPr="00782A54">
        <w:rPr>
          <w:rFonts w:asciiTheme="majorHAnsi" w:hAnsiTheme="majorHAnsi" w:cstheme="majorHAnsi"/>
          <w:szCs w:val="22"/>
          <w:u w:val="single"/>
        </w:rPr>
        <w:t xml:space="preserve"> on asteroids provides new ways for the future society to access the rare and noble metals on Earth.</w:t>
      </w:r>
    </w:p>
    <w:p w14:paraId="58FE99D1" w14:textId="77777777" w:rsidR="00631A6B" w:rsidRDefault="00631A6B" w:rsidP="00631A6B">
      <w:pPr>
        <w:rPr>
          <w:u w:val="single"/>
        </w:rPr>
      </w:pPr>
    </w:p>
    <w:p w14:paraId="3A5FCFC0" w14:textId="77777777" w:rsidR="00631A6B" w:rsidRDefault="00631A6B" w:rsidP="00631A6B">
      <w:pPr>
        <w:pStyle w:val="Heading4"/>
        <w:rPr>
          <w:rFonts w:ascii="Times New Roman" w:hAnsi="Times New Roman"/>
          <w:sz w:val="24"/>
        </w:rPr>
      </w:pPr>
      <w:r>
        <w:rPr>
          <w:color w:val="000000"/>
        </w:rPr>
        <w:t xml:space="preserve">Asteroid mining enables </w:t>
      </w:r>
      <w:r>
        <w:rPr>
          <w:color w:val="000000"/>
          <w:u w:val="single"/>
        </w:rPr>
        <w:t>solar power satellites</w:t>
      </w:r>
      <w:r>
        <w:rPr>
          <w:color w:val="000000"/>
        </w:rPr>
        <w:t xml:space="preserve"> – which limit the effects </w:t>
      </w:r>
      <w:r>
        <w:rPr>
          <w:color w:val="000000"/>
          <w:u w:val="single"/>
        </w:rPr>
        <w:t>climate change </w:t>
      </w:r>
    </w:p>
    <w:p w14:paraId="08B1D703" w14:textId="77777777" w:rsidR="00631A6B" w:rsidRDefault="00631A6B" w:rsidP="00631A6B">
      <w:pPr>
        <w:pStyle w:val="NormalWeb"/>
        <w:spacing w:before="0" w:beforeAutospacing="0" w:after="160" w:afterAutospacing="0"/>
      </w:pPr>
      <w:r>
        <w:rPr>
          <w:b/>
          <w:bCs/>
          <w:color w:val="000000"/>
          <w:sz w:val="26"/>
          <w:szCs w:val="26"/>
        </w:rPr>
        <w:t>Taylor 19</w:t>
      </w:r>
      <w:r>
        <w:rPr>
          <w:color w:val="000000"/>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Pr>
          <w:color w:val="000000"/>
          <w:szCs w:val="22"/>
        </w:rPr>
        <w:t>Oxford</w:t>
      </w:r>
      <w:proofErr w:type="gramEnd"/>
      <w:r>
        <w:rPr>
          <w:color w:val="000000"/>
          <w:szCs w:val="22"/>
        </w:rPr>
        <w:t xml:space="preserve"> and the Columbia University Graduate School of Journalism. "How asteroid mining will save the Earth — and mint trillionaires." Mashable, 2019, mashable.com/feature/asteroid-mining-space-economy. [Quality Control] </w:t>
      </w:r>
    </w:p>
    <w:p w14:paraId="299254E6" w14:textId="77777777" w:rsidR="00631A6B" w:rsidRDefault="00631A6B" w:rsidP="00631A6B">
      <w:pPr>
        <w:pStyle w:val="NormalWeb"/>
        <w:spacing w:before="0" w:beforeAutospacing="0" w:after="160" w:afterAutospacing="0"/>
      </w:pPr>
      <w:r>
        <w:rPr>
          <w:color w:val="000000"/>
          <w:szCs w:val="22"/>
          <w:u w:val="single"/>
        </w:rPr>
        <w:t>The mission is essential</w:t>
      </w:r>
      <w:r>
        <w:rPr>
          <w:color w:val="000000"/>
          <w:sz w:val="16"/>
          <w:szCs w:val="16"/>
        </w:rPr>
        <w:t xml:space="preserve">, Joyce declares, </w:t>
      </w:r>
      <w:r>
        <w:rPr>
          <w:color w:val="000000"/>
          <w:szCs w:val="22"/>
          <w:u w:val="single"/>
        </w:rPr>
        <w:t xml:space="preserve">to save Earth from its </w:t>
      </w:r>
      <w:r>
        <w:rPr>
          <w:b/>
          <w:bCs/>
          <w:color w:val="000000"/>
          <w:szCs w:val="22"/>
          <w:u w:val="single"/>
        </w:rPr>
        <w:t>major problems</w:t>
      </w:r>
      <w:r>
        <w:rPr>
          <w:color w:val="000000"/>
          <w:szCs w:val="22"/>
          <w:u w:val="single"/>
        </w:rPr>
        <w:t>.</w:t>
      </w:r>
      <w:r>
        <w:rPr>
          <w:color w:val="000000"/>
          <w:sz w:val="16"/>
          <w:szCs w:val="16"/>
        </w:rPr>
        <w:t xml:space="preserve"> </w:t>
      </w:r>
      <w:proofErr w:type="gramStart"/>
      <w:r>
        <w:rPr>
          <w:color w:val="000000"/>
          <w:sz w:val="16"/>
          <w:szCs w:val="16"/>
        </w:rPr>
        <w:t>First of all</w:t>
      </w:r>
      <w:proofErr w:type="gramEnd"/>
      <w:r>
        <w:rPr>
          <w:color w:val="000000"/>
          <w:sz w:val="16"/>
          <w:szCs w:val="16"/>
        </w:rPr>
        <w:t xml:space="preserve">, the fictional billionaire wheels in a fictional Nobel economist to demonstrate the actual truth that </w:t>
      </w:r>
      <w:r>
        <w:rPr>
          <w:color w:val="000000"/>
          <w:szCs w:val="22"/>
          <w:u w:val="single"/>
        </w:rPr>
        <w:t xml:space="preserve">the entire global economy is sitting on a </w:t>
      </w:r>
      <w:r>
        <w:rPr>
          <w:b/>
          <w:bCs/>
          <w:color w:val="000000"/>
          <w:szCs w:val="22"/>
          <w:u w:val="single"/>
        </w:rPr>
        <w:t>mountain of debt</w:t>
      </w:r>
      <w:r>
        <w:rPr>
          <w:color w:val="000000"/>
          <w:szCs w:val="22"/>
          <w:u w:val="single"/>
        </w:rPr>
        <w:t>.</w:t>
      </w:r>
      <w:r>
        <w:rPr>
          <w:color w:val="000000"/>
          <w:sz w:val="16"/>
          <w:szCs w:val="16"/>
        </w:rPr>
        <w:t xml:space="preserve"> </w:t>
      </w:r>
      <w:r>
        <w:rPr>
          <w:color w:val="000000"/>
          <w:szCs w:val="22"/>
          <w:u w:val="single"/>
        </w:rPr>
        <w:t>It</w:t>
      </w:r>
      <w:r>
        <w:rPr>
          <w:color w:val="000000"/>
          <w:sz w:val="16"/>
          <w:szCs w:val="16"/>
        </w:rPr>
        <w:t xml:space="preserve"> </w:t>
      </w:r>
      <w:proofErr w:type="gramStart"/>
      <w:r>
        <w:rPr>
          <w:color w:val="000000"/>
          <w:szCs w:val="22"/>
          <w:u w:val="single"/>
        </w:rPr>
        <w:t>has to</w:t>
      </w:r>
      <w:proofErr w:type="gramEnd"/>
      <w:r>
        <w:rPr>
          <w:color w:val="000000"/>
          <w:szCs w:val="22"/>
          <w:u w:val="single"/>
        </w:rPr>
        <w:t xml:space="preserve"> keep growing or it will </w:t>
      </w:r>
      <w:r>
        <w:rPr>
          <w:b/>
          <w:bCs/>
          <w:color w:val="000000"/>
          <w:szCs w:val="22"/>
          <w:u w:val="single"/>
        </w:rPr>
        <w:t>implode</w:t>
      </w:r>
      <w:r>
        <w:rPr>
          <w:color w:val="000000"/>
          <w:szCs w:val="22"/>
          <w:u w:val="single"/>
        </w:rPr>
        <w:t>,</w:t>
      </w:r>
      <w:r>
        <w:rPr>
          <w:color w:val="000000"/>
          <w:sz w:val="16"/>
          <w:szCs w:val="16"/>
        </w:rPr>
        <w:t xml:space="preserve"> </w:t>
      </w:r>
      <w:r>
        <w:rPr>
          <w:color w:val="000000"/>
          <w:szCs w:val="22"/>
          <w:u w:val="single"/>
        </w:rPr>
        <w:t xml:space="preserve">so we might as well take the majority of the </w:t>
      </w:r>
      <w:r>
        <w:rPr>
          <w:b/>
          <w:bCs/>
          <w:color w:val="000000"/>
          <w:szCs w:val="22"/>
          <w:u w:val="single"/>
        </w:rPr>
        <w:t>industrial growth off-world where it can’t do any more harm to the biosphere.</w:t>
      </w:r>
    </w:p>
    <w:p w14:paraId="6DCFC7FB" w14:textId="77777777" w:rsidR="00631A6B" w:rsidRDefault="00631A6B" w:rsidP="00631A6B">
      <w:pPr>
        <w:pStyle w:val="NormalWeb"/>
        <w:spacing w:before="0" w:beforeAutospacing="0" w:after="160" w:afterAutospacing="0"/>
      </w:pPr>
      <w:r>
        <w:rPr>
          <w:color w:val="000000"/>
          <w:sz w:val="16"/>
          <w:szCs w:val="16"/>
        </w:rPr>
        <w:t xml:space="preserve">Secondly, there’s </w:t>
      </w:r>
      <w:r>
        <w:rPr>
          <w:color w:val="000000"/>
          <w:szCs w:val="22"/>
          <w:u w:val="single"/>
        </w:rPr>
        <w:t xml:space="preserve">the </w:t>
      </w:r>
      <w:r>
        <w:rPr>
          <w:b/>
          <w:bCs/>
          <w:color w:val="000000"/>
          <w:szCs w:val="22"/>
          <w:u w:val="single"/>
        </w:rPr>
        <w:t>climate change fix</w:t>
      </w:r>
      <w:r>
        <w:rPr>
          <w:color w:val="000000"/>
          <w:sz w:val="16"/>
          <w:szCs w:val="16"/>
          <w:shd w:val="clear" w:color="auto" w:fill="FFFFFF"/>
        </w:rPr>
        <w:t xml:space="preserve">. </w:t>
      </w:r>
      <w:r w:rsidRPr="0096188C">
        <w:rPr>
          <w:u w:val="single"/>
        </w:rPr>
        <w:t>Suarez sees</w:t>
      </w:r>
      <w:r>
        <w:rPr>
          <w:color w:val="000000"/>
          <w:szCs w:val="22"/>
          <w:u w:val="single"/>
          <w:shd w:val="clear" w:color="auto" w:fill="00FFFF"/>
        </w:rPr>
        <w:t xml:space="preserve"> asteroid mining as the only way</w:t>
      </w:r>
      <w:r>
        <w:rPr>
          <w:color w:val="000000"/>
          <w:szCs w:val="22"/>
          <w:u w:val="single"/>
        </w:rPr>
        <w:t xml:space="preserve"> </w:t>
      </w:r>
      <w:r w:rsidRPr="0096188C">
        <w:rPr>
          <w:color w:val="000000"/>
          <w:szCs w:val="22"/>
          <w:u w:val="single"/>
          <w:shd w:val="clear" w:color="auto" w:fill="00FFFF"/>
        </w:rPr>
        <w:t>we’re going</w:t>
      </w:r>
      <w:r>
        <w:rPr>
          <w:color w:val="000000"/>
          <w:szCs w:val="22"/>
          <w:u w:val="single"/>
          <w:shd w:val="clear" w:color="auto" w:fill="00FFFF"/>
        </w:rPr>
        <w:t xml:space="preserve"> to build </w:t>
      </w:r>
      <w:r>
        <w:rPr>
          <w:b/>
          <w:bCs/>
          <w:color w:val="000000"/>
          <w:szCs w:val="22"/>
          <w:u w:val="single"/>
          <w:shd w:val="clear" w:color="auto" w:fill="00FFFF"/>
        </w:rPr>
        <w:t>solar power satellites</w:t>
      </w:r>
      <w:r>
        <w:rPr>
          <w:b/>
          <w:bCs/>
          <w:color w:val="000000"/>
          <w:szCs w:val="22"/>
          <w:u w:val="single"/>
        </w:rPr>
        <w:t>.</w:t>
      </w:r>
      <w:r>
        <w:rPr>
          <w:color w:val="000000"/>
          <w:sz w:val="16"/>
          <w:szCs w:val="16"/>
        </w:rPr>
        <w:t xml:space="preserve"> Which, as you probably know</w:t>
      </w:r>
      <w:r>
        <w:rPr>
          <w:color w:val="000000"/>
          <w:szCs w:val="22"/>
          <w:u w:val="single"/>
        </w:rPr>
        <w:t xml:space="preserve">, is </w:t>
      </w:r>
      <w:r>
        <w:rPr>
          <w:color w:val="000000"/>
          <w:szCs w:val="22"/>
          <w:u w:val="single"/>
          <w:shd w:val="clear" w:color="auto" w:fill="00FFFF"/>
        </w:rPr>
        <w:t>a form of</w:t>
      </w:r>
      <w:r>
        <w:rPr>
          <w:color w:val="000000"/>
          <w:szCs w:val="22"/>
          <w:u w:val="single"/>
        </w:rPr>
        <w:t xml:space="preserve"> uninterrupted </w:t>
      </w:r>
      <w:r>
        <w:rPr>
          <w:color w:val="000000"/>
          <w:szCs w:val="22"/>
          <w:u w:val="single"/>
          <w:shd w:val="clear" w:color="auto" w:fill="00FFFF"/>
        </w:rPr>
        <w:t>solar power collection</w:t>
      </w:r>
      <w:r>
        <w:rPr>
          <w:color w:val="000000"/>
          <w:szCs w:val="22"/>
          <w:u w:val="single"/>
        </w:rPr>
        <w:t xml:space="preserve"> that is theoretically </w:t>
      </w:r>
      <w:r>
        <w:rPr>
          <w:color w:val="000000"/>
          <w:szCs w:val="22"/>
          <w:u w:val="single"/>
          <w:shd w:val="clear" w:color="auto" w:fill="00FFFF"/>
        </w:rPr>
        <w:t>more effective</w:t>
      </w:r>
      <w:r>
        <w:rPr>
          <w:color w:val="000000"/>
          <w:sz w:val="16"/>
          <w:szCs w:val="16"/>
        </w:rPr>
        <w:t xml:space="preserve">, inch for inch, </w:t>
      </w:r>
      <w:r>
        <w:rPr>
          <w:color w:val="000000"/>
          <w:szCs w:val="22"/>
          <w:u w:val="single"/>
          <w:shd w:val="clear" w:color="auto" w:fill="00FFFF"/>
        </w:rPr>
        <w:t>than any</w:t>
      </w:r>
      <w:r>
        <w:rPr>
          <w:color w:val="000000"/>
          <w:szCs w:val="22"/>
          <w:u w:val="single"/>
        </w:rPr>
        <w:t xml:space="preserve"> solar panels </w:t>
      </w:r>
      <w:r>
        <w:rPr>
          <w:color w:val="000000"/>
          <w:szCs w:val="22"/>
          <w:u w:val="single"/>
          <w:shd w:val="clear" w:color="auto" w:fill="00FFFF"/>
        </w:rPr>
        <w:t>on Earth</w:t>
      </w:r>
      <w:r>
        <w:rPr>
          <w:color w:val="000000"/>
          <w:szCs w:val="22"/>
          <w:u w:val="single"/>
        </w:rPr>
        <w:t xml:space="preserve"> at high noon</w:t>
      </w:r>
      <w:r>
        <w:rPr>
          <w:color w:val="000000"/>
          <w:sz w:val="16"/>
          <w:szCs w:val="16"/>
        </w:rPr>
        <w:t xml:space="preserve">, but operating 24/7. </w:t>
      </w:r>
      <w:r>
        <w:rPr>
          <w:color w:val="000000"/>
          <w:sz w:val="16"/>
          <w:szCs w:val="16"/>
          <w:shd w:val="clear" w:color="auto" w:fill="FFFFFF"/>
        </w:rPr>
        <w:t>(</w:t>
      </w:r>
      <w:r>
        <w:rPr>
          <w:color w:val="000000"/>
          <w:szCs w:val="22"/>
          <w:u w:val="single"/>
          <w:shd w:val="clear" w:color="auto" w:fill="FFFFFF"/>
        </w:rPr>
        <w:t xml:space="preserve">In space, basically, </w:t>
      </w:r>
      <w:r>
        <w:rPr>
          <w:b/>
          <w:bCs/>
          <w:color w:val="000000"/>
          <w:szCs w:val="22"/>
          <w:u w:val="single"/>
          <w:shd w:val="clear" w:color="auto" w:fill="FFFFFF"/>
        </w:rPr>
        <w:t>it’s always double high noon). </w:t>
      </w:r>
    </w:p>
    <w:p w14:paraId="5737CC83" w14:textId="77777777" w:rsidR="00631A6B" w:rsidRDefault="00631A6B" w:rsidP="00631A6B">
      <w:pPr>
        <w:pStyle w:val="NormalWeb"/>
        <w:spacing w:before="0" w:beforeAutospacing="0" w:after="160" w:afterAutospacing="0"/>
      </w:pPr>
      <w:r>
        <w:rPr>
          <w:color w:val="000000"/>
          <w:sz w:val="16"/>
          <w:szCs w:val="16"/>
        </w:rPr>
        <w:t xml:space="preserve">The </w:t>
      </w:r>
      <w:r>
        <w:rPr>
          <w:color w:val="000000"/>
          <w:szCs w:val="22"/>
          <w:u w:val="single"/>
        </w:rPr>
        <w:t>power collected is beamed back to large receptors on Earth</w:t>
      </w:r>
      <w:r>
        <w:rPr>
          <w:color w:val="000000"/>
          <w:sz w:val="16"/>
          <w:szCs w:val="16"/>
        </w:rPr>
        <w:t xml:space="preserve"> with large, low-power microwaves, which researchers think will be harmless enough to let humans and animals pass through the beam. </w:t>
      </w:r>
      <w:r>
        <w:rPr>
          <w:color w:val="000000"/>
          <w:szCs w:val="22"/>
          <w:u w:val="single"/>
          <w:shd w:val="clear" w:color="auto" w:fill="00FFFF"/>
        </w:rPr>
        <w:t>A</w:t>
      </w:r>
      <w:r>
        <w:rPr>
          <w:color w:val="000000"/>
          <w:sz w:val="16"/>
          <w:szCs w:val="16"/>
          <w:shd w:val="clear" w:color="auto" w:fill="00FFFF"/>
        </w:rPr>
        <w:t xml:space="preserve"> </w:t>
      </w:r>
      <w:r>
        <w:rPr>
          <w:color w:val="000000"/>
          <w:szCs w:val="22"/>
          <w:u w:val="single"/>
          <w:shd w:val="clear" w:color="auto" w:fill="00FFFF"/>
        </w:rPr>
        <w:t>space solar power array</w:t>
      </w:r>
      <w:r>
        <w:rPr>
          <w:color w:val="000000"/>
          <w:szCs w:val="22"/>
          <w:u w:val="single"/>
        </w:rPr>
        <w:t xml:space="preserve"> like the one China is said to be working on could reliably supply 2,000 gigawatts — or </w:t>
      </w:r>
      <w:r>
        <w:rPr>
          <w:b/>
          <w:bCs/>
          <w:color w:val="000000"/>
          <w:szCs w:val="22"/>
          <w:u w:val="single"/>
          <w:shd w:val="clear" w:color="auto" w:fill="00FFFF"/>
        </w:rPr>
        <w:t>over 1,000 times more power than the largest</w:t>
      </w:r>
      <w:r>
        <w:rPr>
          <w:b/>
          <w:bCs/>
          <w:color w:val="000000"/>
          <w:szCs w:val="22"/>
          <w:u w:val="single"/>
        </w:rPr>
        <w:t xml:space="preserve"> solar farm</w:t>
      </w:r>
      <w:r>
        <w:rPr>
          <w:b/>
          <w:bCs/>
          <w:color w:val="000000"/>
          <w:szCs w:val="22"/>
          <w:u w:val="single"/>
          <w:shd w:val="clear" w:color="auto" w:fill="00FFFF"/>
        </w:rPr>
        <w:t xml:space="preserve"> currently in existence.</w:t>
      </w:r>
      <w:r>
        <w:rPr>
          <w:b/>
          <w:bCs/>
          <w:color w:val="000000"/>
          <w:szCs w:val="22"/>
          <w:u w:val="single"/>
        </w:rPr>
        <w:t>   </w:t>
      </w:r>
    </w:p>
    <w:p w14:paraId="12AD9FD3" w14:textId="77777777" w:rsidR="00631A6B" w:rsidRDefault="00631A6B" w:rsidP="00631A6B">
      <w:pPr>
        <w:pStyle w:val="NormalWeb"/>
        <w:spacing w:before="0" w:beforeAutospacing="0" w:after="160" w:afterAutospacing="0"/>
      </w:pPr>
      <w:r>
        <w:rPr>
          <w:color w:val="000000"/>
          <w:sz w:val="16"/>
          <w:szCs w:val="16"/>
        </w:rPr>
        <w:t>“</w:t>
      </w:r>
      <w:r w:rsidRPr="00B5741E">
        <w:rPr>
          <w:u w:val="single"/>
        </w:rPr>
        <w:t>We're looking at</w:t>
      </w:r>
      <w:r>
        <w:rPr>
          <w:color w:val="000000"/>
          <w:szCs w:val="22"/>
          <w:u w:val="single"/>
          <w:shd w:val="clear" w:color="auto" w:fill="00FFFF"/>
        </w:rPr>
        <w:t xml:space="preserve"> a 20-year window to </w:t>
      </w:r>
      <w:r>
        <w:rPr>
          <w:b/>
          <w:bCs/>
          <w:color w:val="000000"/>
          <w:szCs w:val="22"/>
          <w:u w:val="single"/>
          <w:shd w:val="clear" w:color="auto" w:fill="00FFFF"/>
        </w:rPr>
        <w:t xml:space="preserve">completely replace </w:t>
      </w:r>
      <w:r w:rsidRPr="00B5741E">
        <w:rPr>
          <w:u w:val="single"/>
        </w:rPr>
        <w:t>human civilization's</w:t>
      </w:r>
      <w:r>
        <w:rPr>
          <w:b/>
          <w:bCs/>
          <w:color w:val="000000"/>
          <w:szCs w:val="22"/>
          <w:u w:val="single"/>
          <w:shd w:val="clear" w:color="auto" w:fill="00FFFF"/>
        </w:rPr>
        <w:t xml:space="preserve"> power infrastructure</w:t>
      </w:r>
      <w:r>
        <w:rPr>
          <w:b/>
          <w:bCs/>
          <w:color w:val="000000"/>
          <w:szCs w:val="22"/>
          <w:u w:val="single"/>
        </w:rPr>
        <w:t>,</w:t>
      </w:r>
      <w:r>
        <w:rPr>
          <w:color w:val="000000"/>
          <w:sz w:val="16"/>
          <w:szCs w:val="16"/>
        </w:rPr>
        <w:t xml:space="preserve">” Suarez told me, citing the report of the Intergovernmental Panel on Climate Change on the coming catastrophe. </w:t>
      </w:r>
      <w:r>
        <w:rPr>
          <w:color w:val="000000"/>
          <w:szCs w:val="22"/>
          <w:u w:val="single"/>
        </w:rPr>
        <w:t xml:space="preserve">Solar satellite technology “has existed since the 1970s. What </w:t>
      </w:r>
      <w:r>
        <w:rPr>
          <w:color w:val="000000"/>
          <w:szCs w:val="22"/>
          <w:u w:val="single"/>
          <w:shd w:val="clear" w:color="auto" w:fill="00FFFF"/>
        </w:rPr>
        <w:t>we were missing</w:t>
      </w:r>
      <w:r>
        <w:rPr>
          <w:color w:val="000000"/>
          <w:szCs w:val="22"/>
          <w:u w:val="single"/>
        </w:rPr>
        <w:t xml:space="preserve"> is </w:t>
      </w:r>
      <w:r>
        <w:rPr>
          <w:b/>
          <w:bCs/>
          <w:color w:val="000000"/>
          <w:szCs w:val="22"/>
          <w:u w:val="single"/>
          <w:shd w:val="clear" w:color="auto" w:fill="00FFFF"/>
        </w:rPr>
        <w:t>millions of tons of construction materials</w:t>
      </w:r>
      <w:r>
        <w:rPr>
          <w:color w:val="000000"/>
          <w:szCs w:val="22"/>
          <w:u w:val="single"/>
        </w:rPr>
        <w:t xml:space="preserve"> in orbit. </w:t>
      </w:r>
      <w:r>
        <w:rPr>
          <w:b/>
          <w:bCs/>
          <w:color w:val="000000"/>
          <w:szCs w:val="22"/>
          <w:u w:val="single"/>
          <w:shd w:val="clear" w:color="auto" w:fill="00FFFF"/>
        </w:rPr>
        <w:t>Asteroid mining can place it there.”</w:t>
      </w:r>
    </w:p>
    <w:p w14:paraId="29D91A26" w14:textId="3C31FD4A" w:rsidR="00631A6B" w:rsidRDefault="00631A6B" w:rsidP="00631A6B">
      <w:pPr>
        <w:pStyle w:val="NormalWeb"/>
        <w:spacing w:before="0" w:beforeAutospacing="0" w:after="160" w:afterAutospacing="0"/>
        <w:rPr>
          <w:color w:val="000000"/>
          <w:szCs w:val="22"/>
          <w:u w:val="single"/>
        </w:rPr>
      </w:pPr>
      <w:r>
        <w:rPr>
          <w:color w:val="000000"/>
          <w:sz w:val="16"/>
          <w:szCs w:val="16"/>
        </w:rPr>
        <w:t xml:space="preserve">The Earth-centric early 21st century can’t really wrap its brain around this, but </w:t>
      </w:r>
      <w:r>
        <w:rPr>
          <w:color w:val="000000"/>
          <w:szCs w:val="22"/>
          <w:u w:val="single"/>
        </w:rPr>
        <w:t xml:space="preserve">the idea is not to bring all that building material and precious metals down into our gravity well. Far better to create a whole new commodities exchange in </w:t>
      </w:r>
      <w:r>
        <w:rPr>
          <w:color w:val="000000"/>
          <w:szCs w:val="22"/>
          <w:u w:val="single"/>
        </w:rPr>
        <w:lastRenderedPageBreak/>
        <w:t xml:space="preserve">space. You mine the useful stuff of asteroids both near to Earth and far, thousands of them taking less energy to reach than the moon. That’s something else we’re still </w:t>
      </w:r>
      <w:proofErr w:type="gramStart"/>
      <w:r>
        <w:rPr>
          <w:color w:val="000000"/>
          <w:szCs w:val="22"/>
          <w:u w:val="single"/>
        </w:rPr>
        <w:t>grasping,</w:t>
      </w:r>
      <w:proofErr w:type="gramEnd"/>
      <w:r>
        <w:rPr>
          <w:color w:val="000000"/>
          <w:szCs w:val="22"/>
          <w:u w:val="single"/>
        </w:rPr>
        <w:t xml:space="preserve"> how relatively easy it is to ship stuff in zero-G environments. </w:t>
      </w:r>
    </w:p>
    <w:p w14:paraId="6DE11575" w14:textId="77777777" w:rsidR="00631A6B" w:rsidRPr="00631A6B" w:rsidRDefault="00631A6B" w:rsidP="00631A6B"/>
    <w:p w14:paraId="1D2E5D15" w14:textId="14C92595" w:rsidR="00631A6B" w:rsidRDefault="00631A6B" w:rsidP="00631A6B">
      <w:pPr>
        <w:pStyle w:val="NormalWeb"/>
        <w:spacing w:before="0" w:beforeAutospacing="0" w:after="160" w:afterAutospacing="0"/>
      </w:pPr>
    </w:p>
    <w:p w14:paraId="2936CE9F" w14:textId="77777777" w:rsidR="00337F02" w:rsidRPr="00337F02" w:rsidRDefault="00337F02" w:rsidP="00337F02">
      <w:pPr>
        <w:pStyle w:val="Heading4"/>
        <w:rPr>
          <w:rStyle w:val="Style13ptBold"/>
          <w:b/>
          <w:sz w:val="22"/>
          <w:szCs w:val="22"/>
        </w:rPr>
      </w:pPr>
      <w:r w:rsidRPr="00337F02">
        <w:rPr>
          <w:rStyle w:val="Style13ptBold"/>
          <w:sz w:val="22"/>
          <w:szCs w:val="22"/>
        </w:rPr>
        <w:t>Capitalism is the only way to incentivize the innovation necessary to solve the environment</w:t>
      </w:r>
    </w:p>
    <w:p w14:paraId="36A16F85" w14:textId="77777777" w:rsidR="00337F02" w:rsidRPr="00337F02" w:rsidRDefault="00337F02" w:rsidP="00337F02">
      <w:pPr>
        <w:rPr>
          <w:rStyle w:val="Style13ptBold"/>
          <w:b w:val="0"/>
          <w:sz w:val="22"/>
          <w:szCs w:val="22"/>
        </w:rPr>
      </w:pPr>
      <w:r w:rsidRPr="00337F02">
        <w:rPr>
          <w:rStyle w:val="Style13ptBold"/>
          <w:sz w:val="22"/>
          <w:szCs w:val="22"/>
        </w:rPr>
        <w:t>Franz 17</w:t>
      </w:r>
      <w:r w:rsidRPr="00337F02">
        <w:rPr>
          <w:rStyle w:val="Style13ptBold"/>
          <w:bCs/>
          <w:sz w:val="22"/>
          <w:szCs w:val="22"/>
        </w:rPr>
        <w:t xml:space="preserve"> (Caleb, podcast director for Outset magazine. “Markets Work: Capitalism and Innovation Heal the Earth”, 4/25/17.</w:t>
      </w:r>
      <w:r w:rsidRPr="00337F02">
        <w:rPr>
          <w:rStyle w:val="Style13ptBold"/>
          <w:sz w:val="22"/>
          <w:szCs w:val="22"/>
        </w:rPr>
        <w:t xml:space="preserve"> </w:t>
      </w:r>
      <w:hyperlink r:id="rId12" w:history="1">
        <w:r w:rsidRPr="00337F02">
          <w:rPr>
            <w:rStyle w:val="Hyperlink"/>
            <w:sz w:val="22"/>
            <w:szCs w:val="22"/>
          </w:rPr>
          <w:t>http://outsetmagazine.com/2017/04/25/capitalism-and-innovation-heal-the-earth/</w:t>
        </w:r>
      </w:hyperlink>
      <w:r w:rsidRPr="00337F02">
        <w:rPr>
          <w:rStyle w:val="Style13ptBold"/>
          <w:sz w:val="22"/>
          <w:szCs w:val="22"/>
        </w:rPr>
        <w:t>, 7/7/17)//JM</w:t>
      </w:r>
    </w:p>
    <w:p w14:paraId="6A401F46" w14:textId="77777777" w:rsidR="00337F02" w:rsidRPr="00337F02" w:rsidRDefault="00337F02" w:rsidP="00337F02">
      <w:pPr>
        <w:rPr>
          <w:rStyle w:val="StyleUnderline"/>
          <w:szCs w:val="22"/>
        </w:rPr>
      </w:pPr>
      <w:r w:rsidRPr="00337F02">
        <w:rPr>
          <w:sz w:val="22"/>
          <w:szCs w:val="22"/>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337F02">
        <w:rPr>
          <w:rStyle w:val="StyleUnderline"/>
          <w:szCs w:val="22"/>
        </w:rPr>
        <w:t xml:space="preserve">not only can </w:t>
      </w:r>
      <w:r w:rsidRPr="00337F02">
        <w:rPr>
          <w:rStyle w:val="StyleUnderline"/>
          <w:szCs w:val="22"/>
          <w:highlight w:val="yellow"/>
        </w:rPr>
        <w:t>cap</w:t>
      </w:r>
      <w:r w:rsidRPr="00337F02">
        <w:rPr>
          <w:rStyle w:val="StyleUnderline"/>
          <w:szCs w:val="22"/>
        </w:rPr>
        <w:t xml:space="preserve">italism </w:t>
      </w:r>
      <w:r w:rsidRPr="00337F02">
        <w:rPr>
          <w:rStyle w:val="StyleUnderline"/>
          <w:szCs w:val="22"/>
          <w:highlight w:val="yellow"/>
        </w:rPr>
        <w:t>and environmentalism co-exist</w:t>
      </w:r>
      <w:r w:rsidRPr="00337F02">
        <w:rPr>
          <w:rStyle w:val="StyleUnderline"/>
          <w:szCs w:val="22"/>
        </w:rPr>
        <w:t xml:space="preserve">, but </w:t>
      </w:r>
      <w:r w:rsidRPr="00337F02">
        <w:rPr>
          <w:rStyle w:val="StyleUnderline"/>
          <w:szCs w:val="22"/>
          <w:highlight w:val="yellow"/>
        </w:rPr>
        <w:t>only with</w:t>
      </w:r>
      <w:r w:rsidRPr="00337F02">
        <w:rPr>
          <w:rStyle w:val="StyleUnderline"/>
          <w:szCs w:val="22"/>
        </w:rPr>
        <w:t xml:space="preserve"> free market </w:t>
      </w:r>
      <w:r w:rsidRPr="00337F02">
        <w:rPr>
          <w:rStyle w:val="StyleUnderline"/>
          <w:szCs w:val="22"/>
          <w:highlight w:val="yellow"/>
        </w:rPr>
        <w:t>cap</w:t>
      </w:r>
      <w:r w:rsidRPr="00337F02">
        <w:rPr>
          <w:rStyle w:val="StyleUnderline"/>
          <w:szCs w:val="22"/>
        </w:rPr>
        <w:t xml:space="preserve">italism </w:t>
      </w:r>
      <w:r w:rsidRPr="00337F02">
        <w:rPr>
          <w:rStyle w:val="StyleUnderline"/>
          <w:szCs w:val="22"/>
          <w:highlight w:val="yellow"/>
        </w:rPr>
        <w:t>can the environment</w:t>
      </w:r>
      <w:r w:rsidRPr="00337F02">
        <w:rPr>
          <w:rStyle w:val="StyleUnderline"/>
          <w:szCs w:val="22"/>
        </w:rPr>
        <w:t xml:space="preserve"> ever hope to </w:t>
      </w:r>
      <w:r w:rsidRPr="00337F02">
        <w:rPr>
          <w:rStyle w:val="StyleUnderline"/>
          <w:szCs w:val="22"/>
          <w:highlight w:val="yellow"/>
        </w:rPr>
        <w:t>be clean</w:t>
      </w:r>
      <w:r w:rsidRPr="00337F02">
        <w:rPr>
          <w:rStyle w:val="StyleUnderline"/>
          <w:szCs w:val="22"/>
        </w:rPr>
        <w:t xml:space="preserve">. Even though </w:t>
      </w:r>
      <w:r w:rsidRPr="00337F02">
        <w:rPr>
          <w:rStyle w:val="StyleUnderline"/>
          <w:szCs w:val="22"/>
          <w:highlight w:val="yellow"/>
        </w:rPr>
        <w:t>critics</w:t>
      </w:r>
      <w:r w:rsidRPr="00337F02">
        <w:rPr>
          <w:rStyle w:val="StyleUnderline"/>
          <w:szCs w:val="22"/>
        </w:rPr>
        <w:t xml:space="preserve"> of capitalism </w:t>
      </w:r>
      <w:r w:rsidRPr="00337F02">
        <w:rPr>
          <w:rStyle w:val="StyleUnderline"/>
          <w:szCs w:val="22"/>
          <w:highlight w:val="yellow"/>
        </w:rPr>
        <w:t>accuse the system of placing profits above people or the environment</w:t>
      </w:r>
      <w:r w:rsidRPr="00337F02">
        <w:rPr>
          <w:rStyle w:val="StyleUnderline"/>
          <w:szCs w:val="22"/>
        </w:rPr>
        <w:t xml:space="preserve">, the </w:t>
      </w:r>
      <w:r w:rsidRPr="00337F02">
        <w:rPr>
          <w:rStyle w:val="StyleUnderline"/>
          <w:szCs w:val="22"/>
          <w:highlight w:val="yellow"/>
        </w:rPr>
        <w:t>reality sets a different tone</w:t>
      </w:r>
      <w:r w:rsidRPr="00337F02">
        <w:rPr>
          <w:rStyle w:val="StyleUnderline"/>
          <w:szCs w:val="22"/>
        </w:rPr>
        <w:t xml:space="preserve">. The market </w:t>
      </w:r>
      <w:r w:rsidRPr="00337F02">
        <w:rPr>
          <w:rStyle w:val="StyleUnderline"/>
          <w:szCs w:val="22"/>
          <w:highlight w:val="yellow"/>
        </w:rPr>
        <w:t>demand for clean</w:t>
      </w:r>
      <w:r w:rsidRPr="00337F02">
        <w:rPr>
          <w:rStyle w:val="StyleUnderline"/>
          <w:szCs w:val="22"/>
        </w:rPr>
        <w:t xml:space="preserve"> and renewable </w:t>
      </w:r>
      <w:r w:rsidRPr="00337F02">
        <w:rPr>
          <w:rStyle w:val="StyleUnderline"/>
          <w:szCs w:val="22"/>
          <w:highlight w:val="yellow"/>
        </w:rPr>
        <w:t>energy is growing every day</w:t>
      </w:r>
      <w:r w:rsidRPr="00337F02">
        <w:rPr>
          <w:rStyle w:val="StyleUnderline"/>
          <w:szCs w:val="22"/>
        </w:rPr>
        <w:t xml:space="preserve">. Companies and businesses are finding it profitable to keep the environment that their costumers live in clean. </w:t>
      </w:r>
      <w:r w:rsidRPr="00337F02">
        <w:rPr>
          <w:rStyle w:val="StyleUnderline"/>
          <w:szCs w:val="22"/>
          <w:highlight w:val="yellow"/>
        </w:rPr>
        <w:t>There</w:t>
      </w:r>
      <w:r w:rsidRPr="00337F02">
        <w:rPr>
          <w:rStyle w:val="StyleUnderline"/>
          <w:szCs w:val="22"/>
        </w:rPr>
        <w:t xml:space="preserve"> is also an </w:t>
      </w:r>
      <w:r w:rsidRPr="00337F02">
        <w:rPr>
          <w:rStyle w:val="StyleUnderline"/>
          <w:szCs w:val="22"/>
          <w:highlight w:val="yellow"/>
        </w:rPr>
        <w:t>opportunity for those who care</w:t>
      </w:r>
      <w:r w:rsidRPr="00337F02">
        <w:rPr>
          <w:rStyle w:val="StyleUnderline"/>
          <w:szCs w:val="22"/>
        </w:rPr>
        <w:t xml:space="preserve"> about the cause </w:t>
      </w:r>
      <w:r w:rsidRPr="00337F02">
        <w:rPr>
          <w:rStyle w:val="StyleUnderline"/>
          <w:szCs w:val="22"/>
          <w:highlight w:val="yellow"/>
        </w:rPr>
        <w:t xml:space="preserve">to </w:t>
      </w:r>
      <w:proofErr w:type="gramStart"/>
      <w:r w:rsidRPr="00337F02">
        <w:rPr>
          <w:rStyle w:val="StyleUnderline"/>
          <w:szCs w:val="22"/>
          <w:highlight w:val="yellow"/>
        </w:rPr>
        <w:t>take action</w:t>
      </w:r>
      <w:proofErr w:type="gramEnd"/>
      <w:r w:rsidRPr="00337F02">
        <w:rPr>
          <w:rStyle w:val="StyleUnderline"/>
          <w:szCs w:val="22"/>
          <w:highlight w:val="yellow"/>
        </w:rPr>
        <w:t xml:space="preserve"> like never before</w:t>
      </w:r>
      <w:r w:rsidRPr="00337F02">
        <w:rPr>
          <w:rStyle w:val="StyleUnderline"/>
          <w:szCs w:val="22"/>
        </w:rPr>
        <w:t xml:space="preserve"> and to do so </w:t>
      </w:r>
      <w:r w:rsidRPr="00337F02">
        <w:rPr>
          <w:rStyle w:val="StyleUnderline"/>
          <w:szCs w:val="22"/>
          <w:highlight w:val="yellow"/>
        </w:rPr>
        <w:t>within the market.</w:t>
      </w:r>
      <w:r w:rsidRPr="00337F02">
        <w:rPr>
          <w:rStyle w:val="StyleUnderline"/>
          <w:szCs w:val="22"/>
        </w:rPr>
        <w:t xml:space="preserve"> Technology and innovation are evolving at such a rate that dirty fuels and </w:t>
      </w:r>
      <w:r w:rsidRPr="00337F02">
        <w:rPr>
          <w:rStyle w:val="StyleUnderline"/>
          <w:szCs w:val="22"/>
          <w:highlight w:val="yellow"/>
        </w:rPr>
        <w:t>pollution will soon be</w:t>
      </w:r>
      <w:r w:rsidRPr="00337F02">
        <w:rPr>
          <w:rStyle w:val="StyleUnderline"/>
          <w:szCs w:val="22"/>
        </w:rPr>
        <w:t xml:space="preserve">come </w:t>
      </w:r>
      <w:r w:rsidRPr="00337F02">
        <w:rPr>
          <w:rStyle w:val="StyleUnderline"/>
          <w:szCs w:val="22"/>
          <w:highlight w:val="yellow"/>
        </w:rPr>
        <w:t>a thing of the past</w:t>
      </w:r>
      <w:r w:rsidRPr="00337F02">
        <w:rPr>
          <w:rStyle w:val="StyleUnderline"/>
          <w:szCs w:val="22"/>
        </w:rPr>
        <w:t xml:space="preserve">. Elon Musk is </w:t>
      </w:r>
      <w:r w:rsidRPr="00337F02">
        <w:rPr>
          <w:rStyle w:val="StyleUnderline"/>
          <w:szCs w:val="22"/>
          <w:highlight w:val="yellow"/>
        </w:rPr>
        <w:t>the perfect example</w:t>
      </w:r>
      <w:r w:rsidRPr="00337F02">
        <w:rPr>
          <w:rStyle w:val="StyleUnderline"/>
          <w:szCs w:val="22"/>
        </w:rPr>
        <w:t xml:space="preserv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w:t>
      </w:r>
      <w:r w:rsidRPr="00337F02">
        <w:rPr>
          <w:sz w:val="22"/>
          <w:szCs w:val="22"/>
        </w:rPr>
        <w:t xml:space="preserve"> Musk recently announced that he could produce roof solar panels at a cheaper rate than even conventional roofs. </w:t>
      </w:r>
      <w:r w:rsidRPr="00337F02">
        <w:rPr>
          <w:rStyle w:val="StyleUnderline"/>
          <w:szCs w:val="22"/>
        </w:rPr>
        <w:t xml:space="preserve">He </w:t>
      </w:r>
      <w:r w:rsidRPr="00337F02">
        <w:rPr>
          <w:rStyle w:val="StyleUnderline"/>
          <w:szCs w:val="22"/>
          <w:highlight w:val="yellow"/>
        </w:rPr>
        <w:t>is</w:t>
      </w:r>
      <w:r w:rsidRPr="00337F02">
        <w:rPr>
          <w:rStyle w:val="StyleUnderline"/>
          <w:szCs w:val="22"/>
        </w:rPr>
        <w:t xml:space="preserve"> using </w:t>
      </w:r>
      <w:r w:rsidRPr="00337F02">
        <w:rPr>
          <w:rStyle w:val="StyleUnderline"/>
          <w:szCs w:val="22"/>
          <w:highlight w:val="yellow"/>
        </w:rPr>
        <w:t>Tesla</w:t>
      </w:r>
      <w:r w:rsidRPr="00337F02">
        <w:rPr>
          <w:rStyle w:val="StyleUnderline"/>
          <w:szCs w:val="22"/>
        </w:rPr>
        <w:t xml:space="preserve"> Motors</w:t>
      </w:r>
      <w:r w:rsidRPr="00337F02">
        <w:rPr>
          <w:sz w:val="22"/>
          <w:szCs w:val="22"/>
        </w:rPr>
        <w:t xml:space="preserve"> to revolutionize the automobile and clean energy industries. While Tesla cars are currently not as quite as profitable as I’m sure he would like, these innovations are setting the essential groundwork for years to come. </w:t>
      </w:r>
      <w:r w:rsidRPr="00337F02">
        <w:rPr>
          <w:rStyle w:val="StyleUnderline"/>
          <w:szCs w:val="22"/>
          <w:highlight w:val="yellow"/>
        </w:rPr>
        <w:t>On a smaller scale, new industries</w:t>
      </w:r>
      <w:r w:rsidRPr="00337F02">
        <w:rPr>
          <w:rStyle w:val="StyleUnderline"/>
          <w:szCs w:val="22"/>
        </w:rPr>
        <w:t xml:space="preserve"> are </w:t>
      </w:r>
      <w:r w:rsidRPr="00337F02">
        <w:rPr>
          <w:rStyle w:val="StyleUnderline"/>
          <w:szCs w:val="22"/>
          <w:highlight w:val="yellow"/>
        </w:rPr>
        <w:t>find</w:t>
      </w:r>
      <w:r w:rsidRPr="00337F02">
        <w:rPr>
          <w:rStyle w:val="StyleUnderline"/>
          <w:szCs w:val="22"/>
        </w:rPr>
        <w:t xml:space="preserve">ing innovative </w:t>
      </w:r>
      <w:r w:rsidRPr="00337F02">
        <w:rPr>
          <w:rStyle w:val="StyleUnderline"/>
          <w:szCs w:val="22"/>
          <w:highlight w:val="yellow"/>
        </w:rPr>
        <w:t>ways to</w:t>
      </w:r>
      <w:r w:rsidRPr="00337F02">
        <w:rPr>
          <w:rStyle w:val="StyleUnderline"/>
          <w:szCs w:val="22"/>
        </w:rPr>
        <w:t xml:space="preserve"> help </w:t>
      </w:r>
      <w:r w:rsidRPr="00337F02">
        <w:rPr>
          <w:rStyle w:val="StyleUnderline"/>
          <w:szCs w:val="22"/>
          <w:highlight w:val="yellow"/>
        </w:rPr>
        <w:t>fight pollution</w:t>
      </w:r>
      <w:r w:rsidRPr="00337F02">
        <w:rPr>
          <w:rStyle w:val="StyleUnderline"/>
          <w:szCs w:val="22"/>
        </w:rPr>
        <w:t xml:space="preserve"> and restore clean water to the planet. The only reason any company is even able to do this is capitalism. Competition is a powerful force, and people often forget that the market is what we make it. Going to government is not just a lazy way of trying to achieve sustainability, but it is also ineffective and does more harm than good. </w:t>
      </w:r>
      <w:r w:rsidRPr="00337F02">
        <w:rPr>
          <w:rStyle w:val="StyleUnderline"/>
          <w:szCs w:val="22"/>
          <w:highlight w:val="yellow"/>
        </w:rPr>
        <w:t>The market</w:t>
      </w:r>
      <w:r w:rsidRPr="00337F02">
        <w:rPr>
          <w:rStyle w:val="StyleUnderline"/>
          <w:szCs w:val="22"/>
        </w:rPr>
        <w:t>, so long as it is free and without crony assistance from the government</w:t>
      </w:r>
      <w:r w:rsidRPr="00337F02">
        <w:rPr>
          <w:rStyle w:val="StyleUnderline"/>
          <w:szCs w:val="22"/>
          <w:highlight w:val="yellow"/>
        </w:rPr>
        <w:t>, always hold businesses accountable</w:t>
      </w:r>
      <w:r w:rsidRPr="00337F02">
        <w:rPr>
          <w:sz w:val="22"/>
          <w:szCs w:val="22"/>
        </w:rPr>
        <w:t xml:space="preserve">. Sure, in a genuinely free market, a business might pollute, but </w:t>
      </w:r>
      <w:r w:rsidRPr="00337F02">
        <w:rPr>
          <w:rStyle w:val="StyleUnderline"/>
          <w:szCs w:val="22"/>
        </w:rPr>
        <w:t xml:space="preserve">the decision </w:t>
      </w:r>
      <w:r w:rsidRPr="00337F02">
        <w:rPr>
          <w:rStyle w:val="StyleUnderline"/>
          <w:szCs w:val="22"/>
          <w:highlight w:val="yellow"/>
        </w:rPr>
        <w:t>to pollute</w:t>
      </w:r>
      <w:r w:rsidRPr="00337F02">
        <w:rPr>
          <w:rStyle w:val="StyleUnderline"/>
          <w:szCs w:val="22"/>
        </w:rPr>
        <w:t xml:space="preserve"> in excess </w:t>
      </w:r>
      <w:r w:rsidRPr="00337F02">
        <w:rPr>
          <w:rStyle w:val="StyleUnderline"/>
          <w:szCs w:val="22"/>
          <w:highlight w:val="yellow"/>
        </w:rPr>
        <w:t>will</w:t>
      </w:r>
      <w:r w:rsidRPr="00337F02">
        <w:rPr>
          <w:rStyle w:val="StyleUnderline"/>
          <w:szCs w:val="22"/>
        </w:rPr>
        <w:t xml:space="preserve"> eventually prove </w:t>
      </w:r>
      <w:r w:rsidRPr="00337F02">
        <w:rPr>
          <w:rStyle w:val="StyleUnderline"/>
          <w:szCs w:val="22"/>
          <w:highlight w:val="yellow"/>
        </w:rPr>
        <w:t>counter</w:t>
      </w:r>
      <w:r w:rsidRPr="00337F02">
        <w:rPr>
          <w:rStyle w:val="StyleUnderline"/>
          <w:szCs w:val="22"/>
        </w:rPr>
        <w:t xml:space="preserve"> to business </w:t>
      </w:r>
      <w:r w:rsidRPr="00337F02">
        <w:rPr>
          <w:rStyle w:val="StyleUnderline"/>
          <w:szCs w:val="22"/>
          <w:highlight w:val="yellow"/>
        </w:rPr>
        <w:t>interests</w:t>
      </w:r>
      <w:r w:rsidRPr="00337F02">
        <w:rPr>
          <w:rStyle w:val="StyleUnderline"/>
          <w:szCs w:val="22"/>
        </w:rPr>
        <w:t>.</w:t>
      </w:r>
      <w:r w:rsidRPr="00337F02">
        <w:rPr>
          <w:sz w:val="22"/>
          <w:szCs w:val="22"/>
        </w:rPr>
        <w:t xml:space="preserve"> First, a company’s </w:t>
      </w:r>
      <w:r w:rsidRPr="00337F02">
        <w:rPr>
          <w:rStyle w:val="StyleUnderline"/>
          <w:szCs w:val="22"/>
          <w:highlight w:val="yellow"/>
        </w:rPr>
        <w:t>pollution would</w:t>
      </w:r>
      <w:r w:rsidRPr="00337F02">
        <w:rPr>
          <w:rStyle w:val="StyleUnderline"/>
          <w:szCs w:val="22"/>
        </w:rPr>
        <w:t xml:space="preserve"> significantly </w:t>
      </w:r>
      <w:r w:rsidRPr="00337F02">
        <w:rPr>
          <w:rStyle w:val="StyleUnderline"/>
          <w:szCs w:val="22"/>
          <w:highlight w:val="yellow"/>
        </w:rPr>
        <w:t>affect the water</w:t>
      </w:r>
      <w:r w:rsidRPr="00337F02">
        <w:rPr>
          <w:rStyle w:val="StyleUnderline"/>
          <w:szCs w:val="22"/>
        </w:rPr>
        <w:t xml:space="preserve"> that </w:t>
      </w:r>
      <w:r w:rsidRPr="00337F02">
        <w:rPr>
          <w:rStyle w:val="StyleUnderline"/>
          <w:szCs w:val="22"/>
          <w:highlight w:val="yellow"/>
        </w:rPr>
        <w:t>their employees drink or</w:t>
      </w:r>
      <w:r w:rsidRPr="00337F02">
        <w:rPr>
          <w:rStyle w:val="StyleUnderline"/>
          <w:szCs w:val="22"/>
        </w:rPr>
        <w:t xml:space="preserve"> the </w:t>
      </w:r>
      <w:r w:rsidRPr="00337F02">
        <w:rPr>
          <w:rStyle w:val="StyleUnderline"/>
          <w:szCs w:val="22"/>
          <w:highlight w:val="yellow"/>
        </w:rPr>
        <w:t>air</w:t>
      </w:r>
      <w:r w:rsidRPr="00337F02">
        <w:rPr>
          <w:rStyle w:val="StyleUnderline"/>
          <w:szCs w:val="22"/>
        </w:rPr>
        <w:t xml:space="preserve"> that </w:t>
      </w:r>
      <w:r w:rsidRPr="00337F02">
        <w:rPr>
          <w:rStyle w:val="StyleUnderline"/>
          <w:szCs w:val="22"/>
          <w:highlight w:val="yellow"/>
        </w:rPr>
        <w:t>they breathe, which would raise employment costs</w:t>
      </w:r>
      <w:r w:rsidRPr="00337F02">
        <w:rPr>
          <w:sz w:val="22"/>
          <w:szCs w:val="22"/>
        </w:rPr>
        <w:t xml:space="preserve">. Second, and more importantly, </w:t>
      </w:r>
      <w:r w:rsidRPr="00337F02">
        <w:rPr>
          <w:rStyle w:val="StyleUnderline"/>
          <w:szCs w:val="22"/>
        </w:rPr>
        <w:t xml:space="preserve">the company would also be polluting the water or air of their </w:t>
      </w:r>
      <w:r w:rsidRPr="00337F02">
        <w:rPr>
          <w:rStyle w:val="StyleUnderline"/>
          <w:szCs w:val="22"/>
          <w:highlight w:val="yellow"/>
        </w:rPr>
        <w:t>customers</w:t>
      </w:r>
      <w:r w:rsidRPr="00337F02">
        <w:rPr>
          <w:rStyle w:val="StyleUnderline"/>
          <w:szCs w:val="22"/>
        </w:rPr>
        <w:t xml:space="preserve">, who </w:t>
      </w:r>
      <w:r w:rsidRPr="00337F02">
        <w:rPr>
          <w:rStyle w:val="StyleUnderline"/>
          <w:szCs w:val="22"/>
          <w:highlight w:val="yellow"/>
        </w:rPr>
        <w:t>will be far less likely to</w:t>
      </w:r>
      <w:r w:rsidRPr="00337F02">
        <w:rPr>
          <w:rStyle w:val="StyleUnderline"/>
          <w:szCs w:val="22"/>
        </w:rPr>
        <w:t xml:space="preserve"> continue </w:t>
      </w:r>
      <w:r w:rsidRPr="00337F02">
        <w:rPr>
          <w:rStyle w:val="StyleUnderline"/>
          <w:szCs w:val="22"/>
          <w:highlight w:val="yellow"/>
        </w:rPr>
        <w:t>do</w:t>
      </w:r>
      <w:r w:rsidRPr="00337F02">
        <w:rPr>
          <w:rStyle w:val="StyleUnderline"/>
          <w:szCs w:val="22"/>
        </w:rPr>
        <w:t xml:space="preserve">ing </w:t>
      </w:r>
      <w:r w:rsidRPr="00337F02">
        <w:rPr>
          <w:rStyle w:val="StyleUnderline"/>
          <w:szCs w:val="22"/>
          <w:highlight w:val="yellow"/>
        </w:rPr>
        <w:t>business with the company after they</w:t>
      </w:r>
      <w:r w:rsidRPr="00337F02">
        <w:rPr>
          <w:rStyle w:val="StyleUnderline"/>
          <w:szCs w:val="22"/>
        </w:rPr>
        <w:t xml:space="preserve"> have </w:t>
      </w:r>
      <w:r w:rsidRPr="00337F02">
        <w:rPr>
          <w:rStyle w:val="StyleUnderline"/>
          <w:szCs w:val="22"/>
          <w:highlight w:val="yellow"/>
        </w:rPr>
        <w:t>damage</w:t>
      </w:r>
      <w:r w:rsidRPr="00337F02">
        <w:rPr>
          <w:rStyle w:val="StyleUnderline"/>
          <w:szCs w:val="22"/>
        </w:rPr>
        <w:t xml:space="preserve">d </w:t>
      </w:r>
      <w:r w:rsidRPr="00337F02">
        <w:rPr>
          <w:rStyle w:val="StyleUnderline"/>
          <w:szCs w:val="22"/>
          <w:highlight w:val="yellow"/>
        </w:rPr>
        <w:t xml:space="preserve">the ecosystem of the community. Pollution would leave the company vulnerable to </w:t>
      </w:r>
      <w:r w:rsidRPr="00337F02">
        <w:rPr>
          <w:rStyle w:val="StyleUnderline"/>
          <w:szCs w:val="22"/>
        </w:rPr>
        <w:t xml:space="preserve">outside </w:t>
      </w:r>
      <w:r w:rsidRPr="00337F02">
        <w:rPr>
          <w:rStyle w:val="StyleUnderline"/>
          <w:szCs w:val="22"/>
          <w:highlight w:val="yellow"/>
        </w:rPr>
        <w:t>competition that recognizes</w:t>
      </w:r>
      <w:r w:rsidRPr="00337F02">
        <w:rPr>
          <w:rStyle w:val="StyleUnderline"/>
          <w:szCs w:val="22"/>
        </w:rPr>
        <w:t xml:space="preserve"> these </w:t>
      </w:r>
      <w:r w:rsidRPr="00337F02">
        <w:rPr>
          <w:rStyle w:val="StyleUnderline"/>
          <w:szCs w:val="22"/>
          <w:highlight w:val="yellow"/>
        </w:rPr>
        <w:t>environmental concerns</w:t>
      </w:r>
      <w:r w:rsidRPr="00337F02">
        <w:rPr>
          <w:rStyle w:val="StyleUnderline"/>
          <w:szCs w:val="22"/>
        </w:rPr>
        <w:t xml:space="preserve"> as well as the economic concerns</w:t>
      </w:r>
      <w:r w:rsidRPr="00337F02">
        <w:rPr>
          <w:sz w:val="22"/>
          <w:szCs w:val="22"/>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w:t>
      </w:r>
      <w:r w:rsidRPr="00337F02">
        <w:rPr>
          <w:sz w:val="22"/>
          <w:szCs w:val="22"/>
        </w:rPr>
        <w:lastRenderedPageBreak/>
        <w:t xml:space="preserve">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337F02">
        <w:rPr>
          <w:rStyle w:val="StyleUnderline"/>
          <w:szCs w:val="22"/>
          <w:highlight w:val="yellow"/>
        </w:rPr>
        <w:t>Government intervention only hinders economic progress and does little to protect</w:t>
      </w:r>
      <w:r w:rsidRPr="00337F02">
        <w:rPr>
          <w:rStyle w:val="StyleUnderline"/>
          <w:szCs w:val="22"/>
        </w:rPr>
        <w:t xml:space="preserve">ing </w:t>
      </w:r>
      <w:r w:rsidRPr="00337F02">
        <w:rPr>
          <w:rStyle w:val="StyleUnderline"/>
          <w:szCs w:val="22"/>
          <w:highlight w:val="yellow"/>
        </w:rPr>
        <w:t>the environment</w:t>
      </w:r>
      <w:r w:rsidRPr="00337F02">
        <w:rPr>
          <w:sz w:val="22"/>
          <w:szCs w:val="22"/>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337F02">
        <w:rPr>
          <w:rStyle w:val="StyleUnderline"/>
          <w:szCs w:val="22"/>
          <w:highlight w:val="yellow"/>
        </w:rPr>
        <w:t>Fossil fuels are already on their way out</w:t>
      </w:r>
      <w:r w:rsidRPr="00337F02">
        <w:rPr>
          <w:rStyle w:val="StyleUnderline"/>
          <w:szCs w:val="22"/>
        </w:rPr>
        <w:t xml:space="preserve">, and clean energy is the way of the future. But that fact does not, by itself make clean energy affordable. Only with the creative destruction that the market provides can we have a clean and sustainable future that coincides with our economic growth and prosperity. </w:t>
      </w:r>
      <w:r w:rsidRPr="00337F02">
        <w:rPr>
          <w:rStyle w:val="StyleUnderline"/>
          <w:szCs w:val="22"/>
          <w:highlight w:val="yellow"/>
        </w:rPr>
        <w:t>Cap</w:t>
      </w:r>
      <w:r w:rsidRPr="00337F02">
        <w:rPr>
          <w:rStyle w:val="StyleUnderline"/>
          <w:szCs w:val="22"/>
        </w:rPr>
        <w:t xml:space="preserve">italism </w:t>
      </w:r>
      <w:r w:rsidRPr="00337F02">
        <w:rPr>
          <w:rStyle w:val="StyleUnderline"/>
          <w:szCs w:val="22"/>
          <w:highlight w:val="yellow"/>
        </w:rPr>
        <w:t>leading</w:t>
      </w:r>
      <w:r w:rsidRPr="00337F02">
        <w:rPr>
          <w:rStyle w:val="StyleUnderline"/>
          <w:szCs w:val="22"/>
        </w:rPr>
        <w:t xml:space="preserve"> the way </w:t>
      </w:r>
      <w:r w:rsidRPr="00337F02">
        <w:rPr>
          <w:rStyle w:val="StyleUnderline"/>
          <w:szCs w:val="22"/>
          <w:highlight w:val="yellow"/>
        </w:rPr>
        <w:t>to heal the planet is just one</w:t>
      </w:r>
      <w:r w:rsidRPr="00337F02">
        <w:rPr>
          <w:rStyle w:val="StyleUnderline"/>
          <w:szCs w:val="22"/>
        </w:rPr>
        <w:t xml:space="preserve"> excellent </w:t>
      </w:r>
      <w:r w:rsidRPr="00337F02">
        <w:rPr>
          <w:rStyle w:val="StyleUnderline"/>
          <w:szCs w:val="22"/>
          <w:highlight w:val="yellow"/>
        </w:rPr>
        <w:t>example of how well markets work.</w:t>
      </w:r>
    </w:p>
    <w:p w14:paraId="133D753C" w14:textId="37C746F4" w:rsidR="006F22A2" w:rsidRPr="00337F02" w:rsidRDefault="006F22A2">
      <w:pPr>
        <w:rPr>
          <w:b/>
          <w:bCs/>
          <w:sz w:val="22"/>
          <w:szCs w:val="22"/>
        </w:rPr>
      </w:pPr>
    </w:p>
    <w:p w14:paraId="72F9D568" w14:textId="354636C8" w:rsidR="006F22A2" w:rsidRDefault="006F22A2">
      <w:pPr>
        <w:rPr>
          <w:b/>
          <w:bCs/>
          <w:sz w:val="22"/>
          <w:szCs w:val="22"/>
        </w:rPr>
      </w:pPr>
    </w:p>
    <w:p w14:paraId="61B063C1" w14:textId="46EFDFCB" w:rsidR="002579CD" w:rsidRDefault="002579CD">
      <w:pPr>
        <w:rPr>
          <w:b/>
          <w:bCs/>
          <w:sz w:val="22"/>
          <w:szCs w:val="22"/>
        </w:rPr>
      </w:pPr>
    </w:p>
    <w:p w14:paraId="1282639D" w14:textId="77777777" w:rsidR="002579CD" w:rsidRPr="00631A6B" w:rsidRDefault="002579CD" w:rsidP="002579CD">
      <w:pPr>
        <w:shd w:val="clear" w:color="auto" w:fill="FFFFFF"/>
        <w:rPr>
          <w:sz w:val="22"/>
          <w:szCs w:val="22"/>
        </w:rPr>
      </w:pPr>
      <w:r w:rsidRPr="00631A6B">
        <w:rPr>
          <w:b/>
          <w:bCs/>
          <w:color w:val="222222"/>
          <w:sz w:val="22"/>
          <w:szCs w:val="22"/>
        </w:rPr>
        <w:t>Space Exploration will Save Humanity</w:t>
      </w:r>
    </w:p>
    <w:p w14:paraId="2F343ACE" w14:textId="77777777" w:rsidR="002579CD" w:rsidRPr="002579CD" w:rsidRDefault="002579CD" w:rsidP="002579CD">
      <w:pPr>
        <w:shd w:val="clear" w:color="auto" w:fill="FFFFFF"/>
        <w:rPr>
          <w:color w:val="222222"/>
          <w:sz w:val="22"/>
          <w:szCs w:val="22"/>
        </w:rPr>
      </w:pPr>
    </w:p>
    <w:p w14:paraId="01C0B03B" w14:textId="77777777" w:rsidR="002579CD" w:rsidRPr="00631A6B" w:rsidRDefault="002579CD" w:rsidP="002579CD">
      <w:pPr>
        <w:shd w:val="clear" w:color="auto" w:fill="FFFFFF"/>
        <w:rPr>
          <w:sz w:val="22"/>
          <w:szCs w:val="22"/>
        </w:rPr>
      </w:pPr>
      <w:r w:rsidRPr="00631A6B">
        <w:rPr>
          <w:b/>
          <w:bCs/>
          <w:color w:val="222222"/>
          <w:sz w:val="22"/>
          <w:szCs w:val="22"/>
        </w:rPr>
        <w:t>Autry</w:t>
      </w:r>
      <w:r w:rsidRPr="002579CD">
        <w:rPr>
          <w:b/>
          <w:bCs/>
          <w:color w:val="222222"/>
          <w:sz w:val="22"/>
          <w:szCs w:val="22"/>
        </w:rPr>
        <w:t xml:space="preserve"> 19</w:t>
      </w:r>
      <w:r w:rsidRPr="00631A6B">
        <w:rPr>
          <w:color w:val="222222"/>
          <w:sz w:val="22"/>
          <w:szCs w:val="22"/>
        </w:rPr>
        <w:t>, Greg (July 19, 2019), "Space Research Can Save The Planet—Again", Foreign Policy, The Slate Group,</w:t>
      </w:r>
    </w:p>
    <w:p w14:paraId="58356E2C" w14:textId="77777777" w:rsidR="002579CD" w:rsidRPr="00631A6B" w:rsidRDefault="002579CD" w:rsidP="002579CD">
      <w:pPr>
        <w:shd w:val="clear" w:color="auto" w:fill="FFFFFF"/>
        <w:rPr>
          <w:sz w:val="22"/>
          <w:szCs w:val="22"/>
        </w:rPr>
      </w:pPr>
      <w:r w:rsidRPr="00631A6B">
        <w:rPr>
          <w:color w:val="222222"/>
          <w:sz w:val="22"/>
          <w:szCs w:val="22"/>
        </w:rPr>
        <w:t>https://foreignpolicy.com/2019/07/20/space-research-can-save-the-planet-again-climate-change-environment/. Accessed on January 20, 2022.</w:t>
      </w:r>
    </w:p>
    <w:p w14:paraId="14D0644F" w14:textId="77777777" w:rsidR="002579CD" w:rsidRPr="00631A6B" w:rsidRDefault="002579CD" w:rsidP="002579CD">
      <w:pPr>
        <w:rPr>
          <w:sz w:val="22"/>
          <w:szCs w:val="22"/>
        </w:rPr>
      </w:pPr>
      <w:r w:rsidRPr="00631A6B">
        <w:rPr>
          <w:color w:val="000000"/>
          <w:sz w:val="22"/>
          <w:szCs w:val="22"/>
        </w:rPr>
        <w:t>Today conservationists and other critics are more likely to see space programs as militaristic splurges that squander billions of dollars better applied to solving problems on Earth. These well-meaning complaints are misguided, however. Earth’s problems—most urgently, climate change—can be solved only from space. That’s where the tools and data already being used to tackle these issues were forged and where the solutions of the future will be too.</w:t>
      </w:r>
    </w:p>
    <w:p w14:paraId="19A4D868" w14:textId="77777777" w:rsidR="002579CD" w:rsidRPr="00631A6B" w:rsidRDefault="002579CD" w:rsidP="002579CD">
      <w:pPr>
        <w:rPr>
          <w:sz w:val="22"/>
          <w:szCs w:val="22"/>
        </w:rPr>
      </w:pPr>
    </w:p>
    <w:p w14:paraId="640EDFFA" w14:textId="77777777" w:rsidR="002579CD" w:rsidRPr="00631A6B" w:rsidRDefault="002579CD" w:rsidP="002579CD">
      <w:pPr>
        <w:rPr>
          <w:sz w:val="22"/>
          <w:szCs w:val="22"/>
        </w:rPr>
      </w:pPr>
      <w:r w:rsidRPr="00631A6B">
        <w:rPr>
          <w:color w:val="000000"/>
          <w:sz w:val="22"/>
          <w:szCs w:val="22"/>
        </w:rPr>
        <w:t>Analysis: Greg Autry, a space policy expert and chair of the Safety Working Group on the COMSTAC, says that the only way to solve Earth's biggest problem is to go to space. We don’t necessarily need to colonize space, as that could be considered unjust. All we need to do is occupy some of the vast, ever expansive real estate in outer space. This can and will be done by private companies, and since it will be used to help preserve humanity and save it from a painful, climate-related death, it is beneficial for private companies to be encouraged to invest in space exploration.</w:t>
      </w:r>
    </w:p>
    <w:p w14:paraId="527EBA63" w14:textId="71748F56" w:rsidR="002579CD" w:rsidRDefault="002579CD">
      <w:pPr>
        <w:rPr>
          <w:b/>
          <w:bCs/>
          <w:sz w:val="22"/>
          <w:szCs w:val="22"/>
        </w:rPr>
      </w:pPr>
    </w:p>
    <w:p w14:paraId="1FABB8B3" w14:textId="19D97895" w:rsidR="000D65F9" w:rsidRDefault="000D65F9">
      <w:pPr>
        <w:rPr>
          <w:b/>
          <w:bCs/>
          <w:sz w:val="22"/>
          <w:szCs w:val="22"/>
        </w:rPr>
      </w:pPr>
    </w:p>
    <w:p w14:paraId="0B3BEF1D" w14:textId="77777777" w:rsidR="000D65F9" w:rsidRPr="007E67FA" w:rsidRDefault="000D65F9" w:rsidP="000D65F9">
      <w:pPr>
        <w:jc w:val="center"/>
        <w:rPr>
          <w:b/>
          <w:bCs/>
        </w:rPr>
      </w:pPr>
      <w:r w:rsidRPr="007E67FA">
        <w:rPr>
          <w:b/>
          <w:bCs/>
        </w:rPr>
        <w:t>AT:</w:t>
      </w:r>
      <w:r>
        <w:rPr>
          <w:b/>
          <w:bCs/>
        </w:rPr>
        <w:t xml:space="preserve"> SPACE DEBRIS</w:t>
      </w:r>
    </w:p>
    <w:p w14:paraId="1550E2AF" w14:textId="77777777" w:rsidR="000D65F9" w:rsidRDefault="000D65F9" w:rsidP="000D65F9">
      <w:pPr>
        <w:ind w:left="720" w:hanging="720"/>
        <w:rPr>
          <w:b/>
          <w:bCs/>
        </w:rPr>
      </w:pPr>
    </w:p>
    <w:p w14:paraId="5B15216C" w14:textId="77777777" w:rsidR="000D65F9" w:rsidRDefault="000D65F9" w:rsidP="000D65F9">
      <w:pPr>
        <w:ind w:left="720" w:hanging="720"/>
        <w:rPr>
          <w:rFonts w:asciiTheme="majorHAnsi" w:eastAsiaTheme="majorEastAsia" w:hAnsiTheme="majorHAnsi" w:cs="Arial"/>
          <w:i/>
          <w:iCs/>
          <w:color w:val="2F5496" w:themeColor="accent1" w:themeShade="BF"/>
          <w:shd w:val="clear" w:color="auto" w:fill="FFFFFF"/>
        </w:rPr>
      </w:pPr>
      <w:proofErr w:type="gramStart"/>
      <w:r w:rsidRPr="007E67FA">
        <w:rPr>
          <w:b/>
          <w:bCs/>
        </w:rPr>
        <w:t xml:space="preserve">(  </w:t>
      </w:r>
      <w:proofErr w:type="gramEnd"/>
      <w:r w:rsidRPr="007E67FA">
        <w:rPr>
          <w:b/>
          <w:bCs/>
        </w:rPr>
        <w:t xml:space="preserve">    ) </w:t>
      </w:r>
      <w:r>
        <w:rPr>
          <w:b/>
          <w:bCs/>
        </w:rPr>
        <w:t xml:space="preserve">   MAGNETS AND CLAWS TO CLEAN SPACE DEBRIS</w:t>
      </w:r>
    </w:p>
    <w:p w14:paraId="54B021DF" w14:textId="77777777" w:rsidR="000D65F9" w:rsidRDefault="000D65F9" w:rsidP="000D65F9">
      <w:pPr>
        <w:ind w:left="720" w:hanging="720"/>
        <w:rPr>
          <w:rFonts w:asciiTheme="majorHAnsi" w:eastAsiaTheme="majorEastAsia" w:hAnsiTheme="majorHAnsi" w:cs="Arial"/>
          <w:i/>
          <w:iCs/>
          <w:color w:val="2F5496" w:themeColor="accent1" w:themeShade="BF"/>
          <w:shd w:val="clear" w:color="auto" w:fill="FFFFFF"/>
        </w:rPr>
      </w:pPr>
    </w:p>
    <w:p w14:paraId="04104899" w14:textId="77777777" w:rsidR="000D65F9" w:rsidRDefault="000D65F9" w:rsidP="000D65F9">
      <w:pPr>
        <w:ind w:left="720" w:hanging="720"/>
        <w:rPr>
          <w:sz w:val="18"/>
          <w:szCs w:val="18"/>
        </w:rPr>
      </w:pPr>
      <w:r w:rsidRPr="009A396F">
        <w:rPr>
          <w:rFonts w:ascii="Arial" w:hAnsi="Arial" w:cs="Arial"/>
          <w:b/>
          <w:bCs/>
        </w:rPr>
        <w:t xml:space="preserve">Leman 21’ </w:t>
      </w:r>
      <w:r w:rsidRPr="00B62726">
        <w:rPr>
          <w:sz w:val="18"/>
          <w:szCs w:val="18"/>
        </w:rPr>
        <w:t xml:space="preserve">Leman, J. (2021, April 30). </w:t>
      </w:r>
      <w:r w:rsidRPr="00B62726">
        <w:rPr>
          <w:i/>
          <w:iCs/>
          <w:sz w:val="18"/>
          <w:szCs w:val="18"/>
        </w:rPr>
        <w:t>Space junk poses a serious threat to 3,300 Functioning Satellites</w:t>
      </w:r>
      <w:r w:rsidRPr="00B62726">
        <w:rPr>
          <w:sz w:val="18"/>
          <w:szCs w:val="18"/>
        </w:rPr>
        <w:t xml:space="preserve">. Popular Mechanics. https://www.popularmechanics.com/space/satellites/a34383707/space-junk-collision-risks/. </w:t>
      </w:r>
    </w:p>
    <w:p w14:paraId="7FBDCE39" w14:textId="77777777" w:rsidR="000D65F9" w:rsidRPr="00B62726" w:rsidRDefault="000D65F9" w:rsidP="000D65F9">
      <w:pPr>
        <w:ind w:left="720" w:hanging="720"/>
        <w:rPr>
          <w:sz w:val="18"/>
          <w:szCs w:val="18"/>
        </w:rPr>
      </w:pPr>
    </w:p>
    <w:p w14:paraId="2F9D6D33" w14:textId="77777777" w:rsidR="000D65F9" w:rsidRPr="00B62726" w:rsidRDefault="000D65F9" w:rsidP="000D65F9">
      <w:pPr>
        <w:pStyle w:val="body-text"/>
        <w:shd w:val="clear" w:color="auto" w:fill="FFFFFF"/>
        <w:spacing w:before="0" w:beforeAutospacing="0" w:after="0" w:afterAutospacing="0"/>
        <w:rPr>
          <w:color w:val="000000"/>
          <w:sz w:val="13"/>
          <w:szCs w:val="13"/>
        </w:rPr>
      </w:pPr>
      <w:r w:rsidRPr="00B62726">
        <w:rPr>
          <w:color w:val="000000"/>
          <w:sz w:val="13"/>
          <w:szCs w:val="13"/>
        </w:rPr>
        <w:lastRenderedPageBreak/>
        <w:t>Last September, a tiny piece of shrapnel from the body of a Japanese H-2A rocket hurtled toward the </w:t>
      </w:r>
      <w:hyperlink r:id="rId13" w:tgtFrame="_blank" w:history="1">
        <w:r w:rsidRPr="00B62726">
          <w:rPr>
            <w:rStyle w:val="Hyperlink"/>
            <w:rFonts w:eastAsiaTheme="majorEastAsia"/>
            <w:color w:val="000000"/>
            <w:sz w:val="13"/>
            <w:szCs w:val="13"/>
          </w:rPr>
          <w:t>International Space Station</w:t>
        </w:r>
      </w:hyperlink>
      <w:r w:rsidRPr="00B62726">
        <w:rPr>
          <w:color w:val="000000"/>
          <w:sz w:val="13"/>
          <w:szCs w:val="13"/>
        </w:rPr>
        <w:t> (ISS) and its crew at 17,500 miles per hour. An hour before the projected collision, flight controllers back on Earth powered up the spacecraft’s thrusters and moved it out of the way. That scrap of junk could have punched a hole in the hull of the ISS, and it was the station’s third close call in two weeks.</w:t>
      </w:r>
    </w:p>
    <w:p w14:paraId="4573072F" w14:textId="77777777" w:rsidR="000D65F9" w:rsidRPr="00B62726" w:rsidRDefault="000D65F9" w:rsidP="000D65F9">
      <w:pPr>
        <w:pStyle w:val="body-text"/>
        <w:shd w:val="clear" w:color="auto" w:fill="FFFFFF"/>
        <w:spacing w:before="0" w:beforeAutospacing="0" w:after="0" w:afterAutospacing="0"/>
        <w:rPr>
          <w:color w:val="000000"/>
          <w:sz w:val="13"/>
          <w:szCs w:val="13"/>
        </w:rPr>
      </w:pPr>
      <w:r w:rsidRPr="00B62726">
        <w:rPr>
          <w:color w:val="000000"/>
          <w:sz w:val="13"/>
          <w:szCs w:val="13"/>
        </w:rPr>
        <w:t>Since the Soviet Union launched </w:t>
      </w:r>
      <w:hyperlink r:id="rId14" w:tgtFrame="_blank" w:history="1">
        <w:r w:rsidRPr="00B62726">
          <w:rPr>
            <w:rStyle w:val="Hyperlink"/>
            <w:rFonts w:eastAsiaTheme="majorEastAsia"/>
            <w:color w:val="000000"/>
            <w:sz w:val="13"/>
            <w:szCs w:val="13"/>
          </w:rPr>
          <w:t>Sputnik</w:t>
        </w:r>
      </w:hyperlink>
      <w:r w:rsidRPr="00B62726">
        <w:rPr>
          <w:color w:val="000000"/>
          <w:sz w:val="13"/>
          <w:szCs w:val="13"/>
        </w:rPr>
        <w:t> in 1957, we’ve sent more than 10,000 objects into orbit. As these spacecraft increasingly collide, break apart, or explode, they generate massive clouds of debris that sweep across low-Earth orbit and pose a threat to the roughly 3,300 functioning </w:t>
      </w:r>
      <w:hyperlink r:id="rId15" w:tgtFrame="_blank" w:history="1">
        <w:r w:rsidRPr="00B62726">
          <w:rPr>
            <w:rStyle w:val="Hyperlink"/>
            <w:rFonts w:eastAsiaTheme="majorEastAsia"/>
            <w:color w:val="000000"/>
            <w:sz w:val="13"/>
            <w:szCs w:val="13"/>
          </w:rPr>
          <w:t>satellites</w:t>
        </w:r>
      </w:hyperlink>
      <w:r w:rsidRPr="00B62726">
        <w:rPr>
          <w:color w:val="000000"/>
          <w:sz w:val="13"/>
          <w:szCs w:val="13"/>
        </w:rPr>
        <w:t> we rely on for navigation, communication, and reconnaissance.</w:t>
      </w:r>
    </w:p>
    <w:p w14:paraId="68E75EC1" w14:textId="77777777" w:rsidR="000D65F9" w:rsidRPr="00B62726" w:rsidRDefault="000D65F9" w:rsidP="000D65F9">
      <w:pPr>
        <w:shd w:val="clear" w:color="auto" w:fill="FFFFFF"/>
        <w:rPr>
          <w:color w:val="000000"/>
          <w:sz w:val="13"/>
          <w:szCs w:val="13"/>
        </w:rPr>
      </w:pPr>
      <w:r w:rsidRPr="00B62726">
        <w:rPr>
          <w:color w:val="000000"/>
          <w:sz w:val="13"/>
          <w:szCs w:val="13"/>
        </w:rPr>
        <w:t xml:space="preserve">NASA, the European Space Agency (ESA), and other agencies around the world are developing plans with commercial partners and research institutions to declutter Earth’s orbit. One </w:t>
      </w:r>
      <w:proofErr w:type="gramStart"/>
      <w:r w:rsidRPr="00B62726">
        <w:rPr>
          <w:color w:val="000000"/>
          <w:sz w:val="13"/>
          <w:szCs w:val="13"/>
        </w:rPr>
        <w:t>organization in particular, the</w:t>
      </w:r>
      <w:proofErr w:type="gramEnd"/>
      <w:r w:rsidRPr="00B62726">
        <w:rPr>
          <w:color w:val="000000"/>
          <w:sz w:val="13"/>
          <w:szCs w:val="13"/>
        </w:rPr>
        <w:t xml:space="preserve"> Tokyo-based </w:t>
      </w:r>
      <w:proofErr w:type="spellStart"/>
      <w:r w:rsidRPr="00B62726">
        <w:rPr>
          <w:color w:val="000000"/>
          <w:sz w:val="13"/>
          <w:szCs w:val="13"/>
        </w:rPr>
        <w:t>Astroscale</w:t>
      </w:r>
      <w:proofErr w:type="spellEnd"/>
      <w:r w:rsidRPr="00B62726">
        <w:rPr>
          <w:color w:val="000000"/>
          <w:sz w:val="13"/>
          <w:szCs w:val="13"/>
        </w:rPr>
        <w:t>, has proposed a way to remove debris using a magnetic docking plate designed to connect with ailing spacecraft and drag them out of orbit. If successful, the method could become universal.</w:t>
      </w:r>
    </w:p>
    <w:p w14:paraId="0F2AF34C" w14:textId="77777777" w:rsidR="000D65F9" w:rsidRPr="00B62726" w:rsidRDefault="000D65F9" w:rsidP="000D65F9">
      <w:pPr>
        <w:shd w:val="clear" w:color="auto" w:fill="FFFFFF"/>
        <w:rPr>
          <w:color w:val="000000"/>
          <w:sz w:val="13"/>
          <w:szCs w:val="13"/>
        </w:rPr>
      </w:pPr>
      <w:r w:rsidRPr="00B62726">
        <w:rPr>
          <w:caps/>
          <w:color w:val="000000"/>
          <w:sz w:val="13"/>
          <w:szCs w:val="13"/>
        </w:rPr>
        <w:t>“GET RID OF THE TICKING TIME-</w:t>
      </w:r>
      <w:r w:rsidRPr="00B62726">
        <w:rPr>
          <w:color w:val="000000"/>
          <w:sz w:val="13"/>
          <w:szCs w:val="13"/>
        </w:rPr>
        <w:t xml:space="preserve"> BOMB</w:t>
      </w:r>
    </w:p>
    <w:p w14:paraId="7DC474A3" w14:textId="77777777" w:rsidR="000D65F9" w:rsidRPr="00B62726" w:rsidRDefault="000D65F9" w:rsidP="000D65F9">
      <w:pPr>
        <w:shd w:val="clear" w:color="auto" w:fill="FFFFFF"/>
        <w:rPr>
          <w:color w:val="000000"/>
          <w:sz w:val="13"/>
          <w:szCs w:val="13"/>
        </w:rPr>
      </w:pPr>
      <w:r w:rsidRPr="00B62726">
        <w:rPr>
          <w:color w:val="000000"/>
          <w:sz w:val="13"/>
          <w:szCs w:val="13"/>
        </w:rPr>
        <w:t>L</w:t>
      </w:r>
      <w:r w:rsidRPr="00B62726">
        <w:rPr>
          <w:caps/>
          <w:color w:val="000000"/>
          <w:sz w:val="13"/>
          <w:szCs w:val="13"/>
        </w:rPr>
        <w:t>Z</w:t>
      </w:r>
      <w:r w:rsidRPr="00B62726">
        <w:rPr>
          <w:color w:val="000000"/>
          <w:sz w:val="13"/>
          <w:szCs w:val="13"/>
        </w:rPr>
        <w:t xml:space="preserve">SA-d mission, which </w:t>
      </w:r>
      <w:proofErr w:type="spellStart"/>
      <w:r w:rsidRPr="00B62726">
        <w:rPr>
          <w:color w:val="000000"/>
          <w:sz w:val="13"/>
          <w:szCs w:val="13"/>
        </w:rPr>
        <w:t>wil</w:t>
      </w:r>
      <w:proofErr w:type="spellEnd"/>
      <w:r w:rsidRPr="00B62726">
        <w:rPr>
          <w:color w:val="000000"/>
          <w:sz w:val="13"/>
          <w:szCs w:val="13"/>
        </w:rPr>
        <w:t xml:space="preserve"> test the new method for capturing and deorbiting disabled spacecraft with a nearly 400-pound servicing satellite and a 44-pound target satellite. The servicing satellite will usher dilapidated vehicles (in this case, the target satellite) either to a safer orbit or toward reentry in Earth’s atmosphere.</w:t>
      </w:r>
    </w:p>
    <w:p w14:paraId="74BB7CBC" w14:textId="77777777" w:rsidR="000D65F9" w:rsidRPr="009A396F" w:rsidRDefault="000D65F9" w:rsidP="000D65F9">
      <w:pPr>
        <w:shd w:val="clear" w:color="auto" w:fill="FFFFFF"/>
        <w:spacing w:before="100" w:beforeAutospacing="1" w:after="100" w:afterAutospacing="1"/>
        <w:rPr>
          <w:color w:val="000000"/>
          <w:sz w:val="29"/>
          <w:szCs w:val="29"/>
        </w:rPr>
      </w:pPr>
      <w:r w:rsidRPr="009A396F">
        <w:rPr>
          <w:rStyle w:val="StyleUnderline"/>
          <w:rFonts w:eastAsiaTheme="majorEastAsia"/>
          <w:b/>
          <w:bCs/>
        </w:rPr>
        <w:t>Both the servicing satellite and the target satellite are equipped with ferromagnetic docking plates that, when aligned, snap together like extremely strong refrigerator magnets</w:t>
      </w:r>
      <w:r w:rsidRPr="009A396F">
        <w:rPr>
          <w:rStyle w:val="StyleUnderline"/>
          <w:rFonts w:eastAsiaTheme="majorEastAsia"/>
        </w:rPr>
        <w:t>.</w:t>
      </w:r>
      <w:r w:rsidRPr="009A396F">
        <w:rPr>
          <w:color w:val="000000"/>
          <w:sz w:val="29"/>
          <w:szCs w:val="29"/>
        </w:rPr>
        <w:t xml:space="preserve"> </w:t>
      </w:r>
      <w:r w:rsidRPr="009A396F">
        <w:rPr>
          <w:color w:val="000000"/>
          <w:sz w:val="16"/>
          <w:szCs w:val="16"/>
        </w:rPr>
        <w:t>Over the course of the mission, operators hope to test this new method three times.</w:t>
      </w:r>
    </w:p>
    <w:p w14:paraId="57AD2B50" w14:textId="77777777" w:rsidR="000D65F9" w:rsidRPr="009A396F" w:rsidRDefault="000D65F9" w:rsidP="000D65F9">
      <w:pPr>
        <w:shd w:val="clear" w:color="auto" w:fill="FFFFFF"/>
        <w:spacing w:before="100" w:beforeAutospacing="1" w:after="100" w:afterAutospacing="1"/>
        <w:rPr>
          <w:color w:val="000000"/>
          <w:sz w:val="16"/>
          <w:szCs w:val="16"/>
        </w:rPr>
      </w:pPr>
      <w:r w:rsidRPr="009A396F">
        <w:rPr>
          <w:color w:val="000000"/>
          <w:sz w:val="16"/>
          <w:szCs w:val="16"/>
        </w:rPr>
        <w:t>The first test will occur right after the two satellites separate. On the second test, operators will spin the target satellite to simulate docking with a piece of debris that is tumbling out of control. For the third test, the servicing satellite will “lose” the target and use both ground-based and onboard sensors to locate it again.</w:t>
      </w:r>
    </w:p>
    <w:p w14:paraId="29636F03" w14:textId="77777777" w:rsidR="000D65F9" w:rsidRPr="009A396F" w:rsidRDefault="000D65F9" w:rsidP="000D65F9">
      <w:pPr>
        <w:pStyle w:val="body-text"/>
        <w:shd w:val="clear" w:color="auto" w:fill="FFFFFF"/>
        <w:rPr>
          <w:rFonts w:ascii="Arial" w:hAnsi="Arial" w:cs="Arial"/>
          <w:color w:val="000000"/>
          <w:sz w:val="16"/>
          <w:szCs w:val="16"/>
        </w:rPr>
      </w:pPr>
      <w:proofErr w:type="spellStart"/>
      <w:r w:rsidRPr="009A396F">
        <w:rPr>
          <w:rFonts w:ascii="Arial" w:hAnsi="Arial" w:cs="Arial"/>
          <w:sz w:val="16"/>
          <w:szCs w:val="16"/>
        </w:rPr>
        <w:t>Astroscale</w:t>
      </w:r>
      <w:proofErr w:type="spellEnd"/>
      <w:r w:rsidRPr="009A396F">
        <w:rPr>
          <w:rFonts w:ascii="Arial" w:hAnsi="Arial" w:cs="Arial"/>
          <w:sz w:val="16"/>
          <w:szCs w:val="16"/>
        </w:rPr>
        <w:t xml:space="preserve"> isn’t alone in its space sanitation efforts. </w:t>
      </w:r>
      <w:r w:rsidRPr="009A396F">
        <w:rPr>
          <w:rStyle w:val="StyleUnderline"/>
          <w:rFonts w:ascii="Arial" w:eastAsiaTheme="majorEastAsia" w:hAnsi="Arial" w:cs="Arial"/>
          <w:b/>
          <w:bCs/>
          <w:szCs w:val="22"/>
        </w:rPr>
        <w:t xml:space="preserve">The Surrey Space Centre at the University of Surrey’s </w:t>
      </w:r>
      <w:proofErr w:type="spellStart"/>
      <w:r w:rsidRPr="009A396F">
        <w:rPr>
          <w:rStyle w:val="StyleUnderline"/>
          <w:rFonts w:ascii="Arial" w:eastAsiaTheme="majorEastAsia" w:hAnsi="Arial" w:cs="Arial"/>
          <w:b/>
          <w:bCs/>
          <w:szCs w:val="22"/>
        </w:rPr>
        <w:t>RemoveDEBRIS</w:t>
      </w:r>
      <w:proofErr w:type="spellEnd"/>
      <w:r w:rsidRPr="009A396F">
        <w:rPr>
          <w:rStyle w:val="StyleUnderline"/>
          <w:rFonts w:ascii="Arial" w:eastAsiaTheme="majorEastAsia" w:hAnsi="Arial" w:cs="Arial"/>
          <w:b/>
          <w:bCs/>
          <w:szCs w:val="22"/>
        </w:rPr>
        <w:t xml:space="preserve"> project successfully deployed a debris-gobbling net in 2018 and a space junk harpoon in 2019. And the ESA is partnering with a Swiss company, </w:t>
      </w:r>
      <w:proofErr w:type="spellStart"/>
      <w:r w:rsidRPr="009A396F">
        <w:rPr>
          <w:rStyle w:val="StyleUnderline"/>
          <w:rFonts w:ascii="Arial" w:eastAsiaTheme="majorEastAsia" w:hAnsi="Arial" w:cs="Arial"/>
          <w:b/>
          <w:bCs/>
          <w:szCs w:val="22"/>
        </w:rPr>
        <w:t>ClearSpace</w:t>
      </w:r>
      <w:proofErr w:type="spellEnd"/>
      <w:r w:rsidRPr="009A396F">
        <w:rPr>
          <w:rStyle w:val="StyleUnderline"/>
          <w:rFonts w:ascii="Arial" w:eastAsiaTheme="majorEastAsia" w:hAnsi="Arial" w:cs="Arial"/>
          <w:b/>
          <w:bCs/>
          <w:szCs w:val="22"/>
        </w:rPr>
        <w:t xml:space="preserve"> SA, to launch the ClearSpace-1 mission in 2025</w:t>
      </w:r>
      <w:r w:rsidRPr="009A396F">
        <w:rPr>
          <w:rStyle w:val="StyleUnderline"/>
          <w:rFonts w:ascii="Arial" w:eastAsiaTheme="majorEastAsia" w:hAnsi="Arial" w:cs="Arial"/>
          <w:b/>
          <w:bCs/>
          <w:sz w:val="16"/>
          <w:szCs w:val="16"/>
        </w:rPr>
        <w:t>;</w:t>
      </w:r>
      <w:r w:rsidRPr="009A396F">
        <w:rPr>
          <w:rStyle w:val="StyleUnderline"/>
          <w:rFonts w:ascii="Arial" w:eastAsiaTheme="majorEastAsia" w:hAnsi="Arial" w:cs="Arial"/>
          <w:sz w:val="16"/>
          <w:szCs w:val="16"/>
        </w:rPr>
        <w:t xml:space="preserve"> </w:t>
      </w:r>
      <w:r w:rsidRPr="009A396F">
        <w:rPr>
          <w:rFonts w:ascii="Arial" w:hAnsi="Arial" w:cs="Arial"/>
          <w:sz w:val="16"/>
          <w:szCs w:val="16"/>
        </w:rPr>
        <w:t>the spacecraft will capture a decommissioned satellite using a giant claw mechanism similar to the </w:t>
      </w:r>
      <w:hyperlink r:id="rId16" w:tgtFrame="_blank" w:history="1">
        <w:r w:rsidRPr="009A396F">
          <w:rPr>
            <w:rStyle w:val="Hyperlink"/>
            <w:rFonts w:ascii="Arial" w:eastAsiaTheme="majorEastAsia" w:hAnsi="Arial" w:cs="Arial"/>
            <w:sz w:val="16"/>
            <w:szCs w:val="16"/>
          </w:rPr>
          <w:t>opening scene of the 1967 James Bond flick </w:t>
        </w:r>
      </w:hyperlink>
      <w:hyperlink r:id="rId17" w:tgtFrame="_blank" w:history="1">
        <w:r w:rsidRPr="009A396F">
          <w:rPr>
            <w:rStyle w:val="Hyperlink"/>
            <w:rFonts w:ascii="Arial" w:eastAsiaTheme="majorEastAsia" w:hAnsi="Arial" w:cs="Arial"/>
            <w:sz w:val="16"/>
            <w:szCs w:val="16"/>
          </w:rPr>
          <w:t>You Only Live Twice</w:t>
        </w:r>
      </w:hyperlink>
      <w:r w:rsidRPr="009A396F">
        <w:rPr>
          <w:rStyle w:val="Emphasis"/>
          <w:rFonts w:eastAsiaTheme="majorEastAsia"/>
          <w:color w:val="000000"/>
          <w:sz w:val="16"/>
          <w:szCs w:val="16"/>
        </w:rPr>
        <w:t>.</w:t>
      </w:r>
    </w:p>
    <w:p w14:paraId="66A67C7C" w14:textId="77777777" w:rsidR="000D65F9" w:rsidRPr="00B62726" w:rsidRDefault="000D65F9" w:rsidP="000D65F9">
      <w:pPr>
        <w:pStyle w:val="body-text"/>
        <w:shd w:val="clear" w:color="auto" w:fill="FFFFFF"/>
        <w:rPr>
          <w:color w:val="000000"/>
          <w:sz w:val="13"/>
          <w:szCs w:val="13"/>
        </w:rPr>
      </w:pPr>
      <w:r w:rsidRPr="00B62726">
        <w:rPr>
          <w:color w:val="000000"/>
          <w:sz w:val="13"/>
          <w:szCs w:val="13"/>
        </w:rPr>
        <w:t xml:space="preserve">Still, not all space junk is created equal, so a single removal method won’t work for all shapes and sizes. “If we have to build a bespoke capture capability or satellite for each [piece of debris], obviously, it’s going to be more expensive,” says </w:t>
      </w:r>
      <w:proofErr w:type="spellStart"/>
      <w:r w:rsidRPr="00B62726">
        <w:rPr>
          <w:color w:val="000000"/>
          <w:sz w:val="13"/>
          <w:szCs w:val="13"/>
        </w:rPr>
        <w:t>Astroscale</w:t>
      </w:r>
      <w:proofErr w:type="spellEnd"/>
      <w:r w:rsidRPr="00B62726">
        <w:rPr>
          <w:color w:val="000000"/>
          <w:sz w:val="13"/>
          <w:szCs w:val="13"/>
        </w:rPr>
        <w:t xml:space="preserve"> COO Chris </w:t>
      </w:r>
      <w:proofErr w:type="spellStart"/>
      <w:r w:rsidRPr="00B62726">
        <w:rPr>
          <w:color w:val="000000"/>
          <w:sz w:val="13"/>
          <w:szCs w:val="13"/>
        </w:rPr>
        <w:t>Blackerby</w:t>
      </w:r>
      <w:proofErr w:type="spellEnd"/>
      <w:r w:rsidRPr="00B62726">
        <w:rPr>
          <w:color w:val="000000"/>
          <w:sz w:val="13"/>
          <w:szCs w:val="13"/>
        </w:rPr>
        <w:t>.</w:t>
      </w:r>
    </w:p>
    <w:p w14:paraId="1C029C4E" w14:textId="77777777" w:rsidR="000D65F9" w:rsidRPr="00B62726" w:rsidRDefault="000D65F9" w:rsidP="000D65F9">
      <w:pPr>
        <w:pStyle w:val="body-text"/>
        <w:shd w:val="clear" w:color="auto" w:fill="FFFFFF"/>
        <w:rPr>
          <w:color w:val="000000"/>
          <w:sz w:val="13"/>
          <w:szCs w:val="13"/>
        </w:rPr>
      </w:pPr>
      <w:r w:rsidRPr="00B62726">
        <w:rPr>
          <w:color w:val="000000"/>
          <w:sz w:val="13"/>
          <w:szCs w:val="13"/>
        </w:rPr>
        <w:t>Of the debris, rocket stages pose the greatest threat, due to their immense size. They’re also often filled with unspent fuel and unstable batteries, and they generate more debris when they decay, collide or, in the case of that Japanese rocket stage, explode.</w:t>
      </w:r>
    </w:p>
    <w:p w14:paraId="2B332E75" w14:textId="77777777" w:rsidR="000D65F9" w:rsidRPr="00B62726" w:rsidRDefault="000D65F9" w:rsidP="000D65F9">
      <w:pPr>
        <w:pStyle w:val="body-text"/>
        <w:shd w:val="clear" w:color="auto" w:fill="FFFFFF"/>
        <w:rPr>
          <w:color w:val="000000"/>
          <w:sz w:val="13"/>
          <w:szCs w:val="13"/>
        </w:rPr>
      </w:pPr>
      <w:r w:rsidRPr="00B62726">
        <w:rPr>
          <w:color w:val="000000"/>
          <w:sz w:val="13"/>
          <w:szCs w:val="13"/>
        </w:rPr>
        <w:t>“That would be the first thing to clean up,” explains Moriba Jah, Ph.D., an aerodynamicist at the University of Texas, Austin. “Get rid of the ticking time-bombs.”</w:t>
      </w:r>
    </w:p>
    <w:p w14:paraId="658A1B57" w14:textId="77777777" w:rsidR="000D65F9" w:rsidRPr="00B62726" w:rsidRDefault="00953FD0" w:rsidP="000D65F9">
      <w:pPr>
        <w:jc w:val="center"/>
        <w:rPr>
          <w:noProof/>
          <w:sz w:val="13"/>
          <w:szCs w:val="13"/>
        </w:rPr>
      </w:pPr>
      <w:r>
        <w:rPr>
          <w:noProof/>
          <w:sz w:val="13"/>
          <w:szCs w:val="13"/>
        </w:rPr>
        <w:pict w14:anchorId="50DB30EB">
          <v:rect id="_x0000_i1026" alt="" style="width:468pt;height:.05pt;mso-width-percent:0;mso-height-percent:0;mso-width-percent:0;mso-height-percent:0" o:hralign="center" o:hrstd="t" o:hrnoshade="t" o:hr="t" fillcolor="black" stroked="f"/>
        </w:pict>
      </w:r>
    </w:p>
    <w:p w14:paraId="7E47B477" w14:textId="77777777" w:rsidR="000D65F9" w:rsidRPr="00B62726" w:rsidRDefault="000D65F9" w:rsidP="000D65F9">
      <w:pPr>
        <w:rPr>
          <w:sz w:val="13"/>
          <w:szCs w:val="13"/>
        </w:rPr>
      </w:pPr>
      <w:r w:rsidRPr="00B62726">
        <w:rPr>
          <w:sz w:val="13"/>
          <w:szCs w:val="13"/>
        </w:rPr>
        <w:t>How do you move the 925,000-pound International Space Station? To boost it to a safer orbit, flight controllers based at NASA’s Johnson Space Center in Houston may first fire up the attached cargo ship Progress’s eight thrusters.</w:t>
      </w:r>
    </w:p>
    <w:p w14:paraId="1FE32D99" w14:textId="77777777" w:rsidR="000D65F9" w:rsidRPr="00B62726" w:rsidRDefault="000D65F9" w:rsidP="000D65F9">
      <w:pPr>
        <w:rPr>
          <w:sz w:val="13"/>
          <w:szCs w:val="13"/>
        </w:rPr>
      </w:pPr>
      <w:r w:rsidRPr="00B62726">
        <w:rPr>
          <w:sz w:val="13"/>
          <w:szCs w:val="13"/>
        </w:rPr>
        <w:t>In the case of September’s evasive maneuver, those thrusters fired for 150 seconds. If the Russian supply ship isn’t docked to the station, controllers can power up the boosters aboard Russia’s Zvezda service module. To ensure the station remains stable during the orbit transfer, thrust is focused along its center of gravity. And though the ISS is moving at more than 17,000 miles per hour, the average change in velocity is less than 2 miles per hour.</w:t>
      </w:r>
    </w:p>
    <w:p w14:paraId="6958FD81" w14:textId="77777777" w:rsidR="000D65F9" w:rsidRPr="009A396F" w:rsidRDefault="00953FD0" w:rsidP="000D65F9">
      <w:pPr>
        <w:jc w:val="center"/>
        <w:rPr>
          <w:noProof/>
          <w:sz w:val="16"/>
          <w:szCs w:val="16"/>
        </w:rPr>
      </w:pPr>
      <w:r>
        <w:rPr>
          <w:noProof/>
          <w:sz w:val="16"/>
          <w:szCs w:val="16"/>
        </w:rPr>
        <w:pict w14:anchorId="3C352AD1">
          <v:rect id="_x0000_i1025" alt="" style="width:468pt;height:.05pt;mso-width-percent:0;mso-height-percent:0;mso-width-percent:0;mso-height-percent:0" o:hralign="center" o:hrstd="t" o:hrnoshade="t" o:hr="t" fillcolor="black" stroked="f"/>
        </w:pict>
      </w:r>
    </w:p>
    <w:p w14:paraId="16021D2D" w14:textId="77777777" w:rsidR="000D65F9" w:rsidRPr="009A396F" w:rsidRDefault="000D65F9" w:rsidP="000D65F9">
      <w:pPr>
        <w:rPr>
          <w:b/>
          <w:bCs/>
          <w:sz w:val="16"/>
        </w:rPr>
      </w:pPr>
      <w:r w:rsidRPr="009A396F">
        <w:rPr>
          <w:color w:val="000000"/>
          <w:sz w:val="16"/>
          <w:szCs w:val="29"/>
        </w:rPr>
        <w:t xml:space="preserve">Eventually, </w:t>
      </w:r>
      <w:proofErr w:type="spellStart"/>
      <w:r w:rsidRPr="009A396F">
        <w:rPr>
          <w:color w:val="000000"/>
          <w:sz w:val="16"/>
          <w:szCs w:val="29"/>
        </w:rPr>
        <w:t>Astroscale</w:t>
      </w:r>
      <w:proofErr w:type="spellEnd"/>
      <w:r w:rsidRPr="009A396F">
        <w:rPr>
          <w:color w:val="000000"/>
          <w:sz w:val="16"/>
          <w:szCs w:val="29"/>
        </w:rPr>
        <w:t xml:space="preserve"> hopes to </w:t>
      </w:r>
      <w:r w:rsidRPr="009A396F">
        <w:rPr>
          <w:rStyle w:val="StyleUnderline"/>
          <w:rFonts w:eastAsiaTheme="majorEastAsia"/>
          <w:b/>
          <w:bCs/>
        </w:rPr>
        <w:t>install a magnetic docking plate on every vehicle that makes it into orbit. This coordination could make it easier and cheaper to remove future scraps of space junk</w:t>
      </w:r>
      <w:r w:rsidRPr="009A396F">
        <w:rPr>
          <w:b/>
          <w:bCs/>
          <w:color w:val="000000"/>
          <w:sz w:val="16"/>
          <w:szCs w:val="29"/>
        </w:rPr>
        <w:t>.</w:t>
      </w:r>
    </w:p>
    <w:p w14:paraId="6A25FC9F" w14:textId="77777777" w:rsidR="000D65F9" w:rsidRPr="009A396F" w:rsidRDefault="000D65F9" w:rsidP="000D65F9">
      <w:pPr>
        <w:pStyle w:val="body-text"/>
        <w:shd w:val="clear" w:color="auto" w:fill="FFFFFF"/>
        <w:rPr>
          <w:rFonts w:ascii="Arial" w:hAnsi="Arial" w:cs="Arial"/>
          <w:color w:val="000000"/>
          <w:sz w:val="16"/>
          <w:szCs w:val="16"/>
        </w:rPr>
      </w:pPr>
      <w:r w:rsidRPr="009A396F">
        <w:rPr>
          <w:rFonts w:ascii="Arial" w:hAnsi="Arial" w:cs="Arial"/>
          <w:color w:val="000000"/>
          <w:sz w:val="16"/>
          <w:szCs w:val="16"/>
        </w:rPr>
        <w:t>Still, it’ll be several years before these programs can reliably capture and remove massive amounts of space junk. Jah insists that these flashy missions will be pointless if the world’s space agencies and commercial satellite operators don’t better coordinate efforts to track debris and mitigate collisions.</w:t>
      </w:r>
    </w:p>
    <w:p w14:paraId="4E593F38" w14:textId="77777777" w:rsidR="000D65F9" w:rsidRPr="008063D1" w:rsidRDefault="000D65F9" w:rsidP="000D65F9">
      <w:pPr>
        <w:pStyle w:val="body-text"/>
        <w:shd w:val="clear" w:color="auto" w:fill="FFFFFF"/>
        <w:rPr>
          <w:rFonts w:ascii="Arial" w:hAnsi="Arial" w:cs="Arial"/>
          <w:color w:val="000000"/>
          <w:sz w:val="16"/>
          <w:szCs w:val="16"/>
        </w:rPr>
      </w:pPr>
      <w:r w:rsidRPr="009A396F">
        <w:rPr>
          <w:rFonts w:ascii="Arial" w:hAnsi="Arial" w:cs="Arial"/>
          <w:color w:val="000000"/>
          <w:sz w:val="16"/>
          <w:szCs w:val="16"/>
        </w:rPr>
        <w:t>“There are multiple participants making decisions in the absence of knowledge of the decisions that other people are making,” Jah says. “That’s a recipe for the tragedy of the commons if I’ve ever heard one.”</w:t>
      </w:r>
    </w:p>
    <w:p w14:paraId="46F39F88" w14:textId="77777777" w:rsidR="000D65F9" w:rsidRPr="002579CD" w:rsidRDefault="000D65F9">
      <w:pPr>
        <w:rPr>
          <w:b/>
          <w:bCs/>
          <w:sz w:val="22"/>
          <w:szCs w:val="22"/>
        </w:rPr>
      </w:pPr>
    </w:p>
    <w:sectPr w:rsidR="000D65F9" w:rsidRPr="002579CD" w:rsidSect="0091642F">
      <w:headerReference w:type="even" r:id="rId18"/>
      <w:headerReference w:type="default" r:id="rId19"/>
      <w:pgSz w:w="12240" w:h="15840"/>
      <w:pgMar w:top="1440" w:right="1440" w:bottom="1440" w:left="103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Playfair Display">
    <w:panose1 w:val="00000500000000000000"/>
    <w:charset w:val="4D"/>
    <w:family w:val="auto"/>
    <w:pitch w:val="variable"/>
    <w:sig w:usb0="20000207" w:usb1="00000000" w:usb2="00000000" w:usb3="00000000" w:csb0="00000197"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0566928"/>
      <w:docPartObj>
        <w:docPartGallery w:val="Page Numbers (Top of Page)"/>
        <w:docPartUnique/>
      </w:docPartObj>
    </w:sdtPr>
    <w:sdtEndPr>
      <w:rPr>
        <w:rStyle w:val="PageNumber"/>
      </w:rPr>
    </w:sdtEndPr>
    <w:sdtContent>
      <w:p w14:paraId="11534C63" w14:textId="77777777" w:rsidR="00FE32DC" w:rsidRDefault="00953FD0"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A619FA" w14:textId="77777777" w:rsidR="00FE32DC" w:rsidRDefault="00953FD0" w:rsidP="00FE32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6705531"/>
      <w:docPartObj>
        <w:docPartGallery w:val="Page Numbers (Top of Page)"/>
        <w:docPartUnique/>
      </w:docPartObj>
    </w:sdtPr>
    <w:sdtEndPr>
      <w:rPr>
        <w:rStyle w:val="PageNumber"/>
      </w:rPr>
    </w:sdtEndPr>
    <w:sdtContent>
      <w:p w14:paraId="59261653" w14:textId="77777777" w:rsidR="00FE32DC" w:rsidRDefault="00953FD0"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5334FC9" w14:textId="77777777" w:rsidR="005D4F00" w:rsidRDefault="00953FD0" w:rsidP="00FE32DC">
    <w:pPr>
      <w:tabs>
        <w:tab w:val="left" w:pos="4500"/>
      </w:tabs>
      <w:ind w:right="360"/>
    </w:pPr>
    <w:r>
      <w:fldChar w:fldCharType="begin"/>
    </w:r>
    <w:r>
      <w:instrText xml:space="preserve"> INCLUDEPICTURE "/var/folders/jf/393j1xdd2g920w5ctsdjts_w0000gn/T/com.microsoft.Word/WebArchiveCopyPasteTempFiles/master-logo.png" \* MERGEFORMATINET </w:instrText>
    </w:r>
    <w:r>
      <w:fldChar w:fldCharType="separate"/>
    </w:r>
    <w:r>
      <w:rPr>
        <w:noProof/>
      </w:rPr>
      <w:drawing>
        <wp:inline distT="0" distB="0" distL="0" distR="0" wp14:anchorId="65BAB73E" wp14:editId="4714B624">
          <wp:extent cx="3012244" cy="691271"/>
          <wp:effectExtent l="0" t="0" r="0" b="0"/>
          <wp:docPr id="31" name="Picture 31" descr="Geffen Academy at UC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effen Academy at UC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20" cy="708248"/>
                  </a:xfrm>
                  <a:prstGeom prst="rect">
                    <a:avLst/>
                  </a:prstGeom>
                  <a:noFill/>
                  <a:ln>
                    <a:noFill/>
                  </a:ln>
                </pic:spPr>
              </pic:pic>
            </a:graphicData>
          </a:graphic>
        </wp:inline>
      </w:drawing>
    </w:r>
    <w:r>
      <w:fldChar w:fldCharType="end"/>
    </w:r>
    <w:r>
      <w:t xml:space="preserve"> </w:t>
    </w:r>
  </w:p>
  <w:p w14:paraId="3C889F7F" w14:textId="77777777" w:rsidR="005D4F00" w:rsidRDefault="00953FD0">
    <w:pPr>
      <w:pStyle w:val="Header"/>
    </w:pPr>
  </w:p>
  <w:p w14:paraId="605B9DEE" w14:textId="77777777" w:rsidR="00FE32DC" w:rsidRDefault="00953FD0">
    <w:pPr>
      <w:rPr>
        <w:b/>
        <w:bCs/>
      </w:rPr>
    </w:pPr>
    <w:r>
      <w:rPr>
        <w:b/>
        <w:bCs/>
      </w:rPr>
      <w:t>NEG</w:t>
    </w:r>
    <w:r w:rsidRPr="001C0916">
      <w:rPr>
        <w:b/>
        <w:bCs/>
      </w:rPr>
      <w:t>ATIVE –</w:t>
    </w:r>
    <w:r>
      <w:rPr>
        <w:b/>
        <w:bCs/>
      </w:rPr>
      <w:t xml:space="preserve"> </w:t>
    </w:r>
    <w:r>
      <w:rPr>
        <w:b/>
        <w:bCs/>
      </w:rPr>
      <w:t>T</w:t>
    </w:r>
  </w:p>
  <w:p w14:paraId="35C6A8A6" w14:textId="77777777" w:rsidR="00F90C32" w:rsidRDefault="00953FD0">
    <w:pPr>
      <w:rPr>
        <w:b/>
        <w:bCs/>
      </w:rPr>
    </w:pPr>
  </w:p>
  <w:p w14:paraId="2140C571" w14:textId="77777777" w:rsidR="00F90C32" w:rsidRPr="001C0916" w:rsidRDefault="00953FD0" w:rsidP="00F90C32">
    <w:pPr>
      <w:jc w:val="center"/>
      <w:rPr>
        <w:b/>
        <w:bCs/>
      </w:rPr>
    </w:pPr>
    <w:r w:rsidRPr="007E67FA">
      <w:rPr>
        <w:b/>
        <w:bCs/>
      </w:rPr>
      <w:t>PLAN</w:t>
    </w:r>
    <w:r>
      <w:rPr>
        <w:b/>
        <w:bCs/>
      </w:rPr>
      <w:t xml:space="preserve"> T</w:t>
    </w:r>
  </w:p>
  <w:p w14:paraId="4CE3516C" w14:textId="77777777" w:rsidR="001C0916" w:rsidRDefault="00953F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D6"/>
    <w:rsid w:val="000D65F9"/>
    <w:rsid w:val="002579CD"/>
    <w:rsid w:val="002D330C"/>
    <w:rsid w:val="002F3A93"/>
    <w:rsid w:val="00337F02"/>
    <w:rsid w:val="003B3EA7"/>
    <w:rsid w:val="004D79F3"/>
    <w:rsid w:val="005005CE"/>
    <w:rsid w:val="00631A6B"/>
    <w:rsid w:val="006A6AD0"/>
    <w:rsid w:val="006F22A2"/>
    <w:rsid w:val="006F36F2"/>
    <w:rsid w:val="00925E18"/>
    <w:rsid w:val="00947ED6"/>
    <w:rsid w:val="00953FD0"/>
    <w:rsid w:val="009F375A"/>
    <w:rsid w:val="00AF2A42"/>
    <w:rsid w:val="00C32B7C"/>
    <w:rsid w:val="00F7010D"/>
    <w:rsid w:val="00F96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BC68"/>
  <w15:chartTrackingRefBased/>
  <w15:docId w15:val="{1E39F6C1-10BC-6646-AD31-3070BDEA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10D"/>
    <w:rPr>
      <w:rFonts w:ascii="Times New Roman" w:eastAsia="Times New Roman" w:hAnsi="Times New Roman" w:cs="Times New Roman"/>
    </w:rPr>
  </w:style>
  <w:style w:type="paragraph" w:styleId="Heading2">
    <w:name w:val="heading 2"/>
    <w:aliases w:val="Hat"/>
    <w:basedOn w:val="Normal"/>
    <w:next w:val="Normal"/>
    <w:link w:val="Heading2Char"/>
    <w:uiPriority w:val="9"/>
    <w:unhideWhenUsed/>
    <w:qFormat/>
    <w:rsid w:val="00F7010D"/>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F7010D"/>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010D"/>
    <w:rPr>
      <w:color w:val="0563C1" w:themeColor="hyperlink"/>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7010D"/>
    <w:rPr>
      <w:i/>
      <w:iCs/>
    </w:rPr>
  </w:style>
  <w:style w:type="paragraph" w:styleId="Header">
    <w:name w:val="header"/>
    <w:basedOn w:val="Normal"/>
    <w:link w:val="HeaderChar"/>
    <w:uiPriority w:val="99"/>
    <w:unhideWhenUsed/>
    <w:rsid w:val="00F7010D"/>
    <w:pPr>
      <w:tabs>
        <w:tab w:val="center" w:pos="4680"/>
        <w:tab w:val="right" w:pos="9360"/>
      </w:tabs>
    </w:pPr>
  </w:style>
  <w:style w:type="character" w:customStyle="1" w:styleId="HeaderChar">
    <w:name w:val="Header Char"/>
    <w:basedOn w:val="DefaultParagraphFont"/>
    <w:link w:val="Header"/>
    <w:uiPriority w:val="99"/>
    <w:rsid w:val="00F7010D"/>
    <w:rPr>
      <w:rFonts w:ascii="Times New Roman" w:eastAsia="Times New Roman" w:hAnsi="Times New Roman" w:cs="Times New Roman"/>
    </w:rPr>
  </w:style>
  <w:style w:type="character" w:styleId="PageNumber">
    <w:name w:val="page number"/>
    <w:basedOn w:val="DefaultParagraphFont"/>
    <w:uiPriority w:val="99"/>
    <w:semiHidden/>
    <w:unhideWhenUsed/>
    <w:rsid w:val="00F7010D"/>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010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7010D"/>
    <w:rPr>
      <w:b w:val="0"/>
      <w:sz w:val="22"/>
      <w:u w:val="single"/>
    </w:rPr>
  </w:style>
  <w:style w:type="paragraph" w:customStyle="1" w:styleId="Emphasis1">
    <w:name w:val="Emphasis1"/>
    <w:basedOn w:val="Normal"/>
    <w:link w:val="Emphasis"/>
    <w:autoRedefine/>
    <w:uiPriority w:val="20"/>
    <w:qFormat/>
    <w:rsid w:val="00F7010D"/>
    <w:pPr>
      <w:pBdr>
        <w:top w:val="single" w:sz="4" w:space="1" w:color="auto"/>
        <w:left w:val="single" w:sz="4" w:space="4" w:color="auto"/>
        <w:bottom w:val="single" w:sz="4" w:space="1" w:color="auto"/>
        <w:right w:val="single" w:sz="4" w:space="4" w:color="auto"/>
      </w:pBdr>
      <w:spacing w:after="160" w:line="259" w:lineRule="auto"/>
      <w:ind w:left="720"/>
      <w:jc w:val="both"/>
    </w:pPr>
    <w:rPr>
      <w:rFonts w:asciiTheme="minorHAnsi" w:eastAsiaTheme="minorHAnsi" w:hAnsiTheme="minorHAnsi" w:cstheme="minorBidi"/>
      <w:i/>
      <w:iCs/>
    </w:rPr>
  </w:style>
  <w:style w:type="paragraph" w:styleId="NoSpacing">
    <w:name w:val="No Spacing"/>
    <w:uiPriority w:val="1"/>
    <w:qFormat/>
    <w:rsid w:val="00F7010D"/>
    <w:rPr>
      <w:rFonts w:ascii="Times New Roman" w:eastAsia="Times New Roman" w:hAnsi="Times New Roman" w:cs="Times New Roman"/>
    </w:rPr>
  </w:style>
  <w:style w:type="character" w:customStyle="1" w:styleId="Heading2Char">
    <w:name w:val="Heading 2 Char"/>
    <w:aliases w:val="Hat Char"/>
    <w:basedOn w:val="DefaultParagraphFont"/>
    <w:link w:val="Heading2"/>
    <w:uiPriority w:val="9"/>
    <w:rsid w:val="00F7010D"/>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7010D"/>
    <w:rPr>
      <w:rFonts w:ascii="Calibri" w:eastAsiaTheme="majorEastAsia" w:hAnsi="Calibri" w:cstheme="majorBidi"/>
      <w:b/>
      <w:bCs/>
      <w:sz w:val="26"/>
      <w:szCs w:val="26"/>
    </w:rPr>
  </w:style>
  <w:style w:type="character" w:styleId="FollowedHyperlink">
    <w:name w:val="FollowedHyperlink"/>
    <w:basedOn w:val="DefaultParagraphFont"/>
    <w:uiPriority w:val="99"/>
    <w:semiHidden/>
    <w:unhideWhenUsed/>
    <w:rsid w:val="005005CE"/>
    <w:rPr>
      <w:color w:val="auto"/>
      <w:u w:val="none"/>
    </w:rPr>
  </w:style>
  <w:style w:type="paragraph" w:customStyle="1" w:styleId="textbold">
    <w:name w:val="text bold"/>
    <w:basedOn w:val="Normal"/>
    <w:uiPriority w:val="20"/>
    <w:qFormat/>
    <w:rsid w:val="00925E18"/>
    <w:pPr>
      <w:spacing w:after="160" w:line="259" w:lineRule="auto"/>
      <w:ind w:left="720"/>
      <w:jc w:val="both"/>
    </w:pPr>
    <w:rPr>
      <w:rFonts w:ascii="Calibri" w:eastAsiaTheme="minorEastAsia" w:hAnsi="Calibri" w:cstheme="minorBidi"/>
      <w:b/>
      <w:iCs/>
      <w:sz w:val="22"/>
      <w:u w:val="single"/>
    </w:rPr>
  </w:style>
  <w:style w:type="paragraph" w:styleId="NormalWeb">
    <w:name w:val="Normal (Web)"/>
    <w:basedOn w:val="Normal"/>
    <w:uiPriority w:val="99"/>
    <w:unhideWhenUsed/>
    <w:rsid w:val="00631A6B"/>
    <w:pPr>
      <w:spacing w:before="100" w:beforeAutospacing="1" w:after="100" w:afterAutospacing="1" w:line="259" w:lineRule="auto"/>
    </w:pPr>
    <w:rPr>
      <w:rFonts w:ascii="Calibri" w:eastAsiaTheme="minorEastAsia" w:hAnsi="Calibri" w:cstheme="minorBidi"/>
      <w:sz w:val="22"/>
    </w:rPr>
  </w:style>
  <w:style w:type="paragraph" w:customStyle="1" w:styleId="body-text">
    <w:name w:val="body-text"/>
    <w:basedOn w:val="Normal"/>
    <w:uiPriority w:val="99"/>
    <w:rsid w:val="000D65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13039">
      <w:bodyDiv w:val="1"/>
      <w:marLeft w:val="0"/>
      <w:marRight w:val="0"/>
      <w:marTop w:val="0"/>
      <w:marBottom w:val="0"/>
      <w:divBdr>
        <w:top w:val="none" w:sz="0" w:space="0" w:color="auto"/>
        <w:left w:val="none" w:sz="0" w:space="0" w:color="auto"/>
        <w:bottom w:val="none" w:sz="0" w:space="0" w:color="auto"/>
        <w:right w:val="none" w:sz="0" w:space="0" w:color="auto"/>
      </w:divBdr>
    </w:div>
    <w:div w:id="16452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13" Type="http://schemas.openxmlformats.org/officeDocument/2006/relationships/hyperlink" Target="https://www.popularmechanics.com/space/satellites/a27886809/future-of-iss-space-station/"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econtalk.org/joshua-greene-on-moral-tribes-moral-dilemmas-and-utilitarianism/" TargetMode="External"/><Relationship Id="rId12" Type="http://schemas.openxmlformats.org/officeDocument/2006/relationships/hyperlink" Target="http://outsetmagazine.com/2017/04/25/capitalism-and-innovation-heal-the-earth/" TargetMode="External"/><Relationship Id="rId17" Type="http://schemas.openxmlformats.org/officeDocument/2006/relationships/hyperlink" Target="https://www.youtube.com/watch?v=1-qLYBiMNGA" TargetMode="External"/><Relationship Id="rId2" Type="http://schemas.openxmlformats.org/officeDocument/2006/relationships/settings" Target="settings.xml"/><Relationship Id="rId16" Type="http://schemas.openxmlformats.org/officeDocument/2006/relationships/hyperlink" Target="https://www.youtube.com/watch?v=1-qLYBiMNGA"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wern.net/docs/philosophy/ethics/2007-greene.pdf" TargetMode="External"/><Relationship Id="rId11" Type="http://schemas.openxmlformats.org/officeDocument/2006/relationships/hyperlink" Target="https://www.sciencedirect.com/science/article/abs/pii/S095965262030946X" TargetMode="External"/><Relationship Id="rId5" Type="http://schemas.openxmlformats.org/officeDocument/2006/relationships/hyperlink" Target="https://www.effectivealtruism.org/articles/cause-profile-long-run-future/" TargetMode="External"/><Relationship Id="rId15" Type="http://schemas.openxmlformats.org/officeDocument/2006/relationships/hyperlink" Target="https://www.popularmechanics.com/space/satellites/a30682394/satellites-collision/" TargetMode="External"/><Relationship Id="rId10" Type="http://schemas.openxmlformats.org/officeDocument/2006/relationships/hyperlink" Target="https://interestingengineering.com/asteroid-mining-what-will-it-involve-and-is-this-the-future-of-wealth" TargetMode="External"/><Relationship Id="rId19" Type="http://schemas.openxmlformats.org/officeDocument/2006/relationships/header" Target="header2.xml"/><Relationship Id="rId4" Type="http://schemas.openxmlformats.org/officeDocument/2006/relationships/hyperlink" Target="https://acepeak.org/the-acepeak-blog/fact-value-and-policy-resolutions" TargetMode="External"/><Relationship Id="rId9" Type="http://schemas.openxmlformats.org/officeDocument/2006/relationships/hyperlink" Target="https://plato.stanford.edu/entries/generics/" TargetMode="External"/><Relationship Id="rId14" Type="http://schemas.openxmlformats.org/officeDocument/2006/relationships/hyperlink" Target="https://www.popularmechanics.com/space/satellites/news/a28496/how-sputnik-worke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8460</Words>
  <Characters>48227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Mason</dc:creator>
  <cp:keywords/>
  <dc:description/>
  <cp:lastModifiedBy>Lee, Mason</cp:lastModifiedBy>
  <cp:revision>2</cp:revision>
  <dcterms:created xsi:type="dcterms:W3CDTF">2022-01-23T20:41:00Z</dcterms:created>
  <dcterms:modified xsi:type="dcterms:W3CDTF">2022-01-23T20:41:00Z</dcterms:modified>
</cp:coreProperties>
</file>