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23A0" w14:textId="319385F1" w:rsidR="00D83EB2" w:rsidRDefault="006D49A2" w:rsidP="00D83EB2">
      <w:pPr>
        <w:pStyle w:val="Heading2"/>
      </w:pPr>
      <w:r>
        <w:t>1</w:t>
      </w:r>
    </w:p>
    <w:p w14:paraId="2AA13F6F" w14:textId="77777777" w:rsidR="001928CF" w:rsidRPr="00251F49" w:rsidRDefault="001928CF" w:rsidP="001928CF">
      <w:pPr>
        <w:pStyle w:val="Heading4"/>
      </w:pPr>
      <w:r>
        <w:t>Private sector innovation in the commercial space industry is high and rising.</w:t>
      </w:r>
    </w:p>
    <w:p w14:paraId="070B464A" w14:textId="77777777" w:rsidR="001928CF" w:rsidRPr="008D4744" w:rsidRDefault="001928CF" w:rsidP="001928CF">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56944ADD" w14:textId="4571AA2A" w:rsidR="001928CF" w:rsidRDefault="001928CF" w:rsidP="001928CF">
      <w:r w:rsidRPr="00A325AF">
        <w:rPr>
          <w:rStyle w:val="StyleUnderline"/>
        </w:rPr>
        <w:t>Step aside, NASA</w:t>
      </w:r>
      <w:r w:rsidRPr="00C71417">
        <w:t>. The 20th</w:t>
      </w:r>
      <w:r>
        <w:t xml:space="preserve"> </w:t>
      </w:r>
      <w:r w:rsidRPr="00C71417">
        <w:t xml:space="preserve">century model of space exploration is running out of fuel, and </w:t>
      </w:r>
      <w:r w:rsidRPr="005E5121">
        <w:rPr>
          <w:rStyle w:val="Emphasis"/>
          <w:highlight w:val="green"/>
        </w:rPr>
        <w:t>private companies</w:t>
      </w:r>
      <w:r w:rsidRPr="008662AA">
        <w:rPr>
          <w:rStyle w:val="Emphasis"/>
        </w:rPr>
        <w:t xml:space="preserve"> are now </w:t>
      </w:r>
      <w:r w:rsidRPr="005E5121">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5E5121">
        <w:rPr>
          <w:rStyle w:val="StyleUnderline"/>
          <w:highlight w:val="green"/>
        </w:rPr>
        <w:t>SpaceX</w:t>
      </w:r>
      <w:r w:rsidRPr="00F36306">
        <w:rPr>
          <w:rStyle w:val="StyleUnderline"/>
        </w:rPr>
        <w:t xml:space="preserve">, </w:t>
      </w:r>
      <w:r w:rsidRPr="005E5121">
        <w:rPr>
          <w:rStyle w:val="StyleUnderline"/>
          <w:highlight w:val="green"/>
        </w:rPr>
        <w:t>Virgin Galactic</w:t>
      </w:r>
      <w:r w:rsidRPr="00F36306">
        <w:rPr>
          <w:rStyle w:val="StyleUnderline"/>
        </w:rPr>
        <w:t xml:space="preserve">, and </w:t>
      </w:r>
      <w:r w:rsidRPr="005E5121">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5E5121">
        <w:rPr>
          <w:rStyle w:val="Emphasis"/>
          <w:highlight w:val="green"/>
        </w:rPr>
        <w:t>collaborations with</w:t>
      </w:r>
      <w:r w:rsidRPr="00C71417">
        <w:t xml:space="preserve"> the National Aeronautics and Space Administration (</w:t>
      </w:r>
      <w:r w:rsidRPr="005E5121">
        <w:rPr>
          <w:rStyle w:val="Emphasis"/>
          <w:highlight w:val="green"/>
        </w:rPr>
        <w:t>NASA</w:t>
      </w:r>
      <w:r w:rsidRPr="00C71417">
        <w:t xml:space="preserve">) </w:t>
      </w:r>
      <w:r w:rsidRPr="008662AA">
        <w:rPr>
          <w:rStyle w:val="Emphasis"/>
        </w:rPr>
        <w:t xml:space="preserve">and other government agencies </w:t>
      </w:r>
      <w:r w:rsidRPr="002D2A82">
        <w:rPr>
          <w:rStyle w:val="Emphasis"/>
        </w:rPr>
        <w:t>are</w:t>
      </w:r>
      <w:r w:rsidRPr="002D2A82">
        <w:rPr>
          <w:rStyle w:val="StyleUnderline"/>
        </w:rPr>
        <w:t xml:space="preserve"> encouraged and </w:t>
      </w:r>
      <w:proofErr w:type="gramStart"/>
      <w:r w:rsidRPr="002D2A82">
        <w:rPr>
          <w:rStyle w:val="StyleUnderline"/>
        </w:rPr>
        <w:t>appreciated</w:t>
      </w:r>
      <w:r w:rsidRPr="00C71417">
        <w:t xml:space="preserve">, </w:t>
      </w:r>
      <w:r w:rsidRPr="002D2A82">
        <w:t>but</w:t>
      </w:r>
      <w:proofErr w:type="gramEnd"/>
      <w:r w:rsidRPr="00C71417">
        <w:t xml:space="preserve"> </w:t>
      </w:r>
      <w:r w:rsidRPr="00A325AF">
        <w:rPr>
          <w:rStyle w:val="StyleUnderline"/>
        </w:rPr>
        <w:t xml:space="preserve">are </w:t>
      </w:r>
      <w:r w:rsidRPr="005E5121">
        <w:rPr>
          <w:rStyle w:val="Emphasis"/>
          <w:highlight w:val="green"/>
        </w:rPr>
        <w:t>no longer essential</w:t>
      </w:r>
      <w:r w:rsidRPr="00A325AF">
        <w:rPr>
          <w:rStyle w:val="StyleUnderline"/>
        </w:rPr>
        <w:t xml:space="preserve"> to achieve his goal</w:t>
      </w:r>
      <w:r w:rsidRPr="002D2A82">
        <w:t xml:space="preserve">. </w:t>
      </w:r>
      <w:hyperlink r:id="rId9" w:history="1">
        <w:r w:rsidRPr="002D2A82">
          <w:rPr>
            <w:rStyle w:val="StyleUnderline"/>
          </w:rPr>
          <w:t>Musk</w:t>
        </w:r>
      </w:hyperlink>
      <w:r w:rsidRPr="002D2A82">
        <w:t xml:space="preserve">, who co-founded Tesla, has </w:t>
      </w:r>
      <w:r w:rsidRPr="002D2A82">
        <w:rPr>
          <w:rStyle w:val="StyleUnderline"/>
        </w:rPr>
        <w:t>already launched nine rockets</w:t>
      </w:r>
      <w:r w:rsidRPr="002D2A82">
        <w:t xml:space="preserve"> w</w:t>
      </w:r>
      <w:r w:rsidRPr="00C71417">
        <w:t>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5E5121">
        <w:rPr>
          <w:rStyle w:val="StyleUnderline"/>
          <w:highlight w:val="green"/>
        </w:rPr>
        <w:t>current</w:t>
      </w:r>
      <w:r w:rsidRPr="00F36306">
        <w:rPr>
          <w:rStyle w:val="StyleUnderline"/>
        </w:rPr>
        <w:t xml:space="preserve"> </w:t>
      </w:r>
      <w:r w:rsidRPr="008662AA">
        <w:rPr>
          <w:rStyle w:val="Emphasis"/>
        </w:rPr>
        <w:t xml:space="preserve">US </w:t>
      </w:r>
      <w:r w:rsidRPr="005E5121">
        <w:rPr>
          <w:rStyle w:val="Emphasis"/>
          <w:highlight w:val="green"/>
        </w:rPr>
        <w:t>president</w:t>
      </w:r>
      <w:r w:rsidRPr="008662AA">
        <w:rPr>
          <w:rStyle w:val="Emphasis"/>
        </w:rPr>
        <w:t xml:space="preserve"> is </w:t>
      </w:r>
      <w:r w:rsidRPr="005E5121">
        <w:rPr>
          <w:rStyle w:val="Emphasis"/>
          <w:highlight w:val="green"/>
        </w:rPr>
        <w:t>encouraging</w:t>
      </w:r>
      <w:r w:rsidRPr="008662AA">
        <w:rPr>
          <w:rStyle w:val="Emphasis"/>
        </w:rPr>
        <w:t xml:space="preserve"> this </w:t>
      </w:r>
      <w:r w:rsidRPr="005E5121">
        <w:rPr>
          <w:rStyle w:val="Emphasis"/>
          <w:highlight w:val="green"/>
        </w:rPr>
        <w:t>shift to private companies</w:t>
      </w:r>
      <w:r w:rsidRPr="005E5121">
        <w:rPr>
          <w:rStyle w:val="StyleUnderline"/>
          <w:highlight w:val="green"/>
        </w:rPr>
        <w:t xml:space="preserve"> driving </w:t>
      </w:r>
      <w:hyperlink r:id="rId11" w:history="1">
        <w:r w:rsidRPr="005E5121">
          <w:rPr>
            <w:rStyle w:val="StyleUnderline"/>
            <w:highlight w:val="green"/>
          </w:rPr>
          <w:t>innovation in space</w:t>
        </w:r>
      </w:hyperlink>
      <w:r w:rsidRPr="00C71417">
        <w:t xml:space="preserve">. With </w:t>
      </w:r>
      <w:r w:rsidRPr="005E5121">
        <w:rPr>
          <w:rStyle w:val="StyleUnderline"/>
          <w:highlight w:val="green"/>
        </w:rPr>
        <w:t xml:space="preserve">almost </w:t>
      </w:r>
      <w:hyperlink r:id="rId12" w:anchor="5fdd019b285c" w:history="1">
        <w:r w:rsidRPr="005E5121">
          <w:rPr>
            <w:rStyle w:val="StyleUnderline"/>
            <w:highlight w:val="green"/>
          </w:rPr>
          <w:t>$1 billion</w:t>
        </w:r>
      </w:hyperlink>
      <w:r w:rsidRPr="005E5121">
        <w:rPr>
          <w:rStyle w:val="StyleUnderline"/>
          <w:highlight w:val="green"/>
        </w:rPr>
        <w:t xml:space="preserve"> invested in space-focused startups</w:t>
      </w:r>
      <w:r w:rsidRPr="00C71417">
        <w:t xml:space="preserve"> in the first quarter of 2018, the commercialized </w:t>
      </w:r>
      <w:r w:rsidRPr="005E5121">
        <w:rPr>
          <w:rStyle w:val="Emphasis"/>
          <w:highlight w:val="green"/>
        </w:rPr>
        <w:t>space industry shows no sign of slowing down</w:t>
      </w:r>
      <w:r w:rsidRPr="00C71417">
        <w:t>.</w:t>
      </w:r>
    </w:p>
    <w:p w14:paraId="15873360" w14:textId="77777777" w:rsidR="005D5A31" w:rsidRPr="002D2A82" w:rsidRDefault="005D5A31" w:rsidP="005D5A31"/>
    <w:p w14:paraId="7ECAAB82" w14:textId="77777777" w:rsidR="005D5A31" w:rsidRPr="00F45AB6" w:rsidRDefault="005D5A31" w:rsidP="005D5A31">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40229EED" w14:textId="77777777" w:rsidR="005D5A31" w:rsidRDefault="005D5A31" w:rsidP="005D5A31">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13" w:history="1">
        <w:r w:rsidRPr="00E97E6D">
          <w:rPr>
            <w:rStyle w:val="Hyperlink"/>
          </w:rPr>
          <w:t>https://knowledge.wharton.upenn.edu/article/commercial-space-economy/</w:t>
        </w:r>
      </w:hyperlink>
      <w:r>
        <w:t xml:space="preserve"> DD) </w:t>
      </w:r>
    </w:p>
    <w:p w14:paraId="0B37B7F4" w14:textId="77777777" w:rsidR="005D5A31" w:rsidRDefault="005D5A31" w:rsidP="005D5A31">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282B91">
        <w:rPr>
          <w:rStyle w:val="StyleUnderline"/>
        </w:rPr>
        <w:t>signs are pointing in the direction of a robust, varied space age of viable commercialization</w:t>
      </w:r>
      <w:r>
        <w:t xml:space="preserve"> — as well as more audacious goals than we’ve seen in generations. On the practical side, </w:t>
      </w:r>
      <w:r w:rsidRPr="004E60C1">
        <w:rPr>
          <w:rStyle w:val="StyleUnderline"/>
        </w:rPr>
        <w:t xml:space="preserve">advances in reusable rockets, lowered per-launch costs and miniaturization of satellites are </w:t>
      </w:r>
      <w:proofErr w:type="gramStart"/>
      <w:r w:rsidRPr="004E60C1">
        <w:rPr>
          <w:rStyle w:val="StyleUnderline"/>
        </w:rPr>
        <w:t>opening up</w:t>
      </w:r>
      <w:proofErr w:type="gramEnd"/>
      <w:r w:rsidRPr="004E60C1">
        <w:rPr>
          <w:rStyle w:val="StyleUnderline"/>
        </w:rPr>
        <w:t xml:space="preserve">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 xml:space="preserve">We are going to build a road to space,” </w:t>
      </w:r>
      <w:r w:rsidRPr="004E60C1">
        <w:rPr>
          <w:rStyle w:val="StyleUnderline"/>
        </w:rPr>
        <w:lastRenderedPageBreak/>
        <w:t>Bezos said at a May unveiling of his plans, “and then amazing things will happen</w:t>
      </w:r>
      <w:r>
        <w:t xml:space="preserve">.” Amazing things already are. </w:t>
      </w:r>
      <w:r w:rsidRPr="00282B91">
        <w:rPr>
          <w:rStyle w:val="StyleUnderline"/>
        </w:rPr>
        <w:t xml:space="preserve">One indication that </w:t>
      </w:r>
      <w:r w:rsidRPr="005E5121">
        <w:rPr>
          <w:rStyle w:val="StyleUnderline"/>
          <w:highlight w:val="green"/>
        </w:rPr>
        <w:t xml:space="preserve">big </w:t>
      </w:r>
      <w:r w:rsidRPr="00282B91">
        <w:rPr>
          <w:rStyle w:val="StyleUnderline"/>
          <w:highlight w:val="green"/>
        </w:rPr>
        <w:t>business</w:t>
      </w:r>
      <w:r w:rsidRPr="00282B91">
        <w:rPr>
          <w:rStyle w:val="StyleUnderline"/>
        </w:rPr>
        <w:t xml:space="preserve"> </w:t>
      </w:r>
      <w:r w:rsidRPr="005E5121">
        <w:rPr>
          <w:rStyle w:val="StyleUnderline"/>
          <w:highlight w:val="green"/>
        </w:rPr>
        <w:t xml:space="preserve">is taking space more seriously </w:t>
      </w:r>
      <w:r w:rsidRPr="00282B91">
        <w:rPr>
          <w:rStyle w:val="StyleUnderline"/>
        </w:rPr>
        <w:t xml:space="preserve">is that </w:t>
      </w:r>
      <w:r w:rsidRPr="005E5121">
        <w:rPr>
          <w:rStyle w:val="StyleUnderline"/>
          <w:highlight w:val="green"/>
        </w:rPr>
        <w:t xml:space="preserve">interest has moved </w:t>
      </w:r>
      <w:r w:rsidRPr="00282B91">
        <w:rPr>
          <w:rStyle w:val="StyleUnderline"/>
        </w:rPr>
        <w:t xml:space="preserve">from the </w:t>
      </w:r>
      <w:r w:rsidRPr="00282B91">
        <w:rPr>
          <w:rStyle w:val="Emphasis"/>
        </w:rPr>
        <w:t xml:space="preserve">fringe </w:t>
      </w:r>
      <w:r w:rsidRPr="005E5121">
        <w:rPr>
          <w:rStyle w:val="Emphasis"/>
          <w:highlight w:val="green"/>
        </w:rPr>
        <w:t>to the mainstream</w:t>
      </w:r>
      <w:r>
        <w:t xml:space="preserve">, says Wharton management professor Anoop Menon. While space retains an undeniably speculative aspect, especially around development of business models, </w:t>
      </w:r>
      <w:proofErr w:type="gramStart"/>
      <w:r w:rsidRPr="004E60C1">
        <w:rPr>
          <w:rStyle w:val="StyleUnderline"/>
        </w:rPr>
        <w:t>a number of</w:t>
      </w:r>
      <w:proofErr w:type="gramEnd"/>
      <w:r w:rsidRPr="004E60C1">
        <w:rPr>
          <w:rStyle w:val="StyleUnderline"/>
        </w:rPr>
        <w:t xml:space="preserve"> </w:t>
      </w:r>
      <w:r w:rsidRPr="00282B91">
        <w:rPr>
          <w:rStyle w:val="StyleUnderline"/>
        </w:rPr>
        <w:t>factors are coming together now to suggest that big business’s foray into space is here.</w:t>
      </w:r>
      <w:r w:rsidRPr="00282B91">
        <w:t xml:space="preserve"> “I don’t think we are necessarily a long way away </w:t>
      </w:r>
      <w:r w:rsidRPr="00282B91">
        <w:rPr>
          <w:rStyle w:val="StyleUnderline"/>
        </w:rPr>
        <w:t>— it’s a matter of being creative</w:t>
      </w:r>
      <w:r w:rsidRPr="00282B91">
        <w:t xml:space="preserve">,” said Menon, co-author with Laura Huang and </w:t>
      </w:r>
      <w:proofErr w:type="spellStart"/>
      <w:r w:rsidRPr="00282B91">
        <w:t>Tiona</w:t>
      </w:r>
      <w:proofErr w:type="spellEnd"/>
      <w:r w:rsidRPr="00282B91">
        <w:t xml:space="preserve"> </w:t>
      </w:r>
      <w:proofErr w:type="spellStart"/>
      <w:r w:rsidRPr="00282B91">
        <w:t>Zuzul</w:t>
      </w:r>
      <w:proofErr w:type="spellEnd"/>
      <w:r w:rsidRPr="00282B91">
        <w:t xml:space="preserve"> of “Watershed Moments</w:t>
      </w:r>
      <w:r>
        <w:t xml:space="preserve">, Cognitive Discontinuities, and Entrepreneurial Entry: The Case of New Space.” </w:t>
      </w:r>
      <w:r w:rsidRPr="005E5121">
        <w:rPr>
          <w:rStyle w:val="StyleUnderline"/>
          <w:highlight w:val="green"/>
        </w:rPr>
        <w:t xml:space="preserve">Satellites that capture geospatial data are </w:t>
      </w:r>
      <w:r w:rsidRPr="00282B91">
        <w:rPr>
          <w:rStyle w:val="StyleUnderline"/>
        </w:rPr>
        <w:t xml:space="preserve">potentially quite </w:t>
      </w:r>
      <w:r w:rsidRPr="005E5121">
        <w:rPr>
          <w:rStyle w:val="StyleUnderline"/>
          <w:highlight w:val="green"/>
        </w:rPr>
        <w:t>lucrative</w:t>
      </w:r>
      <w:r>
        <w:t xml:space="preserve">, he says, </w:t>
      </w:r>
      <w:r w:rsidRPr="005E5121">
        <w:rPr>
          <w:rStyle w:val="StyleUnderline"/>
          <w:highlight w:val="green"/>
        </w:rPr>
        <w:t xml:space="preserve">tracking shipping movements, </w:t>
      </w:r>
      <w:proofErr w:type="gramStart"/>
      <w:r w:rsidRPr="005E5121">
        <w:rPr>
          <w:rStyle w:val="StyleUnderline"/>
          <w:highlight w:val="green"/>
        </w:rPr>
        <w:t>deforestation</w:t>
      </w:r>
      <w:proofErr w:type="gramEnd"/>
      <w:r w:rsidRPr="005E5121">
        <w:rPr>
          <w:rStyle w:val="StyleUnderline"/>
          <w:highlight w:val="green"/>
        </w:rPr>
        <w:t xml:space="preserve"> or </w:t>
      </w:r>
      <w:r w:rsidRPr="00282B91">
        <w:rPr>
          <w:rStyle w:val="StyleUnderline"/>
        </w:rPr>
        <w:t xml:space="preserve">the </w:t>
      </w:r>
      <w:r w:rsidRPr="005E5121">
        <w:rPr>
          <w:rStyle w:val="StyleUnderline"/>
          <w:highlight w:val="green"/>
        </w:rPr>
        <w:t>location of mining deposits</w:t>
      </w:r>
      <w:r>
        <w:t>. “This is an interesting one,” says Menon of another idea: “</w:t>
      </w:r>
      <w:r w:rsidRPr="00282B91">
        <w:rPr>
          <w:rStyle w:val="StyleUnderline"/>
        </w:rPr>
        <w:t>Taking pictures of parking lots at Wal-Mart and Target and selling that to hedge funds</w:t>
      </w:r>
      <w:r w:rsidRPr="005E5121">
        <w:rPr>
          <w:rStyle w:val="StyleUnderline"/>
          <w:highlight w:val="green"/>
        </w:rPr>
        <w:t>,</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 xml:space="preserve">sustaining losses is a small price to pay for the pursuit of something larger and potentially more </w:t>
      </w:r>
      <w:r w:rsidRPr="0073102E">
        <w:rPr>
          <w:rStyle w:val="StyleUnderline"/>
        </w:rPr>
        <w:t>meaningful</w:t>
      </w:r>
      <w:r w:rsidRPr="0073102E">
        <w:t xml:space="preserve">. </w:t>
      </w:r>
      <w:r w:rsidRPr="0073102E">
        <w:rPr>
          <w:rStyle w:val="StyleUnderline"/>
        </w:rPr>
        <w:t>Bezos</w:t>
      </w:r>
      <w:r w:rsidRPr="0073102E">
        <w:t xml:space="preserve">, for instance, </w:t>
      </w:r>
      <w:r w:rsidRPr="0073102E">
        <w:rPr>
          <w:rStyle w:val="StyleUnderline"/>
        </w:rPr>
        <w:t>has said he is willing to sell a billion dollars of Amazon stock per year in exchange for adventure and knowledge in space.</w:t>
      </w:r>
      <w:r>
        <w:rPr>
          <w:rStyle w:val="StyleUnderline"/>
        </w:rPr>
        <w:t xml:space="preserve"> </w:t>
      </w:r>
      <w:r>
        <w:t xml:space="preserve">Says </w:t>
      </w:r>
      <w:proofErr w:type="spellStart"/>
      <w:r>
        <w:t>Nicolaj</w:t>
      </w:r>
      <w:proofErr w:type="spellEnd"/>
      <w:r>
        <w:t xml:space="preserve"> </w:t>
      </w:r>
      <w:proofErr w:type="spellStart"/>
      <w:r>
        <w:t>Siggelkow</w:t>
      </w:r>
      <w:proofErr w:type="spellEnd"/>
      <w:r>
        <w:t>, Wharton management professor and co-director of the Mack Institute for Innovation Management: “</w:t>
      </w:r>
      <w:r w:rsidRPr="00282B91">
        <w:rPr>
          <w:rStyle w:val="StyleUnderline"/>
        </w:rPr>
        <w:t>The main driver for these people I think 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w:t>
      </w:r>
      <w:r w:rsidRPr="00282B91">
        <w:t xml:space="preserve">— </w:t>
      </w:r>
      <w:r w:rsidRPr="00282B91">
        <w:rPr>
          <w:rStyle w:val="StyleUnderline"/>
        </w:rPr>
        <w:t xml:space="preserve">Bezos, Elon </w:t>
      </w:r>
      <w:proofErr w:type="gramStart"/>
      <w:r w:rsidRPr="00282B91">
        <w:rPr>
          <w:rStyle w:val="StyleUnderline"/>
        </w:rPr>
        <w:t>Musk</w:t>
      </w:r>
      <w:proofErr w:type="gramEnd"/>
      <w:r w:rsidRPr="00282B91">
        <w:rPr>
          <w:rStyle w:val="StyleUnderline"/>
        </w:rPr>
        <w:t xml:space="preserve"> and Richard Branson</w:t>
      </w:r>
      <w:r w:rsidRPr="00282B91">
        <w:t xml:space="preserve"> — </w:t>
      </w:r>
      <w:r w:rsidRPr="00282B91">
        <w:rPr>
          <w:rStyle w:val="StyleUnderline"/>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w:t>
      </w:r>
      <w:r w:rsidRPr="00282B91">
        <w:t>bi</w:t>
      </w:r>
      <w:r>
        <w:t xml:space="preserve">t. </w:t>
      </w:r>
      <w:r w:rsidRPr="005E5121">
        <w:rPr>
          <w:rStyle w:val="StyleUnderline"/>
          <w:highlight w:val="green"/>
        </w:rPr>
        <w:t xml:space="preserve">SpaceX intends to launch </w:t>
      </w:r>
      <w:r w:rsidRPr="00282B91">
        <w:rPr>
          <w:rStyle w:val="StyleUnderline"/>
        </w:rPr>
        <w:t xml:space="preserve">others, creating </w:t>
      </w:r>
      <w:proofErr w:type="spellStart"/>
      <w:r w:rsidRPr="005E5121">
        <w:rPr>
          <w:rStyle w:val="StyleUnderline"/>
          <w:highlight w:val="green"/>
        </w:rPr>
        <w:t>Starlink</w:t>
      </w:r>
      <w:proofErr w:type="spellEnd"/>
      <w:r w:rsidRPr="005E5121">
        <w:rPr>
          <w:rStyle w:val="StyleUnderline"/>
          <w:highlight w:val="green"/>
        </w:rPr>
        <w:t xml:space="preserve">, </w:t>
      </w:r>
      <w:r w:rsidRPr="00282B91">
        <w:rPr>
          <w:rStyle w:val="StyleUnderline"/>
        </w:rPr>
        <w:t xml:space="preserve">a web of satellites supporting a global </w:t>
      </w:r>
      <w:r w:rsidRPr="0073102E">
        <w:rPr>
          <w:rStyle w:val="StyleUnderline"/>
        </w:rPr>
        <w:t>internet</w:t>
      </w:r>
      <w:r w:rsidRPr="00282B91">
        <w:rPr>
          <w:rStyle w:val="StyleUnderline"/>
        </w:rPr>
        <w:t xml:space="preserve"> service.</w:t>
      </w:r>
      <w:r>
        <w:rPr>
          <w:rStyle w:val="StyleUnderline"/>
        </w:rPr>
        <w:t xml:space="preserve"> </w:t>
      </w:r>
      <w:r>
        <w:t>“</w:t>
      </w:r>
      <w:r w:rsidRPr="0073102E">
        <w:rPr>
          <w:rStyle w:val="StyleUnderline"/>
        </w:rPr>
        <w:t xml:space="preserve">This </w:t>
      </w:r>
      <w:r w:rsidRPr="005E5121">
        <w:rPr>
          <w:rStyle w:val="StyleUnderline"/>
          <w:highlight w:val="green"/>
        </w:rPr>
        <w:t xml:space="preserve">‘data-driven’ aspect </w:t>
      </w:r>
      <w:r w:rsidRPr="00282B91">
        <w:rPr>
          <w:rStyle w:val="StyleUnderline"/>
        </w:rPr>
        <w:t xml:space="preserve">when coupled with the rest of the space-industry ecosystem </w:t>
      </w:r>
      <w:r w:rsidRPr="005E5121">
        <w:rPr>
          <w:rStyle w:val="StyleUnderline"/>
          <w:highlight w:val="green"/>
        </w:rPr>
        <w:t>could make it more robust</w:t>
      </w:r>
      <w:r>
        <w:t xml:space="preserve">.”–Anoop Menon </w:t>
      </w:r>
      <w:r w:rsidRPr="005E5121">
        <w:rPr>
          <w:rStyle w:val="StyleUnderline"/>
          <w:highlight w:val="green"/>
        </w:rPr>
        <w:t xml:space="preserve">Thousands more satellites are being readied. </w:t>
      </w:r>
      <w:proofErr w:type="spellStart"/>
      <w:r w:rsidRPr="0073102E">
        <w:rPr>
          <w:rStyle w:val="StyleUnderline"/>
          <w:highlight w:val="green"/>
        </w:rPr>
        <w:t>Telesat</w:t>
      </w:r>
      <w:proofErr w:type="spellEnd"/>
      <w:r>
        <w:t xml:space="preserve"> LEO (low-earth orbit) </w:t>
      </w:r>
      <w:r w:rsidRPr="0073102E">
        <w:rPr>
          <w:rStyle w:val="StyleUnderline"/>
        </w:rPr>
        <w:t>will</w:t>
      </w:r>
      <w:r w:rsidRPr="0073102E">
        <w:t xml:space="preserve"> </w:t>
      </w:r>
      <w:r w:rsidRPr="00282B91">
        <w:rPr>
          <w:rStyle w:val="StyleUnderline"/>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proofErr w:type="spellStart"/>
      <w:r w:rsidRPr="005E5121">
        <w:rPr>
          <w:rStyle w:val="StyleUnderline"/>
          <w:highlight w:val="green"/>
        </w:rPr>
        <w:t>OneWeb</w:t>
      </w:r>
      <w:proofErr w:type="spellEnd"/>
      <w:r w:rsidRPr="005E5121">
        <w:rPr>
          <w:rStyle w:val="StyleUnderline"/>
          <w:highlight w:val="green"/>
        </w:rPr>
        <w:t xml:space="preserve"> Satellites </w:t>
      </w:r>
      <w:r w:rsidRPr="00282B91">
        <w:rPr>
          <w:rStyle w:val="StyleUnderline"/>
        </w:rPr>
        <w:t xml:space="preserve">and </w:t>
      </w:r>
      <w:r w:rsidRPr="005E5121">
        <w:rPr>
          <w:rStyle w:val="StyleUnderline"/>
          <w:highlight w:val="green"/>
        </w:rPr>
        <w:t xml:space="preserve">Airbus </w:t>
      </w:r>
      <w:r w:rsidRPr="00282B91">
        <w:rPr>
          <w:rStyle w:val="StyleUnderline"/>
        </w:rPr>
        <w:t>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 xml:space="preserve">Kuiper </w:t>
      </w:r>
      <w:r w:rsidRPr="0073102E">
        <w:rPr>
          <w:rStyle w:val="StyleUnderline"/>
        </w:rPr>
        <w:t xml:space="preserve">will place 3,236 satellites into orbit </w:t>
      </w:r>
      <w:r w:rsidRPr="00282B91">
        <w:rPr>
          <w:rStyle w:val="StyleUnderline"/>
        </w:rPr>
        <w:t xml:space="preserve">with the stated intention of providing </w:t>
      </w:r>
      <w:r w:rsidRPr="005E5121">
        <w:rPr>
          <w:rStyle w:val="StyleUnderline"/>
          <w:highlight w:val="green"/>
        </w:rPr>
        <w:t>“low-latency, high-speed broadband connectivity</w:t>
      </w:r>
      <w:r w:rsidRPr="004E60C1">
        <w:rPr>
          <w:rStyle w:val="StyleUnderline"/>
        </w:rPr>
        <w:t xml:space="preserve"> to unserved and underserved communities around the world,”</w:t>
      </w:r>
      <w:r>
        <w:t xml:space="preserve"> Amazon said in a statement to </w:t>
      </w:r>
      <w:proofErr w:type="spellStart"/>
      <w:r>
        <w:t>GeekWire</w:t>
      </w:r>
      <w:proofErr w:type="spellEnd"/>
      <w:r>
        <w:t>.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 xml:space="preserve">demand for data only promises to increase with the proliferation of AI, development of self-driving vehicles, virtual </w:t>
      </w:r>
      <w:proofErr w:type="gramStart"/>
      <w:r w:rsidRPr="004E60C1">
        <w:rPr>
          <w:rStyle w:val="StyleUnderline"/>
        </w:rPr>
        <w:t>reality</w:t>
      </w:r>
      <w:proofErr w:type="gramEnd"/>
      <w:r w:rsidRPr="004E60C1">
        <w:rPr>
          <w:rStyle w:val="StyleUnderline"/>
        </w:rPr>
        <w:t xml:space="preserve"> and video</w:t>
      </w:r>
      <w:r>
        <w:t xml:space="preserve">. At the same time, </w:t>
      </w:r>
      <w:r w:rsidRPr="004E60C1">
        <w:rPr>
          <w:rStyle w:val="StyleUnderline"/>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w:t>
      </w:r>
      <w:r w:rsidRPr="004E60C1">
        <w:rPr>
          <w:rStyle w:val="StyleUnderline"/>
        </w:rPr>
        <w:lastRenderedPageBreak/>
        <w:t xml:space="preserve">to 80% in whatever industry, I would say you have an opportunity. It started with the inception of the </w:t>
      </w:r>
      <w:proofErr w:type="gramStart"/>
      <w:r w:rsidRPr="004E60C1">
        <w:rPr>
          <w:rStyle w:val="StyleUnderline"/>
        </w:rPr>
        <w:t>CubeSat, when</w:t>
      </w:r>
      <w:proofErr w:type="gramEnd"/>
      <w:r w:rsidRPr="004E60C1">
        <w:rPr>
          <w:rStyle w:val="StyleUnderline"/>
        </w:rPr>
        <w:t xml:space="preserve"> different commercial off-the-shelf components were used instead of space-qualified components. Over time, more and more engineers adopted the form factor</w:t>
      </w:r>
      <w:r>
        <w:t>.” “Here we are clinging to this speck of dust moving through the universe and there is this idea that we might be able to escape that. That is ultimately what drives their wanting to succeed.”–</w:t>
      </w:r>
      <w:proofErr w:type="spellStart"/>
      <w:r>
        <w:t>Nicolaj</w:t>
      </w:r>
      <w:proofErr w:type="spellEnd"/>
      <w:r>
        <w:t xml:space="preserve"> </w:t>
      </w:r>
      <w:proofErr w:type="spellStart"/>
      <w:r>
        <w:t>Siggelkow</w:t>
      </w:r>
      <w:proofErr w:type="spellEnd"/>
      <w:r>
        <w:t xml:space="preserve"> Recently, </w:t>
      </w:r>
      <w:r w:rsidRPr="0073102E">
        <w:rPr>
          <w:rStyle w:val="StyleUnderline"/>
        </w:rPr>
        <w:t xml:space="preserve">the </w:t>
      </w:r>
      <w:r w:rsidRPr="005E5121">
        <w:rPr>
          <w:rStyle w:val="StyleUnderline"/>
          <w:highlight w:val="green"/>
        </w:rPr>
        <w:t xml:space="preserve">cost of launching </w:t>
      </w:r>
      <w:r w:rsidRPr="0064154F">
        <w:rPr>
          <w:rStyle w:val="StyleUnderline"/>
        </w:rPr>
        <w:t xml:space="preserve">a satellite has </w:t>
      </w:r>
      <w:r w:rsidRPr="005E5121">
        <w:rPr>
          <w:rStyle w:val="StyleUnderline"/>
          <w:highlight w:val="green"/>
        </w:rPr>
        <w:t xml:space="preserve">declined </w:t>
      </w:r>
      <w:r w:rsidRPr="0064154F">
        <w:rPr>
          <w:rStyle w:val="StyleUnderline"/>
        </w:rPr>
        <w:t>to about $60 million from $200 million because of reusable rockets, reports Morgan Stanley, with a potential drop to as low as $5 million. Satellite mas</w:t>
      </w:r>
      <w:r w:rsidRPr="004E60C1">
        <w:rPr>
          <w:rStyle w:val="StyleUnderline"/>
        </w:rPr>
        <w:t xml:space="preserve">s </w:t>
      </w:r>
      <w:r w:rsidRPr="0064154F">
        <w:rPr>
          <w:rStyle w:val="StyleUnderline"/>
        </w:rPr>
        <w:t xml:space="preserve">production </w:t>
      </w:r>
      <w:r w:rsidRPr="005E5121">
        <w:rPr>
          <w:rStyle w:val="StyleUnderline"/>
          <w:highlight w:val="green"/>
        </w:rPr>
        <w:t xml:space="preserve">could decrease </w:t>
      </w:r>
      <w:r w:rsidRPr="0064154F">
        <w:rPr>
          <w:rStyle w:val="StyleUnderline"/>
        </w:rPr>
        <w:t xml:space="preserve">the cost </w:t>
      </w:r>
      <w:r w:rsidRPr="005E5121">
        <w:rPr>
          <w:rStyle w:val="StyleUnderline"/>
          <w:highlight w:val="green"/>
        </w:rPr>
        <w:t xml:space="preserve">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73102E">
        <w:rPr>
          <w:rStyle w:val="StyleUnderline"/>
        </w:rPr>
        <w:t>Companies like Bigelow Aerospace are</w:t>
      </w:r>
      <w:r w:rsidRPr="0064154F">
        <w:rPr>
          <w:rStyle w:val="StyleUnderline"/>
        </w:rPr>
        <w:t xml:space="preserve"> </w:t>
      </w:r>
      <w:r w:rsidRPr="005E5121">
        <w:rPr>
          <w:rStyle w:val="StyleUnderline"/>
          <w:highlight w:val="green"/>
        </w:rPr>
        <w:t>developing orbital space stations</w:t>
      </w:r>
      <w:r w:rsidRPr="004E60C1">
        <w:rPr>
          <w:rStyle w:val="StyleUnderline"/>
        </w:rPr>
        <w:t>. Axiom Space has staked out plans to build the first international commercial space station</w:t>
      </w:r>
      <w:r>
        <w:t xml:space="preserve"> — with a Philippe </w:t>
      </w:r>
      <w:proofErr w:type="spellStart"/>
      <w:r>
        <w:t>Starck</w:t>
      </w:r>
      <w:proofErr w:type="spellEnd"/>
      <w:r>
        <w:t xml:space="preserve">-designed interior — </w:t>
      </w:r>
      <w:r w:rsidRPr="0064154F">
        <w:rPr>
          <w:rStyle w:val="StyleUnderline"/>
        </w:rPr>
        <w:t xml:space="preserve">that </w:t>
      </w:r>
      <w:r w:rsidRPr="005E5121">
        <w:rPr>
          <w:rStyle w:val="StyleUnderline"/>
          <w:highlight w:val="green"/>
        </w:rPr>
        <w:t xml:space="preserve">aims to be </w:t>
      </w:r>
      <w:r w:rsidRPr="0064154F">
        <w:rPr>
          <w:rStyle w:val="StyleUnderline"/>
        </w:rPr>
        <w:t xml:space="preserve">a </w:t>
      </w:r>
      <w:r w:rsidRPr="005E5121">
        <w:rPr>
          <w:rStyle w:val="StyleUnderline"/>
          <w:highlight w:val="green"/>
        </w:rPr>
        <w:t>“microgravity lab</w:t>
      </w:r>
      <w:r w:rsidRPr="0064154F">
        <w:rPr>
          <w:rStyle w:val="StyleUnderline"/>
        </w:rPr>
        <w:t>oratory</w:t>
      </w:r>
      <w:r w:rsidRPr="005E5121">
        <w:rPr>
          <w:rStyle w:val="StyleUnderline"/>
          <w:highlight w:val="green"/>
        </w:rPr>
        <w:t xml:space="preserve"> where </w:t>
      </w:r>
      <w:r w:rsidRPr="0064154F">
        <w:rPr>
          <w:rStyle w:val="StyleUnderline"/>
        </w:rPr>
        <w:t xml:space="preserve">educators, scientists and </w:t>
      </w:r>
      <w:r w:rsidRPr="005E5121">
        <w:rPr>
          <w:rStyle w:val="StyleUnderline"/>
          <w:highlight w:val="green"/>
        </w:rPr>
        <w:t>researchers conduct life-improving research</w:t>
      </w:r>
      <w:r>
        <w:t xml:space="preserve">.” </w:t>
      </w:r>
      <w:r w:rsidRPr="0064154F">
        <w:rPr>
          <w:rStyle w:val="StyleUnderline"/>
        </w:rPr>
        <w:t xml:space="preserve">Other firms are </w:t>
      </w:r>
      <w:r w:rsidRPr="0073102E">
        <w:rPr>
          <w:rStyle w:val="StyleUnderline"/>
        </w:rPr>
        <w:t xml:space="preserve">chasing </w:t>
      </w:r>
      <w:r w:rsidRPr="005E5121">
        <w:rPr>
          <w:rStyle w:val="StyleUnderline"/>
          <w:highlight w:val="green"/>
        </w:rPr>
        <w:t>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w:t>
      </w:r>
      <w:r w:rsidRPr="0064154F">
        <w:rPr>
          <w:rStyle w:val="StyleUnderline"/>
        </w:rPr>
        <w:t>held space exploration firms are pursuing goals like landing humans on the moon, as well as airplane-borne rocket launchers that could put small telecommunications satellites into low Earth orbit at a far lower cost, and with far greater responsiveness, than ground-based systems.</w:t>
      </w:r>
      <w:r w:rsidRPr="0064154F">
        <w:t xml:space="preserve"> “</w:t>
      </w:r>
      <w:r w:rsidRPr="0064154F">
        <w:rPr>
          <w:rStyle w:val="StyleUnderline"/>
        </w:rPr>
        <w:t xml:space="preserve">It used to be a space race between countries, and </w:t>
      </w:r>
      <w:r w:rsidRPr="0064154F">
        <w:rPr>
          <w:rStyle w:val="Emphasis"/>
        </w:rPr>
        <w:t>now it’s a space race between billionaires</w:t>
      </w:r>
      <w:r w:rsidRPr="0064154F">
        <w:t>,” says Menon. “</w:t>
      </w:r>
      <w:r w:rsidRPr="0064154F">
        <w:rPr>
          <w:rStyle w:val="StyleUnderline"/>
        </w:rPr>
        <w:t>Musk is running</w:t>
      </w:r>
      <w:r w:rsidRPr="00431325">
        <w:rPr>
          <w:rStyle w:val="StyleUnderline"/>
        </w:rPr>
        <w:t xml:space="preserve"> SpaceX with the goal of colonizing Mars and making humanity a multi-planetary species. Bezos, with </w:t>
      </w:r>
      <w:proofErr w:type="gramStart"/>
      <w:r w:rsidRPr="00431325">
        <w:rPr>
          <w:rStyle w:val="StyleUnderline"/>
        </w:rPr>
        <w:t>all of</w:t>
      </w:r>
      <w:proofErr w:type="gramEnd"/>
      <w:r w:rsidRPr="00431325">
        <w:rPr>
          <w:rStyle w:val="StyleUnderline"/>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w:t>
      </w:r>
      <w:proofErr w:type="spellStart"/>
      <w:r>
        <w:t>Siggelkow</w:t>
      </w:r>
      <w:proofErr w:type="spellEnd"/>
      <w:r>
        <w:t xml:space="preserve">. “And I think that </w:t>
      </w:r>
      <w:r w:rsidRPr="0064154F">
        <w:rPr>
          <w:rStyle w:val="StyleUnderline"/>
        </w:rPr>
        <w:t xml:space="preserve">is what </w:t>
      </w:r>
      <w:r w:rsidRPr="005E5121">
        <w:rPr>
          <w:rStyle w:val="StyleUnderline"/>
          <w:highlight w:val="green"/>
        </w:rPr>
        <w:t>allow</w:t>
      </w:r>
      <w:r w:rsidRPr="0064154F">
        <w:rPr>
          <w:rStyle w:val="StyleUnderline"/>
        </w:rPr>
        <w:t xml:space="preserve">s these </w:t>
      </w:r>
      <w:r w:rsidRPr="005E5121">
        <w:rPr>
          <w:rStyle w:val="StyleUnderline"/>
          <w:highlight w:val="green"/>
        </w:rPr>
        <w:t xml:space="preserve">firms to attract </w:t>
      </w:r>
      <w:proofErr w:type="gramStart"/>
      <w:r w:rsidRPr="005E5121">
        <w:rPr>
          <w:rStyle w:val="StyleUnderline"/>
          <w:highlight w:val="green"/>
        </w:rPr>
        <w:t>really good</w:t>
      </w:r>
      <w:proofErr w:type="gramEnd"/>
      <w:r w:rsidRPr="005E5121">
        <w:rPr>
          <w:rStyle w:val="StyleUnderline"/>
          <w:highlight w:val="green"/>
        </w:rPr>
        <w:t xml:space="preserve"> people</w:t>
      </w:r>
      <w:r>
        <w:t xml:space="preserve">. </w:t>
      </w:r>
      <w:r w:rsidRPr="00431325">
        <w:rPr>
          <w:rStyle w:val="StyleUnderline"/>
        </w:rPr>
        <w:t xml:space="preserve">It is </w:t>
      </w:r>
      <w:proofErr w:type="gramStart"/>
      <w:r w:rsidRPr="00431325">
        <w:rPr>
          <w:rStyle w:val="StyleUnderline"/>
        </w:rPr>
        <w:t>really cool</w:t>
      </w:r>
      <w:proofErr w:type="gramEnd"/>
      <w:r w:rsidRPr="00431325">
        <w:rPr>
          <w:rStyle w:val="StyleUnderline"/>
        </w:rPr>
        <w:t xml:space="preserve">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64154F">
        <w:rPr>
          <w:rStyle w:val="StyleUnderline"/>
        </w:rPr>
        <w:t>It’s like Google funding big science projects</w:t>
      </w:r>
      <w:r w:rsidRPr="00431325">
        <w:rPr>
          <w:rStyle w:val="StyleUnderline"/>
        </w:rPr>
        <w:t xml:space="preserve"> and trying to push the technology frontier</w:t>
      </w:r>
      <w:r>
        <w:t>,” he says. “</w:t>
      </w:r>
      <w:r w:rsidRPr="0064154F">
        <w:rPr>
          <w:rStyle w:val="Emphasis"/>
          <w:highlight w:val="green"/>
        </w:rPr>
        <w:t>That</w:t>
      </w:r>
      <w:r w:rsidRPr="0064154F">
        <w:rPr>
          <w:rStyle w:val="Emphasis"/>
        </w:rPr>
        <w:t xml:space="preserve"> </w:t>
      </w:r>
      <w:r w:rsidRPr="005E5121">
        <w:rPr>
          <w:rStyle w:val="Emphasis"/>
          <w:highlight w:val="green"/>
        </w:rPr>
        <w:t>has a signaling purpose in the marketplace</w:t>
      </w:r>
      <w:r>
        <w:t xml:space="preserve"> — ‘</w:t>
      </w:r>
      <w:r w:rsidRPr="00431325">
        <w:rPr>
          <w:rStyle w:val="StyleUnderline"/>
        </w:rPr>
        <w:t xml:space="preserve">we may be making 99% of our money from your searches, but </w:t>
      </w:r>
      <w:r w:rsidRPr="0064154F">
        <w:rPr>
          <w:rStyle w:val="StyleUnderline"/>
        </w:rPr>
        <w:t xml:space="preserve">we are </w:t>
      </w:r>
      <w:r w:rsidRPr="005E5121">
        <w:rPr>
          <w:rStyle w:val="StyleUnderline"/>
          <w:highlight w:val="green"/>
        </w:rPr>
        <w:t>thinking about the future and pushing the frontier a bit</w:t>
      </w:r>
      <w:r>
        <w:t xml:space="preserve">.’ </w:t>
      </w:r>
      <w:r w:rsidRPr="00431325">
        <w:rPr>
          <w:rStyle w:val="StyleUnderline"/>
        </w:rPr>
        <w:t xml:space="preserve">They are really trying to work on the harder problems, and maybe we haven’t thought of </w:t>
      </w:r>
      <w:proofErr w:type="gramStart"/>
      <w:r w:rsidRPr="00431325">
        <w:rPr>
          <w:rStyle w:val="StyleUnderline"/>
        </w:rPr>
        <w:t>all of</w:t>
      </w:r>
      <w:proofErr w:type="gramEnd"/>
      <w:r w:rsidRPr="00431325">
        <w:rPr>
          <w:rStyle w:val="StyleUnderline"/>
        </w:rPr>
        <w:t xml:space="preserve"> the uses for a particular technology in all cases</w:t>
      </w:r>
      <w:r>
        <w:t xml:space="preserve">. </w:t>
      </w:r>
      <w:r w:rsidRPr="0064154F">
        <w:rPr>
          <w:rStyle w:val="Emphasis"/>
        </w:rPr>
        <w:t>They are on the road toward that</w:t>
      </w:r>
      <w:r w:rsidRPr="005E5121">
        <w:rPr>
          <w:highlight w:val="green"/>
        </w:rPr>
        <w:t xml:space="preserve">. </w:t>
      </w:r>
      <w:r w:rsidRPr="005E5121">
        <w:rPr>
          <w:rStyle w:val="StyleUnderline"/>
          <w:highlight w:val="green"/>
        </w:rPr>
        <w:t xml:space="preserve">You want to </w:t>
      </w:r>
      <w:r w:rsidRPr="0064154F">
        <w:rPr>
          <w:rStyle w:val="StyleUnderline"/>
        </w:rPr>
        <w:t xml:space="preserve">be able to </w:t>
      </w:r>
      <w:r w:rsidRPr="005E5121">
        <w:rPr>
          <w:rStyle w:val="StyleUnderline"/>
          <w:highlight w:val="green"/>
        </w:rPr>
        <w:t>show tech</w:t>
      </w:r>
      <w:r w:rsidRPr="0064154F">
        <w:rPr>
          <w:rStyle w:val="StyleUnderline"/>
        </w:rPr>
        <w:t xml:space="preserve">nological </w:t>
      </w:r>
      <w:r w:rsidRPr="005E5121">
        <w:rPr>
          <w:rStyle w:val="StyleUnderline"/>
          <w:highlight w:val="green"/>
        </w:rPr>
        <w:t xml:space="preserve">things </w:t>
      </w:r>
      <w:r w:rsidRPr="0073102E">
        <w:rPr>
          <w:rStyle w:val="StyleUnderline"/>
        </w:rPr>
        <w:t xml:space="preserve">that </w:t>
      </w:r>
      <w:r w:rsidRPr="005E5121">
        <w:rPr>
          <w:rStyle w:val="StyleUnderline"/>
          <w:highlight w:val="green"/>
        </w:rPr>
        <w:t xml:space="preserve">people didn’t </w:t>
      </w:r>
      <w:r w:rsidRPr="0064154F">
        <w:rPr>
          <w:rStyle w:val="StyleUnderline"/>
        </w:rPr>
        <w:t xml:space="preserve">necessarily </w:t>
      </w:r>
      <w:r w:rsidRPr="0073102E">
        <w:rPr>
          <w:rStyle w:val="StyleUnderline"/>
          <w:highlight w:val="green"/>
        </w:rPr>
        <w:t>understand</w:t>
      </w:r>
      <w:r w:rsidRPr="0064154F">
        <w:rPr>
          <w:rStyle w:val="StyleUnderline"/>
        </w:rPr>
        <w:t xml:space="preserve"> </w:t>
      </w:r>
      <w:r w:rsidRPr="0073102E">
        <w:rPr>
          <w:rStyle w:val="StyleUnderline"/>
          <w:highlight w:val="green"/>
        </w:rPr>
        <w:t>were</w:t>
      </w:r>
      <w:r w:rsidRPr="0064154F">
        <w:rPr>
          <w:rStyle w:val="StyleUnderline"/>
        </w:rPr>
        <w:t xml:space="preserve"> feasible or </w:t>
      </w:r>
      <w:r w:rsidRPr="0073102E">
        <w:rPr>
          <w:rStyle w:val="StyleUnderline"/>
          <w:highlight w:val="green"/>
        </w:rPr>
        <w:t>possible</w:t>
      </w:r>
      <w:r w:rsidRPr="0064154F">
        <w:rPr>
          <w:rStyle w:val="StyleUnderline"/>
        </w:rPr>
        <w:t>.”</w:t>
      </w:r>
      <w:r>
        <w:rPr>
          <w:rStyle w:val="StyleUnderline"/>
        </w:rPr>
        <w:t xml:space="preserve"> </w:t>
      </w:r>
      <w:r w:rsidRPr="0064154F">
        <w:rPr>
          <w:rStyle w:val="StyleUnderline"/>
        </w:rPr>
        <w:t xml:space="preserve">A certain amount of </w:t>
      </w:r>
      <w:r w:rsidRPr="005E5121">
        <w:rPr>
          <w:rStyle w:val="Emphasis"/>
          <w:highlight w:val="green"/>
        </w:rPr>
        <w:t>momentum for ideas hinges on perception</w:t>
      </w:r>
      <w:r>
        <w:t xml:space="preserve">, especially regarding a future for the space-tourism industry, </w:t>
      </w:r>
      <w:proofErr w:type="spellStart"/>
      <w:r>
        <w:t>Siggelkow</w:t>
      </w:r>
      <w:proofErr w:type="spellEnd"/>
      <w:r>
        <w:t xml:space="preserve"> notes. “</w:t>
      </w:r>
      <w:r w:rsidRPr="0064154F">
        <w:rPr>
          <w:rStyle w:val="StyleUnderline"/>
        </w:rPr>
        <w:t>We know this is a really complicated and to a certain extent dangerous endeavor, and the general public’s risk appetite is very low</w:t>
      </w:r>
      <w:r w:rsidRPr="0064154F">
        <w:t>. Think about self-driving vehicles and accidents. At what po</w:t>
      </w:r>
      <w:r>
        <w:t xml:space="preserve">int do we feel they are safe? There is something similar here. If something happens, I am afraid it will slow down space tourism quite a bit.” Branson’s Virgin Galactic has already suffered a visible tragedy. One pilot was killed and another </w:t>
      </w:r>
      <w:r>
        <w:lastRenderedPageBreak/>
        <w:t xml:space="preserve">injured in 2014 when experimental spaceflight vehicle VSS Enterprise broke up during a test flight and crashed in the Mojave Desert. Several other initiatives have failed, such as Israel’s </w:t>
      </w:r>
      <w:proofErr w:type="spellStart"/>
      <w:r>
        <w:t>Beresheet</w:t>
      </w:r>
      <w:proofErr w:type="spellEnd"/>
      <w:r>
        <w:t xml:space="preserve"> Spacecraft, which in April crashed into the moon. </w:t>
      </w:r>
      <w:r w:rsidRPr="00DC3D81">
        <w:rPr>
          <w:rStyle w:val="StyleUnderline"/>
        </w:rPr>
        <w:t xml:space="preserve">For now, </w:t>
      </w:r>
      <w:r w:rsidRPr="0073102E">
        <w:rPr>
          <w:rStyle w:val="StyleUnderline"/>
        </w:rPr>
        <w:t>investors are taking</w:t>
      </w:r>
      <w:r w:rsidRPr="00F40C97">
        <w:rPr>
          <w:rStyle w:val="StyleUnderline"/>
        </w:rPr>
        <w:t xml:space="preserve"> a relatively rosy view of the prospect of making money in space. In the first quarter of 2019, </w:t>
      </w:r>
      <w:r w:rsidRPr="005E5121">
        <w:rPr>
          <w:rStyle w:val="StyleUnderline"/>
          <w:highlight w:val="green"/>
        </w:rPr>
        <w:t xml:space="preserve">$1.7 billion </w:t>
      </w:r>
      <w:r w:rsidRPr="00F40C97">
        <w:rPr>
          <w:rStyle w:val="StyleUnderline"/>
        </w:rPr>
        <w:t xml:space="preserve">in equity </w:t>
      </w:r>
      <w:r w:rsidRPr="005E5121">
        <w:rPr>
          <w:rStyle w:val="StyleUnderline"/>
          <w:highlight w:val="green"/>
        </w:rPr>
        <w:t xml:space="preserve">was invested into space </w:t>
      </w:r>
      <w:r w:rsidRPr="0073102E">
        <w:rPr>
          <w:rStyle w:val="StyleUnderline"/>
        </w:rPr>
        <w:t>companies</w:t>
      </w:r>
      <w:r>
        <w:t xml:space="preserve"> — </w:t>
      </w:r>
      <w:r w:rsidRPr="00431325">
        <w:rPr>
          <w:rStyle w:val="StyleUnderline"/>
        </w:rPr>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 xml:space="preserve">the </w:t>
      </w:r>
      <w:r w:rsidRPr="00F40C97">
        <w:rPr>
          <w:rStyle w:val="StyleUnderline"/>
        </w:rPr>
        <w:t xml:space="preserve">New Space </w:t>
      </w:r>
      <w:r w:rsidRPr="005E5121">
        <w:rPr>
          <w:rStyle w:val="StyleUnderline"/>
          <w:highlight w:val="green"/>
        </w:rPr>
        <w:t xml:space="preserve">market was catalyzed by </w:t>
      </w:r>
      <w:r w:rsidRPr="0073102E">
        <w:rPr>
          <w:rStyle w:val="StyleUnderline"/>
        </w:rPr>
        <w:t xml:space="preserve">a set of </w:t>
      </w:r>
      <w:r w:rsidRPr="005E5121">
        <w:rPr>
          <w:rStyle w:val="StyleUnderline"/>
          <w:highlight w:val="green"/>
        </w:rPr>
        <w:t>“emotionally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 xml:space="preserve">challenged or reinforced existing </w:t>
      </w:r>
      <w:proofErr w:type="gramStart"/>
      <w:r w:rsidRPr="00431325">
        <w:rPr>
          <w:rStyle w:val="StyleUnderline"/>
        </w:rPr>
        <w:t>notions, and</w:t>
      </w:r>
      <w:proofErr w:type="gramEnd"/>
      <w:r w:rsidRPr="00431325">
        <w:rPr>
          <w:rStyle w:val="StyleUnderline"/>
        </w:rPr>
        <w:t xml:space="preserve"> led to new solutions</w:t>
      </w:r>
      <w:r>
        <w:t>. “</w:t>
      </w:r>
      <w:r w:rsidRPr="005E5121">
        <w:rPr>
          <w:rStyle w:val="StyleUnderline"/>
          <w:highlight w:val="green"/>
        </w:rPr>
        <w:t>This</w:t>
      </w:r>
      <w:r w:rsidRPr="00F40C97">
        <w:rPr>
          <w:rStyle w:val="StyleUnderline"/>
        </w:rPr>
        <w:t xml:space="preserve">, in turn, </w:t>
      </w:r>
      <w:r w:rsidRPr="005E5121">
        <w:rPr>
          <w:rStyle w:val="StyleUnderline"/>
          <w:highlight w:val="green"/>
        </w:rPr>
        <w:t xml:space="preserve">drove </w:t>
      </w:r>
      <w:r w:rsidRPr="00F40C97">
        <w:rPr>
          <w:rStyle w:val="StyleUnderline"/>
        </w:rPr>
        <w:t xml:space="preserve">the </w:t>
      </w:r>
      <w:r w:rsidRPr="005E5121">
        <w:rPr>
          <w:rStyle w:val="StyleUnderline"/>
          <w:highlight w:val="green"/>
        </w:rPr>
        <w:t xml:space="preserve">emergence of </w:t>
      </w:r>
      <w:r w:rsidRPr="00F40C97">
        <w:rPr>
          <w:rStyle w:val="StyleUnderline"/>
        </w:rPr>
        <w:t xml:space="preserve">a previously </w:t>
      </w:r>
      <w:r w:rsidRPr="005E5121">
        <w:rPr>
          <w:rStyle w:val="StyleUnderline"/>
          <w:highlight w:val="green"/>
        </w:rPr>
        <w:t>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F40C97">
        <w:rPr>
          <w:rStyle w:val="StyleUnderline"/>
        </w:rPr>
        <w:t xml:space="preserve">the </w:t>
      </w:r>
      <w:r w:rsidRPr="0073102E">
        <w:rPr>
          <w:rStyle w:val="StyleUnderline"/>
        </w:rPr>
        <w:t>pace has now picked up</w:t>
      </w:r>
      <w:r>
        <w:t xml:space="preserve"> — at NASA as well as in 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w:t>
      </w:r>
      <w:proofErr w:type="spellStart"/>
      <w:r>
        <w:t>Skylon</w:t>
      </w:r>
      <w:proofErr w:type="spellEnd"/>
      <w:r>
        <w:t xml:space="preserve">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7398B48C" w14:textId="77777777" w:rsidR="005D5A31" w:rsidRDefault="005D5A31" w:rsidP="005D5A31">
      <w:pPr>
        <w:pStyle w:val="Heading4"/>
      </w:pPr>
      <w:r>
        <w:t>Without that mass investment, all necessary space infrastructure is chilled – technology is all seen as linked to eventual deep space exploration</w:t>
      </w:r>
    </w:p>
    <w:p w14:paraId="445365CE" w14:textId="77777777" w:rsidR="005D5A31" w:rsidRPr="00016D7A" w:rsidRDefault="005D5A31" w:rsidP="005D5A31">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14"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4E756EEB" w14:textId="77777777" w:rsidR="005D5A31" w:rsidRDefault="005D5A31" w:rsidP="005D5A31">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 xml:space="preserve">significant progress has been made in </w:t>
      </w:r>
      <w:r w:rsidRPr="00F40C97">
        <w:rPr>
          <w:rStyle w:val="StyleUnderline"/>
        </w:rPr>
        <w:t xml:space="preserve">the </w:t>
      </w:r>
      <w:r w:rsidRPr="0073102E">
        <w:rPr>
          <w:rStyle w:val="StyleUnderline"/>
        </w:rPr>
        <w:t xml:space="preserve">design and development of </w:t>
      </w:r>
      <w:r w:rsidRPr="005E5121">
        <w:rPr>
          <w:rStyle w:val="StyleUnderline"/>
          <w:highlight w:val="green"/>
        </w:rPr>
        <w:t>cost-effective launch vehicles</w:t>
      </w:r>
      <w:r w:rsidRPr="00E461A0">
        <w:rPr>
          <w:rStyle w:val="StyleUnderline"/>
        </w:rPr>
        <w:t>.</w:t>
      </w:r>
      <w:r>
        <w:t xml:space="preserve"> Currently, </w:t>
      </w:r>
      <w:r w:rsidRPr="00F40C97">
        <w:rPr>
          <w:rStyle w:val="StyleUnderline"/>
        </w:rPr>
        <w:t>SpaceX</w:t>
      </w:r>
      <w:r w:rsidRPr="00F40C97">
        <w:t xml:space="preserve"> </w:t>
      </w:r>
      <w:r w:rsidRPr="00F40C97">
        <w:rPr>
          <w:rStyle w:val="StyleUnderline"/>
        </w:rPr>
        <w:t>has developed a system to reuse the first stage of rockets</w:t>
      </w:r>
      <w:r w:rsidRPr="00F40C97">
        <w:t xml:space="preserve">, </w:t>
      </w:r>
      <w:r w:rsidRPr="00F40C97">
        <w:rPr>
          <w:rStyle w:val="StyleUnderline"/>
        </w:rPr>
        <w:t>which serves to give the initial thrust necessary to</w:t>
      </w:r>
      <w:r w:rsidRPr="00E461A0">
        <w:rPr>
          <w:rStyle w:val="StyleUnderline"/>
        </w:rPr>
        <w:t xml:space="preserve"> overcome Earth's </w:t>
      </w:r>
      <w:r w:rsidRPr="00BF0B97">
        <w:rPr>
          <w:rStyle w:val="StyleUnderline"/>
        </w:rPr>
        <w:t>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F40C97">
        <w:rPr>
          <w:rStyle w:val="StyleUnderline"/>
        </w:rPr>
        <w:t xml:space="preserve">SpaceX has </w:t>
      </w:r>
      <w:r w:rsidRPr="005E5121">
        <w:rPr>
          <w:rStyle w:val="StyleUnderline"/>
          <w:highlight w:val="green"/>
        </w:rPr>
        <w:t xml:space="preserve">successfully developed </w:t>
      </w:r>
      <w:r w:rsidRPr="00F40C97">
        <w:rPr>
          <w:rStyle w:val="StyleUnderline"/>
        </w:rPr>
        <w:t xml:space="preserve">the </w:t>
      </w:r>
      <w:r w:rsidRPr="005E5121">
        <w:rPr>
          <w:rStyle w:val="StyleUnderline"/>
          <w:highlight w:val="green"/>
        </w:rPr>
        <w:t xml:space="preserve">recovery and reuse of </w:t>
      </w:r>
      <w:r w:rsidRPr="00F40C97">
        <w:rPr>
          <w:rStyle w:val="StyleUnderline"/>
        </w:rPr>
        <w:t xml:space="preserve">the </w:t>
      </w:r>
      <w:r w:rsidRPr="005E5121">
        <w:rPr>
          <w:rStyle w:val="StyleUnderline"/>
          <w:highlight w:val="green"/>
        </w:rPr>
        <w:t>first stage</w:t>
      </w:r>
      <w:r w:rsidRPr="00F40C97">
        <w:rPr>
          <w:rStyle w:val="StyleUnderline"/>
        </w:rPr>
        <w:t xml:space="preserve">s </w:t>
      </w:r>
      <w:r w:rsidRPr="005E5121">
        <w:rPr>
          <w:rStyle w:val="StyleUnderline"/>
          <w:highlight w:val="green"/>
        </w:rPr>
        <w:t>of rockets</w:t>
      </w:r>
      <w:r w:rsidRPr="00E461A0">
        <w:rPr>
          <w:rStyle w:val="StyleUnderline"/>
        </w:rPr>
        <w:t xml:space="preserve">, </w:t>
      </w:r>
      <w:r w:rsidRPr="005E5121">
        <w:rPr>
          <w:rStyle w:val="StyleUnderline"/>
          <w:highlight w:val="green"/>
        </w:rPr>
        <w:t xml:space="preserve">reducing </w:t>
      </w:r>
      <w:r w:rsidRPr="001E61CA">
        <w:rPr>
          <w:rStyle w:val="StyleUnderline"/>
        </w:rPr>
        <w:t xml:space="preserve">the </w:t>
      </w:r>
      <w:r w:rsidRPr="005E5121">
        <w:rPr>
          <w:rStyle w:val="StyleUnderline"/>
          <w:highlight w:val="green"/>
        </w:rPr>
        <w:t xml:space="preserve">cost </w:t>
      </w:r>
      <w:r w:rsidRPr="001E61CA">
        <w:rPr>
          <w:rStyle w:val="StyleUnderline"/>
        </w:rPr>
        <w:t>per kilogram of payload</w:t>
      </w:r>
      <w:r w:rsidRPr="005E5121">
        <w:rPr>
          <w:rStyle w:val="StyleUnderline"/>
          <w:highlight w:val="green"/>
        </w:rPr>
        <w:t xml:space="preserve"> by more than 50 percent</w:t>
      </w:r>
      <w:r w:rsidRPr="00E461A0">
        <w:rPr>
          <w:rStyle w:val="StyleUnderline"/>
        </w:rPr>
        <w:t>.</w:t>
      </w:r>
      <w:r>
        <w:t xml:space="preserve"> </w:t>
      </w:r>
      <w:r w:rsidRPr="001E61CA">
        <w:rPr>
          <w:rStyle w:val="StyleUnderline"/>
        </w:rPr>
        <w:t xml:space="preserve">These developments provide access to space for many small and </w:t>
      </w:r>
      <w:r w:rsidRPr="001E61CA">
        <w:rPr>
          <w:rStyle w:val="StyleUnderline"/>
        </w:rPr>
        <w:lastRenderedPageBreak/>
        <w:t xml:space="preserve">medium-sized companies, </w:t>
      </w:r>
      <w:r w:rsidRPr="001E61CA">
        <w:rPr>
          <w:rStyle w:val="Emphasis"/>
        </w:rPr>
        <w:t>as well as educational and research institutions</w:t>
      </w:r>
      <w:r w:rsidRPr="001E61CA">
        <w:t xml:space="preserve">. </w:t>
      </w:r>
      <w:proofErr w:type="gramStart"/>
      <w:r w:rsidRPr="001E61CA">
        <w:t>In the near future</w:t>
      </w:r>
      <w:proofErr w:type="gramEnd"/>
      <w:r w:rsidRPr="001E61CA">
        <w:t xml:space="preserve">, </w:t>
      </w:r>
      <w:r w:rsidRPr="001E61CA">
        <w:rPr>
          <w:rStyle w:val="StyleUnderline"/>
        </w:rPr>
        <w:t>the development of the satellite Internet</w:t>
      </w:r>
      <w:r w:rsidRPr="00016D7A">
        <w:rPr>
          <w:rStyle w:val="StyleUnderline"/>
        </w:rPr>
        <w:t xml:space="preserve"> will allow people and companies to connect wherever they are</w:t>
      </w:r>
      <w:r>
        <w:t xml:space="preserve"> - an effective alternative when terrestrial networks are absent or of poor quality. In addition, </w:t>
      </w:r>
      <w:r w:rsidRPr="005E5121">
        <w:rPr>
          <w:rStyle w:val="StyleUnderline"/>
          <w:highlight w:val="green"/>
        </w:rPr>
        <w:t>satellite tech</w:t>
      </w:r>
      <w:r w:rsidRPr="001E61CA">
        <w:rPr>
          <w:rStyle w:val="StyleUnderline"/>
        </w:rPr>
        <w:t>nology</w:t>
      </w:r>
      <w:r w:rsidRPr="005E5121">
        <w:rPr>
          <w:rStyle w:val="StyleUnderline"/>
          <w:highlight w:val="green"/>
        </w:rPr>
        <w:t xml:space="preserve"> gives rise to </w:t>
      </w:r>
      <w:r w:rsidRPr="00BF0B97">
        <w:rPr>
          <w:rStyle w:val="StyleUnderline"/>
        </w:rPr>
        <w:t>a growing stream of uses, including</w:t>
      </w:r>
      <w:r w:rsidRPr="001E61CA">
        <w:rPr>
          <w:rStyle w:val="StyleUnderline"/>
        </w:rPr>
        <w:t xml:space="preserve"> </w:t>
      </w:r>
      <w:r w:rsidRPr="005E5121">
        <w:rPr>
          <w:rStyle w:val="StyleUnderline"/>
          <w:highlight w:val="green"/>
        </w:rPr>
        <w:t xml:space="preserve">transportation </w:t>
      </w:r>
      <w:r w:rsidRPr="001E61CA">
        <w:rPr>
          <w:rStyle w:val="StyleUnderline"/>
        </w:rPr>
        <w:t xml:space="preserve">and </w:t>
      </w:r>
      <w:r w:rsidRPr="005E5121">
        <w:rPr>
          <w:rStyle w:val="StyleUnderline"/>
          <w:highlight w:val="green"/>
        </w:rPr>
        <w:t xml:space="preserve">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BF0B97">
        <w:rPr>
          <w:rStyle w:val="StyleUnderline"/>
        </w:rPr>
        <w:t xml:space="preserve">the </w:t>
      </w:r>
      <w:r w:rsidRPr="005E5121">
        <w:rPr>
          <w:rStyle w:val="StyleUnderline"/>
          <w:highlight w:val="green"/>
        </w:rPr>
        <w:t xml:space="preserve">use of space resources will be crucial </w:t>
      </w:r>
      <w:r w:rsidRPr="00BF0B97">
        <w:rPr>
          <w:rStyle w:val="StyleUnderline"/>
        </w:rPr>
        <w:t>for the success of expeditions to the Moon and other planets</w:t>
      </w:r>
      <w:r w:rsidRPr="00BF0B97">
        <w:t xml:space="preserve">. </w:t>
      </w:r>
      <w:r w:rsidRPr="00BF0B97">
        <w:rPr>
          <w:rStyle w:val="StyleUnderline"/>
        </w:rPr>
        <w:t>The Moon's resources provide propellant for the in-orbit refueling of spacecraft,</w:t>
      </w:r>
      <w:r w:rsidRPr="00BF0B97">
        <w:t xml:space="preserve"> </w:t>
      </w:r>
      <w:r w:rsidRPr="00BF0B97">
        <w:rPr>
          <w:rStyle w:val="StyleUnderline"/>
        </w:rPr>
        <w:t xml:space="preserve">reducing their </w:t>
      </w:r>
      <w:proofErr w:type="gramStart"/>
      <w:r w:rsidRPr="00BF0B97">
        <w:rPr>
          <w:rStyle w:val="StyleUnderline"/>
        </w:rPr>
        <w:t>costs</w:t>
      </w:r>
      <w:r w:rsidRPr="00BF0B97">
        <w:t>[</w:t>
      </w:r>
      <w:proofErr w:type="gramEnd"/>
      <w:r w:rsidRPr="00BF0B97">
        <w:t>1]</w:t>
      </w:r>
      <w:r w:rsidRPr="00BF0B97">
        <w:rPr>
          <w:rStyle w:val="StyleUnderline"/>
        </w:rPr>
        <w:t>, and oxygen and water for suppor</w:t>
      </w:r>
      <w:r w:rsidRPr="00016D7A">
        <w:rPr>
          <w:rStyle w:val="StyleUnderline"/>
        </w:rPr>
        <w:t>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BF0B97">
        <w:rPr>
          <w:rStyle w:val="StyleUnderline"/>
        </w:rPr>
        <w:t xml:space="preserve">The </w:t>
      </w:r>
      <w:r w:rsidRPr="005E5121">
        <w:rPr>
          <w:rStyle w:val="StyleUnderline"/>
          <w:highlight w:val="green"/>
        </w:rPr>
        <w:t xml:space="preserve">private sector would </w:t>
      </w:r>
      <w:r w:rsidRPr="00BF0B97">
        <w:rPr>
          <w:rStyle w:val="StyleUnderline"/>
        </w:rPr>
        <w:t xml:space="preserve">then </w:t>
      </w:r>
      <w:r w:rsidRPr="001E61CA">
        <w:rPr>
          <w:rStyle w:val="StyleUnderline"/>
        </w:rPr>
        <w:t xml:space="preserve">take the lead in </w:t>
      </w:r>
      <w:r w:rsidRPr="005E5121">
        <w:rPr>
          <w:rStyle w:val="StyleUnderline"/>
          <w:highlight w:val="green"/>
        </w:rPr>
        <w:t>creat</w:t>
      </w:r>
      <w:r w:rsidRPr="001E61CA">
        <w:rPr>
          <w:rStyle w:val="StyleUnderline"/>
        </w:rPr>
        <w:t>ing</w:t>
      </w:r>
      <w:r w:rsidRPr="005E5121">
        <w:rPr>
          <w:rStyle w:val="StyleUnderline"/>
          <w:highlight w:val="green"/>
        </w:rPr>
        <w:t xml:space="preserve"> new markets and expand</w:t>
      </w:r>
      <w:r w:rsidRPr="001E61CA">
        <w:rPr>
          <w:rStyle w:val="StyleUnderline"/>
        </w:rPr>
        <w:t>ing</w:t>
      </w:r>
      <w:r w:rsidRPr="005E5121">
        <w:rPr>
          <w:rStyle w:val="StyleUnderline"/>
          <w:highlight w:val="green"/>
        </w:rPr>
        <w:t xml:space="preserve"> the presence of </w:t>
      </w:r>
      <w:r w:rsidRPr="00BF0B97">
        <w:rPr>
          <w:rStyle w:val="StyleUnderline"/>
          <w:highlight w:val="green"/>
        </w:rPr>
        <w:t>humanity</w:t>
      </w:r>
      <w:r w:rsidRPr="001E61CA">
        <w:rPr>
          <w:rStyle w:val="StyleUnderline"/>
        </w:rPr>
        <w:t xml:space="preserve"> in </w:t>
      </w:r>
      <w:r w:rsidRPr="001E61CA">
        <w:rPr>
          <w:rStyle w:val="StyleUnderline"/>
          <w:highlight w:val="green"/>
        </w:rPr>
        <w:t>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1E61CA">
        <w:rPr>
          <w:rStyle w:val="StyleUnderline"/>
        </w:rPr>
        <w:t xml:space="preserve">Moon mining will </w:t>
      </w:r>
      <w:proofErr w:type="gramStart"/>
      <w:r w:rsidRPr="001E61CA">
        <w:rPr>
          <w:rStyle w:val="StyleUnderline"/>
        </w:rPr>
        <w:t>present also</w:t>
      </w:r>
      <w:proofErr w:type="gramEnd"/>
      <w:r w:rsidRPr="001E61CA">
        <w:rPr>
          <w:rStyle w:val="StyleUnderline"/>
        </w:rPr>
        <w:t xml:space="preserve"> </w:t>
      </w:r>
      <w:r w:rsidRPr="005E5121">
        <w:rPr>
          <w:rStyle w:val="StyleUnderline"/>
          <w:highlight w:val="green"/>
        </w:rPr>
        <w:t xml:space="preserve">an opportunity to make space based solar power </w:t>
      </w:r>
      <w:r w:rsidRPr="001E61CA">
        <w:rPr>
          <w:rStyle w:val="StyleUnderline"/>
        </w:rPr>
        <w:t xml:space="preserve">(SBSP) </w:t>
      </w:r>
      <w:r w:rsidRPr="001E61CA">
        <w:rPr>
          <w:rStyle w:val="StyleUnderline"/>
          <w:highlight w:val="green"/>
        </w:rPr>
        <w:t>economically feasible</w:t>
      </w:r>
      <w:r w:rsidRPr="001E61CA">
        <w:t xml:space="preserve">. </w:t>
      </w:r>
      <w:r w:rsidRPr="001E61CA">
        <w:rPr>
          <w:rStyle w:val="StyleUnderline"/>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0A2D1A78" w14:textId="77777777" w:rsidR="005D5A31" w:rsidRPr="005351C3" w:rsidRDefault="005D5A31" w:rsidP="005D5A31"/>
    <w:p w14:paraId="7F5D330C" w14:textId="77777777" w:rsidR="005D5A31" w:rsidRDefault="005D5A31" w:rsidP="005D5A31"/>
    <w:p w14:paraId="357C622C" w14:textId="77777777" w:rsidR="005D5A31" w:rsidRDefault="005D5A31" w:rsidP="005D5A31">
      <w:pPr>
        <w:pStyle w:val="Heading4"/>
      </w:pPr>
      <w:r>
        <w:t>Strong commercial space industry catalyzes tech innovation – progress at the margins and spinoff tech change global information networks.</w:t>
      </w:r>
    </w:p>
    <w:p w14:paraId="7FCF13E9" w14:textId="77777777" w:rsidR="005D5A31" w:rsidRDefault="005D5A31" w:rsidP="005D5A31">
      <w:r w:rsidRPr="00ED5B3E">
        <w:rPr>
          <w:b/>
          <w:bCs/>
          <w:sz w:val="26"/>
          <w:szCs w:val="26"/>
        </w:rPr>
        <w:t>Hampson 17</w:t>
      </w:r>
      <w:r>
        <w:t xml:space="preserve"> [</w:t>
      </w:r>
      <w:r w:rsidRPr="00ED5B3E">
        <w:t xml:space="preserve">Joshua Hampson, 1-27-2017, "The Future of Space Commercialization," </w:t>
      </w:r>
      <w:proofErr w:type="spellStart"/>
      <w:r w:rsidRPr="00ED5B3E">
        <w:t>Niskanen</w:t>
      </w:r>
      <w:proofErr w:type="spellEnd"/>
      <w:r w:rsidRPr="00ED5B3E">
        <w:t xml:space="preserve"> Center, </w:t>
      </w:r>
      <w:hyperlink r:id="rId15" w:history="1">
        <w:r w:rsidRPr="005B1C0F">
          <w:rPr>
            <w:rStyle w:val="Hyperlink"/>
          </w:rPr>
          <w:t>https://www.niskanencenter.org/wp-content/uploads/old_uploads/2017/01/TheFutureofSpaceCommercializationFinal.pdf</w:t>
        </w:r>
      </w:hyperlink>
      <w:r>
        <w:t>]//DDPT</w:t>
      </w:r>
    </w:p>
    <w:p w14:paraId="463BE15B" w14:textId="77777777" w:rsidR="005D5A31" w:rsidRPr="002E5B44" w:rsidRDefault="005D5A31" w:rsidP="005D5A31">
      <w:pPr>
        <w:rPr>
          <w:rStyle w:val="StyleUnderline"/>
        </w:rPr>
      </w:pPr>
      <w:r w:rsidRPr="002E5B44">
        <w:lastRenderedPageBreak/>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024148E3" w14:textId="77777777" w:rsidR="005D5A31" w:rsidRDefault="005D5A31" w:rsidP="005D5A31">
      <w:r>
        <w:t xml:space="preserve">In terms of technology, </w:t>
      </w:r>
      <w:r w:rsidRPr="002E5B44">
        <w:rPr>
          <w:rStyle w:val="StyleUnderline"/>
        </w:rPr>
        <w:t xml:space="preserve">the </w:t>
      </w:r>
      <w:r w:rsidRPr="005E5121">
        <w:rPr>
          <w:rStyle w:val="StyleUnderline"/>
          <w:highlight w:val="green"/>
        </w:rPr>
        <w:t xml:space="preserve">difficult environment </w:t>
      </w:r>
      <w:r w:rsidRPr="00BF0B97">
        <w:rPr>
          <w:rStyle w:val="StyleUnderline"/>
        </w:rPr>
        <w:t>of</w:t>
      </w:r>
      <w:r w:rsidRPr="002E5B44">
        <w:rPr>
          <w:rStyle w:val="StyleUnderline"/>
        </w:rPr>
        <w:t xml:space="preserve"> </w:t>
      </w:r>
      <w:r w:rsidRPr="002E5B44">
        <w:rPr>
          <w:rStyle w:val="Emphasis"/>
        </w:rPr>
        <w:t xml:space="preserve">outer </w:t>
      </w:r>
      <w:r w:rsidRPr="00BF0B97">
        <w:rPr>
          <w:rStyle w:val="Emphasis"/>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BF0B97">
        <w:rPr>
          <w:rStyle w:val="Emphasis"/>
          <w:highlight w:val="green"/>
        </w:rPr>
        <w:t>launch</w:t>
      </w:r>
      <w:r w:rsidRPr="00BF0B97">
        <w:rPr>
          <w:rStyle w:val="Emphasis"/>
        </w:rPr>
        <w:t>ed</w:t>
      </w:r>
      <w:r w:rsidRPr="00BF0B97">
        <w:rPr>
          <w:rStyle w:val="StyleUnderline"/>
        </w:rPr>
        <w:t xml:space="preserve"> into orbit </w:t>
      </w:r>
      <w:r w:rsidRPr="00BF0B97">
        <w:rPr>
          <w:rStyle w:val="Emphasis"/>
          <w:highlight w:val="green"/>
        </w:rPr>
        <w:t>costs</w:t>
      </w:r>
      <w:r w:rsidRPr="00BF0B97">
        <w:rPr>
          <w:rStyle w:val="StyleUnderline"/>
        </w:rPr>
        <w:t xml:space="preserve"> a </w:t>
      </w:r>
      <w:r w:rsidRPr="00BF0B97">
        <w:rPr>
          <w:rStyle w:val="Emphasis"/>
        </w:rPr>
        <w:t>significant</w:t>
      </w:r>
      <w:r w:rsidRPr="00BF0B97">
        <w:rPr>
          <w:rStyle w:val="StyleUnderline"/>
        </w:rPr>
        <w:t xml:space="preserve"> amount of </w:t>
      </w:r>
      <w:r w:rsidRPr="00BF0B97">
        <w:rPr>
          <w:rStyle w:val="Emphasis"/>
        </w:rPr>
        <w:t>money</w:t>
      </w:r>
      <w:r>
        <w:t>—at the moment between $27,000 and $43,000 per pound, though that will likely drop in the future —</w:t>
      </w:r>
      <w:r w:rsidRPr="002E5B44">
        <w:rPr>
          <w:rStyle w:val="StyleUnderline"/>
        </w:rPr>
        <w:t>each</w:t>
      </w:r>
      <w:r>
        <w:t xml:space="preserve"> 19 </w:t>
      </w:r>
      <w:proofErr w:type="gramStart"/>
      <w:r w:rsidRPr="002E5B44">
        <w:rPr>
          <w:rStyle w:val="StyleUnderline"/>
        </w:rPr>
        <w:t>reduction</w:t>
      </w:r>
      <w:proofErr w:type="gramEnd"/>
      <w:r w:rsidRPr="002E5B44">
        <w:rPr>
          <w:rStyle w:val="StyleUnderline"/>
        </w:rPr>
        <w:t xml:space="preserve">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w:t>
      </w:r>
      <w:proofErr w:type="spellStart"/>
      <w:r>
        <w:t>prototypers</w:t>
      </w:r>
      <w:proofErr w:type="spellEnd"/>
      <w:r>
        <w:t xml:space="preserve">,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1D95E45D" w14:textId="77777777" w:rsidR="005D5A31" w:rsidRPr="002E5B44" w:rsidRDefault="005D5A31" w:rsidP="005D5A31">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 xml:space="preserve">need for certainty </w:t>
      </w:r>
      <w:r w:rsidRPr="00BF0B97">
        <w:rPr>
          <w:rStyle w:val="StyleUnderline"/>
        </w:rPr>
        <w:t>about</w:t>
      </w:r>
      <w:r w:rsidRPr="002E5B44">
        <w:rPr>
          <w:rStyle w:val="StyleUnderline"/>
        </w:rPr>
        <w:t xml:space="preserve"> the resiliency of </w:t>
      </w:r>
      <w:r w:rsidRPr="00BF0B97">
        <w:rPr>
          <w:rStyle w:val="StyleUnderline"/>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 xml:space="preserve">development </w:t>
      </w:r>
      <w:r w:rsidRPr="00BF0B97">
        <w:rPr>
          <w:rStyle w:val="StyleUnderline"/>
        </w:rPr>
        <w:t xml:space="preserve">of an </w:t>
      </w:r>
      <w:r w:rsidRPr="005E5121">
        <w:rPr>
          <w:rStyle w:val="StyleUnderline"/>
          <w:highlight w:val="green"/>
        </w:rPr>
        <w:t xml:space="preserve">analytics </w:t>
      </w:r>
      <w:r w:rsidRPr="00BF0B97">
        <w:rPr>
          <w:rStyle w:val="StyleUnderline"/>
        </w:rPr>
        <w:t>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BF0B97">
        <w:rPr>
          <w:rStyle w:val="Emphasis"/>
        </w:rPr>
        <w:t>Temper foam</w:t>
      </w:r>
      <w:r w:rsidRPr="00BF0B97">
        <w:t xml:space="preserve">, the material used in memory-foam pillows, was </w:t>
      </w:r>
      <w:r w:rsidRPr="00BF0B97">
        <w:rPr>
          <w:rStyle w:val="Emphasis"/>
        </w:rPr>
        <w:t>developed</w:t>
      </w:r>
      <w:r w:rsidRPr="00BF0B97">
        <w:rPr>
          <w:rStyle w:val="StyleUnderline"/>
        </w:rPr>
        <w:t xml:space="preserve"> for NASA</w:t>
      </w:r>
      <w:r w:rsidRPr="002E5B44">
        <w:rPr>
          <w:rStyle w:val="StyleUnderline"/>
        </w:rPr>
        <w:t xml:space="preserve"> for seat covers</w:t>
      </w:r>
      <w:r>
        <w:t xml:space="preserve">. </w:t>
      </w:r>
      <w:r w:rsidRPr="00BF0B97">
        <w:rPr>
          <w:rStyle w:val="StyleUnderline"/>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1A668A99" w14:textId="77777777" w:rsidR="005D5A31" w:rsidRDefault="005D5A31" w:rsidP="005D5A31">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w:t>
      </w:r>
      <w:r w:rsidRPr="00BF0B97">
        <w:rPr>
          <w:rStyle w:val="Emphasis"/>
        </w:rPr>
        <w:t>ellite</w:t>
      </w:r>
      <w:r w:rsidRPr="005E5121">
        <w:rPr>
          <w:rStyle w:val="Emphasis"/>
          <w:highlight w:val="green"/>
        </w:rPr>
        <w:t>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w:t>
      </w:r>
      <w:proofErr w:type="gramStart"/>
      <w:r>
        <w:t>previously-unreached</w:t>
      </w:r>
      <w:proofErr w:type="gramEnd"/>
      <w:r>
        <w:t xml:space="preserve">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 xml:space="preserve">change </w:t>
      </w:r>
      <w:r w:rsidRPr="00BF0B97">
        <w:rPr>
          <w:rStyle w:val="Emphasis"/>
          <w:highlight w:val="green"/>
        </w:rPr>
        <w:t>how</w:t>
      </w:r>
      <w:r w:rsidRPr="00F3325D">
        <w:rPr>
          <w:rStyle w:val="Emphasis"/>
        </w:rPr>
        <w:t xml:space="preserve"> </w:t>
      </w:r>
      <w:r w:rsidRPr="00BF0B97">
        <w:rPr>
          <w:rStyle w:val="Emphasis"/>
          <w:highlight w:val="green"/>
        </w:rPr>
        <w:t>whole</w:t>
      </w:r>
      <w:r w:rsidRPr="00F3325D">
        <w:rPr>
          <w:rStyle w:val="Emphasis"/>
        </w:rPr>
        <w:t xml:space="preserv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6ADFCCA5" w14:textId="77777777" w:rsidR="005D5A31" w:rsidRDefault="005D5A31" w:rsidP="005D5A31"/>
    <w:p w14:paraId="26BAD792" w14:textId="77777777" w:rsidR="005D5A31" w:rsidRDefault="005D5A31" w:rsidP="005D5A31">
      <w:pPr>
        <w:pStyle w:val="Heading4"/>
      </w:pPr>
      <w:r>
        <w:lastRenderedPageBreak/>
        <w:t xml:space="preserve">Tech innovation solves every existential threat – cumulative extinction events outweigh the </w:t>
      </w:r>
      <w:proofErr w:type="spellStart"/>
      <w:r>
        <w:t>aff</w:t>
      </w:r>
      <w:proofErr w:type="spellEnd"/>
      <w:r>
        <w:t xml:space="preserve"> </w:t>
      </w:r>
    </w:p>
    <w:p w14:paraId="68ECB8CE" w14:textId="77777777" w:rsidR="005D5A31" w:rsidRDefault="005D5A31" w:rsidP="005D5A31">
      <w:r w:rsidRPr="00C11CBC">
        <w:rPr>
          <w:b/>
          <w:bCs/>
          <w:sz w:val="26"/>
          <w:szCs w:val="26"/>
        </w:rPr>
        <w:t>Matthews 18</w:t>
      </w:r>
      <w:r>
        <w:t xml:space="preserve"> [</w:t>
      </w:r>
      <w:r w:rsidRPr="00875E56">
        <w:t xml:space="preserve">Dylan Matthews, 10-26-2018, "How to help people millions of years from now," Vox, </w:t>
      </w:r>
      <w:hyperlink r:id="rId16" w:history="1">
        <w:r w:rsidRPr="005B1C0F">
          <w:rPr>
            <w:rStyle w:val="Hyperlink"/>
          </w:rPr>
          <w:t>https://www.vox.com/future-perfect/2018/10/26/18023366/far-future-effective-altruism-existential-risk-doing-good</w:t>
        </w:r>
      </w:hyperlink>
      <w:r>
        <w:t>]</w:t>
      </w:r>
    </w:p>
    <w:p w14:paraId="5C7A9C96" w14:textId="77777777" w:rsidR="005D5A31" w:rsidRPr="001E2FFF" w:rsidRDefault="005D5A31" w:rsidP="005D5A31">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66D619F4" w14:textId="77777777" w:rsidR="005D5A31" w:rsidRPr="001E2FFF" w:rsidRDefault="005D5A31" w:rsidP="005D5A31">
      <w:r w:rsidRPr="001E2FFF">
        <w:t xml:space="preserve">That’s the basic argument behind Nick </w:t>
      </w:r>
      <w:proofErr w:type="spellStart"/>
      <w:r w:rsidRPr="001E2FFF">
        <w:t>Beckstead’s</w:t>
      </w:r>
      <w:proofErr w:type="spellEnd"/>
      <w:r w:rsidRPr="001E2FFF">
        <w:t xml:space="preserve"> 2013 Rutgers philosophy dissertation, “</w:t>
      </w:r>
      <w:hyperlink r:id="rId17" w:history="1">
        <w:r w:rsidRPr="001E2FFF">
          <w:rPr>
            <w:rStyle w:val="Hyperlink"/>
          </w:rPr>
          <w:t>On the overwhelming importance of shaping the far future</w:t>
        </w:r>
      </w:hyperlink>
      <w:r w:rsidRPr="001E2FFF">
        <w:t xml:space="preserve">.” It’s a glorious mindfuck of a thesis, not least because </w:t>
      </w:r>
      <w:proofErr w:type="spellStart"/>
      <w:r w:rsidRPr="001E2FFF">
        <w:t>Beckstead</w:t>
      </w:r>
      <w:proofErr w:type="spellEnd"/>
      <w:r w:rsidRPr="001E2FFF">
        <w:t xml:space="preserve"> shows very convincingly that this is a conclusion any plausible moral view would reach. It’s not just something that </w:t>
      </w:r>
      <w:hyperlink r:id="rId18" w:history="1">
        <w:r w:rsidRPr="001E2FFF">
          <w:rPr>
            <w:rStyle w:val="Hyperlink"/>
          </w:rPr>
          <w:t xml:space="preserve">weird </w:t>
        </w:r>
        <w:proofErr w:type="spellStart"/>
        <w:r w:rsidRPr="001E2FFF">
          <w:rPr>
            <w:rStyle w:val="Hyperlink"/>
          </w:rPr>
          <w:t>utilitarians</w:t>
        </w:r>
        <w:proofErr w:type="spellEnd"/>
      </w:hyperlink>
      <w:r w:rsidRPr="001E2FFF">
        <w:t> </w:t>
      </w:r>
      <w:proofErr w:type="gramStart"/>
      <w:r w:rsidRPr="001E2FFF">
        <w:t>have to</w:t>
      </w:r>
      <w:proofErr w:type="gramEnd"/>
      <w:r w:rsidRPr="001E2FFF">
        <w:t xml:space="preserve"> deal with.</w:t>
      </w:r>
    </w:p>
    <w:p w14:paraId="3EAEA252" w14:textId="77777777" w:rsidR="005D5A31" w:rsidRPr="001E2FFF" w:rsidRDefault="005D5A31" w:rsidP="005D5A31">
      <w:r w:rsidRPr="001E2FFF">
        <w:t xml:space="preserve">And </w:t>
      </w:r>
      <w:proofErr w:type="spellStart"/>
      <w:r w:rsidRPr="001E2FFF">
        <w:t>Beckstead</w:t>
      </w:r>
      <w:proofErr w:type="spellEnd"/>
      <w:r w:rsidRPr="001E2FFF">
        <w:t>, to his considerable credit, walks the walk on this. He works at the Open Philanthropy Project on grants relating to the far future and runs a </w:t>
      </w:r>
      <w:hyperlink r:id="rId19"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4C960738" w14:textId="77777777" w:rsidR="005D5A31" w:rsidRPr="001E2FFF" w:rsidRDefault="005D5A31" w:rsidP="005D5A31">
      <w:pPr>
        <w:rPr>
          <w:rStyle w:val="Emphasis"/>
        </w:rPr>
      </w:pPr>
      <w:r w:rsidRPr="001E2FFF">
        <w:t xml:space="preserve">But </w:t>
      </w:r>
      <w:r w:rsidRPr="001E2FFF">
        <w:rPr>
          <w:rStyle w:val="Emphasis"/>
        </w:rPr>
        <w:t xml:space="preserve">what does </w:t>
      </w:r>
      <w:r w:rsidRPr="009B0287">
        <w:rPr>
          <w:rStyle w:val="Emphasis"/>
          <w:highlight w:val="green"/>
        </w:rPr>
        <w:t>prioritizing the far future</w:t>
      </w:r>
      <w:r w:rsidRPr="00502312">
        <w:rPr>
          <w:rStyle w:val="Emphasis"/>
        </w:rPr>
        <w:t xml:space="preserve"> even</w:t>
      </w:r>
      <w:r w:rsidRPr="001E2FFF">
        <w:rPr>
          <w:rStyle w:val="Emphasis"/>
        </w:rPr>
        <w:t xml:space="preserve"> mean?</w:t>
      </w:r>
    </w:p>
    <w:p w14:paraId="329FCA9C" w14:textId="77777777" w:rsidR="005D5A31" w:rsidRPr="001E2FFF" w:rsidRDefault="005D5A31" w:rsidP="005D5A31">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20"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372C7F4A" w14:textId="77777777" w:rsidR="005D5A31" w:rsidRPr="001E2FFF" w:rsidRDefault="005D5A31" w:rsidP="005D5A31">
      <w:r w:rsidRPr="001E2FFF">
        <w:t>But in a </w:t>
      </w:r>
      <w:hyperlink r:id="rId21"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9B0287">
        <w:rPr>
          <w:rStyle w:val="Emphasis"/>
        </w:rPr>
        <w:t>approaches that address specific threats</w:t>
      </w:r>
      <w:r w:rsidRPr="001E2FFF">
        <w:rPr>
          <w:rStyle w:val="Emphasis"/>
        </w:rPr>
        <w:t xml:space="preserve"> to humanity</w:t>
      </w:r>
      <w:r w:rsidRPr="001E2FFF">
        <w:t xml:space="preserve"> (which he calls “targeted” approaches to the far future) </w:t>
      </w:r>
      <w:r w:rsidRPr="009B0287">
        <w:rPr>
          <w:rStyle w:val="Emphasis"/>
        </w:rPr>
        <w:t xml:space="preserve">have to complement </w:t>
      </w:r>
      <w:r w:rsidRPr="005E5121">
        <w:rPr>
          <w:rStyle w:val="Emphasis"/>
          <w:highlight w:val="green"/>
        </w:rPr>
        <w:t>“broad”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 xml:space="preserve">equipped to deal with </w:t>
      </w:r>
      <w:r w:rsidRPr="009B0287">
        <w:rPr>
          <w:rStyle w:val="Emphasis"/>
        </w:rPr>
        <w:t xml:space="preserve">potential </w:t>
      </w:r>
      <w:r w:rsidRPr="005E5121">
        <w:rPr>
          <w:rStyle w:val="Emphasis"/>
          <w:highlight w:val="green"/>
        </w:rPr>
        <w:t>extinction events</w:t>
      </w:r>
      <w:r w:rsidRPr="001E2FFF">
        <w:rPr>
          <w:rStyle w:val="StyleUnderline"/>
        </w:rPr>
        <w:t xml:space="preserve"> in the future</w:t>
      </w:r>
      <w:r w:rsidRPr="001E2FFF">
        <w:t>, not just in 2030 or 2040 but in 3500 or 95000 or even 37 million.</w:t>
      </w:r>
    </w:p>
    <w:p w14:paraId="411C11B3" w14:textId="77777777" w:rsidR="005D5A31" w:rsidRPr="001E2FFF" w:rsidRDefault="005D5A31" w:rsidP="005D5A31">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 xml:space="preserve">doesn’t mean </w:t>
      </w:r>
      <w:r w:rsidRPr="009B0287">
        <w:rPr>
          <w:rStyle w:val="StyleUnderline"/>
        </w:rPr>
        <w:t xml:space="preserve">just paying attention to </w:t>
      </w:r>
      <w:r w:rsidRPr="005E5121">
        <w:rPr>
          <w:rStyle w:val="StyleUnderline"/>
          <w:highlight w:val="green"/>
        </w:rPr>
        <w:t>low-probability risks</w:t>
      </w:r>
      <w:r w:rsidRPr="001E2FFF">
        <w:rPr>
          <w:rStyle w:val="StyleUnderline"/>
        </w:rPr>
        <w:t xml:space="preserve"> of total annihilation</w:t>
      </w:r>
      <w:r w:rsidRPr="001E2FFF">
        <w:t xml:space="preserve">; </w:t>
      </w:r>
      <w:r w:rsidRPr="005E5121">
        <w:rPr>
          <w:rStyle w:val="StyleUnderline"/>
          <w:highlight w:val="green"/>
        </w:rPr>
        <w:t xml:space="preserve">it </w:t>
      </w:r>
      <w:r w:rsidRPr="009B0287">
        <w:rPr>
          <w:rStyle w:val="StyleUnderline"/>
        </w:rPr>
        <w:t xml:space="preserve">also </w:t>
      </w:r>
      <w:r w:rsidRPr="005E5121">
        <w:rPr>
          <w:rStyle w:val="Emphasis"/>
          <w:highlight w:val="green"/>
        </w:rPr>
        <w:t xml:space="preserve">means acting </w:t>
      </w:r>
      <w:r w:rsidRPr="009B0287">
        <w:rPr>
          <w:rStyle w:val="Emphasis"/>
        </w:rPr>
        <w:t xml:space="preserve">on pressing needs </w:t>
      </w:r>
      <w:r w:rsidRPr="005E5121">
        <w:rPr>
          <w:rStyle w:val="Emphasis"/>
          <w:highlight w:val="green"/>
        </w:rPr>
        <w:t>now.</w:t>
      </w:r>
    </w:p>
    <w:p w14:paraId="6CDFD55E" w14:textId="77777777" w:rsidR="005D5A31" w:rsidRPr="001E2FFF" w:rsidRDefault="005D5A31" w:rsidP="005D5A31">
      <w:r w:rsidRPr="001E2FFF">
        <w:t xml:space="preserve">For example: </w:t>
      </w:r>
      <w:r w:rsidRPr="00502312">
        <w:rPr>
          <w:rStyle w:val="Emphasis"/>
        </w:rPr>
        <w:t xml:space="preserve">We’re going to be </w:t>
      </w:r>
      <w:r w:rsidRPr="009B0287">
        <w:rPr>
          <w:rStyle w:val="Emphasis"/>
        </w:rPr>
        <w:t xml:space="preserve">better </w:t>
      </w:r>
      <w:r w:rsidRPr="005E5121">
        <w:rPr>
          <w:rStyle w:val="Emphasis"/>
          <w:highlight w:val="green"/>
        </w:rPr>
        <w:t>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w:t>
      </w:r>
      <w:r w:rsidRPr="001E2FFF">
        <w:lastRenderedPageBreak/>
        <w:t xml:space="preserve">bottleneck there is that </w:t>
      </w:r>
      <w:proofErr w:type="gramStart"/>
      <w:r w:rsidRPr="001E2FFF">
        <w:rPr>
          <w:rStyle w:val="StyleUnderline"/>
        </w:rPr>
        <w:t xml:space="preserve">the vast </w:t>
      </w:r>
      <w:r w:rsidRPr="009B0287">
        <w:rPr>
          <w:rStyle w:val="Emphasis"/>
        </w:rPr>
        <w:t>majority of</w:t>
      </w:r>
      <w:proofErr w:type="gramEnd"/>
      <w:r w:rsidRPr="009B0287">
        <w:rPr>
          <w:rStyle w:val="Emphasis"/>
        </w:rPr>
        <w:t xml:space="preserve"> humanity doesn’t get</w:t>
      </w:r>
      <w:r w:rsidRPr="009B0287">
        <w:rPr>
          <w:rStyle w:val="StyleUnderline"/>
        </w:rPr>
        <w:t xml:space="preserve"> high-enough-quality </w:t>
      </w:r>
      <w:r w:rsidRPr="009B0287">
        <w:rPr>
          <w:rStyle w:val="Emphasis"/>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62097314" w14:textId="77777777" w:rsidR="005D5A31" w:rsidRPr="001E2FFF" w:rsidRDefault="005D5A31" w:rsidP="005D5A31">
      <w:r w:rsidRPr="001E2FFF">
        <w:t>So maybe one of the best things we can do for the far future is to improve school systems — here and now — to harness the group economist Raj Chetty calls </w:t>
      </w:r>
      <w:hyperlink r:id="rId22"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1F90B0E4" w14:textId="77777777" w:rsidR="005D5A31" w:rsidRPr="001E2FFF" w:rsidRDefault="005D5A31" w:rsidP="005D5A31">
      <w:r w:rsidRPr="001E2FFF">
        <w:t>What if living ethically for the far future means living ethically now?</w:t>
      </w:r>
    </w:p>
    <w:p w14:paraId="0CDEE084" w14:textId="77777777" w:rsidR="005D5A31" w:rsidRPr="001E2FFF" w:rsidRDefault="005D5A31" w:rsidP="005D5A31">
      <w:proofErr w:type="spellStart"/>
      <w:r w:rsidRPr="001E2FFF">
        <w:t>Beckstead</w:t>
      </w:r>
      <w:proofErr w:type="spellEnd"/>
      <w:r w:rsidRPr="001E2FFF">
        <w:t xml:space="preserve"> mentions some other broad, or very broad, ideas (these are all his descriptions):</w:t>
      </w:r>
    </w:p>
    <w:p w14:paraId="5D57D895" w14:textId="77777777" w:rsidR="005D5A31" w:rsidRPr="001E2FFF" w:rsidRDefault="005D5A31" w:rsidP="005D5A31">
      <w:r w:rsidRPr="001E2FFF">
        <w:t>Help make computers faster so that people everywhere can work more efficiently</w:t>
      </w:r>
    </w:p>
    <w:p w14:paraId="0E1CA18D" w14:textId="77777777" w:rsidR="005D5A31" w:rsidRPr="001E2FFF" w:rsidRDefault="005D5A31" w:rsidP="005D5A31">
      <w:r w:rsidRPr="001E2FFF">
        <w:t>Change intellectual property law so that technological innovation can happen more quickly</w:t>
      </w:r>
    </w:p>
    <w:p w14:paraId="7B6E5464" w14:textId="77777777" w:rsidR="005D5A31" w:rsidRPr="001E2FFF" w:rsidRDefault="005D5A31" w:rsidP="005D5A31">
      <w:r w:rsidRPr="001E2FFF">
        <w:t>Advocate for open borders so that people from poorly governed countries can move to better-governed countries and be more productive</w:t>
      </w:r>
    </w:p>
    <w:p w14:paraId="52A88D0B" w14:textId="77777777" w:rsidR="005D5A31" w:rsidRPr="001E2FFF" w:rsidRDefault="005D5A31" w:rsidP="005D5A31">
      <w:r w:rsidRPr="001E2FFF">
        <w:t>Meta-research: improve incentives and norms in academic work to better advance human knowledge</w:t>
      </w:r>
    </w:p>
    <w:p w14:paraId="2737BDA2" w14:textId="77777777" w:rsidR="005D5A31" w:rsidRPr="001E2FFF" w:rsidRDefault="005D5A31" w:rsidP="005D5A31">
      <w:r w:rsidRPr="001E2FFF">
        <w:t>Improve education</w:t>
      </w:r>
    </w:p>
    <w:p w14:paraId="2072B324" w14:textId="77777777" w:rsidR="005D5A31" w:rsidRPr="001E2FFF" w:rsidRDefault="005D5A31" w:rsidP="005D5A31">
      <w:r w:rsidRPr="001E2FFF">
        <w:t>Advocate for political party X to make future people have values more like political party X</w:t>
      </w:r>
    </w:p>
    <w:p w14:paraId="6B4F23E6" w14:textId="77777777" w:rsidR="005D5A31" w:rsidRPr="001E2FFF" w:rsidRDefault="005D5A31" w:rsidP="005D5A31">
      <w:proofErr w:type="gramStart"/>
      <w:r w:rsidRPr="001E2FFF">
        <w:t>”If</w:t>
      </w:r>
      <w:proofErr w:type="gramEnd"/>
      <w:r w:rsidRPr="001E2FFF">
        <w:t xml:space="preserve"> you look at these areas (</w:t>
      </w:r>
      <w:r w:rsidRPr="005E5121">
        <w:rPr>
          <w:rStyle w:val="Emphasis"/>
          <w:highlight w:val="green"/>
        </w:rPr>
        <w:t>econ</w:t>
      </w:r>
      <w:r w:rsidRPr="009B0287">
        <w:rPr>
          <w:rStyle w:val="Emphasis"/>
        </w:rPr>
        <w:t xml:space="preserve">omic </w:t>
      </w:r>
      <w:r w:rsidRPr="005E5121">
        <w:rPr>
          <w:rStyle w:val="Emphasis"/>
          <w:highlight w:val="green"/>
        </w:rPr>
        <w:t>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xml:space="preserve">, access to </w:t>
      </w:r>
      <w:r w:rsidRPr="009B0287">
        <w:rPr>
          <w:rStyle w:val="StyleUnderline"/>
          <w:highlight w:val="green"/>
        </w:rPr>
        <w:t>information</w:t>
      </w:r>
      <w:r w:rsidRPr="001E2FFF">
        <w:rPr>
          <w:rStyle w:val="StyleUnderline"/>
        </w:rPr>
        <w:t xml:space="preserve">, individual capability, social </w:t>
      </w:r>
      <w:r w:rsidRPr="009B0287">
        <w:rPr>
          <w:rStyle w:val="StyleUnderline"/>
        </w:rPr>
        <w:t>coordination</w:t>
      </w:r>
      <w:r w:rsidRPr="001E2FFF">
        <w:rPr>
          <w:rStyle w:val="StyleUnderline"/>
        </w:rPr>
        <w:t>,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562114C1" w14:textId="77777777" w:rsidR="005D5A31" w:rsidRPr="001E2FFF" w:rsidRDefault="005D5A31" w:rsidP="005D5A31">
      <w:pPr>
        <w:rPr>
          <w:rStyle w:val="StyleUnderline"/>
        </w:rPr>
      </w:pPr>
      <w:r w:rsidRPr="001E2FFF">
        <w:t xml:space="preserve">Look at those examples again: It’s </w:t>
      </w:r>
      <w:r w:rsidRPr="009B0287">
        <w:t xml:space="preserve">just a list of what normal altruistically motivated people, not effective altruism folks, generally do. </w:t>
      </w:r>
      <w:r w:rsidRPr="009B0287">
        <w:rPr>
          <w:rStyle w:val="StyleUnderline"/>
        </w:rPr>
        <w:t>Charities in the US love talking about the lost opportunities for innovation that poverty creates</w:t>
      </w:r>
      <w:r w:rsidRPr="009B0287">
        <w:t xml:space="preserve">. </w:t>
      </w:r>
      <w:r w:rsidRPr="009B0287">
        <w:rPr>
          <w:rStyle w:val="Emphasis"/>
        </w:rPr>
        <w:t xml:space="preserve">Lots of </w:t>
      </w:r>
      <w:r w:rsidRPr="005E5121">
        <w:rPr>
          <w:rStyle w:val="Emphasis"/>
          <w:highlight w:val="green"/>
        </w:rPr>
        <w:t xml:space="preserve">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4E262706" w14:textId="77777777" w:rsidR="005D5A31" w:rsidRPr="008378EA" w:rsidRDefault="005D5A31" w:rsidP="005D5A31">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3499DCE8" w14:textId="77777777" w:rsidR="005D5A31" w:rsidRDefault="005D5A31" w:rsidP="001928CF"/>
    <w:p w14:paraId="765C3AE0" w14:textId="77777777" w:rsidR="00562B69" w:rsidRDefault="00562B69" w:rsidP="006D49A2">
      <w:pPr>
        <w:pStyle w:val="Heading2"/>
      </w:pPr>
    </w:p>
    <w:p w14:paraId="652E47C9" w14:textId="77777777" w:rsidR="009027DC" w:rsidRDefault="009027DC" w:rsidP="009027DC">
      <w:pPr>
        <w:pStyle w:val="Heading2"/>
      </w:pPr>
      <w:r>
        <w:lastRenderedPageBreak/>
        <w:t>2</w:t>
      </w:r>
    </w:p>
    <w:p w14:paraId="3B84C821" w14:textId="77777777" w:rsidR="009027DC" w:rsidRDefault="009027DC" w:rsidP="009027DC">
      <w:pPr>
        <w:pStyle w:val="Heading4"/>
      </w:pPr>
      <w:r>
        <w:t>Counterplan: States ought to establish a governing authority to distribute property to private entities as outlined in Babcock 21.</w:t>
      </w:r>
    </w:p>
    <w:p w14:paraId="6FFE7938" w14:textId="77777777" w:rsidR="009027DC" w:rsidRPr="004F1AC4" w:rsidRDefault="009027DC" w:rsidP="009027DC">
      <w:pPr>
        <w:pStyle w:val="Heading4"/>
      </w:pPr>
      <w:r>
        <w:t>That solves state of nature and property,</w:t>
      </w:r>
      <w:r>
        <w:br/>
        <w:t>Babcock 21</w:t>
      </w:r>
    </w:p>
    <w:p w14:paraId="107D5461" w14:textId="77777777" w:rsidR="009027DC" w:rsidRDefault="009027DC" w:rsidP="009027DC">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14:paraId="331ACA9B" w14:textId="77777777" w:rsidR="009027DC" w:rsidRPr="007B350D" w:rsidRDefault="009027DC" w:rsidP="009027DC">
      <w:pPr>
        <w:rPr>
          <w:sz w:val="14"/>
        </w:rPr>
      </w:pPr>
      <w:r w:rsidRPr="007B350D">
        <w:rPr>
          <w:sz w:val="14"/>
        </w:rP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rsidRPr="007B350D">
        <w:rPr>
          <w:sz w:val="14"/>
        </w:rPr>
        <w:t xml:space="preserve">. While an auction theoretically would open up the market in development rights to </w:t>
      </w:r>
      <w:proofErr w:type="spellStart"/>
      <w:r w:rsidRPr="007B350D">
        <w:rPr>
          <w:sz w:val="14"/>
        </w:rPr>
        <w:t>non spacefaring</w:t>
      </w:r>
      <w:proofErr w:type="spellEnd"/>
      <w:r w:rsidRPr="007B350D">
        <w:rPr>
          <w:sz w:val="14"/>
        </w:rPr>
        <w:t xml:space="preserve"> nations, in practice, only the wealthy nations would be able to effectively bid on and secure those rights.58 </w:t>
      </w:r>
      <w:r w:rsidRPr="004B775F">
        <w:rPr>
          <w:rStyle w:val="StyleUnderline"/>
        </w:rPr>
        <w:t>However, the idea of tradable credits might work</w:t>
      </w:r>
      <w:r w:rsidRPr="007B350D">
        <w:rPr>
          <w:sz w:val="14"/>
        </w:rP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rsidRPr="007B350D">
        <w:rPr>
          <w:sz w:val="14"/>
        </w:rP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The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rsidRPr="007B350D">
        <w:rPr>
          <w:sz w:val="14"/>
        </w:rP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rsidRPr="007B350D">
        <w:rPr>
          <w:sz w:val="14"/>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w:t>
      </w:r>
      <w:proofErr w:type="gramStart"/>
      <w:r w:rsidRPr="007B350D">
        <w:rPr>
          <w:sz w:val="14"/>
        </w:rPr>
        <w:t>commons</w:t>
      </w:r>
      <w:proofErr w:type="gramEnd"/>
      <w:r w:rsidRPr="007B350D">
        <w:rPr>
          <w:sz w:val="14"/>
        </w:rPr>
        <w:t xml:space="preserve">. 62 Under this doctrine, the sovereign holds certain common properties in trust in perpetuity for the free and unimpeded use of the </w:t>
      </w:r>
      <w:proofErr w:type="gramStart"/>
      <w:r w:rsidRPr="007B350D">
        <w:rPr>
          <w:sz w:val="14"/>
        </w:rPr>
        <w:t>general public</w:t>
      </w:r>
      <w:proofErr w:type="gramEnd"/>
      <w:r w:rsidRPr="007B350D">
        <w:rPr>
          <w:sz w:val="14"/>
        </w:rPr>
        <w:t xml:space="preserve">.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w:t>
      </w:r>
      <w:proofErr w:type="gramStart"/>
      <w:r w:rsidRPr="007B350D">
        <w:rPr>
          <w:sz w:val="14"/>
        </w:rPr>
        <w:t>general public</w:t>
      </w:r>
      <w:proofErr w:type="gramEnd"/>
      <w:r w:rsidRPr="007B350D">
        <w:rPr>
          <w:sz w:val="14"/>
        </w:rPr>
        <w:t xml:space="preserve">,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RPr="007B350D">
        <w:rPr>
          <w:u w:val="single"/>
        </w:rPr>
        <w:t xml:space="preserve">public trust doctrine seems the most suited to managing property in outer space. However, the doctrine provides no incentives for development of trust resources.66 Its traditional use has been to curtail development, making it potentially a </w:t>
      </w:r>
      <w:proofErr w:type="spellStart"/>
      <w:r w:rsidRPr="007B350D">
        <w:rPr>
          <w:u w:val="single"/>
        </w:rPr>
        <w:t>counter productive</w:t>
      </w:r>
      <w:proofErr w:type="spellEnd"/>
      <w:r w:rsidRPr="007B350D">
        <w:rPr>
          <w:u w:val="single"/>
        </w:rPr>
        <w:t xml:space="preserve"> solution to the beneficial development of outer space. Allowing limited use of private property management approaches, like tradable development credits, might 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proofErr w:type="gramStart"/>
      <w:r w:rsidRPr="004B775F">
        <w:rPr>
          <w:rStyle w:val="StyleUnderline"/>
          <w:highlight w:val="yellow"/>
        </w:rPr>
        <w:t>commons</w:t>
      </w:r>
      <w:proofErr w:type="gramEnd"/>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t>
      </w:r>
      <w:r w:rsidRPr="004B775F">
        <w:rPr>
          <w:rStyle w:val="StyleUnderline"/>
        </w:rPr>
        <w:lastRenderedPageBreak/>
        <w:t xml:space="preserve">will not just be profitable for a few; rather, space’s development will be </w:t>
      </w:r>
      <w:r w:rsidRPr="004B775F">
        <w:rPr>
          <w:rStyle w:val="StyleUnderline"/>
          <w:highlight w:val="yellow"/>
        </w:rPr>
        <w:t>sustainable and equitable</w:t>
      </w:r>
      <w:r w:rsidRPr="004B775F">
        <w:rPr>
          <w:rStyle w:val="StyleUnderline"/>
        </w:rPr>
        <w:t>, ideally for all</w:t>
      </w:r>
      <w:r w:rsidRPr="007B350D">
        <w:rPr>
          <w:sz w:val="14"/>
        </w:rPr>
        <w:t>.</w:t>
      </w:r>
    </w:p>
    <w:p w14:paraId="25DB6D15" w14:textId="5023D4E4" w:rsidR="009027DC" w:rsidRDefault="009027DC" w:rsidP="009027DC"/>
    <w:p w14:paraId="09AB0DFE" w14:textId="77777777" w:rsidR="00263CA2" w:rsidRPr="00774771" w:rsidRDefault="00263CA2" w:rsidP="009027DC"/>
    <w:p w14:paraId="7D982D0C" w14:textId="48516132" w:rsidR="00562B69" w:rsidRDefault="00562B69" w:rsidP="00562B69">
      <w:pPr>
        <w:pStyle w:val="Heading2"/>
      </w:pPr>
      <w:r>
        <w:lastRenderedPageBreak/>
        <w:t>Util</w:t>
      </w:r>
    </w:p>
    <w:p w14:paraId="60B642A7" w14:textId="77777777" w:rsidR="00D83EB2" w:rsidRPr="00355308" w:rsidRDefault="00D83EB2" w:rsidP="00D83EB2">
      <w:pPr>
        <w:pStyle w:val="Heading4"/>
        <w:rPr>
          <w:rFonts w:cs="Calibri"/>
        </w:rPr>
      </w:pPr>
      <w:bookmarkStart w:id="0" w:name="_heading=h.30j0zll" w:colFirst="0" w:colLast="0"/>
      <w:bookmarkEnd w:id="0"/>
      <w:r w:rsidRPr="00355308">
        <w:rPr>
          <w:rFonts w:cs="Calibri"/>
        </w:rPr>
        <w:t xml:space="preserve">The standard is maximizing expected wellbeing. </w:t>
      </w:r>
    </w:p>
    <w:p w14:paraId="3722E14E" w14:textId="1BD30A05" w:rsidR="00D83EB2" w:rsidRDefault="00D83EB2" w:rsidP="00D83EB2">
      <w:pPr>
        <w:pStyle w:val="Heading4"/>
        <w:rPr>
          <w:rFonts w:cs="Calibri"/>
        </w:rPr>
      </w:pPr>
      <w:r>
        <w:rPr>
          <w:rFonts w:cs="Calibri"/>
        </w:rPr>
        <w:t>Warrants:</w:t>
      </w:r>
    </w:p>
    <w:p w14:paraId="552705AE" w14:textId="5071C1C1" w:rsidR="00D83EB2" w:rsidRPr="00355308" w:rsidRDefault="00D83EB2" w:rsidP="00D83EB2">
      <w:pPr>
        <w:pStyle w:val="Heading4"/>
        <w:rPr>
          <w:rFonts w:cs="Calibri"/>
        </w:rPr>
      </w:pPr>
      <w:r w:rsidRPr="00355308">
        <w:rPr>
          <w:rFonts w:cs="Calibri"/>
        </w:rPr>
        <w:t>1] Actor specificity:</w:t>
      </w:r>
    </w:p>
    <w:p w14:paraId="5511BF9F" w14:textId="77777777" w:rsidR="00D83EB2" w:rsidRPr="00355308" w:rsidRDefault="00D83EB2" w:rsidP="00D83EB2">
      <w:pPr>
        <w:pStyle w:val="Heading4"/>
        <w:tabs>
          <w:tab w:val="left" w:pos="5490"/>
        </w:tabs>
        <w:rPr>
          <w:rFonts w:cs="Calibri"/>
        </w:rPr>
      </w:pPr>
      <w:r w:rsidRPr="00355308">
        <w:rPr>
          <w:rFonts w:cs="Calibri"/>
        </w:rPr>
        <w:t>A] Aggregation – every policy benefits some and harms others, which also means side constraints freeze action.</w:t>
      </w:r>
    </w:p>
    <w:p w14:paraId="24F127AE" w14:textId="77777777" w:rsidR="00D83EB2" w:rsidRPr="00355308" w:rsidRDefault="00D83EB2" w:rsidP="00D83EB2">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2995D0F" w14:textId="1C7A94EE" w:rsidR="00D83EB2" w:rsidRPr="00355308" w:rsidRDefault="00D83EB2" w:rsidP="00D83EB2">
      <w:pPr>
        <w:pStyle w:val="Heading4"/>
      </w:pPr>
      <w:r w:rsidRPr="00355308">
        <w:rPr>
          <w:rFonts w:cs="Calibri"/>
        </w:rPr>
        <w:t xml:space="preserve">C] No intent-foresight distinction – If we foresee a consequence, then it becomes part of our deliberation which makes it intrinsic to our action since we intend it to </w:t>
      </w:r>
      <w:proofErr w:type="spellStart"/>
      <w:r w:rsidRPr="00355308">
        <w:rPr>
          <w:rFonts w:cs="Calibri"/>
        </w:rPr>
        <w:t>happe</w:t>
      </w:r>
      <w:proofErr w:type="spellEnd"/>
    </w:p>
    <w:p w14:paraId="429B057D" w14:textId="4E3AFC09" w:rsidR="00D83EB2" w:rsidRDefault="00D83EB2" w:rsidP="00D83EB2">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ED5F99E" w14:textId="607D510B" w:rsidR="00D83EB2" w:rsidRPr="00355308" w:rsidRDefault="00D83EB2" w:rsidP="00D83EB2">
      <w:pPr>
        <w:pStyle w:val="Heading4"/>
        <w:rPr>
          <w:rFonts w:cs="Calibri"/>
        </w:rPr>
      </w:pPr>
      <w:r w:rsidRPr="00355308">
        <w:rPr>
          <w:rFonts w:cs="Calibri"/>
        </w:rPr>
        <w:t>Extinction comes first!</w:t>
      </w:r>
    </w:p>
    <w:p w14:paraId="21D62197" w14:textId="77777777" w:rsidR="00D83EB2" w:rsidRPr="00355308" w:rsidRDefault="00D83EB2" w:rsidP="00D83EB2">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EC6C1A6" w14:textId="708E8BCE" w:rsidR="00562B69" w:rsidRDefault="00D83EB2" w:rsidP="00D83EB2">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w:t>
      </w:r>
      <w:r w:rsidRPr="00355308">
        <w:lastRenderedPageBreak/>
        <w:t xml:space="preserve">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 xml:space="preserve">there’s agreement among minimally plausible ethical views </w:t>
      </w:r>
      <w:r w:rsidRPr="00355308">
        <w:rPr>
          <w:b/>
          <w:u w:val="single"/>
        </w:rPr>
        <w:lastRenderedPageBreak/>
        <w:t>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27965B58" w14:textId="5BB1D629" w:rsidR="00D83EB2" w:rsidRPr="00466EB8" w:rsidRDefault="00D83EB2" w:rsidP="00D83EB2">
      <w:pPr>
        <w:pStyle w:val="Heading4"/>
      </w:pPr>
      <w:r>
        <w:lastRenderedPageBreak/>
        <w:t>Prefer UTIL:</w:t>
      </w:r>
    </w:p>
    <w:p w14:paraId="29FFF86A" w14:textId="77777777" w:rsidR="00562B69" w:rsidRPr="00466EB8" w:rsidRDefault="00562B69" w:rsidP="00562B69">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5BE9BEC4" w14:textId="77777777" w:rsidR="00562B69" w:rsidRPr="00466EB8" w:rsidRDefault="00562B69" w:rsidP="00562B69">
      <w:pPr>
        <w:pStyle w:val="Heading4"/>
        <w:rPr>
          <w:rFonts w:cs="Times New Roman"/>
        </w:rPr>
      </w:pPr>
      <w:r w:rsidRPr="00466EB8">
        <w:rPr>
          <w:rFonts w:cs="Times New Roman"/>
        </w:rPr>
        <w:t xml:space="preserve">2. NC collapses to the AC—if each person has infinite value, having more of that value is a good thing so you </w:t>
      </w:r>
      <w:proofErr w:type="gramStart"/>
      <w:r w:rsidRPr="00466EB8">
        <w:rPr>
          <w:rFonts w:cs="Times New Roman"/>
        </w:rPr>
        <w:t>have to</w:t>
      </w:r>
      <w:proofErr w:type="gramEnd"/>
      <w:r w:rsidRPr="00466EB8">
        <w:rPr>
          <w:rFonts w:cs="Times New Roman"/>
        </w:rPr>
        <w:t xml:space="preserve"> aggregate</w:t>
      </w:r>
    </w:p>
    <w:p w14:paraId="31485140" w14:textId="77777777" w:rsidR="00562B69" w:rsidRPr="00466EB8" w:rsidRDefault="00562B69" w:rsidP="00562B69">
      <w:pPr>
        <w:pStyle w:val="Heading4"/>
        <w:rPr>
          <w:rFonts w:cs="Times New Roman"/>
        </w:rPr>
      </w:pPr>
      <w:r w:rsidRPr="00466EB8">
        <w:rPr>
          <w:rFonts w:cs="Times New Roman"/>
        </w:rPr>
        <w:t xml:space="preserve">3. Epistemology hijack—epistemology outweighs in terms of </w:t>
      </w:r>
      <w:proofErr w:type="spellStart"/>
      <w:r w:rsidRPr="00466EB8">
        <w:rPr>
          <w:rFonts w:cs="Times New Roman"/>
        </w:rPr>
        <w:t>fw</w:t>
      </w:r>
      <w:proofErr w:type="spellEnd"/>
      <w:r w:rsidRPr="00466EB8">
        <w:rPr>
          <w:rFonts w:cs="Times New Roman"/>
        </w:rPr>
        <w:t xml:space="preserve"> justifications—it determines how we create knowledge and determine a </w:t>
      </w:r>
      <w:proofErr w:type="spellStart"/>
      <w:r w:rsidRPr="00466EB8">
        <w:rPr>
          <w:rFonts w:cs="Times New Roman"/>
        </w:rPr>
        <w:t>fw</w:t>
      </w:r>
      <w:proofErr w:type="spellEnd"/>
      <w:r w:rsidRPr="00466EB8">
        <w:rPr>
          <w:rFonts w:cs="Times New Roman"/>
        </w:rPr>
        <w:t xml:space="preserve"> in the first place; only util accounts for all forms of epistemology such as </w:t>
      </w:r>
      <w:proofErr w:type="spellStart"/>
      <w:r w:rsidRPr="00466EB8">
        <w:rPr>
          <w:rFonts w:cs="Times New Roman"/>
        </w:rPr>
        <w:t>aposteriori</w:t>
      </w:r>
      <w:proofErr w:type="spellEnd"/>
      <w:r w:rsidRPr="00466EB8">
        <w:rPr>
          <w:rFonts w:cs="Times New Roman"/>
        </w:rPr>
        <w:t xml:space="preserve"> knowledge</w:t>
      </w:r>
    </w:p>
    <w:p w14:paraId="3E61DB3E" w14:textId="77777777" w:rsidR="00562B69" w:rsidRPr="00466EB8" w:rsidRDefault="00562B69" w:rsidP="00562B69">
      <w:pPr>
        <w:pStyle w:val="Heading4"/>
        <w:rPr>
          <w:rFonts w:cs="Times New Roman"/>
        </w:rPr>
      </w:pPr>
      <w:r w:rsidRPr="00466EB8">
        <w:rPr>
          <w:rFonts w:cs="Times New Roman"/>
        </w:rPr>
        <w:t xml:space="preserve">4. Actor spec—even if Kant were true, our </w:t>
      </w:r>
      <w:proofErr w:type="spellStart"/>
      <w:r w:rsidRPr="00466EB8">
        <w:rPr>
          <w:rFonts w:cs="Times New Roman"/>
        </w:rPr>
        <w:t>aspec</w:t>
      </w:r>
      <w:proofErr w:type="spellEnd"/>
      <w:r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Pr="00466EB8">
        <w:rPr>
          <w:rFonts w:cs="Times New Roman"/>
        </w:rPr>
        <w:t>fw</w:t>
      </w:r>
      <w:proofErr w:type="spellEnd"/>
      <w:r w:rsidRPr="00466EB8">
        <w:rPr>
          <w:rFonts w:cs="Times New Roman"/>
        </w:rPr>
        <w:t xml:space="preserve"> since agency is the basis of your </w:t>
      </w:r>
      <w:proofErr w:type="spellStart"/>
      <w:r w:rsidRPr="00466EB8">
        <w:rPr>
          <w:rFonts w:cs="Times New Roman"/>
        </w:rPr>
        <w:t>fw</w:t>
      </w:r>
      <w:proofErr w:type="spellEnd"/>
    </w:p>
    <w:p w14:paraId="4B24AEF1" w14:textId="77777777" w:rsidR="00562B69" w:rsidRPr="00466EB8" w:rsidRDefault="00562B69" w:rsidP="00562B69">
      <w:pPr>
        <w:pStyle w:val="Heading4"/>
        <w:rPr>
          <w:rFonts w:cs="Times New Roman"/>
        </w:rPr>
      </w:pPr>
      <w:r w:rsidRPr="00466EB8">
        <w:rPr>
          <w:rFonts w:cs="Times New Roman"/>
        </w:rPr>
        <w:t>5. Choice architecture like pulling on a push door proves instinct comes before rationality and maintaining it is an impossible burden</w:t>
      </w:r>
    </w:p>
    <w:p w14:paraId="59583016" w14:textId="77777777" w:rsidR="00562B69" w:rsidRDefault="00562B69" w:rsidP="00562B69">
      <w:pPr>
        <w:pStyle w:val="Heading4"/>
        <w:rPr>
          <w:rFonts w:cs="Times New Roman"/>
        </w:rPr>
      </w:pPr>
      <w:r w:rsidRPr="00466EB8">
        <w:rPr>
          <w:rFonts w:cs="Times New Roman"/>
        </w:rPr>
        <w:t xml:space="preserve">6. Kantian philosophy is homophobic—universality justifies homophobic actions since Kant held that actions like gay sex weren’t </w:t>
      </w:r>
      <w:proofErr w:type="spellStart"/>
      <w:r w:rsidRPr="00466EB8">
        <w:rPr>
          <w:rFonts w:cs="Times New Roman"/>
        </w:rPr>
        <w:t>universizable</w:t>
      </w:r>
      <w:proofErr w:type="spellEnd"/>
      <w:r w:rsidRPr="00466EB8">
        <w:rPr>
          <w:rFonts w:cs="Times New Roman"/>
        </w:rPr>
        <w:t xml:space="preserve"> and means you should reject their </w:t>
      </w:r>
      <w:proofErr w:type="spellStart"/>
      <w:r w:rsidRPr="00466EB8">
        <w:rPr>
          <w:rFonts w:cs="Times New Roman"/>
        </w:rPr>
        <w:t>fw</w:t>
      </w:r>
      <w:proofErr w:type="spellEnd"/>
      <w:r w:rsidRPr="00466EB8">
        <w:rPr>
          <w:rFonts w:cs="Times New Roman"/>
        </w:rPr>
        <w:t xml:space="preserve"> because </w:t>
      </w:r>
      <w:proofErr w:type="spellStart"/>
      <w:r w:rsidRPr="00466EB8">
        <w:rPr>
          <w:rFonts w:cs="Times New Roman"/>
        </w:rPr>
        <w:t>its</w:t>
      </w:r>
      <w:proofErr w:type="spellEnd"/>
      <w:r w:rsidRPr="00466EB8">
        <w:rPr>
          <w:rFonts w:cs="Times New Roman"/>
        </w:rPr>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Pr="00466EB8">
        <w:rPr>
          <w:rFonts w:cs="Times New Roman"/>
        </w:rPr>
        <w:t>apriori</w:t>
      </w:r>
      <w:proofErr w:type="spellEnd"/>
      <w:r w:rsidRPr="00466EB8">
        <w:rPr>
          <w:rFonts w:cs="Times New Roman"/>
        </w:rPr>
        <w:t xml:space="preserve">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2739A259" w14:textId="77777777" w:rsidR="00562B69" w:rsidRDefault="00562B69" w:rsidP="00562B69"/>
    <w:p w14:paraId="088385DB" w14:textId="77777777" w:rsidR="00562B69" w:rsidRPr="0065779A" w:rsidRDefault="00562B69" w:rsidP="00562B69">
      <w:pPr>
        <w:pStyle w:val="Heading4"/>
      </w:pPr>
      <w:r>
        <w:t xml:space="preserve">7. </w:t>
      </w:r>
      <w:proofErr w:type="spellStart"/>
      <w:r w:rsidRPr="0065779A">
        <w:t>Deont</w:t>
      </w:r>
      <w:proofErr w:type="spellEnd"/>
      <w:r>
        <w:t xml:space="preserve"> </w:t>
      </w:r>
      <w:r w:rsidRPr="0065779A">
        <w:t xml:space="preserve">collapses </w:t>
      </w:r>
      <w:r>
        <w:t>to</w:t>
      </w:r>
      <w:r w:rsidRPr="0065779A">
        <w:t xml:space="preserve"> util—there is no act-omission distinction, </w:t>
      </w:r>
      <w:r>
        <w:t>so</w:t>
      </w:r>
      <w:r w:rsidRPr="0065779A">
        <w:t xml:space="preserve"> not only our actions but also inactions matter—being complicit in the deaths of the </w:t>
      </w:r>
      <w:proofErr w:type="spellStart"/>
      <w:r w:rsidRPr="0065779A">
        <w:t>aff</w:t>
      </w:r>
      <w:proofErr w:type="spellEnd"/>
      <w:r w:rsidRPr="0065779A">
        <w:t xml:space="preserve"> just as bad as killing people.</w:t>
      </w:r>
    </w:p>
    <w:p w14:paraId="38B2E2A0" w14:textId="77777777" w:rsidR="00562B69" w:rsidRPr="0065779A" w:rsidRDefault="00562B69" w:rsidP="00562B69">
      <w:pPr>
        <w:widowControl w:val="0"/>
        <w:autoSpaceDE w:val="0"/>
        <w:autoSpaceDN w:val="0"/>
        <w:adjustRightInd w:val="0"/>
        <w:spacing w:after="80"/>
      </w:pPr>
      <w:r w:rsidRPr="00DE25F7">
        <w:rPr>
          <w:rStyle w:val="StyleUnderline"/>
        </w:rPr>
        <w:t>Rachels 01</w:t>
      </w:r>
      <w:r w:rsidRPr="00DE25F7">
        <w:t xml:space="preserve"> (James, Encyclopedia of Ethics, 2nd edition, ed. Lawrence Becker and Charlotte Becker (New York: Routledge, 2001), vol. 2, pp. 947-50</w:t>
      </w:r>
      <w:r w:rsidRPr="0065779A">
        <w:t>)</w:t>
      </w:r>
    </w:p>
    <w:p w14:paraId="41ACD337" w14:textId="77777777" w:rsidR="00562B69" w:rsidRPr="00C7452C" w:rsidRDefault="00562B69" w:rsidP="00562B69">
      <w:proofErr w:type="gramStart"/>
      <w:r w:rsidRPr="0065779A">
        <w:t>So</w:t>
      </w:r>
      <w:proofErr w:type="gramEnd"/>
      <w:r w:rsidRPr="0065779A">
        <w:t xml:space="preserve"> what is the difference between causing and allowing? What real difference is marked by those words? The most obvious ways of attempting to draw the distinction won’t work. For example,</w:t>
      </w:r>
      <w:r w:rsidRPr="0065779A">
        <w:rPr>
          <w:rStyle w:val="Style13ptBold"/>
          <w:sz w:val="16"/>
        </w:rPr>
        <w:t xml:space="preserve"> </w:t>
      </w:r>
      <w:r w:rsidRPr="0065779A">
        <w:rPr>
          <w:rStyle w:val="StyleUnderline"/>
        </w:rPr>
        <w:t xml:space="preserve">suppose we say it is the difference between action and inaction--when we cause an outcome, we do something, but when we merely allow it to happen, we passively stand by and do nothing. This won’t work because, </w:t>
      </w:r>
      <w:r w:rsidRPr="0065779A">
        <w:rPr>
          <w:rStyle w:val="StyleUnderline"/>
          <w:highlight w:val="green"/>
        </w:rPr>
        <w:t>when we allow something to happen, we</w:t>
      </w:r>
      <w:r w:rsidRPr="0065779A">
        <w:rPr>
          <w:rStyle w:val="StyleUnderline"/>
        </w:rPr>
        <w:t xml:space="preserve"> do </w:t>
      </w:r>
      <w:r w:rsidRPr="0065779A">
        <w:rPr>
          <w:rStyle w:val="StyleUnderline"/>
          <w:highlight w:val="green"/>
        </w:rPr>
        <w:t>perform</w:t>
      </w:r>
      <w:r w:rsidRPr="0065779A">
        <w:rPr>
          <w:rStyle w:val="StyleUnderline"/>
        </w:rPr>
        <w:t xml:space="preserve"> at least one act: </w:t>
      </w:r>
      <w:r w:rsidRPr="0065779A">
        <w:rPr>
          <w:rStyle w:val="StyleUnderline"/>
          <w:highlight w:val="green"/>
        </w:rPr>
        <w:t>the act of allowing it to happen</w:t>
      </w:r>
      <w:r w:rsidRPr="0065779A">
        <w:rPr>
          <w:rStyle w:val="Style13ptBold"/>
          <w:sz w:val="16"/>
        </w:rPr>
        <w:t xml:space="preserve">. </w:t>
      </w:r>
      <w:r w:rsidRPr="0065779A">
        <w:t xml:space="preserve">The problem is that the distinction between doing something and not doing something is relative to the specification of what is or </w:t>
      </w:r>
      <w:r w:rsidRPr="0065779A">
        <w:lastRenderedPageBreak/>
        <w:t>is not done--</w:t>
      </w:r>
      <w:r w:rsidRPr="0065779A">
        <w:rPr>
          <w:rStyle w:val="StyleUnderline"/>
          <w:highlight w:val="green"/>
        </w:rPr>
        <w:t>if I allow someone to die, I do not save him, but I do let him die</w:t>
      </w:r>
      <w:r w:rsidRPr="0065779A">
        <w:rPr>
          <w:rStyle w:val="StyleUnderline"/>
        </w:rPr>
        <w:t xml:space="preserve">. It is tempting to say </w:t>
      </w:r>
      <w:r w:rsidRPr="0065779A">
        <w:rPr>
          <w:rStyle w:val="StyleUnderline"/>
          <w:highlight w:val="green"/>
        </w:rPr>
        <w:t>the difference between action and inaction is</w:t>
      </w:r>
      <w:r w:rsidRPr="0065779A">
        <w:rPr>
          <w:rStyle w:val="StyleUnderline"/>
        </w:rPr>
        <w:t xml:space="preserve"> the difference </w:t>
      </w:r>
      <w:r w:rsidRPr="0065779A">
        <w:rPr>
          <w:rStyle w:val="StyleUnderline"/>
          <w:highlight w:val="green"/>
        </w:rPr>
        <w:t>between moving one’s body and not moving one’s body</w:t>
      </w:r>
      <w:r w:rsidRPr="0065779A">
        <w:t>; but that does not help.</w:t>
      </w:r>
      <w:r w:rsidRPr="0065779A">
        <w:rPr>
          <w:rStyle w:val="StyleUnderline"/>
        </w:rPr>
        <w:t xml:space="preserve"> When we allow something to happen, we are typically moving our bodies in all sorts of ways. </w:t>
      </w:r>
      <w:r w:rsidRPr="0065779A">
        <w:rPr>
          <w:rStyle w:val="StyleUnderline"/>
          <w:highlight w:val="green"/>
        </w:rPr>
        <w:t>If I allow you to die by running away, I may be moving my body very rapidly</w:t>
      </w:r>
      <w:r w:rsidRPr="00C7452C">
        <w:t>.</w:t>
      </w:r>
    </w:p>
    <w:p w14:paraId="1E2FBC93" w14:textId="77777777" w:rsidR="00562B69" w:rsidRPr="00775FA9" w:rsidRDefault="00562B69" w:rsidP="00562B69">
      <w:pPr>
        <w:pStyle w:val="Heading4"/>
        <w:rPr>
          <w:rStyle w:val="reduce2"/>
          <w:color w:val="FF0000"/>
        </w:rPr>
      </w:pPr>
      <w:r w:rsidRPr="00775FA9">
        <w:rPr>
          <w:color w:val="FF0000"/>
        </w:rPr>
        <w:t xml:space="preserve">8. Emotional distress that often causes combatants to mistreat the enemy and com- </w:t>
      </w:r>
      <w:proofErr w:type="spellStart"/>
      <w:r w:rsidRPr="00775FA9">
        <w:rPr>
          <w:color w:val="FF0000"/>
        </w:rPr>
        <w:t>mit</w:t>
      </w:r>
      <w:proofErr w:type="spellEnd"/>
      <w:r w:rsidRPr="00775FA9">
        <w:rPr>
          <w:color w:val="FF0000"/>
        </w:rPr>
        <w:t xml:space="preserve"> war crimes. k when values conflict—the only way to resolve that is by using consequentialism.</w:t>
      </w:r>
    </w:p>
    <w:p w14:paraId="286213D8" w14:textId="77777777" w:rsidR="00562B69" w:rsidRPr="00775FA9" w:rsidRDefault="00562B69" w:rsidP="00562B69">
      <w:pPr>
        <w:rPr>
          <w:rStyle w:val="reduce2"/>
          <w:color w:val="FF0000"/>
          <w:sz w:val="16"/>
        </w:rPr>
      </w:pPr>
      <w:r w:rsidRPr="00775FA9">
        <w:rPr>
          <w:rStyle w:val="StyleUnderline"/>
          <w:color w:val="FF0000"/>
        </w:rPr>
        <w:t>Person 07</w:t>
      </w:r>
      <w:r w:rsidRPr="00775FA9">
        <w:rPr>
          <w:color w:val="FF0000"/>
        </w:rPr>
        <w:t xml:space="preserve">, 1997 </w:t>
      </w:r>
      <w:r w:rsidRPr="00775FA9">
        <w:rPr>
          <w:color w:val="FF0000"/>
          <w:sz w:val="12"/>
        </w:rPr>
        <w:t>¶</w:t>
      </w:r>
      <w:r w:rsidRPr="00775FA9">
        <w:rPr>
          <w:color w:val="FF0000"/>
        </w:rPr>
        <w:t xml:space="preserve"> (</w:t>
      </w:r>
      <w:proofErr w:type="spellStart"/>
      <w:r w:rsidRPr="00775FA9">
        <w:rPr>
          <w:color w:val="FF0000"/>
        </w:rPr>
        <w:t>lngmar</w:t>
      </w:r>
      <w:proofErr w:type="spellEnd"/>
      <w:r w:rsidRPr="00775FA9">
        <w:rPr>
          <w:color w:val="FF0000"/>
        </w:rPr>
        <w:t xml:space="preserve">. Lund University. Three Methods of Ethics: a debate. Eds. Baron, Marcia, Philip Petit, and Michael Stole. </w:t>
      </w:r>
      <w:proofErr w:type="spellStart"/>
      <w:r w:rsidRPr="00775FA9">
        <w:rPr>
          <w:color w:val="FF0000"/>
        </w:rPr>
        <w:t>Pg</w:t>
      </w:r>
      <w:proofErr w:type="spellEnd"/>
      <w:r w:rsidRPr="00775FA9">
        <w:rPr>
          <w:color w:val="FF0000"/>
        </w:rPr>
        <w:t xml:space="preserve"> 13-14. </w:t>
      </w:r>
      <w:proofErr w:type="spellStart"/>
      <w:r w:rsidRPr="00775FA9">
        <w:rPr>
          <w:color w:val="FF0000"/>
        </w:rPr>
        <w:t>uw</w:t>
      </w:r>
      <w:proofErr w:type="spellEnd"/>
      <w:r w:rsidRPr="00775FA9">
        <w:rPr>
          <w:color w:val="FF0000"/>
        </w:rPr>
        <w:t>//</w:t>
      </w:r>
      <w:proofErr w:type="spellStart"/>
      <w:r w:rsidRPr="00775FA9">
        <w:rPr>
          <w:color w:val="FF0000"/>
        </w:rPr>
        <w:t>wej</w:t>
      </w:r>
      <w:proofErr w:type="spellEnd"/>
      <w:r w:rsidRPr="00775FA9">
        <w:rPr>
          <w:color w:val="FF0000"/>
        </w:rPr>
        <w:t>)</w:t>
      </w:r>
    </w:p>
    <w:p w14:paraId="55A00109" w14:textId="77777777" w:rsidR="00562B69" w:rsidRPr="00775FA9" w:rsidRDefault="00562B69" w:rsidP="00562B69">
      <w:pPr>
        <w:rPr>
          <w:color w:val="FF0000"/>
          <w:u w:val="single"/>
        </w:rPr>
      </w:pPr>
      <w:r w:rsidRPr="00775FA9">
        <w:rPr>
          <w:rStyle w:val="reduce2"/>
          <w:color w:val="FF0000"/>
          <w:sz w:val="16"/>
        </w:rPr>
        <w:t xml:space="preserve">Now the natural rights theorist maintains, of course, that. </w:t>
      </w:r>
      <w:proofErr w:type="gramStart"/>
      <w:r w:rsidRPr="00775FA9">
        <w:rPr>
          <w:rStyle w:val="reduce2"/>
          <w:color w:val="FF0000"/>
          <w:sz w:val="16"/>
        </w:rPr>
        <w:t>the  presence</w:t>
      </w:r>
      <w:proofErr w:type="gramEnd"/>
      <w:r w:rsidRPr="00775FA9">
        <w:rPr>
          <w:rStyle w:val="reduce2"/>
          <w:color w:val="FF0000"/>
          <w:sz w:val="16"/>
        </w:rPr>
        <w:t xml:space="preserve"> of a right is such a relevant factor, or reason, that may justify  departing from the goal of fulfilment maximization. In Ronald </w:t>
      </w:r>
      <w:proofErr w:type="spellStart"/>
      <w:r w:rsidRPr="00775FA9">
        <w:rPr>
          <w:rStyle w:val="reduce2"/>
          <w:color w:val="FF0000"/>
          <w:sz w:val="16"/>
        </w:rPr>
        <w:t>Dwor</w:t>
      </w:r>
      <w:proofErr w:type="spellEnd"/>
      <w:r w:rsidRPr="00775FA9">
        <w:rPr>
          <w:rStyle w:val="reduce2"/>
          <w:color w:val="FF0000"/>
          <w:sz w:val="16"/>
        </w:rPr>
        <w:t>.  kin's phrase, rights could in this way `trump' the pursuit of maximal fulfilment. A right to M provides a reason for holding that one morally should have M even if this is at odds with the goal mentioned. I do not say that it ensures that one should have M because the rights theorist may like to impose a limit on the weight of rights, on how great the loss of fulfilment overall may be if a right is not to be outweighed. Suppose that my hair has a unique healing quality: thousands of terminally ill patients could be saved if a couple of strands are removed and made into a medicine. What should the rights theorist say if I none the less refuse to have these strands removed? Surely, something like this: the suffering caused by respecting my right to my strands of hair is so great that we are morally justified in violating the right. But then</w:t>
      </w:r>
      <w:r w:rsidRPr="00775FA9">
        <w:rPr>
          <w:color w:val="FF0000"/>
          <w:u w:val="single"/>
        </w:rPr>
        <w:t xml:space="preserve"> </w:t>
      </w:r>
      <w:r w:rsidRPr="00775FA9">
        <w:rPr>
          <w:rStyle w:val="highlight2"/>
          <w:color w:val="FF0000"/>
          <w:highlight w:val="green"/>
          <w:u w:val="single"/>
        </w:rPr>
        <w:t>there is a limit on the weight of my right</w:t>
      </w:r>
      <w:r w:rsidRPr="00775FA9">
        <w:rPr>
          <w:color w:val="FF0000"/>
          <w:highlight w:val="green"/>
          <w:u w:val="single"/>
        </w:rPr>
        <w:t>,</w:t>
      </w:r>
      <w:r w:rsidRPr="00775FA9">
        <w:rPr>
          <w:color w:val="FF0000"/>
          <w:u w:val="single"/>
        </w:rPr>
        <w:t xml:space="preserve"> </w:t>
      </w:r>
      <w:r w:rsidRPr="00775FA9">
        <w:rPr>
          <w:rStyle w:val="reduce2"/>
          <w:color w:val="FF0000"/>
          <w:sz w:val="16"/>
        </w:rPr>
        <w:t xml:space="preserve">on its capacity to restrain </w:t>
      </w:r>
      <w:proofErr w:type="spellStart"/>
      <w:r w:rsidRPr="00775FA9">
        <w:rPr>
          <w:rStyle w:val="reduce2"/>
          <w:color w:val="FF0000"/>
          <w:sz w:val="16"/>
        </w:rPr>
        <w:t>maximiza</w:t>
      </w:r>
      <w:proofErr w:type="spellEnd"/>
      <w:r w:rsidRPr="00775FA9">
        <w:rPr>
          <w:rStyle w:val="reduce2"/>
          <w:color w:val="FF0000"/>
          <w:sz w:val="16"/>
        </w:rPr>
        <w:t xml:space="preserve">- </w:t>
      </w:r>
      <w:proofErr w:type="spellStart"/>
      <w:r w:rsidRPr="00775FA9">
        <w:rPr>
          <w:rStyle w:val="reduce2"/>
          <w:color w:val="FF0000"/>
          <w:sz w:val="16"/>
        </w:rPr>
        <w:t>tion</w:t>
      </w:r>
      <w:proofErr w:type="spellEnd"/>
      <w:r w:rsidRPr="00775FA9">
        <w:rPr>
          <w:rStyle w:val="reduce2"/>
          <w:color w:val="FF0000"/>
          <w:sz w:val="16"/>
        </w:rPr>
        <w:t>;</w:t>
      </w:r>
      <w:r w:rsidRPr="00775FA9">
        <w:rPr>
          <w:color w:val="FF0000"/>
          <w:u w:val="single"/>
        </w:rPr>
        <w:t xml:space="preserve"> </w:t>
      </w:r>
      <w:r w:rsidRPr="00775FA9">
        <w:rPr>
          <w:rStyle w:val="highlight2"/>
          <w:color w:val="FF0000"/>
          <w:highlight w:val="green"/>
          <w:u w:val="single"/>
        </w:rPr>
        <w:t>a right provides a moral reason that can be outweighed</w:t>
      </w:r>
      <w:r w:rsidRPr="00775FA9">
        <w:rPr>
          <w:rStyle w:val="reduce2"/>
          <w:color w:val="FF0000"/>
          <w:sz w:val="16"/>
        </w:rPr>
        <w:t>.  As an aside, note that, like the limit on the extension of rights</w:t>
      </w:r>
      <w:r w:rsidRPr="00775FA9">
        <w:rPr>
          <w:rStyle w:val="reduce2"/>
          <w:color w:val="FF0000"/>
        </w:rPr>
        <w:t>,</w:t>
      </w:r>
      <w:r w:rsidRPr="00775FA9">
        <w:rPr>
          <w:color w:val="FF0000"/>
          <w:u w:val="single"/>
        </w:rPr>
        <w:t xml:space="preserve"> </w:t>
      </w:r>
      <w:r w:rsidRPr="00775FA9">
        <w:rPr>
          <w:rStyle w:val="highlight2"/>
          <w:color w:val="FF0000"/>
          <w:highlight w:val="green"/>
          <w:u w:val="single"/>
        </w:rPr>
        <w:t>this limit would</w:t>
      </w:r>
      <w:r w:rsidRPr="00775FA9">
        <w:rPr>
          <w:rStyle w:val="highlight2"/>
          <w:color w:val="FF0000"/>
          <w:u w:val="single"/>
        </w:rPr>
        <w:t xml:space="preserve"> seem to </w:t>
      </w:r>
      <w:r w:rsidRPr="00775FA9">
        <w:rPr>
          <w:rStyle w:val="highlight2"/>
          <w:color w:val="FF0000"/>
          <w:highlight w:val="green"/>
          <w:u w:val="single"/>
        </w:rPr>
        <w:t>have to be based on consequentialist considerations</w:t>
      </w:r>
      <w:r w:rsidRPr="00775FA9">
        <w:rPr>
          <w:rStyle w:val="reduce2"/>
          <w:color w:val="FF0000"/>
          <w:sz w:val="16"/>
        </w:rPr>
        <w:t xml:space="preserve">, on weighing the frustration and confusion occasioned by </w:t>
      </w:r>
      <w:proofErr w:type="spellStart"/>
      <w:r w:rsidRPr="00775FA9">
        <w:rPr>
          <w:rStyle w:val="reduce2"/>
          <w:color w:val="FF0000"/>
          <w:sz w:val="16"/>
        </w:rPr>
        <w:t>infring</w:t>
      </w:r>
      <w:proofErr w:type="spellEnd"/>
      <w:r w:rsidRPr="00775FA9">
        <w:rPr>
          <w:rStyle w:val="reduce2"/>
          <w:color w:val="FF0000"/>
          <w:sz w:val="16"/>
        </w:rPr>
        <w:t xml:space="preserve">- </w:t>
      </w:r>
      <w:proofErr w:type="spellStart"/>
      <w:r w:rsidRPr="00775FA9">
        <w:rPr>
          <w:rStyle w:val="reduce2"/>
          <w:color w:val="FF0000"/>
          <w:sz w:val="16"/>
        </w:rPr>
        <w:t>ing</w:t>
      </w:r>
      <w:proofErr w:type="spellEnd"/>
      <w:r w:rsidRPr="00775FA9">
        <w:rPr>
          <w:rStyle w:val="reduce2"/>
          <w:color w:val="FF0000"/>
          <w:sz w:val="16"/>
        </w:rPr>
        <w:t xml:space="preserve"> our deep-seated intuitions about rights against the frustration and suffering caused by respecting them. Thus,</w:t>
      </w:r>
      <w:r w:rsidRPr="00775FA9">
        <w:rPr>
          <w:color w:val="FF0000"/>
          <w:u w:val="single"/>
        </w:rPr>
        <w:t xml:space="preserve"> </w:t>
      </w:r>
      <w:r w:rsidRPr="00775FA9">
        <w:rPr>
          <w:rStyle w:val="highlight2"/>
          <w:color w:val="FF0000"/>
          <w:highlight w:val="green"/>
          <w:u w:val="single"/>
        </w:rPr>
        <w:t xml:space="preserve">when </w:t>
      </w:r>
      <w:proofErr w:type="gramStart"/>
      <w:r w:rsidRPr="00775FA9">
        <w:rPr>
          <w:rStyle w:val="highlight2"/>
          <w:color w:val="FF0000"/>
          <w:highlight w:val="green"/>
          <w:u w:val="single"/>
        </w:rPr>
        <w:t>It</w:t>
      </w:r>
      <w:proofErr w:type="gramEnd"/>
      <w:r w:rsidRPr="00775FA9">
        <w:rPr>
          <w:rStyle w:val="highlight2"/>
          <w:color w:val="FF0000"/>
          <w:highlight w:val="green"/>
          <w:u w:val="single"/>
        </w:rPr>
        <w:t xml:space="preserve"> comes to the precise weight of rights</w:t>
      </w:r>
      <w:r w:rsidRPr="00775FA9">
        <w:rPr>
          <w:rStyle w:val="highlight2"/>
          <w:color w:val="FF0000"/>
          <w:u w:val="single"/>
        </w:rPr>
        <w:t xml:space="preserve">, no less than their extension, we see that </w:t>
      </w:r>
      <w:r w:rsidRPr="00775FA9">
        <w:rPr>
          <w:rStyle w:val="highlight2"/>
          <w:color w:val="FF0000"/>
          <w:highlight w:val="green"/>
          <w:u w:val="single"/>
        </w:rPr>
        <w:t xml:space="preserve">it cannot be fixed unless we transcend the natural rights framework in </w:t>
      </w:r>
      <w:proofErr w:type="spellStart"/>
      <w:r w:rsidRPr="00775FA9">
        <w:rPr>
          <w:rStyle w:val="highlight2"/>
          <w:color w:val="FF0000"/>
          <w:highlight w:val="green"/>
          <w:u w:val="single"/>
        </w:rPr>
        <w:t>favour</w:t>
      </w:r>
      <w:proofErr w:type="spellEnd"/>
      <w:r w:rsidRPr="00775FA9">
        <w:rPr>
          <w:rStyle w:val="highlight2"/>
          <w:color w:val="FF0000"/>
          <w:highlight w:val="green"/>
          <w:u w:val="single"/>
        </w:rPr>
        <w:t xml:space="preserve"> of a consequentialist one</w:t>
      </w:r>
      <w:r w:rsidRPr="00775FA9">
        <w:rPr>
          <w:color w:val="FF0000"/>
          <w:highlight w:val="green"/>
          <w:u w:val="single"/>
        </w:rPr>
        <w:t>.</w:t>
      </w:r>
    </w:p>
    <w:p w14:paraId="76549F9E" w14:textId="77777777" w:rsidR="00562B69" w:rsidRPr="00DE25F7" w:rsidRDefault="00562B69" w:rsidP="00562B69">
      <w:pPr>
        <w:pStyle w:val="Heading4"/>
      </w:pPr>
      <w:r>
        <w:t xml:space="preserve">9. Util </w:t>
      </w:r>
      <w:r w:rsidRPr="00DE25F7">
        <w:t>is the only moral system that accounts for the equality of all beings.</w:t>
      </w:r>
    </w:p>
    <w:p w14:paraId="277C5913" w14:textId="77777777" w:rsidR="00562B69" w:rsidRPr="00DE25F7" w:rsidRDefault="00562B69" w:rsidP="00562B69">
      <w:r w:rsidRPr="00DE25F7">
        <w:t xml:space="preserve">David </w:t>
      </w:r>
      <w:proofErr w:type="spellStart"/>
      <w:r w:rsidRPr="00DE25F7">
        <w:rPr>
          <w:b/>
          <w:u w:val="single"/>
        </w:rPr>
        <w:t>Cummiskey</w:t>
      </w:r>
      <w:proofErr w:type="spellEnd"/>
      <w:r w:rsidRPr="00DE25F7">
        <w:rPr>
          <w:b/>
          <w:u w:val="single"/>
        </w:rPr>
        <w:t xml:space="preserve"> 90</w:t>
      </w:r>
      <w:r w:rsidRPr="00DE25F7">
        <w:t xml:space="preserve"> [Associate prof of </w:t>
      </w:r>
      <w:proofErr w:type="spellStart"/>
      <w:r w:rsidRPr="00DE25F7">
        <w:t>philo</w:t>
      </w:r>
      <w:proofErr w:type="spellEnd"/>
      <w:r w:rsidRPr="00DE25F7">
        <w:t xml:space="preserve"> @ </w:t>
      </w:r>
      <w:proofErr w:type="spellStart"/>
      <w:r w:rsidRPr="00DE25F7">
        <w:t>UChicago</w:t>
      </w:r>
      <w:proofErr w:type="spellEnd"/>
      <w:r w:rsidRPr="00DE25F7">
        <w:t>], “Kantian Consequentialism”, University of Chicago Press, Ethics, Vol. 100, No. 3 (</w:t>
      </w:r>
      <w:proofErr w:type="gramStart"/>
      <w:r w:rsidRPr="00DE25F7">
        <w:t>Apr.,</w:t>
      </w:r>
      <w:proofErr w:type="gramEnd"/>
      <w:r w:rsidRPr="00DE25F7">
        <w:t xml:space="preserve"> 1990), pp. 586-615, BE</w:t>
      </w:r>
    </w:p>
    <w:p w14:paraId="6871FE4C" w14:textId="77777777" w:rsidR="00562B69" w:rsidRDefault="00562B69" w:rsidP="00562B69">
      <w:r w:rsidRPr="00DE25F7">
        <w:t>We must not obscure</w:t>
      </w:r>
      <w:r w:rsidRPr="005A5B86">
        <w:t xml:space="preserve"> the issue by characterizing this type of case as the sacrifice of individuals for some abstract “social entity.” It is not a question of some persons having to bear the cost for some elusive “overall social good.” Instead, </w:t>
      </w:r>
      <w:r w:rsidRPr="00514110">
        <w:rPr>
          <w:b/>
          <w:u w:val="single"/>
        </w:rPr>
        <w:t>the question is whether some persons must bear the inescapable cost for the sake of other persons.</w:t>
      </w:r>
      <w:r w:rsidRPr="00514110">
        <w:t xml:space="preserve"> Robert Nozick, for example, argues that “to use a person in this way does not sufficiently respect and take account</w:t>
      </w:r>
      <w:r w:rsidRPr="005A5B86">
        <w:t xml:space="preserve"> of the fact that he is a separate person, that his is the only life he has.” But why is this not equally true of all those whom we do not save through our failure to act? </w:t>
      </w:r>
      <w:r w:rsidRPr="005A5B86">
        <w:rPr>
          <w:b/>
          <w:highlight w:val="green"/>
          <w:u w:val="single"/>
        </w:rPr>
        <w:t xml:space="preserve">By emphasizing </w:t>
      </w:r>
      <w:proofErr w:type="gramStart"/>
      <w:r w:rsidRPr="005A5B86">
        <w:rPr>
          <w:b/>
          <w:highlight w:val="green"/>
          <w:u w:val="single"/>
        </w:rPr>
        <w:t>solely</w:t>
      </w:r>
      <w:proofErr w:type="gramEnd"/>
      <w:r w:rsidRPr="005A5B86">
        <w:rPr>
          <w:b/>
          <w:highlight w:val="green"/>
          <w:u w:val="single"/>
        </w:rPr>
        <w:t xml:space="preserve"> the one who must bear the cost</w:t>
      </w:r>
      <w:r w:rsidRPr="005A5B86">
        <w:rPr>
          <w:b/>
          <w:u w:val="single"/>
        </w:rPr>
        <w:t xml:space="preserve"> if we act, </w:t>
      </w:r>
      <w:r w:rsidRPr="005A5B86">
        <w:rPr>
          <w:b/>
          <w:highlight w:val="green"/>
          <w:u w:val="single"/>
        </w:rPr>
        <w:t>we fail to</w:t>
      </w:r>
      <w:r w:rsidRPr="005A5B86">
        <w:rPr>
          <w:b/>
          <w:u w:val="single"/>
        </w:rPr>
        <w:t xml:space="preserve"> sufficiently </w:t>
      </w:r>
      <w:r w:rsidRPr="005A5B86">
        <w:rPr>
          <w:b/>
          <w:highlight w:val="green"/>
          <w:u w:val="single"/>
        </w:rPr>
        <w:t>respect</w:t>
      </w:r>
      <w:r w:rsidRPr="005A5B86">
        <w:rPr>
          <w:b/>
          <w:u w:val="single"/>
        </w:rPr>
        <w:t xml:space="preserve"> and take account of the </w:t>
      </w:r>
      <w:r w:rsidRPr="005A5B86">
        <w:rPr>
          <w:b/>
          <w:highlight w:val="green"/>
          <w:u w:val="single"/>
        </w:rPr>
        <w:t>many other</w:t>
      </w:r>
      <w:r w:rsidRPr="005A5B86">
        <w:rPr>
          <w:b/>
          <w:u w:val="single"/>
        </w:rPr>
        <w:t xml:space="preserve"> separate </w:t>
      </w:r>
      <w:r w:rsidRPr="005A5B86">
        <w:rPr>
          <w:b/>
          <w:highlight w:val="green"/>
          <w:u w:val="single"/>
        </w:rPr>
        <w:t>persons</w:t>
      </w:r>
      <w:r w:rsidRPr="005A5B86">
        <w:rPr>
          <w:b/>
          <w:u w:val="single"/>
        </w:rPr>
        <w:t xml:space="preserve">, </w:t>
      </w:r>
      <w:r w:rsidRPr="005A5B86">
        <w:rPr>
          <w:b/>
          <w:highlight w:val="green"/>
          <w:u w:val="single"/>
        </w:rPr>
        <w:t>each with only one life</w:t>
      </w:r>
      <w:r w:rsidRPr="005A5B86">
        <w:rPr>
          <w:b/>
          <w:u w:val="single"/>
        </w:rPr>
        <w:t xml:space="preserve">, </w:t>
      </w:r>
      <w:r w:rsidRPr="005A5B86">
        <w:rPr>
          <w:b/>
          <w:highlight w:val="green"/>
          <w:u w:val="single"/>
        </w:rPr>
        <w:t>who will bear the cost of</w:t>
      </w:r>
      <w:r w:rsidRPr="005A5B86">
        <w:rPr>
          <w:b/>
          <w:u w:val="single"/>
        </w:rPr>
        <w:t xml:space="preserve"> our </w:t>
      </w:r>
      <w:r w:rsidRPr="005A5B86">
        <w:rPr>
          <w:b/>
          <w:highlight w:val="green"/>
          <w:u w:val="single"/>
        </w:rPr>
        <w:t>inaction.</w:t>
      </w:r>
      <w:r w:rsidRPr="005A5B86">
        <w:t xml:space="preserve"> In such a situation, what would a conscientious Kantian agent, an agent motivated by the unconditional value of rational beings, choose? A morally good agent recognizes that the basis of all </w:t>
      </w:r>
      <w:proofErr w:type="gramStart"/>
      <w:r w:rsidRPr="005A5B86">
        <w:t>particular duties</w:t>
      </w:r>
      <w:proofErr w:type="gramEnd"/>
      <w:r w:rsidRPr="005A5B86">
        <w:t xml:space="preserve"> is the principle that “rational nature exists as an end in itself”. Rational nature as such is the supreme objective end of all conduct. </w:t>
      </w:r>
      <w:r w:rsidRPr="005A5B86">
        <w:rPr>
          <w:b/>
          <w:highlight w:val="green"/>
          <w:u w:val="single"/>
        </w:rPr>
        <w:t>If one</w:t>
      </w:r>
      <w:r w:rsidRPr="005A5B86">
        <w:rPr>
          <w:b/>
          <w:u w:val="single"/>
        </w:rPr>
        <w:t xml:space="preserve"> truly </w:t>
      </w:r>
      <w:r w:rsidRPr="005A5B86">
        <w:rPr>
          <w:b/>
          <w:highlight w:val="green"/>
          <w:u w:val="single"/>
        </w:rPr>
        <w:t>believes that all rational beings have an equal value</w:t>
      </w:r>
      <w:r w:rsidRPr="005A5B86">
        <w:rPr>
          <w:b/>
          <w:u w:val="single"/>
        </w:rPr>
        <w:t xml:space="preserve">, </w:t>
      </w:r>
      <w:r w:rsidRPr="005A5B86">
        <w:rPr>
          <w:b/>
          <w:highlight w:val="green"/>
          <w:u w:val="single"/>
        </w:rPr>
        <w:t>then the rational solution</w:t>
      </w:r>
      <w:r w:rsidRPr="005A5B86">
        <w:rPr>
          <w:b/>
          <w:u w:val="single"/>
        </w:rPr>
        <w:t xml:space="preserve"> to such a dilemma </w:t>
      </w:r>
      <w:r w:rsidRPr="005A5B86">
        <w:rPr>
          <w:b/>
          <w:highlight w:val="green"/>
          <w:u w:val="single"/>
        </w:rPr>
        <w:t>involves maximally promoting</w:t>
      </w:r>
      <w:r w:rsidRPr="005A5B86">
        <w:rPr>
          <w:b/>
          <w:u w:val="single"/>
        </w:rPr>
        <w:t xml:space="preserve"> the </w:t>
      </w:r>
      <w:r w:rsidRPr="005A5B86">
        <w:rPr>
          <w:b/>
          <w:highlight w:val="green"/>
          <w:u w:val="single"/>
        </w:rPr>
        <w:t>lives and liberties</w:t>
      </w:r>
      <w:r w:rsidRPr="005A5B86">
        <w:rPr>
          <w:b/>
          <w:u w:val="single"/>
        </w:rPr>
        <w:t xml:space="preserve"> of as many rational beings as possible.</w:t>
      </w:r>
      <w:r w:rsidRPr="005A5B86">
        <w:t xml:space="preserve"> </w:t>
      </w:r>
      <w:proofErr w:type="gramStart"/>
      <w:r w:rsidRPr="005A5B86">
        <w:t>In order to</w:t>
      </w:r>
      <w:proofErr w:type="gramEnd"/>
      <w:r w:rsidRPr="005A5B86">
        <w:t xml:space="preserve"> avoid this conclusion, the non-consequentialist Kantian needs to justify agent-centered constraints. As we saw in chapter 1, however, even most Kantian deontologists recognize that agent-centered constraints require </w:t>
      </w:r>
      <w:r w:rsidRPr="005A5B86">
        <w:lastRenderedPageBreak/>
        <w:t xml:space="preserve">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5A5B86">
        <w:rPr>
          <w:b/>
          <w:highlight w:val="green"/>
          <w:u w:val="single"/>
        </w:rPr>
        <w:t>If I sacrifice some for the sake of others</w:t>
      </w:r>
      <w:r w:rsidRPr="005A5B86">
        <w:rPr>
          <w:b/>
          <w:u w:val="single"/>
        </w:rPr>
        <w:t xml:space="preserve">, </w:t>
      </w:r>
      <w:r w:rsidRPr="005A5B86">
        <w:rPr>
          <w:b/>
          <w:highlight w:val="green"/>
          <w:u w:val="single"/>
        </w:rPr>
        <w:t>I do not use them arbitrarily</w:t>
      </w:r>
      <w:r w:rsidRPr="005A5B86">
        <w:rPr>
          <w:b/>
          <w:u w:val="single"/>
        </w:rPr>
        <w:t>, and I do not deny the unconditional value of rational beings.</w:t>
      </w:r>
      <w:r w:rsidRPr="005A5B86">
        <w:t xml:space="preserve"> Persons may have “dignity, that is, an unconditional and incomparable worth” that transcends any market value, but persons also have a fundamental equality that dictates that some must sometimes give way for the sake of others. The concept of the end-in-itself does not support the view that we may never force another to bear some cost </w:t>
      </w:r>
      <w:proofErr w:type="gramStart"/>
      <w:r w:rsidRPr="005A5B86">
        <w:t>in order to</w:t>
      </w:r>
      <w:proofErr w:type="gramEnd"/>
      <w:r w:rsidRPr="005A5B86">
        <w:t xml:space="preserve"> benefit others.</w:t>
      </w:r>
    </w:p>
    <w:p w14:paraId="7835A5FD" w14:textId="77777777" w:rsidR="00562B69" w:rsidRPr="00775FA9" w:rsidRDefault="00562B69" w:rsidP="00562B69">
      <w:pPr>
        <w:pStyle w:val="Heading4"/>
        <w:rPr>
          <w:color w:val="FF0000"/>
        </w:rPr>
      </w:pPr>
      <w:r w:rsidRPr="00775FA9">
        <w:rPr>
          <w:color w:val="FF0000"/>
        </w:rPr>
        <w:t>10. Universal law devolves to consequentialism</w:t>
      </w:r>
    </w:p>
    <w:p w14:paraId="3D2DC8D5" w14:textId="77777777" w:rsidR="00562B69" w:rsidRPr="00775FA9" w:rsidRDefault="00562B69" w:rsidP="00562B69">
      <w:pPr>
        <w:rPr>
          <w:color w:val="FF0000"/>
        </w:rPr>
      </w:pPr>
      <w:r w:rsidRPr="00775FA9">
        <w:rPr>
          <w:color w:val="FF0000"/>
        </w:rPr>
        <w:t xml:space="preserve">SHELLY </w:t>
      </w:r>
      <w:r w:rsidRPr="00775FA9">
        <w:rPr>
          <w:rStyle w:val="StyleUnderline"/>
          <w:color w:val="FF0000"/>
        </w:rPr>
        <w:t>KAGAN 2</w:t>
      </w:r>
      <w:r w:rsidRPr="00775FA9">
        <w:rPr>
          <w:color w:val="FF0000"/>
        </w:rPr>
        <w:t xml:space="preserve"> [Professor of Philosophy at Yale University and the former Henry R. Luce Professor of Social Thought and Ethics], “Kantianism for Consequentialists”, essay in Groundwork for the Metaphysics of Morals Yale ’02 Edition, 2002, BE</w:t>
      </w:r>
    </w:p>
    <w:p w14:paraId="207E58D7" w14:textId="77777777" w:rsidR="00562B69" w:rsidRPr="00775FA9" w:rsidRDefault="00562B69" w:rsidP="00562B69">
      <w:pPr>
        <w:rPr>
          <w:color w:val="FF0000"/>
          <w:sz w:val="14"/>
        </w:rPr>
      </w:pPr>
      <w:r w:rsidRPr="00775FA9">
        <w:rPr>
          <w:color w:val="FF0000"/>
          <w:sz w:val="14"/>
        </w:rPr>
        <w:t xml:space="preserve">Now in principle, I suppose, it could be a different maxim in each case. But this hardly seems likely. For as we have seen, maxims that pass FUL are supposed to do so by virtue of referring to the various features of the situation that </w:t>
      </w:r>
      <w:proofErr w:type="gramStart"/>
      <w:r w:rsidRPr="00775FA9">
        <w:rPr>
          <w:color w:val="FF0000"/>
          <w:sz w:val="14"/>
        </w:rPr>
        <w:t>actually provide</w:t>
      </w:r>
      <w:proofErr w:type="gramEnd"/>
      <w:r w:rsidRPr="00775FA9">
        <w:rPr>
          <w:color w:val="FF0000"/>
          <w:sz w:val="14"/>
        </w:rPr>
        <w:t xml:space="preserve"> the agent with adequate reason for acting in the specified manner. </w:t>
      </w:r>
      <w:r w:rsidRPr="00775FA9">
        <w:rPr>
          <w:rStyle w:val="StyleUnderline"/>
          <w:color w:val="FF0000"/>
          <w:highlight w:val="green"/>
        </w:rPr>
        <w:t>A</w:t>
      </w:r>
      <w:r w:rsidRPr="00775FA9">
        <w:rPr>
          <w:rStyle w:val="StyleUnderline"/>
          <w:color w:val="FF0000"/>
        </w:rPr>
        <w:t xml:space="preserve"> valid, fully </w:t>
      </w:r>
      <w:r w:rsidRPr="00775FA9">
        <w:rPr>
          <w:rStyle w:val="StyleUnderline"/>
          <w:color w:val="FF0000"/>
          <w:highlight w:val="green"/>
        </w:rPr>
        <w:t>specified maxim would pick out</w:t>
      </w:r>
      <w:r w:rsidRPr="00775FA9">
        <w:rPr>
          <w:rStyle w:val="StyleUnderline"/>
          <w:color w:val="FF0000"/>
        </w:rPr>
        <w:t xml:space="preserve"> all and only those </w:t>
      </w:r>
      <w:r w:rsidRPr="00775FA9">
        <w:rPr>
          <w:rStyle w:val="StyleUnderline"/>
          <w:color w:val="FF0000"/>
          <w:highlight w:val="green"/>
        </w:rPr>
        <w:t>features</w:t>
      </w:r>
      <w:r w:rsidRPr="00775FA9">
        <w:rPr>
          <w:rStyle w:val="StyleUnderline"/>
          <w:color w:val="FF0000"/>
        </w:rPr>
        <w:t xml:space="preserve"> of the situation </w:t>
      </w:r>
      <w:r w:rsidRPr="00775FA9">
        <w:rPr>
          <w:rStyle w:val="StyleUnderline"/>
          <w:color w:val="FF0000"/>
          <w:highlight w:val="green"/>
        </w:rPr>
        <w:t>that make it reasonable for the agent to act in the given way. According to consequentialism</w:t>
      </w:r>
      <w:r w:rsidRPr="00775FA9">
        <w:rPr>
          <w:rStyle w:val="StyleUnderline"/>
          <w:color w:val="FF0000"/>
        </w:rPr>
        <w:t xml:space="preserve">, however, </w:t>
      </w:r>
      <w:r w:rsidRPr="00775FA9">
        <w:rPr>
          <w:rStyle w:val="StyleUnderline"/>
          <w:color w:val="FF0000"/>
          <w:highlight w:val="green"/>
        </w:rPr>
        <w:t>what</w:t>
      </w:r>
      <w:r w:rsidRPr="00775FA9">
        <w:rPr>
          <w:rStyle w:val="StyleUnderline"/>
          <w:color w:val="FF0000"/>
        </w:rPr>
        <w:t xml:space="preserve"> ul- </w:t>
      </w:r>
      <w:proofErr w:type="spellStart"/>
      <w:r w:rsidRPr="00775FA9">
        <w:rPr>
          <w:rStyle w:val="StyleUnderline"/>
          <w:color w:val="FF0000"/>
        </w:rPr>
        <w:t>timately</w:t>
      </w:r>
      <w:proofErr w:type="spellEnd"/>
      <w:r w:rsidRPr="00775FA9">
        <w:rPr>
          <w:rStyle w:val="StyleUnderline"/>
          <w:color w:val="FF0000"/>
        </w:rPr>
        <w:t xml:space="preserve"> </w:t>
      </w:r>
      <w:r w:rsidRPr="00775FA9">
        <w:rPr>
          <w:rStyle w:val="StyleUnderline"/>
          <w:color w:val="FF0000"/>
          <w:highlight w:val="green"/>
        </w:rPr>
        <w:t>justifies an agent’s</w:t>
      </w:r>
      <w:r w:rsidRPr="00775FA9">
        <w:rPr>
          <w:rStyle w:val="StyleUnderline"/>
          <w:color w:val="FF0000"/>
        </w:rPr>
        <w:t xml:space="preserve"> performing a given </w:t>
      </w:r>
      <w:r w:rsidRPr="00775FA9">
        <w:rPr>
          <w:rStyle w:val="StyleUnderline"/>
          <w:color w:val="FF0000"/>
          <w:highlight w:val="green"/>
        </w:rPr>
        <w:t>act is always the</w:t>
      </w:r>
      <w:r w:rsidRPr="00775FA9">
        <w:rPr>
          <w:rStyle w:val="StyleUnderline"/>
          <w:color w:val="FF0000"/>
        </w:rPr>
        <w:t xml:space="preserve"> very </w:t>
      </w:r>
      <w:r w:rsidRPr="00775FA9">
        <w:rPr>
          <w:rStyle w:val="StyleUnderline"/>
          <w:color w:val="FF0000"/>
          <w:highlight w:val="green"/>
        </w:rPr>
        <w:t>same reason</w:t>
      </w:r>
      <w:r w:rsidRPr="00775FA9">
        <w:rPr>
          <w:color w:val="FF0000"/>
          <w:sz w:val="14"/>
        </w:rPr>
        <w:t xml:space="preserve">, namely, that the act would lead to the best results </w:t>
      </w:r>
      <w:r w:rsidRPr="00775FA9">
        <w:rPr>
          <w:rStyle w:val="StyleUnderline"/>
          <w:color w:val="FF0000"/>
        </w:rPr>
        <w:t xml:space="preserve">overall. </w:t>
      </w:r>
      <w:proofErr w:type="gramStart"/>
      <w:r w:rsidRPr="00775FA9">
        <w:rPr>
          <w:rStyle w:val="StyleUnderline"/>
          <w:color w:val="FF0000"/>
        </w:rPr>
        <w:t>Thus</w:t>
      </w:r>
      <w:proofErr w:type="gramEnd"/>
      <w:r w:rsidRPr="00775FA9">
        <w:rPr>
          <w:rStyle w:val="StyleUnderline"/>
          <w:color w:val="FF0000"/>
        </w:rPr>
        <w:t xml:space="preserve"> the consequentialist believes that in any given case, the act that leads to the best results is the appropriate act to perform, and the ultimate reason why it is the right act to perform is the very fact that it leads to the best results. Thus we should expect the consequentialist to hold that the principle ‘‘act in the way that has the best results overall’’ is universally valid, and that </w:t>
      </w:r>
      <w:r w:rsidRPr="00775FA9">
        <w:rPr>
          <w:rStyle w:val="StyleUnderline"/>
          <w:color w:val="FF0000"/>
          <w:highlight w:val="green"/>
        </w:rPr>
        <w:t>the</w:t>
      </w:r>
      <w:r w:rsidRPr="00775FA9">
        <w:rPr>
          <w:rStyle w:val="StyleUnderline"/>
          <w:color w:val="FF0000"/>
        </w:rPr>
        <w:t xml:space="preserve"> quite general </w:t>
      </w:r>
      <w:r w:rsidRPr="00775FA9">
        <w:rPr>
          <w:rStyle w:val="StyleUnderline"/>
          <w:color w:val="FF0000"/>
          <w:highlight w:val="green"/>
        </w:rPr>
        <w:t>maxim ‘‘I will act in the way that has the best results</w:t>
      </w:r>
      <w:r w:rsidRPr="00775FA9">
        <w:rPr>
          <w:rStyle w:val="StyleUnderline"/>
          <w:color w:val="FF0000"/>
        </w:rPr>
        <w:t xml:space="preserve"> overall’’ </w:t>
      </w:r>
      <w:r w:rsidRPr="00775FA9">
        <w:rPr>
          <w:rStyle w:val="StyleUnderline"/>
          <w:color w:val="FF0000"/>
          <w:highlight w:val="green"/>
        </w:rPr>
        <w:t>will pass FUL</w:t>
      </w:r>
      <w:r w:rsidRPr="00775FA9">
        <w:rPr>
          <w:color w:val="FF0000"/>
          <w:sz w:val="14"/>
        </w:rPr>
        <w:t xml:space="preserve"> (no matter what the particular case at hand</w:t>
      </w:r>
      <w:proofErr w:type="gramStart"/>
      <w:r w:rsidRPr="00775FA9">
        <w:rPr>
          <w:color w:val="FF0000"/>
          <w:sz w:val="14"/>
        </w:rPr>
        <w:t>).</w:t>
      </w:r>
      <w:r w:rsidRPr="00775FA9">
        <w:rPr>
          <w:color w:val="FF0000"/>
          <w:sz w:val="12"/>
        </w:rPr>
        <w:t>¶</w:t>
      </w:r>
      <w:proofErr w:type="gramEnd"/>
      <w:r w:rsidRPr="00775FA9">
        <w:rPr>
          <w:color w:val="FF0000"/>
          <w:sz w:val="14"/>
        </w:rPr>
        <w:t xml:space="preserve"> So let us consider that maxim. If it passes FUL, then, of course, it is permissible to act on it, which means that it will always be permissible to perform the act that has the best results overall—whatever type of act that may be, and whatever the circumstances. In short, if the consequentialist maxim (as we might call it) passes FUL, then it is never forbidden to perform the act with the best results, FUL does not support constraints, and FUL does not support </w:t>
      </w:r>
      <w:proofErr w:type="gramStart"/>
      <w:r w:rsidRPr="00775FA9">
        <w:rPr>
          <w:color w:val="FF0000"/>
          <w:sz w:val="14"/>
        </w:rPr>
        <w:t>deontology.</w:t>
      </w:r>
      <w:r w:rsidRPr="00775FA9">
        <w:rPr>
          <w:color w:val="FF0000"/>
          <w:sz w:val="12"/>
        </w:rPr>
        <w:t>¶</w:t>
      </w:r>
      <w:proofErr w:type="gramEnd"/>
      <w:r w:rsidRPr="00775FA9">
        <w:rPr>
          <w:color w:val="FF0000"/>
          <w:sz w:val="14"/>
        </w:rPr>
        <w:t xml:space="preserve"> Does the consequentialist maxim pass FUL? I believe it does. At the very least it must be admitted that if it fails FUL it is not obvious how and why it does so. Consider the sorts of difficulties that have plagued maxims in our previous examples. On at least one interpretation of the false </w:t>
      </w:r>
      <w:proofErr w:type="spellStart"/>
      <w:r w:rsidRPr="00775FA9">
        <w:rPr>
          <w:color w:val="FF0000"/>
          <w:sz w:val="14"/>
        </w:rPr>
        <w:t>promis</w:t>
      </w:r>
      <w:proofErr w:type="spellEnd"/>
      <w:r w:rsidRPr="00775FA9">
        <w:rPr>
          <w:color w:val="FF0000"/>
          <w:sz w:val="14"/>
        </w:rPr>
        <w:t xml:space="preserve">- </w:t>
      </w:r>
      <w:proofErr w:type="spellStart"/>
      <w:r w:rsidRPr="00775FA9">
        <w:rPr>
          <w:color w:val="FF0000"/>
          <w:sz w:val="14"/>
        </w:rPr>
        <w:t>ing</w:t>
      </w:r>
      <w:proofErr w:type="spellEnd"/>
      <w:r w:rsidRPr="00775FA9">
        <w:rPr>
          <w:color w:val="FF0000"/>
          <w:sz w:val="14"/>
        </w:rPr>
        <w:t xml:space="preserve"> example we literally cannot imagine a world in which everyone makes</w:t>
      </w:r>
      <w:r w:rsidRPr="00775FA9">
        <w:rPr>
          <w:color w:val="FF0000"/>
          <w:sz w:val="12"/>
        </w:rPr>
        <w:t>¶</w:t>
      </w:r>
      <w:r w:rsidRPr="00775FA9">
        <w:rPr>
          <w:color w:val="FF0000"/>
          <w:sz w:val="14"/>
        </w:rPr>
        <w:t xml:space="preserve"> false promises. Is there any comparable impossibility </w:t>
      </w:r>
      <w:proofErr w:type="gramStart"/>
      <w:r w:rsidRPr="00775FA9">
        <w:rPr>
          <w:color w:val="FF0000"/>
          <w:sz w:val="14"/>
        </w:rPr>
        <w:t>with regard to</w:t>
      </w:r>
      <w:proofErr w:type="gramEnd"/>
      <w:r w:rsidRPr="00775FA9">
        <w:rPr>
          <w:color w:val="FF0000"/>
          <w:sz w:val="14"/>
        </w:rPr>
        <w:t xml:space="preserve"> a world where everyone acts in such a way as to produce the best results overall? Obviously not. </w:t>
      </w:r>
      <w:r w:rsidRPr="00775FA9">
        <w:rPr>
          <w:rStyle w:val="StyleUnderline"/>
          <w:color w:val="FF0000"/>
          <w:highlight w:val="green"/>
        </w:rPr>
        <w:t>A world where everyone promotes the overall good is</w:t>
      </w:r>
      <w:r w:rsidRPr="00775FA9">
        <w:rPr>
          <w:rStyle w:val="StyleUnderline"/>
          <w:color w:val="FF0000"/>
        </w:rPr>
        <w:t xml:space="preserve">, sad to say, highly </w:t>
      </w:r>
      <w:r w:rsidRPr="00775FA9">
        <w:rPr>
          <w:rStyle w:val="StyleUnderline"/>
          <w:color w:val="FF0000"/>
          <w:highlight w:val="green"/>
        </w:rPr>
        <w:t>unrealistic</w:t>
      </w:r>
      <w:r w:rsidRPr="00775FA9">
        <w:rPr>
          <w:rStyle w:val="StyleUnderline"/>
          <w:color w:val="FF0000"/>
        </w:rPr>
        <w:t xml:space="preserve">, </w:t>
      </w:r>
      <w:r w:rsidRPr="00775FA9">
        <w:rPr>
          <w:rStyle w:val="StyleUnderline"/>
          <w:color w:val="FF0000"/>
          <w:highlight w:val="green"/>
        </w:rPr>
        <w:t>but there is no conceptual impossibility</w:t>
      </w:r>
      <w:r w:rsidRPr="00775FA9">
        <w:rPr>
          <w:rStyle w:val="StyleUnderline"/>
          <w:color w:val="FF0000"/>
        </w:rPr>
        <w:t xml:space="preserve"> involved in trying to imagine it</w:t>
      </w:r>
      <w:r w:rsidRPr="00775FA9">
        <w:rPr>
          <w:color w:val="FF0000"/>
          <w:sz w:val="14"/>
        </w:rPr>
        <w:t>.</w:t>
      </w:r>
      <w:r w:rsidRPr="00775FA9">
        <w:rPr>
          <w:color w:val="FF0000"/>
          <w:sz w:val="12"/>
        </w:rPr>
        <w:t>¶</w:t>
      </w:r>
      <w:r w:rsidRPr="00775FA9">
        <w:rPr>
          <w:color w:val="FF0000"/>
          <w:sz w:val="14"/>
        </w:rPr>
        <w:t xml:space="preserve"> On the alternative interpretation of the false promising example, the existence of a world where everyone makes false promises makes it more difficult to achieve the end specified in the maxim itself through the means specified by the maxim (that is, getting out of a tight spot by making a false promise is less likely in a world where everyone tries to do this). When one imagined the maxim as universal law, the maxim’s course of action became a </w:t>
      </w:r>
      <w:proofErr w:type="gramStart"/>
      <w:r w:rsidRPr="00775FA9">
        <w:rPr>
          <w:color w:val="FF0000"/>
          <w:sz w:val="14"/>
        </w:rPr>
        <w:t>less</w:t>
      </w:r>
      <w:proofErr w:type="gramEnd"/>
      <w:r w:rsidRPr="00775FA9">
        <w:rPr>
          <w:color w:val="FF0000"/>
          <w:sz w:val="14"/>
        </w:rPr>
        <w:t xml:space="preserve"> effective means to the maxim’s own end. This was a kind of practical contradiction. Is there any comparable practical contradiction involved in imagining a world where everyone promotes the overall good? Again, the answer is obviously not. </w:t>
      </w:r>
      <w:r w:rsidRPr="00775FA9">
        <w:rPr>
          <w:rStyle w:val="StyleUnderline"/>
          <w:color w:val="FF0000"/>
        </w:rPr>
        <w:t>A world where everyone promotes the overall good is not a world that makes it more difficult to bring about the best results overall.</w:t>
      </w:r>
      <w:r w:rsidRPr="00775FA9">
        <w:rPr>
          <w:color w:val="FF0000"/>
          <w:sz w:val="14"/>
        </w:rPr>
        <w:t xml:space="preserve"> On the contrary, it is likely to be a world that makes it easier to bring about the best results overall. Thus, </w:t>
      </w:r>
      <w:r w:rsidRPr="00775FA9">
        <w:rPr>
          <w:rStyle w:val="StyleUnderline"/>
          <w:color w:val="FF0000"/>
        </w:rPr>
        <w:t xml:space="preserve">whatever our interpretation of the first step of the FUL test, </w:t>
      </w:r>
      <w:r w:rsidRPr="00775FA9">
        <w:rPr>
          <w:rStyle w:val="StyleUnderline"/>
          <w:color w:val="FF0000"/>
          <w:highlight w:val="green"/>
        </w:rPr>
        <w:t xml:space="preserve">there seems to be no reason to think </w:t>
      </w:r>
      <w:r w:rsidRPr="00775FA9">
        <w:rPr>
          <w:rStyle w:val="StyleUnderline"/>
          <w:color w:val="FF0000"/>
        </w:rPr>
        <w:t xml:space="preserve">that </w:t>
      </w:r>
      <w:r w:rsidRPr="00775FA9">
        <w:rPr>
          <w:rStyle w:val="StyleUnderline"/>
          <w:color w:val="FF0000"/>
          <w:highlight w:val="green"/>
        </w:rPr>
        <w:t>universalizing the consequentialist maxim leads to</w:t>
      </w:r>
      <w:r w:rsidRPr="00775FA9">
        <w:rPr>
          <w:rStyle w:val="StyleUnderline"/>
          <w:color w:val="FF0000"/>
        </w:rPr>
        <w:t xml:space="preserve"> a ‘‘</w:t>
      </w:r>
      <w:r w:rsidRPr="00775FA9">
        <w:rPr>
          <w:rStyle w:val="StyleUnderline"/>
          <w:color w:val="FF0000"/>
          <w:highlight w:val="green"/>
        </w:rPr>
        <w:t>contradiction</w:t>
      </w:r>
      <w:r w:rsidRPr="00775FA9">
        <w:rPr>
          <w:rStyle w:val="StyleUnderline"/>
          <w:color w:val="FF0000"/>
        </w:rPr>
        <w:t xml:space="preserve"> in thought</w:t>
      </w:r>
      <w:r w:rsidRPr="00775FA9">
        <w:rPr>
          <w:color w:val="FF0000"/>
          <w:sz w:val="14"/>
        </w:rPr>
        <w:t>.’’</w:t>
      </w:r>
      <w:r w:rsidRPr="00775FA9">
        <w:rPr>
          <w:color w:val="FF0000"/>
          <w:sz w:val="12"/>
        </w:rPr>
        <w:t>¶</w:t>
      </w:r>
      <w:r w:rsidRPr="00775FA9">
        <w:rPr>
          <w:color w:val="FF0000"/>
          <w:sz w:val="14"/>
        </w:rPr>
        <w:t xml:space="preserve"> Nor, so far as I can see, is there any reason to believe that universalizing the consequentialist maxim leads to problems at the second step, generating a ‘‘contradiction in will.’’ When we imagined a world where no one aided others in need, this was indeed a coherent possibility, but we found we </w:t>
      </w:r>
      <w:proofErr w:type="gramStart"/>
      <w:r w:rsidRPr="00775FA9">
        <w:rPr>
          <w:color w:val="FF0000"/>
          <w:sz w:val="14"/>
        </w:rPr>
        <w:t>could not will</w:t>
      </w:r>
      <w:proofErr w:type="gramEnd"/>
      <w:r w:rsidRPr="00775FA9">
        <w:rPr>
          <w:color w:val="FF0000"/>
          <w:sz w:val="14"/>
        </w:rPr>
        <w:t xml:space="preserve"> the relevant maxim to be a universal law. Given that we ourselves could have needs (that we were unable to meet without aid from others), it violated a principle of instrumental reasoning to favor a maxim that if made a universal law would necessarily leave those needs unmet. But is there any comparable violation of instrumental reason involved with willing it to be a universal law that everyone is to bring about as much good as possible? It is far from clear that there </w:t>
      </w:r>
      <w:proofErr w:type="gramStart"/>
      <w:r w:rsidRPr="00775FA9">
        <w:rPr>
          <w:color w:val="FF0000"/>
          <w:sz w:val="14"/>
        </w:rPr>
        <w:t>is.</w:t>
      </w:r>
      <w:r w:rsidRPr="00775FA9">
        <w:rPr>
          <w:color w:val="FF0000"/>
          <w:sz w:val="12"/>
        </w:rPr>
        <w:t>¶</w:t>
      </w:r>
      <w:proofErr w:type="gramEnd"/>
      <w:r w:rsidRPr="00775FA9">
        <w:rPr>
          <w:color w:val="FF0000"/>
          <w:sz w:val="14"/>
        </w:rPr>
        <w:t xml:space="preserve"> To be sure, if it is a universal law that everyone is to bring about as much good as possible, then there may arise cases in which I may have to make significant sacrifices </w:t>
      </w:r>
      <w:r w:rsidRPr="00775FA9">
        <w:rPr>
          <w:color w:val="FF0000"/>
          <w:sz w:val="14"/>
        </w:rPr>
        <w:lastRenderedPageBreak/>
        <w:t xml:space="preserve">for others. From the point of view of instrumental reasoning this is </w:t>
      </w:r>
      <w:proofErr w:type="gramStart"/>
      <w:r w:rsidRPr="00775FA9">
        <w:rPr>
          <w:color w:val="FF0000"/>
          <w:sz w:val="14"/>
        </w:rPr>
        <w:t>undesirable, and</w:t>
      </w:r>
      <w:proofErr w:type="gramEnd"/>
      <w:r w:rsidRPr="00775FA9">
        <w:rPr>
          <w:color w:val="FF0000"/>
          <w:sz w:val="14"/>
        </w:rPr>
        <w:t xml:space="preserve"> gives me some reason to oppose such a requirement. But we have, of course, already considered this point. Since I am asking what I </w:t>
      </w:r>
      <w:proofErr w:type="gramStart"/>
      <w:r w:rsidRPr="00775FA9">
        <w:rPr>
          <w:color w:val="FF0000"/>
          <w:sz w:val="14"/>
        </w:rPr>
        <w:t>can will</w:t>
      </w:r>
      <w:proofErr w:type="gramEnd"/>
      <w:r w:rsidRPr="00775FA9">
        <w:rPr>
          <w:color w:val="FF0000"/>
          <w:sz w:val="14"/>
        </w:rPr>
        <w:t xml:space="preserve"> to be universal law, I must also consider the possibility that I might be the recipient of the aid. In effect, I must weigh all the potential costs against all the potential benefits, and when I do this—or</w:t>
      </w:r>
      <w:r w:rsidRPr="00775FA9">
        <w:rPr>
          <w:color w:val="FF0000"/>
          <w:sz w:val="12"/>
        </w:rPr>
        <w:t>¶</w:t>
      </w:r>
      <w:r w:rsidRPr="00775FA9">
        <w:rPr>
          <w:color w:val="FF0000"/>
          <w:sz w:val="14"/>
        </w:rPr>
        <w:t xml:space="preserve"> so I have argued—instrumental reasoning will lead me to favor a principle in which sacrifices are required precisely when the benefits are greater than the costs. That is to say, instrumental reasoning will lead me to favor a principle requiring each of us to act in the way that has the best results </w:t>
      </w:r>
      <w:proofErr w:type="gramStart"/>
      <w:r w:rsidRPr="00775FA9">
        <w:rPr>
          <w:color w:val="FF0000"/>
          <w:sz w:val="14"/>
        </w:rPr>
        <w:t>overall.</w:t>
      </w:r>
      <w:r w:rsidRPr="00775FA9">
        <w:rPr>
          <w:color w:val="FF0000"/>
          <w:sz w:val="12"/>
        </w:rPr>
        <w:t>¶</w:t>
      </w:r>
      <w:proofErr w:type="gramEnd"/>
      <w:r w:rsidRPr="00775FA9">
        <w:rPr>
          <w:color w:val="FF0000"/>
          <w:sz w:val="14"/>
        </w:rPr>
        <w:t xml:space="preserve"> Are there other reasons to think that I cannot rationally favor its being a universal law that everyone is to act in such a way as to maximize the overall good? At the very least it is not obvious what they might </w:t>
      </w:r>
      <w:proofErr w:type="gramStart"/>
      <w:r w:rsidRPr="00775FA9">
        <w:rPr>
          <w:color w:val="FF0000"/>
          <w:sz w:val="14"/>
        </w:rPr>
        <w:t>be.</w:t>
      </w:r>
      <w:r w:rsidRPr="00775FA9">
        <w:rPr>
          <w:color w:val="FF0000"/>
          <w:sz w:val="12"/>
        </w:rPr>
        <w:t>¶</w:t>
      </w:r>
      <w:proofErr w:type="gramEnd"/>
      <w:r w:rsidRPr="00775FA9">
        <w:rPr>
          <w:color w:val="FF0000"/>
          <w:sz w:val="14"/>
        </w:rPr>
        <w:t xml:space="preserve"> Of course, one might object to such a law on the very ground that it would permit violating constraints! Intuitively, after all, certain acts are simply morally forbidden, despite their results. But promoting the overall good might sometimes require performing acts of these intuitively </w:t>
      </w:r>
      <w:proofErr w:type="spellStart"/>
      <w:r w:rsidRPr="00775FA9">
        <w:rPr>
          <w:color w:val="FF0000"/>
          <w:sz w:val="14"/>
        </w:rPr>
        <w:t>unac</w:t>
      </w:r>
      <w:proofErr w:type="spellEnd"/>
      <w:r w:rsidRPr="00775FA9">
        <w:rPr>
          <w:color w:val="FF0000"/>
          <w:sz w:val="14"/>
        </w:rPr>
        <w:t xml:space="preserve">- </w:t>
      </w:r>
      <w:proofErr w:type="spellStart"/>
      <w:r w:rsidRPr="00775FA9">
        <w:rPr>
          <w:color w:val="FF0000"/>
          <w:sz w:val="14"/>
        </w:rPr>
        <w:t>ceptable</w:t>
      </w:r>
      <w:proofErr w:type="spellEnd"/>
      <w:r w:rsidRPr="00775FA9">
        <w:rPr>
          <w:color w:val="FF0000"/>
          <w:sz w:val="14"/>
        </w:rPr>
        <w:t xml:space="preserve"> kinds. Isn’t this adequate grounds for refusing to will the maxim to be a universal </w:t>
      </w:r>
      <w:proofErr w:type="gramStart"/>
      <w:r w:rsidRPr="00775FA9">
        <w:rPr>
          <w:color w:val="FF0000"/>
          <w:sz w:val="14"/>
        </w:rPr>
        <w:t>law?</w:t>
      </w:r>
      <w:r w:rsidRPr="00775FA9">
        <w:rPr>
          <w:color w:val="FF0000"/>
          <w:sz w:val="12"/>
        </w:rPr>
        <w:t>¶</w:t>
      </w:r>
      <w:proofErr w:type="gramEnd"/>
      <w:r w:rsidRPr="00775FA9">
        <w:rPr>
          <w:color w:val="FF0000"/>
          <w:sz w:val="14"/>
        </w:rPr>
        <w:t xml:space="preserve"> In point of fact, however, it is not at all clear that such intuitions are even relevant in thinking about which maxims pass FUL. FUL, after all, was supposed to be the basis of morality, the source of the valid moral principles (whatever they turn out to be). It can’t play this role if we are going to presuppose various moral principles (whether directly, or by relying on moral intuitions) in determining what can, and what cannot, pass FUL. Put another way, </w:t>
      </w:r>
      <w:r w:rsidRPr="00775FA9">
        <w:rPr>
          <w:rStyle w:val="StyleUnderline"/>
          <w:color w:val="FF0000"/>
        </w:rPr>
        <w:t xml:space="preserve">given the </w:t>
      </w:r>
      <w:proofErr w:type="spellStart"/>
      <w:r w:rsidRPr="00775FA9">
        <w:rPr>
          <w:rStyle w:val="StyleUnderline"/>
          <w:color w:val="FF0000"/>
        </w:rPr>
        <w:t>kantian</w:t>
      </w:r>
      <w:proofErr w:type="spellEnd"/>
      <w:r w:rsidRPr="00775FA9">
        <w:rPr>
          <w:rStyle w:val="StyleUnderline"/>
          <w:color w:val="FF0000"/>
        </w:rPr>
        <w:t xml:space="preserve"> account of the foundations of ethics, </w:t>
      </w:r>
      <w:r w:rsidRPr="00775FA9">
        <w:rPr>
          <w:rStyle w:val="StyleUnderline"/>
          <w:color w:val="FF0000"/>
          <w:highlight w:val="green"/>
        </w:rPr>
        <w:t>appeals to</w:t>
      </w:r>
      <w:r w:rsidRPr="00775FA9">
        <w:rPr>
          <w:rStyle w:val="StyleUnderline"/>
          <w:color w:val="FF0000"/>
        </w:rPr>
        <w:t xml:space="preserve"> moral </w:t>
      </w:r>
      <w:r w:rsidRPr="00775FA9">
        <w:rPr>
          <w:rStyle w:val="StyleUnderline"/>
          <w:color w:val="FF0000"/>
          <w:highlight w:val="green"/>
        </w:rPr>
        <w:t>intuitions are</w:t>
      </w:r>
      <w:r w:rsidRPr="00775FA9">
        <w:rPr>
          <w:rStyle w:val="StyleUnderline"/>
          <w:color w:val="FF0000"/>
        </w:rPr>
        <w:t xml:space="preserve"> logically </w:t>
      </w:r>
      <w:r w:rsidRPr="00775FA9">
        <w:rPr>
          <w:rStyle w:val="StyleUnderline"/>
          <w:color w:val="FF0000"/>
          <w:highlight w:val="green"/>
        </w:rPr>
        <w:t>beside the point</w:t>
      </w:r>
      <w:r w:rsidRPr="00775FA9">
        <w:rPr>
          <w:rStyle w:val="StyleUnderline"/>
          <w:color w:val="FF0000"/>
        </w:rPr>
        <w:t xml:space="preserve">, </w:t>
      </w:r>
      <w:r w:rsidRPr="00775FA9">
        <w:rPr>
          <w:rStyle w:val="StyleUnderline"/>
          <w:color w:val="FF0000"/>
          <w:highlight w:val="green"/>
        </w:rPr>
        <w:t>until we</w:t>
      </w:r>
      <w:r w:rsidRPr="00775FA9">
        <w:rPr>
          <w:rStyle w:val="StyleUnderline"/>
          <w:color w:val="FF0000"/>
        </w:rPr>
        <w:t xml:space="preserve"> have </w:t>
      </w:r>
      <w:r w:rsidRPr="00775FA9">
        <w:rPr>
          <w:rStyle w:val="StyleUnderline"/>
          <w:color w:val="FF0000"/>
          <w:highlight w:val="green"/>
        </w:rPr>
        <w:t>confirmed</w:t>
      </w:r>
      <w:r w:rsidRPr="00775FA9">
        <w:rPr>
          <w:rStyle w:val="StyleUnderline"/>
          <w:color w:val="FF0000"/>
        </w:rPr>
        <w:t xml:space="preserve"> their accuracy independently, </w:t>
      </w:r>
      <w:r w:rsidRPr="00775FA9">
        <w:rPr>
          <w:rStyle w:val="StyleUnderline"/>
          <w:color w:val="FF0000"/>
          <w:highlight w:val="green"/>
        </w:rPr>
        <w:t>through</w:t>
      </w:r>
      <w:r w:rsidRPr="00775FA9">
        <w:rPr>
          <w:rStyle w:val="StyleUnderline"/>
          <w:color w:val="FF0000"/>
        </w:rPr>
        <w:t xml:space="preserve"> appeal to </w:t>
      </w:r>
      <w:r w:rsidRPr="00775FA9">
        <w:rPr>
          <w:rStyle w:val="StyleUnderline"/>
          <w:color w:val="FF0000"/>
          <w:highlight w:val="green"/>
        </w:rPr>
        <w:t>FUL</w:t>
      </w:r>
      <w:r w:rsidRPr="00775FA9">
        <w:rPr>
          <w:color w:val="FF0000"/>
          <w:sz w:val="14"/>
        </w:rPr>
        <w:t xml:space="preserve"> (cf. G 4:408–10). </w:t>
      </w:r>
      <w:proofErr w:type="gramStart"/>
      <w:r w:rsidRPr="00775FA9">
        <w:rPr>
          <w:color w:val="FF0000"/>
          <w:sz w:val="14"/>
        </w:rPr>
        <w:t>Thus</w:t>
      </w:r>
      <w:proofErr w:type="gramEnd"/>
      <w:r w:rsidRPr="00775FA9">
        <w:rPr>
          <w:color w:val="FF0000"/>
          <w:sz w:val="14"/>
        </w:rPr>
        <w:t xml:space="preserve"> we cannot appeal to the intuitive plausibility of constraints, and use this as a reason for claiming that principles that violate such constraints must fail FUL. Rather, we must first decide what passes FUL—and we must do this on independent grounds. And what this means, of course, is that despite the intuitive appeal of constraints, we don’t yet have reason to think that FUL generates </w:t>
      </w:r>
      <w:proofErr w:type="gramStart"/>
      <w:r w:rsidRPr="00775FA9">
        <w:rPr>
          <w:color w:val="FF0000"/>
          <w:sz w:val="14"/>
        </w:rPr>
        <w:t>constraints.</w:t>
      </w:r>
      <w:r w:rsidRPr="00775FA9">
        <w:rPr>
          <w:color w:val="FF0000"/>
          <w:sz w:val="12"/>
        </w:rPr>
        <w:t>¶</w:t>
      </w:r>
      <w:proofErr w:type="gramEnd"/>
      <w:r w:rsidRPr="00775FA9">
        <w:rPr>
          <w:color w:val="FF0000"/>
          <w:sz w:val="14"/>
        </w:rPr>
        <w:t xml:space="preserve"> For all that, of course, there might well be further arguments available to those who want to claim that I cannot rationally will it to be a universal law that everyone do the act with the best results overall. If such further </w:t>
      </w:r>
      <w:proofErr w:type="spellStart"/>
      <w:r w:rsidRPr="00775FA9">
        <w:rPr>
          <w:color w:val="FF0000"/>
          <w:sz w:val="14"/>
        </w:rPr>
        <w:t>consid</w:t>
      </w:r>
      <w:proofErr w:type="spellEnd"/>
      <w:r w:rsidRPr="00775FA9">
        <w:rPr>
          <w:color w:val="FF0000"/>
          <w:sz w:val="14"/>
        </w:rPr>
        <w:t xml:space="preserve">- </w:t>
      </w:r>
      <w:proofErr w:type="spellStart"/>
      <w:r w:rsidRPr="00775FA9">
        <w:rPr>
          <w:color w:val="FF0000"/>
          <w:sz w:val="14"/>
        </w:rPr>
        <w:t>erations</w:t>
      </w:r>
      <w:proofErr w:type="spellEnd"/>
      <w:r w:rsidRPr="00775FA9">
        <w:rPr>
          <w:color w:val="FF0000"/>
          <w:sz w:val="14"/>
        </w:rPr>
        <w:t xml:space="preserve"> were offered, and found to be compelling, then it would indeed turn out that the consequentialist maxim cannot pass FUL. I certainly haven’t attempted to discuss all possible arguments along these lines. But it must be admitted, I think, that it isn’t obvious what these further arguments might look like. And </w:t>
      </w:r>
      <w:proofErr w:type="gramStart"/>
      <w:r w:rsidRPr="00775FA9">
        <w:rPr>
          <w:color w:val="FF0000"/>
          <w:sz w:val="14"/>
        </w:rPr>
        <w:t>so</w:t>
      </w:r>
      <w:proofErr w:type="gramEnd"/>
      <w:r w:rsidRPr="00775FA9">
        <w:rPr>
          <w:color w:val="FF0000"/>
          <w:sz w:val="14"/>
        </w:rPr>
        <w:t xml:space="preserve"> I think </w:t>
      </w:r>
      <w:r w:rsidRPr="00775FA9">
        <w:rPr>
          <w:rStyle w:val="StyleUnderline"/>
          <w:color w:val="FF0000"/>
        </w:rPr>
        <w:t>we should conclude</w:t>
      </w:r>
      <w:r w:rsidRPr="00775FA9">
        <w:rPr>
          <w:color w:val="FF0000"/>
          <w:sz w:val="14"/>
        </w:rPr>
        <w:t xml:space="preserve">—even if only tentatively— </w:t>
      </w:r>
      <w:r w:rsidRPr="00775FA9">
        <w:rPr>
          <w:rStyle w:val="StyleUnderline"/>
          <w:color w:val="FF0000"/>
        </w:rPr>
        <w:t>that our maxim can indeed pass FUL.</w:t>
      </w:r>
      <w:r w:rsidRPr="00775FA9">
        <w:rPr>
          <w:color w:val="FF0000"/>
          <w:sz w:val="14"/>
        </w:rPr>
        <w:t xml:space="preserve"> Or, at a minimum, we should at least admit that this possibility is not one that can be readily </w:t>
      </w:r>
      <w:proofErr w:type="gramStart"/>
      <w:r w:rsidRPr="00775FA9">
        <w:rPr>
          <w:color w:val="FF0000"/>
          <w:sz w:val="14"/>
        </w:rPr>
        <w:t>dismissed.</w:t>
      </w:r>
      <w:r w:rsidRPr="00775FA9">
        <w:rPr>
          <w:color w:val="FF0000"/>
          <w:sz w:val="12"/>
        </w:rPr>
        <w:t>¶</w:t>
      </w:r>
      <w:proofErr w:type="gramEnd"/>
      <w:r w:rsidRPr="00775FA9">
        <w:rPr>
          <w:color w:val="FF0000"/>
          <w:sz w:val="14"/>
        </w:rPr>
        <w:t xml:space="preserve"> But if the maxim passes FUL then it is always permissible to act on it. It</w:t>
      </w:r>
      <w:r w:rsidRPr="00775FA9">
        <w:rPr>
          <w:color w:val="FF0000"/>
          <w:sz w:val="12"/>
        </w:rPr>
        <w:t>¶</w:t>
      </w:r>
      <w:r w:rsidRPr="00775FA9">
        <w:rPr>
          <w:color w:val="FF0000"/>
          <w:sz w:val="14"/>
        </w:rPr>
        <w:t xml:space="preserve"> is always permissible to do the act that will have the best results overall. Thus, if the consequentialist maxim passes, there are no constraints. FUL simply doesn’t generate </w:t>
      </w:r>
      <w:proofErr w:type="gramStart"/>
      <w:r w:rsidRPr="00775FA9">
        <w:rPr>
          <w:color w:val="FF0000"/>
          <w:sz w:val="14"/>
        </w:rPr>
        <w:t>them.</w:t>
      </w:r>
      <w:r w:rsidRPr="00775FA9">
        <w:rPr>
          <w:color w:val="FF0000"/>
          <w:sz w:val="12"/>
        </w:rPr>
        <w:t>¶</w:t>
      </w:r>
      <w:proofErr w:type="gramEnd"/>
      <w:r w:rsidRPr="00775FA9">
        <w:rPr>
          <w:color w:val="FF0000"/>
          <w:sz w:val="14"/>
        </w:rPr>
        <w:t xml:space="preserve"> Putting together the results of these various arguments, we can say, at a minimum, that </w:t>
      </w:r>
      <w:r w:rsidRPr="00775FA9">
        <w:rPr>
          <w:rStyle w:val="Emphasis"/>
          <w:color w:val="FF0000"/>
          <w:highlight w:val="green"/>
        </w:rPr>
        <w:t>it should not be</w:t>
      </w:r>
      <w:r w:rsidRPr="00775FA9">
        <w:rPr>
          <w:rStyle w:val="Emphasis"/>
          <w:color w:val="FF0000"/>
        </w:rPr>
        <w:t xml:space="preserve"> taken to be </w:t>
      </w:r>
      <w:r w:rsidRPr="00775FA9">
        <w:rPr>
          <w:rStyle w:val="Emphasis"/>
          <w:color w:val="FF0000"/>
          <w:highlight w:val="green"/>
        </w:rPr>
        <w:t>obvious</w:t>
      </w:r>
      <w:r w:rsidRPr="00775FA9">
        <w:rPr>
          <w:rStyle w:val="Emphasis"/>
          <w:color w:val="FF0000"/>
        </w:rPr>
        <w:t xml:space="preserve"> that </w:t>
      </w:r>
      <w:r w:rsidRPr="00775FA9">
        <w:rPr>
          <w:rStyle w:val="Emphasis"/>
          <w:color w:val="FF0000"/>
          <w:highlight w:val="green"/>
        </w:rPr>
        <w:t>FUL supports</w:t>
      </w:r>
      <w:r w:rsidRPr="00775FA9">
        <w:rPr>
          <w:rStyle w:val="Emphasis"/>
          <w:color w:val="FF0000"/>
        </w:rPr>
        <w:t xml:space="preserve"> a </w:t>
      </w:r>
      <w:r w:rsidRPr="00775FA9">
        <w:rPr>
          <w:rStyle w:val="Emphasis"/>
          <w:color w:val="FF0000"/>
          <w:highlight w:val="green"/>
        </w:rPr>
        <w:t>deont</w:t>
      </w:r>
      <w:r w:rsidRPr="00775FA9">
        <w:rPr>
          <w:rStyle w:val="Emphasis"/>
          <w:color w:val="FF0000"/>
        </w:rPr>
        <w:t>ological normative theory.</w:t>
      </w:r>
      <w:r w:rsidRPr="00775FA9">
        <w:rPr>
          <w:color w:val="FF0000"/>
          <w:sz w:val="14"/>
        </w:rPr>
        <w:t xml:space="preserve"> On the contrary, there is at least some reason to believe that FUL yields no constraints at all, despite what Kant and most </w:t>
      </w:r>
      <w:proofErr w:type="spellStart"/>
      <w:r w:rsidRPr="00775FA9">
        <w:rPr>
          <w:color w:val="FF0000"/>
          <w:sz w:val="14"/>
        </w:rPr>
        <w:t>kantians</w:t>
      </w:r>
      <w:proofErr w:type="spellEnd"/>
      <w:r w:rsidRPr="00775FA9">
        <w:rPr>
          <w:color w:val="FF0000"/>
          <w:sz w:val="14"/>
        </w:rPr>
        <w:t xml:space="preserve"> have assumed. Indeed, </w:t>
      </w:r>
      <w:r w:rsidRPr="00775FA9">
        <w:rPr>
          <w:rStyle w:val="StyleUnderline"/>
          <w:color w:val="FF0000"/>
          <w:highlight w:val="green"/>
        </w:rPr>
        <w:t>there is</w:t>
      </w:r>
      <w:r w:rsidRPr="00775FA9">
        <w:rPr>
          <w:rStyle w:val="StyleUnderline"/>
          <w:color w:val="FF0000"/>
        </w:rPr>
        <w:t xml:space="preserve"> some </w:t>
      </w:r>
      <w:r w:rsidRPr="00775FA9">
        <w:rPr>
          <w:rStyle w:val="StyleUnderline"/>
          <w:color w:val="FF0000"/>
          <w:highlight w:val="green"/>
        </w:rPr>
        <w:t>reason to believe</w:t>
      </w:r>
      <w:r w:rsidRPr="00775FA9">
        <w:rPr>
          <w:rStyle w:val="StyleUnderline"/>
          <w:color w:val="FF0000"/>
        </w:rPr>
        <w:t xml:space="preserve"> that </w:t>
      </w:r>
      <w:r w:rsidRPr="00775FA9">
        <w:rPr>
          <w:rStyle w:val="StyleUnderline"/>
          <w:color w:val="FF0000"/>
          <w:highlight w:val="green"/>
        </w:rPr>
        <w:t>FUL supports a</w:t>
      </w:r>
      <w:r w:rsidRPr="00775FA9">
        <w:rPr>
          <w:rStyle w:val="StyleUnderline"/>
          <w:color w:val="FF0000"/>
        </w:rPr>
        <w:t xml:space="preserve"> normative </w:t>
      </w:r>
      <w:r w:rsidRPr="00775FA9">
        <w:rPr>
          <w:rStyle w:val="StyleUnderline"/>
          <w:color w:val="FF0000"/>
          <w:highlight w:val="green"/>
        </w:rPr>
        <w:t>theory with neither constraints nor options.</w:t>
      </w:r>
      <w:r w:rsidRPr="00775FA9">
        <w:rPr>
          <w:rStyle w:val="StyleUnderline"/>
          <w:color w:val="FF0000"/>
        </w:rPr>
        <w:t xml:space="preserve"> On such a theory, </w:t>
      </w:r>
      <w:r w:rsidRPr="00775FA9">
        <w:rPr>
          <w:rStyle w:val="StyleUnderline"/>
          <w:color w:val="FF0000"/>
          <w:highlight w:val="green"/>
        </w:rPr>
        <w:t>each of us is</w:t>
      </w:r>
      <w:r w:rsidRPr="00775FA9">
        <w:rPr>
          <w:rStyle w:val="StyleUnderline"/>
          <w:color w:val="FF0000"/>
        </w:rPr>
        <w:t xml:space="preserve"> simply </w:t>
      </w:r>
      <w:r w:rsidRPr="00775FA9">
        <w:rPr>
          <w:rStyle w:val="StyleUnderline"/>
          <w:color w:val="FF0000"/>
          <w:highlight w:val="green"/>
        </w:rPr>
        <w:t>required to do as much good as possible</w:t>
      </w:r>
      <w:r w:rsidRPr="00775FA9">
        <w:rPr>
          <w:rStyle w:val="StyleUnderline"/>
          <w:color w:val="FF0000"/>
        </w:rPr>
        <w:t>. But this</w:t>
      </w:r>
      <w:r w:rsidRPr="00775FA9">
        <w:rPr>
          <w:color w:val="FF0000"/>
          <w:sz w:val="14"/>
        </w:rPr>
        <w:t xml:space="preserve">, of course, </w:t>
      </w:r>
      <w:r w:rsidRPr="00775FA9">
        <w:rPr>
          <w:rStyle w:val="StyleUnderline"/>
          <w:color w:val="FF0000"/>
        </w:rPr>
        <w:t xml:space="preserve">is </w:t>
      </w:r>
      <w:proofErr w:type="gramStart"/>
      <w:r w:rsidRPr="00775FA9">
        <w:rPr>
          <w:rStyle w:val="StyleUnderline"/>
          <w:color w:val="FF0000"/>
        </w:rPr>
        <w:t>consequentialism</w:t>
      </w:r>
      <w:r w:rsidRPr="00775FA9">
        <w:rPr>
          <w:color w:val="FF0000"/>
          <w:sz w:val="14"/>
        </w:rPr>
        <w:t>.</w:t>
      </w:r>
      <w:r w:rsidRPr="00775FA9">
        <w:rPr>
          <w:color w:val="FF0000"/>
          <w:sz w:val="12"/>
        </w:rPr>
        <w:t>¶</w:t>
      </w:r>
      <w:proofErr w:type="gramEnd"/>
      <w:r w:rsidRPr="00775FA9">
        <w:rPr>
          <w:color w:val="FF0000"/>
          <w:sz w:val="14"/>
        </w:rPr>
        <w:t xml:space="preserve"> Here is a slightly different way to see how consequentialism is supported by FUL (assuming that the arguments we have been considering are sound). We have just argued that despite what </w:t>
      </w:r>
      <w:proofErr w:type="spellStart"/>
      <w:r w:rsidRPr="00775FA9">
        <w:rPr>
          <w:color w:val="FF0000"/>
          <w:sz w:val="14"/>
        </w:rPr>
        <w:t>kantians</w:t>
      </w:r>
      <w:proofErr w:type="spellEnd"/>
      <w:r w:rsidRPr="00775FA9">
        <w:rPr>
          <w:color w:val="FF0000"/>
          <w:sz w:val="14"/>
        </w:rPr>
        <w:t xml:space="preserve"> have typically thought, it may well be the case that </w:t>
      </w:r>
      <w:proofErr w:type="spellStart"/>
      <w:r w:rsidRPr="00775FA9">
        <w:rPr>
          <w:color w:val="FF0000"/>
          <w:sz w:val="14"/>
        </w:rPr>
        <w:t>kantian</w:t>
      </w:r>
      <w:proofErr w:type="spellEnd"/>
      <w:r w:rsidRPr="00775FA9">
        <w:rPr>
          <w:color w:val="FF0000"/>
          <w:sz w:val="14"/>
        </w:rPr>
        <w:t xml:space="preserve"> foundations support the claim that it is always permissible to do the act that will have the best results overall. By itself, of course, this result (even if correct) wouldn’t yet show that we are required to do the act with the best results. But this further conclusion would indeed follow given the earlier claim that we are required to do as much good as possible within the limits of whatever constraints there may be. For </w:t>
      </w:r>
      <w:r w:rsidRPr="00775FA9">
        <w:rPr>
          <w:rStyle w:val="Emphasis"/>
          <w:color w:val="FF0000"/>
        </w:rPr>
        <w:t xml:space="preserve">if we are always permitted to do the act with the best results, there are no constraints. </w:t>
      </w:r>
      <w:proofErr w:type="gramStart"/>
      <w:r w:rsidRPr="00775FA9">
        <w:rPr>
          <w:rStyle w:val="Emphasis"/>
          <w:color w:val="FF0000"/>
        </w:rPr>
        <w:t>Thus</w:t>
      </w:r>
      <w:proofErr w:type="gramEnd"/>
      <w:r w:rsidRPr="00775FA9">
        <w:rPr>
          <w:rStyle w:val="Emphasis"/>
          <w:color w:val="FF0000"/>
        </w:rPr>
        <w:t xml:space="preserve"> </w:t>
      </w:r>
      <w:r w:rsidRPr="00775FA9">
        <w:rPr>
          <w:rStyle w:val="Emphasis"/>
          <w:color w:val="FF0000"/>
          <w:highlight w:val="green"/>
        </w:rPr>
        <w:t>the requirement to do as much good as possible within</w:t>
      </w:r>
      <w:r w:rsidRPr="00775FA9">
        <w:rPr>
          <w:rStyle w:val="Emphasis"/>
          <w:color w:val="FF0000"/>
        </w:rPr>
        <w:t xml:space="preserve"> the limits of </w:t>
      </w:r>
      <w:r w:rsidRPr="00775FA9">
        <w:rPr>
          <w:rStyle w:val="Emphasis"/>
          <w:color w:val="FF0000"/>
          <w:highlight w:val="green"/>
        </w:rPr>
        <w:t>constraints reduces to the</w:t>
      </w:r>
      <w:r w:rsidRPr="00775FA9">
        <w:rPr>
          <w:rStyle w:val="Emphasis"/>
          <w:color w:val="FF0000"/>
        </w:rPr>
        <w:t xml:space="preserve"> simple </w:t>
      </w:r>
      <w:r w:rsidRPr="00775FA9">
        <w:rPr>
          <w:rStyle w:val="Emphasis"/>
          <w:color w:val="FF0000"/>
          <w:highlight w:val="green"/>
        </w:rPr>
        <w:t>requirement to do as much good as possible. Each</w:t>
      </w:r>
      <w:r w:rsidRPr="00775FA9">
        <w:rPr>
          <w:rStyle w:val="Emphasis"/>
          <w:color w:val="FF0000"/>
        </w:rPr>
        <w:t xml:space="preserve"> of us </w:t>
      </w:r>
      <w:r w:rsidRPr="00775FA9">
        <w:rPr>
          <w:rStyle w:val="Emphasis"/>
          <w:color w:val="FF0000"/>
          <w:highlight w:val="green"/>
        </w:rPr>
        <w:t>is required to</w:t>
      </w:r>
      <w:r w:rsidRPr="00775FA9">
        <w:rPr>
          <w:rStyle w:val="Emphasis"/>
          <w:color w:val="FF0000"/>
        </w:rPr>
        <w:t xml:space="preserve"> do the </w:t>
      </w:r>
      <w:r w:rsidRPr="00775FA9">
        <w:rPr>
          <w:rStyle w:val="Emphasis"/>
          <w:color w:val="FF0000"/>
          <w:highlight w:val="green"/>
        </w:rPr>
        <w:t>act with the best results</w:t>
      </w:r>
      <w:r w:rsidRPr="00775FA9">
        <w:rPr>
          <w:rStyle w:val="Emphasis"/>
          <w:color w:val="FF0000"/>
        </w:rPr>
        <w:t xml:space="preserve"> overall. But </w:t>
      </w:r>
      <w:r w:rsidRPr="00775FA9">
        <w:rPr>
          <w:rStyle w:val="Emphasis"/>
          <w:color w:val="FF0000"/>
          <w:highlight w:val="green"/>
        </w:rPr>
        <w:t>this</w:t>
      </w:r>
      <w:r w:rsidRPr="00775FA9">
        <w:rPr>
          <w:rStyle w:val="Emphasis"/>
          <w:color w:val="FF0000"/>
        </w:rPr>
        <w:t xml:space="preserve">, again, </w:t>
      </w:r>
      <w:r w:rsidRPr="00775FA9">
        <w:rPr>
          <w:rStyle w:val="Emphasis"/>
          <w:color w:val="FF0000"/>
          <w:highlight w:val="green"/>
        </w:rPr>
        <w:t>is</w:t>
      </w:r>
      <w:r w:rsidRPr="00775FA9">
        <w:rPr>
          <w:rStyle w:val="Emphasis"/>
          <w:color w:val="FF0000"/>
        </w:rPr>
        <w:t xml:space="preserve"> precisely the claim of </w:t>
      </w:r>
      <w:proofErr w:type="gramStart"/>
      <w:r w:rsidRPr="00775FA9">
        <w:rPr>
          <w:rStyle w:val="Emphasis"/>
          <w:color w:val="FF0000"/>
          <w:highlight w:val="green"/>
        </w:rPr>
        <w:t>consequentialism</w:t>
      </w:r>
      <w:r w:rsidRPr="00775FA9">
        <w:rPr>
          <w:color w:val="FF0000"/>
          <w:sz w:val="14"/>
        </w:rPr>
        <w:t>.</w:t>
      </w:r>
      <w:r w:rsidRPr="00775FA9">
        <w:rPr>
          <w:color w:val="FF0000"/>
          <w:sz w:val="12"/>
        </w:rPr>
        <w:t>¶</w:t>
      </w:r>
      <w:proofErr w:type="gramEnd"/>
      <w:r w:rsidRPr="00775FA9">
        <w:rPr>
          <w:color w:val="FF0000"/>
          <w:sz w:val="12"/>
        </w:rPr>
        <w:t xml:space="preserve"> </w:t>
      </w:r>
      <w:r w:rsidRPr="00775FA9">
        <w:rPr>
          <w:color w:val="FF0000"/>
          <w:sz w:val="14"/>
        </w:rPr>
        <w:t xml:space="preserve">These same basic ideas (if they are accepted) can be rearranged once more, into an even more straightforward ‘‘proof’’ that FUL supports </w:t>
      </w:r>
      <w:proofErr w:type="spellStart"/>
      <w:r w:rsidRPr="00775FA9">
        <w:rPr>
          <w:color w:val="FF0000"/>
          <w:sz w:val="14"/>
        </w:rPr>
        <w:t>conse</w:t>
      </w:r>
      <w:proofErr w:type="spellEnd"/>
      <w:r w:rsidRPr="00775FA9">
        <w:rPr>
          <w:color w:val="FF0000"/>
          <w:sz w:val="14"/>
        </w:rPr>
        <w:t xml:space="preserve">- </w:t>
      </w:r>
      <w:proofErr w:type="spellStart"/>
      <w:r w:rsidRPr="00775FA9">
        <w:rPr>
          <w:color w:val="FF0000"/>
          <w:sz w:val="14"/>
        </w:rPr>
        <w:t>quentialism</w:t>
      </w:r>
      <w:proofErr w:type="spellEnd"/>
      <w:r w:rsidRPr="00775FA9">
        <w:rPr>
          <w:color w:val="FF0000"/>
          <w:sz w:val="14"/>
        </w:rPr>
        <w:t xml:space="preserve">. To begin with, since the consequentialist maxim passes FUL, agents are always permitted to perform the act with the best results overall. But </w:t>
      </w:r>
      <w:proofErr w:type="gramStart"/>
      <w:r w:rsidRPr="00775FA9">
        <w:rPr>
          <w:color w:val="FF0000"/>
          <w:sz w:val="14"/>
        </w:rPr>
        <w:t>in point of fact</w:t>
      </w:r>
      <w:proofErr w:type="gramEnd"/>
      <w:r w:rsidRPr="00775FA9">
        <w:rPr>
          <w:color w:val="FF0000"/>
          <w:sz w:val="14"/>
        </w:rPr>
        <w:t xml:space="preserve">, contrary to what most people have thought, </w:t>
      </w:r>
      <w:r w:rsidRPr="00775FA9">
        <w:rPr>
          <w:rStyle w:val="StyleUnderline"/>
          <w:color w:val="FF0000"/>
          <w:highlight w:val="green"/>
        </w:rPr>
        <w:t>no other maxim will pass</w:t>
      </w:r>
      <w:r w:rsidRPr="00775FA9">
        <w:rPr>
          <w:rStyle w:val="StyleUnderline"/>
          <w:color w:val="FF0000"/>
        </w:rPr>
        <w:t xml:space="preserve"> FUL as well</w:t>
      </w:r>
      <w:r w:rsidRPr="00775FA9">
        <w:rPr>
          <w:rFonts w:hint="eastAsia"/>
          <w:color w:val="FF0000"/>
          <w:sz w:val="14"/>
        </w:rPr>
        <w:t>∞</w:t>
      </w:r>
      <w:r w:rsidRPr="00775FA9">
        <w:rPr>
          <w:color w:val="FF0000"/>
          <w:sz w:val="14"/>
        </w:rPr>
        <w:t>∏ (</w:t>
      </w:r>
      <w:r w:rsidRPr="00775FA9">
        <w:rPr>
          <w:rStyle w:val="StyleUnderline"/>
          <w:color w:val="FF0000"/>
          <w:highlight w:val="green"/>
        </w:rPr>
        <w:t>since any maxim that permitted doing less</w:t>
      </w:r>
      <w:r w:rsidRPr="00775FA9">
        <w:rPr>
          <w:rStyle w:val="StyleUnderline"/>
          <w:color w:val="FF0000"/>
        </w:rPr>
        <w:t xml:space="preserve">, or required doing something different, </w:t>
      </w:r>
      <w:r w:rsidRPr="00775FA9">
        <w:rPr>
          <w:rStyle w:val="StyleUnderline"/>
          <w:color w:val="FF0000"/>
          <w:highlight w:val="green"/>
        </w:rPr>
        <w:t>would run afoul of the</w:t>
      </w:r>
      <w:r w:rsidRPr="00775FA9">
        <w:rPr>
          <w:rStyle w:val="StyleUnderline"/>
          <w:color w:val="FF0000"/>
        </w:rPr>
        <w:t xml:space="preserve"> principle of </w:t>
      </w:r>
      <w:r w:rsidRPr="00775FA9">
        <w:rPr>
          <w:rStyle w:val="StyleUnderline"/>
          <w:color w:val="FF0000"/>
          <w:highlight w:val="green"/>
        </w:rPr>
        <w:t>instrumental reason</w:t>
      </w:r>
      <w:r w:rsidRPr="00775FA9">
        <w:rPr>
          <w:rStyle w:val="StyleUnderline"/>
          <w:color w:val="FF0000"/>
        </w:rPr>
        <w:t xml:space="preserve">, </w:t>
      </w:r>
      <w:r w:rsidRPr="00775FA9">
        <w:rPr>
          <w:rStyle w:val="StyleUnderline"/>
          <w:color w:val="FF0000"/>
          <w:highlight w:val="green"/>
        </w:rPr>
        <w:t>and</w:t>
      </w:r>
      <w:r w:rsidRPr="00775FA9">
        <w:rPr>
          <w:rStyle w:val="StyleUnderline"/>
          <w:color w:val="FF0000"/>
        </w:rPr>
        <w:t xml:space="preserve"> thus </w:t>
      </w:r>
      <w:r w:rsidRPr="00775FA9">
        <w:rPr>
          <w:rStyle w:val="StyleUnderline"/>
          <w:color w:val="FF0000"/>
          <w:highlight w:val="green"/>
        </w:rPr>
        <w:t>could not be willed</w:t>
      </w:r>
      <w:r w:rsidRPr="00775FA9">
        <w:rPr>
          <w:rStyle w:val="StyleUnderline"/>
          <w:color w:val="FF0000"/>
        </w:rPr>
        <w:t xml:space="preserve"> to be universal law</w:t>
      </w:r>
      <w:r w:rsidRPr="00775FA9">
        <w:rPr>
          <w:color w:val="FF0000"/>
          <w:sz w:val="14"/>
        </w:rPr>
        <w:t xml:space="preserve">). </w:t>
      </w:r>
      <w:proofErr w:type="gramStart"/>
      <w:r w:rsidRPr="00775FA9">
        <w:rPr>
          <w:rStyle w:val="StyleUnderline"/>
          <w:color w:val="FF0000"/>
        </w:rPr>
        <w:t>Thus</w:t>
      </w:r>
      <w:proofErr w:type="gramEnd"/>
      <w:r w:rsidRPr="00775FA9">
        <w:rPr>
          <w:rStyle w:val="StyleUnderline"/>
          <w:color w:val="FF0000"/>
        </w:rPr>
        <w:t xml:space="preserve"> agents are actually required to do the act that would best promote the overall good</w:t>
      </w:r>
      <w:r w:rsidRPr="00775FA9">
        <w:rPr>
          <w:color w:val="FF0000"/>
          <w:sz w:val="14"/>
        </w:rPr>
        <w:t xml:space="preserve">. In short, given FUL—and assuming, of course, that the </w:t>
      </w:r>
      <w:proofErr w:type="spellStart"/>
      <w:r w:rsidRPr="00775FA9">
        <w:rPr>
          <w:color w:val="FF0000"/>
          <w:sz w:val="14"/>
        </w:rPr>
        <w:t>argu</w:t>
      </w:r>
      <w:proofErr w:type="spellEnd"/>
      <w:r w:rsidRPr="00775FA9">
        <w:rPr>
          <w:color w:val="FF0000"/>
          <w:sz w:val="14"/>
        </w:rPr>
        <w:t xml:space="preserve">- </w:t>
      </w:r>
      <w:proofErr w:type="spellStart"/>
      <w:r w:rsidRPr="00775FA9">
        <w:rPr>
          <w:color w:val="FF0000"/>
          <w:sz w:val="14"/>
        </w:rPr>
        <w:t>ments</w:t>
      </w:r>
      <w:proofErr w:type="spellEnd"/>
      <w:r w:rsidRPr="00775FA9">
        <w:rPr>
          <w:color w:val="FF0000"/>
          <w:sz w:val="14"/>
        </w:rPr>
        <w:t xml:space="preserve"> we have been considering are correct—everyone is required to do the act with the best results overall, just as consequentialism claims.</w:t>
      </w:r>
    </w:p>
    <w:p w14:paraId="2A22F232" w14:textId="77777777" w:rsidR="00562B69" w:rsidRPr="00F70068" w:rsidRDefault="00562B69" w:rsidP="00562B69"/>
    <w:p w14:paraId="19B22396" w14:textId="77777777" w:rsidR="00562B69" w:rsidRPr="001F0987" w:rsidRDefault="00562B69" w:rsidP="00562B69"/>
    <w:p w14:paraId="773D1E77" w14:textId="77777777" w:rsidR="00562B69" w:rsidRDefault="00562B69" w:rsidP="00562B69">
      <w:pPr>
        <w:pStyle w:val="Heading2"/>
      </w:pPr>
    </w:p>
    <w:p w14:paraId="21B9E021" w14:textId="49665E51" w:rsidR="00562B69" w:rsidRDefault="00562B69" w:rsidP="00562B69">
      <w:pPr>
        <w:pStyle w:val="Heading2"/>
      </w:pPr>
      <w:proofErr w:type="spellStart"/>
      <w:r>
        <w:lastRenderedPageBreak/>
        <w:t>Constitutivism</w:t>
      </w:r>
      <w:proofErr w:type="spellEnd"/>
    </w:p>
    <w:p w14:paraId="72D8090F" w14:textId="2F324139" w:rsidR="00562B69" w:rsidRDefault="00562B69" w:rsidP="00562B69">
      <w:pPr>
        <w:pStyle w:val="Heading3"/>
      </w:pPr>
      <w:r>
        <w:lastRenderedPageBreak/>
        <w:t xml:space="preserve">Fallacy of Division </w:t>
      </w:r>
    </w:p>
    <w:p w14:paraId="64E071B1" w14:textId="77777777" w:rsidR="00562B69" w:rsidRPr="001A2753" w:rsidRDefault="00562B69" w:rsidP="00562B69">
      <w:pPr>
        <w:pStyle w:val="Heading4"/>
      </w:pPr>
      <w:r>
        <w:t xml:space="preserve">Fallacy of division—just because something like [] is constitutive of moral </w:t>
      </w:r>
      <w:proofErr w:type="gramStart"/>
      <w:r>
        <w:t>systems as a whole, it</w:t>
      </w:r>
      <w:proofErr w:type="gramEnd"/>
      <w:r>
        <w:t xml:space="preserve"> doesn’t mean every single action we take has to be consistent with that principle. Even though a plane </w:t>
      </w:r>
      <w:proofErr w:type="gramStart"/>
      <w:r>
        <w:t>as a whole can</w:t>
      </w:r>
      <w:proofErr w:type="gramEnd"/>
      <w:r>
        <w:t xml:space="preserve"> fly, each part independently can’t—we wouldn’t book a flight on an engine.</w:t>
      </w:r>
    </w:p>
    <w:p w14:paraId="11768D36" w14:textId="14A40B95" w:rsidR="00562B69" w:rsidRPr="00775FA9" w:rsidRDefault="00562B69" w:rsidP="00562B69">
      <w:pPr>
        <w:pStyle w:val="Heading3"/>
        <w:rPr>
          <w:color w:val="FF0000"/>
        </w:rPr>
      </w:pPr>
      <w:r w:rsidRPr="00775FA9">
        <w:rPr>
          <w:color w:val="FF0000"/>
        </w:rPr>
        <w:lastRenderedPageBreak/>
        <w:t xml:space="preserve">No Aim </w:t>
      </w:r>
    </w:p>
    <w:p w14:paraId="0C141867" w14:textId="77777777" w:rsidR="00562B69" w:rsidRPr="00775FA9" w:rsidRDefault="00562B69" w:rsidP="00562B69">
      <w:pPr>
        <w:pStyle w:val="Heading4"/>
        <w:rPr>
          <w:color w:val="FF0000"/>
        </w:rPr>
      </w:pPr>
      <w:r w:rsidRPr="00775FA9">
        <w:rPr>
          <w:color w:val="FF0000"/>
        </w:rPr>
        <w:t>Empirically, there is no single aim constitutive of action.</w:t>
      </w:r>
    </w:p>
    <w:p w14:paraId="79F8DB57" w14:textId="77777777" w:rsidR="00562B69" w:rsidRPr="00775FA9" w:rsidRDefault="00562B69" w:rsidP="00562B69">
      <w:pPr>
        <w:rPr>
          <w:color w:val="FF0000"/>
        </w:rPr>
      </w:pPr>
      <w:r w:rsidRPr="00775FA9">
        <w:rPr>
          <w:color w:val="FF0000"/>
        </w:rPr>
        <w:t xml:space="preserve">Nir </w:t>
      </w:r>
      <w:r w:rsidRPr="00775FA9">
        <w:rPr>
          <w:rStyle w:val="StyleUnderline"/>
          <w:color w:val="FF0000"/>
        </w:rPr>
        <w:t>Ben-Moshe 10</w:t>
      </w:r>
      <w:r w:rsidRPr="00775FA9">
        <w:rPr>
          <w:color w:val="FF0000"/>
        </w:rPr>
        <w:t xml:space="preserve"> [recently completed a Ph.D. in philosophy at the University of Chicago. Beginning Fall 2015, I will be assistant professor of philosophy at the University of Illinois], The Scope and Limits of Ethical </w:t>
      </w:r>
      <w:proofErr w:type="spellStart"/>
      <w:r w:rsidRPr="00775FA9">
        <w:rPr>
          <w:color w:val="FF0000"/>
        </w:rPr>
        <w:t>Constitutivism</w:t>
      </w:r>
      <w:proofErr w:type="spellEnd"/>
      <w:r w:rsidRPr="00775FA9">
        <w:rPr>
          <w:color w:val="FF0000"/>
        </w:rPr>
        <w:t>, 2010</w:t>
      </w:r>
    </w:p>
    <w:p w14:paraId="5B039416" w14:textId="77777777" w:rsidR="00562B69" w:rsidRPr="00775FA9" w:rsidRDefault="00562B69" w:rsidP="00562B69">
      <w:pPr>
        <w:rPr>
          <w:color w:val="FF0000"/>
        </w:rPr>
      </w:pPr>
      <w:proofErr w:type="gramStart"/>
      <w:r w:rsidRPr="00775FA9">
        <w:rPr>
          <w:color w:val="FF0000"/>
        </w:rPr>
        <w:t>So</w:t>
      </w:r>
      <w:proofErr w:type="gramEnd"/>
      <w:r w:rsidRPr="00775FA9">
        <w:rPr>
          <w:color w:val="FF0000"/>
        </w:rPr>
        <w:t xml:space="preserve"> in order to show that normativity cannot be derived from what is constitutive of action, we have to show that there is no X which is constitutive action. This will do away with the internal standard of correctness for action. We will then be justified in saying, with Enoch, that </w:t>
      </w:r>
      <w:r w:rsidRPr="00775FA9">
        <w:rPr>
          <w:rStyle w:val="StyleUnderline"/>
          <w:color w:val="FF0000"/>
          <w:highlight w:val="green"/>
        </w:rPr>
        <w:t>we require a reason</w:t>
      </w:r>
      <w:r w:rsidRPr="00775FA9">
        <w:rPr>
          <w:rStyle w:val="StyleUnderline"/>
          <w:color w:val="FF0000"/>
        </w:rPr>
        <w:t xml:space="preserve">, </w:t>
      </w:r>
      <w:r w:rsidRPr="00775FA9">
        <w:rPr>
          <w:rStyle w:val="StyleUnderline"/>
          <w:color w:val="FF0000"/>
          <w:highlight w:val="green"/>
        </w:rPr>
        <w:t>external to agency</w:t>
      </w:r>
      <w:r w:rsidRPr="00775FA9">
        <w:rPr>
          <w:rStyle w:val="StyleUnderline"/>
          <w:color w:val="FF0000"/>
        </w:rPr>
        <w:t xml:space="preserve">, </w:t>
      </w:r>
      <w:r w:rsidRPr="00775FA9">
        <w:rPr>
          <w:rStyle w:val="StyleUnderline"/>
          <w:color w:val="FF0000"/>
          <w:highlight w:val="green"/>
        </w:rPr>
        <w:t xml:space="preserve">for being an agent. </w:t>
      </w:r>
      <w:r w:rsidRPr="00775FA9">
        <w:rPr>
          <w:rStyle w:val="StyleUnderline"/>
          <w:color w:val="FF0000"/>
        </w:rPr>
        <w:t>This would, of course, be an extremely difficult project to undertake</w:t>
      </w:r>
      <w:r w:rsidRPr="00775FA9">
        <w:rPr>
          <w:color w:val="FF0000"/>
        </w:rPr>
        <w:t>. Perhaps Freudian discoveries, such as primary process mental functioning and tropisms like projection and introjections, are the key to this project. As Lear frames it, such discoveries show us that “</w:t>
      </w:r>
      <w:r w:rsidRPr="00775FA9">
        <w:rPr>
          <w:rStyle w:val="StyleUnderline"/>
          <w:color w:val="FF0000"/>
          <w:highlight w:val="green"/>
        </w:rPr>
        <w:t>minds are not mere algorithm-performing machines</w:t>
      </w:r>
      <w:r w:rsidRPr="00775FA9">
        <w:rPr>
          <w:rStyle w:val="StyleUnderline"/>
          <w:color w:val="FF0000"/>
        </w:rPr>
        <w:t>, and they do not merely follow out the logical consequences of an agent’s beliefs and desires</w:t>
      </w:r>
      <w:r w:rsidRPr="00775FA9">
        <w:rPr>
          <w:color w:val="FF0000"/>
        </w:rPr>
        <w:t xml:space="preserve">” (Lear 1998, pp. 84-85). Indeed, </w:t>
      </w:r>
      <w:r w:rsidRPr="00775FA9">
        <w:rPr>
          <w:rStyle w:val="StyleUnderline"/>
          <w:color w:val="FF0000"/>
          <w:highlight w:val="green"/>
        </w:rPr>
        <w:t>some mental activities</w:t>
      </w:r>
      <w:r w:rsidRPr="00775FA9">
        <w:rPr>
          <w:rStyle w:val="StyleUnderline"/>
          <w:color w:val="FF0000"/>
        </w:rPr>
        <w:t xml:space="preserve">, </w:t>
      </w:r>
      <w:r w:rsidRPr="00775FA9">
        <w:rPr>
          <w:rStyle w:val="StyleUnderline"/>
          <w:color w:val="FF0000"/>
          <w:highlight w:val="green"/>
        </w:rPr>
        <w:t xml:space="preserve">such as </w:t>
      </w:r>
      <w:r w:rsidRPr="00775FA9">
        <w:rPr>
          <w:rStyle w:val="StyleUnderline"/>
          <w:color w:val="FF0000"/>
        </w:rPr>
        <w:t xml:space="preserve">unconscious </w:t>
      </w:r>
      <w:proofErr w:type="spellStart"/>
      <w:r w:rsidRPr="00775FA9">
        <w:rPr>
          <w:rStyle w:val="StyleUnderline"/>
          <w:color w:val="FF0000"/>
          <w:highlight w:val="green"/>
        </w:rPr>
        <w:t>phantasizing</w:t>
      </w:r>
      <w:proofErr w:type="spellEnd"/>
      <w:r w:rsidRPr="00775FA9">
        <w:rPr>
          <w:rStyle w:val="StyleUnderline"/>
          <w:color w:val="FF0000"/>
        </w:rPr>
        <w:t xml:space="preserve">, </w:t>
      </w:r>
      <w:r w:rsidRPr="00775FA9">
        <w:rPr>
          <w:rStyle w:val="StyleUnderline"/>
          <w:color w:val="FF0000"/>
          <w:highlight w:val="green"/>
        </w:rPr>
        <w:t>operate</w:t>
      </w:r>
      <w:r w:rsidRPr="00775FA9">
        <w:rPr>
          <w:rStyle w:val="StyleUnderline"/>
          <w:color w:val="FF0000"/>
        </w:rPr>
        <w:t xml:space="preserve"> relatively </w:t>
      </w:r>
      <w:r w:rsidRPr="00775FA9">
        <w:rPr>
          <w:rStyle w:val="StyleUnderline"/>
          <w:color w:val="FF0000"/>
          <w:highlight w:val="green"/>
        </w:rPr>
        <w:t>free of the holistic system of</w:t>
      </w:r>
      <w:r w:rsidRPr="00775FA9">
        <w:rPr>
          <w:rStyle w:val="StyleUnderline"/>
          <w:color w:val="FF0000"/>
        </w:rPr>
        <w:t xml:space="preserve"> an agent’s </w:t>
      </w:r>
      <w:r w:rsidRPr="00775FA9">
        <w:rPr>
          <w:rStyle w:val="StyleUnderline"/>
          <w:color w:val="FF0000"/>
          <w:highlight w:val="green"/>
        </w:rPr>
        <w:t>beliefs and desires</w:t>
      </w:r>
      <w:r w:rsidRPr="00775FA9">
        <w:rPr>
          <w:color w:val="FF0000"/>
        </w:rPr>
        <w:t xml:space="preserve"> (ibid., p. 93). If the human mind does not follow a particular algorithm when the human agent performs a particular action, then </w:t>
      </w:r>
      <w:r w:rsidRPr="00775FA9">
        <w:rPr>
          <w:rStyle w:val="StyleUnderline"/>
          <w:color w:val="FF0000"/>
          <w:highlight w:val="green"/>
        </w:rPr>
        <w:t>it is hard</w:t>
      </w:r>
      <w:r w:rsidRPr="00775FA9">
        <w:rPr>
          <w:color w:val="FF0000"/>
        </w:rPr>
        <w:t xml:space="preserve">, I think, </w:t>
      </w:r>
      <w:r w:rsidRPr="00775FA9">
        <w:rPr>
          <w:rStyle w:val="StyleUnderline"/>
          <w:color w:val="FF0000"/>
          <w:highlight w:val="green"/>
        </w:rPr>
        <w:t>to see how there can be one</w:t>
      </w:r>
      <w:r w:rsidRPr="00775FA9">
        <w:rPr>
          <w:rStyle w:val="StyleUnderline"/>
          <w:color w:val="FF0000"/>
        </w:rPr>
        <w:t xml:space="preserve"> </w:t>
      </w:r>
      <w:proofErr w:type="gramStart"/>
      <w:r w:rsidRPr="00775FA9">
        <w:rPr>
          <w:rStyle w:val="StyleUnderline"/>
          <w:color w:val="FF0000"/>
        </w:rPr>
        <w:t xml:space="preserve">particular </w:t>
      </w:r>
      <w:r w:rsidRPr="00775FA9">
        <w:rPr>
          <w:rStyle w:val="StyleUnderline"/>
          <w:color w:val="FF0000"/>
          <w:highlight w:val="green"/>
        </w:rPr>
        <w:t>aspect</w:t>
      </w:r>
      <w:proofErr w:type="gramEnd"/>
      <w:r w:rsidRPr="00775FA9">
        <w:rPr>
          <w:rStyle w:val="StyleUnderline"/>
          <w:color w:val="FF0000"/>
          <w:highlight w:val="green"/>
        </w:rPr>
        <w:t xml:space="preserve"> of our agency which is constitutive of action</w:t>
      </w:r>
      <w:r w:rsidRPr="00775FA9">
        <w:rPr>
          <w:rStyle w:val="StyleUnderline"/>
          <w:color w:val="FF0000"/>
        </w:rPr>
        <w:t>.</w:t>
      </w:r>
      <w:r w:rsidRPr="00775FA9">
        <w:rPr>
          <w:color w:val="FF0000"/>
        </w:rPr>
        <w:t xml:space="preserve"> But one could argue that these are empirical findings which have no bearing on the formal conception of what is constitutive of action. I know turn to deal precisely with this distinction. </w:t>
      </w:r>
    </w:p>
    <w:p w14:paraId="2630DB06" w14:textId="69E82E35" w:rsidR="008F17CE" w:rsidRPr="00775FA9" w:rsidRDefault="00263CA2" w:rsidP="008F17CE">
      <w:pPr>
        <w:pStyle w:val="Heading3"/>
        <w:rPr>
          <w:color w:val="FF0000"/>
        </w:rPr>
      </w:pPr>
      <w:r w:rsidRPr="00775FA9">
        <w:rPr>
          <w:color w:val="FF0000"/>
        </w:rPr>
        <w:lastRenderedPageBreak/>
        <w:t>AT: Regress</w:t>
      </w:r>
    </w:p>
    <w:p w14:paraId="3B4F4AC0" w14:textId="77777777" w:rsidR="008F17CE" w:rsidRPr="00775FA9" w:rsidRDefault="008F17CE" w:rsidP="008F17CE">
      <w:pPr>
        <w:pStyle w:val="Heading4"/>
        <w:rPr>
          <w:color w:val="FF0000"/>
        </w:rPr>
      </w:pPr>
      <w:r w:rsidRPr="00775FA9">
        <w:rPr>
          <w:color w:val="FF0000"/>
        </w:rPr>
        <w:t>Knowing any moral truths solves justificatory regress—means our framework answers your meta-ethic.</w:t>
      </w:r>
    </w:p>
    <w:p w14:paraId="6BF36BDC" w14:textId="77777777" w:rsidR="008F17CE" w:rsidRPr="00775FA9" w:rsidRDefault="008F17CE" w:rsidP="008F17CE">
      <w:pPr>
        <w:rPr>
          <w:color w:val="FF0000"/>
        </w:rPr>
      </w:pPr>
      <w:r w:rsidRPr="00775FA9">
        <w:rPr>
          <w:color w:val="FF0000"/>
        </w:rPr>
        <w:t xml:space="preserve">Derek </w:t>
      </w:r>
      <w:r w:rsidRPr="00775FA9">
        <w:rPr>
          <w:rStyle w:val="StyleUnderline"/>
          <w:color w:val="FF0000"/>
        </w:rPr>
        <w:t>Parfit 11</w:t>
      </w:r>
      <w:r w:rsidRPr="00775FA9">
        <w:rPr>
          <w:color w:val="FF0000"/>
        </w:rPr>
        <w:t xml:space="preserve">, [Research Fellow at All Soul’s College Oxford; visiting professor of philosophy at NYU/Harvard/Rutgers], On What Matters Volume 1, Oxford University Press.  </w:t>
      </w:r>
    </w:p>
    <w:p w14:paraId="747DB507" w14:textId="2EC21140" w:rsidR="008F17CE" w:rsidRPr="00775FA9" w:rsidRDefault="008F17CE" w:rsidP="008F17CE">
      <w:pPr>
        <w:rPr>
          <w:color w:val="FF0000"/>
        </w:rPr>
      </w:pPr>
      <w:r w:rsidRPr="00775FA9">
        <w:rPr>
          <w:color w:val="FF0000"/>
        </w:rPr>
        <w:t xml:space="preserve">As before, </w:t>
      </w:r>
      <w:proofErr w:type="spellStart"/>
      <w:r w:rsidRPr="00775FA9">
        <w:rPr>
          <w:color w:val="FF0000"/>
        </w:rPr>
        <w:t>Korsgaard</w:t>
      </w:r>
      <w:proofErr w:type="spellEnd"/>
      <w:r w:rsidRPr="00775FA9">
        <w:rPr>
          <w:color w:val="FF0000"/>
        </w:rPr>
        <w:t xml:space="preserve"> ignores the realist’s view. Any reason, she assumes, must be derived from some maxim, or principle, which we have adopted. To solve </w:t>
      </w:r>
      <w:proofErr w:type="spellStart"/>
      <w:r w:rsidRPr="00775FA9">
        <w:rPr>
          <w:color w:val="FF0000"/>
        </w:rPr>
        <w:t>Korsgaard’s</w:t>
      </w:r>
      <w:proofErr w:type="spellEnd"/>
      <w:r w:rsidRPr="00775FA9">
        <w:rPr>
          <w:rFonts w:cs="Helvetica"/>
          <w:color w:val="FF0000"/>
        </w:rPr>
        <w:t xml:space="preserve"> </w:t>
      </w:r>
      <w:r w:rsidRPr="00775FA9">
        <w:rPr>
          <w:color w:val="FF0000"/>
        </w:rPr>
        <w:t xml:space="preserve">problem, </w:t>
      </w:r>
      <w:r w:rsidRPr="00775FA9">
        <w:rPr>
          <w:b/>
          <w:color w:val="FF0000"/>
          <w:highlight w:val="green"/>
          <w:u w:val="single"/>
        </w:rPr>
        <w:t>we must find some principle about which we</w:t>
      </w:r>
      <w:r w:rsidRPr="00775FA9">
        <w:rPr>
          <w:b/>
          <w:color w:val="FF0000"/>
          <w:u w:val="single"/>
        </w:rPr>
        <w:t xml:space="preserve"> cannot or </w:t>
      </w:r>
      <w:r w:rsidRPr="00775FA9">
        <w:rPr>
          <w:b/>
          <w:color w:val="FF0000"/>
          <w:highlight w:val="green"/>
          <w:u w:val="single"/>
        </w:rPr>
        <w:t>need not ask why we</w:t>
      </w:r>
      <w:r w:rsidRPr="00775FA9">
        <w:rPr>
          <w:rFonts w:cs="Helvetica"/>
          <w:b/>
          <w:color w:val="FF0000"/>
          <w:highlight w:val="green"/>
          <w:u w:val="single"/>
        </w:rPr>
        <w:t xml:space="preserve"> </w:t>
      </w:r>
      <w:r w:rsidRPr="00775FA9">
        <w:rPr>
          <w:b/>
          <w:color w:val="FF0000"/>
          <w:highlight w:val="green"/>
          <w:u w:val="single"/>
        </w:rPr>
        <w:t xml:space="preserve">have </w:t>
      </w:r>
      <w:r w:rsidRPr="00775FA9">
        <w:rPr>
          <w:b/>
          <w:i/>
          <w:iCs/>
          <w:color w:val="FF0000"/>
          <w:highlight w:val="green"/>
          <w:u w:val="single"/>
        </w:rPr>
        <w:t>chosen</w:t>
      </w:r>
      <w:r w:rsidRPr="00775FA9">
        <w:rPr>
          <w:b/>
          <w:color w:val="FF0000"/>
          <w:highlight w:val="green"/>
          <w:u w:val="single"/>
        </w:rPr>
        <w:t xml:space="preserve"> it.</w:t>
      </w:r>
      <w:r w:rsidRPr="00775FA9">
        <w:rPr>
          <w:b/>
          <w:color w:val="FF0000"/>
          <w:u w:val="single"/>
        </w:rPr>
        <w:t xml:space="preserve"> </w:t>
      </w:r>
      <w:r w:rsidRPr="00775FA9">
        <w:rPr>
          <w:color w:val="FF0000"/>
        </w:rPr>
        <w:t xml:space="preserve">According to realists, </w:t>
      </w:r>
      <w:r w:rsidRPr="00775FA9">
        <w:rPr>
          <w:b/>
          <w:color w:val="FF0000"/>
          <w:highlight w:val="green"/>
          <w:u w:val="single"/>
        </w:rPr>
        <w:t>we should</w:t>
      </w:r>
      <w:r w:rsidRPr="00775FA9">
        <w:rPr>
          <w:b/>
          <w:color w:val="FF0000"/>
          <w:u w:val="single"/>
        </w:rPr>
        <w:t xml:space="preserve"> try to </w:t>
      </w:r>
      <w:r w:rsidRPr="00775FA9">
        <w:rPr>
          <w:b/>
          <w:color w:val="FF0000"/>
          <w:highlight w:val="green"/>
          <w:u w:val="single"/>
        </w:rPr>
        <w:t>find some truths about what we</w:t>
      </w:r>
      <w:r w:rsidRPr="00775FA9">
        <w:rPr>
          <w:rFonts w:cs="Helvetica"/>
          <w:b/>
          <w:color w:val="FF0000"/>
          <w:highlight w:val="green"/>
          <w:u w:val="single"/>
        </w:rPr>
        <w:t xml:space="preserve"> </w:t>
      </w:r>
      <w:r w:rsidRPr="00775FA9">
        <w:rPr>
          <w:b/>
          <w:color w:val="FF0000"/>
          <w:highlight w:val="green"/>
          <w:u w:val="single"/>
        </w:rPr>
        <w:t xml:space="preserve">have reason to </w:t>
      </w:r>
      <w:proofErr w:type="gramStart"/>
      <w:r w:rsidRPr="00775FA9">
        <w:rPr>
          <w:b/>
          <w:color w:val="FF0000"/>
          <w:highlight w:val="green"/>
          <w:u w:val="single"/>
        </w:rPr>
        <w:t>want</w:t>
      </w:r>
      <w:r w:rsidRPr="00775FA9">
        <w:rPr>
          <w:color w:val="FF0000"/>
        </w:rPr>
        <w:t>, and</w:t>
      </w:r>
      <w:proofErr w:type="gramEnd"/>
      <w:r w:rsidRPr="00775FA9">
        <w:rPr>
          <w:color w:val="FF0000"/>
        </w:rPr>
        <w:t xml:space="preserve"> do. </w:t>
      </w:r>
      <w:r w:rsidRPr="00775FA9">
        <w:rPr>
          <w:b/>
          <w:color w:val="FF0000"/>
          <w:highlight w:val="green"/>
          <w:u w:val="single"/>
        </w:rPr>
        <w:t>If there are such truths</w:t>
      </w:r>
      <w:r w:rsidRPr="00775FA9">
        <w:rPr>
          <w:b/>
          <w:color w:val="FF0000"/>
          <w:u w:val="single"/>
        </w:rPr>
        <w:t xml:space="preserve">, </w:t>
      </w:r>
      <w:r w:rsidRPr="00775FA9">
        <w:rPr>
          <w:b/>
          <w:color w:val="FF0000"/>
          <w:highlight w:val="green"/>
          <w:u w:val="single"/>
        </w:rPr>
        <w:t>these are not principles</w:t>
      </w:r>
      <w:r w:rsidRPr="00775FA9">
        <w:rPr>
          <w:b/>
          <w:color w:val="FF0000"/>
          <w:u w:val="single"/>
        </w:rPr>
        <w:t xml:space="preserve"> that </w:t>
      </w:r>
      <w:r w:rsidRPr="00775FA9">
        <w:rPr>
          <w:b/>
          <w:color w:val="FF0000"/>
          <w:highlight w:val="green"/>
          <w:u w:val="single"/>
        </w:rPr>
        <w:t>we</w:t>
      </w:r>
      <w:r w:rsidRPr="00775FA9">
        <w:rPr>
          <w:rFonts w:cs="Helvetica"/>
          <w:b/>
          <w:color w:val="FF0000"/>
          <w:highlight w:val="green"/>
          <w:u w:val="single"/>
        </w:rPr>
        <w:t xml:space="preserve"> </w:t>
      </w:r>
      <w:r w:rsidRPr="00775FA9">
        <w:rPr>
          <w:b/>
          <w:i/>
          <w:iCs/>
          <w:color w:val="FF0000"/>
          <w:highlight w:val="green"/>
          <w:u w:val="single"/>
        </w:rPr>
        <w:t>adopt</w:t>
      </w:r>
      <w:r w:rsidRPr="00775FA9">
        <w:rPr>
          <w:b/>
          <w:color w:val="FF0000"/>
          <w:u w:val="single"/>
        </w:rPr>
        <w:t xml:space="preserve"> or </w:t>
      </w:r>
      <w:r w:rsidRPr="00775FA9">
        <w:rPr>
          <w:b/>
          <w:i/>
          <w:iCs/>
          <w:color w:val="FF0000"/>
          <w:u w:val="single"/>
        </w:rPr>
        <w:t>choose</w:t>
      </w:r>
      <w:r w:rsidRPr="00775FA9">
        <w:rPr>
          <w:b/>
          <w:color w:val="FF0000"/>
          <w:u w:val="single"/>
        </w:rPr>
        <w:t xml:space="preserve">. </w:t>
      </w:r>
      <w:r w:rsidRPr="00775FA9">
        <w:rPr>
          <w:b/>
          <w:color w:val="FF0000"/>
          <w:highlight w:val="green"/>
          <w:u w:val="single"/>
        </w:rPr>
        <w:t xml:space="preserve">We </w:t>
      </w:r>
      <w:r w:rsidRPr="00775FA9">
        <w:rPr>
          <w:b/>
          <w:i/>
          <w:iCs/>
          <w:color w:val="FF0000"/>
          <w:highlight w:val="green"/>
          <w:u w:val="single"/>
        </w:rPr>
        <w:t>believe</w:t>
      </w:r>
      <w:r w:rsidRPr="00775FA9">
        <w:rPr>
          <w:b/>
          <w:color w:val="FF0000"/>
          <w:highlight w:val="green"/>
          <w:u w:val="single"/>
        </w:rPr>
        <w:t xml:space="preserve"> truths</w:t>
      </w:r>
      <w:r w:rsidRPr="00775FA9">
        <w:rPr>
          <w:b/>
          <w:color w:val="FF0000"/>
          <w:u w:val="single"/>
        </w:rPr>
        <w:t xml:space="preserve">. </w:t>
      </w:r>
      <w:r w:rsidRPr="00775FA9">
        <w:rPr>
          <w:b/>
          <w:color w:val="FF0000"/>
          <w:highlight w:val="green"/>
          <w:u w:val="single"/>
        </w:rPr>
        <w:t>And if we</w:t>
      </w:r>
      <w:r w:rsidRPr="00775FA9">
        <w:rPr>
          <w:b/>
          <w:color w:val="FF0000"/>
          <w:u w:val="single"/>
        </w:rPr>
        <w:t xml:space="preserve"> both believe such truths, and </w:t>
      </w:r>
      <w:r w:rsidRPr="00775FA9">
        <w:rPr>
          <w:rStyle w:val="StyleUnderline"/>
          <w:color w:val="FF0000"/>
          <w:highlight w:val="green"/>
        </w:rPr>
        <w:t xml:space="preserve">know why we ought to believe them, </w:t>
      </w:r>
      <w:r w:rsidRPr="00775FA9">
        <w:rPr>
          <w:rStyle w:val="Emphasis"/>
          <w:color w:val="FF0000"/>
          <w:highlight w:val="green"/>
        </w:rPr>
        <w:t xml:space="preserve">that would end </w:t>
      </w:r>
      <w:proofErr w:type="spellStart"/>
      <w:r w:rsidRPr="00775FA9">
        <w:rPr>
          <w:color w:val="FF0000"/>
        </w:rPr>
        <w:t>Korsgaard’s</w:t>
      </w:r>
      <w:proofErr w:type="spellEnd"/>
      <w:r w:rsidRPr="00775FA9">
        <w:rPr>
          <w:color w:val="FF0000"/>
        </w:rPr>
        <w:t xml:space="preserve"> </w:t>
      </w:r>
      <w:r w:rsidRPr="00775FA9">
        <w:rPr>
          <w:rStyle w:val="Emphasis"/>
          <w:color w:val="FF0000"/>
          <w:highlight w:val="green"/>
        </w:rPr>
        <w:t>justificatory regress</w:t>
      </w:r>
      <w:r w:rsidRPr="00775FA9">
        <w:rPr>
          <w:rStyle w:val="StyleUnderline"/>
          <w:color w:val="FF0000"/>
        </w:rPr>
        <w:t>.</w:t>
      </w:r>
      <w:r w:rsidRPr="00775FA9">
        <w:rPr>
          <w:color w:val="FF0000"/>
        </w:rPr>
        <w:t xml:space="preserve"> Though it</w:t>
      </w:r>
      <w:r w:rsidRPr="00775FA9">
        <w:rPr>
          <w:rFonts w:cs="Helvetica"/>
          <w:color w:val="FF0000"/>
        </w:rPr>
        <w:t xml:space="preserve"> </w:t>
      </w:r>
      <w:r w:rsidRPr="00775FA9">
        <w:rPr>
          <w:color w:val="FF0000"/>
        </w:rPr>
        <w:t>would not be impossible or incoherent</w:t>
      </w:r>
    </w:p>
    <w:p w14:paraId="661C87E9" w14:textId="7CA172BD" w:rsidR="008F17CE" w:rsidRPr="00775FA9" w:rsidRDefault="008F17CE" w:rsidP="008F17CE">
      <w:pPr>
        <w:pStyle w:val="Heading3"/>
        <w:rPr>
          <w:color w:val="FF0000"/>
        </w:rPr>
      </w:pPr>
      <w:r w:rsidRPr="00775FA9">
        <w:rPr>
          <w:color w:val="FF0000"/>
        </w:rPr>
        <w:lastRenderedPageBreak/>
        <w:t>AT: agents can shift</w:t>
      </w:r>
    </w:p>
    <w:p w14:paraId="58BBB811" w14:textId="29EB70C1" w:rsidR="008F17CE" w:rsidRPr="00775FA9" w:rsidRDefault="008F17CE" w:rsidP="008F17CE">
      <w:pPr>
        <w:pStyle w:val="Heading4"/>
        <w:rPr>
          <w:color w:val="FF0000"/>
        </w:rPr>
      </w:pPr>
      <w:r w:rsidRPr="00775FA9">
        <w:rPr>
          <w:color w:val="FF0000"/>
        </w:rPr>
        <w:t>util solves</w:t>
      </w:r>
    </w:p>
    <w:p w14:paraId="467FA1E3" w14:textId="0A342C00" w:rsidR="008F17CE" w:rsidRPr="00775FA9" w:rsidRDefault="008F17CE" w:rsidP="008F17CE">
      <w:pPr>
        <w:pStyle w:val="Heading3"/>
        <w:rPr>
          <w:color w:val="FF0000"/>
        </w:rPr>
      </w:pPr>
      <w:r w:rsidRPr="00775FA9">
        <w:rPr>
          <w:color w:val="FF0000"/>
        </w:rPr>
        <w:lastRenderedPageBreak/>
        <w:t xml:space="preserve">Rarity </w:t>
      </w:r>
    </w:p>
    <w:p w14:paraId="29724E6B" w14:textId="77777777" w:rsidR="008F17CE" w:rsidRPr="00775FA9" w:rsidRDefault="008F17CE" w:rsidP="008F17CE">
      <w:pPr>
        <w:pStyle w:val="Heading4"/>
        <w:rPr>
          <w:color w:val="FF0000"/>
        </w:rPr>
      </w:pPr>
      <w:r w:rsidRPr="00775FA9">
        <w:rPr>
          <w:color w:val="FF0000"/>
        </w:rPr>
        <w:t xml:space="preserve">Universalizing principles fails because of the rarity objection. </w:t>
      </w:r>
    </w:p>
    <w:p w14:paraId="21372741" w14:textId="77777777" w:rsidR="008F17CE" w:rsidRPr="00775FA9" w:rsidRDefault="008F17CE" w:rsidP="008F17CE">
      <w:pPr>
        <w:rPr>
          <w:color w:val="FF0000"/>
        </w:rPr>
      </w:pPr>
      <w:r w:rsidRPr="00775FA9">
        <w:rPr>
          <w:color w:val="FF0000"/>
        </w:rPr>
        <w:t xml:space="preserve">Derek </w:t>
      </w:r>
      <w:r w:rsidRPr="00775FA9">
        <w:rPr>
          <w:rStyle w:val="StyleUnderline"/>
          <w:color w:val="FF0000"/>
        </w:rPr>
        <w:t>Parfit 11</w:t>
      </w:r>
      <w:r w:rsidRPr="00775FA9">
        <w:rPr>
          <w:color w:val="FF0000"/>
        </w:rPr>
        <w:t xml:space="preserve"> [Oxford], On What Matters (June 11, </w:t>
      </w:r>
      <w:proofErr w:type="gramStart"/>
      <w:r w:rsidRPr="00775FA9">
        <w:rPr>
          <w:color w:val="FF0000"/>
        </w:rPr>
        <w:t>2011</w:t>
      </w:r>
      <w:proofErr w:type="gramEnd"/>
      <w:r w:rsidRPr="00775FA9">
        <w:rPr>
          <w:color w:val="FF0000"/>
        </w:rPr>
        <w:t xml:space="preserve"> version), 241-242.</w:t>
      </w:r>
    </w:p>
    <w:p w14:paraId="5BE9ADEC" w14:textId="77777777" w:rsidR="008F17CE" w:rsidRPr="00775FA9" w:rsidRDefault="008F17CE" w:rsidP="008F17CE">
      <w:pPr>
        <w:rPr>
          <w:color w:val="FF0000"/>
        </w:rPr>
      </w:pPr>
      <w:r w:rsidRPr="00775FA9">
        <w:rPr>
          <w:b/>
          <w:color w:val="FF0000"/>
          <w:highlight w:val="green"/>
          <w:u w:val="single"/>
        </w:rPr>
        <w:t>Suppose</w:t>
      </w:r>
      <w:r w:rsidRPr="00775FA9">
        <w:rPr>
          <w:b/>
          <w:color w:val="FF0000"/>
          <w:u w:val="single"/>
        </w:rPr>
        <w:t xml:space="preserve"> that </w:t>
      </w:r>
      <w:r w:rsidRPr="00775FA9">
        <w:rPr>
          <w:b/>
          <w:color w:val="FF0000"/>
          <w:highlight w:val="green"/>
          <w:u w:val="single"/>
        </w:rPr>
        <w:t>I</w:t>
      </w:r>
      <w:r w:rsidRPr="00775FA9">
        <w:rPr>
          <w:b/>
          <w:color w:val="FF0000"/>
          <w:u w:val="single"/>
        </w:rPr>
        <w:t xml:space="preserve"> wrongly </w:t>
      </w:r>
      <w:r w:rsidRPr="00775FA9">
        <w:rPr>
          <w:b/>
          <w:color w:val="FF0000"/>
          <w:highlight w:val="green"/>
          <w:u w:val="single"/>
        </w:rPr>
        <w:t>steal some wallet from some woman dressed in white</w:t>
      </w:r>
      <w:r w:rsidRPr="00775FA9">
        <w:rPr>
          <w:b/>
          <w:color w:val="FF0000"/>
          <w:u w:val="single"/>
        </w:rPr>
        <w:t xml:space="preserve"> who is </w:t>
      </w:r>
      <w:r w:rsidRPr="00775FA9">
        <w:rPr>
          <w:b/>
          <w:color w:val="FF0000"/>
          <w:highlight w:val="green"/>
          <w:u w:val="single"/>
        </w:rPr>
        <w:t xml:space="preserve">eating strawberries </w:t>
      </w:r>
      <w:r w:rsidRPr="00775FA9">
        <w:rPr>
          <w:b/>
          <w:color w:val="FF0000"/>
          <w:u w:val="single"/>
        </w:rPr>
        <w:t xml:space="preserve">while </w:t>
      </w:r>
      <w:r w:rsidRPr="00775FA9">
        <w:rPr>
          <w:b/>
          <w:color w:val="FF0000"/>
          <w:highlight w:val="green"/>
          <w:u w:val="single"/>
        </w:rPr>
        <w:t xml:space="preserve">reading the last page of </w:t>
      </w:r>
      <w:r w:rsidRPr="00775FA9">
        <w:rPr>
          <w:b/>
          <w:color w:val="FF0000"/>
          <w:u w:val="single"/>
        </w:rPr>
        <w:t xml:space="preserve">Spinoza’s </w:t>
      </w:r>
      <w:r w:rsidRPr="00775FA9">
        <w:rPr>
          <w:b/>
          <w:i/>
          <w:iCs/>
          <w:color w:val="FF0000"/>
          <w:highlight w:val="green"/>
          <w:u w:val="single"/>
        </w:rPr>
        <w:t>Ethics</w:t>
      </w:r>
      <w:r w:rsidRPr="00775FA9">
        <w:rPr>
          <w:b/>
          <w:color w:val="FF0000"/>
          <w:highlight w:val="green"/>
          <w:u w:val="single"/>
        </w:rPr>
        <w:t>.</w:t>
      </w:r>
      <w:r w:rsidRPr="00775FA9">
        <w:rPr>
          <w:b/>
          <w:color w:val="FF0000"/>
          <w:u w:val="single"/>
        </w:rPr>
        <w:t xml:space="preserve"> </w:t>
      </w:r>
      <w:r w:rsidRPr="00775FA9">
        <w:rPr>
          <w:color w:val="FF0000"/>
        </w:rPr>
        <w:t>My maxim is to act in precisely this way, whenever I can.</w:t>
      </w:r>
      <w:r w:rsidRPr="00775FA9">
        <w:rPr>
          <w:b/>
          <w:color w:val="FF0000"/>
          <w:u w:val="single"/>
        </w:rPr>
        <w:t xml:space="preserve"> </w:t>
      </w:r>
      <w:r w:rsidRPr="00775FA9">
        <w:rPr>
          <w:b/>
          <w:color w:val="FF0000"/>
          <w:highlight w:val="green"/>
          <w:u w:val="single"/>
        </w:rPr>
        <w:t xml:space="preserve">I </w:t>
      </w:r>
      <w:proofErr w:type="gramStart"/>
      <w:r w:rsidRPr="00775FA9">
        <w:rPr>
          <w:b/>
          <w:color w:val="FF0000"/>
          <w:highlight w:val="green"/>
          <w:u w:val="single"/>
        </w:rPr>
        <w:t>could rationally will</w:t>
      </w:r>
      <w:proofErr w:type="gramEnd"/>
      <w:r w:rsidRPr="00775FA9">
        <w:rPr>
          <w:b/>
          <w:color w:val="FF0000"/>
          <w:u w:val="single"/>
        </w:rPr>
        <w:t xml:space="preserve"> it to be true that </w:t>
      </w:r>
      <w:r w:rsidRPr="00775FA9">
        <w:rPr>
          <w:b/>
          <w:color w:val="FF0000"/>
          <w:highlight w:val="green"/>
          <w:u w:val="single"/>
        </w:rPr>
        <w:t>this maxim</w:t>
      </w:r>
      <w:r w:rsidRPr="00775FA9">
        <w:rPr>
          <w:b/>
          <w:color w:val="FF0000"/>
          <w:u w:val="single"/>
        </w:rPr>
        <w:t xml:space="preserve"> is </w:t>
      </w:r>
      <w:r w:rsidRPr="00775FA9">
        <w:rPr>
          <w:b/>
          <w:color w:val="FF0000"/>
          <w:highlight w:val="green"/>
          <w:u w:val="single"/>
        </w:rPr>
        <w:t>universal, because it would be most unlikely that anyone else would ever be able to act in precisely this way</w:t>
      </w:r>
      <w:r w:rsidRPr="00775FA9">
        <w:rPr>
          <w:b/>
          <w:color w:val="FF0000"/>
          <w:u w:val="single"/>
        </w:rPr>
        <w:t xml:space="preserve">, so this maxim’s being universal would be most unlikely to make any difference. </w:t>
      </w:r>
      <w:r w:rsidRPr="00775FA9">
        <w:rPr>
          <w:color w:val="FF0000"/>
        </w:rPr>
        <w:t xml:space="preserve">Since I </w:t>
      </w:r>
      <w:proofErr w:type="gramStart"/>
      <w:r w:rsidRPr="00775FA9">
        <w:rPr>
          <w:color w:val="FF0000"/>
        </w:rPr>
        <w:t>could rationally will</w:t>
      </w:r>
      <w:proofErr w:type="gramEnd"/>
      <w:r w:rsidRPr="00775FA9">
        <w:rPr>
          <w:color w:val="FF0000"/>
        </w:rPr>
        <w:t xml:space="preserve"> this maxim to be universal, Kant’s formulas mistakenly permit my act</w:t>
      </w:r>
      <w:r w:rsidRPr="00775FA9">
        <w:rPr>
          <w:b/>
          <w:color w:val="FF0000"/>
          <w:u w:val="single"/>
        </w:rPr>
        <w:t>.</w:t>
      </w:r>
      <w:r w:rsidRPr="00775FA9">
        <w:rPr>
          <w:color w:val="FF0000"/>
        </w:rPr>
        <w:t xml:space="preserve"> Similar claims apply to other highly specific maxims. When </w:t>
      </w:r>
      <w:proofErr w:type="gramStart"/>
      <w:r w:rsidRPr="00775FA9">
        <w:rPr>
          <w:color w:val="FF0000"/>
        </w:rPr>
        <w:t>wrong-doers</w:t>
      </w:r>
      <w:proofErr w:type="gramEnd"/>
      <w:r w:rsidRPr="00775FA9">
        <w:rPr>
          <w:color w:val="FF0000"/>
        </w:rPr>
        <w:t xml:space="preserve"> act on such maxims, they could rationally will that their maxims be universal, because they would know that other such acts would be rare, and would therefore make little difference. Kant’s formulas would mistakenly permit these wrong acts. We can call this the </w:t>
      </w:r>
      <w:r w:rsidRPr="00775FA9">
        <w:rPr>
          <w:i/>
          <w:iCs/>
          <w:color w:val="FF0000"/>
        </w:rPr>
        <w:t>Rarity Objection</w:t>
      </w:r>
      <w:r w:rsidRPr="00775FA9">
        <w:rPr>
          <w:color w:val="FF0000"/>
        </w:rPr>
        <w:t>.</w:t>
      </w:r>
    </w:p>
    <w:p w14:paraId="4A5FD5A0" w14:textId="147704E3" w:rsidR="00562B69" w:rsidRDefault="009027DC" w:rsidP="009027DC">
      <w:pPr>
        <w:pStyle w:val="Heading3"/>
      </w:pPr>
      <w:r>
        <w:lastRenderedPageBreak/>
        <w:t>On their UV</w:t>
      </w:r>
    </w:p>
    <w:p w14:paraId="350329B2" w14:textId="0AD8EBBE" w:rsidR="009027DC" w:rsidRDefault="009027DC" w:rsidP="009027DC">
      <w:pPr>
        <w:pStyle w:val="Heading4"/>
      </w:pPr>
      <w:r>
        <w:t xml:space="preserve">The entirety of the 1NC proves the </w:t>
      </w:r>
      <w:proofErr w:type="spellStart"/>
      <w:r>
        <w:t>aff</w:t>
      </w:r>
      <w:proofErr w:type="spellEnd"/>
      <w:r>
        <w:t xml:space="preserve"> is a bad idea so drop the permissibility affirms.</w:t>
      </w:r>
    </w:p>
    <w:p w14:paraId="3ED8808F" w14:textId="368BB0A5" w:rsidR="00E2068E" w:rsidRDefault="00E2068E" w:rsidP="00E2068E"/>
    <w:p w14:paraId="507CBE9D" w14:textId="77777777" w:rsidR="00E2068E" w:rsidRPr="005C4209" w:rsidRDefault="00E2068E" w:rsidP="00E2068E"/>
    <w:p w14:paraId="5CA95C9C" w14:textId="77777777" w:rsidR="00E2068E" w:rsidRDefault="00E2068E" w:rsidP="00E2068E">
      <w:pPr>
        <w:pStyle w:val="Heading4"/>
      </w:pPr>
      <w:r>
        <w:t xml:space="preserve">Comparative worlds over truth testing – that means </w:t>
      </w:r>
    </w:p>
    <w:p w14:paraId="6852A2C3" w14:textId="77777777" w:rsidR="00E2068E" w:rsidRPr="004774EF" w:rsidRDefault="00E2068E" w:rsidP="00E2068E">
      <w:pPr>
        <w:widowControl w:val="0"/>
        <w:autoSpaceDE w:val="0"/>
        <w:autoSpaceDN w:val="0"/>
        <w:adjustRightInd w:val="0"/>
        <w:spacing w:after="240" w:line="240" w:lineRule="auto"/>
        <w:rPr>
          <w:rFonts w:cs="Times"/>
          <w:b/>
          <w:bCs/>
          <w:u w:val="single"/>
        </w:rPr>
      </w:pPr>
    </w:p>
    <w:p w14:paraId="453B07BA" w14:textId="77777777" w:rsidR="00E2068E" w:rsidRPr="00403703" w:rsidRDefault="00E2068E" w:rsidP="00E2068E">
      <w:pPr>
        <w:pStyle w:val="Heading4"/>
      </w:pPr>
      <w:r w:rsidRPr="00403703">
        <w:t>1] Topic ed – comparing different worlds incentivizes studying the topic while TT averts that. Topic ed weighs because it helps us learn/debate real-world issues that help us in the future.</w:t>
      </w:r>
    </w:p>
    <w:p w14:paraId="04A45233" w14:textId="77777777" w:rsidR="00E2068E" w:rsidRPr="00775FA9" w:rsidRDefault="00E2068E" w:rsidP="00E2068E">
      <w:pPr>
        <w:pStyle w:val="Heading4"/>
        <w:rPr>
          <w:color w:val="FF0000"/>
        </w:rPr>
      </w:pPr>
      <w:r w:rsidRPr="00775FA9">
        <w:rPr>
          <w:color w:val="FF0000"/>
        </w:rPr>
        <w:t xml:space="preserve">2] Resolvability – impossible to weigh between different truth or false claims because they don’t have any weighing mechanisms – i.e., can’t be more true or less false. That </w:t>
      </w:r>
      <w:proofErr w:type="spellStart"/>
      <w:r w:rsidRPr="00775FA9">
        <w:rPr>
          <w:color w:val="FF0000"/>
        </w:rPr>
        <w:t>oweighs</w:t>
      </w:r>
      <w:proofErr w:type="spellEnd"/>
      <w:r w:rsidRPr="00775FA9">
        <w:rPr>
          <w:color w:val="FF0000"/>
        </w:rPr>
        <w:t xml:space="preserve">: a) predictability – topic debate is grounded in the resolution which is the only thing we all know b) engagement -- allows for deeper clash b/c topic scenarios are more developed b/c they reflect real world dilemmas. </w:t>
      </w:r>
    </w:p>
    <w:p w14:paraId="2EF22A06" w14:textId="77777777" w:rsidR="00E2068E" w:rsidRPr="00775FA9" w:rsidRDefault="00E2068E" w:rsidP="00E2068E">
      <w:pPr>
        <w:rPr>
          <w:b/>
          <w:bCs/>
          <w:color w:val="FF0000"/>
        </w:rPr>
      </w:pPr>
      <w:r w:rsidRPr="00775FA9">
        <w:rPr>
          <w:b/>
          <w:bCs/>
          <w:color w:val="FF0000"/>
        </w:rPr>
        <w:t>Clash o/</w:t>
      </w:r>
      <w:proofErr w:type="spellStart"/>
      <w:r w:rsidRPr="00775FA9">
        <w:rPr>
          <w:b/>
          <w:bCs/>
          <w:color w:val="FF0000"/>
        </w:rPr>
        <w:t>ws</w:t>
      </w:r>
      <w:proofErr w:type="spellEnd"/>
      <w:r w:rsidRPr="00775FA9">
        <w:rPr>
          <w:b/>
          <w:bCs/>
          <w:color w:val="FF0000"/>
        </w:rPr>
        <w:t xml:space="preserve"> – it allows us to go into the nuances of arguments which prevents against arbitrary decision making that takes the debate out of the </w:t>
      </w:r>
      <w:proofErr w:type="gramStart"/>
      <w:r w:rsidRPr="00775FA9">
        <w:rPr>
          <w:b/>
          <w:bCs/>
          <w:color w:val="FF0000"/>
        </w:rPr>
        <w:t>debaters</w:t>
      </w:r>
      <w:proofErr w:type="gramEnd"/>
      <w:r w:rsidRPr="00775FA9">
        <w:rPr>
          <w:b/>
          <w:bCs/>
          <w:color w:val="FF0000"/>
        </w:rPr>
        <w:t xml:space="preserve"> hand. That comes first – fairness concerns can be resolved by research, drills and becoming more responsive but a lack of clash destroys all that because it degrades the </w:t>
      </w:r>
      <w:proofErr w:type="spellStart"/>
      <w:r w:rsidRPr="00775FA9">
        <w:rPr>
          <w:b/>
          <w:bCs/>
          <w:color w:val="FF0000"/>
        </w:rPr>
        <w:t>evaulation</w:t>
      </w:r>
      <w:proofErr w:type="spellEnd"/>
      <w:r w:rsidRPr="00775FA9">
        <w:rPr>
          <w:b/>
          <w:bCs/>
          <w:color w:val="FF0000"/>
        </w:rPr>
        <w:t xml:space="preserve"> </w:t>
      </w:r>
      <w:proofErr w:type="spellStart"/>
      <w:r w:rsidRPr="00775FA9">
        <w:rPr>
          <w:b/>
          <w:bCs/>
          <w:color w:val="FF0000"/>
        </w:rPr>
        <w:t>proccess</w:t>
      </w:r>
      <w:proofErr w:type="spellEnd"/>
    </w:p>
    <w:p w14:paraId="1B42E433" w14:textId="77777777" w:rsidR="00E2068E" w:rsidRPr="00775FA9" w:rsidRDefault="00E2068E" w:rsidP="00E2068E">
      <w:pPr>
        <w:pStyle w:val="Heading4"/>
        <w:rPr>
          <w:color w:val="FF0000"/>
        </w:rPr>
      </w:pPr>
      <w:r w:rsidRPr="00775FA9">
        <w:rPr>
          <w:color w:val="FF0000"/>
        </w:rPr>
        <w:t>3] Limits – infinite ways to prove the resolution true or false through paradoxes or spikes which destroys predictability. Unpredictable debates hurt clash and create time/</w:t>
      </w:r>
      <w:proofErr w:type="spellStart"/>
      <w:r w:rsidRPr="00775FA9">
        <w:rPr>
          <w:color w:val="FF0000"/>
        </w:rPr>
        <w:t>strat</w:t>
      </w:r>
      <w:proofErr w:type="spellEnd"/>
      <w:r w:rsidRPr="00775FA9">
        <w:rPr>
          <w:color w:val="FF0000"/>
        </w:rPr>
        <w:t xml:space="preserve"> skew.</w:t>
      </w:r>
    </w:p>
    <w:p w14:paraId="70393EF5" w14:textId="77777777" w:rsidR="00E2068E" w:rsidRPr="00775FA9" w:rsidRDefault="00E2068E" w:rsidP="00E2068E">
      <w:pPr>
        <w:rPr>
          <w:b/>
          <w:bCs/>
          <w:color w:val="FF0000"/>
        </w:rPr>
      </w:pPr>
      <w:r w:rsidRPr="00775FA9">
        <w:rPr>
          <w:b/>
          <w:bCs/>
          <w:color w:val="FF0000"/>
        </w:rPr>
        <w:t xml:space="preserve">4] Research. Our model encourages deep and reciprocal research that’s k2 iterative testing and clash on das, cps, etc. versus their model </w:t>
      </w:r>
      <w:proofErr w:type="spellStart"/>
      <w:r w:rsidRPr="00775FA9">
        <w:rPr>
          <w:b/>
          <w:bCs/>
          <w:color w:val="FF0000"/>
        </w:rPr>
        <w:t>incentiizes</w:t>
      </w:r>
      <w:proofErr w:type="spellEnd"/>
      <w:r w:rsidRPr="00775FA9">
        <w:rPr>
          <w:b/>
          <w:bCs/>
          <w:color w:val="FF0000"/>
        </w:rPr>
        <w:t xml:space="preserve"> </w:t>
      </w:r>
      <w:proofErr w:type="spellStart"/>
      <w:r w:rsidRPr="00775FA9">
        <w:rPr>
          <w:b/>
          <w:bCs/>
          <w:color w:val="FF0000"/>
        </w:rPr>
        <w:t>cheapshot</w:t>
      </w:r>
      <w:proofErr w:type="spellEnd"/>
      <w:r w:rsidRPr="00775FA9">
        <w:rPr>
          <w:b/>
          <w:bCs/>
          <w:color w:val="FF0000"/>
        </w:rPr>
        <w:t xml:space="preserve"> triggers and a </w:t>
      </w:r>
      <w:proofErr w:type="spellStart"/>
      <w:r w:rsidRPr="00775FA9">
        <w:rPr>
          <w:b/>
          <w:bCs/>
          <w:color w:val="FF0000"/>
        </w:rPr>
        <w:t>prioris</w:t>
      </w:r>
      <w:proofErr w:type="spellEnd"/>
      <w:r w:rsidRPr="00775FA9">
        <w:rPr>
          <w:b/>
          <w:bCs/>
          <w:color w:val="FF0000"/>
        </w:rPr>
        <w:t xml:space="preserve">. </w:t>
      </w:r>
    </w:p>
    <w:p w14:paraId="2804855B" w14:textId="77777777" w:rsidR="00E2068E" w:rsidRPr="00E2068E" w:rsidRDefault="00E2068E" w:rsidP="00E2068E"/>
    <w:sectPr w:rsidR="00E2068E" w:rsidRPr="00E206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7F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8C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CA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B6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A3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49A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FA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FAA"/>
    <w:rsid w:val="008C0FA2"/>
    <w:rsid w:val="008C2342"/>
    <w:rsid w:val="008C77B6"/>
    <w:rsid w:val="008D1B91"/>
    <w:rsid w:val="008D724A"/>
    <w:rsid w:val="008E7A3E"/>
    <w:rsid w:val="008F17CE"/>
    <w:rsid w:val="008F41FD"/>
    <w:rsid w:val="008F4479"/>
    <w:rsid w:val="008F4BA0"/>
    <w:rsid w:val="00901726"/>
    <w:rsid w:val="009027DC"/>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EB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68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8E4CC"/>
  <w14:defaultImageDpi w14:val="300"/>
  <w15:docId w15:val="{1DFFE1CB-BABC-064D-AA92-B7F5AF64B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7F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7F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7F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B7F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8B7F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7F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FAA"/>
  </w:style>
  <w:style w:type="character" w:customStyle="1" w:styleId="Heading1Char">
    <w:name w:val="Heading 1 Char"/>
    <w:aliases w:val="Pocket Char"/>
    <w:basedOn w:val="DefaultParagraphFont"/>
    <w:link w:val="Heading1"/>
    <w:uiPriority w:val="9"/>
    <w:rsid w:val="008B7F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7F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B7FA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B7F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7FAA"/>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8B7FA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8B7FA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B7FA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eading 3 Char1,C,Clear Char"/>
    <w:basedOn w:val="DefaultParagraphFont"/>
    <w:link w:val="NoSpacing"/>
    <w:uiPriority w:val="99"/>
    <w:unhideWhenUsed/>
    <w:rsid w:val="008B7FAA"/>
    <w:rPr>
      <w:color w:val="auto"/>
      <w:u w:val="none"/>
    </w:rPr>
  </w:style>
  <w:style w:type="paragraph" w:styleId="DocumentMap">
    <w:name w:val="Document Map"/>
    <w:basedOn w:val="Normal"/>
    <w:link w:val="DocumentMapChar"/>
    <w:uiPriority w:val="99"/>
    <w:semiHidden/>
    <w:unhideWhenUsed/>
    <w:rsid w:val="008B7F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7FAA"/>
    <w:rPr>
      <w:rFonts w:ascii="Lucida Grande" w:hAnsi="Lucida Grande" w:cs="Lucida Grande"/>
    </w:rPr>
  </w:style>
  <w:style w:type="paragraph" w:customStyle="1" w:styleId="textbold">
    <w:name w:val="text bold"/>
    <w:basedOn w:val="Normal"/>
    <w:link w:val="Emphasis"/>
    <w:uiPriority w:val="20"/>
    <w:qFormat/>
    <w:rsid w:val="00562B69"/>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character" w:customStyle="1" w:styleId="highlight2">
    <w:name w:val="highlight2"/>
    <w:rsid w:val="00562B69"/>
    <w:rPr>
      <w:rFonts w:ascii="Arial" w:hAnsi="Arial"/>
      <w:b/>
      <w:sz w:val="18"/>
      <w:u w:val="thick"/>
      <w:bdr w:val="none" w:sz="0" w:space="0" w:color="auto"/>
      <w:shd w:val="clear" w:color="auto" w:fill="auto"/>
    </w:rPr>
  </w:style>
  <w:style w:type="character" w:customStyle="1" w:styleId="reduce2">
    <w:name w:val="reduce2"/>
    <w:rsid w:val="00562B69"/>
    <w:rPr>
      <w:rFonts w:ascii="Arial" w:hAnsi="Arial" w:cs="Arial"/>
      <w:color w:val="000000"/>
      <w:sz w:val="22"/>
      <w:szCs w:val="22"/>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1928C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nowledge.wharton.upenn.edu/article/commercial-space-economy/" TargetMode="External"/><Relationship Id="rId18" Type="http://schemas.openxmlformats.org/officeDocument/2006/relationships/hyperlink" Target="https://plato.stanford.edu/entries/consequentialism/" TargetMode="External"/><Relationship Id="rId3" Type="http://schemas.openxmlformats.org/officeDocument/2006/relationships/customXml" Target="../customXml/item3.xml"/><Relationship Id="rId21" Type="http://schemas.openxmlformats.org/officeDocument/2006/relationships/hyperlink" Target="https://intelligence.org/wp-content/uploads/2013/07/Beckstead-Evaluating-Options-Using-Far-Future-Standards.pdf" TargetMode="Externa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17" Type="http://schemas.openxmlformats.org/officeDocument/2006/relationships/hyperlink" Target="https://docs.google.com/viewer?a=v&amp;pid=sites&amp;srcid=ZGVmYXVsdGRvbWFpbnxuYmVja3N0ZWFkfGd4OjExNDBjZTcwNjMxMzRmZGE" TargetMode="External"/><Relationship Id="rId2" Type="http://schemas.openxmlformats.org/officeDocument/2006/relationships/customXml" Target="../customXml/item2.xml"/><Relationship Id="rId16" Type="http://schemas.openxmlformats.org/officeDocument/2006/relationships/hyperlink" Target="https://www.vox.com/future-perfect/2018/10/26/18023366/far-future-effective-altruism-existential-risk-doing-good" TargetMode="External"/><Relationship Id="rId20" Type="http://schemas.openxmlformats.org/officeDocument/2006/relationships/hyperlink" Target="https://www.vox.com/future-perfect/2018/10/15/17948062/pandemic-flu-ebola-h1n1-outbreak-infectious-disea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iskanencenter.org/wp-content/uploads/old_uploads/2017/01/TheFutureofSpaceCommercializationFinal.pdf" TargetMode="External"/><Relationship Id="rId23" Type="http://schemas.openxmlformats.org/officeDocument/2006/relationships/fontTable" Target="fontTable.xml"/><Relationship Id="rId10" Type="http://schemas.openxmlformats.org/officeDocument/2006/relationships/hyperlink" Target="http://sitn.hms.harvard.edu/flash/2018/spacex-launches-falcon-heavy-rocket-successfully/" TargetMode="External"/><Relationship Id="rId19" Type="http://schemas.openxmlformats.org/officeDocument/2006/relationships/hyperlink" Target="https://app.effectivealtruism.org/funds/far-future"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ispionline.it/en/pubblicazione/evolution-space-economy-role-private-sector-and-challenges-europe-28604" TargetMode="External"/><Relationship Id="rId22" Type="http://schemas.openxmlformats.org/officeDocument/2006/relationships/hyperlink" Target="https://www.nytimes.com/2017/12/03/opinion/lost-einsteins-innovation-inequali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26</Pages>
  <Words>10139</Words>
  <Characters>57798</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6</cp:revision>
  <dcterms:created xsi:type="dcterms:W3CDTF">2022-02-18T23:20:00Z</dcterms:created>
  <dcterms:modified xsi:type="dcterms:W3CDTF">2022-02-19T00:28:00Z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