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5AA6" w14:textId="77777777" w:rsidR="00F21E8B" w:rsidRDefault="00F21E8B" w:rsidP="00F21E8B">
      <w:pPr>
        <w:pStyle w:val="Heading3"/>
      </w:pPr>
      <w:r>
        <w:t>I affirm the resolution</w:t>
      </w:r>
    </w:p>
    <w:p w14:paraId="3B1E6673" w14:textId="77777777" w:rsidR="00F21E8B" w:rsidRDefault="00F21E8B" w:rsidP="00F21E8B">
      <w:pPr>
        <w:pStyle w:val="Heading3"/>
      </w:pPr>
      <w:r>
        <w:lastRenderedPageBreak/>
        <w:t>Util</w:t>
      </w:r>
    </w:p>
    <w:p w14:paraId="184D22F2" w14:textId="77777777" w:rsidR="00F21E8B" w:rsidRDefault="00F21E8B" w:rsidP="00F21E8B">
      <w:pPr>
        <w:pStyle w:val="Heading4"/>
      </w:pPr>
      <w:r>
        <w:t>I value justice as the resolution asks us to evaluate the justness of an action. My value criterion is maximizing well-being, or utilitarianism because it’s the only just way to evaluate decisions.</w:t>
      </w:r>
    </w:p>
    <w:p w14:paraId="6242573C" w14:textId="77777777" w:rsidR="00F21E8B" w:rsidRDefault="00F21E8B" w:rsidP="00F21E8B">
      <w:pPr>
        <w:pStyle w:val="Heading4"/>
        <w:numPr>
          <w:ilvl w:val="0"/>
          <w:numId w:val="12"/>
        </w:numPr>
        <w:tabs>
          <w:tab w:val="num" w:pos="360"/>
        </w:tabs>
        <w:ind w:left="360"/>
      </w:pPr>
      <w:r>
        <w:t>Util treats everyone equally</w:t>
      </w:r>
    </w:p>
    <w:p w14:paraId="261970EA" w14:textId="77777777" w:rsidR="00F21E8B" w:rsidRDefault="00F21E8B" w:rsidP="00F21E8B">
      <w:r>
        <w:rPr>
          <w:b/>
          <w:sz w:val="26"/>
          <w:szCs w:val="26"/>
        </w:rPr>
        <w:t>Nathanson ND</w:t>
      </w:r>
      <w:r>
        <w:t xml:space="preserve">, Stephen Nathanson, Professor at Northeastern University, “Act and Rule Utilitarianism” Internet Encyclopedia of Philosophy, a peer-reviewed academic resource </w:t>
      </w:r>
      <w:hyperlink r:id="rId9">
        <w:r>
          <w:rPr>
            <w:color w:val="000000"/>
          </w:rPr>
          <w:t>https://iep.utm.edu/util-a-r/</w:t>
        </w:r>
      </w:hyperlink>
      <w:r>
        <w:t xml:space="preserve"> Livingston RB</w:t>
      </w:r>
    </w:p>
    <w:p w14:paraId="390D8BDD" w14:textId="77777777" w:rsidR="00F21E8B" w:rsidRDefault="00F21E8B" w:rsidP="00F21E8B">
      <w:r>
        <w:t xml:space="preserve">To illustrate this method, suppose that you are buying ice cream for a party that ten people will attend. Your only flavor options are chocolate and vanilla, and some of the people attending like chocolate while others like vanilla. </w:t>
      </w:r>
      <w:r>
        <w:rPr>
          <w:b/>
          <w:highlight w:val="green"/>
          <w:u w:val="single"/>
        </w:rPr>
        <w:t>As a utilitarian</w:t>
      </w:r>
      <w:r>
        <w:t xml:space="preserve">, </w:t>
      </w:r>
      <w:r>
        <w:rPr>
          <w:b/>
          <w:highlight w:val="green"/>
          <w:u w:val="single"/>
        </w:rPr>
        <w:t>you</w:t>
      </w:r>
      <w:r>
        <w:t xml:space="preserve"> should </w:t>
      </w:r>
      <w:r>
        <w:rPr>
          <w:b/>
          <w:highlight w:val="green"/>
          <w:u w:val="single"/>
        </w:rPr>
        <w:t>choose</w:t>
      </w:r>
      <w:r>
        <w:t xml:space="preserve"> the flavor </w:t>
      </w:r>
      <w:r>
        <w:rPr>
          <w:b/>
          <w:highlight w:val="green"/>
          <w:u w:val="single"/>
        </w:rPr>
        <w:t xml:space="preserve">that will result in the most pleasure </w:t>
      </w:r>
      <w:r>
        <w:t>for the group as a whole. If seven like chocolate and three like vanilla and if all of them get the same amount of pleasure from the flavor they like, then you should choose chocolate. This will yield what Bentham, in a famous phrase, called “</w:t>
      </w:r>
      <w:r>
        <w:rPr>
          <w:b/>
          <w:highlight w:val="green"/>
          <w:u w:val="single"/>
        </w:rPr>
        <w:t>the greatest happiness for the greatest number</w:t>
      </w:r>
      <w:r>
        <w:t xml:space="preserve">.” An important point in this case is that you should choose chocolate even if you are one of the three people who enjoy vanilla more than chocolate. </w:t>
      </w:r>
      <w:r>
        <w:rPr>
          <w:b/>
          <w:highlight w:val="green"/>
          <w:u w:val="single"/>
        </w:rPr>
        <w:t>The utilitarian method requires you to count everyone’s interests equally</w:t>
      </w:r>
      <w:r>
        <w:t xml:space="preserve">. </w:t>
      </w:r>
      <w:r>
        <w:rPr>
          <w:b/>
          <w:highlight w:val="green"/>
          <w:u w:val="single"/>
        </w:rPr>
        <w:t>You may not weigh some people’s interests</w:t>
      </w:r>
      <w:r>
        <w:t>—including your own—</w:t>
      </w:r>
      <w:r>
        <w:rPr>
          <w:b/>
          <w:highlight w:val="green"/>
          <w:u w:val="single"/>
        </w:rPr>
        <w:t>more heavily than others</w:t>
      </w:r>
      <w:r>
        <w:t>. Similarly, if a government is choosing a policy, it should give equal consideration to the well-being of all members of the society.</w:t>
      </w:r>
    </w:p>
    <w:p w14:paraId="57BB625E" w14:textId="77777777" w:rsidR="00F21E8B" w:rsidRDefault="00F21E8B" w:rsidP="00F21E8B">
      <w:pPr>
        <w:pStyle w:val="Heading4"/>
        <w:numPr>
          <w:ilvl w:val="0"/>
          <w:numId w:val="12"/>
        </w:numPr>
        <w:tabs>
          <w:tab w:val="num" w:pos="360"/>
        </w:tabs>
        <w:spacing w:before="240" w:after="40"/>
        <w:ind w:left="360"/>
      </w:pPr>
      <w:r>
        <w:rPr>
          <w:color w:val="000000"/>
        </w:rPr>
        <w:t>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so util comes first</w:t>
      </w:r>
    </w:p>
    <w:p w14:paraId="4AB99C1F" w14:textId="77777777" w:rsidR="00F21E8B" w:rsidRDefault="00F21E8B" w:rsidP="00F21E8B">
      <w:pPr>
        <w:pStyle w:val="Heading4"/>
        <w:numPr>
          <w:ilvl w:val="0"/>
          <w:numId w:val="12"/>
        </w:numPr>
        <w:tabs>
          <w:tab w:val="num" w:pos="360"/>
        </w:tabs>
        <w:spacing w:before="240" w:after="40"/>
        <w:ind w:left="360"/>
      </w:pPr>
      <w:r>
        <w:rPr>
          <w:color w:val="000000"/>
        </w:rPr>
        <w:t>Default to util if there’s any uncertainty</w:t>
      </w:r>
    </w:p>
    <w:p w14:paraId="4DA72149" w14:textId="77777777" w:rsidR="00F21E8B" w:rsidRDefault="00F21E8B" w:rsidP="00F21E8B">
      <w:pPr>
        <w:pBdr>
          <w:top w:val="nil"/>
          <w:left w:val="nil"/>
          <w:bottom w:val="nil"/>
          <w:right w:val="nil"/>
          <w:between w:val="nil"/>
        </w:pBdr>
        <w:spacing w:line="240" w:lineRule="auto"/>
        <w:rPr>
          <w:rFonts w:ascii="Times New Roman" w:eastAsia="Times New Roman" w:hAnsi="Times New Roman" w:cs="Times New Roman"/>
          <w:color w:val="000000"/>
          <w:sz w:val="24"/>
        </w:rPr>
      </w:pPr>
      <w:r>
        <w:rPr>
          <w:color w:val="000000"/>
          <w:sz w:val="16"/>
          <w:szCs w:val="16"/>
        </w:rPr>
        <w:t xml:space="preserve">Walter </w:t>
      </w:r>
      <w:r>
        <w:rPr>
          <w:b/>
          <w:color w:val="000000"/>
          <w:u w:val="single"/>
          <w:shd w:val="clear" w:color="auto" w:fill="FFD6E7"/>
        </w:rPr>
        <w:t>Sinnott-Armstrong 14</w:t>
      </w:r>
      <w:r>
        <w:rPr>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1FB4C710" w14:textId="77777777" w:rsidR="00F21E8B" w:rsidRDefault="00F21E8B" w:rsidP="00F21E8B">
      <w:pPr>
        <w:pBdr>
          <w:top w:val="nil"/>
          <w:left w:val="nil"/>
          <w:bottom w:val="nil"/>
          <w:right w:val="nil"/>
          <w:between w:val="nil"/>
        </w:pBdr>
        <w:spacing w:line="240" w:lineRule="auto"/>
        <w:rPr>
          <w:b/>
          <w:color w:val="000000"/>
          <w:u w:val="single"/>
        </w:rPr>
      </w:pPr>
      <w:r>
        <w:rPr>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b/>
          <w:color w:val="000000"/>
          <w:u w:val="single"/>
        </w:rPr>
        <w:t xml:space="preserve">most </w:t>
      </w:r>
      <w:r>
        <w:rPr>
          <w:b/>
          <w:color w:val="000000"/>
          <w:u w:val="single"/>
          <w:shd w:val="clear" w:color="auto" w:fill="FFD6E7"/>
        </w:rPr>
        <w:t>people begin with the presumption that we</w:t>
      </w:r>
      <w:r>
        <w:rPr>
          <w:b/>
          <w:color w:val="000000"/>
          <w:u w:val="single"/>
        </w:rPr>
        <w:t xml:space="preserve"> morally </w:t>
      </w:r>
      <w:r>
        <w:rPr>
          <w:b/>
          <w:color w:val="000000"/>
          <w:u w:val="single"/>
          <w:shd w:val="clear" w:color="auto" w:fill="FFD6E7"/>
        </w:rPr>
        <w:t>ought to make the world better</w:t>
      </w:r>
      <w:r>
        <w:rPr>
          <w:b/>
          <w:color w:val="000000"/>
          <w:u w:val="single"/>
        </w:rPr>
        <w:t xml:space="preserve"> when we can. </w:t>
      </w:r>
      <w:r>
        <w:rPr>
          <w:b/>
          <w:color w:val="000000"/>
          <w:u w:val="single"/>
          <w:shd w:val="clear" w:color="auto" w:fill="FFD6E7"/>
        </w:rPr>
        <w:t>The question</w:t>
      </w:r>
      <w:r>
        <w:rPr>
          <w:b/>
          <w:color w:val="000000"/>
          <w:u w:val="single"/>
        </w:rPr>
        <w:t xml:space="preserve"> then </w:t>
      </w:r>
      <w:r>
        <w:rPr>
          <w:b/>
          <w:color w:val="000000"/>
          <w:u w:val="single"/>
          <w:shd w:val="clear" w:color="auto" w:fill="FFD6E7"/>
        </w:rPr>
        <w:t>is</w:t>
      </w:r>
      <w:r>
        <w:rPr>
          <w:b/>
          <w:color w:val="000000"/>
          <w:u w:val="single"/>
        </w:rPr>
        <w:t xml:space="preserve"> only </w:t>
      </w:r>
      <w:r>
        <w:rPr>
          <w:b/>
          <w:color w:val="000000"/>
          <w:u w:val="single"/>
          <w:shd w:val="clear" w:color="auto" w:fill="FFD6E7"/>
        </w:rPr>
        <w:t>whether any moral constraints</w:t>
      </w:r>
      <w:r>
        <w:rPr>
          <w:b/>
          <w:color w:val="000000"/>
          <w:u w:val="single"/>
        </w:rPr>
        <w:t xml:space="preserve"> or moral options </w:t>
      </w:r>
      <w:r>
        <w:rPr>
          <w:b/>
          <w:color w:val="000000"/>
          <w:u w:val="single"/>
          <w:shd w:val="clear" w:color="auto" w:fill="FFD6E7"/>
        </w:rPr>
        <w:t>need</w:t>
      </w:r>
      <w:r>
        <w:rPr>
          <w:b/>
          <w:color w:val="000000"/>
          <w:u w:val="single"/>
        </w:rPr>
        <w:t xml:space="preserve"> to </w:t>
      </w:r>
      <w:r>
        <w:rPr>
          <w:b/>
          <w:color w:val="000000"/>
          <w:u w:val="single"/>
          <w:shd w:val="clear" w:color="auto" w:fill="FFD6E7"/>
        </w:rPr>
        <w:t>be added to the basic consequentialist factor</w:t>
      </w:r>
      <w:r>
        <w:rPr>
          <w:b/>
          <w:color w:val="000000"/>
          <w:u w:val="single"/>
        </w:rPr>
        <w:t xml:space="preserve"> in moral reasoning.</w:t>
      </w:r>
      <w:r>
        <w:rPr>
          <w:color w:val="000000"/>
          <w:sz w:val="16"/>
          <w:szCs w:val="16"/>
        </w:rPr>
        <w:t xml:space="preserve"> (Kagan 1989, 1998) </w:t>
      </w:r>
      <w:r>
        <w:rPr>
          <w:b/>
          <w:color w:val="000000"/>
          <w:u w:val="single"/>
          <w:shd w:val="clear" w:color="auto" w:fill="FFD6E7"/>
        </w:rPr>
        <w:t>If no objection reveals any need for anything beyond consequences</w:t>
      </w:r>
      <w:r>
        <w:rPr>
          <w:b/>
          <w:color w:val="000000"/>
          <w:u w:val="single"/>
        </w:rPr>
        <w:t xml:space="preserve">, </w:t>
      </w:r>
      <w:r>
        <w:rPr>
          <w:b/>
          <w:color w:val="000000"/>
          <w:u w:val="single"/>
          <w:shd w:val="clear" w:color="auto" w:fill="FFD6E7"/>
        </w:rPr>
        <w:t>then consequences</w:t>
      </w:r>
      <w:r>
        <w:rPr>
          <w:b/>
          <w:color w:val="000000"/>
          <w:u w:val="single"/>
        </w:rPr>
        <w:t xml:space="preserve"> alone seem to </w:t>
      </w:r>
      <w:r>
        <w:rPr>
          <w:b/>
          <w:color w:val="000000"/>
          <w:u w:val="single"/>
          <w:shd w:val="clear" w:color="auto" w:fill="FFD6E7"/>
        </w:rPr>
        <w:t xml:space="preserve">determine what is morally right </w:t>
      </w:r>
      <w:r>
        <w:rPr>
          <w:b/>
          <w:color w:val="000000"/>
          <w:u w:val="single"/>
        </w:rPr>
        <w:t>or wrong, just as consequentialists claim.</w:t>
      </w:r>
    </w:p>
    <w:p w14:paraId="7545669C" w14:textId="77777777" w:rsidR="00F21E8B" w:rsidRDefault="00F21E8B" w:rsidP="00F21E8B">
      <w:pPr>
        <w:numPr>
          <w:ilvl w:val="0"/>
          <w:numId w:val="12"/>
        </w:numPr>
        <w:pBdr>
          <w:top w:val="nil"/>
          <w:left w:val="nil"/>
          <w:bottom w:val="nil"/>
          <w:right w:val="nil"/>
          <w:between w:val="nil"/>
        </w:pBdr>
        <w:spacing w:before="240" w:after="40" w:line="240" w:lineRule="auto"/>
        <w:rPr>
          <w:b/>
          <w:color w:val="000000"/>
          <w:sz w:val="26"/>
          <w:szCs w:val="26"/>
        </w:rPr>
      </w:pPr>
      <w:r>
        <w:rPr>
          <w:b/>
          <w:color w:val="000000"/>
          <w:sz w:val="26"/>
          <w:szCs w:val="26"/>
        </w:rPr>
        <w:t>Lives come first under either of our frameworks because death is the largest impact. If we are all dead we can’t do [their framework]</w:t>
      </w:r>
    </w:p>
    <w:p w14:paraId="027E588D" w14:textId="77777777" w:rsidR="00F21E8B" w:rsidRPr="00355308" w:rsidRDefault="00F21E8B" w:rsidP="00F21E8B">
      <w:pPr>
        <w:pStyle w:val="Heading4"/>
        <w:rPr>
          <w:rFonts w:cs="Calibri"/>
        </w:rPr>
      </w:pPr>
      <w:r w:rsidRPr="00355308">
        <w:rPr>
          <w:rFonts w:cs="Calibri"/>
        </w:rPr>
        <w:lastRenderedPageBreak/>
        <w:t>Plan: The appropriation of outer space through asteroid mining by private entities should be banned.</w:t>
      </w:r>
    </w:p>
    <w:p w14:paraId="4417BFA9" w14:textId="77777777" w:rsidR="00F21E8B" w:rsidRPr="00355308" w:rsidRDefault="00F21E8B" w:rsidP="00F21E8B"/>
    <w:p w14:paraId="5E209734" w14:textId="77777777" w:rsidR="00F21E8B" w:rsidRPr="00355308" w:rsidRDefault="00F21E8B" w:rsidP="00F21E8B">
      <w:pPr>
        <w:pStyle w:val="Heading4"/>
        <w:rPr>
          <w:rFonts w:cs="Calibri"/>
        </w:rPr>
      </w:pPr>
      <w:r w:rsidRPr="00355308">
        <w:rPr>
          <w:rFonts w:cs="Calibri"/>
        </w:rPr>
        <w:t>We’ll defend normal means as the signatories of the OST adding an optional protocol under Article II.</w:t>
      </w:r>
    </w:p>
    <w:p w14:paraId="23558A72" w14:textId="77777777" w:rsidR="00F21E8B" w:rsidRPr="00355308" w:rsidRDefault="00F21E8B" w:rsidP="00F21E8B">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0" w:history="1">
        <w:r w:rsidRPr="00355308">
          <w:rPr>
            <w:rStyle w:val="Hyperlink"/>
            <w:color w:val="000000" w:themeColor="text1"/>
          </w:rPr>
          <w:t>https://iislweb.org/docs/Diederiks2007.pdf</w:t>
        </w:r>
      </w:hyperlink>
      <w:r w:rsidRPr="00355308">
        <w:rPr>
          <w:color w:val="000000" w:themeColor="text1"/>
        </w:rPr>
        <w:t>, 12-15-2021 amrita]</w:t>
      </w:r>
    </w:p>
    <w:p w14:paraId="23AD081D" w14:textId="77777777" w:rsidR="00F21E8B" w:rsidRPr="00355308" w:rsidRDefault="00F21E8B" w:rsidP="00F21E8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w:t>
      </w:r>
      <w:r w:rsidRPr="00355308">
        <w:rPr>
          <w:color w:val="000000" w:themeColor="text1"/>
          <w:sz w:val="14"/>
        </w:rPr>
        <w:lastRenderedPageBreak/>
        <w:t xml:space="preserve">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401D0C10" w14:textId="77777777" w:rsidR="00F21E8B" w:rsidRPr="00355308" w:rsidRDefault="00F21E8B" w:rsidP="00F21E8B">
      <w:pPr>
        <w:pStyle w:val="Heading3"/>
      </w:pPr>
      <w:r w:rsidRPr="00355308">
        <w:lastRenderedPageBreak/>
        <w:t>Advantage – Collisions</w:t>
      </w:r>
    </w:p>
    <w:p w14:paraId="35649F40" w14:textId="77777777" w:rsidR="00F21E8B" w:rsidRPr="00355308" w:rsidRDefault="00F21E8B" w:rsidP="00F21E8B">
      <w:pPr>
        <w:pStyle w:val="Heading4"/>
        <w:rPr>
          <w:rFonts w:cs="Calibri"/>
          <w:color w:val="000000" w:themeColor="text1"/>
        </w:rPr>
      </w:pPr>
      <w:r w:rsidRPr="00355308">
        <w:rPr>
          <w:rFonts w:cs="Calibri"/>
          <w:color w:val="000000" w:themeColor="text1"/>
        </w:rPr>
        <w:t>Unregulated mining is existential and causes collisions – multiple scenarios</w:t>
      </w:r>
    </w:p>
    <w:p w14:paraId="703E2121" w14:textId="77777777" w:rsidR="00F21E8B" w:rsidRPr="00355308" w:rsidRDefault="00F21E8B" w:rsidP="00F21E8B">
      <w:pPr>
        <w:pStyle w:val="Heading4"/>
        <w:rPr>
          <w:rFonts w:cs="Calibri"/>
        </w:rPr>
      </w:pPr>
      <w:r>
        <w:rPr>
          <w:rFonts w:cs="Calibri"/>
        </w:rPr>
        <w:t>‘</w:t>
      </w:r>
      <w:r w:rsidRPr="00355308">
        <w:rPr>
          <w:rFonts w:cs="Calibri"/>
        </w:rPr>
        <w:t>Scenario 1 is deflection</w:t>
      </w:r>
    </w:p>
    <w:p w14:paraId="1A89E8C0" w14:textId="77777777" w:rsidR="00F21E8B" w:rsidRPr="00355308" w:rsidRDefault="00F21E8B" w:rsidP="00F21E8B">
      <w:pPr>
        <w:pStyle w:val="Heading4"/>
        <w:rPr>
          <w:rFonts w:cs="Calibri"/>
          <w:color w:val="000000" w:themeColor="text1"/>
        </w:rPr>
      </w:pPr>
      <w:r w:rsidRPr="00355308">
        <w:rPr>
          <w:rFonts w:cs="Calibri"/>
          <w:color w:val="000000" w:themeColor="text1"/>
        </w:rPr>
        <w:t>Unregulated mining causes asteroid deflection and astroterror</w:t>
      </w:r>
    </w:p>
    <w:p w14:paraId="37B2C7AC" w14:textId="77777777" w:rsidR="00F21E8B" w:rsidRPr="00355308" w:rsidRDefault="00F21E8B" w:rsidP="00F21E8B">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60A2D49E" w14:textId="77777777" w:rsidR="00F21E8B" w:rsidRPr="00355308" w:rsidRDefault="00F21E8B" w:rsidP="00F21E8B">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61C3A802" w14:textId="77777777" w:rsidR="00F21E8B" w:rsidRPr="00355308" w:rsidRDefault="00F21E8B" w:rsidP="00F21E8B">
      <w:pPr>
        <w:pStyle w:val="Heading4"/>
        <w:rPr>
          <w:rFonts w:cs="Calibri"/>
          <w:color w:val="000000" w:themeColor="text1"/>
        </w:rPr>
      </w:pPr>
      <w:r w:rsidRPr="00355308">
        <w:rPr>
          <w:rFonts w:cs="Calibri"/>
          <w:color w:val="000000" w:themeColor="text1"/>
        </w:rPr>
        <w:t>Major collisions cause extinction</w:t>
      </w:r>
    </w:p>
    <w:p w14:paraId="2A11432C" w14:textId="77777777" w:rsidR="00F21E8B" w:rsidRPr="00355308" w:rsidRDefault="00F21E8B" w:rsidP="00F21E8B">
      <w:r w:rsidRPr="00355308">
        <w:rPr>
          <w:rStyle w:val="Style13ptBold"/>
        </w:rPr>
        <w:t xml:space="preserve">Baum ’19 </w:t>
      </w:r>
      <w:r w:rsidRPr="00355308">
        <w:t>- executive director of the Global Catastrophic Risk Institute, Ph.D in Geography</w:t>
      </w:r>
    </w:p>
    <w:p w14:paraId="734ABEC8" w14:textId="77777777" w:rsidR="00F21E8B" w:rsidRPr="00355308" w:rsidRDefault="00F21E8B" w:rsidP="00F21E8B">
      <w:r w:rsidRPr="00355308">
        <w:t xml:space="preserve">Seth Baum, “Risk-Risk Tradeoff Analysis of Nuclear Explosives for Asteroid Deflection,” SSRN Scholarly Paper (Rochester, NY: Social Science Research Network, May 31, 2019), </w:t>
      </w:r>
      <w:hyperlink r:id="rId12" w:history="1">
        <w:r w:rsidRPr="00355308">
          <w:rPr>
            <w:rStyle w:val="Hyperlink"/>
          </w:rPr>
          <w:t>https://papers.ssrn.com/abstract=3397559</w:t>
        </w:r>
      </w:hyperlink>
      <w:r w:rsidRPr="00355308">
        <w:t>.</w:t>
      </w:r>
    </w:p>
    <w:p w14:paraId="1585E9A8" w14:textId="77777777" w:rsidR="00F21E8B" w:rsidRPr="00355308" w:rsidRDefault="00F21E8B" w:rsidP="00F21E8B">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D619431" w14:textId="77777777" w:rsidR="00F21E8B" w:rsidRPr="00355308" w:rsidRDefault="00F21E8B" w:rsidP="00F21E8B">
      <w:pPr>
        <w:pStyle w:val="Heading4"/>
        <w:rPr>
          <w:rFonts w:cs="Calibri"/>
        </w:rPr>
      </w:pPr>
      <w:r w:rsidRPr="00355308">
        <w:rPr>
          <w:rFonts w:cs="Calibri"/>
        </w:rPr>
        <w:t>Scenario 2 is satellite collisions</w:t>
      </w:r>
    </w:p>
    <w:p w14:paraId="337F048D" w14:textId="77777777" w:rsidR="00F21E8B" w:rsidRDefault="00F21E8B" w:rsidP="00F21E8B">
      <w:pPr>
        <w:pStyle w:val="Heading4"/>
      </w:pPr>
      <w:r>
        <w:t>Mining creates space debris</w:t>
      </w:r>
    </w:p>
    <w:p w14:paraId="2ADE6C84" w14:textId="77777777" w:rsidR="00F21E8B" w:rsidRDefault="00F21E8B" w:rsidP="00F21E8B">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3" w:history="1">
        <w:r w:rsidRPr="002D7371">
          <w:rPr>
            <w:rStyle w:val="Hyperlink"/>
          </w:rPr>
          <w:t>https://www.science.org/doi/full/10.1126/science.abd3402</w:t>
        </w:r>
      </w:hyperlink>
      <w:r>
        <w:t xml:space="preserve"> EE</w:t>
      </w:r>
    </w:p>
    <w:p w14:paraId="31F5CEE2" w14:textId="77777777" w:rsidR="00F21E8B" w:rsidRPr="00AD3BF1" w:rsidRDefault="00F21E8B" w:rsidP="00F21E8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E0E8027" w14:textId="77777777" w:rsidR="00F21E8B" w:rsidRDefault="00F21E8B" w:rsidP="00F21E8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w:t>
      </w:r>
      <w:r w:rsidRPr="00AD3BF1">
        <w:rPr>
          <w:rStyle w:val="StyleUnderline"/>
        </w:rPr>
        <w:lastRenderedPageBreak/>
        <w:t xml:space="preserve">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D574005" w14:textId="77777777" w:rsidR="00F21E8B" w:rsidRDefault="00F21E8B" w:rsidP="00F21E8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73FD037" w14:textId="77777777" w:rsidR="00F21E8B" w:rsidRDefault="00F21E8B" w:rsidP="00F21E8B"/>
    <w:p w14:paraId="5623A3FF" w14:textId="77777777" w:rsidR="00F21E8B" w:rsidRPr="00100A2B" w:rsidRDefault="00F21E8B" w:rsidP="00F21E8B">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0575B8F" w14:textId="77777777" w:rsidR="00F21E8B" w:rsidRPr="00100A2B" w:rsidRDefault="00F21E8B" w:rsidP="00F21E8B">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4" w:history="1">
        <w:r w:rsidRPr="00EA3CBA">
          <w:rPr>
            <w:rStyle w:val="Hyperlink"/>
          </w:rPr>
          <w:t>https://www.scientificamerican.com/podcast/episode/the-sneaky-danger-of-space-dust/</w:t>
        </w:r>
      </w:hyperlink>
      <w:r>
        <w:t>]//DDPT</w:t>
      </w:r>
    </w:p>
    <w:p w14:paraId="22604256" w14:textId="77777777" w:rsidR="00F21E8B" w:rsidRPr="00100A2B" w:rsidRDefault="00F21E8B" w:rsidP="00F21E8B">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1DD985C" w14:textId="77777777" w:rsidR="00F21E8B" w:rsidRPr="00100A2B" w:rsidRDefault="00F21E8B" w:rsidP="00F21E8B">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5" w:history="1">
        <w:r w:rsidRPr="00100A2B">
          <w:rPr>
            <w:rStyle w:val="Hyperlink"/>
          </w:rPr>
          <w:t>baseball-sized chunks</w:t>
        </w:r>
      </w:hyperlink>
      <w:r w:rsidRPr="00100A2B">
        <w:t> of debris, </w:t>
      </w:r>
      <w:hyperlink r:id="rId1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0D2AE754" w14:textId="77777777" w:rsidR="00F21E8B" w:rsidRPr="00100A2B" w:rsidRDefault="00F21E8B" w:rsidP="00F21E8B">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41F93631" w14:textId="77777777" w:rsidR="00F21E8B" w:rsidRPr="00100A2B" w:rsidRDefault="00F21E8B" w:rsidP="00F21E8B">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0A0C3E1" w14:textId="77777777" w:rsidR="00F21E8B" w:rsidRPr="00100A2B" w:rsidRDefault="00F21E8B" w:rsidP="00F21E8B">
      <w:r w:rsidRPr="00100A2B">
        <w:t>"We also think this phenomenon can be attributed to some of the failures and anomalies we see on orbit, that right now are basically tagged as 'unknown cause.'"</w:t>
      </w:r>
    </w:p>
    <w:p w14:paraId="02874C8F" w14:textId="77777777" w:rsidR="00F21E8B" w:rsidRPr="00100A2B" w:rsidRDefault="00F21E8B" w:rsidP="00F21E8B">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B90B7CF" w14:textId="77777777" w:rsidR="00F21E8B" w:rsidRDefault="00F21E8B" w:rsidP="00F21E8B">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7" w:history="1">
        <w:r w:rsidRPr="00100A2B">
          <w:rPr>
            <w:rStyle w:val="Hyperlink"/>
          </w:rPr>
          <w:t>Particle-in-cell simulations of an RF emission mechanism associated with hypervelocity impact plasmas</w:t>
        </w:r>
      </w:hyperlink>
      <w:r w:rsidRPr="00100A2B">
        <w:t>]</w:t>
      </w:r>
    </w:p>
    <w:p w14:paraId="19E839F9" w14:textId="77777777" w:rsidR="00F21E8B" w:rsidRPr="00355308" w:rsidRDefault="00F21E8B" w:rsidP="00F21E8B"/>
    <w:p w14:paraId="7D04D1A8" w14:textId="77777777" w:rsidR="00F21E8B" w:rsidRPr="00355308" w:rsidRDefault="00F21E8B" w:rsidP="00F21E8B">
      <w:pPr>
        <w:pStyle w:val="Heading4"/>
        <w:rPr>
          <w:rFonts w:cs="Calibri"/>
        </w:rPr>
      </w:pPr>
      <w:r w:rsidRPr="00355308">
        <w:rPr>
          <w:rFonts w:cs="Calibri"/>
        </w:rPr>
        <w:t xml:space="preserve">An increase in space debris and dust from mining collides with key defense satellites </w:t>
      </w:r>
    </w:p>
    <w:p w14:paraId="3CEC0FD2" w14:textId="77777777" w:rsidR="00F21E8B" w:rsidRPr="00355308" w:rsidRDefault="00F21E8B" w:rsidP="00F21E8B">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8" w:history="1">
        <w:r w:rsidRPr="00355308">
          <w:rPr>
            <w:rStyle w:val="Hyperlink"/>
            <w:sz w:val="16"/>
          </w:rPr>
          <w:t>https://www.newscientist.com/article/mg22630235-100-dust-from-asteroid-mining-spells-danger-for-satellites/</w:t>
        </w:r>
      </w:hyperlink>
      <w:r w:rsidRPr="00355308">
        <w:rPr>
          <w:sz w:val="16"/>
        </w:rPr>
        <w:t xml:space="preserve"> DD AG</w:t>
      </w:r>
    </w:p>
    <w:p w14:paraId="4727B372" w14:textId="77777777" w:rsidR="00F21E8B" w:rsidRPr="00355308" w:rsidRDefault="00F21E8B" w:rsidP="00F21E8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91BF32E" w14:textId="77777777" w:rsidR="00F21E8B" w:rsidRPr="00355308" w:rsidRDefault="00F21E8B" w:rsidP="00F21E8B">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04D1297" w14:textId="77777777" w:rsidR="00F21E8B" w:rsidRPr="00355308" w:rsidRDefault="00F21E8B" w:rsidP="00F21E8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7CEED64" w14:textId="77777777" w:rsidR="00F21E8B" w:rsidRPr="00355308" w:rsidRDefault="00F21E8B" w:rsidP="00F21E8B">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875FA8E" w14:textId="77777777" w:rsidR="00F21E8B" w:rsidRPr="00355308" w:rsidRDefault="00F21E8B" w:rsidP="00F21E8B">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11A02A3" w14:textId="77777777" w:rsidR="00F21E8B" w:rsidRDefault="00F21E8B" w:rsidP="00F21E8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DE3F405" w14:textId="77777777" w:rsidR="00F21E8B" w:rsidRDefault="00F21E8B" w:rsidP="00F21E8B"/>
    <w:p w14:paraId="1D151E43" w14:textId="77777777" w:rsidR="00F21E8B" w:rsidRPr="00355308" w:rsidRDefault="00F21E8B" w:rsidP="00F21E8B">
      <w:pPr>
        <w:pStyle w:val="Heading4"/>
        <w:rPr>
          <w:rFonts w:cs="Calibri"/>
        </w:rPr>
      </w:pPr>
      <w:r w:rsidRPr="00355308">
        <w:rPr>
          <w:rFonts w:cs="Calibri"/>
        </w:rPr>
        <w:t>Laundry list of impacts – compromised communication, loss of military capability and more</w:t>
      </w:r>
    </w:p>
    <w:p w14:paraId="4E36BDE4" w14:textId="77777777" w:rsidR="00F21E8B" w:rsidRPr="00355308" w:rsidRDefault="00F21E8B" w:rsidP="00F21E8B">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w:t>
      </w:r>
      <w:r w:rsidRPr="00355308">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9" w:history="1">
        <w:r w:rsidRPr="00355308">
          <w:rPr>
            <w:rStyle w:val="Hyperlink"/>
            <w:sz w:val="16"/>
          </w:rPr>
          <w:t>https://gizmodo.com/what-would-happen-if-all-our-satellites-were-suddenly-d-1709006681</w:t>
        </w:r>
      </w:hyperlink>
      <w:r w:rsidRPr="00355308">
        <w:rPr>
          <w:sz w:val="16"/>
        </w:rPr>
        <w:t xml:space="preserve"> DD AG</w:t>
      </w:r>
    </w:p>
    <w:p w14:paraId="251FAD98" w14:textId="77777777" w:rsidR="00F21E8B" w:rsidRPr="00355308" w:rsidRDefault="00F21E8B" w:rsidP="00F21E8B">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B536AEC" w14:textId="77777777" w:rsidR="00F21E8B" w:rsidRPr="00355308" w:rsidRDefault="00F21E8B" w:rsidP="00F21E8B">
      <w:pPr>
        <w:rPr>
          <w:sz w:val="16"/>
        </w:rPr>
      </w:pPr>
      <w:r w:rsidRPr="00355308">
        <w:rPr>
          <w:sz w:val="16"/>
        </w:rPr>
        <w:t>Compromised Communications</w:t>
      </w:r>
    </w:p>
    <w:p w14:paraId="5A39BD3E" w14:textId="77777777" w:rsidR="00F21E8B" w:rsidRPr="00355308" w:rsidRDefault="00F21E8B" w:rsidP="00F21E8B">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41DE7BC" w14:textId="77777777" w:rsidR="00F21E8B" w:rsidRPr="00355308" w:rsidRDefault="00F21E8B" w:rsidP="00F21E8B">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A500CEF" w14:textId="77777777" w:rsidR="00F21E8B" w:rsidRPr="00355308" w:rsidRDefault="00F21E8B" w:rsidP="00F21E8B">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2C0D0D8F" w14:textId="77777777" w:rsidR="00F21E8B" w:rsidRPr="00355308" w:rsidRDefault="00F21E8B" w:rsidP="00F21E8B">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BCDED89" w14:textId="77777777" w:rsidR="00F21E8B" w:rsidRPr="00355308" w:rsidRDefault="00F21E8B" w:rsidP="00F21E8B">
      <w:pPr>
        <w:rPr>
          <w:sz w:val="16"/>
        </w:rPr>
      </w:pPr>
      <w:r w:rsidRPr="00355308">
        <w:rPr>
          <w:sz w:val="16"/>
        </w:rPr>
        <w:t>“Indeed, a lot of television would suddenly disappear,” says McDowell. “A sizable portion of TV comes from cable whose companies relay programming from satellites to their hubs.”</w:t>
      </w:r>
    </w:p>
    <w:p w14:paraId="761E584A" w14:textId="77777777" w:rsidR="00F21E8B" w:rsidRPr="00355308" w:rsidRDefault="00F21E8B" w:rsidP="00F21E8B">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052DFF94" w14:textId="77777777" w:rsidR="00F21E8B" w:rsidRPr="00355308" w:rsidRDefault="00F21E8B" w:rsidP="00F21E8B">
      <w:pPr>
        <w:rPr>
          <w:sz w:val="16"/>
        </w:rPr>
      </w:pPr>
      <w:r w:rsidRPr="00355308">
        <w:rPr>
          <w:sz w:val="16"/>
        </w:rPr>
        <w:t>The sudden loss of satellite capability would have a profound effect on the military.</w:t>
      </w:r>
    </w:p>
    <w:p w14:paraId="50B28B6F" w14:textId="77777777" w:rsidR="00F21E8B" w:rsidRPr="00355308" w:rsidRDefault="00F21E8B" w:rsidP="00F21E8B">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6C9C03C7" w14:textId="77777777" w:rsidR="00F21E8B" w:rsidRPr="00355308" w:rsidRDefault="00F21E8B" w:rsidP="00F21E8B">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3849DD0F" w14:textId="77777777" w:rsidR="00F21E8B" w:rsidRPr="00355308" w:rsidRDefault="00F21E8B" w:rsidP="00F21E8B">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4B2545B" w14:textId="77777777" w:rsidR="00F21E8B" w:rsidRPr="00355308" w:rsidRDefault="00F21E8B" w:rsidP="00F21E8B">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85ADA9C" w14:textId="77777777" w:rsidR="00F21E8B" w:rsidRPr="00355308" w:rsidRDefault="00F21E8B" w:rsidP="00F21E8B">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0816B4F" w14:textId="77777777" w:rsidR="00F21E8B" w:rsidRPr="00355308" w:rsidRDefault="00F21E8B" w:rsidP="00F21E8B">
      <w:pPr>
        <w:rPr>
          <w:sz w:val="16"/>
        </w:rPr>
      </w:pPr>
      <w:r w:rsidRPr="00355308">
        <w:rPr>
          <w:sz w:val="16"/>
        </w:rPr>
        <w:t>There’s also the effect on science to consider. Much of what we know about climate change comes from satellites.</w:t>
      </w:r>
    </w:p>
    <w:p w14:paraId="5FFEB154" w14:textId="77777777" w:rsidR="00F21E8B" w:rsidRDefault="00F21E8B" w:rsidP="00F21E8B">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48E5D87A" w14:textId="77777777" w:rsidR="00F21E8B" w:rsidRPr="00355308" w:rsidRDefault="00F21E8B" w:rsidP="00F21E8B">
      <w:pPr>
        <w:rPr>
          <w:sz w:val="16"/>
        </w:rPr>
      </w:pPr>
    </w:p>
    <w:p w14:paraId="34AEAEEA" w14:textId="77777777" w:rsidR="00F21E8B" w:rsidRPr="00355308" w:rsidRDefault="00F21E8B" w:rsidP="00F21E8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C7924BF" w14:textId="77777777" w:rsidR="00F21E8B" w:rsidRPr="00355308" w:rsidRDefault="00F21E8B" w:rsidP="00F21E8B">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3E836FC8" w14:textId="77777777" w:rsidR="00F21E8B" w:rsidRPr="00355308" w:rsidRDefault="00F21E8B" w:rsidP="00F21E8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53640E91" w14:textId="77777777" w:rsidR="00F21E8B" w:rsidRPr="00100A2B" w:rsidRDefault="00F21E8B" w:rsidP="00F21E8B">
      <w:pPr>
        <w:pStyle w:val="Heading4"/>
      </w:pPr>
      <w:r>
        <w:t>Specifically, ea</w:t>
      </w:r>
      <w:r w:rsidRPr="00100A2B">
        <w:t xml:space="preserve">rly warning satellites going dark signals attacks </w:t>
      </w:r>
      <w:r>
        <w:t>– that causes miscalc and goes nuclear.</w:t>
      </w:r>
    </w:p>
    <w:p w14:paraId="408FB262" w14:textId="77777777" w:rsidR="00F21E8B" w:rsidRPr="00100A2B" w:rsidRDefault="00F21E8B" w:rsidP="00F21E8B">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1" w:history="1">
        <w:r w:rsidRPr="00100A2B">
          <w:rPr>
            <w:rStyle w:val="Hyperlink"/>
          </w:rPr>
          <w:t>https://www.businessinsider.com/russia-says-space-junk-could-spark-war-2016-1</w:t>
        </w:r>
      </w:hyperlink>
      <w:r w:rsidRPr="00100A2B">
        <w:t>]</w:t>
      </w:r>
      <w:r>
        <w:t xml:space="preserve"> [pT]</w:t>
      </w:r>
    </w:p>
    <w:p w14:paraId="63BB2E0B" w14:textId="77777777" w:rsidR="00F21E8B" w:rsidRPr="00100A2B" w:rsidRDefault="00F21E8B" w:rsidP="00F21E8B">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1EE25109" w14:textId="77777777" w:rsidR="00F21E8B" w:rsidRPr="00100A2B" w:rsidRDefault="00F21E8B" w:rsidP="00F21E8B">
      <w:r w:rsidRPr="00100A2B">
        <w:lastRenderedPageBreak/>
        <w:t>Scientists estimate that anywhere from 500,000 to 600,000 pieces of human-made space debris between 0.4 and 4 inches in size are currently orbiting the Earth and traveling at speeds over 17,000 miles per hour.</w:t>
      </w:r>
    </w:p>
    <w:p w14:paraId="6B4B9577" w14:textId="77777777" w:rsidR="00F21E8B" w:rsidRPr="00100A2B" w:rsidRDefault="00F21E8B" w:rsidP="00F21E8B">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4DB1F635" w14:textId="77777777" w:rsidR="00F21E8B" w:rsidRPr="00100A2B" w:rsidRDefault="00F21E8B" w:rsidP="00F21E8B">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3F3F3262" w14:textId="77777777" w:rsidR="00F21E8B" w:rsidRPr="00100A2B" w:rsidRDefault="00F21E8B" w:rsidP="00F21E8B">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767CBF5A" w14:textId="77777777" w:rsidR="00F21E8B" w:rsidRPr="00100A2B" w:rsidRDefault="00F21E8B" w:rsidP="00F21E8B">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2AC5D329" w14:textId="77777777" w:rsidR="00F21E8B" w:rsidRPr="00100A2B" w:rsidRDefault="00F21E8B" w:rsidP="00F21E8B">
      <w:r w:rsidRPr="00100A2B">
        <w:t>A politically dangerous dilemma</w:t>
      </w:r>
    </w:p>
    <w:p w14:paraId="0242A24A" w14:textId="77777777" w:rsidR="00F21E8B" w:rsidRPr="00100A2B" w:rsidRDefault="00F21E8B" w:rsidP="00F21E8B">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5158B4EB" w14:textId="77777777" w:rsidR="00F21E8B" w:rsidRPr="00100A2B" w:rsidRDefault="00F21E8B" w:rsidP="00F21E8B">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53217284" w14:textId="77777777" w:rsidR="00F21E8B" w:rsidRPr="00100A2B" w:rsidRDefault="00F21E8B" w:rsidP="00F21E8B">
      <w:r w:rsidRPr="00100A2B">
        <w:t>"</w:t>
      </w:r>
      <w:r w:rsidRPr="00100A2B">
        <w:rPr>
          <w:rStyle w:val="StyleUnderline"/>
        </w:rPr>
        <w:t>This is a politically dangerous dilemma</w:t>
      </w:r>
      <w:r w:rsidRPr="00100A2B">
        <w:t xml:space="preserve">," he added. </w:t>
      </w:r>
    </w:p>
    <w:p w14:paraId="453305F3" w14:textId="77777777" w:rsidR="00F21E8B" w:rsidRPr="00100A2B" w:rsidRDefault="00F21E8B" w:rsidP="00F21E8B">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51780681" w14:textId="77777777" w:rsidR="00F21E8B" w:rsidRPr="00100A2B" w:rsidRDefault="00F21E8B" w:rsidP="00F21E8B">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049E6ACB" w14:textId="77777777" w:rsidR="00F21E8B" w:rsidRPr="00100A2B" w:rsidRDefault="00F21E8B" w:rsidP="00F21E8B">
      <w:pPr>
        <w:rPr>
          <w:rStyle w:val="StyleUnderline"/>
        </w:rPr>
      </w:pPr>
      <w:r w:rsidRPr="00054EA8">
        <w:rPr>
          <w:rStyle w:val="StyleUnderline"/>
          <w:highlight w:val="green"/>
        </w:rPr>
        <w:t>The Kessler Syndrome</w:t>
      </w:r>
    </w:p>
    <w:p w14:paraId="4C739EC0" w14:textId="77777777" w:rsidR="00F21E8B" w:rsidRPr="00100A2B" w:rsidRDefault="00F21E8B" w:rsidP="00F21E8B">
      <w:r w:rsidRPr="00100A2B">
        <w:t xml:space="preserve">In 1978, American astrophysicist Donald Kessler predicted that the amount of space debris around Earth would begin to grow exponentially after the turn of the millennium. </w:t>
      </w:r>
    </w:p>
    <w:p w14:paraId="0A9DFDA6" w14:textId="77777777" w:rsidR="00F21E8B" w:rsidRPr="00100A2B" w:rsidRDefault="00F21E8B" w:rsidP="00F21E8B">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6A18913C" w14:textId="77777777" w:rsidR="00F21E8B" w:rsidRPr="00100A2B" w:rsidRDefault="00F21E8B" w:rsidP="00F21E8B">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4B889306" w14:textId="77777777" w:rsidR="00F21E8B" w:rsidRPr="00100A2B" w:rsidRDefault="00F21E8B" w:rsidP="00F21E8B">
      <w:r w:rsidRPr="00100A2B">
        <w:t xml:space="preserve">For Kessler, this is a problem because it would "create small debris faster than it can be removed," Kessler said last year. And this cloud of junk could eventually make missions to space too dangerous. </w:t>
      </w:r>
    </w:p>
    <w:p w14:paraId="517D1A0E" w14:textId="77777777" w:rsidR="00F21E8B" w:rsidRPr="00100A2B" w:rsidRDefault="00F21E8B" w:rsidP="00F21E8B">
      <w:pPr>
        <w:rPr>
          <w:rStyle w:val="StyleUnderline"/>
        </w:rPr>
      </w:pPr>
      <w:r w:rsidRPr="00100A2B">
        <w:rPr>
          <w:rStyle w:val="StyleUnderline"/>
        </w:rPr>
        <w:lastRenderedPageBreak/>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475D72DD" w14:textId="77777777" w:rsidR="00F21E8B" w:rsidRPr="00100A2B" w:rsidRDefault="00F21E8B" w:rsidP="00F21E8B">
      <w:r w:rsidRPr="00100A2B">
        <w:t xml:space="preserve">The future </w:t>
      </w:r>
    </w:p>
    <w:p w14:paraId="670C51B6" w14:textId="77777777" w:rsidR="00F21E8B" w:rsidRPr="00100A2B" w:rsidRDefault="00F21E8B" w:rsidP="00F21E8B">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5EA7B39E" w14:textId="77777777" w:rsidR="00F21E8B" w:rsidRPr="00100A2B" w:rsidRDefault="00F21E8B" w:rsidP="00F21E8B">
      <w:r w:rsidRPr="00100A2B">
        <w:t xml:space="preserve">But it's not just the large objects that concern Adushkin, who reported that even small objects (less than 1/3 of an inch) could damage satellites to the point they can't function properly. </w:t>
      </w:r>
    </w:p>
    <w:p w14:paraId="62A2A1F1" w14:textId="77777777" w:rsidR="00F21E8B" w:rsidRPr="00100A2B" w:rsidRDefault="00F21E8B" w:rsidP="00F21E8B">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142B89D3" w14:textId="77777777" w:rsidR="00F21E8B" w:rsidRPr="00100A2B" w:rsidRDefault="00F21E8B" w:rsidP="00F21E8B">
      <w:r w:rsidRPr="00100A2B">
        <w:t xml:space="preserve">1.5 times more fragments greater than 8 inches across </w:t>
      </w:r>
    </w:p>
    <w:p w14:paraId="65530D03" w14:textId="77777777" w:rsidR="00F21E8B" w:rsidRPr="00100A2B" w:rsidRDefault="00F21E8B" w:rsidP="00F21E8B">
      <w:r w:rsidRPr="00100A2B">
        <w:t xml:space="preserve">3.2 times more fragments between 4 and 8 inches across </w:t>
      </w:r>
    </w:p>
    <w:p w14:paraId="3E27101F" w14:textId="77777777" w:rsidR="00F21E8B" w:rsidRPr="00100A2B" w:rsidRDefault="00F21E8B" w:rsidP="00F21E8B">
      <w:r w:rsidRPr="00100A2B">
        <w:t>13-20 times more smaller-sized fragments less than 4 inches across</w:t>
      </w:r>
    </w:p>
    <w:p w14:paraId="7BA23B8B" w14:textId="77777777" w:rsidR="00F21E8B" w:rsidRPr="00100A2B" w:rsidRDefault="00F21E8B" w:rsidP="00F21E8B">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3B042726" w14:textId="77777777" w:rsidR="00F21E8B" w:rsidRPr="00355308" w:rsidRDefault="00F21E8B" w:rsidP="00F21E8B">
      <w:pPr>
        <w:pStyle w:val="Heading3"/>
        <w:rPr>
          <w:rFonts w:cs="Calibri"/>
          <w:color w:val="000000" w:themeColor="text1"/>
        </w:rPr>
      </w:pPr>
      <w:r w:rsidRPr="00355308">
        <w:rPr>
          <w:rFonts w:cs="Calibri"/>
          <w:color w:val="000000" w:themeColor="text1"/>
        </w:rPr>
        <w:lastRenderedPageBreak/>
        <w:t>Advantage – US/Russia</w:t>
      </w:r>
    </w:p>
    <w:p w14:paraId="295EBB84" w14:textId="77777777" w:rsidR="00F21E8B" w:rsidRPr="00355308" w:rsidRDefault="00F21E8B" w:rsidP="00F21E8B">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324C8135" w14:textId="77777777" w:rsidR="00F21E8B" w:rsidRPr="00355308" w:rsidRDefault="00F21E8B" w:rsidP="00F21E8B">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3C05A851" w14:textId="77777777" w:rsidR="00F21E8B" w:rsidRPr="00355308" w:rsidRDefault="00F21E8B" w:rsidP="00F21E8B">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40171201" w14:textId="77777777" w:rsidR="00F21E8B" w:rsidRPr="00355308" w:rsidRDefault="00F21E8B" w:rsidP="00F21E8B">
      <w:pPr>
        <w:rPr>
          <w:color w:val="000000" w:themeColor="text1"/>
        </w:rPr>
      </w:pPr>
    </w:p>
    <w:p w14:paraId="501A7D64" w14:textId="77777777" w:rsidR="00F21E8B" w:rsidRPr="00355308" w:rsidRDefault="00F21E8B" w:rsidP="00F21E8B">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234934AE" w14:textId="77777777" w:rsidR="00F21E8B" w:rsidRPr="00355308" w:rsidRDefault="00F21E8B" w:rsidP="00F21E8B">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w:t>
      </w:r>
      <w:r w:rsidRPr="00355308">
        <w:rPr>
          <w:color w:val="000000" w:themeColor="text1"/>
        </w:rPr>
        <w:lastRenderedPageBreak/>
        <w:t>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4A76B866" w14:textId="77777777" w:rsidR="00F21E8B" w:rsidRPr="00355308" w:rsidRDefault="00F21E8B" w:rsidP="00F21E8B">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478CFBF1" w14:textId="77777777" w:rsidR="00F21E8B" w:rsidRPr="00355308" w:rsidRDefault="00F21E8B" w:rsidP="00F21E8B">
      <w:pPr>
        <w:pStyle w:val="Heading4"/>
        <w:rPr>
          <w:rFonts w:cs="Calibri"/>
          <w:color w:val="000000" w:themeColor="text1"/>
        </w:rPr>
      </w:pPr>
      <w:r w:rsidRPr="00355308">
        <w:rPr>
          <w:rFonts w:cs="Calibri"/>
          <w:color w:val="000000" w:themeColor="text1"/>
        </w:rPr>
        <w:lastRenderedPageBreak/>
        <w:t xml:space="preserve">US </w:t>
      </w:r>
      <w:r>
        <w:rPr>
          <w:rFonts w:cs="Calibri"/>
          <w:color w:val="000000" w:themeColor="text1"/>
        </w:rPr>
        <w:t xml:space="preserve">private </w:t>
      </w:r>
      <w:r w:rsidRPr="00355308">
        <w:rPr>
          <w:rFonts w:cs="Calibri"/>
          <w:color w:val="000000" w:themeColor="text1"/>
        </w:rPr>
        <w:t>asteroid mining pushes Russia to do the same despite it violating international law- increases the likelihood for tensions to escalate.</w:t>
      </w:r>
    </w:p>
    <w:p w14:paraId="06AA330E" w14:textId="77777777" w:rsidR="00F21E8B" w:rsidRPr="00355308" w:rsidRDefault="00F21E8B" w:rsidP="00F21E8B">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4A756625" w14:textId="77777777" w:rsidR="00F21E8B" w:rsidRPr="00355308" w:rsidRDefault="00F21E8B" w:rsidP="00F21E8B">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push the boundaries 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14DC6CEA" w14:textId="77777777" w:rsidR="00F21E8B" w:rsidRPr="00355308" w:rsidRDefault="00F21E8B" w:rsidP="00F21E8B">
      <w:pPr>
        <w:rPr>
          <w:color w:val="000000" w:themeColor="text1"/>
        </w:rPr>
      </w:pPr>
    </w:p>
    <w:p w14:paraId="674B0DD2" w14:textId="77777777" w:rsidR="00F21E8B" w:rsidRPr="00355308" w:rsidRDefault="00F21E8B" w:rsidP="00F21E8B">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455E0FB3" w14:textId="77777777" w:rsidR="00F21E8B" w:rsidRPr="00355308" w:rsidRDefault="00F21E8B" w:rsidP="00F21E8B">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w:t>
      </w:r>
      <w:r w:rsidRPr="00355308">
        <w:rPr>
          <w:color w:val="000000" w:themeColor="text1"/>
        </w:rPr>
        <w:lastRenderedPageBreak/>
        <w:t>Employing Space Diplomacy to De-Escalate a National Security Threat and Promote Space Commercialization,https://digitalcommons.wcl.american.edu/cgi/viewcontent.cgi?article=1131&amp;context=nslb, 12-15-2021 amrita]</w:t>
      </w:r>
    </w:p>
    <w:p w14:paraId="448D1AC5" w14:textId="77777777" w:rsidR="00F21E8B" w:rsidRPr="00355308" w:rsidRDefault="00F21E8B" w:rsidP="00F21E8B">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exist in a 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w:t>
      </w:r>
      <w:r w:rsidRPr="00355308">
        <w:rPr>
          <w:color w:val="000000" w:themeColor="text1"/>
          <w:sz w:val="14"/>
        </w:rPr>
        <w:lastRenderedPageBreak/>
        <w:t xml:space="preserve">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7448E21D" w14:textId="77777777" w:rsidR="00F21E8B" w:rsidRPr="00355308" w:rsidRDefault="00F21E8B" w:rsidP="00F21E8B">
      <w:pPr>
        <w:rPr>
          <w:color w:val="000000" w:themeColor="text1"/>
        </w:rPr>
      </w:pPr>
    </w:p>
    <w:p w14:paraId="2B17579D" w14:textId="77777777" w:rsidR="00F21E8B" w:rsidRPr="00355308" w:rsidRDefault="00F21E8B" w:rsidP="00F21E8B">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3988FD39" w14:textId="77777777" w:rsidR="00F21E8B" w:rsidRPr="00355308" w:rsidRDefault="00F21E8B" w:rsidP="00F21E8B">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w:t>
      </w:r>
      <w:r w:rsidRPr="00355308">
        <w:rPr>
          <w:color w:val="000000" w:themeColor="text1"/>
        </w:rPr>
        <w:lastRenderedPageBreak/>
        <w:t>and-china-are-sending-biden-a-message-dont-judge-us-or-try-to-change-us-those-days-are-over-157771, 12-15-2021 amrita]</w:t>
      </w:r>
    </w:p>
    <w:p w14:paraId="57674FB8" w14:textId="77777777" w:rsidR="00F21E8B" w:rsidRPr="00355308" w:rsidRDefault="00F21E8B" w:rsidP="00F21E8B">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Yang Jiechi, Chinese Communist Party foreign affairs chief, responded by denouncing 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w:t>
      </w:r>
      <w:r w:rsidRPr="00355308">
        <w:rPr>
          <w:color w:val="000000" w:themeColor="text1"/>
          <w:sz w:val="14"/>
        </w:rPr>
        <w:lastRenderedPageBreak/>
        <w:t xml:space="preserve">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316A21C8" w14:textId="77777777" w:rsidR="00F21E8B" w:rsidRPr="00355308" w:rsidRDefault="00F21E8B" w:rsidP="00F21E8B">
      <w:pPr>
        <w:pStyle w:val="Heading4"/>
        <w:rPr>
          <w:rFonts w:cs="Calibri"/>
          <w:color w:val="000000" w:themeColor="text1"/>
        </w:rPr>
      </w:pPr>
      <w:r w:rsidRPr="00355308">
        <w:rPr>
          <w:rFonts w:cs="Calibri"/>
          <w:color w:val="000000" w:themeColor="text1"/>
        </w:rPr>
        <w:t>That causes draw-in through great power wars—goes nuclear.</w:t>
      </w:r>
    </w:p>
    <w:p w14:paraId="4F9ECAA0" w14:textId="77777777" w:rsidR="00F21E8B" w:rsidRPr="00355308" w:rsidRDefault="00F21E8B" w:rsidP="00F21E8B">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19D03538" w14:textId="77777777" w:rsidR="00F21E8B" w:rsidRDefault="00F21E8B" w:rsidP="00F21E8B">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ation programs geared toward antiaccess/area-denial (</w:t>
      </w:r>
      <w:r w:rsidRPr="00355308">
        <w:rPr>
          <w:rStyle w:val="StyleUnderline"/>
          <w:highlight w:val="green"/>
        </w:rPr>
        <w:t>A2/AD</w:t>
      </w:r>
      <w:r w:rsidRPr="00355308">
        <w:rPr>
          <w:rStyle w:val="StyleUnderline"/>
        </w:rPr>
        <w:t xml:space="preserve">) </w:t>
      </w:r>
      <w:r w:rsidRPr="00355308">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w:t>
      </w:r>
      <w:r w:rsidRPr="00355308">
        <w:rPr>
          <w:rStyle w:val="StyleUnderline"/>
        </w:rPr>
        <w:lastRenderedPageBreak/>
        <w:t>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E031C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83B42"/>
    <w:multiLevelType w:val="multilevel"/>
    <w:tmpl w:val="2604D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1E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387"/>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1E8B"/>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B4C05"/>
  <w14:defaultImageDpi w14:val="300"/>
  <w15:docId w15:val="{86B18A4E-F624-C04E-83D7-DD229EABB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1E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21E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1E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21E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F21E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1E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E8B"/>
  </w:style>
  <w:style w:type="character" w:customStyle="1" w:styleId="Heading1Char">
    <w:name w:val="Heading 1 Char"/>
    <w:aliases w:val="Pocket Char"/>
    <w:basedOn w:val="DefaultParagraphFont"/>
    <w:link w:val="Heading1"/>
    <w:uiPriority w:val="9"/>
    <w:rsid w:val="00F21E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1E8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21E8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F21E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F21E8B"/>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21E8B"/>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F21E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21E8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21E8B"/>
    <w:rPr>
      <w:color w:val="auto"/>
      <w:u w:val="none"/>
    </w:rPr>
  </w:style>
  <w:style w:type="paragraph" w:styleId="DocumentMap">
    <w:name w:val="Document Map"/>
    <w:basedOn w:val="Normal"/>
    <w:link w:val="DocumentMapChar"/>
    <w:uiPriority w:val="99"/>
    <w:semiHidden/>
    <w:unhideWhenUsed/>
    <w:rsid w:val="00F21E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1E8B"/>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21E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21E8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org/doi/full/10.1126/science.abd3402" TargetMode="External"/><Relationship Id="rId18" Type="http://schemas.openxmlformats.org/officeDocument/2006/relationships/hyperlink" Target="https://www.newscientist.com/article/mg22630235-100-dust-from-asteroid-mining-spells-danger-for-satellites/" TargetMode="External"/><Relationship Id="rId3" Type="http://schemas.openxmlformats.org/officeDocument/2006/relationships/customXml" Target="../customXml/item3.xml"/><Relationship Id="rId21" Type="http://schemas.openxmlformats.org/officeDocument/2006/relationships/hyperlink" Target="https://www.businessinsider.com/russia-says-space-junk-could-spark-war-2016-1" TargetMode="External"/><Relationship Id="rId7" Type="http://schemas.openxmlformats.org/officeDocument/2006/relationships/settings" Target="settings.xml"/><Relationship Id="rId12" Type="http://schemas.openxmlformats.org/officeDocument/2006/relationships/hyperlink" Target="https://papers.ssrn.com/abstract=3397559" TargetMode="External"/><Relationship Id="rId17" Type="http://schemas.openxmlformats.org/officeDocument/2006/relationships/hyperlink" Target="http://aip.scitation.org/doi/full/10.1063/1.4980833" TargetMode="External"/><Relationship Id="rId2" Type="http://schemas.openxmlformats.org/officeDocument/2006/relationships/customXml" Target="../customXml/item2.xml"/><Relationship Id="rId16" Type="http://schemas.openxmlformats.org/officeDocument/2006/relationships/hyperlink" Target="https://www.orbitaldebris.jsc.nasa.gov/faq.html"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astrogeo/article/56/5/5.15/235650" TargetMode="External"/><Relationship Id="rId5" Type="http://schemas.openxmlformats.org/officeDocument/2006/relationships/numbering" Target="numbering.xml"/><Relationship Id="rId15" Type="http://schemas.openxmlformats.org/officeDocument/2006/relationships/hyperlink" Target="https://www.scientificamerican.com/article/orbital-debris-space-fence/" TargetMode="External"/><Relationship Id="rId23" Type="http://schemas.openxmlformats.org/officeDocument/2006/relationships/theme" Target="theme/theme1.xml"/><Relationship Id="rId10" Type="http://schemas.openxmlformats.org/officeDocument/2006/relationships/hyperlink" Target="https://iislweb.org/docs/Diederiks2007.pdf" TargetMode="External"/><Relationship Id="rId19" Type="http://schemas.openxmlformats.org/officeDocument/2006/relationships/hyperlink" Target="https://gizmodo.com/what-would-happen-if-all-our-satellites-were-suddenly-d-1709006681" TargetMode="External"/><Relationship Id="rId4" Type="http://schemas.openxmlformats.org/officeDocument/2006/relationships/customXml" Target="../customXml/item4.xml"/><Relationship Id="rId9" Type="http://schemas.openxmlformats.org/officeDocument/2006/relationships/hyperlink" Target="https://iep.utm.edu/util-a-r/" TargetMode="External"/><Relationship Id="rId14" Type="http://schemas.openxmlformats.org/officeDocument/2006/relationships/hyperlink" Target="https://www.scientificamerican.com/podcast/episode/the-sneaky-danger-of-space-dus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andonc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12699</Words>
  <Characters>72386</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 Cheng Brandon</cp:lastModifiedBy>
  <cp:revision>1</cp:revision>
  <dcterms:created xsi:type="dcterms:W3CDTF">2022-02-20T18:52:00Z</dcterms:created>
  <dcterms:modified xsi:type="dcterms:W3CDTF">2022-02-20T18:53:00Z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