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7B554" w14:textId="77777777" w:rsidR="00944496" w:rsidRPr="00944496" w:rsidRDefault="00944496" w:rsidP="00944496">
      <w:pPr>
        <w:pStyle w:val="Heading1"/>
        <w:rPr>
          <w:rFonts w:cs="Calibri"/>
        </w:rPr>
      </w:pPr>
      <w:r w:rsidRPr="00944496">
        <w:rPr>
          <w:rFonts w:cs="Calibri"/>
        </w:rPr>
        <w:t>1nc vs montville</w:t>
      </w:r>
    </w:p>
    <w:p w14:paraId="49A45DC9" w14:textId="77777777" w:rsidR="00944496" w:rsidRPr="00944496" w:rsidRDefault="00944496" w:rsidP="00944496">
      <w:pPr>
        <w:pStyle w:val="Heading2"/>
        <w:rPr>
          <w:rFonts w:cs="Calibri"/>
        </w:rPr>
      </w:pPr>
      <w:r w:rsidRPr="00944496">
        <w:rPr>
          <w:rFonts w:cs="Calibri"/>
        </w:rPr>
        <w:lastRenderedPageBreak/>
        <w:t>OFF – T</w:t>
      </w:r>
    </w:p>
    <w:p w14:paraId="41AED50A" w14:textId="77777777" w:rsidR="00944496" w:rsidRPr="00944496" w:rsidRDefault="00944496" w:rsidP="00944496">
      <w:pPr>
        <w:pStyle w:val="Heading4"/>
        <w:rPr>
          <w:rFonts w:cs="Calibri"/>
        </w:rPr>
      </w:pPr>
      <w:r w:rsidRPr="00944496">
        <w:rPr>
          <w:rFonts w:cs="Calibri"/>
        </w:rPr>
        <w:t xml:space="preserve">1] Interpretation - Reduce means </w:t>
      </w:r>
      <w:r w:rsidRPr="00944496">
        <w:rPr>
          <w:rFonts w:cs="Calibri"/>
          <w:u w:val="single"/>
        </w:rPr>
        <w:t>permanent reduction</w:t>
      </w:r>
      <w:r w:rsidRPr="00944496">
        <w:rPr>
          <w:rFonts w:cs="Calibri"/>
        </w:rPr>
        <w:t xml:space="preserve"> – it’s distinct from “waive” or “suspend.”</w:t>
      </w:r>
    </w:p>
    <w:p w14:paraId="6B2FC57C" w14:textId="77777777" w:rsidR="00944496" w:rsidRPr="00944496" w:rsidRDefault="00944496" w:rsidP="00944496">
      <w:pPr>
        <w:rPr>
          <w:rFonts w:cs="Calibri"/>
        </w:rPr>
      </w:pPr>
      <w:r w:rsidRPr="00944496">
        <w:rPr>
          <w:rStyle w:val="verdana"/>
          <w:rFonts w:cs="Calibri"/>
          <w:b/>
          <w:sz w:val="26"/>
          <w:szCs w:val="26"/>
        </w:rPr>
        <w:t>Reynolds 59</w:t>
      </w:r>
      <w:r w:rsidRPr="00944496">
        <w:rPr>
          <w:rStyle w:val="verdana"/>
          <w:rFonts w:cs="Calibri"/>
        </w:rPr>
        <w:t xml:space="preserve"> </w:t>
      </w:r>
      <w:r w:rsidRPr="00944496">
        <w:rPr>
          <w:rStyle w:val="verdana"/>
          <w:rFonts w:cs="Calibri"/>
          <w:sz w:val="16"/>
          <w:szCs w:val="16"/>
        </w:rPr>
        <w:t>(Judge (</w:t>
      </w:r>
      <w:r w:rsidRPr="00944496">
        <w:rPr>
          <w:rFonts w:cs="Calibri"/>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22B8129F" w14:textId="77777777" w:rsidR="00944496" w:rsidRPr="00944496" w:rsidRDefault="00944496" w:rsidP="00944496">
      <w:pPr>
        <w:rPr>
          <w:rStyle w:val="StyleUnderline"/>
          <w:rFonts w:cs="Calibri"/>
        </w:rPr>
      </w:pPr>
      <w:r w:rsidRPr="00944496">
        <w:rPr>
          <w:rFonts w:cs="Calibri"/>
          <w:color w:val="000000"/>
          <w:sz w:val="16"/>
        </w:rPr>
        <w:t>Section 83</w:t>
      </w:r>
      <w:r w:rsidRPr="00944496">
        <w:rPr>
          <w:rFonts w:cs="Calibri"/>
          <w:sz w:val="16"/>
        </w:rPr>
        <w:t xml:space="preserve">'s counterpart with regard to nondisability pensioners, section 84, prescribes a reduction only if the pensioner should again take a public job. The disability pensioner is penalized if he takes </w:t>
      </w:r>
      <w:r w:rsidRPr="00944496">
        <w:rPr>
          <w:rStyle w:val="italic"/>
          <w:rFonts w:cs="Calibri"/>
          <w:sz w:val="16"/>
        </w:rPr>
        <w:t>any</w:t>
      </w:r>
      <w:r w:rsidRPr="00944496">
        <w:rPr>
          <w:rFonts w:cs="Calibr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944496">
        <w:rPr>
          <w:rFonts w:cs="Calibri"/>
          <w:color w:val="000000"/>
          <w:sz w:val="16"/>
        </w:rPr>
        <w:t>section 83</w:t>
      </w:r>
      <w:r w:rsidRPr="00944496">
        <w:rPr>
          <w:rFonts w:cs="Calibr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944496">
        <w:rPr>
          <w:rFonts w:cs="Calibri"/>
          <w:highlight w:val="green"/>
          <w:u w:val="single"/>
        </w:rPr>
        <w:t>The section says "reduced",</w:t>
      </w:r>
      <w:r w:rsidRPr="00944496">
        <w:rPr>
          <w:rFonts w:cs="Calibri"/>
          <w:u w:val="single"/>
        </w:rPr>
        <w:t xml:space="preserve"> </w:t>
      </w:r>
      <w:r w:rsidRPr="00944496">
        <w:rPr>
          <w:rFonts w:cs="Calibri"/>
          <w:highlight w:val="green"/>
          <w:u w:val="single"/>
        </w:rPr>
        <w:t>does not say</w:t>
      </w:r>
      <w:r w:rsidRPr="00944496">
        <w:rPr>
          <w:rFonts w:cs="Calibri"/>
          <w:u w:val="single"/>
        </w:rPr>
        <w:t xml:space="preserve"> that monthly payments shall be </w:t>
      </w:r>
      <w:r w:rsidRPr="00944496">
        <w:rPr>
          <w:rFonts w:cs="Calibri"/>
          <w:highlight w:val="green"/>
          <w:u w:val="single"/>
        </w:rPr>
        <w:t>temporarily suspended</w:t>
      </w:r>
      <w:r w:rsidRPr="00944496">
        <w:rPr>
          <w:rFonts w:cs="Calibri"/>
          <w:u w:val="single"/>
        </w:rPr>
        <w:t xml:space="preserve">; it says that the pension itself shall be reduced. </w:t>
      </w:r>
      <w:r w:rsidRPr="00944496">
        <w:rPr>
          <w:rFonts w:cs="Calibri"/>
          <w:highlight w:val="green"/>
          <w:u w:val="single"/>
        </w:rPr>
        <w:t xml:space="preserve">The </w:t>
      </w:r>
      <w:r w:rsidRPr="00944496">
        <w:rPr>
          <w:rStyle w:val="Emphasis"/>
          <w:rFonts w:cs="Calibri"/>
          <w:highlight w:val="green"/>
        </w:rPr>
        <w:t>plain dictionary meaning</w:t>
      </w:r>
      <w:r w:rsidRPr="00944496">
        <w:rPr>
          <w:rFonts w:cs="Calibri"/>
          <w:highlight w:val="green"/>
          <w:u w:val="single"/>
        </w:rPr>
        <w:t xml:space="preserve"> of the word is to diminish</w:t>
      </w:r>
      <w:r w:rsidRPr="00944496">
        <w:rPr>
          <w:rFonts w:cs="Calibri"/>
          <w:u w:val="single"/>
        </w:rPr>
        <w:t xml:space="preserve">, lower or degrade. </w:t>
      </w:r>
      <w:r w:rsidRPr="00944496">
        <w:rPr>
          <w:rStyle w:val="StyleUnderline"/>
          <w:rFonts w:cs="Calibri"/>
          <w:highlight w:val="green"/>
        </w:rPr>
        <w:t>The word "reduce"</w:t>
      </w:r>
      <w:r w:rsidRPr="00944496">
        <w:rPr>
          <w:rStyle w:val="StyleUnderline"/>
          <w:rFonts w:cs="Calibri"/>
        </w:rPr>
        <w:t xml:space="preserve"> seems adequately to </w:t>
      </w:r>
      <w:r w:rsidRPr="00944496">
        <w:rPr>
          <w:rStyle w:val="StyleUnderline"/>
          <w:rFonts w:cs="Calibri"/>
          <w:highlight w:val="green"/>
        </w:rPr>
        <w:t xml:space="preserve">indicate </w:t>
      </w:r>
      <w:r w:rsidRPr="00944496">
        <w:rPr>
          <w:rStyle w:val="Emphasis"/>
          <w:rFonts w:cs="Calibri"/>
          <w:highlight w:val="green"/>
        </w:rPr>
        <w:t>permanency</w:t>
      </w:r>
      <w:r w:rsidRPr="00944496">
        <w:rPr>
          <w:rStyle w:val="StyleUnderline"/>
          <w:rFonts w:cs="Calibri"/>
          <w:highlight w:val="green"/>
        </w:rPr>
        <w:t>.</w:t>
      </w:r>
    </w:p>
    <w:p w14:paraId="0AAF18E2" w14:textId="77777777" w:rsidR="00944496" w:rsidRPr="00944496" w:rsidRDefault="00944496" w:rsidP="00944496">
      <w:pPr>
        <w:pStyle w:val="Heading4"/>
        <w:rPr>
          <w:rFonts w:cs="Calibri"/>
        </w:rPr>
      </w:pPr>
      <w:r w:rsidRPr="00944496">
        <w:rPr>
          <w:rFonts w:cs="Calibri"/>
        </w:rPr>
        <w:t xml:space="preserve">Waiver is temporary. </w:t>
      </w:r>
    </w:p>
    <w:p w14:paraId="7A5A55A3" w14:textId="77777777" w:rsidR="00944496" w:rsidRPr="00944496" w:rsidRDefault="00944496" w:rsidP="00944496">
      <w:pPr>
        <w:rPr>
          <w:rFonts w:cs="Calibri"/>
        </w:rPr>
      </w:pPr>
      <w:r w:rsidRPr="00944496">
        <w:rPr>
          <w:rStyle w:val="Style13ptBold"/>
          <w:rFonts w:cs="Calibri"/>
        </w:rPr>
        <w:t>Green 5/6</w:t>
      </w:r>
      <w:r w:rsidRPr="00944496">
        <w:rPr>
          <w:rFonts w:cs="Calibri"/>
        </w:rPr>
        <w:t xml:space="preserve"> [Andrew Green (Devex Contributing Reporter based in Berlin, his coverage focuses primarily on health and human rights and he has previously worked as Voice of America's South Sudan bureau chief and the Center for Public Integrity's web editor). “US backs waiver for intellectual property rights for COVID-19 vaccines”. Devex. 06 May 2021. Accessed 7/31/2021. </w:t>
      </w:r>
      <w:hyperlink r:id="rId5" w:history="1">
        <w:r w:rsidRPr="00944496">
          <w:rPr>
            <w:rStyle w:val="Hyperlink"/>
            <w:rFonts w:cs="Calibri"/>
          </w:rPr>
          <w:t>https://www.devex.com/news/us-backs-waiver-for-intellectual-property-rights-for-covid-19-vaccines-99847</w:t>
        </w:r>
      </w:hyperlink>
      <w:r w:rsidRPr="00944496">
        <w:rPr>
          <w:rFonts w:cs="Calibri"/>
        </w:rPr>
        <w:t xml:space="preserve"> //Xu]</w:t>
      </w:r>
    </w:p>
    <w:p w14:paraId="76944F9D" w14:textId="77777777" w:rsidR="00944496" w:rsidRPr="00944496" w:rsidRDefault="00944496" w:rsidP="00944496">
      <w:pPr>
        <w:rPr>
          <w:rFonts w:cs="Calibri"/>
          <w:sz w:val="16"/>
        </w:rPr>
      </w:pPr>
      <w:r w:rsidRPr="00944496">
        <w:rPr>
          <w:rFonts w:cs="Calibri"/>
          <w:sz w:val="16"/>
        </w:rPr>
        <w:t xml:space="preserve">In a stunning reversal, </w:t>
      </w:r>
      <w:r w:rsidRPr="00944496">
        <w:rPr>
          <w:rStyle w:val="Emphasis"/>
          <w:rFonts w:cs="Calibri"/>
        </w:rPr>
        <w:t xml:space="preserve">U.S. President Joe Biden’s administration came out in favor of </w:t>
      </w:r>
      <w:r w:rsidRPr="00944496">
        <w:rPr>
          <w:rStyle w:val="Emphasis"/>
          <w:rFonts w:cs="Calibri"/>
          <w:highlight w:val="green"/>
        </w:rPr>
        <w:t>waiving i</w:t>
      </w:r>
      <w:r w:rsidRPr="00944496">
        <w:rPr>
          <w:rStyle w:val="Emphasis"/>
          <w:rFonts w:cs="Calibri"/>
        </w:rPr>
        <w:t xml:space="preserve">ntellectual </w:t>
      </w:r>
      <w:r w:rsidRPr="00944496">
        <w:rPr>
          <w:rStyle w:val="Emphasis"/>
          <w:rFonts w:cs="Calibri"/>
          <w:highlight w:val="green"/>
        </w:rPr>
        <w:t>p</w:t>
      </w:r>
      <w:r w:rsidRPr="00944496">
        <w:rPr>
          <w:rStyle w:val="Emphasis"/>
          <w:rFonts w:cs="Calibri"/>
        </w:rPr>
        <w:t xml:space="preserve">roperty </w:t>
      </w:r>
      <w:r w:rsidRPr="00944496">
        <w:rPr>
          <w:rStyle w:val="Emphasis"/>
          <w:rFonts w:cs="Calibri"/>
          <w:highlight w:val="green"/>
        </w:rPr>
        <w:t>protections for</w:t>
      </w:r>
      <w:r w:rsidRPr="00944496">
        <w:rPr>
          <w:rStyle w:val="Emphasis"/>
          <w:rFonts w:cs="Calibri"/>
        </w:rPr>
        <w:t xml:space="preserve"> COVID-19 </w:t>
      </w:r>
      <w:r w:rsidRPr="00944496">
        <w:rPr>
          <w:rStyle w:val="Emphasis"/>
          <w:rFonts w:cs="Calibri"/>
          <w:highlight w:val="green"/>
        </w:rPr>
        <w:t>vaccines</w:t>
      </w:r>
      <w:r w:rsidRPr="00944496">
        <w:rPr>
          <w:rStyle w:val="Emphasis"/>
          <w:rFonts w:cs="Calibri"/>
        </w:rPr>
        <w:t xml:space="preserve"> Wednesday.</w:t>
      </w:r>
      <w:r w:rsidRPr="00944496">
        <w:rPr>
          <w:rFonts w:cs="Calibri"/>
          <w:sz w:val="16"/>
        </w:rPr>
        <w:t xml:space="preserve"> The move follows months of U.S. opposition that began under former President Donald Trump to </w:t>
      </w:r>
      <w:r w:rsidRPr="00944496">
        <w:rPr>
          <w:rStyle w:val="Emphasis"/>
          <w:rFonts w:cs="Calibri"/>
          <w:highlight w:val="green"/>
        </w:rPr>
        <w:t>a proposal</w:t>
      </w:r>
      <w:r w:rsidRPr="00944496">
        <w:rPr>
          <w:rStyle w:val="Emphasis"/>
          <w:rFonts w:cs="Calibri"/>
        </w:rPr>
        <w:t xml:space="preserve"> from South Africa and India </w:t>
      </w:r>
      <w:r w:rsidRPr="00944496">
        <w:rPr>
          <w:rStyle w:val="Emphasis"/>
          <w:rFonts w:cs="Calibri"/>
          <w:highlight w:val="green"/>
        </w:rPr>
        <w:t>to temporarily set aside i</w:t>
      </w:r>
      <w:r w:rsidRPr="00944496">
        <w:rPr>
          <w:rStyle w:val="Emphasis"/>
          <w:rFonts w:cs="Calibri"/>
        </w:rPr>
        <w:t xml:space="preserve">ntellectual </w:t>
      </w:r>
      <w:r w:rsidRPr="00944496">
        <w:rPr>
          <w:rStyle w:val="Emphasis"/>
          <w:rFonts w:cs="Calibri"/>
          <w:highlight w:val="green"/>
        </w:rPr>
        <w:t>p</w:t>
      </w:r>
      <w:r w:rsidRPr="00944496">
        <w:rPr>
          <w:rStyle w:val="Emphasis"/>
          <w:rFonts w:cs="Calibri"/>
        </w:rPr>
        <w:t xml:space="preserve">roperty </w:t>
      </w:r>
      <w:r w:rsidRPr="00944496">
        <w:rPr>
          <w:rStyle w:val="Emphasis"/>
          <w:rFonts w:cs="Calibri"/>
          <w:highlight w:val="green"/>
        </w:rPr>
        <w:t>rights</w:t>
      </w:r>
      <w:r w:rsidRPr="00944496">
        <w:rPr>
          <w:rStyle w:val="Emphasis"/>
          <w:rFonts w:cs="Calibri"/>
        </w:rPr>
        <w:t xml:space="preserve"> around products that would protect, contain, and treat COVID-19. </w:t>
      </w:r>
      <w:r w:rsidRPr="00944496">
        <w:rPr>
          <w:rFonts w:cs="Calibri"/>
          <w:sz w:val="16"/>
        </w:rPr>
        <w:t>Its supporters have argued that the proposal, first tabled at the World Trade Organization in October and now backed by more than 100 countries, is necessary to expand vaccine production and overcome global shortages.</w:t>
      </w:r>
    </w:p>
    <w:p w14:paraId="32BF2E8D" w14:textId="77777777" w:rsidR="00944496" w:rsidRPr="00944496" w:rsidRDefault="00944496" w:rsidP="00944496">
      <w:pPr>
        <w:pStyle w:val="Heading4"/>
        <w:rPr>
          <w:rFonts w:cs="Calibri"/>
        </w:rPr>
      </w:pPr>
      <w:r w:rsidRPr="00944496">
        <w:rPr>
          <w:rFonts w:cs="Calibri"/>
        </w:rPr>
        <w:lastRenderedPageBreak/>
        <w:t xml:space="preserve">2] </w:t>
      </w:r>
      <w:r w:rsidRPr="00944496">
        <w:rPr>
          <w:rFonts w:cs="Calibri"/>
          <w:u w:val="single"/>
        </w:rPr>
        <w:t>Violation</w:t>
      </w:r>
      <w:r w:rsidRPr="00944496">
        <w:rPr>
          <w:rFonts w:cs="Calibri"/>
        </w:rPr>
        <w:t xml:space="preserve"> – the plan solvency tag literally says “Enforcement is done through </w:t>
      </w:r>
      <w:r w:rsidRPr="00944496">
        <w:rPr>
          <w:rFonts w:cs="Calibri"/>
          <w:u w:val="single"/>
        </w:rPr>
        <w:t>waiving</w:t>
      </w:r>
      <w:r w:rsidRPr="00944496">
        <w:rPr>
          <w:rFonts w:cs="Calibri"/>
        </w:rPr>
        <w:t xml:space="preserve"> TRIPS protections” – don’t let them get We Meets since their </w:t>
      </w:r>
      <w:r w:rsidRPr="00944496">
        <w:rPr>
          <w:rFonts w:cs="Calibri"/>
          <w:u w:val="single"/>
        </w:rPr>
        <w:t>Plan</w:t>
      </w:r>
      <w:r w:rsidRPr="00944496">
        <w:rPr>
          <w:rFonts w:cs="Calibri"/>
        </w:rPr>
        <w:t xml:space="preserve"> defends a waiver.</w:t>
      </w:r>
    </w:p>
    <w:p w14:paraId="6B699C14" w14:textId="77777777" w:rsidR="00944496" w:rsidRPr="00944496" w:rsidRDefault="00944496" w:rsidP="00944496">
      <w:pPr>
        <w:pStyle w:val="Heading4"/>
        <w:rPr>
          <w:rFonts w:cs="Calibri"/>
        </w:rPr>
      </w:pPr>
      <w:r w:rsidRPr="00944496">
        <w:rPr>
          <w:rFonts w:cs="Calibri"/>
        </w:rPr>
        <w:t xml:space="preserve">3] Vote neg for </w:t>
      </w:r>
      <w:r w:rsidRPr="00944496">
        <w:rPr>
          <w:rFonts w:cs="Calibri"/>
          <w:u w:val="single"/>
        </w:rPr>
        <w:t>limits</w:t>
      </w:r>
      <w:r w:rsidRPr="00944496">
        <w:rPr>
          <w:rFonts w:cs="Calibri"/>
        </w:rPr>
        <w:t xml:space="preserve"> and </w:t>
      </w:r>
      <w:r w:rsidRPr="00944496">
        <w:rPr>
          <w:rFonts w:cs="Calibri"/>
          <w:u w:val="single"/>
        </w:rPr>
        <w:t>neg ground</w:t>
      </w:r>
      <w:r w:rsidRPr="00944496">
        <w:rPr>
          <w:rFonts w:cs="Calibri"/>
        </w:rPr>
        <w:t xml:space="preserve"> – re-instatement under any infinite number of conditions </w:t>
      </w:r>
      <w:r w:rsidRPr="00944496">
        <w:rPr>
          <w:rFonts w:cs="Calibri"/>
          <w:u w:val="single"/>
        </w:rPr>
        <w:t>doubles aff ground</w:t>
      </w:r>
      <w:r w:rsidRPr="00944496">
        <w:rPr>
          <w:rFonts w:cs="Calibri"/>
        </w:rPr>
        <w:t xml:space="preserve"> – every plan becomes either </w:t>
      </w:r>
      <w:r w:rsidRPr="00944496">
        <w:rPr>
          <w:rFonts w:cs="Calibri"/>
          <w:u w:val="single"/>
        </w:rPr>
        <w:t>temporary</w:t>
      </w:r>
      <w:r w:rsidRPr="00944496">
        <w:rPr>
          <w:rFonts w:cs="Calibri"/>
        </w:rPr>
        <w:t xml:space="preserve"> or </w:t>
      </w:r>
      <w:r w:rsidRPr="00944496">
        <w:rPr>
          <w:rFonts w:cs="Calibri"/>
          <w:u w:val="single"/>
        </w:rPr>
        <w:t>permanent</w:t>
      </w:r>
      <w:r w:rsidRPr="00944496">
        <w:rPr>
          <w:rFonts w:cs="Calibri"/>
        </w:rPr>
        <w:t xml:space="preserve"> – you cherry-pick the best criteria and I must prep every aff while they avoid core topic discussions like reduction-based DAs which decks generics like Pharma Innovation and Bio-Tech.</w:t>
      </w:r>
    </w:p>
    <w:p w14:paraId="4D95A8B2" w14:textId="77777777" w:rsidR="00944496" w:rsidRPr="00944496" w:rsidRDefault="00944496" w:rsidP="00944496">
      <w:pPr>
        <w:pStyle w:val="Heading4"/>
        <w:rPr>
          <w:rFonts w:cs="Calibri"/>
        </w:rPr>
      </w:pPr>
      <w:r w:rsidRPr="00944496">
        <w:rPr>
          <w:rFonts w:cs="Calibri"/>
        </w:rPr>
        <w:t>4] TVA solves – permanently reduce COVID patents.</w:t>
      </w:r>
    </w:p>
    <w:p w14:paraId="01759134" w14:textId="77777777" w:rsidR="00944496" w:rsidRPr="00944496" w:rsidRDefault="00944496" w:rsidP="00944496">
      <w:pPr>
        <w:pStyle w:val="Heading4"/>
        <w:rPr>
          <w:rFonts w:cs="Calibri"/>
        </w:rPr>
      </w:pPr>
      <w:r w:rsidRPr="00944496">
        <w:rPr>
          <w:rFonts w:cs="Calibri"/>
        </w:rPr>
        <w:t xml:space="preserve">5] </w:t>
      </w:r>
      <w:r w:rsidRPr="00944496">
        <w:rPr>
          <w:rFonts w:cs="Calibri"/>
          <w:u w:val="single"/>
        </w:rPr>
        <w:t>Paradigm Issues</w:t>
      </w:r>
      <w:r w:rsidRPr="00944496">
        <w:rPr>
          <w:rFonts w:cs="Calibri"/>
        </w:rPr>
        <w:t xml:space="preserve"> – </w:t>
      </w:r>
    </w:p>
    <w:p w14:paraId="165037E2" w14:textId="77777777" w:rsidR="00944496" w:rsidRPr="00944496" w:rsidRDefault="00944496" w:rsidP="00944496">
      <w:pPr>
        <w:pStyle w:val="Heading4"/>
        <w:rPr>
          <w:rFonts w:cs="Calibri"/>
        </w:rPr>
      </w:pPr>
      <w:r w:rsidRPr="00944496">
        <w:rPr>
          <w:rFonts w:cs="Calibri"/>
        </w:rPr>
        <w:t xml:space="preserve">a] Topicality is </w:t>
      </w:r>
      <w:r w:rsidRPr="00944496">
        <w:rPr>
          <w:rFonts w:cs="Calibri"/>
          <w:u w:val="single"/>
        </w:rPr>
        <w:t>Drop the Debater</w:t>
      </w:r>
      <w:r w:rsidRPr="00944496">
        <w:rPr>
          <w:rFonts w:cs="Calibri"/>
        </w:rPr>
        <w:t xml:space="preserve"> – it’s a fundamental baseline for debate-ability.</w:t>
      </w:r>
    </w:p>
    <w:p w14:paraId="1E7C913A" w14:textId="77777777" w:rsidR="00944496" w:rsidRPr="00944496" w:rsidRDefault="00944496" w:rsidP="00944496">
      <w:pPr>
        <w:pStyle w:val="Heading4"/>
        <w:rPr>
          <w:rFonts w:cs="Calibri"/>
        </w:rPr>
      </w:pPr>
      <w:r w:rsidRPr="00944496">
        <w:rPr>
          <w:rFonts w:cs="Calibri"/>
        </w:rPr>
        <w:t xml:space="preserve">b] </w:t>
      </w:r>
      <w:r w:rsidRPr="00944496">
        <w:rPr>
          <w:rFonts w:cs="Calibri"/>
          <w:u w:val="single"/>
        </w:rPr>
        <w:t>Use Competing Interps</w:t>
      </w:r>
      <w:r w:rsidRPr="00944496">
        <w:rPr>
          <w:rFonts w:cs="Calibri"/>
        </w:rPr>
        <w:t xml:space="preserve"> – 1] Topicality is a yes/no question, you can’t be reasonably topical and 2] Reasonability invites arbitrary judge intervention and a race to the bottom of questionable argumentation.</w:t>
      </w:r>
    </w:p>
    <w:p w14:paraId="2BDC1EEC" w14:textId="77777777" w:rsidR="00944496" w:rsidRPr="00944496" w:rsidRDefault="00944496" w:rsidP="00944496">
      <w:pPr>
        <w:pStyle w:val="Heading4"/>
        <w:rPr>
          <w:rFonts w:cs="Calibri"/>
        </w:rPr>
      </w:pPr>
      <w:r w:rsidRPr="00944496">
        <w:rPr>
          <w:rFonts w:cs="Calibri"/>
        </w:rPr>
        <w:t xml:space="preserve">c] </w:t>
      </w:r>
      <w:r w:rsidRPr="00944496">
        <w:rPr>
          <w:rFonts w:cs="Calibri"/>
          <w:u w:val="single"/>
        </w:rPr>
        <w:t>No RVI’s</w:t>
      </w:r>
      <w:r w:rsidRPr="00944496">
        <w:rPr>
          <w:rFonts w:cs="Calibri"/>
        </w:rPr>
        <w:t xml:space="preserve"> - 1] Forces the 1NC to go all-in on Theory which kills substance education, 2] Encourages Baiting since the 1AC will purposely be abusive, and 3] Illogical – you shouldn’t win for not being abusive.</w:t>
      </w:r>
    </w:p>
    <w:p w14:paraId="369B1273" w14:textId="77777777" w:rsidR="00944496" w:rsidRPr="00944496" w:rsidRDefault="00944496" w:rsidP="00944496">
      <w:pPr>
        <w:rPr>
          <w:rFonts w:cs="Calibri"/>
        </w:rPr>
      </w:pPr>
    </w:p>
    <w:p w14:paraId="761F8547" w14:textId="77777777" w:rsidR="00944496" w:rsidRPr="00944496" w:rsidRDefault="00944496" w:rsidP="00944496">
      <w:pPr>
        <w:pStyle w:val="Heading2"/>
        <w:rPr>
          <w:rFonts w:cs="Calibri"/>
        </w:rPr>
      </w:pPr>
      <w:r w:rsidRPr="00944496">
        <w:rPr>
          <w:rFonts w:cs="Calibri"/>
        </w:rPr>
        <w:lastRenderedPageBreak/>
        <w:t>OFF – K</w:t>
      </w:r>
    </w:p>
    <w:p w14:paraId="3248DF7E" w14:textId="77777777" w:rsidR="00944496" w:rsidRPr="00944496" w:rsidRDefault="00944496" w:rsidP="00944496">
      <w:pPr>
        <w:pStyle w:val="Heading4"/>
        <w:rPr>
          <w:rFonts w:cs="Calibri"/>
        </w:rPr>
      </w:pPr>
      <w:r w:rsidRPr="00944496">
        <w:rPr>
          <w:rFonts w:cs="Calibri"/>
        </w:rPr>
        <w:t xml:space="preserve">Capitalism necessitates a frame of global modernity structured by </w:t>
      </w:r>
      <w:r w:rsidRPr="00944496">
        <w:rPr>
          <w:rFonts w:cs="Calibri"/>
          <w:u w:val="single"/>
        </w:rPr>
        <w:t>racialized accumulation</w:t>
      </w:r>
      <w:r w:rsidRPr="00944496">
        <w:rPr>
          <w:rFonts w:cs="Calibri"/>
        </w:rPr>
        <w:t xml:space="preserve"> and the </w:t>
      </w:r>
      <w:r w:rsidRPr="00944496">
        <w:rPr>
          <w:rFonts w:cs="Calibri"/>
          <w:u w:val="single"/>
        </w:rPr>
        <w:t>dispossession of the slave’s body</w:t>
      </w:r>
      <w:r w:rsidRPr="00944496">
        <w:rPr>
          <w:rFonts w:cs="Calibri"/>
        </w:rPr>
        <w:t xml:space="preserve">. The 1ac’s engagement in democracy and ignorance of </w:t>
      </w:r>
      <w:r w:rsidRPr="00944496">
        <w:rPr>
          <w:rFonts w:cs="Calibri"/>
          <w:u w:val="single"/>
        </w:rPr>
        <w:t>ontological distinctions</w:t>
      </w:r>
      <w:r w:rsidRPr="00944496">
        <w:rPr>
          <w:rFonts w:cs="Calibri"/>
        </w:rPr>
        <w:t xml:space="preserve"> strengthens systems of </w:t>
      </w:r>
      <w:r w:rsidRPr="00944496">
        <w:rPr>
          <w:rFonts w:cs="Calibri"/>
          <w:u w:val="single"/>
        </w:rPr>
        <w:t>expropriation</w:t>
      </w:r>
      <w:r w:rsidRPr="00944496">
        <w:rPr>
          <w:rFonts w:cs="Calibri"/>
        </w:rPr>
        <w:t xml:space="preserve"> and </w:t>
      </w:r>
      <w:r w:rsidRPr="00944496">
        <w:rPr>
          <w:rFonts w:cs="Calibri"/>
          <w:u w:val="single"/>
        </w:rPr>
        <w:t>hyper-exploitation</w:t>
      </w:r>
      <w:r w:rsidRPr="00944496">
        <w:rPr>
          <w:rFonts w:cs="Calibri"/>
        </w:rPr>
        <w:t xml:space="preserve"> that generate violent modes of financialized capitalism, justifying policing, the prison industrial complex, and infinite modes of oppression. </w:t>
      </w:r>
    </w:p>
    <w:p w14:paraId="30B2B16D" w14:textId="77777777" w:rsidR="00944496" w:rsidRPr="00944496" w:rsidRDefault="00944496" w:rsidP="00944496">
      <w:pPr>
        <w:pStyle w:val="Heading4"/>
        <w:rPr>
          <w:rFonts w:cs="Calibri"/>
        </w:rPr>
      </w:pPr>
      <w:r w:rsidRPr="00944496">
        <w:rPr>
          <w:rFonts w:cs="Calibri"/>
        </w:rPr>
        <w:t xml:space="preserve">Thus, the only role of the ballot is to vote for the debater that best deconstructs capitalistic </w:t>
      </w:r>
      <w:r w:rsidRPr="00944496">
        <w:rPr>
          <w:rFonts w:cs="Calibri"/>
          <w:u w:val="single"/>
        </w:rPr>
        <w:t>production</w:t>
      </w:r>
      <w:r w:rsidRPr="00944496">
        <w:rPr>
          <w:rFonts w:cs="Calibri"/>
        </w:rPr>
        <w:t xml:space="preserve">, </w:t>
      </w:r>
      <w:r w:rsidRPr="00944496">
        <w:rPr>
          <w:rFonts w:cs="Calibri"/>
          <w:u w:val="single"/>
        </w:rPr>
        <w:t>accumulation</w:t>
      </w:r>
      <w:r w:rsidRPr="00944496">
        <w:rPr>
          <w:rFonts w:cs="Calibri"/>
        </w:rPr>
        <w:t xml:space="preserve">, and </w:t>
      </w:r>
      <w:r w:rsidRPr="00944496">
        <w:rPr>
          <w:rFonts w:cs="Calibri"/>
          <w:u w:val="single"/>
        </w:rPr>
        <w:t>commodification</w:t>
      </w:r>
      <w:r w:rsidRPr="00944496">
        <w:rPr>
          <w:rFonts w:cs="Calibri"/>
        </w:rPr>
        <w:t>.</w:t>
      </w:r>
    </w:p>
    <w:p w14:paraId="524D7578" w14:textId="77777777" w:rsidR="00944496" w:rsidRPr="00944496" w:rsidRDefault="00944496" w:rsidP="00944496">
      <w:pPr>
        <w:rPr>
          <w:rFonts w:cs="Calibri"/>
          <w:bCs/>
          <w:sz w:val="20"/>
        </w:rPr>
      </w:pPr>
      <w:r w:rsidRPr="00944496">
        <w:rPr>
          <w:rStyle w:val="Style13ptBold"/>
          <w:rFonts w:cs="Calibri"/>
        </w:rPr>
        <w:t>Wang ‘18</w:t>
      </w:r>
      <w:r w:rsidRPr="00944496">
        <w:rPr>
          <w:rFonts w:cs="Calibri"/>
        </w:rPr>
        <w:t xml:space="preserve"> </w:t>
      </w:r>
      <w:r w:rsidRPr="00944496">
        <w:rPr>
          <w:rFonts w:cs="Calibri"/>
          <w:bCs/>
        </w:rPr>
        <w:t>–</w:t>
      </w:r>
      <w:r w:rsidRPr="00944496">
        <w:rPr>
          <w:rFonts w:cs="Calibri"/>
          <w:b/>
        </w:rPr>
        <w:t xml:space="preserve"> </w:t>
      </w:r>
      <w:r w:rsidRPr="00944496">
        <w:rPr>
          <w:rStyle w:val="Style13ptBold"/>
          <w:rFonts w:cs="Calibri"/>
          <w:b w:val="0"/>
          <w:sz w:val="21"/>
          <w:szCs w:val="21"/>
        </w:rPr>
        <w:t>PhD candidate in</w:t>
      </w:r>
      <w:r w:rsidRPr="00944496">
        <w:rPr>
          <w:rFonts w:cs="Calibri"/>
        </w:rPr>
        <w:t xml:space="preserve"> </w:t>
      </w:r>
      <w:r w:rsidRPr="00944496">
        <w:rPr>
          <w:rStyle w:val="Style13ptBold"/>
          <w:rFonts w:cs="Calibri"/>
          <w:b w:val="0"/>
          <w:sz w:val="21"/>
          <w:szCs w:val="21"/>
        </w:rPr>
        <w:t xml:space="preserve">African and African American Studies @ Harvard University [Jackie Wang, February 23, 2018, </w:t>
      </w:r>
      <w:r w:rsidRPr="00944496">
        <w:rPr>
          <w:rStyle w:val="Style13ptBold"/>
          <w:rFonts w:cs="Calibri"/>
          <w:b w:val="0"/>
          <w:i/>
          <w:iCs/>
          <w:sz w:val="21"/>
          <w:szCs w:val="21"/>
        </w:rPr>
        <w:t>Carceral Capitalism</w:t>
      </w:r>
      <w:r w:rsidRPr="00944496">
        <w:rPr>
          <w:rStyle w:val="Style13ptBold"/>
          <w:rFonts w:cs="Calibri"/>
          <w:b w:val="0"/>
          <w:sz w:val="21"/>
          <w:szCs w:val="21"/>
        </w:rPr>
        <w:t>, pages: 115-125</w:t>
      </w:r>
      <w:r w:rsidRPr="00944496">
        <w:rPr>
          <w:rFonts w:cs="Calibri"/>
          <w:bCs/>
          <w:sz w:val="20"/>
        </w:rPr>
        <w:t>] | Saurish</w:t>
      </w:r>
    </w:p>
    <w:p w14:paraId="00A05264" w14:textId="77777777" w:rsidR="00944496" w:rsidRPr="00944496" w:rsidRDefault="00944496" w:rsidP="00944496">
      <w:pPr>
        <w:rPr>
          <w:rFonts w:cs="Calibri"/>
        </w:rPr>
      </w:pPr>
      <w:r w:rsidRPr="00944496">
        <w:rPr>
          <w:rFonts w:cs="Calibri"/>
        </w:rPr>
        <w:t xml:space="preserve">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w:t>
      </w:r>
      <w:r w:rsidRPr="00944496">
        <w:rPr>
          <w:rFonts w:cs="Calibri"/>
          <w:u w:val="single"/>
        </w:rPr>
        <w:t>racial slavery and settler colonialism provide the material and territorial foundation for U.S. and Canadian sovereignty</w:t>
      </w:r>
      <w:r w:rsidRPr="00944496">
        <w:rPr>
          <w:rFonts w:cs="Calibri"/>
        </w:rPr>
        <w:t xml:space="preserve">. Rather than casting slavery and Native genocide as temporally circumscribed events that inaugurated the birth of capitalism in the New World (“primitive accumulation”), they show how the racial logics produced by these processes persist to this day: </w:t>
      </w:r>
      <w:r w:rsidRPr="00944496">
        <w:rPr>
          <w:rFonts w:cs="Calibri"/>
          <w:u w:val="single"/>
        </w:rPr>
        <w:t xml:space="preserve">In order to recuperate the frame of political economy, </w:t>
      </w:r>
      <w:r w:rsidRPr="00944496">
        <w:rPr>
          <w:rFonts w:cs="Calibri"/>
          <w:highlight w:val="green"/>
          <w:u w:val="single"/>
        </w:rPr>
        <w:t>a focus on the dialect</w:t>
      </w:r>
      <w:r w:rsidRPr="00944496">
        <w:rPr>
          <w:rFonts w:cs="Calibri"/>
          <w:u w:val="single"/>
        </w:rPr>
        <w:t>ic</w:t>
      </w:r>
      <w:r w:rsidRPr="00944496">
        <w:rPr>
          <w:rFonts w:cs="Calibri"/>
          <w:highlight w:val="green"/>
          <w:u w:val="single"/>
        </w:rPr>
        <w:t xml:space="preserve"> of racial slavery</w:t>
      </w:r>
      <w:r w:rsidRPr="00944496">
        <w:rPr>
          <w:rFonts w:cs="Calibri"/>
          <w:u w:val="single"/>
        </w:rPr>
        <w:t xml:space="preserve"> and settler colonialism </w:t>
      </w:r>
      <w:r w:rsidRPr="00944496">
        <w:rPr>
          <w:rFonts w:cs="Calibri"/>
          <w:highlight w:val="green"/>
          <w:u w:val="single"/>
        </w:rPr>
        <w:t>leads to</w:t>
      </w:r>
      <w:r w:rsidRPr="00944496">
        <w:rPr>
          <w:rFonts w:cs="Calibri"/>
          <w:u w:val="single"/>
        </w:rPr>
        <w:t xml:space="preserve"> important </w:t>
      </w:r>
      <w:r w:rsidRPr="00944496">
        <w:rPr>
          <w:rFonts w:cs="Calibri"/>
          <w:highlight w:val="green"/>
          <w:u w:val="single"/>
        </w:rPr>
        <w:t>revisions of</w:t>
      </w:r>
      <w:r w:rsidRPr="00944496">
        <w:rPr>
          <w:rFonts w:cs="Calibri"/>
          <w:u w:val="single"/>
        </w:rPr>
        <w:t xml:space="preserve"> Karl </w:t>
      </w:r>
      <w:r w:rsidRPr="00944496">
        <w:rPr>
          <w:rFonts w:cs="Calibri"/>
          <w:highlight w:val="green"/>
          <w:u w:val="single"/>
        </w:rPr>
        <w:t>Marx’s theory of primitive accumulation</w:t>
      </w:r>
      <w:r w:rsidRPr="00944496">
        <w:rPr>
          <w:rFonts w:cs="Calibri"/>
        </w:rPr>
        <w:t xml:space="preserve">. In particular, Marx designates the transition from feudal to capitalist social relations as a violent process of primitive accumulation whereby “conquest, enslavement, robbery, murder, in short, force, play the greatest part.” For Marx, this results in the expropriation of the worker, the proletariat, who becomes the privileged subject of capitalist revolution. If we consider primitive accumulation as a persistent structure rather than event, both </w:t>
      </w:r>
      <w:r w:rsidRPr="00944496">
        <w:rPr>
          <w:rFonts w:cs="Calibri"/>
          <w:u w:val="single"/>
        </w:rPr>
        <w:t>Afro-pessimism and settler colonial studies destabilize normative conceptions of capitalism through the conceptual displacements of the proletariat</w:t>
      </w:r>
      <w:r w:rsidRPr="00944496">
        <w:rPr>
          <w:rFonts w:cs="Calibri"/>
        </w:rPr>
        <w:t xml:space="preserve">. As Coulthard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944496">
        <w:rPr>
          <w:rFonts w:cs="Calibri"/>
          <w:u w:val="single"/>
        </w:rPr>
        <w:t>It is</w:t>
      </w:r>
      <w:r w:rsidRPr="00944496">
        <w:rPr>
          <w:rFonts w:cs="Calibri"/>
        </w:rPr>
        <w:t xml:space="preserve"> thus </w:t>
      </w:r>
      <w:r w:rsidRPr="00944496">
        <w:rPr>
          <w:rFonts w:cs="Calibri"/>
          <w:u w:val="single"/>
        </w:rPr>
        <w:t>dispossession of land through genocidal elimination, relocation, and theft that animates Indigenous resistance and anticapitalism and “less around our emergent status as ‘rightless proletarians.</w:t>
      </w:r>
      <w:r w:rsidRPr="00944496">
        <w:rPr>
          <w:rFonts w:cs="Calibri"/>
        </w:rPr>
        <w:t xml:space="preserve">’” If we extend the frame of primitive accumulation to the question of slavery, </w:t>
      </w:r>
      <w:r w:rsidRPr="00944496">
        <w:rPr>
          <w:rFonts w:cs="Calibri"/>
          <w:highlight w:val="green"/>
          <w:u w:val="single"/>
        </w:rPr>
        <w:t>it is the dispossession of the slave’s body</w:t>
      </w:r>
      <w:r w:rsidRPr="00944496">
        <w:rPr>
          <w:rFonts w:cs="Calibri"/>
          <w:u w:val="single"/>
        </w:rPr>
        <w:t xml:space="preserve"> rather than the proletarianization of labor </w:t>
      </w:r>
      <w:r w:rsidRPr="00944496">
        <w:rPr>
          <w:rFonts w:cs="Calibri"/>
          <w:highlight w:val="green"/>
          <w:u w:val="single"/>
        </w:rPr>
        <w:t>that</w:t>
      </w:r>
      <w:r w:rsidRPr="00944496">
        <w:rPr>
          <w:rFonts w:cs="Calibri"/>
          <w:u w:val="single"/>
        </w:rPr>
        <w:t xml:space="preserve"> both </w:t>
      </w:r>
      <w:r w:rsidRPr="00944496">
        <w:rPr>
          <w:rFonts w:cs="Calibri"/>
          <w:highlight w:val="green"/>
          <w:u w:val="single"/>
        </w:rPr>
        <w:t>precedes and exceeds</w:t>
      </w:r>
      <w:r w:rsidRPr="00944496">
        <w:rPr>
          <w:rFonts w:cs="Calibri"/>
          <w:u w:val="single"/>
        </w:rPr>
        <w:t xml:space="preserve"> the frame of settler colonial and </w:t>
      </w:r>
      <w:r w:rsidRPr="00944496">
        <w:rPr>
          <w:rFonts w:cs="Calibri"/>
          <w:highlight w:val="green"/>
          <w:u w:val="single"/>
        </w:rPr>
        <w:t>global modernity</w:t>
      </w:r>
      <w:r w:rsidRPr="00944496">
        <w:rPr>
          <w:rFonts w:cs="Calibri"/>
          <w:highlight w:val="green"/>
        </w:rPr>
        <w:t>.</w:t>
      </w:r>
      <w:r w:rsidRPr="00944496">
        <w:rPr>
          <w:rFonts w:cs="Calibri"/>
        </w:rPr>
        <w:t xml:space="preserve">¹³ As Iyko Day notes, </w:t>
      </w:r>
      <w:r w:rsidRPr="00944496">
        <w:rPr>
          <w:rFonts w:cs="Calibri"/>
          <w:u w:val="single"/>
        </w:rPr>
        <w:t>Native dispossession occurs through the expropriation of land, while black dispossession is characterized by enslavement and bodily dispossession</w:t>
      </w:r>
      <w:r w:rsidRPr="00944496">
        <w:rPr>
          <w:rFonts w:cs="Calibri"/>
        </w:rPr>
        <w:t xml:space="preserve">. Although </w:t>
      </w:r>
      <w:r w:rsidRPr="00944496">
        <w:rPr>
          <w:rFonts w:cs="Calibri"/>
          <w:b/>
          <w:bCs/>
          <w:highlight w:val="green"/>
          <w:u w:val="single"/>
          <w:bdr w:val="single" w:sz="4" w:space="0" w:color="auto"/>
        </w:rPr>
        <w:t>both racial logics buttress white accumulation and</w:t>
      </w:r>
      <w:r w:rsidRPr="00944496">
        <w:rPr>
          <w:rFonts w:cs="Calibri"/>
          <w:u w:val="single"/>
        </w:rPr>
        <w:t xml:space="preserve"> are defined by a “genocidal limit concept” that </w:t>
      </w:r>
      <w:r w:rsidRPr="00944496">
        <w:rPr>
          <w:rFonts w:cs="Calibri"/>
          <w:b/>
          <w:bCs/>
          <w:highlight w:val="green"/>
          <w:u w:val="single"/>
          <w:bdr w:val="single" w:sz="4" w:space="0" w:color="auto"/>
        </w:rPr>
        <w:t>constitutes these subjects as disposable</w:t>
      </w:r>
      <w:r w:rsidRPr="00944496">
        <w:rPr>
          <w:rFonts w:cs="Calibri"/>
        </w:rPr>
        <w:t>, Day notes that “</w:t>
      </w:r>
      <w:r w:rsidRPr="00944496">
        <w:rPr>
          <w:rFonts w:cs="Calibri"/>
          <w:u w:val="single"/>
        </w:rPr>
        <w:t>the racial content of Indigenous peoples is the mirror opposite of blackness</w:t>
      </w:r>
      <w:r w:rsidRPr="00944496">
        <w:rPr>
          <w:rFonts w:cs="Calibri"/>
        </w:rPr>
        <w:t xml:space="preserve">. From the beginning, an eliminatory </w:t>
      </w:r>
      <w:r w:rsidRPr="00944496">
        <w:rPr>
          <w:rFonts w:cs="Calibri"/>
        </w:rPr>
        <w:lastRenderedPageBreak/>
        <w:t xml:space="preserve">project was driven to </w:t>
      </w:r>
      <w:r w:rsidRPr="00944496">
        <w:rPr>
          <w:rFonts w:cs="Calibri"/>
          <w:u w:val="single"/>
        </w:rPr>
        <w:t>reduce Native populations through genocidal wars</w:t>
      </w:r>
      <w:r w:rsidRPr="00944496">
        <w:rPr>
          <w:rFonts w:cs="Calibri"/>
        </w:rPr>
        <w:t xml:space="preserve"> and later through </w:t>
      </w:r>
      <w:r w:rsidRPr="00944496">
        <w:rPr>
          <w:rFonts w:cs="Calibri"/>
          <w:u w:val="single"/>
        </w:rPr>
        <w:t>statistical elimination through blood quantum and assimilationist policies</w:t>
      </w:r>
      <w:r w:rsidRPr="00944496">
        <w:rPr>
          <w:rFonts w:cs="Calibri"/>
        </w:rPr>
        <w:t xml:space="preserve">. For </w:t>
      </w:r>
      <w:r w:rsidRPr="00944496">
        <w:rPr>
          <w:rFonts w:cs="Calibri"/>
          <w:u w:val="single"/>
        </w:rPr>
        <w:t>slaves</w:t>
      </w:r>
      <w:r w:rsidRPr="00944496">
        <w:rPr>
          <w:rFonts w:cs="Calibri"/>
        </w:rPr>
        <w:t xml:space="preserve">, an opposite logic of exclusion </w:t>
      </w:r>
      <w:r w:rsidRPr="00944496">
        <w:rPr>
          <w:rFonts w:cs="Calibri"/>
          <w:u w:val="single"/>
        </w:rPr>
        <w:t>was driven to increase</w:t>
      </w:r>
      <w:r w:rsidRPr="00944496">
        <w:rPr>
          <w:rFonts w:cs="Calibri"/>
        </w:rPr>
        <w:t xml:space="preserve">, not eliminate, the </w:t>
      </w:r>
      <w:r w:rsidRPr="00944496">
        <w:rPr>
          <w:rFonts w:cs="Calibri"/>
          <w:u w:val="single"/>
        </w:rPr>
        <w:t>population</w:t>
      </w:r>
      <w:r w:rsidRPr="00944496">
        <w:rPr>
          <w:rFonts w:cs="Calibri"/>
        </w:rPr>
        <w:t xml:space="preserve"> of slaves.”¹⁴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t>
      </w:r>
      <w:r w:rsidRPr="00944496">
        <w:rPr>
          <w:rFonts w:cs="Calibri"/>
          <w:u w:val="single"/>
        </w:rPr>
        <w:t>which axis of dispossession is the “base” from which the “superstructures” of economy, national sovereignty, or even subjectivity itself emerge.</w:t>
      </w:r>
      <w:r w:rsidRPr="00944496">
        <w:rPr>
          <w:rFonts w:cs="Calibri"/>
        </w:rPr>
        <w:t xml:space="preserv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antiblackness insofar as some tribes have historically owned slaves and seek state recognition by making land-based claims to sovereignty—a claim that relies on a political grammar that black Americans do not have access to, as slaves were rent from their native lands when they were transported to the Americas (see Jared Sexton’s “The Vel of Slavery”). Although weighing in on this debate is beyond the scope of this essay, I generally agree with Day’s assertion that </w:t>
      </w:r>
      <w:r w:rsidRPr="00944496">
        <w:rPr>
          <w:rFonts w:cs="Calibri"/>
          <w:b/>
          <w:bCs/>
          <w:u w:val="single"/>
        </w:rPr>
        <w:t>to treat this set of issues as a zero-sum game obfuscates the complexity of these processes</w:t>
      </w:r>
      <w:r w:rsidRPr="00944496">
        <w:rPr>
          <w:rFonts w:cs="Calibri"/>
        </w:rPr>
        <w:t xml:space="preserve">. With that said, it is important to note that this book deals primarily with the antiblack dimensions of prisons, police, and racial capitalism, though I acknowledge that </w:t>
      </w:r>
      <w:r w:rsidRPr="00944496">
        <w:rPr>
          <w:rFonts w:cs="Calibri"/>
          <w:u w:val="single"/>
        </w:rPr>
        <w:t>analyses of settler colonialism are equally vital to understanding the operations of racial capitalism and how race is produced through multiple expropriative logics.</w:t>
      </w:r>
      <w:r w:rsidRPr="00944496">
        <w:rPr>
          <w:rFonts w:cs="Calibri"/>
        </w:rPr>
        <w:t xml:space="preserve">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w:t>
      </w:r>
      <w:r w:rsidRPr="00944496">
        <w:rPr>
          <w:rFonts w:cs="Calibri"/>
          <w:b/>
          <w:bCs/>
          <w:u w:val="single"/>
          <w:bdr w:val="single" w:sz="4" w:space="0" w:color="auto"/>
        </w:rPr>
        <w:t>expropriative processes assign particular meanings to categories of difference.</w:t>
      </w:r>
      <w:r w:rsidRPr="00944496">
        <w:rPr>
          <w:rFonts w:cs="Calibri"/>
        </w:rPr>
        <w:t xml:space="preserve"> “Woman” is reproduced as inferior through the unwaged theft of her labor, while the esteem of the category of “man” is propped up by the valorization of his labor. Even when </w:t>
      </w:r>
      <w:r w:rsidRPr="00944496">
        <w:rPr>
          <w:rFonts w:cs="Calibri"/>
          <w:u w:val="single"/>
        </w:rPr>
        <w:t>women</w:t>
      </w:r>
      <w:r w:rsidRPr="00944496">
        <w:rPr>
          <w:rFonts w:cs="Calibri"/>
        </w:rPr>
        <w:t xml:space="preserve"> are in the professional workforce, they are </w:t>
      </w:r>
      <w:r w:rsidRPr="00944496">
        <w:rPr>
          <w:rFonts w:cs="Calibri"/>
          <w:u w:val="single"/>
        </w:rPr>
        <w:t>still vulnerable to expropriation when they are given or take on work beyond their formal duties</w:t>
      </w:r>
      <w:r w:rsidRPr="00944496">
        <w:rPr>
          <w:rFonts w:cs="Calibri"/>
        </w:rPr>
        <w:t xml:space="preserve">—whether it’s washing the dishes at the office, mentoring students, or doing thankless administrative work while male colleagues get the “dysfunctional genius” pass. But above all, </w:t>
      </w:r>
      <w:r w:rsidRPr="00944496">
        <w:rPr>
          <w:rFonts w:cs="Calibri"/>
          <w:b/>
          <w:bCs/>
          <w:u w:val="single"/>
        </w:rPr>
        <w:t>gendered expropriation occurs through the extraction of care labor, emotional labor, as well as domestic and reproductive labor</w:t>
      </w:r>
      <w:r w:rsidRPr="00944496">
        <w:rPr>
          <w:rFonts w:cs="Calibri"/>
        </w:rPr>
        <w:t xml:space="preserve">— all of which is </w:t>
      </w:r>
      <w:r w:rsidRPr="00944496">
        <w:rPr>
          <w:rFonts w:cs="Calibri"/>
          <w:u w:val="single"/>
        </w:rPr>
        <w:t>enabled by the enforcement of a rigid gender binary</w:t>
      </w:r>
      <w:r w:rsidRPr="00944496">
        <w:rPr>
          <w:rFonts w:cs="Calibri"/>
        </w:rPr>
        <w:t xml:space="preserve">.This system is propped up by gender socialization, which compels </w:t>
      </w:r>
      <w:r w:rsidRPr="00944496">
        <w:rPr>
          <w:rFonts w:cs="Calibri"/>
          <w:u w:val="single"/>
        </w:rPr>
        <w:t>women to psychologically internalize a feeling of responsibility for others</w:t>
      </w:r>
      <w:r w:rsidRPr="00944496">
        <w:rPr>
          <w:rFonts w:cs="Calibri"/>
        </w:rPr>
        <w:t xml:space="preserve">. Although, at a glance, it might seem that the expropriation of women’s labor happens primarily through housewifization,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those with Alzheimer’s disease are women, even as women are the primary victims of this disease. Given that women’s lives are often interrupted by both childcare duties and caring for ailing family members, it’s also hardly surprising that women accumulate many fewer assets and are more </w:t>
      </w:r>
      <w:r w:rsidRPr="00944496">
        <w:rPr>
          <w:rFonts w:cs="Calibri"/>
        </w:rPr>
        <w:lastRenderedPageBreak/>
        <w:t xml:space="preserve">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rapeability. It also goes without saying that these expropriative logics are not mutually exclusive, as nonwhite women and gender-nonconforming people may be subject to a different set of expropriative logics than white women. Racialized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w:t>
      </w:r>
      <w:r w:rsidRPr="00944496">
        <w:rPr>
          <w:rFonts w:cs="Calibri"/>
          <w:u w:val="single"/>
        </w:rPr>
        <w:t>theorists</w:t>
      </w:r>
      <w:r w:rsidRPr="00944496">
        <w:rPr>
          <w:rFonts w:cs="Calibri"/>
        </w:rPr>
        <w:t xml:space="preserve"> who </w:t>
      </w:r>
      <w:r w:rsidRPr="00944496">
        <w:rPr>
          <w:rFonts w:cs="Calibri"/>
          <w:u w:val="single"/>
        </w:rPr>
        <w:t>have defined expropriation as a racializing process in capitalist societies</w:t>
      </w:r>
      <w:r w:rsidRPr="00944496">
        <w:rPr>
          <w:rFonts w:cs="Calibri"/>
        </w:rPr>
        <w:t xml:space="preserve">. In “Hidden in Plain Sight,” Dawson takes Fraser to task for not acknowledging racialized expropriation as one of the “background domains” of capitalist society. Understanding the logic of expropriation, in his view, is necessary for understanding which modes of resistance are needed at this historical juncture. His article begins with a meditation on the question: </w:t>
      </w:r>
      <w:r w:rsidRPr="00944496">
        <w:rPr>
          <w:rFonts w:cs="Calibri"/>
          <w:u w:val="single"/>
        </w:rPr>
        <w:t>Should activists and movements such as Black Lives Matter focus on racialized state violence (police shootings, mass incarceration, and so forth), or should they focus on racialized inequality caused by expropriation and exploitation</w:t>
      </w:r>
      <w:r w:rsidRPr="00944496">
        <w:rPr>
          <w:rFonts w:cs="Calibri"/>
        </w:rPr>
        <w:t xml:space="preserve">? What is the relationship between the first logic—characterized by disposability—and the second logic—characterized by exploitability and expropriability? </w:t>
      </w:r>
      <w:r w:rsidRPr="00944496">
        <w:rPr>
          <w:rFonts w:cs="Calibri"/>
          <w:u w:val="single"/>
        </w:rPr>
        <w:t xml:space="preserve">Rather than describing these logics as distinct forms of antiblack racism, he analyzes them as two dimensions of a dynamic process whereby </w:t>
      </w:r>
      <w:r w:rsidRPr="00944496">
        <w:rPr>
          <w:rFonts w:cs="Calibri"/>
          <w:highlight w:val="green"/>
          <w:u w:val="single"/>
        </w:rPr>
        <w:t>capitalist expropriation generates the racial order by fracturing the population into</w:t>
      </w:r>
      <w:r w:rsidRPr="00944496">
        <w:rPr>
          <w:rFonts w:cs="Calibri"/>
          <w:u w:val="single"/>
        </w:rPr>
        <w:t xml:space="preserve"> superior and inferior humans</w:t>
      </w:r>
      <w:r w:rsidRPr="00944496">
        <w:rPr>
          <w:rFonts w:cs="Calibri"/>
        </w:rPr>
        <w:t xml:space="preserve">: </w:t>
      </w:r>
      <w:r w:rsidRPr="00944496">
        <w:rPr>
          <w:rFonts w:cs="Calibri"/>
          <w:u w:val="single"/>
        </w:rPr>
        <w:t xml:space="preserve">Understanding the foundation of capitalism requires a consideration of “the hidden abode of race”: </w:t>
      </w:r>
      <w:r w:rsidRPr="00944496">
        <w:rPr>
          <w:rFonts w:cs="Calibri"/>
          <w:highlight w:val="green"/>
          <w:u w:val="single"/>
        </w:rPr>
        <w:t>the ontological distinction between superior and inferior humans—codified as race</w:t>
      </w:r>
      <w:r w:rsidRPr="00944496">
        <w:rPr>
          <w:rFonts w:cs="Calibri"/>
          <w:u w:val="single"/>
        </w:rPr>
        <w:t>—that was necessary for slavery, colonialism, the theft of lands in the Americas, and genocide. This racial separation is manifested in the division between full humans who possess the right to sell their labor and compete within markets, and those that are disposable, discriminated against, and ultimately either eliminated or superexploited.</w:t>
      </w:r>
      <w:r w:rsidRPr="00944496">
        <w:rPr>
          <w:rFonts w:cs="Calibri"/>
        </w:rPr>
        <w:t xml:space="preserve">¹⁵ </w:t>
      </w:r>
      <w:r w:rsidRPr="00944496">
        <w:rPr>
          <w:rFonts w:cs="Calibri"/>
          <w:b/>
          <w:bCs/>
          <w:highlight w:val="green"/>
          <w:u w:val="single"/>
          <w:bdr w:val="single" w:sz="4" w:space="0" w:color="auto"/>
        </w:rPr>
        <w:t>Black racialization</w:t>
      </w:r>
      <w:r w:rsidRPr="00944496">
        <w:rPr>
          <w:rFonts w:cs="Calibri"/>
        </w:rPr>
        <w:t xml:space="preserve">, then, </w:t>
      </w:r>
      <w:r w:rsidRPr="00944496">
        <w:rPr>
          <w:rFonts w:cs="Calibri"/>
          <w:b/>
          <w:bCs/>
          <w:highlight w:val="green"/>
          <w:u w:val="single"/>
          <w:bdr w:val="single" w:sz="4" w:space="0" w:color="auto"/>
        </w:rPr>
        <w:t>is the mark that renders subjects as suitable for</w:t>
      </w:r>
      <w:r w:rsidRPr="00944496">
        <w:rPr>
          <w:rFonts w:cs="Calibri"/>
        </w:rPr>
        <w:t>—on the one hand—</w:t>
      </w:r>
      <w:r w:rsidRPr="00944496">
        <w:rPr>
          <w:rFonts w:cs="Calibri"/>
          <w:b/>
          <w:bCs/>
          <w:highlight w:val="green"/>
          <w:u w:val="single"/>
          <w:bdr w:val="single" w:sz="4" w:space="0" w:color="auto"/>
        </w:rPr>
        <w:t>hyperexploitation and expropriation</w:t>
      </w:r>
      <w:r w:rsidRPr="00944496">
        <w:rPr>
          <w:rFonts w:cs="Calibri"/>
          <w:b/>
          <w:bCs/>
          <w:u w:val="single"/>
          <w:bdr w:val="single" w:sz="4" w:space="0" w:color="auto"/>
        </w:rPr>
        <w:t>, and</w:t>
      </w:r>
      <w:r w:rsidRPr="00944496">
        <w:rPr>
          <w:rFonts w:cs="Calibri"/>
        </w:rPr>
        <w:t xml:space="preserve">, on the other hand, </w:t>
      </w:r>
      <w:r w:rsidRPr="00944496">
        <w:rPr>
          <w:rFonts w:cs="Calibri"/>
          <w:b/>
          <w:bCs/>
          <w:u w:val="single"/>
          <w:bdr w:val="single" w:sz="4" w:space="0" w:color="auto"/>
        </w:rPr>
        <w:t>annihilation</w:t>
      </w:r>
      <w:r w:rsidRPr="00944496">
        <w:rPr>
          <w:rFonts w:cs="Calibri"/>
        </w:rPr>
        <w:t xml:space="preserve">. Before the neoliberal era, </w:t>
      </w:r>
      <w:r w:rsidRPr="00944496">
        <w:rPr>
          <w:rFonts w:cs="Calibri"/>
          <w:u w:val="single"/>
        </w:rPr>
        <w:t>the racial order was propped up by the state, and racial distinctions were enforced through legal codification, Jim Crow segregation, and other formal arrangements</w:t>
      </w:r>
      <w:r w:rsidRPr="00944496">
        <w:rPr>
          <w:rFonts w:cs="Calibri"/>
        </w:rPr>
        <w:t xml:space="preserve">. In a contemporary context, </w:t>
      </w:r>
      <w:r w:rsidRPr="00944496">
        <w:rPr>
          <w:rFonts w:cs="Calibri"/>
          <w:u w:val="single"/>
        </w:rPr>
        <w:t xml:space="preserve">though the legal regime undergirding the racial order has been dismantled, </w:t>
      </w:r>
      <w:r w:rsidRPr="00944496">
        <w:rPr>
          <w:rFonts w:cs="Calibri"/>
          <w:b/>
          <w:bCs/>
          <w:u w:val="single"/>
        </w:rPr>
        <w:t>race has maintained</w:t>
      </w:r>
      <w:r w:rsidRPr="00944496">
        <w:rPr>
          <w:rFonts w:cs="Calibri"/>
          <w:u w:val="single"/>
        </w:rPr>
        <w:t xml:space="preserve"> its dual character, which consists of “not only </w:t>
      </w:r>
      <w:r w:rsidRPr="00944496">
        <w:rPr>
          <w:rFonts w:cs="Calibri"/>
          <w:b/>
          <w:bCs/>
          <w:u w:val="single"/>
        </w:rPr>
        <w:t>a probabilistic assignment of</w:t>
      </w:r>
      <w:r w:rsidRPr="00944496">
        <w:rPr>
          <w:rFonts w:cs="Calibri"/>
          <w:u w:val="single"/>
        </w:rPr>
        <w:t xml:space="preserve"> relative </w:t>
      </w:r>
      <w:r w:rsidRPr="00944496">
        <w:rPr>
          <w:rFonts w:cs="Calibri"/>
          <w:b/>
          <w:bCs/>
          <w:u w:val="single"/>
        </w:rPr>
        <w:t>economic value but also an index of</w:t>
      </w:r>
      <w:r w:rsidRPr="00944496">
        <w:rPr>
          <w:rFonts w:cs="Calibri"/>
          <w:u w:val="single"/>
        </w:rPr>
        <w:t xml:space="preserve"> differential </w:t>
      </w:r>
      <w:r w:rsidRPr="00944496">
        <w:rPr>
          <w:rFonts w:cs="Calibri"/>
          <w:b/>
          <w:bCs/>
          <w:u w:val="single"/>
        </w:rPr>
        <w:t>vulnerability</w:t>
      </w:r>
      <w:r w:rsidRPr="00944496">
        <w:rPr>
          <w:rFonts w:cs="Calibri"/>
          <w:u w:val="single"/>
        </w:rPr>
        <w:t xml:space="preserve"> to state violence</w:t>
      </w:r>
      <w:r w:rsidRPr="00944496">
        <w:rPr>
          <w:rFonts w:cs="Calibri"/>
        </w:rPr>
        <w:t xml:space="preserve">.”¹⁶ In other words, </w:t>
      </w:r>
      <w:r w:rsidRPr="00944496">
        <w:rPr>
          <w:rFonts w:cs="Calibri"/>
          <w:u w:val="single"/>
        </w:rPr>
        <w:t xml:space="preserve">vulnerability to </w:t>
      </w:r>
      <w:r w:rsidRPr="00944496">
        <w:rPr>
          <w:rFonts w:cs="Calibri"/>
          <w:b/>
          <w:bCs/>
          <w:u w:val="single"/>
          <w:bdr w:val="single" w:sz="4" w:space="0" w:color="auto"/>
        </w:rPr>
        <w:t xml:space="preserve">hyperexploitation and expropriation </w:t>
      </w:r>
      <w:r w:rsidRPr="00944496">
        <w:rPr>
          <w:rFonts w:cs="Calibri"/>
          <w:b/>
          <w:bCs/>
          <w:highlight w:val="green"/>
          <w:u w:val="single"/>
          <w:bdr w:val="single" w:sz="4" w:space="0" w:color="auto"/>
        </w:rPr>
        <w:t>in the economic domain and</w:t>
      </w:r>
      <w:r w:rsidRPr="00944496">
        <w:rPr>
          <w:rFonts w:cs="Calibri"/>
          <w:b/>
          <w:bCs/>
          <w:u w:val="single"/>
        </w:rPr>
        <w:t xml:space="preserve"> </w:t>
      </w:r>
      <w:r w:rsidRPr="00944496">
        <w:rPr>
          <w:rFonts w:cs="Calibri"/>
          <w:u w:val="single"/>
        </w:rPr>
        <w:t>vulnerability to</w:t>
      </w:r>
      <w:r w:rsidRPr="00944496">
        <w:rPr>
          <w:rFonts w:cs="Calibri"/>
          <w:b/>
          <w:bCs/>
          <w:u w:val="single"/>
        </w:rPr>
        <w:t xml:space="preserve"> </w:t>
      </w:r>
      <w:r w:rsidRPr="00944496">
        <w:rPr>
          <w:rFonts w:cs="Calibri"/>
          <w:b/>
          <w:bCs/>
          <w:highlight w:val="green"/>
          <w:u w:val="single"/>
          <w:bdr w:val="single" w:sz="4" w:space="0" w:color="auto"/>
        </w:rPr>
        <w:t>premature death in the political and social domains</w:t>
      </w:r>
      <w:r w:rsidRPr="00944496">
        <w:rPr>
          <w:rFonts w:cs="Calibri"/>
        </w:rPr>
        <w:t xml:space="preserve">. My essay on the Ferguson Police Department and </w:t>
      </w:r>
      <w:r w:rsidRPr="00944496">
        <w:rPr>
          <w:rFonts w:cs="Calibri"/>
          <w:u w:val="single"/>
        </w:rPr>
        <w:t xml:space="preserve">the city’s program of </w:t>
      </w:r>
      <w:r w:rsidRPr="00944496">
        <w:rPr>
          <w:rFonts w:cs="Calibri"/>
          <w:b/>
          <w:bCs/>
          <w:u w:val="single"/>
        </w:rPr>
        <w:t>municipal plunder is an attempt</w:t>
      </w:r>
      <w:r w:rsidRPr="00944496">
        <w:rPr>
          <w:rFonts w:cs="Calibri"/>
          <w:u w:val="single"/>
        </w:rPr>
        <w:t xml:space="preserve"> to make visible the hidden backdrop of Mike Brown’s execution: </w:t>
      </w:r>
      <w:r w:rsidRPr="00944496">
        <w:rPr>
          <w:rFonts w:cs="Calibri"/>
          <w:b/>
          <w:bCs/>
          <w:u w:val="single"/>
        </w:rPr>
        <w:t>the widespread racialized expropriation of black residents carried out by the criminal justice arm of the state</w:t>
      </w:r>
      <w:r w:rsidRPr="00944496">
        <w:rPr>
          <w:rFonts w:cs="Calibri"/>
        </w:rPr>
        <w:t xml:space="preserve">. It is not just that Mike Brown’s murder happened alongside the looting of residents at the behest of the police and the city’s </w:t>
      </w:r>
      <w:r w:rsidRPr="00944496">
        <w:rPr>
          <w:rFonts w:cs="Calibri"/>
        </w:rPr>
        <w:lastRenderedPageBreak/>
        <w:t xml:space="preserve">financial manager, but that </w:t>
      </w:r>
      <w:r w:rsidRPr="00944496">
        <w:rPr>
          <w:rFonts w:cs="Calibri"/>
          <w:u w:val="single"/>
        </w:rPr>
        <w:t>racial legacies that have marked black residents as lootable are intimately tied to police officers’ treatment of black people as killable</w:t>
      </w:r>
      <w:r w:rsidRPr="00944496">
        <w:rPr>
          <w:rFonts w:cs="Calibri"/>
        </w:rPr>
        <w:t xml:space="preserve">. The two logics reinforce and are bound up with each other. In her response to Dawson’s analysis of racialization as expropriation, Fraser develops Dawson’s claims by looking at the interplay between economic expropriation and “politically enforced status distinctions.”¹⁷ </w:t>
      </w:r>
      <w:r w:rsidRPr="00944496">
        <w:rPr>
          <w:rFonts w:cs="Calibri"/>
          <w:u w:val="single"/>
        </w:rPr>
        <w:t xml:space="preserve">Not only does </w:t>
      </w:r>
      <w:r w:rsidRPr="00944496">
        <w:rPr>
          <w:rFonts w:cs="Calibri"/>
          <w:highlight w:val="green"/>
          <w:u w:val="single"/>
        </w:rPr>
        <w:t>accumulation</w:t>
      </w:r>
      <w:r w:rsidRPr="00944496">
        <w:rPr>
          <w:rFonts w:cs="Calibri"/>
          <w:u w:val="single"/>
        </w:rPr>
        <w:t xml:space="preserve"> in a capitalist society </w:t>
      </w:r>
      <w:r w:rsidRPr="00944496">
        <w:rPr>
          <w:rFonts w:cs="Calibri"/>
          <w:highlight w:val="green"/>
          <w:u w:val="single"/>
        </w:rPr>
        <w:t xml:space="preserve">occur along </w:t>
      </w:r>
      <w:r w:rsidRPr="00944496">
        <w:rPr>
          <w:rFonts w:cs="Calibri"/>
          <w:u w:val="single"/>
        </w:rPr>
        <w:t xml:space="preserve">the two axes of </w:t>
      </w:r>
      <w:r w:rsidRPr="00944496">
        <w:rPr>
          <w:rFonts w:cs="Calibri"/>
          <w:highlight w:val="green"/>
          <w:u w:val="single"/>
        </w:rPr>
        <w:t>exploitation and expropriation</w:t>
      </w:r>
      <w:r w:rsidRPr="00944496">
        <w:rPr>
          <w:rFonts w:cs="Calibri"/>
          <w:u w:val="single"/>
        </w:rPr>
        <w:t xml:space="preserve">, but </w:t>
      </w:r>
      <w:r w:rsidRPr="00944496">
        <w:rPr>
          <w:rFonts w:cs="Calibri"/>
          <w:highlight w:val="green"/>
          <w:u w:val="single"/>
        </w:rPr>
        <w:t>one makes the other possible</w:t>
      </w:r>
      <w:r w:rsidRPr="00944496">
        <w:rPr>
          <w:rFonts w:cs="Calibri"/>
          <w:u w:val="single"/>
        </w:rPr>
        <w:t xml:space="preserve"> in that </w:t>
      </w:r>
      <w:r w:rsidRPr="00944496">
        <w:rPr>
          <w:rFonts w:cs="Calibri"/>
          <w:highlight w:val="green"/>
          <w:u w:val="single"/>
        </w:rPr>
        <w:t>the “</w:t>
      </w:r>
      <w:r w:rsidRPr="00944496">
        <w:rPr>
          <w:rFonts w:cs="Calibri"/>
          <w:b/>
          <w:bCs/>
          <w:highlight w:val="green"/>
          <w:u w:val="single"/>
        </w:rPr>
        <w:t xml:space="preserve">racialized subjection of those whom capital expropriates is a </w:t>
      </w:r>
      <w:r w:rsidRPr="00944496">
        <w:rPr>
          <w:rFonts w:cs="Calibri"/>
          <w:b/>
          <w:bCs/>
          <w:u w:val="single"/>
        </w:rPr>
        <w:t xml:space="preserve">condition of </w:t>
      </w:r>
      <w:r w:rsidRPr="00944496">
        <w:rPr>
          <w:rFonts w:cs="Calibri"/>
          <w:b/>
          <w:bCs/>
          <w:highlight w:val="green"/>
          <w:u w:val="single"/>
        </w:rPr>
        <w:t>possibility for the freedom of those whom it exploits</w:t>
      </w:r>
      <w:r w:rsidRPr="00944496">
        <w:rPr>
          <w:rFonts w:cs="Calibri"/>
        </w:rPr>
        <w:t>.”¹⁸ In other words</w:t>
      </w:r>
      <w:r w:rsidRPr="00944496">
        <w:rPr>
          <w:rFonts w:cs="Calibri"/>
          <w:u w:val="single"/>
        </w:rPr>
        <w:t>, the “front story” of free workers who are contracted by capitalists to sell their labor-power for a wage is enabled by, and depends on, expropriation that takes place outside this contractual arrangement</w:t>
      </w:r>
      <w:r w:rsidRPr="00944496">
        <w:rPr>
          <w:rFonts w:cs="Calibri"/>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w:t>
      </w:r>
      <w:r w:rsidRPr="00944496">
        <w:rPr>
          <w:rFonts w:cs="Calibri"/>
          <w:u w:val="single"/>
        </w:rPr>
        <w:t xml:space="preserve">even in the context of industrial “exploitation,” </w:t>
      </w:r>
      <w:r w:rsidRPr="00944496">
        <w:rPr>
          <w:rFonts w:cs="Calibri"/>
          <w:highlight w:val="green"/>
          <w:u w:val="single"/>
        </w:rPr>
        <w:t>the</w:t>
      </w:r>
      <w:r w:rsidRPr="00944496">
        <w:rPr>
          <w:rFonts w:cs="Calibri"/>
          <w:u w:val="single"/>
        </w:rPr>
        <w:t xml:space="preserve"> segmented </w:t>
      </w:r>
      <w:r w:rsidRPr="00944496">
        <w:rPr>
          <w:rFonts w:cs="Calibri"/>
          <w:highlight w:val="green"/>
          <w:u w:val="single"/>
        </w:rPr>
        <w:t xml:space="preserve">labor market was organized such that a </w:t>
      </w:r>
      <w:r w:rsidRPr="00944496">
        <w:rPr>
          <w:rFonts w:cs="Calibri"/>
          <w:b/>
          <w:bCs/>
          <w:u w:val="single"/>
        </w:rPr>
        <w:t xml:space="preserve">“confiscatory </w:t>
      </w:r>
      <w:r w:rsidRPr="00944496">
        <w:rPr>
          <w:rFonts w:cs="Calibri"/>
          <w:b/>
          <w:bCs/>
          <w:highlight w:val="green"/>
          <w:u w:val="single"/>
        </w:rPr>
        <w:t>premium was placed on black labor.</w:t>
      </w:r>
      <w:r w:rsidRPr="00944496">
        <w:rPr>
          <w:rFonts w:cs="Calibri"/>
          <w:b/>
          <w:bCs/>
          <w:u w:val="single"/>
        </w:rPr>
        <w:t>”</w:t>
      </w:r>
      <w:r w:rsidRPr="00944496">
        <w:rPr>
          <w:rFonts w:cs="Calibri"/>
          <w:u w:val="single"/>
        </w:rPr>
        <w:t xml:space="preserve"> Black industrial workers were paid less than their white counterparts</w:t>
      </w:r>
      <w:r w:rsidRPr="00944496">
        <w:rPr>
          <w:rFonts w:cs="Calibri"/>
        </w:rPr>
        <w:t xml:space="preserve">. In some sense, </w:t>
      </w:r>
      <w:r w:rsidRPr="00944496">
        <w:rPr>
          <w:rFonts w:cs="Calibri"/>
          <w:u w:val="single"/>
        </w:rPr>
        <w:t>the racialized gap in earnings can be thought of as the portion that was expropriated from black workers</w:t>
      </w:r>
      <w:r w:rsidRPr="00944496">
        <w:rPr>
          <w:rFonts w:cs="Calibri"/>
        </w:rPr>
        <w:t xml:space="preserve">. It is not as though the black laborers who joined the ranks of the industrial proletariat were newly subjected to exploitation rather than expropriation, but that </w:t>
      </w:r>
      <w:r w:rsidRPr="00944496">
        <w:rPr>
          <w:rFonts w:cs="Calibri"/>
          <w:u w:val="single"/>
        </w:rPr>
        <w:t xml:space="preserve">these two methods of accumulation were operating in tandem. </w:t>
      </w:r>
      <w:r w:rsidRPr="00944496">
        <w:rPr>
          <w:rFonts w:cs="Calibri"/>
          <w:highlight w:val="green"/>
          <w:u w:val="single"/>
        </w:rPr>
        <w:t>In the “present regime of racialized accumulation</w:t>
      </w:r>
      <w:r w:rsidRPr="00944496">
        <w:rPr>
          <w:rFonts w:cs="Calibri"/>
          <w:highlight w:val="green"/>
        </w:rPr>
        <w:t>”</w:t>
      </w:r>
      <w:r w:rsidRPr="00944496">
        <w:rPr>
          <w:rFonts w:cs="Calibri"/>
        </w:rPr>
        <w:t>—which she refers to as</w:t>
      </w:r>
      <w:r w:rsidRPr="00944496">
        <w:rPr>
          <w:rFonts w:cs="Calibri"/>
          <w:u w:val="single"/>
        </w:rPr>
        <w:t xml:space="preserve"> “</w:t>
      </w:r>
      <w:r w:rsidRPr="00944496">
        <w:rPr>
          <w:rFonts w:cs="Calibri"/>
          <w:highlight w:val="green"/>
          <w:u w:val="single"/>
        </w:rPr>
        <w:t>financialized capitalism</w:t>
      </w:r>
      <w:r w:rsidRPr="00944496">
        <w:rPr>
          <w:rFonts w:cs="Calibri"/>
          <w:u w:val="single"/>
        </w:rPr>
        <w:t>”</w:t>
      </w:r>
      <w:r w:rsidRPr="00944496">
        <w:rPr>
          <w:rFonts w:cs="Calibri"/>
        </w:rPr>
        <w:t xml:space="preserve">—Fraser notes that there has been a loosening of the binary that has historically separated who should be subjected to expropriation from who should be subjected to exploitation, and that during the present period, </w:t>
      </w:r>
      <w:r w:rsidRPr="00944496">
        <w:rPr>
          <w:rFonts w:cs="Calibri"/>
          <w:u w:val="single"/>
        </w:rPr>
        <w:t>debt is regularly deployed as a method of dispossession</w:t>
      </w:r>
      <w:r w:rsidRPr="00944496">
        <w:rPr>
          <w:rFonts w:cs="Calibri"/>
        </w:rPr>
        <w:t xml:space="preserve">: Much large-scale industrial exploitation now occurs outside the historic core, in the BRICS countries of the semi-periphery. And </w:t>
      </w:r>
      <w:r w:rsidRPr="00944496">
        <w:rPr>
          <w:rFonts w:cs="Calibri"/>
          <w:u w:val="single"/>
        </w:rPr>
        <w:t>expropriation has become ubiquitous, afflicting not only its traditional subjects but also those who were previously shielded by their status as citizenworkers</w:t>
      </w:r>
      <w:r w:rsidRPr="00944496">
        <w:rPr>
          <w:rFonts w:cs="Calibri"/>
        </w:rPr>
        <w:t xml:space="preserve">. In these developments, debt plays a major role, as global financial institutions pressure states to collude with investors in extracting value from defenseless populations.¹⁹ While I agree with Fraser’s claim that </w:t>
      </w:r>
      <w:r w:rsidRPr="00944496">
        <w:rPr>
          <w:rFonts w:cs="Calibri"/>
          <w:u w:val="single"/>
        </w:rPr>
        <w:t>the “sharp divide” between “expropriable subjects and exploitable citizen-workers” has been replaced by a “continuum” (albeit a continuum that remains racialized)</w:t>
      </w:r>
      <w:r w:rsidRPr="00944496">
        <w:rPr>
          <w:rFonts w:cs="Calibri"/>
        </w:rPr>
        <w:t xml:space="preserve">, I would add that the existence of poor whites who have fallen out of the middle class or have been affected by the opiate crisis at the present juncture represents not racial progress for black Americans, but the generalization of expropriability as a condition in the face of an accumulation crisis. In other words, </w:t>
      </w:r>
      <w:r w:rsidRPr="00944496">
        <w:rPr>
          <w:rFonts w:cs="Calibri"/>
          <w:u w:val="single"/>
        </w:rPr>
        <w:t>immiseration for all rather than a growing respect for black Americans</w:t>
      </w:r>
      <w:r w:rsidRPr="00944496">
        <w:rPr>
          <w:rFonts w:cs="Calibri"/>
        </w:rPr>
        <w:t>. Fraser rightly points out that “</w:t>
      </w:r>
      <w:r w:rsidRPr="00944496">
        <w:rPr>
          <w:rFonts w:cs="Calibri"/>
          <w:u w:val="single"/>
        </w:rPr>
        <w:t>expropriation becomes tempting in periods of crisis.”²⁰ Sometimes the methods of accumulation that were once reserved exclusively for racialized subjects bleed over and are used on those with privileged status markings.</w:t>
      </w:r>
      <w:r w:rsidRPr="00944496">
        <w:rPr>
          <w:rFonts w:cs="Calibri"/>
        </w:rPr>
        <w:t xml:space="preserve"> If </w:t>
      </w:r>
      <w:r w:rsidRPr="00944496">
        <w:rPr>
          <w:rFonts w:cs="Calibri"/>
          <w:b/>
          <w:bCs/>
          <w:highlight w:val="green"/>
          <w:u w:val="single"/>
          <w:bdr w:val="single" w:sz="4" w:space="0" w:color="auto"/>
        </w:rPr>
        <w:t>expropriation and exploitation now occur on a continuum</w:t>
      </w:r>
      <w:r w:rsidRPr="00944496">
        <w:rPr>
          <w:rFonts w:cs="Calibri"/>
        </w:rPr>
        <w:t>, then it has been made possible, in part, by late capitalism’s current modus operandi: the probabilistic ranking of subjects according to risk, sometimes indexed by a person’s credit score. 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18578FB" w14:textId="77777777" w:rsidR="00944496" w:rsidRPr="00944496" w:rsidRDefault="00944496" w:rsidP="00944496">
      <w:pPr>
        <w:rPr>
          <w:rFonts w:cs="Calibri"/>
        </w:rPr>
      </w:pPr>
    </w:p>
    <w:p w14:paraId="187F06EF" w14:textId="77777777" w:rsidR="00944496" w:rsidRPr="00944496" w:rsidRDefault="00944496" w:rsidP="00944496">
      <w:pPr>
        <w:pStyle w:val="Heading4"/>
        <w:rPr>
          <w:rFonts w:cs="Calibri"/>
        </w:rPr>
      </w:pPr>
      <w:r w:rsidRPr="00944496">
        <w:rPr>
          <w:rFonts w:cs="Calibri"/>
        </w:rPr>
        <w:t>The 1AC’s methodology of waiving IP waivers affirms the anti-Black Empire of contemporary biomedical industries – the plan results in concentrations of Black bodies identified as “problems”</w:t>
      </w:r>
    </w:p>
    <w:p w14:paraId="5C39C452" w14:textId="77777777" w:rsidR="00944496" w:rsidRPr="00944496" w:rsidRDefault="00944496" w:rsidP="00944496">
      <w:pPr>
        <w:pStyle w:val="NoSpacing"/>
        <w:rPr>
          <w:rFonts w:cs="Calibri"/>
        </w:rPr>
      </w:pPr>
      <w:r w:rsidRPr="00944496">
        <w:rPr>
          <w:rStyle w:val="Style13ptBold"/>
          <w:rFonts w:cs="Calibri"/>
        </w:rPr>
        <w:t xml:space="preserve">Krupar &amp; Ehlers ’16 </w:t>
      </w:r>
      <w:r w:rsidRPr="00944496">
        <w:rPr>
          <w:rFonts w:cs="Calibri"/>
        </w:rPr>
        <w:t xml:space="preserve">– Krupar: PhD in Geography @ University of California-Berkeley, MA in East Asian Studies @ Stanford University, Geographer and Provost's Distinguished Associate Professor at Georgetown University; Professor @ University of Sydney in Department of Sociology and Social Policy, School of Social and Political Sciences Research Coordinator [Shiloh Krupar &amp; Nadine Ehlers, 15 June 2016, </w:t>
      </w:r>
      <w:r w:rsidRPr="00944496">
        <w:rPr>
          <w:rFonts w:cs="Calibri"/>
          <w:i/>
          <w:iCs/>
        </w:rPr>
        <w:t>Biofutures: Race and the governance of health</w:t>
      </w:r>
      <w:r w:rsidRPr="00944496">
        <w:rPr>
          <w:rFonts w:cs="Calibri"/>
        </w:rPr>
        <w:t xml:space="preserve">, accessed from: https://doi.org/10.1177/0263775816654475, pages: 2-4] | saurish </w:t>
      </w:r>
    </w:p>
    <w:p w14:paraId="2F2D568B" w14:textId="77777777" w:rsidR="00944496" w:rsidRPr="00944496" w:rsidRDefault="00944496" w:rsidP="00944496">
      <w:pPr>
        <w:pStyle w:val="NoSpacing"/>
        <w:rPr>
          <w:rFonts w:cs="Calibri"/>
          <w:i/>
          <w:iCs/>
        </w:rPr>
      </w:pPr>
    </w:p>
    <w:p w14:paraId="795DDF12" w14:textId="77777777" w:rsidR="00944496" w:rsidRPr="00944496" w:rsidRDefault="00944496" w:rsidP="00944496">
      <w:pPr>
        <w:rPr>
          <w:rFonts w:cs="Calibri"/>
          <w:sz w:val="16"/>
        </w:rPr>
      </w:pPr>
      <w:r w:rsidRPr="00944496">
        <w:rPr>
          <w:rFonts w:cs="Calibri"/>
          <w:u w:val="single"/>
        </w:rPr>
        <w:t>Contemporary biomedical technologies that target race seem to ameliorate</w:t>
      </w:r>
      <w:r w:rsidRPr="00944496">
        <w:rPr>
          <w:rFonts w:cs="Calibri"/>
          <w:sz w:val="16"/>
        </w:rPr>
        <w:t xml:space="preserve"> the ‘‘cut’’ of systemic </w:t>
      </w:r>
      <w:r w:rsidRPr="00944496">
        <w:rPr>
          <w:rFonts w:cs="Calibri"/>
          <w:u w:val="single"/>
        </w:rPr>
        <w:t>racism—by targeting</w:t>
      </w:r>
      <w:r w:rsidRPr="00944496">
        <w:rPr>
          <w:rFonts w:cs="Calibri"/>
          <w:sz w:val="16"/>
        </w:rPr>
        <w:t xml:space="preserve"> supposedly race-specific health </w:t>
      </w:r>
      <w:r w:rsidRPr="00944496">
        <w:rPr>
          <w:rFonts w:cs="Calibri"/>
          <w:u w:val="single"/>
        </w:rPr>
        <w:t>factors or directing health care toward particular spaces</w:t>
      </w:r>
      <w:r w:rsidRPr="00944496">
        <w:rPr>
          <w:rFonts w:cs="Calibri"/>
          <w:sz w:val="16"/>
        </w:rPr>
        <w:t xml:space="preserve"> to alleviate health disparities. In what follows, we consider two examples of biomedical targeting technologies and their biopolitical operations. First, </w:t>
      </w:r>
      <w:r w:rsidRPr="00944496">
        <w:rPr>
          <w:rFonts w:cs="Calibri"/>
          <w:u w:val="single"/>
        </w:rPr>
        <w:t>we focus on BiDil</w:t>
      </w:r>
      <w:r w:rsidRPr="00944496">
        <w:rPr>
          <w:rFonts w:cs="Calibri"/>
          <w:sz w:val="16"/>
        </w:rPr>
        <w:t xml:space="preserve">, a pharmaceutical </w:t>
      </w:r>
      <w:r w:rsidRPr="00944496">
        <w:rPr>
          <w:rFonts w:cs="Calibri"/>
          <w:u w:val="single"/>
        </w:rPr>
        <w:t>approved by the</w:t>
      </w:r>
      <w:r w:rsidRPr="00944496">
        <w:rPr>
          <w:rFonts w:cs="Calibri"/>
          <w:sz w:val="16"/>
        </w:rPr>
        <w:t xml:space="preserve"> U.S. Food and Drug Administration (</w:t>
      </w:r>
      <w:r w:rsidRPr="00944496">
        <w:rPr>
          <w:rFonts w:cs="Calibri"/>
          <w:u w:val="single"/>
        </w:rPr>
        <w:t>FDA</w:t>
      </w:r>
      <w:r w:rsidRPr="00944496">
        <w:rPr>
          <w:rFonts w:cs="Calibri"/>
          <w:sz w:val="16"/>
        </w:rPr>
        <w:t xml:space="preserve">) </w:t>
      </w:r>
      <w:r w:rsidRPr="00944496">
        <w:rPr>
          <w:rFonts w:cs="Calibri"/>
          <w:u w:val="single"/>
        </w:rPr>
        <w:t>in 2005, and subsequently marketed as a race-specific drug for self-identified African Americans suffering from heart failure.</w:t>
      </w:r>
      <w:r w:rsidRPr="00944496">
        <w:rPr>
          <w:rFonts w:cs="Calibri"/>
          <w:sz w:val="16"/>
        </w:rPr>
        <w:t xml:space="preserve"> Second, </w:t>
      </w:r>
      <w:r w:rsidRPr="00944496">
        <w:rPr>
          <w:rFonts w:cs="Calibri"/>
          <w:u w:val="single"/>
        </w:rPr>
        <w:t>we turn to</w:t>
      </w:r>
      <w:r w:rsidRPr="00944496">
        <w:rPr>
          <w:rFonts w:cs="Calibri"/>
          <w:sz w:val="16"/>
        </w:rPr>
        <w:t xml:space="preserve"> what is known as ‘‘</w:t>
      </w:r>
      <w:r w:rsidRPr="00944496">
        <w:rPr>
          <w:rFonts w:cs="Calibri"/>
          <w:u w:val="single"/>
        </w:rPr>
        <w:t>medical hot spotting</w:t>
      </w:r>
      <w:r w:rsidRPr="00944496">
        <w:rPr>
          <w:rFonts w:cs="Calibri"/>
          <w:sz w:val="16"/>
        </w:rPr>
        <w:t xml:space="preserve">,’’ a practice that began in Camden, New Jersey in 2007, and </w:t>
      </w:r>
      <w:r w:rsidRPr="00944496">
        <w:rPr>
          <w:rFonts w:cs="Calibri"/>
          <w:u w:val="single"/>
        </w:rPr>
        <w:t>that uses GIS technologies and spatial profiling to identify populations that are medically vulnerable</w:t>
      </w:r>
      <w:r w:rsidRPr="00944496">
        <w:rPr>
          <w:rFonts w:cs="Calibri"/>
          <w:sz w:val="16"/>
        </w:rPr>
        <w:t xml:space="preserve"> </w:t>
      </w:r>
      <w:r w:rsidRPr="00944496">
        <w:rPr>
          <w:rFonts w:cs="Calibri"/>
          <w:u w:val="single"/>
        </w:rPr>
        <w:t>(‘‘health care’s costliest 1%’’</w:t>
      </w:r>
      <w:r w:rsidRPr="00944496">
        <w:rPr>
          <w:rFonts w:cs="Calibri"/>
          <w:sz w:val="16"/>
        </w:rPr>
        <w:t xml:space="preserve">) in order </w:t>
      </w:r>
      <w:r w:rsidRPr="00944496">
        <w:rPr>
          <w:rFonts w:cs="Calibri"/>
          <w:u w:val="single"/>
        </w:rPr>
        <w:t>to provide preemptive care</w:t>
      </w:r>
      <w:r w:rsidRPr="00944496">
        <w:rPr>
          <w:rFonts w:cs="Calibri"/>
          <w:sz w:val="16"/>
        </w:rPr>
        <w:t xml:space="preserve"> at home and lower hospital admissions and health care costs. These </w:t>
      </w:r>
      <w:r w:rsidRPr="00944496">
        <w:rPr>
          <w:rFonts w:cs="Calibri"/>
          <w:highlight w:val="green"/>
          <w:u w:val="single"/>
        </w:rPr>
        <w:t>targeting operations</w:t>
      </w:r>
      <w:r w:rsidRPr="00944496">
        <w:rPr>
          <w:rFonts w:cs="Calibri"/>
          <w:sz w:val="16"/>
        </w:rPr>
        <w:t xml:space="preserve"> are deployed ostensibly to affirm life: They are</w:t>
      </w:r>
      <w:r w:rsidRPr="00944496">
        <w:rPr>
          <w:rFonts w:cs="Calibri"/>
          <w:u w:val="single"/>
        </w:rPr>
        <w:t xml:space="preserve"> </w:t>
      </w:r>
      <w:r w:rsidRPr="00944496">
        <w:rPr>
          <w:rFonts w:cs="Calibri"/>
          <w:highlight w:val="green"/>
          <w:u w:val="single"/>
        </w:rPr>
        <w:t>said to redress past</w:t>
      </w:r>
      <w:r w:rsidRPr="00944496">
        <w:rPr>
          <w:rFonts w:cs="Calibri"/>
          <w:sz w:val="16"/>
        </w:rPr>
        <w:t xml:space="preserve"> forms of </w:t>
      </w:r>
      <w:r w:rsidRPr="00944496">
        <w:rPr>
          <w:rFonts w:cs="Calibri"/>
          <w:u w:val="single"/>
        </w:rPr>
        <w:t>bio</w:t>
      </w:r>
      <w:r w:rsidRPr="00944496">
        <w:rPr>
          <w:rFonts w:cs="Calibri"/>
          <w:highlight w:val="green"/>
          <w:u w:val="single"/>
        </w:rPr>
        <w:t>medical neglect and enable</w:t>
      </w:r>
      <w:r w:rsidRPr="00944496">
        <w:rPr>
          <w:rFonts w:cs="Calibri"/>
          <w:u w:val="single"/>
        </w:rPr>
        <w:t xml:space="preserve"> the tailoring of </w:t>
      </w:r>
      <w:r w:rsidRPr="00944496">
        <w:rPr>
          <w:rFonts w:cs="Calibri"/>
          <w:highlight w:val="green"/>
          <w:u w:val="single"/>
        </w:rPr>
        <w:t>biomedical intervention into vulnerable communities</w:t>
      </w:r>
      <w:r w:rsidRPr="00944496">
        <w:rPr>
          <w:rFonts w:cs="Calibri"/>
          <w:sz w:val="16"/>
        </w:rPr>
        <w:t xml:space="preserve">, and they are advocated as the means through which to </w:t>
      </w:r>
      <w:r w:rsidRPr="00944496">
        <w:rPr>
          <w:rFonts w:cs="Calibri"/>
          <w:u w:val="single"/>
        </w:rPr>
        <w:t>foster the health of those populations</w:t>
      </w:r>
      <w:r w:rsidRPr="00944496">
        <w:rPr>
          <w:rFonts w:cs="Calibri"/>
          <w:sz w:val="16"/>
        </w:rPr>
        <w:t>—</w:t>
      </w:r>
      <w:r w:rsidRPr="00944496">
        <w:rPr>
          <w:rFonts w:cs="Calibri"/>
          <w:u w:val="single"/>
        </w:rPr>
        <w:t>through attention, through targeting</w:t>
      </w:r>
      <w:r w:rsidRPr="00944496">
        <w:rPr>
          <w:rFonts w:cs="Calibri"/>
          <w:sz w:val="16"/>
        </w:rPr>
        <w:t xml:space="preserve">. Such forms of redress and attention might be understood, then, as the attempt to practice—and actualize—a different racial future, precisely through attending to inequities in the present. However, </w:t>
      </w:r>
      <w:r w:rsidRPr="00944496">
        <w:rPr>
          <w:rFonts w:cs="Calibri"/>
          <w:b/>
          <w:bCs/>
          <w:u w:val="single"/>
        </w:rPr>
        <w:t>targeted health interventions may in effect signal inequitable and endangering forms of biomedical administration</w:t>
      </w:r>
      <w:r w:rsidRPr="00944496">
        <w:rPr>
          <w:rFonts w:cs="Calibri"/>
          <w:sz w:val="16"/>
        </w:rPr>
        <w:t xml:space="preserve">.3 We advance this more cautionary view through three foundational claims. First, </w:t>
      </w:r>
      <w:r w:rsidRPr="00944496">
        <w:rPr>
          <w:rFonts w:cs="Calibri"/>
          <w:u w:val="single"/>
        </w:rPr>
        <w:t>regardless of the motivations for biomedical targeting</w:t>
      </w:r>
      <w:r w:rsidRPr="00944496">
        <w:rPr>
          <w:rFonts w:cs="Calibri"/>
          <w:sz w:val="16"/>
        </w:rPr>
        <w:t xml:space="preserve">—that is, </w:t>
      </w:r>
      <w:r w:rsidRPr="00944496">
        <w:rPr>
          <w:rFonts w:cs="Calibri"/>
          <w:highlight w:val="green"/>
          <w:u w:val="single"/>
        </w:rPr>
        <w:t>the will to attend to black health</w:t>
      </w:r>
      <w:r w:rsidRPr="00944496">
        <w:rPr>
          <w:rFonts w:cs="Calibri"/>
          <w:sz w:val="16"/>
        </w:rPr>
        <w:t>—</w:t>
      </w:r>
      <w:r w:rsidRPr="00944496">
        <w:rPr>
          <w:rFonts w:cs="Calibri"/>
          <w:b/>
          <w:bCs/>
          <w:u w:val="single"/>
        </w:rPr>
        <w:t xml:space="preserve">the operation of race-specific biomedical targeting of black subjects </w:t>
      </w:r>
      <w:r w:rsidRPr="00944496">
        <w:rPr>
          <w:rFonts w:cs="Calibri"/>
          <w:b/>
          <w:bCs/>
          <w:highlight w:val="green"/>
          <w:u w:val="single"/>
        </w:rPr>
        <w:t>is structured through an epistemology of anti-blackness</w:t>
      </w:r>
      <w:r w:rsidRPr="00944496">
        <w:rPr>
          <w:rFonts w:cs="Calibri"/>
          <w:sz w:val="16"/>
        </w:rPr>
        <w:t xml:space="preserve">. More than racist actions against blacks, </w:t>
      </w:r>
      <w:r w:rsidRPr="00944496">
        <w:rPr>
          <w:rFonts w:cs="Calibri"/>
          <w:u w:val="single"/>
        </w:rPr>
        <w:t>the</w:t>
      </w:r>
      <w:r w:rsidRPr="00944496">
        <w:rPr>
          <w:rFonts w:cs="Calibri"/>
          <w:sz w:val="16"/>
        </w:rPr>
        <w:t xml:space="preserve"> architecture of racial discrimination, or a </w:t>
      </w:r>
      <w:r w:rsidRPr="00944496">
        <w:rPr>
          <w:rFonts w:cs="Calibri"/>
          <w:u w:val="single"/>
        </w:rPr>
        <w:t>paradigm that binds blackness and death together</w:t>
      </w:r>
      <w:r w:rsidRPr="00944496">
        <w:rPr>
          <w:rFonts w:cs="Calibri"/>
          <w:sz w:val="16"/>
        </w:rPr>
        <w:t xml:space="preserve">, </w:t>
      </w:r>
      <w:r w:rsidRPr="00944496">
        <w:rPr>
          <w:rFonts w:cs="Calibri"/>
          <w:highlight w:val="green"/>
          <w:u w:val="single"/>
        </w:rPr>
        <w:t>anti-blackness is a form of knowledge that positions the black subject outside of the category Human</w:t>
      </w:r>
      <w:r w:rsidRPr="00944496">
        <w:rPr>
          <w:rFonts w:cs="Calibri"/>
          <w:u w:val="single"/>
        </w:rPr>
        <w:t>.</w:t>
      </w:r>
      <w:r w:rsidRPr="00944496">
        <w:rPr>
          <w:rFonts w:cs="Calibri"/>
          <w:sz w:val="16"/>
        </w:rPr>
        <w:t xml:space="preserve">4 </w:t>
      </w:r>
      <w:r w:rsidRPr="00944496">
        <w:rPr>
          <w:rFonts w:cs="Calibri"/>
          <w:u w:val="single"/>
        </w:rPr>
        <w:t xml:space="preserve">This positioning </w:t>
      </w:r>
      <w:r w:rsidRPr="00944496">
        <w:rPr>
          <w:rFonts w:cs="Calibri"/>
          <w:highlight w:val="green"/>
          <w:u w:val="single"/>
        </w:rPr>
        <w:t>stems from liberal humanist thought</w:t>
      </w:r>
      <w:r w:rsidRPr="00944496">
        <w:rPr>
          <w:rFonts w:cs="Calibri"/>
          <w:u w:val="single"/>
        </w:rPr>
        <w:t xml:space="preserve"> and is constitutive of Western modernity</w:t>
      </w:r>
      <w:r w:rsidRPr="00944496">
        <w:rPr>
          <w:rFonts w:cs="Calibri"/>
          <w:sz w:val="16"/>
        </w:rPr>
        <w:t xml:space="preserve"> (Barrett, 2014). Not only has </w:t>
      </w:r>
      <w:r w:rsidRPr="00944496">
        <w:rPr>
          <w:rFonts w:cs="Calibri"/>
          <w:u w:val="single"/>
        </w:rPr>
        <w:t>the epistemology of anti-blackness shaped</w:t>
      </w:r>
      <w:r w:rsidRPr="00944496">
        <w:rPr>
          <w:rFonts w:cs="Calibri"/>
          <w:sz w:val="16"/>
        </w:rPr>
        <w:t xml:space="preserve"> the racial </w:t>
      </w:r>
      <w:r w:rsidRPr="00944496">
        <w:rPr>
          <w:rFonts w:cs="Calibri"/>
          <w:u w:val="single"/>
        </w:rPr>
        <w:t>past</w:t>
      </w:r>
      <w:r w:rsidRPr="00944496">
        <w:rPr>
          <w:rFonts w:cs="Calibri"/>
          <w:sz w:val="16"/>
        </w:rPr>
        <w:t xml:space="preserve"> in the U.S., </w:t>
      </w:r>
      <w:r w:rsidRPr="00944496">
        <w:rPr>
          <w:rFonts w:cs="Calibri"/>
          <w:u w:val="single"/>
        </w:rPr>
        <w:t>but</w:t>
      </w:r>
      <w:r w:rsidRPr="00944496">
        <w:rPr>
          <w:rFonts w:cs="Calibri"/>
          <w:sz w:val="16"/>
        </w:rPr>
        <w:t xml:space="preserve"> it </w:t>
      </w:r>
      <w:r w:rsidRPr="00944496">
        <w:rPr>
          <w:rFonts w:cs="Calibri"/>
          <w:u w:val="single"/>
        </w:rPr>
        <w:t>also</w:t>
      </w:r>
      <w:r w:rsidRPr="00944496">
        <w:rPr>
          <w:rFonts w:cs="Calibri"/>
          <w:sz w:val="16"/>
        </w:rPr>
        <w:t xml:space="preserve"> curtails </w:t>
      </w:r>
      <w:r w:rsidRPr="00944496">
        <w:rPr>
          <w:rFonts w:cs="Calibri"/>
          <w:u w:val="single"/>
        </w:rPr>
        <w:t>the present and future of black life</w:t>
      </w:r>
      <w:r w:rsidRPr="00944496">
        <w:rPr>
          <w:rFonts w:cs="Calibri"/>
          <w:sz w:val="16"/>
        </w:rPr>
        <w:t xml:space="preserve">. Such expulsion of black lives from the normative position Human is undeniable, ‘‘[g]iven the histories of slavery, colonialism, segregation, lynching’’ and the ongoing daily imperiling of black lives through police brutality and mass incarceration (Weheliye, 2014: 19). </w:t>
      </w:r>
      <w:r w:rsidRPr="00944496">
        <w:rPr>
          <w:rFonts w:cs="Calibri"/>
          <w:b/>
          <w:bCs/>
          <w:u w:val="single"/>
        </w:rPr>
        <w:t xml:space="preserve">That biomedical </w:t>
      </w:r>
      <w:r w:rsidRPr="00944496">
        <w:rPr>
          <w:rFonts w:cs="Calibri"/>
          <w:b/>
          <w:bCs/>
          <w:highlight w:val="green"/>
          <w:u w:val="single"/>
        </w:rPr>
        <w:t>targeting</w:t>
      </w:r>
      <w:r w:rsidRPr="00944496">
        <w:rPr>
          <w:rFonts w:cs="Calibri"/>
          <w:b/>
          <w:bCs/>
          <w:u w:val="single"/>
        </w:rPr>
        <w:t xml:space="preserve"> is structured through antiblackness is evident in the way it r</w:t>
      </w:r>
      <w:r w:rsidRPr="00944496">
        <w:rPr>
          <w:rFonts w:cs="Calibri"/>
          <w:b/>
          <w:bCs/>
          <w:highlight w:val="green"/>
          <w:u w:val="single"/>
        </w:rPr>
        <w:t>einstitutes racial difference and separation and</w:t>
      </w:r>
      <w:r w:rsidRPr="00944496">
        <w:rPr>
          <w:rFonts w:cs="Calibri"/>
          <w:sz w:val="16"/>
        </w:rPr>
        <w:t xml:space="preserve">, as we will show, </w:t>
      </w:r>
      <w:r w:rsidRPr="00944496">
        <w:rPr>
          <w:rFonts w:cs="Calibri"/>
          <w:b/>
          <w:bCs/>
          <w:highlight w:val="green"/>
          <w:u w:val="single"/>
        </w:rPr>
        <w:t>stages</w:t>
      </w:r>
      <w:r w:rsidRPr="00944496">
        <w:rPr>
          <w:rFonts w:cs="Calibri"/>
          <w:b/>
          <w:bCs/>
          <w:u w:val="single"/>
        </w:rPr>
        <w:t xml:space="preserve"> an </w:t>
      </w:r>
      <w:r w:rsidRPr="00944496">
        <w:rPr>
          <w:rFonts w:cs="Calibri"/>
          <w:b/>
          <w:bCs/>
          <w:highlight w:val="green"/>
          <w:u w:val="single"/>
        </w:rPr>
        <w:t>additional</w:t>
      </w:r>
      <w:r w:rsidRPr="00944496">
        <w:rPr>
          <w:rFonts w:cs="Calibri"/>
          <w:b/>
          <w:bCs/>
          <w:u w:val="single"/>
        </w:rPr>
        <w:t xml:space="preserve"> form of </w:t>
      </w:r>
      <w:r w:rsidRPr="00944496">
        <w:rPr>
          <w:rFonts w:cs="Calibri"/>
          <w:b/>
          <w:bCs/>
          <w:highlight w:val="green"/>
          <w:u w:val="single"/>
        </w:rPr>
        <w:t>violence by</w:t>
      </w:r>
      <w:r w:rsidRPr="00944496">
        <w:rPr>
          <w:rFonts w:cs="Calibri"/>
          <w:b/>
          <w:bCs/>
          <w:u w:val="single"/>
        </w:rPr>
        <w:t xml:space="preserve"> actually </w:t>
      </w:r>
      <w:r w:rsidRPr="00944496">
        <w:rPr>
          <w:rFonts w:cs="Calibri"/>
          <w:b/>
          <w:bCs/>
          <w:highlight w:val="green"/>
          <w:u w:val="single"/>
          <w:bdr w:val="single" w:sz="4" w:space="0" w:color="auto"/>
        </w:rPr>
        <w:t>expelling blacks from the possibility of optimal health.</w:t>
      </w:r>
      <w:r w:rsidRPr="00944496">
        <w:rPr>
          <w:rFonts w:cs="Calibri"/>
          <w:u w:val="single"/>
        </w:rPr>
        <w:t xml:space="preserve"> Black lives have been consistently imperiled in and through the biomedical encounter, </w:t>
      </w:r>
      <w:r w:rsidRPr="00944496">
        <w:rPr>
          <w:rFonts w:cs="Calibri"/>
          <w:u w:val="single"/>
          <w:bdr w:val="single" w:sz="4" w:space="0" w:color="auto"/>
        </w:rPr>
        <w:t xml:space="preserve">in the form of </w:t>
      </w:r>
      <w:r w:rsidRPr="00944496">
        <w:rPr>
          <w:rFonts w:cs="Calibri"/>
          <w:highlight w:val="green"/>
          <w:u w:val="single"/>
          <w:bdr w:val="single" w:sz="4" w:space="0" w:color="auto"/>
        </w:rPr>
        <w:t>lack of access to care</w:t>
      </w:r>
      <w:r w:rsidRPr="00944496">
        <w:rPr>
          <w:rFonts w:cs="Calibri"/>
          <w:u w:val="single"/>
          <w:bdr w:val="single" w:sz="4" w:space="0" w:color="auto"/>
        </w:rPr>
        <w:t xml:space="preserve"> and health insurance, </w:t>
      </w:r>
      <w:r w:rsidRPr="00944496">
        <w:rPr>
          <w:rFonts w:cs="Calibri"/>
          <w:highlight w:val="green"/>
          <w:u w:val="single"/>
          <w:bdr w:val="single" w:sz="4" w:space="0" w:color="auto"/>
        </w:rPr>
        <w:t>inequities in caregiving</w:t>
      </w:r>
      <w:r w:rsidRPr="00944496">
        <w:rPr>
          <w:rFonts w:cs="Calibri"/>
          <w:u w:val="single"/>
          <w:bdr w:val="single" w:sz="4" w:space="0" w:color="auto"/>
        </w:rPr>
        <w:t xml:space="preserve">, and the </w:t>
      </w:r>
      <w:r w:rsidRPr="00944496">
        <w:rPr>
          <w:rFonts w:cs="Calibri"/>
          <w:highlight w:val="green"/>
          <w:u w:val="single"/>
          <w:bdr w:val="single" w:sz="4" w:space="0" w:color="auto"/>
        </w:rPr>
        <w:t>medical abuse of black bodies, from grave robbing</w:t>
      </w:r>
      <w:r w:rsidRPr="00944496">
        <w:rPr>
          <w:rFonts w:cs="Calibri"/>
          <w:u w:val="single"/>
          <w:bdr w:val="single" w:sz="4" w:space="0" w:color="auto"/>
        </w:rPr>
        <w:t xml:space="preserve"> for medical experimentation, </w:t>
      </w:r>
      <w:r w:rsidRPr="00944496">
        <w:rPr>
          <w:rFonts w:cs="Calibri"/>
          <w:highlight w:val="green"/>
          <w:u w:val="single"/>
          <w:bdr w:val="single" w:sz="4" w:space="0" w:color="auto"/>
        </w:rPr>
        <w:t>to the Tuskegee Syphilis Experiments, and the appropriation of the Henrietta Lacks cell line</w:t>
      </w:r>
      <w:r w:rsidRPr="00944496">
        <w:rPr>
          <w:rFonts w:cs="Calibri"/>
          <w:sz w:val="16"/>
        </w:rPr>
        <w:t xml:space="preserve"> (Duster, 2003a; Institute of Medicine Report, 2002; Nelson, 2011; Roberts, 2012; Van Ryn and Fu, 2003; Washington, 2008). </w:t>
      </w:r>
      <w:r w:rsidRPr="00944496">
        <w:rPr>
          <w:rFonts w:cs="Calibri"/>
          <w:u w:val="single"/>
        </w:rPr>
        <w:t>Anti-blackness continues to thwart black</w:t>
      </w:r>
      <w:r w:rsidRPr="00944496">
        <w:rPr>
          <w:rFonts w:cs="Calibri"/>
          <w:sz w:val="16"/>
        </w:rPr>
        <w:t xml:space="preserve"> life and </w:t>
      </w:r>
      <w:r w:rsidRPr="00944496">
        <w:rPr>
          <w:rFonts w:cs="Calibri"/>
          <w:u w:val="single"/>
        </w:rPr>
        <w:t xml:space="preserve">futurity through biomedical </w:t>
      </w:r>
      <w:r w:rsidRPr="00944496">
        <w:rPr>
          <w:rFonts w:cs="Calibri"/>
          <w:u w:val="single"/>
        </w:rPr>
        <w:lastRenderedPageBreak/>
        <w:t>targeting operations that subject African Americans to</w:t>
      </w:r>
      <w:r w:rsidRPr="00944496">
        <w:rPr>
          <w:rFonts w:cs="Calibri"/>
          <w:sz w:val="16"/>
        </w:rPr>
        <w:t xml:space="preserve"> what Du Bois (1899) named as </w:t>
      </w:r>
      <w:r w:rsidRPr="00944496">
        <w:rPr>
          <w:rFonts w:cs="Calibri"/>
          <w:u w:val="single"/>
        </w:rPr>
        <w:t>a ‘‘social atmosphere . . . which differs from that surrounding whites.’’</w:t>
      </w:r>
      <w:r w:rsidRPr="00944496">
        <w:rPr>
          <w:rFonts w:cs="Calibri"/>
          <w:sz w:val="16"/>
        </w:rPr>
        <w:t xml:space="preserve">5 Race-based targeting </w:t>
      </w:r>
      <w:r w:rsidRPr="00944496">
        <w:rPr>
          <w:rFonts w:cs="Calibri"/>
          <w:sz w:val="16"/>
          <w:highlight w:val="green"/>
          <w:u w:val="single"/>
        </w:rPr>
        <w:t>efforts</w:t>
      </w:r>
      <w:r w:rsidRPr="00944496">
        <w:rPr>
          <w:rFonts w:cs="Calibri"/>
          <w:sz w:val="16"/>
        </w:rPr>
        <w:t xml:space="preserve"> that are aimed at redressing health inequities recursively </w:t>
      </w:r>
      <w:r w:rsidRPr="00944496">
        <w:rPr>
          <w:rFonts w:cs="Calibri"/>
          <w:b/>
          <w:bCs/>
          <w:highlight w:val="green"/>
          <w:u w:val="single"/>
          <w:bdr w:val="single" w:sz="4" w:space="0" w:color="auto"/>
        </w:rPr>
        <w:t>secure anti-blackness by refusing to acknowledge its structuring logic</w:t>
      </w:r>
      <w:r w:rsidRPr="00944496">
        <w:rPr>
          <w:rFonts w:cs="Calibri"/>
          <w:sz w:val="16"/>
        </w:rPr>
        <w:t xml:space="preserve">, thus </w:t>
      </w:r>
      <w:r w:rsidRPr="00944496">
        <w:rPr>
          <w:rFonts w:cs="Calibri"/>
          <w:b/>
          <w:bCs/>
          <w:u w:val="single"/>
          <w:bdr w:val="single" w:sz="4" w:space="0" w:color="auto"/>
        </w:rPr>
        <w:t>equating blackness with inevitable vulnerability, risk, threat, and premature death</w:t>
      </w:r>
      <w:r w:rsidRPr="00944496">
        <w:rPr>
          <w:rFonts w:cs="Calibri"/>
          <w:sz w:val="16"/>
        </w:rPr>
        <w:t xml:space="preserve">.6 Second, and related to our first point, these biomedical targeting operations extract the conditions of black health and illness from the broader contexts of structural racism. </w:t>
      </w:r>
      <w:r w:rsidRPr="00944496">
        <w:rPr>
          <w:rFonts w:cs="Calibri"/>
          <w:u w:val="single"/>
        </w:rPr>
        <w:t>Biomedical targeting</w:t>
      </w:r>
      <w:r w:rsidRPr="00944496">
        <w:rPr>
          <w:rFonts w:cs="Calibri"/>
          <w:sz w:val="16"/>
        </w:rPr>
        <w:t xml:space="preserve"> generally </w:t>
      </w:r>
      <w:r w:rsidRPr="00944496">
        <w:rPr>
          <w:rFonts w:cs="Calibri"/>
          <w:u w:val="single"/>
        </w:rPr>
        <w:t>fails to recognize the social conditions in which poor health emerges and</w:t>
      </w:r>
      <w:r w:rsidRPr="00944496">
        <w:rPr>
          <w:rFonts w:cs="Calibri"/>
          <w:sz w:val="16"/>
        </w:rPr>
        <w:t xml:space="preserve">, in the case of black subjects, </w:t>
      </w:r>
      <w:r w:rsidRPr="00944496">
        <w:rPr>
          <w:rFonts w:cs="Calibri"/>
          <w:u w:val="single"/>
        </w:rPr>
        <w:t>how poor health, institutional racism, and the epistemology of anti-blackness are ontologically enmeshed.</w:t>
      </w:r>
      <w:r w:rsidRPr="00944496">
        <w:rPr>
          <w:rFonts w:cs="Calibri"/>
          <w:sz w:val="16"/>
        </w:rPr>
        <w:t xml:space="preserve"> The </w:t>
      </w:r>
      <w:r w:rsidRPr="00944496">
        <w:rPr>
          <w:rFonts w:cs="Calibri"/>
          <w:u w:val="single"/>
        </w:rPr>
        <w:t>targeting</w:t>
      </w:r>
      <w:r w:rsidRPr="00944496">
        <w:rPr>
          <w:rFonts w:cs="Calibri"/>
          <w:sz w:val="16"/>
        </w:rPr>
        <w:t xml:space="preserve"> of </w:t>
      </w:r>
      <w:r w:rsidRPr="00944496">
        <w:rPr>
          <w:rFonts w:cs="Calibri"/>
          <w:u w:val="single"/>
        </w:rPr>
        <w:t>black populations</w:t>
      </w:r>
      <w:r w:rsidRPr="00944496">
        <w:rPr>
          <w:rFonts w:cs="Calibri"/>
          <w:sz w:val="16"/>
        </w:rPr>
        <w:t>—specifically the two cases we explore here—</w:t>
      </w:r>
      <w:r w:rsidRPr="00944496">
        <w:rPr>
          <w:rFonts w:cs="Calibri"/>
          <w:u w:val="single"/>
        </w:rPr>
        <w:t>does not simply direct resources to black subjects</w:t>
      </w:r>
      <w:r w:rsidRPr="00944496">
        <w:rPr>
          <w:rFonts w:cs="Calibri"/>
          <w:sz w:val="16"/>
        </w:rPr>
        <w:t xml:space="preserve">. </w:t>
      </w:r>
      <w:r w:rsidRPr="00944496">
        <w:rPr>
          <w:rFonts w:cs="Calibri"/>
          <w:u w:val="single"/>
        </w:rPr>
        <w:t>Instead</w:t>
      </w:r>
      <w:r w:rsidRPr="00944496">
        <w:rPr>
          <w:rFonts w:cs="Calibri"/>
          <w:sz w:val="16"/>
        </w:rPr>
        <w:t xml:space="preserve">, in such operations, </w:t>
      </w:r>
      <w:r w:rsidRPr="00944496">
        <w:rPr>
          <w:rFonts w:cs="Calibri"/>
          <w:highlight w:val="green"/>
          <w:u w:val="single"/>
        </w:rPr>
        <w:t>race is objectified as that to be targeted</w:t>
      </w:r>
      <w:r w:rsidRPr="00944496">
        <w:rPr>
          <w:rFonts w:cs="Calibri"/>
          <w:sz w:val="16"/>
        </w:rPr>
        <w:t xml:space="preserve">, meaning that race itself is not undone: That is, </w:t>
      </w:r>
      <w:r w:rsidRPr="00944496">
        <w:rPr>
          <w:rFonts w:cs="Calibri"/>
          <w:u w:val="single"/>
        </w:rPr>
        <w:t>race</w:t>
      </w:r>
      <w:r w:rsidRPr="00944496">
        <w:rPr>
          <w:rFonts w:cs="Calibri"/>
          <w:sz w:val="16"/>
        </w:rPr>
        <w:t xml:space="preserve"> as a stratifying mechanism that </w:t>
      </w:r>
      <w:r w:rsidRPr="00944496">
        <w:rPr>
          <w:rFonts w:cs="Calibri"/>
          <w:u w:val="single"/>
        </w:rPr>
        <w:t>orders the social</w:t>
      </w:r>
      <w:r w:rsidRPr="00944496">
        <w:rPr>
          <w:rFonts w:cs="Calibri"/>
          <w:sz w:val="16"/>
        </w:rPr>
        <w:t xml:space="preserve">—a social order </w:t>
      </w:r>
      <w:r w:rsidRPr="00944496">
        <w:rPr>
          <w:rFonts w:cs="Calibri"/>
          <w:u w:val="single"/>
        </w:rPr>
        <w:t>characterized by anti-blackness</w:t>
      </w:r>
      <w:r w:rsidRPr="00944496">
        <w:rPr>
          <w:rFonts w:cs="Calibri"/>
          <w:sz w:val="16"/>
        </w:rPr>
        <w:t xml:space="preserve">—is </w:t>
      </w:r>
      <w:r w:rsidRPr="00944496">
        <w:rPr>
          <w:rFonts w:cs="Calibri"/>
          <w:u w:val="single"/>
        </w:rPr>
        <w:t>not called into question</w:t>
      </w:r>
      <w:r w:rsidRPr="00944496">
        <w:rPr>
          <w:rFonts w:cs="Calibri"/>
          <w:sz w:val="16"/>
        </w:rPr>
        <w:t xml:space="preserve">. Both BiDil and medical hot spotting </w:t>
      </w:r>
      <w:r w:rsidRPr="00944496">
        <w:rPr>
          <w:rFonts w:cs="Calibri"/>
          <w:u w:val="single"/>
        </w:rPr>
        <w:t>demarcate populations</w:t>
      </w:r>
      <w:r w:rsidRPr="00944496">
        <w:rPr>
          <w:rFonts w:cs="Calibri"/>
          <w:sz w:val="16"/>
        </w:rPr>
        <w:t xml:space="preserve">, with supposedly distinct bodies, </w:t>
      </w:r>
      <w:r w:rsidRPr="00944496">
        <w:rPr>
          <w:rFonts w:cs="Calibri"/>
          <w:u w:val="single"/>
        </w:rPr>
        <w:t>and name them as a political problem in need of specific health governance; black bodies and racialized spaces are targeted in order to manage the life of the population.</w:t>
      </w:r>
      <w:r w:rsidRPr="00944496">
        <w:rPr>
          <w:rFonts w:cs="Calibri"/>
          <w:sz w:val="16"/>
        </w:rPr>
        <w:t xml:space="preserve"> Accordingly, </w:t>
      </w:r>
      <w:r w:rsidRPr="00944496">
        <w:rPr>
          <w:rFonts w:cs="Calibri"/>
          <w:highlight w:val="green"/>
          <w:u w:val="single"/>
        </w:rPr>
        <w:t>BiDil</w:t>
      </w:r>
      <w:r w:rsidRPr="00944496">
        <w:rPr>
          <w:rFonts w:cs="Calibri"/>
          <w:sz w:val="16"/>
        </w:rPr>
        <w:t xml:space="preserve"> might be seen to </w:t>
      </w:r>
      <w:r w:rsidRPr="00944496">
        <w:rPr>
          <w:rFonts w:cs="Calibri"/>
          <w:b/>
          <w:bCs/>
          <w:highlight w:val="green"/>
          <w:u w:val="single"/>
        </w:rPr>
        <w:t>ontologize blackness as a corporeal truth for market accumulation</w:t>
      </w:r>
      <w:r w:rsidRPr="00944496">
        <w:rPr>
          <w:rFonts w:cs="Calibri"/>
          <w:sz w:val="16"/>
        </w:rPr>
        <w:t xml:space="preserve">, while </w:t>
      </w:r>
      <w:r w:rsidRPr="00944496">
        <w:rPr>
          <w:rFonts w:cs="Calibri"/>
          <w:highlight w:val="green"/>
          <w:u w:val="single"/>
        </w:rPr>
        <w:t>medical hot spotting</w:t>
      </w:r>
      <w:r w:rsidRPr="00944496">
        <w:rPr>
          <w:rFonts w:cs="Calibri"/>
          <w:sz w:val="16"/>
        </w:rPr>
        <w:t xml:space="preserve"> can be said to </w:t>
      </w:r>
      <w:r w:rsidRPr="00944496">
        <w:rPr>
          <w:rFonts w:cs="Calibri"/>
          <w:highlight w:val="green"/>
          <w:u w:val="single"/>
        </w:rPr>
        <w:t>spatially ontologize structural racism</w:t>
      </w:r>
      <w:r w:rsidRPr="00944496">
        <w:rPr>
          <w:rFonts w:cs="Calibri"/>
          <w:sz w:val="16"/>
        </w:rPr>
        <w:t xml:space="preserve"> in order </w:t>
      </w:r>
      <w:r w:rsidRPr="00944496">
        <w:rPr>
          <w:rFonts w:cs="Calibri"/>
          <w:b/>
          <w:bCs/>
          <w:highlight w:val="green"/>
          <w:u w:val="single"/>
        </w:rPr>
        <w:t>to secure cost efficiencies</w:t>
      </w:r>
      <w:r w:rsidRPr="00944496">
        <w:rPr>
          <w:rFonts w:cs="Calibri"/>
          <w:sz w:val="16"/>
        </w:rPr>
        <w:t xml:space="preserve"> of the health care system. BiDil is predicated on financial extraction; medical hot spotting is predicated on threat containment. These biomedical targeting technologies reveal how </w:t>
      </w:r>
      <w:r w:rsidRPr="00944496">
        <w:rPr>
          <w:rFonts w:cs="Calibri"/>
          <w:b/>
          <w:bCs/>
          <w:highlight w:val="green"/>
          <w:u w:val="single"/>
        </w:rPr>
        <w:t>health interventions do not</w:t>
      </w:r>
      <w:r w:rsidRPr="00944496">
        <w:rPr>
          <w:rFonts w:cs="Calibri"/>
          <w:b/>
          <w:bCs/>
          <w:u w:val="single"/>
        </w:rPr>
        <w:t xml:space="preserve"> necessarily </w:t>
      </w:r>
      <w:r w:rsidRPr="00944496">
        <w:rPr>
          <w:rFonts w:cs="Calibri"/>
          <w:b/>
          <w:bCs/>
          <w:highlight w:val="green"/>
          <w:u w:val="single"/>
        </w:rPr>
        <w:t>support</w:t>
      </w:r>
      <w:r w:rsidRPr="00944496">
        <w:rPr>
          <w:rFonts w:cs="Calibri"/>
          <w:b/>
          <w:bCs/>
          <w:u w:val="single"/>
        </w:rPr>
        <w:t xml:space="preserve"> or achieve </w:t>
      </w:r>
      <w:r w:rsidRPr="00944496">
        <w:rPr>
          <w:rFonts w:cs="Calibri"/>
          <w:b/>
          <w:bCs/>
          <w:highlight w:val="green"/>
          <w:u w:val="single"/>
        </w:rPr>
        <w:t>a better future</w:t>
      </w:r>
      <w:r w:rsidRPr="00944496">
        <w:rPr>
          <w:rFonts w:cs="Calibri"/>
          <w:b/>
          <w:bCs/>
          <w:u w:val="single"/>
        </w:rPr>
        <w:t xml:space="preserve"> for African Americans</w:t>
      </w:r>
      <w:r w:rsidRPr="00944496">
        <w:rPr>
          <w:rFonts w:cs="Calibri"/>
          <w:sz w:val="16"/>
        </w:rPr>
        <w:t xml:space="preserve">. Instead, </w:t>
      </w:r>
      <w:r w:rsidRPr="00944496">
        <w:rPr>
          <w:rFonts w:cs="Calibri"/>
          <w:b/>
          <w:bCs/>
          <w:highlight w:val="green"/>
          <w:u w:val="single"/>
        </w:rPr>
        <w:t>they advance</w:t>
      </w:r>
      <w:r w:rsidRPr="00944496">
        <w:rPr>
          <w:rFonts w:cs="Calibri"/>
          <w:b/>
          <w:bCs/>
          <w:u w:val="single"/>
        </w:rPr>
        <w:t xml:space="preserve"> </w:t>
      </w:r>
      <w:r w:rsidRPr="00944496">
        <w:rPr>
          <w:rFonts w:cs="Calibri"/>
          <w:sz w:val="16"/>
        </w:rPr>
        <w:t xml:space="preserve">the epistemological violence of </w:t>
      </w:r>
      <w:r w:rsidRPr="00944496">
        <w:rPr>
          <w:rFonts w:cs="Calibri"/>
          <w:b/>
          <w:bCs/>
          <w:highlight w:val="green"/>
          <w:u w:val="single"/>
        </w:rPr>
        <w:t>anti-blackness by concentrating the ‘‘problem’’ of black life</w:t>
      </w:r>
      <w:r w:rsidRPr="00944496">
        <w:rPr>
          <w:rFonts w:cs="Calibri"/>
          <w:b/>
          <w:bCs/>
          <w:u w:val="single"/>
        </w:rPr>
        <w:t xml:space="preserve"> in the U.S. </w:t>
      </w:r>
      <w:r w:rsidRPr="00944496">
        <w:rPr>
          <w:rFonts w:cs="Calibri"/>
          <w:b/>
          <w:bCs/>
          <w:highlight w:val="green"/>
          <w:u w:val="single"/>
        </w:rPr>
        <w:t>at</w:t>
      </w:r>
      <w:r w:rsidRPr="00944496">
        <w:rPr>
          <w:rFonts w:cs="Calibri"/>
          <w:sz w:val="16"/>
        </w:rPr>
        <w:t xml:space="preserve"> the scales of: (1) </w:t>
      </w:r>
      <w:r w:rsidRPr="00944496">
        <w:rPr>
          <w:rFonts w:cs="Calibri"/>
          <w:b/>
          <w:bCs/>
          <w:highlight w:val="green"/>
          <w:u w:val="single"/>
        </w:rPr>
        <w:t>the racialized body</w:t>
      </w:r>
      <w:r w:rsidRPr="00944496">
        <w:rPr>
          <w:rFonts w:cs="Calibri"/>
          <w:b/>
          <w:bCs/>
          <w:u w:val="single"/>
        </w:rPr>
        <w:t xml:space="preserve"> (BiDil) </w:t>
      </w:r>
      <w:r w:rsidRPr="00944496">
        <w:rPr>
          <w:rFonts w:cs="Calibri"/>
          <w:b/>
          <w:bCs/>
          <w:highlight w:val="green"/>
          <w:u w:val="single"/>
        </w:rPr>
        <w:t>and</w:t>
      </w:r>
      <w:r w:rsidRPr="00944496">
        <w:rPr>
          <w:rFonts w:cs="Calibri"/>
          <w:b/>
          <w:bCs/>
          <w:sz w:val="16"/>
        </w:rPr>
        <w:t xml:space="preserve"> </w:t>
      </w:r>
      <w:r w:rsidRPr="00944496">
        <w:rPr>
          <w:rFonts w:cs="Calibri"/>
          <w:sz w:val="16"/>
        </w:rPr>
        <w:t>(2)</w:t>
      </w:r>
      <w:r w:rsidRPr="00944496">
        <w:rPr>
          <w:rFonts w:cs="Calibri"/>
          <w:b/>
          <w:bCs/>
          <w:sz w:val="16"/>
        </w:rPr>
        <w:t xml:space="preserve"> </w:t>
      </w:r>
      <w:r w:rsidRPr="00944496">
        <w:rPr>
          <w:rFonts w:cs="Calibri"/>
          <w:b/>
          <w:bCs/>
          <w:highlight w:val="green"/>
          <w:u w:val="single"/>
        </w:rPr>
        <w:t>space</w:t>
      </w:r>
      <w:r w:rsidRPr="00944496">
        <w:rPr>
          <w:rFonts w:cs="Calibri"/>
          <w:b/>
          <w:bCs/>
          <w:u w:val="single"/>
        </w:rPr>
        <w:t xml:space="preserve"> (hot spots), which both become objects of ever </w:t>
      </w:r>
      <w:r w:rsidRPr="00944496">
        <w:rPr>
          <w:rFonts w:cs="Calibri"/>
          <w:b/>
          <w:bCs/>
          <w:highlight w:val="green"/>
          <w:u w:val="single"/>
        </w:rPr>
        <w:t>more</w:t>
      </w:r>
      <w:r w:rsidRPr="00944496">
        <w:rPr>
          <w:rFonts w:cs="Calibri"/>
          <w:b/>
          <w:bCs/>
          <w:u w:val="single"/>
        </w:rPr>
        <w:t xml:space="preserve"> heightened administration, financial </w:t>
      </w:r>
      <w:r w:rsidRPr="00944496">
        <w:rPr>
          <w:rFonts w:cs="Calibri"/>
          <w:b/>
          <w:bCs/>
          <w:highlight w:val="green"/>
          <w:u w:val="single"/>
        </w:rPr>
        <w:t>exploitation, and securitization</w:t>
      </w:r>
      <w:r w:rsidRPr="00944496">
        <w:rPr>
          <w:rFonts w:cs="Calibri"/>
          <w:sz w:val="16"/>
        </w:rPr>
        <w:t xml:space="preserve">. BiDil positions African Americans as ‘‘problem bodies’’ that must take on responsibility for their own racialized embodied risk through the act of buying and consuming race-based medicine; here, anti-blackness operates through the black responsibilization of risk. Medical hot spotting tracks, maps, and fixes high-cost health care users in ‘‘problem spaces’’ that are positioned outside the populace; hot spotting locates and reifies the structural position of anti-blackness in space for the purposes of surveillance, anticipation of risk, and containment. Third, </w:t>
      </w:r>
      <w:r w:rsidRPr="00944496">
        <w:rPr>
          <w:rFonts w:cs="Calibri"/>
          <w:u w:val="single"/>
        </w:rPr>
        <w:t>contemporary biomedical targeting technologies</w:t>
      </w:r>
      <w:r w:rsidRPr="00944496">
        <w:rPr>
          <w:rFonts w:cs="Calibri"/>
          <w:sz w:val="16"/>
        </w:rPr>
        <w:t xml:space="preserve"> are an endangering form of health administration </w:t>
      </w:r>
      <w:r w:rsidRPr="00944496">
        <w:rPr>
          <w:rFonts w:cs="Calibri"/>
          <w:u w:val="single"/>
          <w:bdr w:val="single" w:sz="4" w:space="0" w:color="auto"/>
        </w:rPr>
        <w:t>exacerbate</w:t>
      </w:r>
      <w:r w:rsidRPr="00944496">
        <w:rPr>
          <w:rFonts w:cs="Calibri"/>
          <w:sz w:val="16"/>
        </w:rPr>
        <w:t xml:space="preserve">d by </w:t>
      </w:r>
      <w:r w:rsidRPr="00944496">
        <w:rPr>
          <w:rFonts w:cs="Calibri"/>
          <w:b/>
          <w:bCs/>
          <w:u w:val="single"/>
          <w:bdr w:val="single" w:sz="4" w:space="0" w:color="auto"/>
        </w:rPr>
        <w:t>the logics of neoliberalism</w:t>
      </w:r>
      <w:r w:rsidRPr="00944496">
        <w:rPr>
          <w:rFonts w:cs="Calibri"/>
          <w:sz w:val="16"/>
        </w:rPr>
        <w:t xml:space="preserve">. Under neoliberal conditions, populations previously excluded from the vital politics of the nation are now ostensibly being addressed. However, the two biomedical targeting technologies that we explore reveal a predatory power to demarcate race for purposes spanning financial extraction to threat containment—even as such ‘‘targeting’’ is advocated as the means for addressing the embodied and spatial effects of racial inequality. In neoliberal times, the color line no longer operates as a clear and obvious modality of exclusion, as Du Bois would have it (Goldberg, 2008). The neoliberal biopolitics of health increasingly emphasizes customizing health, the body, and life itself through biomedical practices (Clarke et al., 2003: 181–182). Our two case studies reveal how </w:t>
      </w:r>
      <w:r w:rsidRPr="00944496">
        <w:rPr>
          <w:rFonts w:cs="Calibri"/>
          <w:u w:val="single"/>
        </w:rPr>
        <w:t>customizing health seems to be an operation of inclusion</w:t>
      </w:r>
      <w:r w:rsidRPr="00944496">
        <w:rPr>
          <w:rFonts w:cs="Calibri"/>
          <w:sz w:val="16"/>
        </w:rPr>
        <w:t xml:space="preserve"> (directly or indirectly by race) </w:t>
      </w:r>
      <w:r w:rsidRPr="00944496">
        <w:rPr>
          <w:rFonts w:cs="Calibri"/>
          <w:u w:val="single"/>
        </w:rPr>
        <w:t>within biomedicine</w:t>
      </w:r>
      <w:r w:rsidRPr="00944496">
        <w:rPr>
          <w:rFonts w:cs="Calibri"/>
          <w:sz w:val="16"/>
        </w:rPr>
        <w:t xml:space="preserve">: BiDil is a customized drug that attends to black health; it targets racial minorities supposedly to extend life. Medical hot spotting is also a form of customization through care delivery: It delineates ‘‘problem spaces’’—where high utilizers of health care are located—in order to direct resources and generate efficiencies in health provisions. ‘‘Customizing’’ works in the first case through ‘‘color awareness’’ and marketing within biomedicine (i.e. the racialized spectacle of the body), and paradoxically in the second, through invisibilizing race at the level of ‘‘location’’/space according to the socalled colorblind agency of the free market and cost–benefit analysis (O’Boyle, 2007). While </w:t>
      </w:r>
      <w:r w:rsidRPr="00944496">
        <w:rPr>
          <w:rFonts w:cs="Calibri"/>
          <w:u w:val="single"/>
        </w:rPr>
        <w:t>both targeting technologies</w:t>
      </w:r>
      <w:r w:rsidRPr="00944496">
        <w:rPr>
          <w:rFonts w:cs="Calibri"/>
          <w:sz w:val="16"/>
        </w:rPr>
        <w:t xml:space="preserve"> may attempt to alleviate racial health disparities, they simultaneously </w:t>
      </w:r>
      <w:r w:rsidRPr="00944496">
        <w:rPr>
          <w:rFonts w:cs="Calibri"/>
          <w:b/>
          <w:bCs/>
          <w:u w:val="single"/>
        </w:rPr>
        <w:t>augment racial difference and exacerbate racial inequalities</w:t>
      </w:r>
      <w:r w:rsidRPr="00944496">
        <w:rPr>
          <w:rFonts w:cs="Calibri"/>
          <w:sz w:val="16"/>
        </w:rPr>
        <w:t>—</w:t>
      </w:r>
      <w:r w:rsidRPr="00944496">
        <w:rPr>
          <w:rFonts w:cs="Calibri"/>
          <w:u w:val="single"/>
        </w:rPr>
        <w:t>but</w:t>
      </w:r>
      <w:r w:rsidRPr="00944496">
        <w:rPr>
          <w:rFonts w:cs="Calibri"/>
          <w:sz w:val="16"/>
        </w:rPr>
        <w:t xml:space="preserve"> they do so </w:t>
      </w:r>
      <w:r w:rsidRPr="00944496">
        <w:rPr>
          <w:rFonts w:cs="Calibri"/>
          <w:u w:val="single"/>
        </w:rPr>
        <w:t>in very different ways</w:t>
      </w:r>
      <w:r w:rsidRPr="00944496">
        <w:rPr>
          <w:rFonts w:cs="Calibri"/>
          <w:sz w:val="16"/>
        </w:rPr>
        <w:t xml:space="preserve">: thus </w:t>
      </w:r>
      <w:r w:rsidRPr="00944496">
        <w:rPr>
          <w:rFonts w:cs="Calibri"/>
          <w:u w:val="single"/>
        </w:rPr>
        <w:t>emphasizing the importance of tracing out the empirically distinct means through which each technology resecures the epistemology of anti-blackness.</w:t>
      </w:r>
      <w:r w:rsidRPr="00944496">
        <w:rPr>
          <w:rFonts w:cs="Calibri"/>
          <w:sz w:val="16"/>
        </w:rPr>
        <w:t xml:space="preserve"> BiDil highlights the neoliberal refusal to acknowledge the social production of risk, by casting health as an individual—not social—enterprise. Medical hot spotting disavows the historical and spatial processes of racial formation that structure the present and simultaneously shows that certain (racialized) subjects are positioned—in advance—as risk failures within the paradoxically ‘‘race-neutral future’’ of the nation. To begin exploring these ideas, we turn to the case of BiDil, the oft-disputed first pharmaceutical with a race-specific indication.</w:t>
      </w:r>
    </w:p>
    <w:p w14:paraId="2143A7CF" w14:textId="77777777" w:rsidR="00944496" w:rsidRPr="00944496" w:rsidRDefault="00944496" w:rsidP="00944496">
      <w:pPr>
        <w:rPr>
          <w:rFonts w:cs="Calibri"/>
        </w:rPr>
      </w:pPr>
    </w:p>
    <w:p w14:paraId="3B8963D3" w14:textId="77777777" w:rsidR="00944496" w:rsidRPr="00944496" w:rsidRDefault="00944496" w:rsidP="00944496">
      <w:pPr>
        <w:pStyle w:val="Heading4"/>
        <w:rPr>
          <w:rFonts w:cs="Calibri"/>
        </w:rPr>
      </w:pPr>
      <w:r w:rsidRPr="00944496">
        <w:rPr>
          <w:rFonts w:cs="Calibri"/>
        </w:rPr>
        <w:t>The impact is racial capitalism – the 1AC locks in inevitable state sanctioned violence through the sustainability of incarceration regimes, migrant exploitation, slavery, and contemporary racial warfare developed through liberal tactics of disposability and inclusion that devalue blackness.</w:t>
      </w:r>
    </w:p>
    <w:p w14:paraId="20C77543" w14:textId="77777777" w:rsidR="00944496" w:rsidRPr="00944496" w:rsidRDefault="00944496" w:rsidP="00944496">
      <w:pPr>
        <w:spacing w:line="276" w:lineRule="auto"/>
        <w:rPr>
          <w:rFonts w:cs="Calibri"/>
          <w:bCs/>
          <w:sz w:val="20"/>
          <w:szCs w:val="21"/>
        </w:rPr>
      </w:pPr>
      <w:r w:rsidRPr="00944496">
        <w:rPr>
          <w:rStyle w:val="Style13ptBold"/>
          <w:rFonts w:cs="Calibri"/>
        </w:rPr>
        <w:t>Melamed ‘15</w:t>
      </w:r>
      <w:r w:rsidRPr="00944496">
        <w:rPr>
          <w:rFonts w:cs="Calibri"/>
        </w:rPr>
        <w:t xml:space="preserve"> </w:t>
      </w:r>
      <w:r w:rsidRPr="00944496">
        <w:rPr>
          <w:rFonts w:cs="Calibri"/>
          <w:bCs/>
          <w:sz w:val="21"/>
          <w:szCs w:val="22"/>
        </w:rPr>
        <w:t>–</w:t>
      </w:r>
      <w:r w:rsidRPr="00944496">
        <w:rPr>
          <w:rFonts w:cs="Calibri"/>
          <w:b/>
          <w:sz w:val="21"/>
          <w:szCs w:val="22"/>
        </w:rPr>
        <w:t xml:space="preserve"> </w:t>
      </w:r>
      <w:r w:rsidRPr="00944496">
        <w:rPr>
          <w:rStyle w:val="Style13ptBold"/>
          <w:rFonts w:cs="Calibri"/>
          <w:b w:val="0"/>
          <w:sz w:val="21"/>
          <w:szCs w:val="21"/>
        </w:rPr>
        <w:t xml:space="preserve">assistant professor of English and Africana Studies @ Marquette University [Jodi Melamed, Spring 2015, </w:t>
      </w:r>
      <w:r w:rsidRPr="00944496">
        <w:rPr>
          <w:rStyle w:val="Style13ptBold"/>
          <w:rFonts w:cs="Calibri"/>
          <w:b w:val="0"/>
          <w:i/>
          <w:iCs/>
          <w:sz w:val="21"/>
          <w:szCs w:val="21"/>
        </w:rPr>
        <w:t>Racial Capitalism</w:t>
      </w:r>
      <w:r w:rsidRPr="00944496">
        <w:rPr>
          <w:rStyle w:val="Style13ptBold"/>
          <w:rFonts w:cs="Calibri"/>
          <w:b w:val="0"/>
          <w:sz w:val="21"/>
          <w:szCs w:val="21"/>
        </w:rPr>
        <w:t>, pages: 53-54</w:t>
      </w:r>
      <w:r w:rsidRPr="00944496">
        <w:rPr>
          <w:rFonts w:cs="Calibri"/>
          <w:bCs/>
          <w:sz w:val="20"/>
          <w:szCs w:val="21"/>
        </w:rPr>
        <w:t>] | Saurish</w:t>
      </w:r>
    </w:p>
    <w:p w14:paraId="1EEA5C7D" w14:textId="77777777" w:rsidR="00944496" w:rsidRPr="00944496" w:rsidRDefault="00944496" w:rsidP="00944496">
      <w:pPr>
        <w:spacing w:line="276" w:lineRule="auto"/>
        <w:rPr>
          <w:rFonts w:cs="Calibri"/>
          <w:sz w:val="16"/>
        </w:rPr>
      </w:pPr>
      <w:r w:rsidRPr="00944496">
        <w:rPr>
          <w:rFonts w:cs="Calibri"/>
          <w:sz w:val="16"/>
        </w:rPr>
        <w:t xml:space="preserve">Our dominant critical understanding of the term racial capitalism stays close to the usage of its originator, Cedric Robinson, in his seminal Black Marxism: The Making of a Black Radical Tradition.3 </w:t>
      </w:r>
      <w:r w:rsidRPr="00944496">
        <w:rPr>
          <w:rFonts w:cs="Calibri"/>
          <w:u w:val="single"/>
        </w:rPr>
        <w:t>Robinson develops the term to correct the developmentalism and racism that led Marx and Engels to believe mistakenly that European bourgeois society would rationalize social relations</w:t>
      </w:r>
      <w:r w:rsidRPr="00944496">
        <w:rPr>
          <w:rFonts w:cs="Calibri"/>
          <w:sz w:val="16"/>
        </w:rPr>
        <w:t xml:space="preserve">. Instead, Robinson explains, the obverse occurred: “The development, organization, and expansion of capitalist society pursued essentially racial directions, so too did social ideology. As a material force . . . </w:t>
      </w:r>
      <w:r w:rsidRPr="00944496">
        <w:rPr>
          <w:rFonts w:cs="Calibri"/>
          <w:u w:val="single"/>
        </w:rPr>
        <w:t>racialism would inevitably permeate the social structures emergent from capitalism</w:t>
      </w:r>
      <w:r w:rsidRPr="00944496">
        <w:rPr>
          <w:rFonts w:cs="Calibri"/>
          <w:sz w:val="16"/>
        </w:rPr>
        <w:t xml:space="preserve">. I have used the term ‘racial capitalism’ to refer . . . to the subsequent structure as a historical agency.”4 Thus the term “racial capitalism” requires its users to recognize that </w:t>
      </w:r>
      <w:r w:rsidRPr="00944496">
        <w:rPr>
          <w:rFonts w:cs="Calibri"/>
          <w:b/>
          <w:bCs/>
          <w:highlight w:val="green"/>
          <w:u w:val="single"/>
        </w:rPr>
        <w:t>capitalism is racial capitalism</w:t>
      </w:r>
      <w:r w:rsidRPr="00944496">
        <w:rPr>
          <w:rFonts w:cs="Calibri"/>
          <w:sz w:val="16"/>
          <w:highlight w:val="green"/>
        </w:rPr>
        <w:t xml:space="preserve">. </w:t>
      </w:r>
      <w:r w:rsidRPr="00944496">
        <w:rPr>
          <w:rFonts w:cs="Calibri"/>
          <w:highlight w:val="green"/>
          <w:u w:val="single"/>
        </w:rPr>
        <w:t>Capital can only be capital when it is accumulating, and it can only accumulate by producing</w:t>
      </w:r>
      <w:r w:rsidRPr="00944496">
        <w:rPr>
          <w:rFonts w:cs="Calibri"/>
          <w:u w:val="single"/>
        </w:rPr>
        <w:t xml:space="preserve"> and moving through </w:t>
      </w:r>
      <w:r w:rsidRPr="00944496">
        <w:rPr>
          <w:rFonts w:cs="Calibri"/>
          <w:highlight w:val="green"/>
          <w:u w:val="single"/>
        </w:rPr>
        <w:t xml:space="preserve">relations of </w:t>
      </w:r>
      <w:r w:rsidRPr="00944496">
        <w:rPr>
          <w:rFonts w:cs="Calibri"/>
          <w:b/>
          <w:bCs/>
          <w:highlight w:val="green"/>
          <w:u w:val="single"/>
        </w:rPr>
        <w:t>severe inequality</w:t>
      </w:r>
      <w:r w:rsidRPr="00944496">
        <w:rPr>
          <w:rFonts w:cs="Calibri"/>
          <w:highlight w:val="green"/>
          <w:u w:val="single"/>
        </w:rPr>
        <w:t xml:space="preserve"> among</w:t>
      </w:r>
      <w:r w:rsidRPr="00944496">
        <w:rPr>
          <w:rFonts w:cs="Calibri"/>
          <w:u w:val="single"/>
        </w:rPr>
        <w:t xml:space="preserve"> human </w:t>
      </w:r>
      <w:r w:rsidRPr="00944496">
        <w:rPr>
          <w:rFonts w:cs="Calibri"/>
          <w:highlight w:val="green"/>
          <w:u w:val="single"/>
        </w:rPr>
        <w:t>groups</w:t>
      </w:r>
      <w:r w:rsidRPr="00944496">
        <w:rPr>
          <w:rFonts w:cs="Calibri"/>
          <w:sz w:val="16"/>
        </w:rPr>
        <w:t xml:space="preserve">—capitalists with the means of production/workers without the means of subsistence, creditors/debtors, conquerors of land made property/the dispossessed and removed. These antinomies of </w:t>
      </w:r>
      <w:r w:rsidRPr="00944496">
        <w:rPr>
          <w:rFonts w:cs="Calibri"/>
          <w:highlight w:val="green"/>
          <w:u w:val="single"/>
        </w:rPr>
        <w:t xml:space="preserve">accumulation </w:t>
      </w:r>
      <w:r w:rsidRPr="00944496">
        <w:rPr>
          <w:rFonts w:cs="Calibri"/>
          <w:b/>
          <w:bCs/>
          <w:highlight w:val="green"/>
          <w:u w:val="single"/>
        </w:rPr>
        <w:t>require loss, disposability</w:t>
      </w:r>
      <w:r w:rsidRPr="00944496">
        <w:rPr>
          <w:rFonts w:cs="Calibri"/>
          <w:u w:val="single"/>
        </w:rPr>
        <w:t xml:space="preserve">, and the unequal differentiation of human value, </w:t>
      </w:r>
      <w:r w:rsidRPr="00944496">
        <w:rPr>
          <w:rFonts w:cs="Calibri"/>
          <w:b/>
          <w:bCs/>
          <w:highlight w:val="green"/>
          <w:u w:val="single"/>
        </w:rPr>
        <w:t>and racism</w:t>
      </w:r>
      <w:r w:rsidRPr="00944496">
        <w:rPr>
          <w:rFonts w:cs="Calibri"/>
          <w:u w:val="single"/>
        </w:rPr>
        <w:t xml:space="preserve"> enshrines the inequalities that capitalism requires</w:t>
      </w:r>
      <w:r w:rsidRPr="00944496">
        <w:rPr>
          <w:rFonts w:cs="Calibri"/>
          <w:sz w:val="16"/>
        </w:rPr>
        <w:t xml:space="preserve">. Most obviously, </w:t>
      </w:r>
      <w:r w:rsidRPr="00944496">
        <w:rPr>
          <w:rFonts w:cs="Calibri"/>
          <w:u w:val="single"/>
        </w:rPr>
        <w:t xml:space="preserve">it does this </w:t>
      </w:r>
      <w:r w:rsidRPr="00944496">
        <w:rPr>
          <w:rFonts w:cs="Calibri"/>
          <w:highlight w:val="green"/>
          <w:u w:val="single"/>
        </w:rPr>
        <w:t>by displacing the</w:t>
      </w:r>
      <w:r w:rsidRPr="00944496">
        <w:rPr>
          <w:rFonts w:cs="Calibri"/>
          <w:u w:val="single"/>
        </w:rPr>
        <w:t xml:space="preserve"> uneven life </w:t>
      </w:r>
      <w:r w:rsidRPr="00944496">
        <w:rPr>
          <w:rFonts w:cs="Calibri"/>
          <w:highlight w:val="green"/>
          <w:u w:val="single"/>
        </w:rPr>
        <w:t>chances that are</w:t>
      </w:r>
      <w:r w:rsidRPr="00944496">
        <w:rPr>
          <w:rFonts w:cs="Calibri"/>
          <w:u w:val="single"/>
        </w:rPr>
        <w:t xml:space="preserve"> inescapably </w:t>
      </w:r>
      <w:r w:rsidRPr="00944496">
        <w:rPr>
          <w:rFonts w:cs="Calibri"/>
          <w:highlight w:val="green"/>
          <w:u w:val="single"/>
        </w:rPr>
        <w:t>part of capitalist social relations onto</w:t>
      </w:r>
      <w:r w:rsidRPr="00944496">
        <w:rPr>
          <w:rFonts w:cs="Calibri"/>
          <w:u w:val="single"/>
        </w:rPr>
        <w:t xml:space="preserve"> fictions of differing human capacities</w:t>
      </w:r>
      <w:r w:rsidRPr="00944496">
        <w:rPr>
          <w:rFonts w:cs="Calibri"/>
          <w:sz w:val="16"/>
        </w:rPr>
        <w:t xml:space="preserve">, historically </w:t>
      </w:r>
      <w:r w:rsidRPr="00944496">
        <w:rPr>
          <w:rFonts w:cs="Calibri"/>
          <w:highlight w:val="green"/>
          <w:u w:val="single"/>
        </w:rPr>
        <w:t>race</w:t>
      </w:r>
      <w:r w:rsidRPr="00944496">
        <w:rPr>
          <w:rFonts w:cs="Calibri"/>
          <w:sz w:val="16"/>
        </w:rPr>
        <w:t xml:space="preserve">. We often associate racial capitalism with the central features of white supremacist capitalist development, including slavery, colonialism, genocide, incarceration regimes, migrant exploitation, and contemporary racial warfare. Yet we also increasingly recognize that </w:t>
      </w:r>
      <w:r w:rsidRPr="00944496">
        <w:rPr>
          <w:rFonts w:cs="Calibri"/>
          <w:u w:val="single"/>
        </w:rPr>
        <w:t xml:space="preserve">contemporary </w:t>
      </w:r>
      <w:r w:rsidRPr="00944496">
        <w:rPr>
          <w:rFonts w:cs="Calibri"/>
          <w:b/>
          <w:bCs/>
          <w:highlight w:val="green"/>
          <w:u w:val="single"/>
          <w:bdr w:val="single" w:sz="4" w:space="0" w:color="auto"/>
        </w:rPr>
        <w:t>racial capitalism deploys liberal</w:t>
      </w:r>
      <w:r w:rsidRPr="00944496">
        <w:rPr>
          <w:rFonts w:cs="Calibri"/>
          <w:u w:val="single"/>
        </w:rPr>
        <w:t xml:space="preserve"> and multicultural </w:t>
      </w:r>
      <w:r w:rsidRPr="00944496">
        <w:rPr>
          <w:rFonts w:cs="Calibri"/>
          <w:highlight w:val="green"/>
          <w:u w:val="single"/>
          <w:bdr w:val="single" w:sz="4" w:space="0" w:color="auto"/>
        </w:rPr>
        <w:t>t</w:t>
      </w:r>
      <w:r w:rsidRPr="00944496">
        <w:rPr>
          <w:rFonts w:cs="Calibri"/>
          <w:b/>
          <w:bCs/>
          <w:highlight w:val="green"/>
          <w:u w:val="single"/>
          <w:bdr w:val="single" w:sz="4" w:space="0" w:color="auto"/>
        </w:rPr>
        <w:t>erms of inclusion to</w:t>
      </w:r>
      <w:r w:rsidRPr="00944496">
        <w:rPr>
          <w:rFonts w:cs="Calibri"/>
          <w:u w:val="single"/>
        </w:rPr>
        <w:t xml:space="preserve"> value and </w:t>
      </w:r>
      <w:r w:rsidRPr="00944496">
        <w:rPr>
          <w:rFonts w:cs="Calibri"/>
          <w:b/>
          <w:bCs/>
          <w:highlight w:val="green"/>
          <w:u w:val="single"/>
          <w:bdr w:val="single" w:sz="4" w:space="0" w:color="auto"/>
        </w:rPr>
        <w:t>devalue forms of humanity</w:t>
      </w:r>
      <w:r w:rsidRPr="00944496">
        <w:rPr>
          <w:rFonts w:cs="Calibri"/>
          <w:b/>
          <w:bCs/>
          <w:u w:val="single"/>
          <w:bdr w:val="single" w:sz="4" w:space="0" w:color="auto"/>
        </w:rPr>
        <w:t xml:space="preserve"> differentially </w:t>
      </w:r>
      <w:r w:rsidRPr="00944496">
        <w:rPr>
          <w:rFonts w:cs="Calibri"/>
          <w:b/>
          <w:bCs/>
          <w:highlight w:val="green"/>
          <w:u w:val="single"/>
          <w:bdr w:val="single" w:sz="4" w:space="0" w:color="auto"/>
        </w:rPr>
        <w:t>to fit</w:t>
      </w:r>
      <w:r w:rsidRPr="00944496">
        <w:rPr>
          <w:rFonts w:cs="Calibri"/>
          <w:u w:val="single"/>
        </w:rPr>
        <w:t xml:space="preserve"> the needs of reigning state- </w:t>
      </w:r>
      <w:r w:rsidRPr="00944496">
        <w:rPr>
          <w:rFonts w:cs="Calibri"/>
          <w:b/>
          <w:bCs/>
          <w:highlight w:val="green"/>
          <w:u w:val="single"/>
          <w:bdr w:val="single" w:sz="4" w:space="0" w:color="auto"/>
        </w:rPr>
        <w:t>capital orders</w:t>
      </w:r>
      <w:r w:rsidRPr="00944496">
        <w:rPr>
          <w:rFonts w:cs="Calibri"/>
          <w:sz w:val="16"/>
        </w:rPr>
        <w:t xml:space="preserve">. </w:t>
      </w:r>
      <w:r w:rsidRPr="00944496">
        <w:rPr>
          <w:rFonts w:cs="Calibri"/>
          <w:u w:val="single"/>
        </w:rPr>
        <w:t>A thread</w:t>
      </w:r>
      <w:r w:rsidRPr="00944496">
        <w:rPr>
          <w:rFonts w:cs="Calibri"/>
          <w:sz w:val="16"/>
        </w:rPr>
        <w:t xml:space="preserve"> of emergent critical understanding, proceeding </w:t>
      </w:r>
      <w:r w:rsidRPr="00944496">
        <w:rPr>
          <w:rFonts w:cs="Calibri"/>
          <w:u w:val="single"/>
        </w:rPr>
        <w:t>from the recognition that procedures of racialization and capitalism are ultimately never separable from each other, seeks to comprehend the complex recursivity between material and epistemic forms of racialized violence</w:t>
      </w:r>
      <w:r w:rsidRPr="00944496">
        <w:rPr>
          <w:rFonts w:cs="Calibri"/>
          <w:sz w:val="16"/>
        </w:rPr>
        <w:t xml:space="preserve">, which are </w:t>
      </w:r>
      <w:r w:rsidRPr="00944496">
        <w:rPr>
          <w:rFonts w:cs="Calibri"/>
          <w:u w:val="single"/>
        </w:rPr>
        <w:t>executed in and by core capitalist states with</w:t>
      </w:r>
      <w:r w:rsidRPr="00944496">
        <w:rPr>
          <w:rFonts w:cs="Calibri"/>
          <w:sz w:val="16"/>
        </w:rPr>
        <w:t xml:space="preserve"> seemingly </w:t>
      </w:r>
      <w:r w:rsidRPr="00944496">
        <w:rPr>
          <w:rFonts w:cs="Calibri"/>
          <w:u w:val="single"/>
        </w:rPr>
        <w:t>infinite creativity</w:t>
      </w:r>
      <w:r w:rsidRPr="00944496">
        <w:rPr>
          <w:rFonts w:cs="Calibri"/>
          <w:sz w:val="16"/>
        </w:rPr>
        <w:t xml:space="preserve"> (beyond phenotype and in assemblages). Importantly, </w:t>
      </w:r>
      <w:r w:rsidRPr="00944496">
        <w:rPr>
          <w:rFonts w:cs="Calibri"/>
          <w:highlight w:val="green"/>
          <w:u w:val="single"/>
        </w:rPr>
        <w:t>this</w:t>
      </w:r>
      <w:r w:rsidRPr="00944496">
        <w:rPr>
          <w:rFonts w:cs="Calibri"/>
          <w:u w:val="single"/>
        </w:rPr>
        <w:t xml:space="preserve"> approach </w:t>
      </w:r>
      <w:r w:rsidRPr="00944496">
        <w:rPr>
          <w:rFonts w:cs="Calibri"/>
          <w:highlight w:val="green"/>
          <w:u w:val="single"/>
        </w:rPr>
        <w:t>understands the state</w:t>
      </w:r>
      <w:r w:rsidRPr="00944496">
        <w:rPr>
          <w:rFonts w:cs="Calibri"/>
          <w:u w:val="single"/>
        </w:rPr>
        <w:t xml:space="preserve"> and concomitant </w:t>
      </w:r>
      <w:r w:rsidRPr="00944496">
        <w:rPr>
          <w:rFonts w:cs="Calibri"/>
          <w:highlight w:val="green"/>
          <w:u w:val="single"/>
        </w:rPr>
        <w:t>rights and freedoms to be</w:t>
      </w:r>
      <w:r w:rsidRPr="00944496">
        <w:rPr>
          <w:rFonts w:cs="Calibri"/>
          <w:u w:val="single"/>
        </w:rPr>
        <w:t xml:space="preserve"> fully </w:t>
      </w:r>
      <w:r w:rsidRPr="00944496">
        <w:rPr>
          <w:rFonts w:cs="Calibri"/>
          <w:highlight w:val="green"/>
          <w:u w:val="single"/>
        </w:rPr>
        <w:t>saturated by racialized violence</w:t>
      </w:r>
      <w:r w:rsidRPr="00944496">
        <w:rPr>
          <w:rFonts w:cs="Calibri"/>
          <w:u w:val="single"/>
        </w:rPr>
        <w:t>.</w:t>
      </w:r>
      <w:r w:rsidRPr="00944496">
        <w:rPr>
          <w:rFonts w:cs="Calibri"/>
          <w:sz w:val="16"/>
        </w:rPr>
        <w:t xml:space="preserve"> Chandan Reddy, for example, demonstrates how </w:t>
      </w:r>
      <w:r w:rsidRPr="00944496">
        <w:rPr>
          <w:rFonts w:cs="Calibri"/>
          <w:u w:val="single"/>
        </w:rPr>
        <w:t>the U.S.</w:t>
      </w:r>
      <w:r w:rsidRPr="00944496">
        <w:rPr>
          <w:rFonts w:cs="Calibri"/>
          <w:sz w:val="16"/>
        </w:rPr>
        <w:t xml:space="preserve"> state in the twentieth and twenty-first centuries has </w:t>
      </w:r>
      <w:r w:rsidRPr="00944496">
        <w:rPr>
          <w:rFonts w:cs="Calibri"/>
          <w:u w:val="single"/>
        </w:rPr>
        <w:t>exercised its monopoly on legitimate violence</w:t>
      </w:r>
      <w:r w:rsidRPr="00944496">
        <w:rPr>
          <w:rFonts w:cs="Calibri"/>
          <w:sz w:val="16"/>
        </w:rPr>
        <w:t xml:space="preserve"> both </w:t>
      </w:r>
      <w:r w:rsidRPr="00944496">
        <w:rPr>
          <w:rFonts w:cs="Calibri"/>
          <w:u w:val="single"/>
        </w:rPr>
        <w:t>in response to “race”</w:t>
      </w:r>
      <w:r w:rsidRPr="00944496">
        <w:rPr>
          <w:rFonts w:cs="Calibri"/>
          <w:sz w:val="16"/>
        </w:rPr>
        <w:t>—the nationstate’s operational code for that irrationality and threat that freedom must exterminate—</w:t>
      </w:r>
      <w:r w:rsidRPr="00944496">
        <w:rPr>
          <w:rFonts w:cs="Calibri"/>
          <w:u w:val="single"/>
        </w:rPr>
        <w:t>and as racial cruelty</w:t>
      </w:r>
      <w:r w:rsidRPr="00944496">
        <w:rPr>
          <w:rFonts w:cs="Calibri"/>
          <w:sz w:val="16"/>
        </w:rPr>
        <w:t xml:space="preserve">.5 The term “racial cruelty” signifies the extreme or surplus violence alongside and within state practices of supposedly rational violence (military, security, and legal), through which the state establishes itself as at once the protector of freedom and an effective, because excessive, counterviolence to the violence of race. Thus </w:t>
      </w:r>
      <w:r w:rsidRPr="00944496">
        <w:rPr>
          <w:rFonts w:cs="Calibri"/>
          <w:u w:val="single"/>
        </w:rPr>
        <w:t xml:space="preserve">political emancipation is fatally coupled to both ordinary and </w:t>
      </w:r>
      <w:r w:rsidRPr="00944496">
        <w:rPr>
          <w:rFonts w:cs="Calibri"/>
          <w:b/>
          <w:bCs/>
          <w:u w:val="single"/>
        </w:rPr>
        <w:t>excessively cruel racialized state violence</w:t>
      </w:r>
      <w:r w:rsidRPr="00944496">
        <w:rPr>
          <w:rFonts w:cs="Calibri"/>
          <w:sz w:val="16"/>
        </w:rPr>
        <w:t xml:space="preserve">. We can combine Reddy’s insights with David Harvey’s description of a “state-finance nexus” to posit a “state-finance-racial violence nexus.”6 Harvey’s term refers to the “central nervous system of accumulation,” where structures of governance whose relays cannot be separated out as either “political” or “economic” syncopate state management of the circulation of capital and circulate capital in a manner that conditions state functions, which become increasingly monetized, privatized, and commodified.7 </w:t>
      </w:r>
      <w:r w:rsidRPr="00944496">
        <w:rPr>
          <w:rFonts w:cs="Calibri"/>
          <w:b/>
          <w:bCs/>
          <w:highlight w:val="green"/>
          <w:u w:val="single"/>
          <w:bdr w:val="single" w:sz="4" w:space="0" w:color="auto"/>
        </w:rPr>
        <w:t>The “state</w:t>
      </w:r>
      <w:r w:rsidRPr="00944496">
        <w:rPr>
          <w:rFonts w:cs="Calibri"/>
          <w:u w:val="single"/>
        </w:rPr>
        <w:t xml:space="preserve">-finance-racial violence nexus” names </w:t>
      </w:r>
      <w:r w:rsidRPr="00944496">
        <w:rPr>
          <w:rFonts w:cs="Calibri"/>
          <w:u w:val="single"/>
        </w:rPr>
        <w:lastRenderedPageBreak/>
        <w:t xml:space="preserve">the inseparable confluence of political/economic governance with racial violence, which </w:t>
      </w:r>
      <w:r w:rsidRPr="00944496">
        <w:rPr>
          <w:rFonts w:cs="Calibri"/>
          <w:b/>
          <w:bCs/>
          <w:highlight w:val="green"/>
          <w:u w:val="single"/>
          <w:bdr w:val="single" w:sz="4" w:space="0" w:color="auto"/>
        </w:rPr>
        <w:t>enables ongoing accumulation through dispossession by calling</w:t>
      </w:r>
      <w:r w:rsidRPr="00944496">
        <w:rPr>
          <w:rFonts w:cs="Calibri"/>
          <w:u w:val="single"/>
        </w:rPr>
        <w:t xml:space="preserve"> forth the specter of </w:t>
      </w:r>
      <w:r w:rsidRPr="00944496">
        <w:rPr>
          <w:rFonts w:cs="Calibri"/>
          <w:b/>
          <w:bCs/>
          <w:highlight w:val="green"/>
          <w:u w:val="single"/>
          <w:bdr w:val="single" w:sz="4" w:space="0" w:color="auto"/>
        </w:rPr>
        <w:t>race (as threat) to legitimate state</w:t>
      </w:r>
      <w:r w:rsidRPr="00944496">
        <w:rPr>
          <w:rFonts w:cs="Calibri"/>
          <w:u w:val="single"/>
        </w:rPr>
        <w:t xml:space="preserve"> counter</w:t>
      </w:r>
      <w:r w:rsidRPr="00944496">
        <w:rPr>
          <w:rFonts w:cs="Calibri"/>
          <w:b/>
          <w:bCs/>
          <w:highlight w:val="green"/>
          <w:u w:val="single"/>
          <w:bdr w:val="single" w:sz="4" w:space="0" w:color="auto"/>
        </w:rPr>
        <w:t>violence in the interest of financial asset owning</w:t>
      </w:r>
      <w:r w:rsidRPr="00944496">
        <w:rPr>
          <w:rFonts w:cs="Calibri"/>
          <w:u w:val="single"/>
        </w:rPr>
        <w:t xml:space="preserve"> classes that would otherwise appear to violate social rationality, </w:t>
      </w:r>
      <w:r w:rsidRPr="00944496">
        <w:rPr>
          <w:rFonts w:cs="Calibri"/>
          <w:highlight w:val="green"/>
          <w:u w:val="single"/>
        </w:rPr>
        <w:t>from the</w:t>
      </w:r>
      <w:r w:rsidRPr="00944496">
        <w:rPr>
          <w:rFonts w:cs="Calibri"/>
          <w:u w:val="single"/>
        </w:rPr>
        <w:t xml:space="preserve"> police-</w:t>
      </w:r>
      <w:r w:rsidRPr="00944496">
        <w:rPr>
          <w:rFonts w:cs="Calibri"/>
          <w:highlight w:val="green"/>
          <w:u w:val="single"/>
        </w:rPr>
        <w:t>killing of immigrants and African American youth</w:t>
      </w:r>
      <w:r w:rsidRPr="00944496">
        <w:rPr>
          <w:rFonts w:cs="Calibri"/>
          <w:u w:val="single"/>
        </w:rPr>
        <w:t xml:space="preserve"> (in the name of safety for the white and prosperous), </w:t>
      </w:r>
      <w:r w:rsidRPr="00944496">
        <w:rPr>
          <w:rFonts w:cs="Calibri"/>
          <w:highlight w:val="green"/>
          <w:u w:val="single"/>
        </w:rPr>
        <w:t>to the letting die of the</w:t>
      </w:r>
      <w:r w:rsidRPr="00944496">
        <w:rPr>
          <w:rFonts w:cs="Calibri"/>
          <w:u w:val="single"/>
        </w:rPr>
        <w:t xml:space="preserve"> racialized </w:t>
      </w:r>
      <w:r w:rsidRPr="00944496">
        <w:rPr>
          <w:rFonts w:cs="Calibri"/>
          <w:highlight w:val="green"/>
          <w:u w:val="single"/>
        </w:rPr>
        <w:t>poor, to the social deaths</w:t>
      </w:r>
      <w:r w:rsidRPr="00944496">
        <w:rPr>
          <w:rFonts w:cs="Calibri"/>
          <w:u w:val="single"/>
        </w:rPr>
        <w:t xml:space="preserve"> transited through the precedent </w:t>
      </w:r>
      <w:r w:rsidRPr="00944496">
        <w:rPr>
          <w:rFonts w:cs="Calibri"/>
          <w:highlight w:val="green"/>
          <w:u w:val="single"/>
        </w:rPr>
        <w:t>of Indigenous dispossession for profit</w:t>
      </w:r>
      <w:r w:rsidRPr="00944496">
        <w:rPr>
          <w:rFonts w:cs="Calibri"/>
          <w:u w:val="single"/>
        </w:rPr>
        <w:t>.</w:t>
      </w:r>
      <w:r w:rsidRPr="00944496">
        <w:rPr>
          <w:rFonts w:cs="Calibri"/>
          <w:sz w:val="16"/>
        </w:rPr>
        <w:t xml:space="preserve">8 </w:t>
      </w:r>
      <w:r w:rsidRPr="00944496">
        <w:rPr>
          <w:rFonts w:cs="Calibri"/>
          <w:highlight w:val="green"/>
          <w:u w:val="single"/>
        </w:rPr>
        <w:t>Accumulation</w:t>
      </w:r>
      <w:r w:rsidRPr="00944496">
        <w:rPr>
          <w:rFonts w:cs="Calibri"/>
          <w:u w:val="single"/>
        </w:rPr>
        <w:t xml:space="preserve"> under capitalism </w:t>
      </w:r>
      <w:r w:rsidRPr="00944496">
        <w:rPr>
          <w:rFonts w:cs="Calibri"/>
          <w:highlight w:val="green"/>
          <w:u w:val="single"/>
        </w:rPr>
        <w:t>is</w:t>
      </w:r>
      <w:r w:rsidRPr="00944496">
        <w:rPr>
          <w:rFonts w:cs="Calibri"/>
          <w:sz w:val="16"/>
        </w:rPr>
        <w:t xml:space="preserve"> necessarily expropriation of labor, land, and resources. But it is also something else: we need a more apposite language and a better way to think about capital as </w:t>
      </w:r>
      <w:r w:rsidRPr="00944496">
        <w:rPr>
          <w:rFonts w:cs="Calibri"/>
          <w:highlight w:val="green"/>
          <w:u w:val="single"/>
        </w:rPr>
        <w:t>a system of expropriating violence on</w:t>
      </w:r>
      <w:r w:rsidRPr="00944496">
        <w:rPr>
          <w:rFonts w:cs="Calibri"/>
          <w:u w:val="single"/>
        </w:rPr>
        <w:t xml:space="preserve"> collective </w:t>
      </w:r>
      <w:r w:rsidRPr="00944496">
        <w:rPr>
          <w:rFonts w:cs="Calibri"/>
          <w:highlight w:val="green"/>
          <w:u w:val="single"/>
        </w:rPr>
        <w:t>life itself</w:t>
      </w:r>
      <w:r w:rsidRPr="00944496">
        <w:rPr>
          <w:rFonts w:cs="Calibri"/>
          <w:sz w:val="16"/>
        </w:rPr>
        <w:t>.9 To this end, one way to strengthen racial capitalism as an activist hermeneutic is to use it to name and analyze the production of social separateness—the disjoining or deactiving of relations between human beings (and humans and nature)—needed for capitalist expropriation to work. Ruth Wilson Gilmore suggests a similar understanding of racial capitalism as a technology of antirelationality (a technology for reducing collective life to the relations that sustain neoliberal democratic capitalism) in her seminal definition of racism. Following Gilmore, “Racism is the state-sanctioned and/or extra-legal production and exploitation of group-differentiated vulnerabilities to premature death, in distinct yet densely interconnected political geographies.”10 This last part of Gilmore’s definition is seldom quoted, yet crucially it identifies a dialectic in which forms of humanity are separated (made “distinct”) so that they may be “interconnected” in terms that feed capital. Gilmore elsewhere names this process “partition” and identifies it as the base algorithm for capitalism, which only exists and develops according to its capacity “to control who can relate and under what terms.”11</w:t>
      </w:r>
    </w:p>
    <w:p w14:paraId="1FEAF663" w14:textId="77777777" w:rsidR="00944496" w:rsidRPr="00944496" w:rsidRDefault="00944496" w:rsidP="00944496">
      <w:pPr>
        <w:rPr>
          <w:rStyle w:val="Emphasis"/>
          <w:rFonts w:cs="Calibri"/>
        </w:rPr>
      </w:pPr>
    </w:p>
    <w:p w14:paraId="13FAF8AD" w14:textId="77777777" w:rsidR="00944496" w:rsidRPr="00944496" w:rsidRDefault="00944496" w:rsidP="00944496">
      <w:pPr>
        <w:pStyle w:val="Heading4"/>
        <w:rPr>
          <w:rFonts w:cs="Calibri"/>
        </w:rPr>
      </w:pPr>
      <w:r w:rsidRPr="00944496">
        <w:rPr>
          <w:rFonts w:cs="Calibri"/>
        </w:rPr>
        <w:t xml:space="preserve">The alternative is an affirmation of </w:t>
      </w:r>
      <w:r w:rsidRPr="00944496">
        <w:rPr>
          <w:rFonts w:cs="Calibri"/>
          <w:u w:val="single"/>
        </w:rPr>
        <w:t>Dual Power</w:t>
      </w:r>
      <w:r w:rsidRPr="00944496">
        <w:rPr>
          <w:rFonts w:cs="Calibri"/>
        </w:rPr>
        <w:t xml:space="preserve"> organizing through the Communist Party to provide </w:t>
      </w:r>
      <w:r w:rsidRPr="00944496">
        <w:rPr>
          <w:rFonts w:cs="Calibri"/>
          <w:u w:val="single"/>
        </w:rPr>
        <w:t>effective</w:t>
      </w:r>
      <w:r w:rsidRPr="00944496">
        <w:rPr>
          <w:rFonts w:cs="Calibri"/>
        </w:rPr>
        <w:t xml:space="preserve"> mechanisms to educate communities and </w:t>
      </w:r>
      <w:r w:rsidRPr="00944496">
        <w:rPr>
          <w:rFonts w:cs="Calibri"/>
          <w:u w:val="single"/>
        </w:rPr>
        <w:t>connect</w:t>
      </w:r>
      <w:r w:rsidRPr="00944496">
        <w:rPr>
          <w:rFonts w:cs="Calibri"/>
        </w:rPr>
        <w:t xml:space="preserve"> local struggles to a movement for international liberation to fundamentally </w:t>
      </w:r>
      <w:r w:rsidRPr="00944496">
        <w:rPr>
          <w:rFonts w:cs="Calibri"/>
          <w:u w:val="single"/>
        </w:rPr>
        <w:t>destroy</w:t>
      </w:r>
      <w:r w:rsidRPr="00944496">
        <w:rPr>
          <w:rFonts w:cs="Calibri"/>
        </w:rPr>
        <w:t xml:space="preserve"> capitalism.</w:t>
      </w:r>
    </w:p>
    <w:p w14:paraId="1E22CDFB" w14:textId="77777777" w:rsidR="00944496" w:rsidRPr="00944496" w:rsidRDefault="00944496" w:rsidP="00944496">
      <w:pPr>
        <w:rPr>
          <w:rFonts w:cs="Calibri"/>
        </w:rPr>
      </w:pPr>
      <w:r w:rsidRPr="00944496">
        <w:rPr>
          <w:rStyle w:val="Style13ptBold"/>
          <w:rFonts w:cs="Calibri"/>
        </w:rPr>
        <w:t>Escalante 18</w:t>
      </w:r>
      <w:r w:rsidRPr="00944496">
        <w:rPr>
          <w:rFonts w:cs="Calibri"/>
        </w:rPr>
        <w:t xml:space="preserve"> – </w:t>
      </w:r>
      <w:r w:rsidRPr="00944496">
        <w:rPr>
          <w:rStyle w:val="Style13ptBold"/>
          <w:rFonts w:cs="Calibri"/>
          <w:b w:val="0"/>
          <w:sz w:val="21"/>
          <w:szCs w:val="21"/>
        </w:rPr>
        <w:t>MA in</w:t>
      </w:r>
      <w:r w:rsidRPr="00944496">
        <w:rPr>
          <w:rFonts w:cs="Calibri"/>
        </w:rPr>
        <w:t xml:space="preserve"> </w:t>
      </w:r>
      <w:r w:rsidRPr="00944496">
        <w:rPr>
          <w:rStyle w:val="Style13ptBold"/>
          <w:rFonts w:cs="Calibri"/>
          <w:b w:val="0"/>
          <w:sz w:val="21"/>
          <w:szCs w:val="21"/>
        </w:rPr>
        <w:t xml:space="preserve">Department of Philosophy @ University of Oregon &amp; </w:t>
      </w:r>
      <w:r w:rsidRPr="00944496">
        <w:rPr>
          <w:rFonts w:cs="Calibri"/>
          <w:sz w:val="21"/>
          <w:szCs w:val="21"/>
        </w:rPr>
        <w:t>a Marxist-Leninist, Materialist Feminist and Anti-Imperialist activist</w:t>
      </w:r>
      <w:r w:rsidRPr="00944496">
        <w:rPr>
          <w:rStyle w:val="Style13ptBold"/>
          <w:rFonts w:cs="Calibri"/>
          <w:b w:val="0"/>
          <w:sz w:val="21"/>
          <w:szCs w:val="21"/>
        </w:rPr>
        <w:t xml:space="preserve"> [Alyson Escalante, September 21, 2018, </w:t>
      </w:r>
      <w:r w:rsidRPr="00944496">
        <w:rPr>
          <w:rStyle w:val="Style13ptBold"/>
          <w:rFonts w:cs="Calibri"/>
          <w:b w:val="0"/>
          <w:i/>
          <w:iCs/>
          <w:sz w:val="21"/>
          <w:szCs w:val="21"/>
        </w:rPr>
        <w:t>Party Organizing In The 21st Century</w:t>
      </w:r>
      <w:r w:rsidRPr="00944496">
        <w:rPr>
          <w:rStyle w:val="Style13ptBold"/>
          <w:rFonts w:cs="Calibri"/>
          <w:b w:val="0"/>
          <w:sz w:val="21"/>
          <w:szCs w:val="21"/>
        </w:rPr>
        <w:t xml:space="preserve">, accessed from: </w:t>
      </w:r>
      <w:hyperlink r:id="rId6" w:history="1">
        <w:r w:rsidRPr="00944496">
          <w:rPr>
            <w:rStyle w:val="Hyperlink"/>
            <w:rFonts w:cs="Calibri"/>
            <w:sz w:val="21"/>
            <w:szCs w:val="21"/>
          </w:rPr>
          <w:t>https://theforgenews.org/2018/09/21/party-organizing-in-the-21st-century/</w:t>
        </w:r>
      </w:hyperlink>
      <w:r w:rsidRPr="00944496">
        <w:rPr>
          <w:rFonts w:cs="Calibri"/>
          <w:bCs/>
          <w:sz w:val="21"/>
          <w:szCs w:val="21"/>
        </w:rPr>
        <w:t>] | Saurish</w:t>
      </w:r>
    </w:p>
    <w:p w14:paraId="3844D473" w14:textId="77777777" w:rsidR="00944496" w:rsidRPr="00944496" w:rsidRDefault="00944496" w:rsidP="00944496">
      <w:pPr>
        <w:rPr>
          <w:rFonts w:cs="Calibri"/>
          <w:b/>
          <w:bCs/>
          <w:szCs w:val="22"/>
          <w:highlight w:val="green"/>
          <w:u w:val="single"/>
          <w:bdr w:val="single" w:sz="4" w:space="0" w:color="auto"/>
        </w:rPr>
      </w:pPr>
      <w:r w:rsidRPr="00944496">
        <w:rPr>
          <w:rFonts w:cs="Calibri"/>
          <w:sz w:val="16"/>
          <w:szCs w:val="22"/>
        </w:rPr>
        <w:t xml:space="preserve">I would argue that within the base building movement, there is a move towards party organizing, but this trend has not always been explicitly theorized or forwarded within the movement. My goal in this essay is to argue that </w:t>
      </w:r>
      <w:r w:rsidRPr="00944496">
        <w:rPr>
          <w:rFonts w:cs="Calibri"/>
          <w:szCs w:val="22"/>
          <w:u w:val="single"/>
        </w:rPr>
        <w:t>base building and dual power strategy can be best forwarded through party organizing, and that party organizing can allow this emerging movement to solidify into a powerful revolutionary socialist tendency in the United States.</w:t>
      </w:r>
      <w:r w:rsidRPr="00944496">
        <w:rPr>
          <w:rFonts w:cs="Calibri"/>
          <w:sz w:val="16"/>
          <w:szCs w:val="22"/>
        </w:rPr>
        <w:t xml:space="preserve"> 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The base building emphasis on dual power responds directly to this insight. </w:t>
      </w:r>
      <w:r w:rsidRPr="00944496">
        <w:rPr>
          <w:rFonts w:cs="Calibri"/>
          <w:b/>
          <w:bCs/>
          <w:szCs w:val="22"/>
          <w:highlight w:val="green"/>
          <w:u w:val="single"/>
          <w:bdr w:val="single" w:sz="4" w:space="0" w:color="auto"/>
        </w:rPr>
        <w:t>By building institutions which</w:t>
      </w:r>
      <w:r w:rsidRPr="00944496">
        <w:rPr>
          <w:rFonts w:cs="Calibri"/>
          <w:szCs w:val="22"/>
          <w:u w:val="single"/>
        </w:rPr>
        <w:t xml:space="preserve"> can </w:t>
      </w:r>
      <w:r w:rsidRPr="00944496">
        <w:rPr>
          <w:rFonts w:cs="Calibri"/>
          <w:b/>
          <w:bCs/>
          <w:szCs w:val="22"/>
          <w:highlight w:val="green"/>
          <w:u w:val="single"/>
          <w:bdr w:val="single" w:sz="4" w:space="0" w:color="auto"/>
        </w:rPr>
        <w:t>meet people’s needs</w:t>
      </w:r>
      <w:r w:rsidRPr="00944496">
        <w:rPr>
          <w:rFonts w:cs="Calibri"/>
          <w:b/>
          <w:bCs/>
          <w:szCs w:val="22"/>
          <w:u w:val="single"/>
          <w:bdr w:val="single" w:sz="4" w:space="0" w:color="auto"/>
        </w:rPr>
        <w:t xml:space="preserve">, </w:t>
      </w:r>
      <w:r w:rsidRPr="00944496">
        <w:rPr>
          <w:rFonts w:cs="Calibri"/>
          <w:b/>
          <w:bCs/>
          <w:szCs w:val="22"/>
          <w:highlight w:val="green"/>
          <w:u w:val="single"/>
          <w:bdr w:val="single" w:sz="4" w:space="0" w:color="auto"/>
        </w:rPr>
        <w:t>we</w:t>
      </w:r>
      <w:r w:rsidRPr="00944496">
        <w:rPr>
          <w:rFonts w:cs="Calibri"/>
          <w:szCs w:val="22"/>
          <w:u w:val="single"/>
        </w:rPr>
        <w:t xml:space="preserve"> are able to </w:t>
      </w:r>
      <w:r w:rsidRPr="00944496">
        <w:rPr>
          <w:rFonts w:cs="Calibri"/>
          <w:b/>
          <w:bCs/>
          <w:szCs w:val="22"/>
          <w:u w:val="single"/>
          <w:bdr w:val="single" w:sz="4" w:space="0" w:color="auto"/>
        </w:rPr>
        <w:t xml:space="preserve">concretely </w:t>
      </w:r>
      <w:r w:rsidRPr="00944496">
        <w:rPr>
          <w:rFonts w:cs="Calibri"/>
          <w:b/>
          <w:bCs/>
          <w:szCs w:val="22"/>
          <w:highlight w:val="green"/>
          <w:u w:val="single"/>
          <w:bdr w:val="single" w:sz="4" w:space="0" w:color="auto"/>
        </w:rPr>
        <w:t>demonstrate that communists can offer</w:t>
      </w:r>
      <w:r w:rsidRPr="00944496">
        <w:rPr>
          <w:rFonts w:cs="Calibri"/>
          <w:szCs w:val="22"/>
          <w:u w:val="single"/>
        </w:rPr>
        <w:t xml:space="preserve"> the oppressed </w:t>
      </w:r>
      <w:r w:rsidRPr="00944496">
        <w:rPr>
          <w:rFonts w:cs="Calibri"/>
          <w:b/>
          <w:bCs/>
          <w:szCs w:val="22"/>
          <w:highlight w:val="green"/>
          <w:u w:val="single"/>
          <w:bdr w:val="single" w:sz="4" w:space="0" w:color="auto"/>
        </w:rPr>
        <w:t>relief from</w:t>
      </w:r>
      <w:r w:rsidRPr="00944496">
        <w:rPr>
          <w:rFonts w:cs="Calibri"/>
          <w:szCs w:val="22"/>
          <w:u w:val="single"/>
        </w:rPr>
        <w:t xml:space="preserve"> the horrific conditions of </w:t>
      </w:r>
      <w:r w:rsidRPr="00944496">
        <w:rPr>
          <w:rFonts w:cs="Calibri"/>
          <w:b/>
          <w:bCs/>
          <w:szCs w:val="22"/>
          <w:highlight w:val="green"/>
          <w:u w:val="single"/>
          <w:bdr w:val="single" w:sz="4" w:space="0" w:color="auto"/>
        </w:rPr>
        <w:t>cap</w:t>
      </w:r>
      <w:r w:rsidRPr="00944496">
        <w:rPr>
          <w:rFonts w:cs="Calibri"/>
          <w:b/>
          <w:bCs/>
          <w:szCs w:val="22"/>
          <w:u w:val="single"/>
          <w:bdr w:val="single" w:sz="4" w:space="0" w:color="auto"/>
        </w:rPr>
        <w:t>italism</w:t>
      </w:r>
      <w:r w:rsidRPr="00944496">
        <w:rPr>
          <w:rFonts w:cs="Calibri"/>
          <w:sz w:val="16"/>
          <w:szCs w:val="22"/>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w:t>
      </w:r>
      <w:r w:rsidRPr="00944496">
        <w:rPr>
          <w:rFonts w:cs="Calibri"/>
          <w:szCs w:val="22"/>
          <w:u w:val="single"/>
        </w:rPr>
        <w:t>Dual power is about proving that we have something to offer the oppressed</w:t>
      </w:r>
      <w:r w:rsidRPr="00944496">
        <w:rPr>
          <w:rFonts w:cs="Calibri"/>
          <w:sz w:val="16"/>
          <w:szCs w:val="22"/>
        </w:rPr>
        <w:t xml:space="preserve">.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944496">
        <w:rPr>
          <w:rFonts w:cs="Calibri"/>
          <w:szCs w:val="22"/>
          <w:u w:val="single"/>
        </w:rPr>
        <w:t>in order to mobilize the base which base builders hope to create, we need to have already done the work of building a communist party</w:t>
      </w:r>
      <w:r w:rsidRPr="00944496">
        <w:rPr>
          <w:rFonts w:cs="Calibri"/>
          <w:sz w:val="16"/>
          <w:szCs w:val="22"/>
        </w:rPr>
        <w:t xml:space="preserve">. It is not enough to simply meet peoples needs. Rather, </w:t>
      </w:r>
      <w:r w:rsidRPr="00944496">
        <w:rPr>
          <w:rFonts w:cs="Calibri"/>
          <w:szCs w:val="22"/>
          <w:highlight w:val="green"/>
          <w:u w:val="single"/>
        </w:rPr>
        <w:t xml:space="preserve">we must build </w:t>
      </w:r>
      <w:r w:rsidRPr="00944496">
        <w:rPr>
          <w:rFonts w:cs="Calibri"/>
          <w:szCs w:val="22"/>
          <w:u w:val="single"/>
        </w:rPr>
        <w:t xml:space="preserve">the </w:t>
      </w:r>
      <w:r w:rsidRPr="00944496">
        <w:rPr>
          <w:rFonts w:cs="Calibri"/>
          <w:szCs w:val="22"/>
          <w:highlight w:val="green"/>
          <w:u w:val="single"/>
        </w:rPr>
        <w:lastRenderedPageBreak/>
        <w:t xml:space="preserve">institutions of </w:t>
      </w:r>
      <w:r w:rsidRPr="00944496">
        <w:rPr>
          <w:rFonts w:cs="Calibri"/>
          <w:b/>
          <w:bCs/>
          <w:szCs w:val="22"/>
          <w:highlight w:val="green"/>
          <w:u w:val="single"/>
        </w:rPr>
        <w:t>dual power</w:t>
      </w:r>
      <w:r w:rsidRPr="00944496">
        <w:rPr>
          <w:rFonts w:cs="Calibri"/>
          <w:szCs w:val="22"/>
          <w:highlight w:val="green"/>
          <w:u w:val="single"/>
        </w:rPr>
        <w:t xml:space="preserve"> in the name of communism</w:t>
      </w:r>
      <w:r w:rsidRPr="00944496">
        <w:rPr>
          <w:rFonts w:cs="Calibri"/>
          <w:sz w:val="16"/>
          <w:szCs w:val="22"/>
        </w:rPr>
        <w:t xml:space="preserve">. </w:t>
      </w:r>
      <w:r w:rsidRPr="00944496">
        <w:rPr>
          <w:rFonts w:cs="Calibri"/>
          <w:szCs w:val="22"/>
          <w:u w:val="single"/>
        </w:rPr>
        <w:t xml:space="preserve">We must refuse covert front organizing and instead have a </w:t>
      </w:r>
      <w:r w:rsidRPr="00944496">
        <w:rPr>
          <w:rFonts w:cs="Calibri"/>
          <w:b/>
          <w:bCs/>
          <w:szCs w:val="22"/>
          <w:u w:val="single"/>
        </w:rPr>
        <w:t>public face</w:t>
      </w:r>
      <w:r w:rsidRPr="00944496">
        <w:rPr>
          <w:rFonts w:cs="Calibri"/>
          <w:szCs w:val="22"/>
          <w:u w:val="single"/>
        </w:rPr>
        <w:t xml:space="preserve"> as a </w:t>
      </w:r>
      <w:r w:rsidRPr="00944496">
        <w:rPr>
          <w:rFonts w:cs="Calibri"/>
          <w:b/>
          <w:bCs/>
          <w:szCs w:val="22"/>
          <w:u w:val="single"/>
        </w:rPr>
        <w:t>communist party</w:t>
      </w:r>
      <w:r w:rsidRPr="00944496">
        <w:rPr>
          <w:rFonts w:cs="Calibri"/>
          <w:sz w:val="16"/>
          <w:szCs w:val="22"/>
        </w:rPr>
        <w:t xml:space="preserve">.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t>
      </w:r>
      <w:r w:rsidRPr="00944496">
        <w:rPr>
          <w:rFonts w:cs="Calibri"/>
          <w:szCs w:val="22"/>
          <w:u w:val="single"/>
        </w:rPr>
        <w:t>we must adopt party organizing</w:t>
      </w:r>
      <w:r w:rsidRPr="00944496">
        <w:rPr>
          <w:rFonts w:cs="Calibri"/>
          <w:sz w:val="16"/>
          <w:szCs w:val="22"/>
        </w:rPr>
        <w:t xml:space="preserve">. By “party organizing” I mean </w:t>
      </w:r>
      <w:r w:rsidRPr="00944496">
        <w:rPr>
          <w:rFonts w:cs="Calibri"/>
          <w:b/>
          <w:bCs/>
          <w:szCs w:val="22"/>
          <w:u w:val="single"/>
        </w:rPr>
        <w:t>an organizational strategy</w:t>
      </w:r>
      <w:r w:rsidRPr="00944496">
        <w:rPr>
          <w:rFonts w:cs="Calibri"/>
          <w:szCs w:val="22"/>
          <w:u w:val="single"/>
        </w:rPr>
        <w:t xml:space="preserve"> which adopts the </w:t>
      </w:r>
      <w:r w:rsidRPr="00944496">
        <w:rPr>
          <w:rFonts w:cs="Calibri"/>
          <w:b/>
          <w:bCs/>
          <w:szCs w:val="22"/>
          <w:u w:val="single"/>
        </w:rPr>
        <w:t>party model</w:t>
      </w:r>
      <w:r w:rsidRPr="00944496">
        <w:rPr>
          <w:rFonts w:cs="Calibri"/>
          <w:sz w:val="16"/>
          <w:szCs w:val="22"/>
        </w:rPr>
        <w:t xml:space="preserve">. Such organizing focuses on building a party whose membership is formally unified around a party line determined by democratic centralist decision making. </w:t>
      </w:r>
      <w:r w:rsidRPr="00944496">
        <w:rPr>
          <w:rFonts w:cs="Calibri"/>
          <w:szCs w:val="22"/>
          <w:highlight w:val="green"/>
          <w:u w:val="single"/>
        </w:rPr>
        <w:t xml:space="preserve">The party </w:t>
      </w:r>
      <w:r w:rsidRPr="00944496">
        <w:rPr>
          <w:rFonts w:cs="Calibri"/>
          <w:szCs w:val="22"/>
          <w:u w:val="single"/>
        </w:rPr>
        <w:t xml:space="preserve">model </w:t>
      </w:r>
      <w:r w:rsidRPr="00944496">
        <w:rPr>
          <w:rFonts w:cs="Calibri"/>
          <w:szCs w:val="22"/>
          <w:highlight w:val="green"/>
          <w:u w:val="single"/>
        </w:rPr>
        <w:t xml:space="preserve">creates </w:t>
      </w:r>
      <w:r w:rsidRPr="00944496">
        <w:rPr>
          <w:rFonts w:cs="Calibri"/>
          <w:szCs w:val="22"/>
          <w:u w:val="single"/>
        </w:rPr>
        <w:t xml:space="preserve">internal </w:t>
      </w:r>
      <w:r w:rsidRPr="00944496">
        <w:rPr>
          <w:rFonts w:cs="Calibri"/>
          <w:szCs w:val="22"/>
          <w:highlight w:val="green"/>
          <w:u w:val="single"/>
        </w:rPr>
        <w:t xml:space="preserve">methods </w:t>
      </w:r>
      <w:r w:rsidRPr="00944496">
        <w:rPr>
          <w:rFonts w:cs="Calibri"/>
          <w:b/>
          <w:bCs/>
          <w:szCs w:val="22"/>
          <w:highlight w:val="green"/>
          <w:u w:val="single"/>
          <w:bdr w:val="single" w:sz="4" w:space="0" w:color="auto"/>
        </w:rPr>
        <w:t>for holding</w:t>
      </w:r>
      <w:r w:rsidRPr="00944496">
        <w:rPr>
          <w:rFonts w:cs="Calibri"/>
          <w:b/>
          <w:bCs/>
          <w:szCs w:val="22"/>
          <w:u w:val="single"/>
          <w:bdr w:val="single" w:sz="4" w:space="0" w:color="auto"/>
        </w:rPr>
        <w:t xml:space="preserve"> party </w:t>
      </w:r>
      <w:r w:rsidRPr="00944496">
        <w:rPr>
          <w:rFonts w:cs="Calibri"/>
          <w:b/>
          <w:bCs/>
          <w:szCs w:val="22"/>
          <w:highlight w:val="green"/>
          <w:u w:val="single"/>
          <w:bdr w:val="single" w:sz="4" w:space="0" w:color="auto"/>
        </w:rPr>
        <w:t>members accountable, unifying party member action around</w:t>
      </w:r>
      <w:r w:rsidRPr="00944496">
        <w:rPr>
          <w:rFonts w:cs="Calibri"/>
          <w:szCs w:val="22"/>
          <w:u w:val="single"/>
        </w:rPr>
        <w:t xml:space="preserve"> democratically determined </w:t>
      </w:r>
      <w:r w:rsidRPr="00944496">
        <w:rPr>
          <w:rFonts w:cs="Calibri"/>
          <w:b/>
          <w:bCs/>
          <w:szCs w:val="22"/>
          <w:highlight w:val="green"/>
          <w:u w:val="single"/>
          <w:bdr w:val="single" w:sz="4" w:space="0" w:color="auto"/>
        </w:rPr>
        <w:t>goals, and</w:t>
      </w:r>
      <w:r w:rsidRPr="00944496">
        <w:rPr>
          <w:rFonts w:cs="Calibri"/>
          <w:b/>
          <w:bCs/>
          <w:szCs w:val="22"/>
          <w:u w:val="single"/>
          <w:bdr w:val="single" w:sz="4" w:space="0" w:color="auto"/>
        </w:rPr>
        <w:t xml:space="preserve"> for </w:t>
      </w:r>
      <w:r w:rsidRPr="00944496">
        <w:rPr>
          <w:rFonts w:cs="Calibri"/>
          <w:b/>
          <w:bCs/>
          <w:szCs w:val="22"/>
          <w:highlight w:val="green"/>
          <w:u w:val="single"/>
          <w:bdr w:val="single" w:sz="4" w:space="0" w:color="auto"/>
        </w:rPr>
        <w:t>educating</w:t>
      </w:r>
      <w:r w:rsidRPr="00944496">
        <w:rPr>
          <w:rFonts w:cs="Calibri"/>
          <w:b/>
          <w:bCs/>
          <w:szCs w:val="22"/>
          <w:u w:val="single"/>
          <w:bdr w:val="single" w:sz="4" w:space="0" w:color="auto"/>
        </w:rPr>
        <w:t xml:space="preserve"> party </w:t>
      </w:r>
      <w:r w:rsidRPr="00944496">
        <w:rPr>
          <w:rFonts w:cs="Calibri"/>
          <w:b/>
          <w:bCs/>
          <w:szCs w:val="22"/>
          <w:highlight w:val="green"/>
          <w:u w:val="single"/>
          <w:bdr w:val="single" w:sz="4" w:space="0" w:color="auto"/>
        </w:rPr>
        <w:t>members in</w:t>
      </w:r>
      <w:r w:rsidRPr="00944496">
        <w:rPr>
          <w:rFonts w:cs="Calibri"/>
          <w:b/>
          <w:bCs/>
          <w:szCs w:val="22"/>
          <w:u w:val="single"/>
          <w:bdr w:val="single" w:sz="4" w:space="0" w:color="auto"/>
        </w:rPr>
        <w:t xml:space="preserve"> communist </w:t>
      </w:r>
      <w:r w:rsidRPr="00944496">
        <w:rPr>
          <w:rFonts w:cs="Calibri"/>
          <w:b/>
          <w:bCs/>
          <w:szCs w:val="22"/>
          <w:highlight w:val="green"/>
          <w:u w:val="single"/>
          <w:bdr w:val="single" w:sz="4" w:space="0" w:color="auto"/>
        </w:rPr>
        <w:t>theory and praxis</w:t>
      </w:r>
      <w:r w:rsidRPr="00944496">
        <w:rPr>
          <w:rFonts w:cs="Calibri"/>
          <w:sz w:val="16"/>
          <w:szCs w:val="22"/>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44496">
        <w:rPr>
          <w:rFonts w:cs="Calibri"/>
          <w:szCs w:val="22"/>
          <w:u w:val="single"/>
        </w:rPr>
        <w:t xml:space="preserve">They function as the forefront of political organizing, </w:t>
      </w:r>
      <w:r w:rsidRPr="00944496">
        <w:rPr>
          <w:rFonts w:cs="Calibri"/>
          <w:szCs w:val="22"/>
          <w:highlight w:val="green"/>
          <w:u w:val="single"/>
        </w:rPr>
        <w:t>empowering local communities to theorize their liberation through communist theory while organizing communities to</w:t>
      </w:r>
      <w:r w:rsidRPr="00944496">
        <w:rPr>
          <w:rFonts w:cs="Calibri"/>
          <w:szCs w:val="22"/>
          <w:u w:val="single"/>
        </w:rPr>
        <w:t xml:space="preserve"> literally fight </w:t>
      </w:r>
      <w:r w:rsidRPr="00944496">
        <w:rPr>
          <w:rFonts w:cs="Calibri"/>
          <w:szCs w:val="22"/>
          <w:highlight w:val="green"/>
          <w:u w:val="single"/>
        </w:rPr>
        <w:t>for their liberation</w:t>
      </w:r>
      <w:r w:rsidRPr="00944496">
        <w:rPr>
          <w:rFonts w:cs="Calibri"/>
          <w:sz w:val="16"/>
          <w:szCs w:val="22"/>
        </w:rPr>
        <w:t xml:space="preserve">. </w:t>
      </w:r>
      <w:r w:rsidRPr="00944496">
        <w:rPr>
          <w:rFonts w:cs="Calibri"/>
          <w:szCs w:val="22"/>
          <w:u w:val="single"/>
        </w:rPr>
        <w:t>A party</w:t>
      </w:r>
      <w:r w:rsidRPr="00944496">
        <w:rPr>
          <w:rFonts w:cs="Calibri"/>
          <w:sz w:val="16"/>
          <w:szCs w:val="22"/>
        </w:rPr>
        <w:t xml:space="preserve"> is not simply a group of individuals doing work together, but </w:t>
      </w:r>
      <w:r w:rsidRPr="00944496">
        <w:rPr>
          <w:rFonts w:cs="Calibri"/>
          <w:szCs w:val="22"/>
          <w:u w:val="single"/>
        </w:rPr>
        <w:t>is a formal organization unified in its fight against capitalism</w:t>
      </w:r>
      <w:r w:rsidRPr="00944496">
        <w:rPr>
          <w:rFonts w:cs="Calibri"/>
          <w:sz w:val="16"/>
          <w:szCs w:val="22"/>
        </w:rPr>
        <w:t xml:space="preserve">.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944496">
        <w:rPr>
          <w:rFonts w:cs="Calibri"/>
          <w:szCs w:val="22"/>
          <w:u w:val="single"/>
        </w:rPr>
        <w:t>our struggle is against a material base which functions</w:t>
      </w:r>
      <w:r w:rsidRPr="00944496">
        <w:rPr>
          <w:rFonts w:cs="Calibri"/>
          <w:sz w:val="16"/>
          <w:szCs w:val="22"/>
        </w:rPr>
        <w:t xml:space="preserve"> not only at the national but </w:t>
      </w:r>
      <w:r w:rsidRPr="00944496">
        <w:rPr>
          <w:rFonts w:cs="Calibri"/>
          <w:szCs w:val="22"/>
          <w:u w:val="single"/>
        </w:rPr>
        <w:t>at the international level</w:t>
      </w:r>
      <w:r w:rsidRPr="00944496">
        <w:rPr>
          <w:rFonts w:cs="Calibri"/>
          <w:sz w:val="16"/>
          <w:szCs w:val="22"/>
        </w:rPr>
        <w:t xml:space="preserve">. The formal structures provided by a democratic centralist party model allow individual locals to have a voice in open debate, but also allow for a unified strategy to emerge from democratic consensus. Furthermore, party organizing allows for local organizations and individual organizers to be held accountable for their actions. </w:t>
      </w:r>
      <w:r w:rsidRPr="00944496">
        <w:rPr>
          <w:rFonts w:cs="Calibri"/>
          <w:szCs w:val="22"/>
          <w:u w:val="single"/>
        </w:rPr>
        <w:t>It allows criticism to function</w:t>
      </w:r>
      <w:r w:rsidRPr="00944496">
        <w:rPr>
          <w:rFonts w:cs="Calibri"/>
          <w:sz w:val="16"/>
          <w:szCs w:val="22"/>
        </w:rPr>
        <w:t xml:space="preserve"> not as one independent group criticizing another independent group, but rather </w:t>
      </w:r>
      <w:r w:rsidRPr="00944496">
        <w:rPr>
          <w:rFonts w:cs="Calibri"/>
          <w:szCs w:val="22"/>
          <w:u w:val="single"/>
        </w:rPr>
        <w:t>as comrades with a formal organizational unity working together to sharpen each others strategies and to help correct chauvinist ideas and actions.</w:t>
      </w:r>
      <w:r w:rsidRPr="00944496">
        <w:rPr>
          <w:rFonts w:cs="Calibri"/>
          <w:sz w:val="16"/>
          <w:szCs w:val="22"/>
        </w:rPr>
        <w:t xml:space="preserve">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944496">
        <w:rPr>
          <w:rFonts w:cs="Calibri"/>
          <w:szCs w:val="22"/>
          <w:u w:val="single"/>
        </w:rPr>
        <w:t>Having a formal party</w:t>
      </w:r>
      <w:r w:rsidRPr="00944496">
        <w:rPr>
          <w:rFonts w:cs="Calibri"/>
          <w:sz w:val="16"/>
          <w:szCs w:val="22"/>
        </w:rPr>
        <w:t xml:space="preserve"> which unifies the various dual power projects being undertaken at the local level also </w:t>
      </w:r>
      <w:r w:rsidRPr="00944496">
        <w:rPr>
          <w:rFonts w:cs="Calibri"/>
          <w:szCs w:val="22"/>
          <w:u w:val="single"/>
        </w:rPr>
        <w:t>allows for base builders to not simply meet peoples needs, but to pull them into the membership of the party as organizers themselves.</w:t>
      </w:r>
      <w:r w:rsidRPr="00944496">
        <w:rPr>
          <w:rFonts w:cs="Calibri"/>
          <w:sz w:val="16"/>
          <w:szCs w:val="22"/>
        </w:rPr>
        <w:t xml:space="preserve"> </w:t>
      </w:r>
      <w:r w:rsidRPr="00944496">
        <w:rPr>
          <w:rFonts w:cs="Calibri"/>
          <w:szCs w:val="22"/>
          <w:highlight w:val="green"/>
          <w:u w:val="single"/>
        </w:rPr>
        <w:t>The party</w:t>
      </w:r>
      <w:r w:rsidRPr="00944496">
        <w:rPr>
          <w:rFonts w:cs="Calibri"/>
          <w:sz w:val="16"/>
          <w:szCs w:val="22"/>
        </w:rPr>
        <w:t xml:space="preserve"> model </w:t>
      </w:r>
      <w:r w:rsidRPr="00944496">
        <w:rPr>
          <w:rFonts w:cs="Calibri"/>
          <w:szCs w:val="22"/>
          <w:highlight w:val="green"/>
          <w:u w:val="single"/>
        </w:rPr>
        <w:t>creates</w:t>
      </w:r>
      <w:r w:rsidRPr="00944496">
        <w:rPr>
          <w:rFonts w:cs="Calibri"/>
          <w:szCs w:val="22"/>
          <w:u w:val="single"/>
        </w:rPr>
        <w:t xml:space="preserve"> a means for sustained </w:t>
      </w:r>
      <w:r w:rsidRPr="00944496">
        <w:rPr>
          <w:rFonts w:cs="Calibri"/>
          <w:szCs w:val="22"/>
          <w:highlight w:val="green"/>
          <w:u w:val="single"/>
        </w:rPr>
        <w:t>growth</w:t>
      </w:r>
      <w:r w:rsidRPr="00944496">
        <w:rPr>
          <w:rFonts w:cs="Calibri"/>
          <w:szCs w:val="22"/>
          <w:u w:val="single"/>
        </w:rPr>
        <w:t xml:space="preserve"> to occur </w:t>
      </w:r>
      <w:r w:rsidRPr="00944496">
        <w:rPr>
          <w:rFonts w:cs="Calibri"/>
          <w:szCs w:val="22"/>
          <w:highlight w:val="green"/>
          <w:u w:val="single"/>
        </w:rPr>
        <w:t>by unifying organizers</w:t>
      </w:r>
      <w:r w:rsidRPr="00944496">
        <w:rPr>
          <w:rFonts w:cs="Calibri"/>
          <w:sz w:val="16"/>
          <w:szCs w:val="22"/>
        </w:rPr>
        <w:t xml:space="preserve"> in a manner </w:t>
      </w:r>
      <w:r w:rsidRPr="00944496">
        <w:rPr>
          <w:rFonts w:cs="Calibri"/>
          <w:szCs w:val="22"/>
          <w:u w:val="single"/>
        </w:rPr>
        <w:t xml:space="preserve">that allows </w:t>
      </w:r>
      <w:r w:rsidRPr="00944496">
        <w:rPr>
          <w:rFonts w:cs="Calibri"/>
          <w:szCs w:val="22"/>
          <w:highlight w:val="green"/>
          <w:u w:val="single"/>
        </w:rPr>
        <w:t>for skills, strategies, and ideas to be shared with newer organizers</w:t>
      </w:r>
      <w:r w:rsidRPr="00944496">
        <w:rPr>
          <w:rFonts w:cs="Calibri"/>
          <w:szCs w:val="22"/>
          <w:u w:val="single"/>
        </w:rPr>
        <w:t>.</w:t>
      </w:r>
      <w:r w:rsidRPr="00944496">
        <w:rPr>
          <w:rFonts w:cs="Calibri"/>
          <w:sz w:val="16"/>
          <w:szCs w:val="22"/>
        </w:rPr>
        <w:t xml:space="preserve"> It also </w:t>
      </w:r>
      <w:r w:rsidRPr="00944496">
        <w:rPr>
          <w:rFonts w:cs="Calibri"/>
          <w:szCs w:val="22"/>
          <w:u w:val="single"/>
        </w:rPr>
        <w:t>allows community members who have been served by dual power projects to take an active role in organizing by becoming party members and participating in the continued growth of base building strategy</w:t>
      </w:r>
      <w:r w:rsidRPr="00944496">
        <w:rPr>
          <w:rFonts w:cs="Calibri"/>
          <w:sz w:val="16"/>
          <w:szCs w:val="22"/>
        </w:rPr>
        <w:t xml:space="preserve">. It </w:t>
      </w:r>
      <w:r w:rsidRPr="00944496">
        <w:rPr>
          <w:rFonts w:cs="Calibri"/>
          <w:szCs w:val="22"/>
          <w:u w:val="single"/>
        </w:rPr>
        <w:t>ensures that there are formal processes for educating communities in communist theory and praxis</w:t>
      </w:r>
      <w:r w:rsidRPr="00944496">
        <w:rPr>
          <w:rFonts w:cs="Calibri"/>
          <w:sz w:val="16"/>
          <w:szCs w:val="22"/>
        </w:rPr>
        <w:t xml:space="preserve">,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944496">
        <w:rPr>
          <w:rFonts w:cs="Calibri"/>
          <w:szCs w:val="22"/>
          <w:highlight w:val="green"/>
          <w:u w:val="single"/>
        </w:rPr>
        <w:t>What is important</w:t>
      </w:r>
      <w:r w:rsidRPr="00944496">
        <w:rPr>
          <w:rFonts w:cs="Calibri"/>
          <w:szCs w:val="22"/>
          <w:u w:val="single"/>
        </w:rPr>
        <w:t xml:space="preserve"> for base builders to focus on in the current moment </w:t>
      </w:r>
      <w:r w:rsidRPr="00944496">
        <w:rPr>
          <w:rFonts w:cs="Calibri"/>
          <w:szCs w:val="22"/>
          <w:highlight w:val="green"/>
          <w:u w:val="single"/>
        </w:rPr>
        <w:t xml:space="preserve">is </w:t>
      </w:r>
      <w:r w:rsidRPr="00944496">
        <w:rPr>
          <w:rFonts w:cs="Calibri"/>
          <w:b/>
          <w:bCs/>
          <w:szCs w:val="22"/>
          <w:highlight w:val="green"/>
          <w:u w:val="single"/>
          <w:bdr w:val="single" w:sz="4" w:space="0" w:color="auto"/>
        </w:rPr>
        <w:t>building dual power on a local level alongside</w:t>
      </w:r>
      <w:r w:rsidRPr="00944496">
        <w:rPr>
          <w:rFonts w:cs="Calibri"/>
          <w:b/>
          <w:bCs/>
          <w:szCs w:val="22"/>
          <w:u w:val="single"/>
          <w:bdr w:val="single" w:sz="4" w:space="0" w:color="auto"/>
        </w:rPr>
        <w:t xml:space="preserve"> building </w:t>
      </w:r>
      <w:r w:rsidRPr="00944496">
        <w:rPr>
          <w:rFonts w:cs="Calibri"/>
          <w:b/>
          <w:bCs/>
          <w:szCs w:val="22"/>
          <w:highlight w:val="green"/>
          <w:u w:val="single"/>
          <w:bdr w:val="single" w:sz="4" w:space="0" w:color="auto"/>
        </w:rPr>
        <w:t>a national movemen</w:t>
      </w:r>
    </w:p>
    <w:p w14:paraId="43971772" w14:textId="77777777" w:rsidR="00944496" w:rsidRPr="00944496" w:rsidRDefault="00944496" w:rsidP="00944496">
      <w:pPr>
        <w:rPr>
          <w:rFonts w:cs="Calibri"/>
          <w:b/>
          <w:bCs/>
          <w:szCs w:val="22"/>
          <w:highlight w:val="green"/>
          <w:u w:val="single"/>
          <w:bdr w:val="single" w:sz="4" w:space="0" w:color="auto"/>
        </w:rPr>
      </w:pPr>
    </w:p>
    <w:p w14:paraId="166B37D3" w14:textId="77777777" w:rsidR="00944496" w:rsidRPr="00944496" w:rsidRDefault="00944496" w:rsidP="00944496">
      <w:pPr>
        <w:rPr>
          <w:rFonts w:cs="Calibri"/>
          <w:b/>
          <w:bCs/>
          <w:szCs w:val="22"/>
          <w:highlight w:val="green"/>
          <w:u w:val="single"/>
          <w:bdr w:val="single" w:sz="4" w:space="0" w:color="auto"/>
        </w:rPr>
      </w:pPr>
    </w:p>
    <w:p w14:paraId="2A49511A" w14:textId="77777777" w:rsidR="00944496" w:rsidRPr="00944496" w:rsidRDefault="00944496" w:rsidP="00944496">
      <w:pPr>
        <w:rPr>
          <w:rFonts w:cs="Calibri"/>
          <w:b/>
          <w:bCs/>
          <w:szCs w:val="22"/>
          <w:u w:val="single"/>
          <w:bdr w:val="single" w:sz="4" w:space="0" w:color="auto"/>
        </w:rPr>
      </w:pPr>
      <w:r w:rsidRPr="00944496">
        <w:rPr>
          <w:rFonts w:cs="Calibri"/>
          <w:b/>
          <w:bCs/>
          <w:szCs w:val="22"/>
          <w:highlight w:val="green"/>
          <w:u w:val="single"/>
          <w:bdr w:val="single" w:sz="4" w:space="0" w:color="auto"/>
        </w:rPr>
        <w:t>t</w:t>
      </w:r>
      <w:r w:rsidRPr="00944496">
        <w:rPr>
          <w:rFonts w:cs="Calibri"/>
          <w:sz w:val="16"/>
          <w:szCs w:val="22"/>
          <w:highlight w:val="cyan"/>
        </w:rPr>
        <w:t>. This</w:t>
      </w:r>
      <w:r w:rsidRPr="00944496">
        <w:rPr>
          <w:rFonts w:cs="Calibri"/>
          <w:sz w:val="16"/>
          <w:szCs w:val="22"/>
        </w:rPr>
        <w:t xml:space="preserve"> means </w:t>
      </w:r>
      <w:r w:rsidRPr="00944496">
        <w:rPr>
          <w:rFonts w:cs="Calibri"/>
          <w:szCs w:val="22"/>
          <w:u w:val="single"/>
        </w:rPr>
        <w:t>aspiring towards the possibility of a unified party, while pursuing continued local growth.</w:t>
      </w:r>
      <w:r w:rsidRPr="00944496">
        <w:rPr>
          <w:rFonts w:cs="Calibri"/>
          <w:sz w:val="16"/>
          <w:szCs w:val="22"/>
        </w:rPr>
        <w:t xml:space="preserve"> movement within the Marxist Center network towards some form of unification is positive step in the right direction. The independent party emphasis within the Refoundation caucus should also be recognized as a positive approach. It is important for </w:t>
      </w:r>
      <w:r w:rsidRPr="00944496">
        <w:rPr>
          <w:rFonts w:cs="Calibri"/>
          <w:szCs w:val="22"/>
          <w:u w:val="single"/>
        </w:rPr>
        <w:lastRenderedPageBreak/>
        <w:t>base builders</w:t>
      </w:r>
      <w:r w:rsidRPr="00944496">
        <w:rPr>
          <w:rFonts w:cs="Calibri"/>
          <w:sz w:val="16"/>
          <w:szCs w:val="22"/>
        </w:rPr>
        <w:t xml:space="preserve"> to </w:t>
      </w:r>
      <w:r w:rsidRPr="00944496">
        <w:rPr>
          <w:rFonts w:cs="Calibri"/>
          <w:szCs w:val="22"/>
          <w:u w:val="single"/>
        </w:rPr>
        <w:t>continue</w:t>
      </w:r>
      <w:r w:rsidRPr="00944496">
        <w:rPr>
          <w:rFonts w:cs="Calibri"/>
          <w:sz w:val="16"/>
          <w:szCs w:val="22"/>
        </w:rPr>
        <w:t xml:space="preserve"> to explore the possibility of unification, and </w:t>
      </w:r>
      <w:r w:rsidRPr="00944496">
        <w:rPr>
          <w:rFonts w:cs="Calibri"/>
          <w:szCs w:val="22"/>
          <w:u w:val="single"/>
        </w:rPr>
        <w:t>to</w:t>
      </w:r>
      <w:r w:rsidRPr="00944496">
        <w:rPr>
          <w:rFonts w:cs="Calibri"/>
          <w:sz w:val="16"/>
          <w:szCs w:val="22"/>
        </w:rPr>
        <w:t xml:space="preserve"> </w:t>
      </w:r>
      <w:r w:rsidRPr="00944496">
        <w:rPr>
          <w:rFonts w:cs="Calibri"/>
          <w:szCs w:val="22"/>
          <w:u w:val="single"/>
        </w:rPr>
        <w:t>maintain unification through a party model as a long term goal</w:t>
      </w:r>
      <w:r w:rsidRPr="00944496">
        <w:rPr>
          <w:rFonts w:cs="Calibri"/>
          <w:sz w:val="16"/>
          <w:szCs w:val="22"/>
        </w:rPr>
        <w:t xml:space="preserve">. In the meantime, </w:t>
      </w:r>
      <w:r w:rsidRPr="00944496">
        <w:rPr>
          <w:rFonts w:cs="Calibri"/>
          <w:szCs w:val="22"/>
          <w:u w:val="single"/>
        </w:rPr>
        <w:t>individual base building organizations ought to adopt party models for their local organizing</w:t>
      </w:r>
      <w:r w:rsidRPr="00944496">
        <w:rPr>
          <w:rFonts w:cs="Calibri"/>
          <w:sz w:val="16"/>
          <w:szCs w:val="22"/>
        </w:rPr>
        <w:t xml:space="preserve">. 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Dual power institutions must be unified openly and transparently around these organizations in order for them to operate as more than “red charities.” </w:t>
      </w:r>
      <w:r w:rsidRPr="00944496">
        <w:rPr>
          <w:rFonts w:cs="Calibri"/>
          <w:szCs w:val="22"/>
          <w:u w:val="single"/>
        </w:rPr>
        <w:t>Serving the people means meeting their material needs while also educating and propagandizing</w:t>
      </w:r>
      <w:r w:rsidRPr="00944496">
        <w:rPr>
          <w:rFonts w:cs="Calibri"/>
          <w:sz w:val="16"/>
          <w:szCs w:val="22"/>
        </w:rPr>
        <w:t xml:space="preserve">. It means radicalizing, recruiting, and organizing. </w:t>
      </w:r>
      <w:r w:rsidRPr="00944496">
        <w:rPr>
          <w:rFonts w:cs="Calibri"/>
          <w:szCs w:val="22"/>
          <w:u w:val="single"/>
        </w:rPr>
        <w:t xml:space="preserve">The party model remains the most useful method for achieving these ends. </w:t>
      </w:r>
      <w:r w:rsidRPr="00944496">
        <w:rPr>
          <w:rFonts w:cs="Calibri"/>
          <w:szCs w:val="22"/>
          <w:highlight w:val="green"/>
          <w:u w:val="single"/>
        </w:rPr>
        <w:t>The use of the party</w:t>
      </w:r>
      <w:r w:rsidRPr="00944496">
        <w:rPr>
          <w:rFonts w:cs="Calibri"/>
          <w:szCs w:val="22"/>
          <w:u w:val="single"/>
        </w:rPr>
        <w:t xml:space="preserve"> model by local organizations </w:t>
      </w:r>
      <w:r w:rsidRPr="00944496">
        <w:rPr>
          <w:rFonts w:cs="Calibri"/>
          <w:szCs w:val="22"/>
          <w:highlight w:val="green"/>
          <w:u w:val="single"/>
        </w:rPr>
        <w:t>allows base builders to gain popular support, and</w:t>
      </w:r>
      <w:r w:rsidRPr="00944496">
        <w:rPr>
          <w:rFonts w:cs="Calibri"/>
          <w:szCs w:val="22"/>
          <w:u w:val="single"/>
        </w:rPr>
        <w:t xml:space="preserve"> most importantly, </w:t>
      </w:r>
      <w:r w:rsidRPr="00944496">
        <w:rPr>
          <w:rFonts w:cs="Calibri"/>
          <w:b/>
          <w:bCs/>
          <w:szCs w:val="22"/>
          <w:u w:val="single"/>
          <w:bdr w:val="single" w:sz="4" w:space="0" w:color="auto"/>
        </w:rPr>
        <w:t xml:space="preserve">to </w:t>
      </w:r>
      <w:r w:rsidRPr="00944496">
        <w:rPr>
          <w:rFonts w:cs="Calibri"/>
          <w:b/>
          <w:bCs/>
          <w:szCs w:val="22"/>
          <w:highlight w:val="green"/>
          <w:u w:val="single"/>
          <w:bdr w:val="single" w:sz="4" w:space="0" w:color="auto"/>
        </w:rPr>
        <w:t>mobilize their base of popular support towards revolutionary ends</w:t>
      </w:r>
      <w:r w:rsidRPr="00944496">
        <w:rPr>
          <w:rFonts w:cs="Calibri"/>
          <w:color w:val="000000" w:themeColor="text1"/>
          <w:szCs w:val="22"/>
          <w:u w:val="single"/>
        </w:rPr>
        <w:t>, not simply towards the construction of a parallel economy which exists as an end in and of itself.</w:t>
      </w:r>
      <w:r w:rsidRPr="00944496">
        <w:rPr>
          <w:rFonts w:cs="Calibri"/>
          <w:color w:val="000000" w:themeColor="text1"/>
          <w:sz w:val="16"/>
          <w:szCs w:val="22"/>
        </w:rPr>
        <w:t xml:space="preserve"> It is my hope that we will see future unification of the various local base building organizations into a national party, but in the meantime we must push for party organizing at the local level.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t>
      </w:r>
      <w:r w:rsidRPr="00944496">
        <w:rPr>
          <w:rFonts w:cs="Calibri"/>
          <w:color w:val="000000" w:themeColor="text1"/>
          <w:szCs w:val="22"/>
          <w:highlight w:val="green"/>
          <w:u w:val="single"/>
        </w:rPr>
        <w:t>we</w:t>
      </w:r>
      <w:r w:rsidRPr="00944496">
        <w:rPr>
          <w:rFonts w:cs="Calibri"/>
          <w:color w:val="000000" w:themeColor="text1"/>
          <w:szCs w:val="22"/>
          <w:u w:val="single"/>
        </w:rPr>
        <w:t xml:space="preserve"> ought to be explicit about the </w:t>
      </w:r>
      <w:r w:rsidRPr="00944496">
        <w:rPr>
          <w:rFonts w:cs="Calibri"/>
          <w:color w:val="000000" w:themeColor="text1"/>
          <w:szCs w:val="22"/>
          <w:highlight w:val="green"/>
          <w:u w:val="single"/>
        </w:rPr>
        <w:t>need</w:t>
      </w:r>
      <w:r w:rsidRPr="00944496">
        <w:rPr>
          <w:rFonts w:cs="Calibri"/>
          <w:color w:val="000000" w:themeColor="text1"/>
          <w:szCs w:val="22"/>
          <w:u w:val="single"/>
        </w:rPr>
        <w:t xml:space="preserve"> for party organizing and emphasize the relationship between </w:t>
      </w:r>
      <w:r w:rsidRPr="00944496">
        <w:rPr>
          <w:rFonts w:cs="Calibri"/>
          <w:color w:val="000000" w:themeColor="text1"/>
          <w:szCs w:val="22"/>
          <w:highlight w:val="green"/>
          <w:u w:val="single"/>
        </w:rPr>
        <w:t>dual power and the party</w:t>
      </w:r>
      <w:r w:rsidRPr="00944496">
        <w:rPr>
          <w:rFonts w:cs="Calibri"/>
          <w:color w:val="000000" w:themeColor="text1"/>
          <w:szCs w:val="22"/>
          <w:u w:val="single"/>
        </w:rPr>
        <w:t xml:space="preserve"> model. </w:t>
      </w:r>
      <w:r w:rsidRPr="00944496">
        <w:rPr>
          <w:rFonts w:cs="Calibri"/>
          <w:color w:val="000000" w:themeColor="text1"/>
          <w:szCs w:val="22"/>
          <w:highlight w:val="green"/>
          <w:u w:val="single"/>
        </w:rPr>
        <w:t>Doing so will</w:t>
      </w:r>
      <w:r w:rsidRPr="00944496">
        <w:rPr>
          <w:rFonts w:cs="Calibri"/>
          <w:color w:val="000000" w:themeColor="text1"/>
          <w:szCs w:val="22"/>
          <w:u w:val="single"/>
        </w:rPr>
        <w:t xml:space="preserve"> make it clear that the base building movement is not pursuing a cooperative economy alongside capitalism, but is </w:t>
      </w:r>
      <w:r w:rsidRPr="00944496">
        <w:rPr>
          <w:rFonts w:cs="Calibri"/>
          <w:color w:val="000000" w:themeColor="text1"/>
          <w:szCs w:val="22"/>
          <w:highlight w:val="green"/>
          <w:u w:val="single"/>
        </w:rPr>
        <w:t>pursu</w:t>
      </w:r>
      <w:r w:rsidRPr="00944496">
        <w:rPr>
          <w:rFonts w:cs="Calibri"/>
          <w:color w:val="000000" w:themeColor="text1"/>
          <w:szCs w:val="22"/>
          <w:u w:val="single"/>
        </w:rPr>
        <w:t xml:space="preserve">ing </w:t>
      </w:r>
      <w:r w:rsidRPr="00944496">
        <w:rPr>
          <w:rFonts w:cs="Calibri"/>
          <w:b/>
          <w:bCs/>
          <w:color w:val="000000" w:themeColor="text1"/>
          <w:szCs w:val="22"/>
          <w:highlight w:val="green"/>
          <w:u w:val="single"/>
        </w:rPr>
        <w:t>a revolutionary socialist strategy capable of fighting cap</w:t>
      </w:r>
      <w:r w:rsidRPr="00944496">
        <w:rPr>
          <w:rFonts w:cs="Calibri"/>
          <w:b/>
          <w:bCs/>
          <w:color w:val="000000" w:themeColor="text1"/>
          <w:szCs w:val="22"/>
          <w:u w:val="single"/>
        </w:rPr>
        <w:t>italism.</w:t>
      </w:r>
      <w:r w:rsidRPr="00944496">
        <w:rPr>
          <w:rFonts w:cs="Calibri"/>
          <w:color w:val="000000" w:themeColor="text1"/>
          <w:szCs w:val="22"/>
          <w:u w:val="single"/>
        </w:rPr>
        <w:t xml:space="preserve"> The long term details of base building and dual power organizing will arise organically in response to the conditions the movement finds itself operating within</w:t>
      </w:r>
      <w:r w:rsidRPr="00944496">
        <w:rPr>
          <w:rFonts w:cs="Calibri"/>
          <w:color w:val="000000" w:themeColor="text1"/>
          <w:sz w:val="16"/>
          <w:szCs w:val="22"/>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9B915CE" w14:textId="77777777" w:rsidR="00944496" w:rsidRPr="00944496" w:rsidRDefault="00944496" w:rsidP="00944496">
      <w:pPr>
        <w:rPr>
          <w:rFonts w:cs="Calibri"/>
        </w:rPr>
      </w:pPr>
    </w:p>
    <w:p w14:paraId="2C8664FE" w14:textId="77777777" w:rsidR="00944496" w:rsidRPr="00944496" w:rsidRDefault="00944496" w:rsidP="00944496">
      <w:pPr>
        <w:pStyle w:val="Heading2"/>
        <w:rPr>
          <w:rFonts w:cs="Calibri"/>
        </w:rPr>
      </w:pPr>
      <w:r w:rsidRPr="00944496">
        <w:rPr>
          <w:rFonts w:cs="Calibri"/>
        </w:rPr>
        <w:lastRenderedPageBreak/>
        <w:t>Case</w:t>
      </w:r>
    </w:p>
    <w:p w14:paraId="7F4C0EA2" w14:textId="7BDAD20F" w:rsidR="00944496" w:rsidRPr="00944496" w:rsidRDefault="00944496" w:rsidP="00944496">
      <w:pPr>
        <w:pStyle w:val="Heading4"/>
        <w:rPr>
          <w:rFonts w:cs="Calibri"/>
        </w:rPr>
      </w:pPr>
      <w:r w:rsidRPr="00944496">
        <w:rPr>
          <w:rFonts w:cs="Calibri"/>
        </w:rPr>
        <w:t>Dm if u need</w:t>
      </w:r>
    </w:p>
    <w:sectPr w:rsidR="00944496" w:rsidRPr="009444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09547C"/>
    <w:multiLevelType w:val="hybridMultilevel"/>
    <w:tmpl w:val="F418E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59"/>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96"/>
    <w:rsid w:val="00944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649CF2"/>
  <w15:chartTrackingRefBased/>
  <w15:docId w15:val="{B36DCD3B-BBFA-0842-82B4-8BD8E748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4496"/>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9444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44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44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111111,No Spacing4,No Spacing11111,Tags,Card,No Spacing5,small space,ta,t,Dont use,Very Small Text,No Spacing1,nonunderlined"/>
    <w:basedOn w:val="Normal"/>
    <w:next w:val="Normal"/>
    <w:link w:val="Heading4Char"/>
    <w:uiPriority w:val="9"/>
    <w:unhideWhenUsed/>
    <w:qFormat/>
    <w:rsid w:val="009444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444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44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449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111111 Char,No Spacing4 Char,No Spacing11111 Char,Tags Char"/>
    <w:basedOn w:val="DefaultParagraphFont"/>
    <w:link w:val="Heading4"/>
    <w:uiPriority w:val="9"/>
    <w:rsid w:val="009444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449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94449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944496"/>
    <w:rPr>
      <w:rFonts w:ascii="Calibri" w:hAnsi="Calibri"/>
      <w:b/>
      <w:iCs/>
      <w:sz w:val="22"/>
      <w:u w:val="single"/>
    </w:rPr>
  </w:style>
  <w:style w:type="character" w:styleId="FollowedHyperlink">
    <w:name w:val="FollowedHyperlink"/>
    <w:basedOn w:val="DefaultParagraphFont"/>
    <w:uiPriority w:val="99"/>
    <w:semiHidden/>
    <w:unhideWhenUsed/>
    <w:rsid w:val="0094449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944496"/>
    <w:rPr>
      <w:color w:val="auto"/>
      <w:u w:val="none"/>
    </w:rPr>
  </w:style>
  <w:style w:type="paragraph" w:styleId="DocumentMap">
    <w:name w:val="Document Map"/>
    <w:basedOn w:val="Normal"/>
    <w:link w:val="DocumentMapChar"/>
    <w:uiPriority w:val="99"/>
    <w:semiHidden/>
    <w:unhideWhenUsed/>
    <w:rsid w:val="009444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496"/>
    <w:rPr>
      <w:rFonts w:ascii="Lucida Grande" w:eastAsiaTheme="minorEastAsia" w:hAnsi="Lucida Grande" w:cs="Lucida Grande"/>
    </w:rPr>
  </w:style>
  <w:style w:type="paragraph" w:customStyle="1" w:styleId="textbold">
    <w:name w:val="text bold"/>
    <w:basedOn w:val="Normal"/>
    <w:link w:val="Emphasis"/>
    <w:uiPriority w:val="20"/>
    <w:qFormat/>
    <w:rsid w:val="00944496"/>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u w:val="single"/>
    </w:rPr>
  </w:style>
  <w:style w:type="character" w:customStyle="1" w:styleId="verdana">
    <w:name w:val="verdana"/>
    <w:basedOn w:val="DefaultParagraphFont"/>
    <w:rsid w:val="00944496"/>
    <w:rPr>
      <w:rFonts w:cs="Times New Roman"/>
    </w:rPr>
  </w:style>
  <w:style w:type="character" w:customStyle="1" w:styleId="italic">
    <w:name w:val="italic"/>
    <w:basedOn w:val="DefaultParagraphFont"/>
    <w:rsid w:val="00944496"/>
    <w:rPr>
      <w:rFonts w:cs="Times New Roman"/>
    </w:rPr>
  </w:style>
  <w:style w:type="paragraph" w:styleId="NoSpacing">
    <w:name w:val="No Spacing"/>
    <w:aliases w:val="Card Format,ClearFormatting,DDI Tag,Tag Title,Tag and Cite,No Spacing31,No Spacing22,No Spacing41,No Spacing6,No Spacing7,No Spacing8,Dont u,No Spacing311,No Spacing111112,No Spacing51,No Spacing3,tag,CD - Cite,No Spacing tnr,Clear,No Spacin"/>
    <w:uiPriority w:val="99"/>
    <w:qFormat/>
    <w:rsid w:val="00944496"/>
    <w:rPr>
      <w:rFonts w:ascii="Calibri" w:hAnsi="Calibri"/>
      <w:sz w:val="22"/>
      <w:szCs w:val="22"/>
    </w:rPr>
  </w:style>
  <w:style w:type="paragraph" w:customStyle="1" w:styleId="Emphasize">
    <w:name w:val="Emphasize"/>
    <w:basedOn w:val="Normal"/>
    <w:uiPriority w:val="20"/>
    <w:qFormat/>
    <w:rsid w:val="0094449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ListParagraph">
    <w:name w:val="List Paragraph"/>
    <w:basedOn w:val="Normal"/>
    <w:uiPriority w:val="34"/>
    <w:qFormat/>
    <w:rsid w:val="00944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forgenews.org/2018/09/21/party-organizing-in-the-21st-century/" TargetMode="External"/><Relationship Id="rId5" Type="http://schemas.openxmlformats.org/officeDocument/2006/relationships/hyperlink" Target="https://www.devex.com/news/us-backs-waiver-for-intellectual-property-rights-for-covid-19-vaccines-9984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6974</Words>
  <Characters>39757</Characters>
  <Application>Microsoft Office Word</Application>
  <DocSecurity>0</DocSecurity>
  <Lines>331</Lines>
  <Paragraphs>93</Paragraphs>
  <ScaleCrop>false</ScaleCrop>
  <Company/>
  <LinksUpToDate>false</LinksUpToDate>
  <CharactersWithSpaces>46638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2021-09-18T14:58:00Z</dcterms:created>
  <dcterms:modified xsi:type="dcterms:W3CDTF">2021-09-18T14:59:00Z</dcterms:modified>
</cp:coreProperties>
</file>