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The affirmative may not specify a just government that recognizes workers’ unconditional right to strike .</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is an indefinite article that modifies “just government” in the res – means that you have to prove the resolution true in a VACCUM, not in a particular instance</w:t>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CCC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(“Articles, Determiners, and Quantifiers”, http://grammar.ccc.commnet.edu/grammar/determiners/determiners.htm#articles, Capital Community College Foundation, a nonprofit 501 c-3 organization that supports scholarships, faculty development, and curriculum innovation) LHSLA JC/SJ</w:t>
      </w:r>
      <w:r w:rsidDel="00000000" w:rsidR="00000000" w:rsidRPr="00000000">
        <w:rPr>
          <w:rtl w:val="0"/>
        </w:rPr>
      </w:r>
    </w:p>
    <w:p w:rsidR="00000000" w:rsidDel="00000000" w:rsidP="00000000" w:rsidRDefault="00000000" w:rsidRPr="00000000" w14:paraId="00000004">
      <w:pPr>
        <w:spacing w:after="160" w:line="259"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three </w:t>
      </w:r>
      <w:r w:rsidDel="00000000" w:rsidR="00000000" w:rsidRPr="00000000">
        <w:rPr>
          <w:rFonts w:ascii="Calibri" w:cs="Calibri" w:eastAsia="Calibri" w:hAnsi="Calibri"/>
          <w:u w:val="single"/>
          <w:rtl w:val="0"/>
        </w:rPr>
        <w:t xml:space="preserve">article</w:t>
      </w:r>
      <w:r w:rsidDel="00000000" w:rsidR="00000000" w:rsidRPr="00000000">
        <w:rPr>
          <w:rFonts w:ascii="Calibri" w:cs="Calibri" w:eastAsia="Calibri" w:hAnsi="Calibri"/>
          <w:sz w:val="16"/>
          <w:szCs w:val="16"/>
          <w:rtl w:val="0"/>
        </w:rPr>
        <w:t xml:space="preserve">s —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 an, the — </w:t>
      </w:r>
      <w:r w:rsidDel="00000000" w:rsidR="00000000" w:rsidRPr="00000000">
        <w:rPr>
          <w:rFonts w:ascii="Calibri" w:cs="Calibri" w:eastAsia="Calibri" w:hAnsi="Calibri"/>
          <w:u w:val="single"/>
          <w:rtl w:val="0"/>
        </w:rPr>
        <w:t xml:space="preserve">are a</w:t>
      </w:r>
      <w:r w:rsidDel="00000000" w:rsidR="00000000" w:rsidRPr="00000000">
        <w:rPr>
          <w:rFonts w:ascii="Calibri" w:cs="Calibri" w:eastAsia="Calibri" w:hAnsi="Calibri"/>
          <w:sz w:val="16"/>
          <w:szCs w:val="16"/>
          <w:rtl w:val="0"/>
        </w:rPr>
        <w:t xml:space="preserve"> kind of </w:t>
      </w:r>
      <w:r w:rsidDel="00000000" w:rsidR="00000000" w:rsidRPr="00000000">
        <w:rPr>
          <w:rFonts w:ascii="Calibri" w:cs="Calibri" w:eastAsia="Calibri" w:hAnsi="Calibri"/>
          <w:u w:val="single"/>
          <w:rtl w:val="0"/>
        </w:rPr>
        <w:t xml:space="preserve">adjective</w:t>
      </w:r>
      <w:r w:rsidDel="00000000" w:rsidR="00000000" w:rsidRPr="00000000">
        <w:rPr>
          <w:rFonts w:ascii="Calibri" w:cs="Calibri" w:eastAsia="Calibri" w:hAnsi="Calibri"/>
          <w:sz w:val="16"/>
          <w:szCs w:val="16"/>
          <w:rtl w:val="0"/>
        </w:rPr>
        <w:t xml:space="preserve">. The is called the definite article because it usually precedes a specific or previously mentioned noun; </w:t>
      </w:r>
      <w:r w:rsidDel="00000000" w:rsidR="00000000" w:rsidRPr="00000000">
        <w:rPr>
          <w:rFonts w:ascii="Calibri" w:cs="Calibri" w:eastAsia="Calibri" w:hAnsi="Calibri"/>
          <w:highlight w:val="green"/>
          <w:u w:val="single"/>
          <w:rtl w:val="0"/>
        </w:rPr>
        <w:t xml:space="preserve">a and an are</w:t>
      </w:r>
      <w:r w:rsidDel="00000000" w:rsidR="00000000" w:rsidRPr="00000000">
        <w:rPr>
          <w:rFonts w:ascii="Calibri" w:cs="Calibri" w:eastAsia="Calibri" w:hAnsi="Calibri"/>
          <w:sz w:val="16"/>
          <w:szCs w:val="16"/>
          <w:rtl w:val="0"/>
        </w:rPr>
        <w:t xml:space="preserve"> called </w:t>
      </w:r>
      <w:r w:rsidDel="00000000" w:rsidR="00000000" w:rsidRPr="00000000">
        <w:rPr>
          <w:rFonts w:ascii="Calibri" w:cs="Calibri" w:eastAsia="Calibri" w:hAnsi="Calibri"/>
          <w:highlight w:val="green"/>
          <w:u w:val="single"/>
          <w:rtl w:val="0"/>
        </w:rPr>
        <w:t xml:space="preserve">indefinite articles</w:t>
      </w:r>
      <w:r w:rsidDel="00000000" w:rsidR="00000000" w:rsidRPr="00000000">
        <w:rPr>
          <w:rFonts w:ascii="Calibri" w:cs="Calibri" w:eastAsia="Calibri" w:hAnsi="Calibri"/>
          <w:sz w:val="16"/>
          <w:szCs w:val="16"/>
          <w:rtl w:val="0"/>
        </w:rPr>
        <w:t xml:space="preserve"> because </w:t>
      </w:r>
      <w:r w:rsidDel="00000000" w:rsidR="00000000" w:rsidRPr="00000000">
        <w:rPr>
          <w:rFonts w:ascii="Calibri" w:cs="Calibri" w:eastAsia="Calibri" w:hAnsi="Calibri"/>
          <w:highlight w:val="green"/>
          <w:u w:val="single"/>
          <w:rtl w:val="0"/>
        </w:rPr>
        <w:t xml:space="preserve">they are used to refer to something in a less specific manner</w:t>
      </w:r>
      <w:r w:rsidDel="00000000" w:rsidR="00000000" w:rsidRPr="00000000">
        <w:rPr>
          <w:rFonts w:ascii="Calibri" w:cs="Calibri" w:eastAsia="Calibri" w:hAnsi="Calibri"/>
          <w:sz w:val="16"/>
          <w:szCs w:val="16"/>
          <w:rtl w:val="0"/>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Del="00000000" w:rsidR="00000000" w:rsidRPr="00000000">
        <w:rPr>
          <w:rFonts w:ascii="Calibri" w:cs="Calibri" w:eastAsia="Calibri" w:hAnsi="Calibri"/>
          <w:highlight w:val="green"/>
          <w:u w:val="single"/>
          <w:rtl w:val="0"/>
        </w:rPr>
        <w:t xml:space="preserve">The is used with specific nouns.</w:t>
      </w:r>
      <w:r w:rsidDel="00000000" w:rsidR="00000000" w:rsidRPr="00000000">
        <w:rPr>
          <w:rFonts w:ascii="Calibri" w:cs="Calibri" w:eastAsia="Calibri" w:hAnsi="Calibri"/>
          <w:sz w:val="16"/>
          <w:szCs w:val="16"/>
          <w:rtl w:val="0"/>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Del="00000000" w:rsidR="00000000" w:rsidRPr="00000000">
        <w:rPr>
          <w:rFonts w:ascii="Calibri" w:cs="Calibri" w:eastAsia="Calibri" w:hAnsi="Calibri"/>
          <w:highlight w:val="green"/>
          <w:u w:val="single"/>
          <w:rtl w:val="0"/>
        </w:rPr>
        <w:t xml:space="preserve">We</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highlight w:val="green"/>
          <w:u w:val="single"/>
          <w:rtl w:val="0"/>
        </w:rPr>
        <w:t xml:space="preserve">refer to something in a generic way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using any of the</w:t>
      </w:r>
      <w:r w:rsidDel="00000000" w:rsidR="00000000" w:rsidRPr="00000000">
        <w:rPr>
          <w:rFonts w:ascii="Calibri" w:cs="Calibri" w:eastAsia="Calibri" w:hAnsi="Calibri"/>
          <w:sz w:val="16"/>
          <w:szCs w:val="16"/>
          <w:rtl w:val="0"/>
        </w:rPr>
        <w:t xml:space="preserve"> three </w:t>
      </w:r>
      <w:r w:rsidDel="00000000" w:rsidR="00000000" w:rsidRPr="00000000">
        <w:rPr>
          <w:rFonts w:ascii="Calibri" w:cs="Calibri" w:eastAsia="Calibri" w:hAnsi="Calibri"/>
          <w:highlight w:val="green"/>
          <w:u w:val="single"/>
          <w:rtl w:val="0"/>
        </w:rPr>
        <w:t xml:space="preserve">articles</w:t>
      </w:r>
      <w:r w:rsidDel="00000000" w:rsidR="00000000" w:rsidRPr="00000000">
        <w:rPr>
          <w:rFonts w:ascii="Calibri" w:cs="Calibri" w:eastAsia="Calibri" w:hAnsi="Calibri"/>
          <w:sz w:val="16"/>
          <w:szCs w:val="16"/>
          <w:rtl w:val="0"/>
        </w:rPr>
        <w:t xml:space="preserve">. We can do the same thing by omitting the article altogether. </w:t>
      </w:r>
      <w:r w:rsidDel="00000000" w:rsidR="00000000" w:rsidRPr="00000000">
        <w:rPr>
          <w:rFonts w:ascii="Calibri" w:cs="Calibri" w:eastAsia="Calibri" w:hAnsi="Calibri"/>
          <w:b w:val="1"/>
          <w:highlight w:val="green"/>
          <w:u w:val="single"/>
          <w:rtl w:val="0"/>
        </w:rPr>
        <w:t xml:space="preserve">A beagle</w:t>
      </w:r>
      <w:r w:rsidDel="00000000" w:rsidR="00000000" w:rsidRPr="00000000">
        <w:rPr>
          <w:rFonts w:ascii="Calibri" w:cs="Calibri" w:eastAsia="Calibri" w:hAnsi="Calibri"/>
          <w:highlight w:val="green"/>
          <w:u w:val="single"/>
          <w:rtl w:val="0"/>
        </w:rPr>
        <w:t xml:space="preserve"> makes a great hunting dog</w:t>
      </w:r>
      <w:r w:rsidDel="00000000" w:rsidR="00000000" w:rsidRPr="00000000">
        <w:rPr>
          <w:rFonts w:ascii="Calibri" w:cs="Calibri" w:eastAsia="Calibri" w:hAnsi="Calibri"/>
          <w:sz w:val="16"/>
          <w:szCs w:val="16"/>
          <w:rtl w:val="0"/>
        </w:rPr>
        <w:t xml:space="preserve"> and family companion. An airedale is sometimes a rather skittish animal. The golden retriever is a marvelous pet for children. Irish setters are not the highly intelligent animals they used to be.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difference between the generic indefinite pronoun and the normal </w:t>
      </w:r>
      <w:r w:rsidDel="00000000" w:rsidR="00000000" w:rsidRPr="00000000">
        <w:rPr>
          <w:rFonts w:ascii="Calibri" w:cs="Calibri" w:eastAsia="Calibri" w:hAnsi="Calibri"/>
          <w:highlight w:val="green"/>
          <w:u w:val="single"/>
          <w:rtl w:val="0"/>
        </w:rPr>
        <w:t xml:space="preserve">indefinite pronoun</w:t>
      </w:r>
      <w:r w:rsidDel="00000000" w:rsidR="00000000" w:rsidRPr="00000000">
        <w:rPr>
          <w:rFonts w:ascii="Calibri" w:cs="Calibri" w:eastAsia="Calibri" w:hAnsi="Calibri"/>
          <w:sz w:val="16"/>
          <w:szCs w:val="16"/>
          <w:rtl w:val="0"/>
        </w:rPr>
        <w:t xml:space="preserve"> is that the latter refers to any of that class ("I want to buy a beagle, and any old beagle will do.") whereas the former (see beagle sentence) </w:t>
      </w:r>
      <w:r w:rsidDel="00000000" w:rsidR="00000000" w:rsidRPr="00000000">
        <w:rPr>
          <w:rFonts w:ascii="Calibri" w:cs="Calibri" w:eastAsia="Calibri" w:hAnsi="Calibri"/>
          <w:b w:val="1"/>
          <w:highlight w:val="green"/>
          <w:u w:val="single"/>
          <w:rtl w:val="0"/>
        </w:rPr>
        <w:t xml:space="preserve">refers to all members of that class</w:t>
      </w: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 they spec Egypt</w:t>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limits – the UN says there are 195 recognized governments in the world but even that’s not an agreed upon brightline because there are just governments that are not yet countries – explodes limits since there are tons of independent affs plus functionally infinite combinations, all with different advantages in different political situations incentivinsing more cheaty pics due to lack of ground. Kills neg prep and debatability since there are no DAs that apply to every aff – i.e. the need for a right to strike is different in the US than China– means the aff is always more prepared and wins just for speccing.</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tva – just read your aff as an advantage under a whole res aff, solves all ur offense</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Fairness – debate is a competitive activity that requires fairness for objective evaluation. Outweighs because it’s the only intrinsic part of debate – all other rules can be debated over but rely on some conception of fairness to be justified.</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Drop the debater – a] deter future abuse and b] set better norms for debate.</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Competing interps – [a] reasonability is arbitrary and encourages judge intervention since there’s no clear norm, [b] it creates a race to the top where we create the best possible norms for debate.</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bookmarkStart w:colFirst="0" w:colLast="0" w:name="_bc36lfya3zem" w:id="0"/>
      <w:bookmarkEnd w:id="0"/>
      <w:r w:rsidDel="00000000" w:rsidR="00000000" w:rsidRPr="00000000">
        <w:rPr>
          <w:rFonts w:ascii="Calibri" w:cs="Calibri" w:eastAsia="Calibri" w:hAnsi="Calibri"/>
          <w:b w:val="1"/>
          <w:color w:val="000000"/>
          <w:sz w:val="26"/>
          <w:szCs w:val="26"/>
          <w:rtl w:val="0"/>
        </w:rPr>
        <w:t xml:space="preserve">No RVIs – a] illogical, you don’t win for proving that you meet the burden of being fair, logic outweighs since it’s a prerequisite for evaluating any other argument, b] RVIs incentivize baiting theory and prepping it out which leads to maximally abusive practices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right to strike is a tool of </w:t>
      </w:r>
      <w:r w:rsidDel="00000000" w:rsidR="00000000" w:rsidRPr="00000000">
        <w:rPr>
          <w:rFonts w:ascii="Calibri" w:cs="Calibri" w:eastAsia="Calibri" w:hAnsi="Calibri"/>
          <w:b w:val="1"/>
          <w:color w:val="000000"/>
          <w:sz w:val="26"/>
          <w:szCs w:val="26"/>
          <w:u w:val="single"/>
          <w:rtl w:val="0"/>
        </w:rPr>
        <w:t xml:space="preserve">bourgeois crisis management</w:t>
      </w:r>
      <w:r w:rsidDel="00000000" w:rsidR="00000000" w:rsidRPr="00000000">
        <w:rPr>
          <w:rFonts w:ascii="Calibri" w:cs="Calibri" w:eastAsia="Calibri" w:hAnsi="Calibri"/>
          <w:b w:val="1"/>
          <w:color w:val="000000"/>
          <w:sz w:val="26"/>
          <w:szCs w:val="26"/>
          <w:rtl w:val="0"/>
        </w:rPr>
        <w:t xml:space="preserve"> that controls revolutionary energy. The only proper way to strike is a violent, revolutionary strike against the foundations of capitalism itself. </w:t>
      </w:r>
    </w:p>
    <w:p w:rsidR="00000000" w:rsidDel="00000000" w:rsidP="00000000" w:rsidRDefault="00000000" w:rsidRPr="00000000" w14:paraId="0000001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Crepon 19</w:t>
      </w:r>
    </w:p>
    <w:p w:rsidR="00000000" w:rsidDel="00000000" w:rsidP="00000000" w:rsidRDefault="00000000" w:rsidRPr="00000000" w14:paraId="0000001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Marc Crepon is a professor of philosophy at the École Normale Supérieure.. “The Right to Strike and Legal War in Walter Benjamin’s “Toward the Critique of Violence””. Translated by Micol Bez. DOI: 10.1215/26410478-7708331, published August 2019, accessed 11-4-21 // mk</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other words, nothing would endanger the law more than the possibility of its authority being contested by a violence over which it has no control. </w:t>
      </w:r>
      <w:r w:rsidDel="00000000" w:rsidR="00000000" w:rsidRPr="00000000">
        <w:rPr>
          <w:rFonts w:ascii="Calibri" w:cs="Calibri" w:eastAsia="Calibri" w:hAnsi="Calibri"/>
          <w:u w:val="single"/>
          <w:rtl w:val="0"/>
        </w:rPr>
        <w:t xml:space="preserve">The function of the law would</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be</w:t>
      </w:r>
      <w:r w:rsidDel="00000000" w:rsidR="00000000" w:rsidRPr="00000000">
        <w:rPr>
          <w:rFonts w:ascii="Calibri" w:cs="Calibri" w:eastAsia="Calibri" w:hAnsi="Calibri"/>
          <w:sz w:val="16"/>
          <w:szCs w:val="16"/>
          <w:rtl w:val="0"/>
        </w:rPr>
        <w:t xml:space="preserve">, first and foremost, </w:t>
      </w:r>
      <w:r w:rsidDel="00000000" w:rsidR="00000000" w:rsidRPr="00000000">
        <w:rPr>
          <w:rFonts w:ascii="Calibri" w:cs="Calibri" w:eastAsia="Calibri" w:hAnsi="Calibri"/>
          <w:u w:val="single"/>
          <w:rtl w:val="0"/>
        </w:rPr>
        <w:t xml:space="preserve">to contain violence within its own boundaries</w:t>
      </w:r>
      <w:r w:rsidDel="00000000" w:rsidR="00000000" w:rsidRPr="00000000">
        <w:rPr>
          <w:rFonts w:ascii="Calibri" w:cs="Calibri" w:eastAsia="Calibri" w:hAnsi="Calibri"/>
          <w:sz w:val="16"/>
          <w:szCs w:val="16"/>
          <w:rtl w:val="0"/>
        </w:rPr>
        <w:t xml:space="preserve">. It is in this context that, to demonstrate this surprising hypothesis, Benjamin invokes two examples: the right to strike guaranteed by the state and the law of war. Let us return to the place that the right to strike occupies within </w:t>
      </w:r>
      <w:r w:rsidDel="00000000" w:rsidR="00000000" w:rsidRPr="00000000">
        <w:rPr>
          <w:rFonts w:ascii="Calibri" w:cs="Calibri" w:eastAsia="Calibri" w:hAnsi="Calibri"/>
          <w:highlight w:val="cyan"/>
          <w:u w:val="single"/>
          <w:rtl w:val="0"/>
        </w:rPr>
        <w:t xml:space="preserve">class struggle</w:t>
      </w:r>
      <w:r w:rsidDel="00000000" w:rsidR="00000000" w:rsidRPr="00000000">
        <w:rPr>
          <w:rFonts w:ascii="Calibri" w:cs="Calibri" w:eastAsia="Calibri" w:hAnsi="Calibri"/>
          <w:sz w:val="16"/>
          <w:szCs w:val="16"/>
          <w:rtl w:val="0"/>
        </w:rPr>
        <w:t xml:space="preserve">. To begin with, the very idea of such a struggle </w:t>
      </w:r>
      <w:r w:rsidDel="00000000" w:rsidR="00000000" w:rsidRPr="00000000">
        <w:rPr>
          <w:rFonts w:ascii="Calibri" w:cs="Calibri" w:eastAsia="Calibri" w:hAnsi="Calibri"/>
          <w:highlight w:val="cyan"/>
          <w:u w:val="single"/>
          <w:rtl w:val="0"/>
        </w:rPr>
        <w:t xml:space="preserve">implies</w:t>
      </w:r>
      <w:r w:rsidDel="00000000" w:rsidR="00000000" w:rsidRPr="00000000">
        <w:rPr>
          <w:rFonts w:ascii="Calibri" w:cs="Calibri" w:eastAsia="Calibri" w:hAnsi="Calibri"/>
          <w:u w:val="single"/>
          <w:rtl w:val="0"/>
        </w:rPr>
        <w:t xml:space="preserve"> certain forms of </w:t>
      </w:r>
      <w:r w:rsidDel="00000000" w:rsidR="00000000" w:rsidRPr="00000000">
        <w:rPr>
          <w:rFonts w:ascii="Calibri" w:cs="Calibri" w:eastAsia="Calibri" w:hAnsi="Calibri"/>
          <w:highlight w:val="cyan"/>
          <w:u w:val="single"/>
          <w:rtl w:val="0"/>
        </w:rPr>
        <w:t xml:space="preserve">violence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 strike could</w:t>
      </w:r>
      <w:r w:rsidDel="00000000" w:rsidR="00000000" w:rsidRPr="00000000">
        <w:rPr>
          <w:rFonts w:ascii="Calibri" w:cs="Calibri" w:eastAsia="Calibri" w:hAnsi="Calibri"/>
          <w:u w:val="single"/>
          <w:rtl w:val="0"/>
        </w:rPr>
        <w:t xml:space="preserve"> then </w:t>
      </w:r>
      <w:r w:rsidDel="00000000" w:rsidR="00000000" w:rsidRPr="00000000">
        <w:rPr>
          <w:rFonts w:ascii="Calibri" w:cs="Calibri" w:eastAsia="Calibri" w:hAnsi="Calibri"/>
          <w:highlight w:val="cyan"/>
          <w:u w:val="single"/>
          <w:rtl w:val="0"/>
        </w:rPr>
        <w:t xml:space="preserve">be understood as one</w:t>
      </w:r>
      <w:r w:rsidDel="00000000" w:rsidR="00000000" w:rsidRPr="00000000">
        <w:rPr>
          <w:rFonts w:ascii="Calibri" w:cs="Calibri" w:eastAsia="Calibri" w:hAnsi="Calibri"/>
          <w:u w:val="single"/>
          <w:rtl w:val="0"/>
        </w:rPr>
        <w:t xml:space="preserve"> of the recognizable </w:t>
      </w:r>
      <w:r w:rsidDel="00000000" w:rsidR="00000000" w:rsidRPr="00000000">
        <w:rPr>
          <w:rFonts w:ascii="Calibri" w:cs="Calibri" w:eastAsia="Calibri" w:hAnsi="Calibri"/>
          <w:highlight w:val="cyan"/>
          <w:u w:val="single"/>
          <w:rtl w:val="0"/>
        </w:rPr>
        <w:t xml:space="preserve">form</w:t>
      </w:r>
      <w:r w:rsidDel="00000000" w:rsidR="00000000" w:rsidRPr="00000000">
        <w:rPr>
          <w:rFonts w:ascii="Calibri" w:cs="Calibri" w:eastAsia="Calibri" w:hAnsi="Calibri"/>
          <w:u w:val="single"/>
          <w:rtl w:val="0"/>
        </w:rPr>
        <w:t xml:space="preserve">s that </w:t>
      </w:r>
      <w:r w:rsidDel="00000000" w:rsidR="00000000" w:rsidRPr="00000000">
        <w:rPr>
          <w:rFonts w:ascii="Calibri" w:cs="Calibri" w:eastAsia="Calibri" w:hAnsi="Calibri"/>
          <w:highlight w:val="cyan"/>
          <w:u w:val="single"/>
          <w:rtl w:val="0"/>
        </w:rPr>
        <w:t xml:space="preserve">this violence can take</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sz w:val="16"/>
          <w:szCs w:val="16"/>
          <w:rtl w:val="0"/>
        </w:rPr>
        <w:t xml:space="preserve"> analytical framework </w:t>
      </w:r>
      <w:r w:rsidDel="00000000" w:rsidR="00000000" w:rsidRPr="00000000">
        <w:rPr>
          <w:rFonts w:ascii="Calibri" w:cs="Calibri" w:eastAsia="Calibri" w:hAnsi="Calibri"/>
          <w:highlight w:val="cyan"/>
          <w:u w:val="single"/>
          <w:rtl w:val="0"/>
        </w:rPr>
        <w:t xml:space="preserve">is undermined as soon as this form of violence becomes regulated by a “right to strike,</w:t>
      </w:r>
      <w:r w:rsidDel="00000000" w:rsidR="00000000" w:rsidRPr="00000000">
        <w:rPr>
          <w:rFonts w:ascii="Calibri" w:cs="Calibri" w:eastAsia="Calibri" w:hAnsi="Calibri"/>
          <w:sz w:val="16"/>
          <w:szCs w:val="16"/>
          <w:rtl w:val="0"/>
        </w:rPr>
        <w:t xml:space="preserve">” such as the one recognized by law in France in 1864. What </w:t>
      </w:r>
      <w:r w:rsidDel="00000000" w:rsidR="00000000" w:rsidRPr="00000000">
        <w:rPr>
          <w:rFonts w:ascii="Calibri" w:cs="Calibri" w:eastAsia="Calibri" w:hAnsi="Calibri"/>
          <w:highlight w:val="cyan"/>
          <w:u w:val="single"/>
          <w:rtl w:val="0"/>
        </w:rPr>
        <w:t xml:space="preserve">this recognition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engages</w:t>
      </w:r>
      <w:r w:rsidDel="00000000" w:rsidR="00000000" w:rsidRPr="00000000">
        <w:rPr>
          <w:rFonts w:ascii="Calibri" w:cs="Calibri" w:eastAsia="Calibri" w:hAnsi="Calibri"/>
          <w:sz w:val="16"/>
          <w:szCs w:val="16"/>
          <w:rtl w:val="0"/>
        </w:rPr>
        <w:t xml:space="preserve"> is, in fact,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will of the </w:t>
      </w:r>
      <w:r w:rsidDel="00000000" w:rsidR="00000000" w:rsidRPr="00000000">
        <w:rPr>
          <w:rFonts w:ascii="Calibri" w:cs="Calibri" w:eastAsia="Calibri" w:hAnsi="Calibri"/>
          <w:highlight w:val="cyan"/>
          <w:u w:val="single"/>
          <w:rtl w:val="0"/>
        </w:rPr>
        <w:t xml:space="preserve">state to control the</w:t>
      </w:r>
      <w:r w:rsidDel="00000000" w:rsidR="00000000" w:rsidRPr="00000000">
        <w:rPr>
          <w:rFonts w:ascii="Calibri" w:cs="Calibri" w:eastAsia="Calibri" w:hAnsi="Calibri"/>
          <w:u w:val="single"/>
          <w:rtl w:val="0"/>
        </w:rPr>
        <w:t xml:space="preserve"> possible “</w:t>
      </w:r>
      <w:r w:rsidDel="00000000" w:rsidR="00000000" w:rsidRPr="00000000">
        <w:rPr>
          <w:rFonts w:ascii="Calibri" w:cs="Calibri" w:eastAsia="Calibri" w:hAnsi="Calibri"/>
          <w:highlight w:val="cyan"/>
          <w:u w:val="single"/>
          <w:rtl w:val="0"/>
        </w:rPr>
        <w:t xml:space="preserve">violence” of the strike</w:t>
      </w:r>
      <w:r w:rsidDel="00000000" w:rsidR="00000000" w:rsidRPr="00000000">
        <w:rPr>
          <w:rFonts w:ascii="Calibri" w:cs="Calibri" w:eastAsia="Calibri" w:hAnsi="Calibri"/>
          <w:u w:val="single"/>
          <w:rtl w:val="0"/>
        </w:rPr>
        <w:t xml:space="preserve">. Thus, </w:t>
      </w:r>
      <w:r w:rsidDel="00000000" w:rsidR="00000000" w:rsidRPr="00000000">
        <w:rPr>
          <w:rFonts w:ascii="Calibri" w:cs="Calibri" w:eastAsia="Calibri" w:hAnsi="Calibri"/>
          <w:highlight w:val="cyan"/>
          <w:u w:val="single"/>
          <w:rtl w:val="0"/>
        </w:rPr>
        <w:t xml:space="preserve">the “right” of the right to strike appears as the best</w:t>
      </w:r>
      <w:r w:rsidDel="00000000" w:rsidR="00000000" w:rsidRPr="00000000">
        <w:rPr>
          <w:rFonts w:ascii="Calibri" w:cs="Calibri" w:eastAsia="Calibri" w:hAnsi="Calibri"/>
          <w:sz w:val="16"/>
          <w:szCs w:val="16"/>
          <w:rtl w:val="0"/>
        </w:rPr>
        <w:t xml:space="preserve">, if not the only, </w:t>
      </w:r>
      <w:r w:rsidDel="00000000" w:rsidR="00000000" w:rsidRPr="00000000">
        <w:rPr>
          <w:rFonts w:ascii="Calibri" w:cs="Calibri" w:eastAsia="Calibri" w:hAnsi="Calibri"/>
          <w:highlight w:val="cyan"/>
          <w:u w:val="single"/>
          <w:rtl w:val="0"/>
        </w:rPr>
        <w:t xml:space="preserve">way for the state to circumscribe within</w:t>
      </w:r>
      <w:r w:rsidDel="00000000" w:rsidR="00000000" w:rsidRPr="00000000">
        <w:rPr>
          <w:rFonts w:ascii="Calibri" w:cs="Calibri" w:eastAsia="Calibri" w:hAnsi="Calibri"/>
          <w:sz w:val="16"/>
          <w:szCs w:val="16"/>
          <w:rtl w:val="0"/>
        </w:rPr>
        <w:t xml:space="preserve"> (and via) </w:t>
      </w:r>
      <w:r w:rsidDel="00000000" w:rsidR="00000000" w:rsidRPr="00000000">
        <w:rPr>
          <w:rFonts w:ascii="Calibri" w:cs="Calibri" w:eastAsia="Calibri" w:hAnsi="Calibri"/>
          <w:highlight w:val="cyan"/>
          <w:u w:val="single"/>
          <w:rtl w:val="0"/>
        </w:rPr>
        <w:t xml:space="preserve">the law the relative violence of class struggles</w:t>
      </w:r>
      <w:r w:rsidDel="00000000" w:rsidR="00000000" w:rsidRPr="00000000">
        <w:rPr>
          <w:rFonts w:ascii="Calibri" w:cs="Calibri" w:eastAsia="Calibri" w:hAnsi="Calibri"/>
          <w:sz w:val="16"/>
          <w:szCs w:val="16"/>
          <w:rtl w:val="0"/>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Del="00000000" w:rsidR="00000000" w:rsidRPr="00000000">
        <w:rPr>
          <w:rFonts w:ascii="Calibri" w:cs="Calibri" w:eastAsia="Calibri" w:hAnsi="Calibri"/>
          <w:b w:val="1"/>
          <w:highlight w:val="cyan"/>
          <w:u w:val="single"/>
          <w:rtl w:val="0"/>
        </w:rPr>
        <w:t xml:space="preserve">We would be mistaken in believing that the right to strike is granted and guaranteed unconditionally</w:t>
      </w:r>
      <w:r w:rsidDel="00000000" w:rsidR="00000000" w:rsidRPr="00000000">
        <w:rPr>
          <w:rFonts w:ascii="Calibri" w:cs="Calibri" w:eastAsia="Calibri" w:hAnsi="Calibri"/>
          <w:sz w:val="16"/>
          <w:szCs w:val="16"/>
          <w:rtl w:val="0"/>
        </w:rPr>
        <w:t xml:space="preserve">. Rather</w:t>
      </w:r>
      <w:r w:rsidDel="00000000" w:rsidR="00000000" w:rsidRPr="00000000">
        <w:rPr>
          <w:rFonts w:ascii="Calibri" w:cs="Calibri" w:eastAsia="Calibri" w:hAnsi="Calibri"/>
          <w:sz w:val="16"/>
          <w:szCs w:val="16"/>
          <w:highlight w:val="cyan"/>
          <w:rtl w:val="0"/>
        </w:rPr>
        <w:t xml:space="preserve">, i</w:t>
      </w:r>
      <w:r w:rsidDel="00000000" w:rsidR="00000000" w:rsidRPr="00000000">
        <w:rPr>
          <w:rFonts w:ascii="Calibri" w:cs="Calibri" w:eastAsia="Calibri" w:hAnsi="Calibri"/>
          <w:highlight w:val="cyan"/>
          <w:u w:val="single"/>
          <w:rtl w:val="0"/>
        </w:rPr>
        <w:t xml:space="preserve">t is structurally subjected to a conflict of interpretations</w:t>
      </w:r>
      <w:r w:rsidDel="00000000" w:rsidR="00000000" w:rsidRPr="00000000">
        <w:rPr>
          <w:rFonts w:ascii="Calibri" w:cs="Calibri" w:eastAsia="Calibri" w:hAnsi="Calibri"/>
          <w:u w:val="single"/>
          <w:rtl w:val="0"/>
        </w:rPr>
        <w:t xml:space="preserve">, those of the workers, on the one hand, and of the state on the other. </w:t>
      </w:r>
      <w:r w:rsidDel="00000000" w:rsidR="00000000" w:rsidRPr="00000000">
        <w:rPr>
          <w:rFonts w:ascii="Calibri" w:cs="Calibri" w:eastAsia="Calibri" w:hAnsi="Calibri"/>
          <w:highlight w:val="cyan"/>
          <w:u w:val="single"/>
          <w:rtl w:val="0"/>
        </w:rPr>
        <w:t xml:space="preserve">From the point of view of the state, the</w:t>
      </w:r>
      <w:r w:rsidDel="00000000" w:rsidR="00000000" w:rsidRPr="00000000">
        <w:rPr>
          <w:rFonts w:ascii="Calibri" w:cs="Calibri" w:eastAsia="Calibri" w:hAnsi="Calibri"/>
          <w:u w:val="single"/>
          <w:rtl w:val="0"/>
        </w:rPr>
        <w:t xml:space="preserve"> partial </w:t>
      </w:r>
      <w:r w:rsidDel="00000000" w:rsidR="00000000" w:rsidRPr="00000000">
        <w:rPr>
          <w:rFonts w:ascii="Calibri" w:cs="Calibri" w:eastAsia="Calibri" w:hAnsi="Calibri"/>
          <w:highlight w:val="cyan"/>
          <w:u w:val="single"/>
          <w:rtl w:val="0"/>
        </w:rPr>
        <w:t xml:space="preserve">strike cannot under any circumstance be understood as a right to exercise violence, but rather as the right to extract oneself from a preexisting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and </w:t>
      </w:r>
      <w:r w:rsidDel="00000000" w:rsidR="00000000" w:rsidRPr="00000000">
        <w:rPr>
          <w:rFonts w:ascii="Calibri" w:cs="Calibri" w:eastAsia="Calibri" w:hAnsi="Calibri"/>
          <w:highlight w:val="cyan"/>
          <w:u w:val="single"/>
          <w:rtl w:val="0"/>
        </w:rPr>
        <w:t xml:space="preserve">verifiable) violence</w:t>
      </w:r>
      <w:r w:rsidDel="00000000" w:rsidR="00000000" w:rsidRPr="00000000">
        <w:rPr>
          <w:rFonts w:ascii="Calibri" w:cs="Calibri" w:eastAsia="Calibri" w:hAnsi="Calibri"/>
          <w:sz w:val="16"/>
          <w:szCs w:val="16"/>
          <w:rtl w:val="0"/>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sidDel="00000000" w:rsidR="00000000" w:rsidRPr="00000000">
        <w:rPr>
          <w:rFonts w:ascii="Calibri" w:cs="Calibri" w:eastAsia="Calibri" w:hAnsi="Calibri"/>
          <w:highlight w:val="cyan"/>
          <w:u w:val="single"/>
          <w:rtl w:val="0"/>
        </w:rPr>
        <w:t xml:space="preserve">Who might have the authority to recognize such violence</w:t>
      </w:r>
      <w:r w:rsidDel="00000000" w:rsidR="00000000" w:rsidRPr="00000000">
        <w:rPr>
          <w:rFonts w:ascii="Calibri" w:cs="Calibri" w:eastAsia="Calibri" w:hAnsi="Calibri"/>
          <w:u w:val="single"/>
          <w:rtl w:val="0"/>
        </w:rPr>
        <w:t xml:space="preserve">? Evidently it is not the employer.</w:t>
      </w:r>
      <w:r w:rsidDel="00000000" w:rsidR="00000000" w:rsidRPr="00000000">
        <w:rPr>
          <w:rFonts w:ascii="Calibri" w:cs="Calibri" w:eastAsia="Calibri" w:hAnsi="Calibri"/>
          <w:sz w:val="16"/>
          <w:szCs w:val="16"/>
          <w:rtl w:val="0"/>
        </w:rPr>
        <w:t xml:space="preserve"> The danger is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state would</w:t>
      </w:r>
      <w:r w:rsidDel="00000000" w:rsidR="00000000" w:rsidRPr="00000000">
        <w:rPr>
          <w:rFonts w:ascii="Calibri" w:cs="Calibri" w:eastAsia="Calibri" w:hAnsi="Calibri"/>
          <w:u w:val="single"/>
          <w:rtl w:val="0"/>
        </w:rPr>
        <w:t xml:space="preserve"> similarly </w:t>
      </w:r>
      <w:r w:rsidDel="00000000" w:rsidR="00000000" w:rsidRPr="00000000">
        <w:rPr>
          <w:rFonts w:ascii="Calibri" w:cs="Calibri" w:eastAsia="Calibri" w:hAnsi="Calibri"/>
          <w:highlight w:val="cyan"/>
          <w:u w:val="single"/>
          <w:rtl w:val="0"/>
        </w:rPr>
        <w:t xml:space="preserve">lack the incentive to make such a judgment call. It is</w:t>
      </w:r>
      <w:r w:rsidDel="00000000" w:rsidR="00000000" w:rsidRPr="00000000">
        <w:rPr>
          <w:rFonts w:ascii="Calibri" w:cs="Calibri" w:eastAsia="Calibri" w:hAnsi="Calibri"/>
          <w:u w:val="single"/>
          <w:rtl w:val="0"/>
        </w:rPr>
        <w:t xml:space="preserve"> nearly </w:t>
      </w:r>
      <w:r w:rsidDel="00000000" w:rsidR="00000000" w:rsidRPr="00000000">
        <w:rPr>
          <w:rFonts w:ascii="Calibri" w:cs="Calibri" w:eastAsia="Calibri" w:hAnsi="Calibri"/>
          <w:highlight w:val="cyan"/>
          <w:u w:val="single"/>
          <w:rtl w:val="0"/>
        </w:rPr>
        <w:t xml:space="preserve">impossible</w:t>
      </w:r>
      <w:r w:rsidDel="00000000" w:rsidR="00000000" w:rsidRPr="00000000">
        <w:rPr>
          <w:rFonts w:ascii="Calibri" w:cs="Calibri" w:eastAsia="Calibri" w:hAnsi="Calibri"/>
          <w:sz w:val="16"/>
          <w:szCs w:val="16"/>
          <w:rtl w:val="0"/>
        </w:rPr>
        <w:t xml:space="preserve">, in fact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to find a single instance of a strike in which this recognition of violence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was not subject to considerable controversy</w:t>
      </w:r>
      <w:r w:rsidDel="00000000" w:rsidR="00000000" w:rsidRPr="00000000">
        <w:rPr>
          <w:rFonts w:ascii="Calibri" w:cs="Calibri" w:eastAsia="Calibri" w:hAnsi="Calibri"/>
          <w:sz w:val="16"/>
          <w:szCs w:val="16"/>
          <w:rtl w:val="0"/>
        </w:rPr>
        <w:t xml:space="preserve">. The political game is thus the following: </w:t>
      </w:r>
      <w:r w:rsidDel="00000000" w:rsidR="00000000" w:rsidRPr="00000000">
        <w:rPr>
          <w:rFonts w:ascii="Calibri" w:cs="Calibri" w:eastAsia="Calibri" w:hAnsi="Calibri"/>
          <w:highlight w:val="cyan"/>
          <w:u w:val="single"/>
          <w:rtl w:val="0"/>
        </w:rPr>
        <w:t xml:space="preserve">the state legislated the right to strike in order to contain class struggles</w:t>
      </w:r>
      <w:r w:rsidDel="00000000" w:rsidR="00000000" w:rsidRPr="00000000">
        <w:rPr>
          <w:rFonts w:ascii="Calibri" w:cs="Calibri" w:eastAsia="Calibri" w:hAnsi="Calibri"/>
          <w:sz w:val="16"/>
          <w:szCs w:val="16"/>
          <w:rtl w:val="0"/>
        </w:rPr>
        <w:t xml:space="preserve">, with the condition that workers must have “good reason” to strike. However, it is unlikely that a state systematically allied with (and accomplice to) employers will ever recognize reasons as good, and, as a consequence</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it will deem any invocation of the right to strike as illegitimate.</w:t>
      </w:r>
      <w:r w:rsidDel="00000000" w:rsidR="00000000" w:rsidRPr="00000000">
        <w:rPr>
          <w:rFonts w:ascii="Calibri" w:cs="Calibri" w:eastAsia="Calibri" w:hAnsi="Calibri"/>
          <w:u w:val="single"/>
          <w:rtl w:val="0"/>
        </w:rPr>
        <w:t xml:space="preserve"> Workers will therefore be seen as abusing a right granted by the state, and in so doing transforming it into a violent means</w:t>
      </w:r>
      <w:r w:rsidDel="00000000" w:rsidR="00000000" w:rsidRPr="00000000">
        <w:rPr>
          <w:rFonts w:ascii="Calibri" w:cs="Calibri" w:eastAsia="Calibri" w:hAnsi="Calibri"/>
          <w:sz w:val="16"/>
          <w:szCs w:val="16"/>
          <w:rtl w:val="0"/>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sidDel="00000000" w:rsidR="00000000" w:rsidRPr="00000000">
        <w:rPr>
          <w:rFonts w:ascii="Calibri" w:cs="Calibri" w:eastAsia="Calibri" w:hAnsi="Calibri"/>
          <w:u w:val="single"/>
          <w:rtl w:val="0"/>
        </w:rPr>
        <w:t xml:space="preserve">this denial inevitably contaminates the</w:t>
      </w:r>
      <w:r w:rsidDel="00000000" w:rsidR="00000000" w:rsidRPr="00000000">
        <w:rPr>
          <w:rFonts w:ascii="Calibri" w:cs="Calibri" w:eastAsia="Calibri" w:hAnsi="Calibri"/>
          <w:sz w:val="16"/>
          <w:szCs w:val="16"/>
          <w:rtl w:val="0"/>
        </w:rPr>
        <w:t xml:space="preserve"> (socialist) </w:t>
      </w:r>
      <w:r w:rsidDel="00000000" w:rsidR="00000000" w:rsidRPr="00000000">
        <w:rPr>
          <w:rFonts w:ascii="Calibri" w:cs="Calibri" w:eastAsia="Calibri" w:hAnsi="Calibri"/>
          <w:u w:val="single"/>
          <w:rtl w:val="0"/>
        </w:rPr>
        <w:t xml:space="preserve">left once it gains power</w:t>
      </w:r>
      <w:r w:rsidDel="00000000" w:rsidR="00000000" w:rsidRPr="00000000">
        <w:rPr>
          <w:rFonts w:ascii="Calibri" w:cs="Calibri" w:eastAsia="Calibri" w:hAnsi="Calibri"/>
          <w:sz w:val="16"/>
          <w:szCs w:val="16"/>
          <w:rtl w:val="0"/>
        </w:rPr>
        <w:t xml:space="preserve">. What might previously have seemed a good reason to strike when it was the opposition is deemed an insufficient one once it is the ruling party. In the face of popular protest, </w:t>
      </w:r>
      <w:r w:rsidDel="00000000" w:rsidR="00000000" w:rsidRPr="00000000">
        <w:rPr>
          <w:rFonts w:ascii="Calibri" w:cs="Calibri" w:eastAsia="Calibri" w:hAnsi="Calibri"/>
          <w:u w:val="single"/>
          <w:rtl w:val="0"/>
        </w:rPr>
        <w:t xml:space="preserve">it always invokes a lack of sufficient rationale, allowing it to avoid recognizing the intrinsic violence of a given social or economic situation</w:t>
      </w:r>
      <w:r w:rsidDel="00000000" w:rsidR="00000000" w:rsidRPr="00000000">
        <w:rPr>
          <w:rFonts w:ascii="Calibri" w:cs="Calibri" w:eastAsia="Calibri" w:hAnsi="Calibri"/>
          <w:sz w:val="16"/>
          <w:szCs w:val="16"/>
          <w:rtl w:val="0"/>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diference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 </w:t>
      </w:r>
      <w:r w:rsidDel="00000000" w:rsidR="00000000" w:rsidRPr="00000000">
        <w:rPr>
          <w:rFonts w:ascii="Calibri" w:cs="Calibri" w:eastAsia="Calibri" w:hAnsi="Calibri"/>
          <w:highlight w:val="cyan"/>
          <w:u w:val="single"/>
          <w:rtl w:val="0"/>
        </w:rPr>
        <w:t xml:space="preserve">the state will never admit that the right to strike is a right to violence. Its interpretative strategy consists in denying</w:t>
      </w:r>
      <w:r w:rsidDel="00000000" w:rsidR="00000000" w:rsidRPr="00000000">
        <w:rPr>
          <w:rFonts w:ascii="Calibri" w:cs="Calibri" w:eastAsia="Calibri" w:hAnsi="Calibri"/>
          <w:sz w:val="16"/>
          <w:szCs w:val="16"/>
          <w:rtl w:val="0"/>
        </w:rPr>
        <w:t xml:space="preserve">, as much as possible, </w:t>
      </w:r>
      <w:r w:rsidDel="00000000" w:rsidR="00000000" w:rsidRPr="00000000">
        <w:rPr>
          <w:rFonts w:ascii="Calibri" w:cs="Calibri" w:eastAsia="Calibri" w:hAnsi="Calibri"/>
          <w:highlight w:val="cyan"/>
          <w:u w:val="single"/>
          <w:rtl w:val="0"/>
        </w:rPr>
        <w:t xml:space="preserve">the effective exercise of the right that it theoretically grants</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Under these conditions, </w:t>
      </w:r>
      <w:r w:rsidDel="00000000" w:rsidR="00000000" w:rsidRPr="00000000">
        <w:rPr>
          <w:rFonts w:ascii="Calibri" w:cs="Calibri" w:eastAsia="Calibri" w:hAnsi="Calibri"/>
          <w:highlight w:val="cyan"/>
          <w:u w:val="single"/>
          <w:rtl w:val="0"/>
        </w:rPr>
        <w:t xml:space="preserve">the function of the revolutionary strike is</w:t>
      </w:r>
      <w:r w:rsidDel="00000000" w:rsidR="00000000" w:rsidRPr="00000000">
        <w:rPr>
          <w:rFonts w:ascii="Calibri" w:cs="Calibri" w:eastAsia="Calibri" w:hAnsi="Calibri"/>
          <w:u w:val="single"/>
          <w:rtl w:val="0"/>
        </w:rPr>
        <w:t xml:space="preserve"> to return the strike to its true meaning; in other words, to </w:t>
      </w:r>
      <w:r w:rsidDel="00000000" w:rsidR="00000000" w:rsidRPr="00000000">
        <w:rPr>
          <w:rFonts w:ascii="Calibri" w:cs="Calibri" w:eastAsia="Calibri" w:hAnsi="Calibri"/>
          <w:highlight w:val="cyan"/>
          <w:u w:val="single"/>
          <w:rtl w:val="0"/>
        </w:rPr>
        <w:t xml:space="preserve">return it to</w:t>
      </w:r>
      <w:r w:rsidDel="00000000" w:rsidR="00000000" w:rsidRPr="00000000">
        <w:rPr>
          <w:rFonts w:ascii="Calibri" w:cs="Calibri" w:eastAsia="Calibri" w:hAnsi="Calibri"/>
          <w:u w:val="single"/>
          <w:rtl w:val="0"/>
        </w:rPr>
        <w:t xml:space="preserve"> its own </w:t>
      </w:r>
      <w:r w:rsidDel="00000000" w:rsidR="00000000" w:rsidRPr="00000000">
        <w:rPr>
          <w:rFonts w:ascii="Calibri" w:cs="Calibri" w:eastAsia="Calibri" w:hAnsi="Calibri"/>
          <w:highlight w:val="cyan"/>
          <w:u w:val="single"/>
          <w:rtl w:val="0"/>
        </w:rPr>
        <w:t xml:space="preserve">violence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this context, the imperative is to move beyond idle words: a call to strike is a call to violence. This is the reason why such a call is regularly met with a violent reaction from the state, because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Capitalism is doomed</w:t>
      </w:r>
      <w:r w:rsidDel="00000000" w:rsidR="00000000" w:rsidRPr="00000000">
        <w:rPr>
          <w:rFonts w:ascii="Calibri" w:cs="Calibri" w:eastAsia="Calibri" w:hAnsi="Calibri"/>
          <w:b w:val="1"/>
          <w:color w:val="000000"/>
          <w:sz w:val="26"/>
          <w:szCs w:val="26"/>
          <w:rtl w:val="0"/>
        </w:rPr>
        <w:t xml:space="preserve">—ecological, structural, and psychological limits cause short term extinction and massive inequality. (Inequality  - blame - environment - pvt protection - inability to expand)</w:t>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Robinson 16</w:t>
      </w:r>
      <w:r w:rsidDel="00000000" w:rsidR="00000000" w:rsidRPr="00000000">
        <w:rPr>
          <w:rFonts w:ascii="Calibri" w:cs="Calibri" w:eastAsia="Calibri" w:hAnsi="Calibri"/>
          <w:sz w:val="16"/>
          <w:szCs w:val="16"/>
          <w:rtl w:val="0"/>
        </w:rPr>
        <w:t xml:space="preserve"> (William, Professor of sociology, global studies and Latin American studies at the University of California at Santa Barbara. His most recent book is Global Capitalism and the Crisis of Humanity. | “Sadistic Capitalism: Six Urgent Matters for Humanity in Global Crisis” in </w:t>
      </w:r>
      <w:r w:rsidDel="00000000" w:rsidR="00000000" w:rsidRPr="00000000">
        <w:rPr>
          <w:rFonts w:ascii="Calibri" w:cs="Calibri" w:eastAsia="Calibri" w:hAnsi="Calibri"/>
          <w:i w:val="1"/>
          <w:sz w:val="16"/>
          <w:szCs w:val="16"/>
          <w:rtl w:val="0"/>
        </w:rPr>
        <w:t xml:space="preserve">Truth-out</w:t>
      </w:r>
      <w:r w:rsidDel="00000000" w:rsidR="00000000" w:rsidRPr="00000000">
        <w:rPr>
          <w:rFonts w:ascii="Calibri" w:cs="Calibri" w:eastAsia="Calibri" w:hAnsi="Calibri"/>
          <w:sz w:val="16"/>
          <w:szCs w:val="16"/>
          <w:rtl w:val="0"/>
        </w:rPr>
        <w:t xml:space="preserve">, April 12, 2016. </w:t>
      </w:r>
      <w:hyperlink r:id="rId6">
        <w:r w:rsidDel="00000000" w:rsidR="00000000" w:rsidRPr="00000000">
          <w:rPr>
            <w:rFonts w:ascii="Calibri" w:cs="Calibri" w:eastAsia="Calibri" w:hAnsi="Calibri"/>
            <w:sz w:val="16"/>
            <w:szCs w:val="16"/>
            <w:rtl w:val="0"/>
          </w:rPr>
          <w:t xml:space="preserve">http://www.truth-out.org/opinion/item/35596-sadistic-capitalism-six-urgent-matters-for-humanity-in-global-crisis</w:t>
        </w:r>
      </w:hyperlink>
      <w:r w:rsidDel="00000000" w:rsidR="00000000" w:rsidRPr="00000000">
        <w:rPr>
          <w:rFonts w:ascii="Calibri" w:cs="Calibri" w:eastAsia="Calibri" w:hAnsi="Calibri"/>
          <w:sz w:val="16"/>
          <w:szCs w:val="16"/>
          <w:rtl w:val="0"/>
        </w:rPr>
        <w:t xml:space="preserve"> )//tbrooks</w:t>
      </w:r>
      <w:r w:rsidDel="00000000" w:rsidR="00000000" w:rsidRPr="00000000">
        <w:rPr>
          <w:rtl w:val="0"/>
        </w:rPr>
      </w:r>
    </w:p>
    <w:p w:rsidR="00000000" w:rsidDel="00000000" w:rsidP="00000000" w:rsidRDefault="00000000" w:rsidRPr="00000000" w14:paraId="00000015">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The "luxury shanty town" in South Africa is a fitting metaphor for global capitalism as a whole. Faced with a stagnant global economy, </w:t>
      </w:r>
      <w:r w:rsidDel="00000000" w:rsidR="00000000" w:rsidRPr="00000000">
        <w:rPr>
          <w:rFonts w:ascii="Calibri" w:cs="Calibri" w:eastAsia="Calibri" w:hAnsi="Calibri"/>
          <w:highlight w:val="green"/>
          <w:u w:val="single"/>
          <w:rtl w:val="0"/>
        </w:rPr>
        <w:t xml:space="preserve">elites</w:t>
      </w:r>
      <w:r w:rsidDel="00000000" w:rsidR="00000000" w:rsidRPr="00000000">
        <w:rPr>
          <w:rFonts w:ascii="Calibri" w:cs="Calibri" w:eastAsia="Calibri" w:hAnsi="Calibri"/>
          <w:u w:val="single"/>
          <w:rtl w:val="0"/>
        </w:rPr>
        <w:t xml:space="preserve"> have managed to </w:t>
      </w:r>
      <w:r w:rsidDel="00000000" w:rsidR="00000000" w:rsidRPr="00000000">
        <w:rPr>
          <w:rFonts w:ascii="Calibri" w:cs="Calibri" w:eastAsia="Calibri" w:hAnsi="Calibri"/>
          <w:highlight w:val="green"/>
          <w:u w:val="single"/>
          <w:rtl w:val="0"/>
        </w:rPr>
        <w:t xml:space="preserve">turn war,</w:t>
      </w:r>
      <w:r w:rsidDel="00000000" w:rsidR="00000000" w:rsidRPr="00000000">
        <w:rPr>
          <w:rFonts w:ascii="Calibri" w:cs="Calibri" w:eastAsia="Calibri" w:hAnsi="Calibri"/>
          <w:u w:val="single"/>
          <w:rtl w:val="0"/>
        </w:rPr>
        <w:t xml:space="preserve"> structural violence </w:t>
      </w:r>
      <w:r w:rsidDel="00000000" w:rsidR="00000000" w:rsidRPr="00000000">
        <w:rPr>
          <w:rFonts w:ascii="Calibri" w:cs="Calibri" w:eastAsia="Calibri" w:hAnsi="Calibri"/>
          <w:highlight w:val="green"/>
          <w:u w:val="single"/>
          <w:rtl w:val="0"/>
        </w:rPr>
        <w:t xml:space="preserve">and inequality into opportunities for capital</w:t>
      </w:r>
      <w:r w:rsidDel="00000000" w:rsidR="00000000" w:rsidRPr="00000000">
        <w:rPr>
          <w:rFonts w:ascii="Calibri" w:cs="Calibri" w:eastAsia="Calibri" w:hAnsi="Calibri"/>
          <w:u w:val="single"/>
          <w:rtl w:val="0"/>
        </w:rPr>
        <w:t xml:space="preserve">, pleasure and entertainment.</w:t>
      </w:r>
      <w:r w:rsidDel="00000000" w:rsidR="00000000" w:rsidRPr="00000000">
        <w:rPr>
          <w:rFonts w:ascii="Calibri" w:cs="Calibri" w:eastAsia="Calibri" w:hAnsi="Calibri"/>
          <w:sz w:val="16"/>
          <w:szCs w:val="16"/>
          <w:rtl w:val="0"/>
        </w:rPr>
        <w:t xml:space="preserve"> It is hard not to conclude that </w:t>
      </w:r>
      <w:r w:rsidDel="00000000" w:rsidR="00000000" w:rsidRPr="00000000">
        <w:rPr>
          <w:rFonts w:ascii="Calibri" w:cs="Calibri" w:eastAsia="Calibri" w:hAnsi="Calibri"/>
          <w:u w:val="single"/>
          <w:rtl w:val="0"/>
        </w:rPr>
        <w:t xml:space="preserve">unchecked capitalism has become what I term "sadistic capitalism," in which the </w:t>
      </w:r>
      <w:r w:rsidDel="00000000" w:rsidR="00000000" w:rsidRPr="00000000">
        <w:rPr>
          <w:rFonts w:ascii="Calibri" w:cs="Calibri" w:eastAsia="Calibri" w:hAnsi="Calibri"/>
          <w:highlight w:val="green"/>
          <w:u w:val="single"/>
          <w:rtl w:val="0"/>
        </w:rPr>
        <w:t xml:space="preserve">suffering and deprivation</w:t>
      </w:r>
      <w:r w:rsidDel="00000000" w:rsidR="00000000" w:rsidRPr="00000000">
        <w:rPr>
          <w:rFonts w:ascii="Calibri" w:cs="Calibri" w:eastAsia="Calibri" w:hAnsi="Calibri"/>
          <w:u w:val="single"/>
          <w:rtl w:val="0"/>
        </w:rPr>
        <w:t xml:space="preserve"> generated by capitalism </w:t>
      </w:r>
      <w:r w:rsidDel="00000000" w:rsidR="00000000" w:rsidRPr="00000000">
        <w:rPr>
          <w:rFonts w:ascii="Calibri" w:cs="Calibri" w:eastAsia="Calibri" w:hAnsi="Calibri"/>
          <w:highlight w:val="green"/>
          <w:u w:val="single"/>
          <w:rtl w:val="0"/>
        </w:rPr>
        <w:t xml:space="preserve">become a source of</w:t>
      </w:r>
      <w:r w:rsidDel="00000000" w:rsidR="00000000" w:rsidRPr="00000000">
        <w:rPr>
          <w:rFonts w:ascii="Calibri" w:cs="Calibri" w:eastAsia="Calibri" w:hAnsi="Calibri"/>
          <w:u w:val="single"/>
          <w:rtl w:val="0"/>
        </w:rPr>
        <w:t xml:space="preserve"> aesthetic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sz w:val="16"/>
          <w:szCs w:val="16"/>
          <w:rtl w:val="0"/>
        </w:rPr>
        <w:t xml:space="preserve">, leisure and entertainment for others. I recently had the opportunity to travel </w:t>
      </w:r>
      <w:r w:rsidDel="00000000" w:rsidR="00000000" w:rsidRPr="00000000">
        <w:rPr>
          <w:rFonts w:ascii="Calibri" w:cs="Calibri" w:eastAsia="Calibri" w:hAnsi="Calibri"/>
          <w:u w:val="single"/>
          <w:rtl w:val="0"/>
        </w:rPr>
        <w:t xml:space="preserve">through</w:t>
      </w:r>
      <w:r w:rsidDel="00000000" w:rsidR="00000000" w:rsidRPr="00000000">
        <w:rPr>
          <w:rFonts w:ascii="Calibri" w:cs="Calibri" w:eastAsia="Calibri" w:hAnsi="Calibri"/>
          <w:sz w:val="16"/>
          <w:szCs w:val="16"/>
          <w:rtl w:val="0"/>
        </w:rPr>
        <w:t xml:space="preserve"> several countries in </w:t>
      </w:r>
      <w:r w:rsidDel="00000000" w:rsidR="00000000" w:rsidRPr="00000000">
        <w:rPr>
          <w:rFonts w:ascii="Calibri" w:cs="Calibri" w:eastAsia="Calibri" w:hAnsi="Calibri"/>
          <w:u w:val="single"/>
          <w:rtl w:val="0"/>
        </w:rPr>
        <w:t xml:space="preserve">Latin America, the Middle East, North Africa, East Asia and throughout North America</w:t>
      </w:r>
      <w:r w:rsidDel="00000000" w:rsidR="00000000" w:rsidRPr="00000000">
        <w:rPr>
          <w:rFonts w:ascii="Calibri" w:cs="Calibri" w:eastAsia="Calibri" w:hAnsi="Calibri"/>
          <w:sz w:val="16"/>
          <w:szCs w:val="16"/>
          <w:rtl w:val="0"/>
        </w:rPr>
        <w:t xml:space="preserve">. I was on sabbatical to research what the global crisis looks like on the ground around the world. Everywhere I went, </w:t>
      </w:r>
      <w:r w:rsidDel="00000000" w:rsidR="00000000" w:rsidRPr="00000000">
        <w:rPr>
          <w:rFonts w:ascii="Calibri" w:cs="Calibri" w:eastAsia="Calibri" w:hAnsi="Calibri"/>
          <w:u w:val="single"/>
          <w:rtl w:val="0"/>
        </w:rPr>
        <w:t xml:space="preserve">social polarization and political tensions have reached explosive dimensions. </w:t>
      </w:r>
      <w:r w:rsidDel="00000000" w:rsidR="00000000" w:rsidRPr="00000000">
        <w:rPr>
          <w:rFonts w:ascii="Calibri" w:cs="Calibri" w:eastAsia="Calibri" w:hAnsi="Calibri"/>
          <w:sz w:val="16"/>
          <w:szCs w:val="16"/>
          <w:rtl w:val="0"/>
        </w:rPr>
        <w:t xml:space="preserve">Where is the crisis headed, what are the possible outcomes and what does it tell us about global capitalism and resistance? </w:t>
      </w:r>
      <w:r w:rsidDel="00000000" w:rsidR="00000000" w:rsidRPr="00000000">
        <w:rPr>
          <w:rFonts w:ascii="Calibri" w:cs="Calibri" w:eastAsia="Calibri" w:hAnsi="Calibri"/>
          <w:highlight w:val="green"/>
          <w:u w:val="single"/>
          <w:rtl w:val="0"/>
        </w:rPr>
        <w:t xml:space="preserve">This crisis is</w:t>
      </w:r>
      <w:r w:rsidDel="00000000" w:rsidR="00000000" w:rsidRPr="00000000">
        <w:rPr>
          <w:rFonts w:ascii="Calibri" w:cs="Calibri" w:eastAsia="Calibri" w:hAnsi="Calibri"/>
          <w:u w:val="single"/>
          <w:rtl w:val="0"/>
        </w:rPr>
        <w:t xml:space="preserve"> not like</w:t>
      </w:r>
      <w:r w:rsidDel="00000000" w:rsidR="00000000" w:rsidRPr="00000000">
        <w:rPr>
          <w:rFonts w:ascii="Calibri" w:cs="Calibri" w:eastAsia="Calibri" w:hAnsi="Calibri"/>
          <w:sz w:val="16"/>
          <w:szCs w:val="16"/>
          <w:rtl w:val="0"/>
        </w:rPr>
        <w:t xml:space="preserve"> earlier structural crises of world capitalism, such as in </w:t>
      </w:r>
      <w:r w:rsidDel="00000000" w:rsidR="00000000" w:rsidRPr="00000000">
        <w:rPr>
          <w:rFonts w:ascii="Calibri" w:cs="Calibri" w:eastAsia="Calibri" w:hAnsi="Calibri"/>
          <w:u w:val="single"/>
          <w:rtl w:val="0"/>
        </w:rPr>
        <w:t xml:space="preserve">the 1930s or 1970s. This one is fast becoming </w:t>
      </w:r>
      <w:r w:rsidDel="00000000" w:rsidR="00000000" w:rsidRPr="00000000">
        <w:rPr>
          <w:rFonts w:ascii="Calibri" w:cs="Calibri" w:eastAsia="Calibri" w:hAnsi="Calibri"/>
          <w:highlight w:val="green"/>
          <w:u w:val="single"/>
          <w:rtl w:val="0"/>
        </w:rPr>
        <w:t xml:space="preserve">systemic</w:t>
      </w:r>
      <w:r w:rsidDel="00000000" w:rsidR="00000000" w:rsidRPr="00000000">
        <w:rPr>
          <w:rFonts w:ascii="Calibri" w:cs="Calibri" w:eastAsia="Calibri" w:hAnsi="Calibri"/>
          <w:u w:val="single"/>
          <w:rtl w:val="0"/>
        </w:rPr>
        <w:t xml:space="preserve">. The crisis of humanity shares aspects of earlier structural crises of world capitalism, but there are six novel</w:t>
      </w:r>
      <w:r w:rsidDel="00000000" w:rsidR="00000000" w:rsidRPr="00000000">
        <w:rPr>
          <w:rFonts w:ascii="Calibri" w:cs="Calibri" w:eastAsia="Calibri" w:hAnsi="Calibri"/>
          <w:sz w:val="16"/>
          <w:szCs w:val="16"/>
          <w:rtl w:val="0"/>
        </w:rPr>
        <w:t xml:space="preserve">, interrelated </w:t>
      </w:r>
      <w:r w:rsidDel="00000000" w:rsidR="00000000" w:rsidRPr="00000000">
        <w:rPr>
          <w:rFonts w:ascii="Calibri" w:cs="Calibri" w:eastAsia="Calibri" w:hAnsi="Calibri"/>
          <w:u w:val="single"/>
          <w:rtl w:val="0"/>
        </w:rPr>
        <w:t xml:space="preserve">dimensions to the current moment</w:t>
      </w:r>
      <w:r w:rsidDel="00000000" w:rsidR="00000000" w:rsidRPr="00000000">
        <w:rPr>
          <w:rFonts w:ascii="Calibri" w:cs="Calibri" w:eastAsia="Calibri" w:hAnsi="Calibri"/>
          <w:sz w:val="16"/>
          <w:szCs w:val="16"/>
          <w:rtl w:val="0"/>
        </w:rPr>
        <w:t xml:space="preserve"> that I highlight here, in broad strokes, as the "big picture" context in which countries and peoples around the world are experiencing a descent into chaos and uncertainty. </w:t>
      </w:r>
      <w:r w:rsidDel="00000000" w:rsidR="00000000" w:rsidRPr="00000000">
        <w:rPr>
          <w:rFonts w:ascii="Calibri" w:cs="Calibri" w:eastAsia="Calibri" w:hAnsi="Calibri"/>
          <w:u w:val="single"/>
          <w:rtl w:val="0"/>
        </w:rPr>
        <w:t xml:space="preserve">1) </w:t>
      </w:r>
      <w:r w:rsidDel="00000000" w:rsidR="00000000" w:rsidRPr="00000000">
        <w:rPr>
          <w:rFonts w:ascii="Calibri" w:cs="Calibri" w:eastAsia="Calibri" w:hAnsi="Calibri"/>
          <w:highlight w:val="green"/>
          <w:u w:val="single"/>
          <w:rtl w:val="0"/>
        </w:rPr>
        <w:t xml:space="preserve">The level of</w:t>
      </w:r>
      <w:r w:rsidDel="00000000" w:rsidR="00000000" w:rsidRPr="00000000">
        <w:rPr>
          <w:rFonts w:ascii="Calibri" w:cs="Calibri" w:eastAsia="Calibri" w:hAnsi="Calibri"/>
          <w:u w:val="single"/>
          <w:rtl w:val="0"/>
        </w:rPr>
        <w:t xml:space="preserve"> global social </w:t>
      </w:r>
      <w:r w:rsidDel="00000000" w:rsidR="00000000" w:rsidRPr="00000000">
        <w:rPr>
          <w:rFonts w:ascii="Calibri" w:cs="Calibri" w:eastAsia="Calibri" w:hAnsi="Calibri"/>
          <w:highlight w:val="green"/>
          <w:u w:val="single"/>
          <w:rtl w:val="0"/>
        </w:rPr>
        <w:t xml:space="preserve">polarization</w:t>
      </w:r>
      <w:r w:rsidDel="00000000" w:rsidR="00000000" w:rsidRPr="00000000">
        <w:rPr>
          <w:rFonts w:ascii="Calibri" w:cs="Calibri" w:eastAsia="Calibri" w:hAnsi="Calibri"/>
          <w:u w:val="single"/>
          <w:rtl w:val="0"/>
        </w:rPr>
        <w:t xml:space="preserve"> and inequality </w:t>
      </w:r>
      <w:r w:rsidDel="00000000" w:rsidR="00000000" w:rsidRPr="00000000">
        <w:rPr>
          <w:rFonts w:ascii="Calibri" w:cs="Calibri" w:eastAsia="Calibri" w:hAnsi="Calibri"/>
          <w:highlight w:val="green"/>
          <w:u w:val="single"/>
          <w:rtl w:val="0"/>
        </w:rPr>
        <w:t xml:space="preserve">is unprecedented in the face of</w:t>
      </w:r>
      <w:r w:rsidDel="00000000" w:rsidR="00000000" w:rsidRPr="00000000">
        <w:rPr>
          <w:rFonts w:ascii="Calibri" w:cs="Calibri" w:eastAsia="Calibri" w:hAnsi="Calibri"/>
          <w:u w:val="single"/>
          <w:rtl w:val="0"/>
        </w:rPr>
        <w:t xml:space="preserve"> out-of-control, </w:t>
      </w:r>
      <w:r w:rsidDel="00000000" w:rsidR="00000000" w:rsidRPr="00000000">
        <w:rPr>
          <w:rFonts w:ascii="Calibri" w:cs="Calibri" w:eastAsia="Calibri" w:hAnsi="Calibri"/>
          <w:highlight w:val="green"/>
          <w:u w:val="single"/>
          <w:rtl w:val="0"/>
        </w:rPr>
        <w:t xml:space="preserve">over-accumulated capital</w:t>
      </w:r>
      <w:r w:rsidDel="00000000" w:rsidR="00000000" w:rsidRPr="00000000">
        <w:rPr>
          <w:rFonts w:ascii="Calibri" w:cs="Calibri" w:eastAsia="Calibri" w:hAnsi="Calibri"/>
          <w:sz w:val="16"/>
          <w:szCs w:val="16"/>
          <w:rtl w:val="0"/>
        </w:rPr>
        <w:t xml:space="preserve">. In January 2016, the development agency </w:t>
      </w:r>
      <w:r w:rsidDel="00000000" w:rsidR="00000000" w:rsidRPr="00000000">
        <w:rPr>
          <w:rFonts w:ascii="Calibri" w:cs="Calibri" w:eastAsia="Calibri" w:hAnsi="Calibri"/>
          <w:u w:val="single"/>
          <w:rtl w:val="0"/>
        </w:rPr>
        <w:t xml:space="preserve">Oxfam </w:t>
      </w:r>
      <w:hyperlink r:id="rId7">
        <w:r w:rsidDel="00000000" w:rsidR="00000000" w:rsidRPr="00000000">
          <w:rPr>
            <w:rFonts w:ascii="Calibri" w:cs="Calibri" w:eastAsia="Calibri" w:hAnsi="Calibri"/>
            <w:u w:val="single"/>
            <w:rtl w:val="0"/>
          </w:rPr>
          <w:t xml:space="preserve">published a follow-up</w:t>
        </w:r>
      </w:hyperlink>
      <w:r w:rsidDel="00000000" w:rsidR="00000000" w:rsidRPr="00000000">
        <w:rPr>
          <w:rFonts w:ascii="Calibri" w:cs="Calibri" w:eastAsia="Calibri" w:hAnsi="Calibri"/>
          <w:u w:val="single"/>
          <w:rtl w:val="0"/>
        </w:rPr>
        <w:t xml:space="preserve"> to its report on global inequality</w:t>
      </w:r>
      <w:r w:rsidDel="00000000" w:rsidR="00000000" w:rsidRPr="00000000">
        <w:rPr>
          <w:rFonts w:ascii="Calibri" w:cs="Calibri" w:eastAsia="Calibri" w:hAnsi="Calibri"/>
          <w:sz w:val="16"/>
          <w:szCs w:val="16"/>
          <w:rtl w:val="0"/>
        </w:rPr>
        <w:t xml:space="preserve"> that had been released the previous year. According to the new report, now just </w:t>
      </w:r>
      <w:r w:rsidDel="00000000" w:rsidR="00000000" w:rsidRPr="00000000">
        <w:rPr>
          <w:rFonts w:ascii="Calibri" w:cs="Calibri" w:eastAsia="Calibri" w:hAnsi="Calibri"/>
          <w:u w:val="single"/>
          <w:rtl w:val="0"/>
        </w:rPr>
        <w:t xml:space="preserve">62 billionaires</w:t>
      </w:r>
      <w:r w:rsidDel="00000000" w:rsidR="00000000" w:rsidRPr="00000000">
        <w:rPr>
          <w:rFonts w:ascii="Calibri" w:cs="Calibri" w:eastAsia="Calibri" w:hAnsi="Calibri"/>
          <w:sz w:val="16"/>
          <w:szCs w:val="16"/>
          <w:rtl w:val="0"/>
        </w:rPr>
        <w:t xml:space="preserve"> -- down from 80 identified by the agency in its January 2015 report -- </w:t>
      </w:r>
      <w:r w:rsidDel="00000000" w:rsidR="00000000" w:rsidRPr="00000000">
        <w:rPr>
          <w:rFonts w:ascii="Calibri" w:cs="Calibri" w:eastAsia="Calibri" w:hAnsi="Calibri"/>
          <w:u w:val="single"/>
          <w:rtl w:val="0"/>
        </w:rPr>
        <w:t xml:space="preserve">control as much wealth as one half of the world's population, and </w:t>
      </w:r>
      <w:r w:rsidDel="00000000" w:rsidR="00000000" w:rsidRPr="00000000">
        <w:rPr>
          <w:rFonts w:ascii="Calibri" w:cs="Calibri" w:eastAsia="Calibri" w:hAnsi="Calibri"/>
          <w:highlight w:val="green"/>
          <w:u w:val="single"/>
          <w:rtl w:val="0"/>
        </w:rPr>
        <w:t xml:space="preserve">the top 1% owns more wealth than the other 99%</w:t>
      </w:r>
      <w:r w:rsidDel="00000000" w:rsidR="00000000" w:rsidRPr="00000000">
        <w:rPr>
          <w:rFonts w:ascii="Calibri" w:cs="Calibri" w:eastAsia="Calibri" w:hAnsi="Calibri"/>
          <w:u w:val="single"/>
          <w:rtl w:val="0"/>
        </w:rPr>
        <w:t xml:space="preserve"> combined</w:t>
      </w:r>
      <w:r w:rsidDel="00000000" w:rsidR="00000000" w:rsidRPr="00000000">
        <w:rPr>
          <w:rFonts w:ascii="Calibri" w:cs="Calibri" w:eastAsia="Calibri" w:hAnsi="Calibri"/>
          <w:sz w:val="16"/>
          <w:szCs w:val="16"/>
          <w:rtl w:val="0"/>
        </w:rPr>
        <w:t xml:space="preserve">. Beyond the transnational capitalist class and the upper echelons of the global power bloc, </w:t>
      </w:r>
      <w:r w:rsidDel="00000000" w:rsidR="00000000" w:rsidRPr="00000000">
        <w:rPr>
          <w:rFonts w:ascii="Calibri" w:cs="Calibri" w:eastAsia="Calibri" w:hAnsi="Calibri"/>
          <w:highlight w:val="green"/>
          <w:u w:val="single"/>
          <w:rtl w:val="0"/>
        </w:rPr>
        <w:t xml:space="preserve">the richest 20 percent </w:t>
      </w:r>
      <w:r w:rsidDel="00000000" w:rsidR="00000000" w:rsidRPr="00000000">
        <w:rPr>
          <w:rFonts w:ascii="Calibri" w:cs="Calibri" w:eastAsia="Calibri" w:hAnsi="Calibri"/>
          <w:u w:val="single"/>
          <w:rtl w:val="0"/>
        </w:rPr>
        <w:t xml:space="preserve">of humanity </w:t>
      </w:r>
      <w:r w:rsidDel="00000000" w:rsidR="00000000" w:rsidRPr="00000000">
        <w:rPr>
          <w:rFonts w:ascii="Calibri" w:cs="Calibri" w:eastAsia="Calibri" w:hAnsi="Calibri"/>
          <w:highlight w:val="green"/>
          <w:u w:val="single"/>
          <w:rtl w:val="0"/>
        </w:rPr>
        <w:t xml:space="preserve">owns</w:t>
      </w:r>
      <w:r w:rsidDel="00000000" w:rsidR="00000000" w:rsidRPr="00000000">
        <w:rPr>
          <w:rFonts w:ascii="Calibri" w:cs="Calibri" w:eastAsia="Calibri" w:hAnsi="Calibri"/>
          <w:u w:val="single"/>
          <w:rtl w:val="0"/>
        </w:rPr>
        <w:t xml:space="preserve"> some </w:t>
      </w:r>
      <w:r w:rsidDel="00000000" w:rsidR="00000000" w:rsidRPr="00000000">
        <w:rPr>
          <w:rFonts w:ascii="Calibri" w:cs="Calibri" w:eastAsia="Calibri" w:hAnsi="Calibri"/>
          <w:highlight w:val="green"/>
          <w:u w:val="single"/>
          <w:rtl w:val="0"/>
        </w:rPr>
        <w:t xml:space="preserve">95 percent of the world's wealth</w:t>
      </w:r>
      <w:r w:rsidDel="00000000" w:rsidR="00000000" w:rsidRPr="00000000">
        <w:rPr>
          <w:rFonts w:ascii="Calibri" w:cs="Calibri" w:eastAsia="Calibri" w:hAnsi="Calibri"/>
          <w:u w:val="single"/>
          <w:rtl w:val="0"/>
        </w:rPr>
        <w:t xml:space="preserve">, while the bottom 80 percent has to make do with just 5 percent. This 20-80 divide of global society into haves and the have-nots is the new global social apartheid.</w:t>
      </w:r>
      <w:r w:rsidDel="00000000" w:rsidR="00000000" w:rsidRPr="00000000">
        <w:rPr>
          <w:rFonts w:ascii="Calibri" w:cs="Calibri" w:eastAsia="Calibri" w:hAnsi="Calibri"/>
          <w:sz w:val="16"/>
          <w:szCs w:val="16"/>
          <w:rtl w:val="0"/>
        </w:rPr>
        <w:t xml:space="preserve"> It is evident not just between rich and poor countries, but within each country, North and South, </w:t>
      </w:r>
      <w:r w:rsidDel="00000000" w:rsidR="00000000" w:rsidRPr="00000000">
        <w:rPr>
          <w:rFonts w:ascii="Calibri" w:cs="Calibri" w:eastAsia="Calibri" w:hAnsi="Calibri"/>
          <w:u w:val="single"/>
          <w:rtl w:val="0"/>
        </w:rPr>
        <w:t xml:space="preserve">with the rise of new affluent high-consumption sectors alongside the</w:t>
      </w:r>
      <w:r w:rsidDel="00000000" w:rsidR="00000000" w:rsidRPr="00000000">
        <w:rPr>
          <w:rFonts w:ascii="Calibri" w:cs="Calibri" w:eastAsia="Calibri" w:hAnsi="Calibri"/>
          <w:sz w:val="16"/>
          <w:szCs w:val="16"/>
          <w:rtl w:val="0"/>
        </w:rPr>
        <w:t xml:space="preserve"> downward mobility, "precariatization," </w:t>
      </w:r>
      <w:r w:rsidDel="00000000" w:rsidR="00000000" w:rsidRPr="00000000">
        <w:rPr>
          <w:rFonts w:ascii="Calibri" w:cs="Calibri" w:eastAsia="Calibri" w:hAnsi="Calibri"/>
          <w:u w:val="single"/>
          <w:rtl w:val="0"/>
        </w:rPr>
        <w:t xml:space="preserve">destabilization and expulsion of majorities. </w:t>
      </w:r>
      <w:r w:rsidDel="00000000" w:rsidR="00000000" w:rsidRPr="00000000">
        <w:rPr>
          <w:rFonts w:ascii="Calibri" w:cs="Calibri" w:eastAsia="Calibri" w:hAnsi="Calibri"/>
          <w:sz w:val="16"/>
          <w:szCs w:val="16"/>
          <w:rtl w:val="0"/>
        </w:rPr>
        <w:t xml:space="preserve">Escalating inequalities fuel capitalism's chronic problem of over-accumulation: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transnational </w:t>
      </w:r>
      <w:r w:rsidDel="00000000" w:rsidR="00000000" w:rsidRPr="00000000">
        <w:rPr>
          <w:rFonts w:ascii="Calibri" w:cs="Calibri" w:eastAsia="Calibri" w:hAnsi="Calibri"/>
          <w:highlight w:val="green"/>
          <w:u w:val="single"/>
          <w:rtl w:val="0"/>
        </w:rPr>
        <w:t xml:space="preserve">capitalist class cannot find</w:t>
      </w:r>
      <w:r w:rsidDel="00000000" w:rsidR="00000000" w:rsidRPr="00000000">
        <w:rPr>
          <w:rFonts w:ascii="Calibri" w:cs="Calibri" w:eastAsia="Calibri" w:hAnsi="Calibri"/>
          <w:u w:val="single"/>
          <w:rtl w:val="0"/>
        </w:rPr>
        <w:t xml:space="preserve"> productive </w:t>
      </w:r>
      <w:r w:rsidDel="00000000" w:rsidR="00000000" w:rsidRPr="00000000">
        <w:rPr>
          <w:rFonts w:ascii="Calibri" w:cs="Calibri" w:eastAsia="Calibri" w:hAnsi="Calibri"/>
          <w:highlight w:val="green"/>
          <w:u w:val="single"/>
          <w:rtl w:val="0"/>
        </w:rPr>
        <w:t xml:space="preserve">outlets to unload </w:t>
      </w:r>
      <w:r w:rsidDel="00000000" w:rsidR="00000000" w:rsidRPr="00000000">
        <w:rPr>
          <w:rFonts w:ascii="Calibri" w:cs="Calibri" w:eastAsia="Calibri" w:hAnsi="Calibri"/>
          <w:u w:val="single"/>
          <w:rtl w:val="0"/>
        </w:rPr>
        <w:t xml:space="preserve">the enormous amounts of </w:t>
      </w:r>
      <w:r w:rsidDel="00000000" w:rsidR="00000000" w:rsidRPr="00000000">
        <w:rPr>
          <w:rFonts w:ascii="Calibri" w:cs="Calibri" w:eastAsia="Calibri" w:hAnsi="Calibri"/>
          <w:highlight w:val="green"/>
          <w:u w:val="single"/>
          <w:rtl w:val="0"/>
        </w:rPr>
        <w:t xml:space="preserve">surplus </w:t>
      </w:r>
      <w:r w:rsidDel="00000000" w:rsidR="00000000" w:rsidRPr="00000000">
        <w:rPr>
          <w:rFonts w:ascii="Calibri" w:cs="Calibri" w:eastAsia="Calibri" w:hAnsi="Calibri"/>
          <w:u w:val="single"/>
          <w:rtl w:val="0"/>
        </w:rPr>
        <w:t xml:space="preserve">it has accumulated, </w:t>
      </w:r>
      <w:r w:rsidDel="00000000" w:rsidR="00000000" w:rsidRPr="00000000">
        <w:rPr>
          <w:rFonts w:ascii="Calibri" w:cs="Calibri" w:eastAsia="Calibri" w:hAnsi="Calibri"/>
          <w:highlight w:val="green"/>
          <w:u w:val="single"/>
          <w:rtl w:val="0"/>
        </w:rPr>
        <w:t xml:space="preserve">leading to stagnation</w:t>
      </w:r>
      <w:r w:rsidDel="00000000" w:rsidR="00000000" w:rsidRPr="00000000">
        <w:rPr>
          <w:rFonts w:ascii="Calibri" w:cs="Calibri" w:eastAsia="Calibri" w:hAnsi="Calibri"/>
          <w:sz w:val="16"/>
          <w:szCs w:val="16"/>
          <w:rtl w:val="0"/>
        </w:rPr>
        <w:t xml:space="preserve"> in the world economy. </w:t>
      </w:r>
      <w:r w:rsidDel="00000000" w:rsidR="00000000" w:rsidRPr="00000000">
        <w:rPr>
          <w:rFonts w:ascii="Calibri" w:cs="Calibri" w:eastAsia="Calibri" w:hAnsi="Calibri"/>
          <w:highlight w:val="green"/>
          <w:u w:val="single"/>
          <w:rtl w:val="0"/>
        </w:rPr>
        <w:t xml:space="preserve">The signs of a</w:t>
      </w:r>
      <w:r w:rsidDel="00000000" w:rsidR="00000000" w:rsidRPr="00000000">
        <w:rPr>
          <w:rFonts w:ascii="Calibri" w:cs="Calibri" w:eastAsia="Calibri" w:hAnsi="Calibri"/>
          <w:u w:val="single"/>
          <w:rtl w:val="0"/>
        </w:rPr>
        <w:t xml:space="preserve">n impending </w:t>
      </w:r>
      <w:r w:rsidDel="00000000" w:rsidR="00000000" w:rsidRPr="00000000">
        <w:rPr>
          <w:rFonts w:ascii="Calibri" w:cs="Calibri" w:eastAsia="Calibri" w:hAnsi="Calibri"/>
          <w:highlight w:val="green"/>
          <w:u w:val="single"/>
          <w:rtl w:val="0"/>
        </w:rPr>
        <w:t xml:space="preserve">depression are everywhere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front page of the February 20 issue of The Economist read, "</w:t>
      </w:r>
      <w:hyperlink r:id="rId8">
        <w:r w:rsidDel="00000000" w:rsidR="00000000" w:rsidRPr="00000000">
          <w:rPr>
            <w:rFonts w:ascii="Calibri" w:cs="Calibri" w:eastAsia="Calibri" w:hAnsi="Calibri"/>
            <w:sz w:val="16"/>
            <w:szCs w:val="16"/>
            <w:rtl w:val="0"/>
          </w:rPr>
          <w:t xml:space="preserve">The World Economy: Out of Ammo?</w:t>
        </w:r>
      </w:hyperlink>
      <w:r w:rsidDel="00000000" w:rsidR="00000000" w:rsidRPr="00000000">
        <w:rPr>
          <w:rFonts w:ascii="Calibri" w:cs="Calibri" w:eastAsia="Calibri" w:hAnsi="Calibri"/>
          <w:sz w:val="16"/>
          <w:szCs w:val="16"/>
          <w:rtl w:val="0"/>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Del="00000000" w:rsidR="00000000" w:rsidRPr="00000000">
        <w:rPr>
          <w:rFonts w:ascii="Calibri" w:cs="Calibri" w:eastAsia="Calibri" w:hAnsi="Calibri"/>
          <w:u w:val="single"/>
          <w:rtl w:val="0"/>
        </w:rPr>
        <w:t xml:space="preserve">As "Trumpism" in the United States so well illustrates, </w:t>
      </w:r>
      <w:r w:rsidDel="00000000" w:rsidR="00000000" w:rsidRPr="00000000">
        <w:rPr>
          <w:rFonts w:ascii="Calibri" w:cs="Calibri" w:eastAsia="Calibri" w:hAnsi="Calibri"/>
          <w:highlight w:val="green"/>
          <w:u w:val="single"/>
          <w:rtl w:val="0"/>
        </w:rPr>
        <w:t xml:space="preserve">another strategy </w:t>
      </w:r>
      <w:r w:rsidDel="00000000" w:rsidR="00000000" w:rsidRPr="00000000">
        <w:rPr>
          <w:rFonts w:ascii="Calibri" w:cs="Calibri" w:eastAsia="Calibri" w:hAnsi="Calibri"/>
          <w:u w:val="single"/>
          <w:rtl w:val="0"/>
        </w:rPr>
        <w:t xml:space="preserve">of co-optation </w:t>
      </w:r>
      <w:r w:rsidDel="00000000" w:rsidR="00000000" w:rsidRPr="00000000">
        <w:rPr>
          <w:rFonts w:ascii="Calibri" w:cs="Calibri" w:eastAsia="Calibri" w:hAnsi="Calibri"/>
          <w:highlight w:val="green"/>
          <w:u w:val="single"/>
          <w:rtl w:val="0"/>
        </w:rPr>
        <w:t xml:space="preserve">is the manipulation of fear</w:t>
      </w:r>
      <w:r w:rsidDel="00000000" w:rsidR="00000000" w:rsidRPr="00000000">
        <w:rPr>
          <w:rFonts w:ascii="Calibri" w:cs="Calibri" w:eastAsia="Calibri" w:hAnsi="Calibri"/>
          <w:u w:val="single"/>
          <w:rtl w:val="0"/>
        </w:rPr>
        <w:t xml:space="preserve"> and insecurity among the downwardly mobile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social anxiety is channeled toward scapegoated communities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This psychosocial mechanism of displacing mass anxieties is not new, but it appears to be increasing around the world in the face of the structural destabilization of capitalist globalization. </w:t>
      </w:r>
      <w:r w:rsidDel="00000000" w:rsidR="00000000" w:rsidRPr="00000000">
        <w:rPr>
          <w:rFonts w:ascii="Calibri" w:cs="Calibri" w:eastAsia="Calibri" w:hAnsi="Calibri"/>
          <w:u w:val="single"/>
          <w:rtl w:val="0"/>
        </w:rPr>
        <w:t xml:space="preserve">Scapegoated communities are under siege, such as the Rohingya in Myanmar, the Muslim minority in India, the Kurds in Turkey, southern African immigrants in South Africa, and Syrian and Iraqi refugees and other immigrants in Europe.</w:t>
      </w:r>
      <w:r w:rsidDel="00000000" w:rsidR="00000000" w:rsidRPr="00000000">
        <w:rPr>
          <w:rFonts w:ascii="Calibri" w:cs="Calibri" w:eastAsia="Calibri" w:hAnsi="Calibri"/>
          <w:sz w:val="16"/>
          <w:szCs w:val="16"/>
          <w:rtl w:val="0"/>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Del="00000000" w:rsidR="00000000" w:rsidRPr="00000000">
        <w:rPr>
          <w:rFonts w:ascii="Calibri" w:cs="Calibri" w:eastAsia="Calibri" w:hAnsi="Calibri"/>
          <w:u w:val="single"/>
          <w:rtl w:val="0"/>
        </w:rPr>
        <w:t xml:space="preserve">2) </w:t>
      </w:r>
      <w:r w:rsidDel="00000000" w:rsidR="00000000" w:rsidRPr="00000000">
        <w:rPr>
          <w:rFonts w:ascii="Calibri" w:cs="Calibri" w:eastAsia="Calibri" w:hAnsi="Calibri"/>
          <w:highlight w:val="green"/>
          <w:u w:val="single"/>
          <w:rtl w:val="0"/>
        </w:rPr>
        <w:t xml:space="preserve">The system is</w:t>
      </w:r>
      <w:r w:rsidDel="00000000" w:rsidR="00000000" w:rsidRPr="00000000">
        <w:rPr>
          <w:rFonts w:ascii="Calibri" w:cs="Calibri" w:eastAsia="Calibri" w:hAnsi="Calibri"/>
          <w:u w:val="single"/>
          <w:rtl w:val="0"/>
        </w:rPr>
        <w:t xml:space="preserve"> fast </w:t>
      </w:r>
      <w:r w:rsidDel="00000000" w:rsidR="00000000" w:rsidRPr="00000000">
        <w:rPr>
          <w:rFonts w:ascii="Calibri" w:cs="Calibri" w:eastAsia="Calibri" w:hAnsi="Calibri"/>
          <w:highlight w:val="green"/>
          <w:u w:val="single"/>
          <w:rtl w:val="0"/>
        </w:rPr>
        <w:t xml:space="preserve">reaching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ecological limits to its reproduction. We have reached </w:t>
      </w:r>
      <w:r w:rsidDel="00000000" w:rsidR="00000000" w:rsidRPr="00000000">
        <w:rPr>
          <w:rFonts w:ascii="Calibri" w:cs="Calibri" w:eastAsia="Calibri" w:hAnsi="Calibri"/>
          <w:u w:val="single"/>
          <w:rtl w:val="0"/>
        </w:rPr>
        <w:t xml:space="preserve">several </w:t>
      </w:r>
      <w:r w:rsidDel="00000000" w:rsidR="00000000" w:rsidRPr="00000000">
        <w:rPr>
          <w:rFonts w:ascii="Calibri" w:cs="Calibri" w:eastAsia="Calibri" w:hAnsi="Calibri"/>
          <w:highlight w:val="green"/>
          <w:u w:val="single"/>
          <w:rtl w:val="0"/>
        </w:rPr>
        <w:t xml:space="preserve">tipping points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what environmental scientists refer to as </w:t>
      </w:r>
      <w:r w:rsidDel="00000000" w:rsidR="00000000" w:rsidRPr="00000000">
        <w:rPr>
          <w:rFonts w:ascii="Calibri" w:cs="Calibri" w:eastAsia="Calibri" w:hAnsi="Calibri"/>
          <w:highlight w:val="green"/>
          <w:u w:val="single"/>
          <w:rtl w:val="0"/>
        </w:rPr>
        <w:t xml:space="preserve">nine</w:t>
      </w:r>
      <w:r w:rsidDel="00000000" w:rsidR="00000000" w:rsidRPr="00000000">
        <w:rPr>
          <w:rFonts w:ascii="Calibri" w:cs="Calibri" w:eastAsia="Calibri" w:hAnsi="Calibri"/>
          <w:u w:val="single"/>
          <w:rtl w:val="0"/>
        </w:rPr>
        <w:t xml:space="preserve"> crucial "</w:t>
      </w:r>
      <w:r w:rsidDel="00000000" w:rsidR="00000000" w:rsidRPr="00000000">
        <w:rPr>
          <w:rFonts w:ascii="Calibri" w:cs="Calibri" w:eastAsia="Calibri" w:hAnsi="Calibri"/>
          <w:highlight w:val="green"/>
          <w:u w:val="single"/>
          <w:rtl w:val="0"/>
        </w:rPr>
        <w:t xml:space="preserve">planetary boundaries</w:t>
      </w:r>
      <w:r w:rsidDel="00000000" w:rsidR="00000000" w:rsidRPr="00000000">
        <w:rPr>
          <w:rFonts w:ascii="Calibri" w:cs="Calibri" w:eastAsia="Calibri" w:hAnsi="Calibri"/>
          <w:sz w:val="16"/>
          <w:szCs w:val="16"/>
          <w:rtl w:val="0"/>
        </w:rPr>
        <w:t xml:space="preserve">." </w:t>
      </w:r>
      <w:hyperlink r:id="rId9">
        <w:r w:rsidDel="00000000" w:rsidR="00000000" w:rsidRPr="00000000">
          <w:rPr>
            <w:rFonts w:ascii="Calibri" w:cs="Calibri" w:eastAsia="Calibri" w:hAnsi="Calibri"/>
            <w:sz w:val="16"/>
            <w:szCs w:val="16"/>
            <w:rtl w:val="0"/>
          </w:rPr>
          <w:t xml:space="preserve">We have already exceeded these boundaries in three areas</w:t>
        </w:r>
      </w:hyperlink>
      <w:r w:rsidDel="00000000" w:rsidR="00000000" w:rsidRPr="00000000">
        <w:rPr>
          <w:rFonts w:ascii="Calibri" w:cs="Calibri" w:eastAsia="Calibri" w:hAnsi="Calibri"/>
          <w:sz w:val="16"/>
          <w:szCs w:val="16"/>
          <w:rtl w:val="0"/>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Del="00000000" w:rsidR="00000000" w:rsidRPr="00000000">
        <w:rPr>
          <w:rFonts w:ascii="Calibri" w:cs="Calibri" w:eastAsia="Calibri" w:hAnsi="Calibri"/>
          <w:u w:val="single"/>
          <w:rtl w:val="0"/>
        </w:rPr>
        <w:t xml:space="preserve">We have entered</w:t>
      </w:r>
      <w:r w:rsidDel="00000000" w:rsidR="00000000" w:rsidRPr="00000000">
        <w:rPr>
          <w:rFonts w:ascii="Calibri" w:cs="Calibri" w:eastAsia="Calibri" w:hAnsi="Calibri"/>
          <w:sz w:val="16"/>
          <w:szCs w:val="16"/>
          <w:rtl w:val="0"/>
        </w:rPr>
        <w:t xml:space="preserve"> what Paul Crutzen, the Dutch environmental scientist and Nobel Prize winner, termed </w:t>
      </w:r>
      <w:r w:rsidDel="00000000" w:rsidR="00000000" w:rsidRPr="00000000">
        <w:rPr>
          <w:rFonts w:ascii="Calibri" w:cs="Calibri" w:eastAsia="Calibri" w:hAnsi="Calibri"/>
          <w:u w:val="single"/>
          <w:rtl w:val="0"/>
        </w:rPr>
        <w:t xml:space="preserve">the Anthropocene</w:t>
      </w:r>
      <w:r w:rsidDel="00000000" w:rsidR="00000000" w:rsidRPr="00000000">
        <w:rPr>
          <w:rFonts w:ascii="Calibri" w:cs="Calibri" w:eastAsia="Calibri" w:hAnsi="Calibri"/>
          <w:sz w:val="16"/>
          <w:szCs w:val="16"/>
          <w:rtl w:val="0"/>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We are deciding</w:t>
      </w:r>
      <w:r w:rsidDel="00000000" w:rsidR="00000000" w:rsidRPr="00000000">
        <w:rPr>
          <w:rFonts w:ascii="Calibri" w:cs="Calibri" w:eastAsia="Calibri" w:hAnsi="Calibri"/>
          <w:u w:val="single"/>
          <w:rtl w:val="0"/>
        </w:rPr>
        <w:t xml:space="preserve">, without quite meaning to, </w:t>
      </w:r>
      <w:r w:rsidDel="00000000" w:rsidR="00000000" w:rsidRPr="00000000">
        <w:rPr>
          <w:rFonts w:ascii="Calibri" w:cs="Calibri" w:eastAsia="Calibri" w:hAnsi="Calibri"/>
          <w:highlight w:val="green"/>
          <w:u w:val="single"/>
          <w:rtl w:val="0"/>
        </w:rPr>
        <w:t xml:space="preserve">which evolutionary pathways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remain open and which will</w:t>
      </w:r>
      <w:r w:rsidDel="00000000" w:rsidR="00000000" w:rsidRPr="00000000">
        <w:rPr>
          <w:rFonts w:ascii="Calibri" w:cs="Calibri" w:eastAsia="Calibri" w:hAnsi="Calibri"/>
          <w:u w:val="single"/>
          <w:rtl w:val="0"/>
        </w:rPr>
        <w:t xml:space="preserve"> forever </w:t>
      </w:r>
      <w:r w:rsidDel="00000000" w:rsidR="00000000" w:rsidRPr="00000000">
        <w:rPr>
          <w:rFonts w:ascii="Calibri" w:cs="Calibri" w:eastAsia="Calibri" w:hAnsi="Calibri"/>
          <w:highlight w:val="green"/>
          <w:u w:val="single"/>
          <w:rtl w:val="0"/>
        </w:rPr>
        <w:t xml:space="preserve">be closed,"</w:t>
      </w:r>
      <w:r w:rsidDel="00000000" w:rsidR="00000000" w:rsidRPr="00000000">
        <w:rPr>
          <w:rFonts w:ascii="Calibri" w:cs="Calibri" w:eastAsia="Calibri" w:hAnsi="Calibri"/>
          <w:sz w:val="16"/>
          <w:szCs w:val="16"/>
          <w:rtl w:val="0"/>
        </w:rPr>
        <w:t xml:space="preserve"> observes Elizabeth Kolbert in her best seller, </w:t>
      </w:r>
      <w:hyperlink r:id="rId10">
        <w:r w:rsidDel="00000000" w:rsidR="00000000" w:rsidRPr="00000000">
          <w:rPr>
            <w:rFonts w:ascii="Calibri" w:cs="Calibri" w:eastAsia="Calibri" w:hAnsi="Calibri"/>
            <w:sz w:val="16"/>
            <w:szCs w:val="16"/>
            <w:rtl w:val="0"/>
          </w:rPr>
          <w:t xml:space="preserve">The Sixth Extinction</w:t>
        </w:r>
      </w:hyperlink>
      <w:r w:rsidDel="00000000" w:rsidR="00000000" w:rsidRPr="00000000">
        <w:rPr>
          <w:rFonts w:ascii="Calibri" w:cs="Calibri" w:eastAsia="Calibri" w:hAnsi="Calibri"/>
          <w:sz w:val="16"/>
          <w:szCs w:val="16"/>
          <w:rtl w:val="0"/>
        </w:rPr>
        <w:t xml:space="preserve">. "No other creature has ever managed this ... </w:t>
      </w:r>
      <w:r w:rsidDel="00000000" w:rsidR="00000000" w:rsidRPr="00000000">
        <w:rPr>
          <w:rFonts w:ascii="Calibri" w:cs="Calibri" w:eastAsia="Calibri" w:hAnsi="Calibri"/>
          <w:highlight w:val="green"/>
          <w:u w:val="single"/>
          <w:rtl w:val="0"/>
        </w:rPr>
        <w:t xml:space="preserve">The Sixth Extinction will</w:t>
      </w:r>
      <w:r w:rsidDel="00000000" w:rsidR="00000000" w:rsidRPr="00000000">
        <w:rPr>
          <w:rFonts w:ascii="Calibri" w:cs="Calibri" w:eastAsia="Calibri" w:hAnsi="Calibri"/>
          <w:u w:val="single"/>
          <w:rtl w:val="0"/>
        </w:rPr>
        <w:t xml:space="preserve"> continue to </w:t>
      </w:r>
      <w:r w:rsidDel="00000000" w:rsidR="00000000" w:rsidRPr="00000000">
        <w:rPr>
          <w:rFonts w:ascii="Calibri" w:cs="Calibri" w:eastAsia="Calibri" w:hAnsi="Calibri"/>
          <w:highlight w:val="green"/>
          <w:u w:val="single"/>
          <w:rtl w:val="0"/>
        </w:rPr>
        <w:t xml:space="preserve">determine the course of life long after everything people have</w:t>
      </w:r>
      <w:r w:rsidDel="00000000" w:rsidR="00000000" w:rsidRPr="00000000">
        <w:rPr>
          <w:rFonts w:ascii="Calibri" w:cs="Calibri" w:eastAsia="Calibri" w:hAnsi="Calibri"/>
          <w:u w:val="single"/>
          <w:rtl w:val="0"/>
        </w:rPr>
        <w:t xml:space="preserve"> written and painted and </w:t>
      </w:r>
      <w:r w:rsidDel="00000000" w:rsidR="00000000" w:rsidRPr="00000000">
        <w:rPr>
          <w:rFonts w:ascii="Calibri" w:cs="Calibri" w:eastAsia="Calibri" w:hAnsi="Calibri"/>
          <w:highlight w:val="green"/>
          <w:u w:val="single"/>
          <w:rtl w:val="0"/>
        </w:rPr>
        <w:t xml:space="preserve">built has been ground into dust</w:t>
      </w:r>
      <w:r w:rsidDel="00000000" w:rsidR="00000000" w:rsidRPr="00000000">
        <w:rPr>
          <w:rFonts w:ascii="Calibri" w:cs="Calibri" w:eastAsia="Calibri" w:hAnsi="Calibri"/>
          <w:u w:val="single"/>
          <w:rtl w:val="0"/>
        </w:rPr>
        <w:t xml:space="preserve">." </w:t>
      </w:r>
      <w:hyperlink r:id="rId11">
        <w:r w:rsidDel="00000000" w:rsidR="00000000" w:rsidRPr="00000000">
          <w:rPr>
            <w:rFonts w:ascii="Calibri" w:cs="Calibri" w:eastAsia="Calibri" w:hAnsi="Calibri"/>
            <w:sz w:val="16"/>
            <w:szCs w:val="16"/>
            <w:rtl w:val="0"/>
          </w:rPr>
          <w:t xml:space="preserve">Capitalism cannot be held solely responsible</w:t>
        </w:r>
      </w:hyperlink>
      <w:r w:rsidDel="00000000" w:rsidR="00000000" w:rsidRPr="00000000">
        <w:rPr>
          <w:rFonts w:ascii="Calibri" w:cs="Calibri" w:eastAsia="Calibri" w:hAnsi="Calibri"/>
          <w:sz w:val="16"/>
          <w:szCs w:val="16"/>
          <w:rtl w:val="0"/>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w:t>
      </w:r>
      <w:r w:rsidDel="00000000" w:rsidR="00000000" w:rsidRPr="00000000">
        <w:rPr>
          <w:rFonts w:ascii="Calibri" w:cs="Calibri" w:eastAsia="Calibri" w:hAnsi="Calibri"/>
          <w:sz w:val="16"/>
          <w:szCs w:val="16"/>
          <w:u w:val="single"/>
          <w:rtl w:val="0"/>
        </w:rPr>
        <w:t xml:space="preserve">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3)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sheer </w:t>
      </w:r>
      <w:r w:rsidDel="00000000" w:rsidR="00000000" w:rsidRPr="00000000">
        <w:rPr>
          <w:rFonts w:ascii="Calibri" w:cs="Calibri" w:eastAsia="Calibri" w:hAnsi="Calibri"/>
          <w:highlight w:val="green"/>
          <w:u w:val="single"/>
          <w:rtl w:val="0"/>
        </w:rPr>
        <w:t xml:space="preserve">magnitude of the means of violence is unprecedented</w:t>
      </w:r>
      <w:r w:rsidDel="00000000" w:rsidR="00000000" w:rsidRPr="00000000">
        <w:rPr>
          <w:rFonts w:ascii="Calibri" w:cs="Calibri" w:eastAsia="Calibri" w:hAnsi="Calibri"/>
          <w:sz w:val="16"/>
          <w:szCs w:val="16"/>
          <w:rtl w:val="0"/>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Del="00000000" w:rsidR="00000000" w:rsidRPr="00000000">
        <w:rPr>
          <w:rFonts w:ascii="Calibri" w:cs="Calibri" w:eastAsia="Calibri" w:hAnsi="Calibri"/>
          <w:highlight w:val="green"/>
          <w:u w:val="single"/>
          <w:rtl w:val="0"/>
        </w:rPr>
        <w:t xml:space="preserve">corporate</w:t>
      </w:r>
      <w:r w:rsidDel="00000000" w:rsidR="00000000" w:rsidRPr="00000000">
        <w:rPr>
          <w:rFonts w:ascii="Calibri" w:cs="Calibri" w:eastAsia="Calibri" w:hAnsi="Calibri"/>
          <w:u w:val="single"/>
          <w:rtl w:val="0"/>
        </w:rPr>
        <w:t xml:space="preserve"> and political </w:t>
      </w:r>
      <w:r w:rsidDel="00000000" w:rsidR="00000000" w:rsidRPr="00000000">
        <w:rPr>
          <w:rFonts w:ascii="Calibri" w:cs="Calibri" w:eastAsia="Calibri" w:hAnsi="Calibri"/>
          <w:highlight w:val="green"/>
          <w:u w:val="single"/>
          <w:rtl w:val="0"/>
        </w:rPr>
        <w:t xml:space="preserve">powers</w:t>
      </w:r>
      <w:r w:rsidDel="00000000" w:rsidR="00000000" w:rsidRPr="00000000">
        <w:rPr>
          <w:rFonts w:ascii="Calibri" w:cs="Calibri" w:eastAsia="Calibri" w:hAnsi="Calibri"/>
          <w:u w:val="single"/>
          <w:rtl w:val="0"/>
        </w:rPr>
        <w:t xml:space="preserve"> that be </w:t>
      </w:r>
      <w:r w:rsidDel="00000000" w:rsidR="00000000" w:rsidRPr="00000000">
        <w:rPr>
          <w:rFonts w:ascii="Calibri" w:cs="Calibri" w:eastAsia="Calibri" w:hAnsi="Calibri"/>
          <w:highlight w:val="green"/>
          <w:u w:val="single"/>
          <w:rtl w:val="0"/>
        </w:rPr>
        <w:t xml:space="preserve">force obedience</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green"/>
          <w:u w:val="single"/>
          <w:rtl w:val="0"/>
        </w:rPr>
        <w:t xml:space="preserve">as the means of survival are denied to the</w:t>
      </w:r>
      <w:r w:rsidDel="00000000" w:rsidR="00000000" w:rsidRPr="00000000">
        <w:rPr>
          <w:rFonts w:ascii="Calibri" w:cs="Calibri" w:eastAsia="Calibri" w:hAnsi="Calibri"/>
          <w:u w:val="single"/>
          <w:rtl w:val="0"/>
        </w:rPr>
        <w:t xml:space="preserve"> vast </w:t>
      </w:r>
      <w:r w:rsidDel="00000000" w:rsidR="00000000" w:rsidRPr="00000000">
        <w:rPr>
          <w:rFonts w:ascii="Calibri" w:cs="Calibri" w:eastAsia="Calibri" w:hAnsi="Calibri"/>
          <w:highlight w:val="green"/>
          <w:u w:val="single"/>
          <w:rtl w:val="0"/>
        </w:rPr>
        <w:t xml:space="preserve">majority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Global apartheid involves the creation of "green zones" that are cordoned off in each locale around the world where </w:t>
      </w:r>
      <w:r w:rsidDel="00000000" w:rsidR="00000000" w:rsidRPr="00000000">
        <w:rPr>
          <w:rFonts w:ascii="Calibri" w:cs="Calibri" w:eastAsia="Calibri" w:hAnsi="Calibri"/>
          <w:highlight w:val="green"/>
          <w:u w:val="single"/>
          <w:rtl w:val="0"/>
        </w:rPr>
        <w:t xml:space="preserve">elites are insulated through</w:t>
      </w:r>
      <w:r w:rsidDel="00000000" w:rsidR="00000000" w:rsidRPr="00000000">
        <w:rPr>
          <w:rFonts w:ascii="Calibri" w:cs="Calibri" w:eastAsia="Calibri" w:hAnsi="Calibri"/>
          <w:u w:val="single"/>
          <w:rtl w:val="0"/>
        </w:rPr>
        <w:t xml:space="preserve"> new systems of spatial reorganization, social control and </w:t>
      </w:r>
      <w:r w:rsidDel="00000000" w:rsidR="00000000" w:rsidRPr="00000000">
        <w:rPr>
          <w:rFonts w:ascii="Calibri" w:cs="Calibri" w:eastAsia="Calibri" w:hAnsi="Calibri"/>
          <w:highlight w:val="green"/>
          <w:u w:val="single"/>
          <w:rtl w:val="0"/>
        </w:rPr>
        <w:t xml:space="preserve">policing</w:t>
      </w:r>
      <w:r w:rsidDel="00000000" w:rsidR="00000000" w:rsidRPr="00000000">
        <w:rPr>
          <w:rFonts w:ascii="Calibri" w:cs="Calibri" w:eastAsia="Calibri" w:hAnsi="Calibri"/>
          <w:sz w:val="16"/>
          <w:szCs w:val="16"/>
          <w:rtl w:val="0"/>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w:t>
      </w:r>
      <w:r w:rsidDel="00000000" w:rsidR="00000000" w:rsidRPr="00000000">
        <w:rPr>
          <w:rFonts w:ascii="Calibri" w:cs="Calibri" w:eastAsia="Calibri" w:hAnsi="Calibri"/>
          <w:highlight w:val="green"/>
          <w:u w:val="single"/>
          <w:rtl w:val="0"/>
        </w:rPr>
        <w:t xml:space="preserve">privileged strata avail themselves of privatized social services</w:t>
      </w:r>
      <w:r w:rsidDel="00000000" w:rsidR="00000000" w:rsidRPr="00000000">
        <w:rPr>
          <w:rFonts w:ascii="Calibri" w:cs="Calibri" w:eastAsia="Calibri" w:hAnsi="Calibri"/>
          <w:u w:val="single"/>
          <w:rtl w:val="0"/>
        </w:rPr>
        <w:t xml:space="preserve">, consumption and entertainment.</w:t>
      </w:r>
      <w:r w:rsidDel="00000000" w:rsidR="00000000" w:rsidRPr="00000000">
        <w:rPr>
          <w:rFonts w:ascii="Calibri" w:cs="Calibri" w:eastAsia="Calibri" w:hAnsi="Calibri"/>
          <w:sz w:val="16"/>
          <w:szCs w:val="16"/>
          <w:rtl w:val="0"/>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Del="00000000" w:rsidR="00000000" w:rsidRPr="00000000">
        <w:rPr>
          <w:rFonts w:ascii="Calibri" w:cs="Calibri" w:eastAsia="Calibri" w:hAnsi="Calibri"/>
          <w:u w:val="single"/>
          <w:rtl w:val="0"/>
        </w:rPr>
        <w:t xml:space="preserve">warfare and police containment have become normalized and sanitized for those not directly at the receiving end of armed aggression. "Militainment</w:t>
      </w:r>
      <w:r w:rsidDel="00000000" w:rsidR="00000000" w:rsidRPr="00000000">
        <w:rPr>
          <w:rFonts w:ascii="Calibri" w:cs="Calibri" w:eastAsia="Calibri" w:hAnsi="Calibri"/>
          <w:sz w:val="16"/>
          <w:szCs w:val="16"/>
          <w:rtl w:val="0"/>
        </w:rPr>
        <w:t xml:space="preserve">" -- portraying and even glamorizing war and violence as entertaining spectacles through Hollywood films and television police shows, computer games and corporate "news" channels -- may be the epitome of sadistic capitalism. It </w:t>
      </w:r>
      <w:r w:rsidDel="00000000" w:rsidR="00000000" w:rsidRPr="00000000">
        <w:rPr>
          <w:rFonts w:ascii="Calibri" w:cs="Calibri" w:eastAsia="Calibri" w:hAnsi="Calibri"/>
          <w:u w:val="single"/>
          <w:rtl w:val="0"/>
        </w:rPr>
        <w:t xml:space="preserve">desensitizes, bringing about complacency and indifference. </w:t>
      </w:r>
      <w:r w:rsidDel="00000000" w:rsidR="00000000" w:rsidRPr="00000000">
        <w:rPr>
          <w:rFonts w:ascii="Calibri" w:cs="Calibri" w:eastAsia="Calibri" w:hAnsi="Calibri"/>
          <w:highlight w:val="green"/>
          <w:u w:val="single"/>
          <w:rtl w:val="0"/>
        </w:rPr>
        <w:t xml:space="preserve">In between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green zones and</w:t>
      </w:r>
      <w:r w:rsidDel="00000000" w:rsidR="00000000" w:rsidRPr="00000000">
        <w:rPr>
          <w:rFonts w:ascii="Calibri" w:cs="Calibri" w:eastAsia="Calibri" w:hAnsi="Calibri"/>
          <w:u w:val="single"/>
          <w:rtl w:val="0"/>
        </w:rPr>
        <w:t xml:space="preserve"> outright </w:t>
      </w:r>
      <w:r w:rsidDel="00000000" w:rsidR="00000000" w:rsidRPr="00000000">
        <w:rPr>
          <w:rFonts w:ascii="Calibri" w:cs="Calibri" w:eastAsia="Calibri" w:hAnsi="Calibri"/>
          <w:highlight w:val="green"/>
          <w:u w:val="single"/>
          <w:rtl w:val="0"/>
        </w:rPr>
        <w:t xml:space="preserve">warfare are prison industrial complexes, immigrant</w:t>
      </w:r>
      <w:r w:rsidDel="00000000" w:rsidR="00000000" w:rsidRPr="00000000">
        <w:rPr>
          <w:rFonts w:ascii="Calibri" w:cs="Calibri" w:eastAsia="Calibri" w:hAnsi="Calibri"/>
          <w:u w:val="single"/>
          <w:rtl w:val="0"/>
        </w:rPr>
        <w:t xml:space="preserve"> and refugee </w:t>
      </w:r>
      <w:r w:rsidDel="00000000" w:rsidR="00000000" w:rsidRPr="00000000">
        <w:rPr>
          <w:rFonts w:ascii="Calibri" w:cs="Calibri" w:eastAsia="Calibri" w:hAnsi="Calibri"/>
          <w:highlight w:val="green"/>
          <w:u w:val="single"/>
          <w:rtl w:val="0"/>
        </w:rPr>
        <w:t xml:space="preserve">repression</w:t>
      </w:r>
      <w:r w:rsidDel="00000000" w:rsidR="00000000" w:rsidRPr="00000000">
        <w:rPr>
          <w:rFonts w:ascii="Calibri" w:cs="Calibri" w:eastAsia="Calibri" w:hAnsi="Calibri"/>
          <w:u w:val="single"/>
          <w:rtl w:val="0"/>
        </w:rPr>
        <w:t xml:space="preserve"> and control systems, the </w:t>
      </w:r>
      <w:r w:rsidDel="00000000" w:rsidR="00000000" w:rsidRPr="00000000">
        <w:rPr>
          <w:rFonts w:ascii="Calibri" w:cs="Calibri" w:eastAsia="Calibri" w:hAnsi="Calibri"/>
          <w:highlight w:val="green"/>
          <w:u w:val="single"/>
          <w:rtl w:val="0"/>
        </w:rPr>
        <w:t xml:space="preserve">criminalization </w:t>
      </w:r>
      <w:r w:rsidDel="00000000" w:rsidR="00000000" w:rsidRPr="00000000">
        <w:rPr>
          <w:rFonts w:ascii="Calibri" w:cs="Calibri" w:eastAsia="Calibri" w:hAnsi="Calibri"/>
          <w:u w:val="single"/>
          <w:rtl w:val="0"/>
        </w:rPr>
        <w:t xml:space="preserve">of outcast communities </w:t>
      </w:r>
      <w:r w:rsidDel="00000000" w:rsidR="00000000" w:rsidRPr="00000000">
        <w:rPr>
          <w:rFonts w:ascii="Calibri" w:cs="Calibri" w:eastAsia="Calibri" w:hAnsi="Calibri"/>
          <w:highlight w:val="green"/>
          <w:u w:val="single"/>
          <w:rtl w:val="0"/>
        </w:rPr>
        <w:t xml:space="preserve">and capitalist schooling</w:t>
      </w:r>
      <w:r w:rsidDel="00000000" w:rsidR="00000000" w:rsidRPr="00000000">
        <w:rPr>
          <w:rtl w:val="0"/>
        </w:rPr>
      </w:r>
    </w:p>
    <w:p w:rsidR="00000000" w:rsidDel="00000000" w:rsidP="00000000" w:rsidRDefault="00000000" w:rsidRPr="00000000" w14:paraId="00000016">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Del="00000000" w:rsidR="00000000" w:rsidRPr="00000000">
        <w:rPr>
          <w:rFonts w:ascii="Calibri" w:cs="Calibri" w:eastAsia="Calibri" w:hAnsi="Calibri"/>
          <w:u w:val="single"/>
          <w:rtl w:val="0"/>
        </w:rPr>
        <w:t xml:space="preserve">4) </w:t>
      </w:r>
      <w:r w:rsidDel="00000000" w:rsidR="00000000" w:rsidRPr="00000000">
        <w:rPr>
          <w:rFonts w:ascii="Calibri" w:cs="Calibri" w:eastAsia="Calibri" w:hAnsi="Calibri"/>
          <w:highlight w:val="green"/>
          <w:u w:val="single"/>
          <w:rtl w:val="0"/>
        </w:rPr>
        <w:t xml:space="preserve">We are reaching limits to the</w:t>
      </w:r>
      <w:r w:rsidDel="00000000" w:rsidR="00000000" w:rsidRPr="00000000">
        <w:rPr>
          <w:rFonts w:ascii="Calibri" w:cs="Calibri" w:eastAsia="Calibri" w:hAnsi="Calibri"/>
          <w:u w:val="single"/>
          <w:rtl w:val="0"/>
        </w:rPr>
        <w:t xml:space="preserve"> extensive </w:t>
      </w:r>
      <w:r w:rsidDel="00000000" w:rsidR="00000000" w:rsidRPr="00000000">
        <w:rPr>
          <w:rFonts w:ascii="Calibri" w:cs="Calibri" w:eastAsia="Calibri" w:hAnsi="Calibri"/>
          <w:highlight w:val="green"/>
          <w:u w:val="single"/>
          <w:rtl w:val="0"/>
        </w:rPr>
        <w:t xml:space="preserve">expansion of capitalism</w:t>
      </w:r>
      <w:r w:rsidDel="00000000" w:rsidR="00000000" w:rsidRPr="00000000">
        <w:rPr>
          <w:rFonts w:ascii="Calibri" w:cs="Calibri" w:eastAsia="Calibri" w:hAnsi="Calibri"/>
          <w:sz w:val="16"/>
          <w:szCs w:val="16"/>
          <w:rtl w:val="0"/>
        </w:rPr>
        <w:t xml:space="preserve">. Capitalism is like riding a bicycle: When you stop pedaling the bicycle, you fall over. </w:t>
      </w:r>
      <w:r w:rsidDel="00000000" w:rsidR="00000000" w:rsidRPr="00000000">
        <w:rPr>
          <w:rFonts w:ascii="Calibri" w:cs="Calibri" w:eastAsia="Calibri" w:hAnsi="Calibri"/>
          <w:highlight w:val="green"/>
          <w:u w:val="single"/>
          <w:rtl w:val="0"/>
        </w:rPr>
        <w:t xml:space="preserve">If the</w:t>
      </w:r>
      <w:r w:rsidDel="00000000" w:rsidR="00000000" w:rsidRPr="00000000">
        <w:rPr>
          <w:rFonts w:ascii="Calibri" w:cs="Calibri" w:eastAsia="Calibri" w:hAnsi="Calibri"/>
          <w:u w:val="single"/>
          <w:rtl w:val="0"/>
        </w:rPr>
        <w:t xml:space="preserve"> capitalist </w:t>
      </w:r>
      <w:r w:rsidDel="00000000" w:rsidR="00000000" w:rsidRPr="00000000">
        <w:rPr>
          <w:rFonts w:ascii="Calibri" w:cs="Calibri" w:eastAsia="Calibri" w:hAnsi="Calibri"/>
          <w:highlight w:val="green"/>
          <w:u w:val="single"/>
          <w:rtl w:val="0"/>
        </w:rPr>
        <w:t xml:space="preserve">system stops expanding</w:t>
      </w:r>
      <w:r w:rsidDel="00000000" w:rsidR="00000000" w:rsidRPr="00000000">
        <w:rPr>
          <w:rFonts w:ascii="Calibri" w:cs="Calibri" w:eastAsia="Calibri" w:hAnsi="Calibri"/>
          <w:u w:val="single"/>
          <w:rtl w:val="0"/>
        </w:rPr>
        <w:t xml:space="preserve"> outward,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enters crisis and </w:t>
      </w:r>
      <w:r w:rsidDel="00000000" w:rsidR="00000000" w:rsidRPr="00000000">
        <w:rPr>
          <w:rFonts w:ascii="Calibri" w:cs="Calibri" w:eastAsia="Calibri" w:hAnsi="Calibri"/>
          <w:highlight w:val="green"/>
          <w:u w:val="single"/>
          <w:rtl w:val="0"/>
        </w:rPr>
        <w:t xml:space="preserve">faces collapse</w:t>
      </w:r>
      <w:r w:rsidDel="00000000" w:rsidR="00000000" w:rsidRPr="00000000">
        <w:rPr>
          <w:rFonts w:ascii="Calibri" w:cs="Calibri" w:eastAsia="Calibri" w:hAnsi="Calibri"/>
          <w:u w:val="single"/>
          <w:rtl w:val="0"/>
        </w:rPr>
        <w:t xml:space="preserve">. In each earlier structural crisis, the system went through a new round of extensive expansion</w:t>
      </w:r>
      <w:r w:rsidDel="00000000" w:rsidR="00000000" w:rsidRPr="00000000">
        <w:rPr>
          <w:rFonts w:ascii="Calibri" w:cs="Calibri" w:eastAsia="Calibri" w:hAnsi="Calibri"/>
          <w:sz w:val="16"/>
          <w:szCs w:val="16"/>
          <w:rtl w:val="0"/>
        </w:rPr>
        <w:t xml:space="preserve"> -- from waves of colonial conquest in earlier centuries, to the integration in the late 20th and early 21st centuries of the former socialist countries, China, India and other areas that had been marginally outside the system. </w:t>
      </w:r>
      <w:r w:rsidDel="00000000" w:rsidR="00000000" w:rsidRPr="00000000">
        <w:rPr>
          <w:rFonts w:ascii="Calibri" w:cs="Calibri" w:eastAsia="Calibri" w:hAnsi="Calibri"/>
          <w:highlight w:val="green"/>
          <w:u w:val="single"/>
          <w:rtl w:val="0"/>
        </w:rPr>
        <w:t xml:space="preserve">There are no longer any</w:t>
      </w:r>
      <w:r w:rsidDel="00000000" w:rsidR="00000000" w:rsidRPr="00000000">
        <w:rPr>
          <w:rFonts w:ascii="Calibri" w:cs="Calibri" w:eastAsia="Calibri" w:hAnsi="Calibri"/>
          <w:u w:val="single"/>
          <w:rtl w:val="0"/>
        </w:rPr>
        <w:t xml:space="preserve"> new </w:t>
      </w:r>
      <w:r w:rsidDel="00000000" w:rsidR="00000000" w:rsidRPr="00000000">
        <w:rPr>
          <w:rFonts w:ascii="Calibri" w:cs="Calibri" w:eastAsia="Calibri" w:hAnsi="Calibri"/>
          <w:highlight w:val="green"/>
          <w:u w:val="single"/>
          <w:rtl w:val="0"/>
        </w:rPr>
        <w:t xml:space="preserve">territories to integrate into</w:t>
      </w:r>
      <w:r w:rsidDel="00000000" w:rsidR="00000000" w:rsidRPr="00000000">
        <w:rPr>
          <w:rFonts w:ascii="Calibri" w:cs="Calibri" w:eastAsia="Calibri" w:hAnsi="Calibri"/>
          <w:u w:val="single"/>
          <w:rtl w:val="0"/>
        </w:rPr>
        <w:t xml:space="preserve"> world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Meanwhile, </w:t>
      </w:r>
      <w:r w:rsidDel="00000000" w:rsidR="00000000" w:rsidRPr="00000000">
        <w:rPr>
          <w:rFonts w:ascii="Calibri" w:cs="Calibri" w:eastAsia="Calibri" w:hAnsi="Calibri"/>
          <w:u w:val="single"/>
          <w:rtl w:val="0"/>
        </w:rPr>
        <w:t xml:space="preserve">the privatization of education, health care, utilities, basic services and public land are turning those spaces in global society that were outside of capital's control into "spaces of capital." Even poverty has been turned into a commodity. </w:t>
      </w:r>
      <w:r w:rsidDel="00000000" w:rsidR="00000000" w:rsidRPr="00000000">
        <w:rPr>
          <w:rFonts w:ascii="Calibri" w:cs="Calibri" w:eastAsia="Calibri" w:hAnsi="Calibri"/>
          <w:highlight w:val="green"/>
          <w:u w:val="single"/>
          <w:rtl w:val="0"/>
        </w:rPr>
        <w:t xml:space="preserve">What is </w:t>
      </w:r>
      <w:r w:rsidDel="00000000" w:rsidR="00000000" w:rsidRPr="00000000">
        <w:rPr>
          <w:rFonts w:ascii="Calibri" w:cs="Calibri" w:eastAsia="Calibri" w:hAnsi="Calibri"/>
          <w:u w:val="single"/>
          <w:rtl w:val="0"/>
        </w:rPr>
        <w:t xml:space="preserve">there </w:t>
      </w:r>
      <w:r w:rsidDel="00000000" w:rsidR="00000000" w:rsidRPr="00000000">
        <w:rPr>
          <w:rFonts w:ascii="Calibri" w:cs="Calibri" w:eastAsia="Calibri" w:hAnsi="Calibri"/>
          <w:highlight w:val="green"/>
          <w:u w:val="single"/>
          <w:rtl w:val="0"/>
        </w:rPr>
        <w:t xml:space="preserve">left to commodify?</w:t>
      </w:r>
      <w:r w:rsidDel="00000000" w:rsidR="00000000" w:rsidRPr="00000000">
        <w:rPr>
          <w:rFonts w:ascii="Calibri" w:cs="Calibri" w:eastAsia="Calibri" w:hAnsi="Calibri"/>
          <w:sz w:val="16"/>
          <w:szCs w:val="16"/>
          <w:rtl w:val="0"/>
        </w:rPr>
        <w:t xml:space="preserve"> Where can the system now expand? </w:t>
      </w:r>
      <w:r w:rsidDel="00000000" w:rsidR="00000000" w:rsidRPr="00000000">
        <w:rPr>
          <w:rFonts w:ascii="Calibri" w:cs="Calibri" w:eastAsia="Calibri" w:hAnsi="Calibri"/>
          <w:highlight w:val="green"/>
          <w:u w:val="single"/>
          <w:rtl w:val="0"/>
        </w:rPr>
        <w:t xml:space="preserve">With the limits to expansion comes a turn toward militarized accumulation</w:t>
      </w:r>
      <w:r w:rsidDel="00000000" w:rsidR="00000000" w:rsidRPr="00000000">
        <w:rPr>
          <w:rFonts w:ascii="Calibri" w:cs="Calibri" w:eastAsia="Calibri" w:hAnsi="Calibri"/>
          <w:u w:val="single"/>
          <w:rtl w:val="0"/>
        </w:rPr>
        <w:t xml:space="preserve"> -- making wars of endless destruction and reconstruction and expanding the militarization of social and political institutions so as to continue to generate new opportunities for accumulation in the face of stagnation. </w:t>
      </w:r>
      <w:r w:rsidDel="00000000" w:rsidR="00000000" w:rsidRPr="00000000">
        <w:rPr>
          <w:rFonts w:ascii="Calibri" w:cs="Calibri" w:eastAsia="Calibri" w:hAnsi="Calibri"/>
          <w:sz w:val="16"/>
          <w:szCs w:val="16"/>
          <w:rtl w:val="0"/>
        </w:rPr>
        <w:t xml:space="preserve">5) There is the rise of a vast surplus population inhabiting a "planet of slums," alienated from the productive economy, thrown into the margins and subject to these sophisticated systems of social control and destruction. </w:t>
      </w:r>
      <w:r w:rsidDel="00000000" w:rsidR="00000000" w:rsidRPr="00000000">
        <w:rPr>
          <w:rFonts w:ascii="Calibri" w:cs="Calibri" w:eastAsia="Calibri" w:hAnsi="Calibri"/>
          <w:u w:val="single"/>
          <w:rtl w:val="0"/>
        </w:rPr>
        <w:t xml:space="preserve">Global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sz w:val="16"/>
          <w:szCs w:val="16"/>
          <w:rtl w:val="0"/>
        </w:rPr>
        <w:t xml:space="preserve"> has no direct use for surplus humanity. But indirectly, it </w:t>
      </w:r>
      <w:r w:rsidDel="00000000" w:rsidR="00000000" w:rsidRPr="00000000">
        <w:rPr>
          <w:rFonts w:ascii="Calibri" w:cs="Calibri" w:eastAsia="Calibri" w:hAnsi="Calibri"/>
          <w:highlight w:val="green"/>
          <w:u w:val="single"/>
          <w:rtl w:val="0"/>
        </w:rPr>
        <w:t xml:space="preserve">holds wages down</w:t>
      </w:r>
      <w:r w:rsidDel="00000000" w:rsidR="00000000" w:rsidRPr="00000000">
        <w:rPr>
          <w:rFonts w:ascii="Calibri" w:cs="Calibri" w:eastAsia="Calibri" w:hAnsi="Calibri"/>
          <w:u w:val="single"/>
          <w:rtl w:val="0"/>
        </w:rPr>
        <w:t xml:space="preserve"> everywhere </w:t>
      </w:r>
      <w:r w:rsidDel="00000000" w:rsidR="00000000" w:rsidRPr="00000000">
        <w:rPr>
          <w:rFonts w:ascii="Calibri" w:cs="Calibri" w:eastAsia="Calibri" w:hAnsi="Calibri"/>
          <w:highlight w:val="green"/>
          <w:u w:val="single"/>
          <w:rtl w:val="0"/>
        </w:rPr>
        <w:t xml:space="preserve">and makes</w:t>
      </w:r>
      <w:r w:rsidDel="00000000" w:rsidR="00000000" w:rsidRPr="00000000">
        <w:rPr>
          <w:rFonts w:ascii="Calibri" w:cs="Calibri" w:eastAsia="Calibri" w:hAnsi="Calibri"/>
          <w:u w:val="single"/>
          <w:rtl w:val="0"/>
        </w:rPr>
        <w:t xml:space="preserve"> new systems of </w:t>
      </w:r>
      <w:r w:rsidDel="00000000" w:rsidR="00000000" w:rsidRPr="00000000">
        <w:rPr>
          <w:rFonts w:ascii="Calibri" w:cs="Calibri" w:eastAsia="Calibri" w:hAnsi="Calibri"/>
          <w:highlight w:val="green"/>
          <w:u w:val="single"/>
          <w:rtl w:val="0"/>
        </w:rPr>
        <w:t xml:space="preserve">21st century slavery possible</w:t>
      </w:r>
      <w:r w:rsidDel="00000000" w:rsidR="00000000" w:rsidRPr="00000000">
        <w:rPr>
          <w:rFonts w:ascii="Calibri" w:cs="Calibri" w:eastAsia="Calibri" w:hAnsi="Calibri"/>
          <w:u w:val="single"/>
          <w:rtl w:val="0"/>
        </w:rPr>
        <w:t xml:space="preserve">. These systems include prison labor, the forced recruitment of miners at gunpoint by warlords contracted by global corporations to dig up valuable minerals in the Congo, sweatshops and exploited immigrant communities</w:t>
      </w:r>
      <w:r w:rsidDel="00000000" w:rsidR="00000000" w:rsidRPr="00000000">
        <w:rPr>
          <w:rFonts w:ascii="Calibri" w:cs="Calibri" w:eastAsia="Calibri" w:hAnsi="Calibri"/>
          <w:sz w:val="16"/>
          <w:szCs w:val="16"/>
          <w:rtl w:val="0"/>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Del="00000000" w:rsidR="00000000" w:rsidRPr="00000000">
        <w:rPr>
          <w:rFonts w:ascii="Calibri" w:cs="Calibri" w:eastAsia="Calibri" w:hAnsi="Calibri"/>
          <w:u w:val="single"/>
          <w:rtl w:val="0"/>
        </w:rPr>
        <w:t xml:space="preserve">The global working class is becoming divided into citizen and immigrant workers</w:t>
      </w:r>
      <w:r w:rsidDel="00000000" w:rsidR="00000000" w:rsidRPr="00000000">
        <w:rPr>
          <w:rFonts w:ascii="Calibri" w:cs="Calibri" w:eastAsia="Calibri" w:hAnsi="Calibri"/>
          <w:sz w:val="16"/>
          <w:szCs w:val="16"/>
          <w:rtl w:val="0"/>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Del="00000000" w:rsidR="00000000" w:rsidRPr="00000000">
        <w:rPr>
          <w:rFonts w:ascii="Calibri" w:cs="Calibri" w:eastAsia="Calibri" w:hAnsi="Calibri"/>
          <w:u w:val="single"/>
          <w:rtl w:val="0"/>
        </w:rPr>
        <w:t xml:space="preserve">6) </w:t>
      </w:r>
      <w:r w:rsidDel="00000000" w:rsidR="00000000" w:rsidRPr="00000000">
        <w:rPr>
          <w:rFonts w:ascii="Calibri" w:cs="Calibri" w:eastAsia="Calibri" w:hAnsi="Calibri"/>
          <w:highlight w:val="green"/>
          <w:u w:val="single"/>
          <w:rtl w:val="0"/>
        </w:rPr>
        <w:t xml:space="preserve">There is a disjuncture between a globalizing economy and a nation-state-based</w:t>
      </w:r>
      <w:r w:rsidDel="00000000" w:rsidR="00000000" w:rsidRPr="00000000">
        <w:rPr>
          <w:rFonts w:ascii="Calibri" w:cs="Calibri" w:eastAsia="Calibri" w:hAnsi="Calibri"/>
          <w:u w:val="single"/>
          <w:rtl w:val="0"/>
        </w:rPr>
        <w:t xml:space="preserve"> system of </w:t>
      </w:r>
      <w:r w:rsidDel="00000000" w:rsidR="00000000" w:rsidRPr="00000000">
        <w:rPr>
          <w:rFonts w:ascii="Calibri" w:cs="Calibri" w:eastAsia="Calibri" w:hAnsi="Calibri"/>
          <w:highlight w:val="green"/>
          <w:u w:val="single"/>
          <w:rtl w:val="0"/>
        </w:rPr>
        <w:t xml:space="preserve">political authority. Transnational</w:t>
      </w:r>
      <w:r w:rsidDel="00000000" w:rsidR="00000000" w:rsidRPr="00000000">
        <w:rPr>
          <w:rFonts w:ascii="Calibri" w:cs="Calibri" w:eastAsia="Calibri" w:hAnsi="Calibri"/>
          <w:u w:val="single"/>
          <w:rtl w:val="0"/>
        </w:rPr>
        <w:t xml:space="preserve"> state </w:t>
      </w:r>
      <w:r w:rsidDel="00000000" w:rsidR="00000000" w:rsidRPr="00000000">
        <w:rPr>
          <w:rFonts w:ascii="Calibri" w:cs="Calibri" w:eastAsia="Calibri" w:hAnsi="Calibri"/>
          <w:highlight w:val="green"/>
          <w:u w:val="single"/>
          <w:rtl w:val="0"/>
        </w:rPr>
        <w:t xml:space="preserve">apparatuses</w:t>
      </w:r>
      <w:r w:rsidDel="00000000" w:rsidR="00000000" w:rsidRPr="00000000">
        <w:rPr>
          <w:rFonts w:ascii="Calibri" w:cs="Calibri" w:eastAsia="Calibri" w:hAnsi="Calibri"/>
          <w:u w:val="single"/>
          <w:rtl w:val="0"/>
        </w:rPr>
        <w:t xml:space="preserve"> are incipient and </w:t>
      </w:r>
      <w:r w:rsidDel="00000000" w:rsidR="00000000" w:rsidRPr="00000000">
        <w:rPr>
          <w:rFonts w:ascii="Calibri" w:cs="Calibri" w:eastAsia="Calibri" w:hAnsi="Calibri"/>
          <w:highlight w:val="green"/>
          <w:u w:val="single"/>
          <w:rtl w:val="0"/>
        </w:rPr>
        <w:t xml:space="preserve">do not wield enough power</w:t>
      </w:r>
      <w:r w:rsidDel="00000000" w:rsidR="00000000" w:rsidRPr="00000000">
        <w:rPr>
          <w:rFonts w:ascii="Calibri" w:cs="Calibri" w:eastAsia="Calibri" w:hAnsi="Calibri"/>
          <w:u w:val="single"/>
          <w:rtl w:val="0"/>
        </w:rPr>
        <w:t xml:space="preserve"> and authority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organize and </w:t>
      </w:r>
      <w:r w:rsidDel="00000000" w:rsidR="00000000" w:rsidRPr="00000000">
        <w:rPr>
          <w:rFonts w:ascii="Calibri" w:cs="Calibri" w:eastAsia="Calibri" w:hAnsi="Calibri"/>
          <w:highlight w:val="green"/>
          <w:u w:val="single"/>
          <w:rtl w:val="0"/>
        </w:rPr>
        <w:t xml:space="preserve">stabilize the system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much less to impose regulations on runaway transnational capital. </w:t>
      </w:r>
      <w:r w:rsidDel="00000000" w:rsidR="00000000" w:rsidRPr="00000000">
        <w:rPr>
          <w:rFonts w:ascii="Calibri" w:cs="Calibri" w:eastAsia="Calibri" w:hAnsi="Calibri"/>
          <w:u w:val="single"/>
          <w:rtl w:val="0"/>
        </w:rPr>
        <w:t xml:space="preserve">In the wake of the 2008 financial collapse, for instance, the governments of the G-8 and G-20 were unable to impose transnational regulation on the global financial system</w:t>
      </w:r>
      <w:r w:rsidDel="00000000" w:rsidR="00000000" w:rsidRPr="00000000">
        <w:rPr>
          <w:rFonts w:ascii="Calibri" w:cs="Calibri" w:eastAsia="Calibri" w:hAnsi="Calibri"/>
          <w:sz w:val="16"/>
          <w:szCs w:val="16"/>
          <w:rtl w:val="0"/>
        </w:rPr>
        <w:t xml:space="preserve">, despite a series of emergency summits to discuss such regulation.</w:t>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alternative is to join the Party – the only viable way forward for a socialist movement in the 21</w:t>
      </w:r>
      <w:r w:rsidDel="00000000" w:rsidR="00000000" w:rsidRPr="00000000">
        <w:rPr>
          <w:rFonts w:ascii="Calibri" w:cs="Calibri" w:eastAsia="Calibri" w:hAnsi="Calibri"/>
          <w:b w:val="1"/>
          <w:color w:val="000000"/>
          <w:sz w:val="26"/>
          <w:szCs w:val="26"/>
          <w:vertAlign w:val="superscript"/>
          <w:rtl w:val="0"/>
        </w:rPr>
        <w:t xml:space="preserve">st</w:t>
      </w:r>
      <w:r w:rsidDel="00000000" w:rsidR="00000000" w:rsidRPr="00000000">
        <w:rPr>
          <w:rFonts w:ascii="Calibri" w:cs="Calibri" w:eastAsia="Calibri" w:hAnsi="Calibri"/>
          <w:b w:val="1"/>
          <w:color w:val="000000"/>
          <w:sz w:val="26"/>
          <w:szCs w:val="26"/>
          <w:rtl w:val="0"/>
        </w:rPr>
        <w:t xml:space="preserve"> century.</w:t>
      </w:r>
    </w:p>
    <w:p w:rsidR="00000000" w:rsidDel="00000000" w:rsidP="00000000" w:rsidRDefault="00000000" w:rsidRPr="00000000" w14:paraId="00000018">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Escalante 19</w:t>
      </w:r>
    </w:p>
    <w:p w:rsidR="00000000" w:rsidDel="00000000" w:rsidP="00000000" w:rsidRDefault="00000000" w:rsidRPr="00000000" w14:paraId="00000019">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Alyson Escalante, Marxist Leninist activist, read her articles thx, </w:t>
      </w:r>
      <w:hyperlink r:id="rId12">
        <w:r w:rsidDel="00000000" w:rsidR="00000000" w:rsidRPr="00000000">
          <w:rPr>
            <w:rFonts w:ascii="Calibri" w:cs="Calibri" w:eastAsia="Calibri" w:hAnsi="Calibri"/>
            <w:sz w:val="14"/>
            <w:szCs w:val="14"/>
            <w:rtl w:val="0"/>
          </w:rPr>
          <w:t xml:space="preserve">https://theforgenews.org/2018/09/21/party-organizing-in-the-21st-century/</w:t>
        </w:r>
      </w:hyperlink>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4"/>
          <w:szCs w:val="14"/>
          <w:rtl w:val="0"/>
        </w:rPr>
        <w:t xml:space="preserve">“Party Organizing in the 21</w:t>
      </w:r>
      <w:r w:rsidDel="00000000" w:rsidR="00000000" w:rsidRPr="00000000">
        <w:rPr>
          <w:rFonts w:ascii="Calibri" w:cs="Calibri" w:eastAsia="Calibri" w:hAnsi="Calibri"/>
          <w:sz w:val="14"/>
          <w:szCs w:val="14"/>
          <w:vertAlign w:val="superscript"/>
          <w:rtl w:val="0"/>
        </w:rPr>
        <w:t xml:space="preserve">st</w:t>
      </w:r>
      <w:r w:rsidDel="00000000" w:rsidR="00000000" w:rsidRPr="00000000">
        <w:rPr>
          <w:rFonts w:ascii="Calibri" w:cs="Calibri" w:eastAsia="Calibri" w:hAnsi="Calibri"/>
          <w:sz w:val="14"/>
          <w:szCs w:val="14"/>
          <w:rtl w:val="0"/>
        </w:rPr>
        <w:t xml:space="preserve"> Century”, kiv</w:t>
      </w:r>
    </w:p>
    <w:p w:rsidR="00000000" w:rsidDel="00000000" w:rsidP="00000000" w:rsidRDefault="00000000" w:rsidRPr="00000000" w14:paraId="0000001A">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 would argue that within the base building movement, there is a move towards party organizing, but this trend has not always been explicitly theorized or forwarded within the movement. My goal in this essay is to argue that </w:t>
      </w:r>
      <w:r w:rsidDel="00000000" w:rsidR="00000000" w:rsidRPr="00000000">
        <w:rPr>
          <w:rFonts w:ascii="Calibri" w:cs="Calibri" w:eastAsia="Calibri" w:hAnsi="Calibri"/>
          <w:u w:val="single"/>
          <w:rtl w:val="0"/>
        </w:rPr>
        <w:t xml:space="preserve">base building and dual power</w:t>
      </w:r>
      <w:r w:rsidDel="00000000" w:rsidR="00000000" w:rsidRPr="00000000">
        <w:rPr>
          <w:rFonts w:ascii="Calibri" w:cs="Calibri" w:eastAsia="Calibri" w:hAnsi="Calibri"/>
          <w:sz w:val="14"/>
          <w:szCs w:val="14"/>
          <w:rtl w:val="0"/>
        </w:rPr>
        <w:t xml:space="preserve"> strategy </w:t>
      </w:r>
      <w:r w:rsidDel="00000000" w:rsidR="00000000" w:rsidRPr="00000000">
        <w:rPr>
          <w:rFonts w:ascii="Calibri" w:cs="Calibri" w:eastAsia="Calibri" w:hAnsi="Calibri"/>
          <w:u w:val="single"/>
          <w:rtl w:val="0"/>
        </w:rPr>
        <w:t xml:space="preserve">can be best forwarded through party organizing</w:t>
      </w:r>
      <w:r w:rsidDel="00000000" w:rsidR="00000000" w:rsidRPr="00000000">
        <w:rPr>
          <w:rFonts w:ascii="Calibri" w:cs="Calibri" w:eastAsia="Calibri" w:hAnsi="Calibri"/>
          <w:sz w:val="14"/>
          <w:szCs w:val="14"/>
          <w:rtl w:val="0"/>
        </w:rPr>
        <w:t xml:space="preserve">, and that </w:t>
      </w:r>
      <w:r w:rsidDel="00000000" w:rsidR="00000000" w:rsidRPr="00000000">
        <w:rPr>
          <w:rFonts w:ascii="Calibri" w:cs="Calibri" w:eastAsia="Calibri" w:hAnsi="Calibri"/>
          <w:highlight w:val="cyan"/>
          <w:u w:val="single"/>
          <w:rtl w:val="0"/>
        </w:rPr>
        <w:t xml:space="preserve">party organizing can allow this emerging movement to solidify into a</w:t>
      </w:r>
      <w:r w:rsidDel="00000000" w:rsidR="00000000" w:rsidRPr="00000000">
        <w:rPr>
          <w:rFonts w:ascii="Calibri" w:cs="Calibri" w:eastAsia="Calibri" w:hAnsi="Calibri"/>
          <w:u w:val="single"/>
          <w:rtl w:val="0"/>
        </w:rPr>
        <w:t xml:space="preserve"> powerful </w:t>
      </w:r>
      <w:r w:rsidDel="00000000" w:rsidR="00000000" w:rsidRPr="00000000">
        <w:rPr>
          <w:rFonts w:ascii="Calibri" w:cs="Calibri" w:eastAsia="Calibri" w:hAnsi="Calibri"/>
          <w:highlight w:val="cyan"/>
          <w:u w:val="single"/>
          <w:rtl w:val="0"/>
        </w:rPr>
        <w:t xml:space="preserve">revolutionary socialist tendency</w:t>
      </w:r>
      <w:r w:rsidDel="00000000" w:rsidR="00000000" w:rsidRPr="00000000">
        <w:rPr>
          <w:rFonts w:ascii="Calibri" w:cs="Calibri" w:eastAsia="Calibri" w:hAnsi="Calibri"/>
          <w:sz w:val="14"/>
          <w:szCs w:val="14"/>
          <w:rtl w:val="0"/>
        </w:rPr>
        <w:t xml:space="preserve"> in the United States. One of the crucial insights of the base building movement is that the current state of the left in the United States is one in which revolution is not currently possible. There exists very little popular support for socialist politics. </w:t>
      </w:r>
      <w:r w:rsidDel="00000000" w:rsidR="00000000" w:rsidRPr="00000000">
        <w:rPr>
          <w:rFonts w:ascii="Calibri" w:cs="Calibri" w:eastAsia="Calibri" w:hAnsi="Calibri"/>
          <w:u w:val="single"/>
          <w:rtl w:val="0"/>
        </w:rPr>
        <w:t xml:space="preserve">A century of </w:t>
      </w:r>
      <w:r w:rsidDel="00000000" w:rsidR="00000000" w:rsidRPr="00000000">
        <w:rPr>
          <w:rFonts w:ascii="Calibri" w:cs="Calibri" w:eastAsia="Calibri" w:hAnsi="Calibri"/>
          <w:highlight w:val="cyan"/>
          <w:u w:val="single"/>
          <w:rtl w:val="0"/>
        </w:rPr>
        <w:t xml:space="preserve">anticommunist propaganda has been extremely effective</w:t>
      </w:r>
      <w:r w:rsidDel="00000000" w:rsidR="00000000" w:rsidRPr="00000000">
        <w:rPr>
          <w:rFonts w:ascii="Calibri" w:cs="Calibri" w:eastAsia="Calibri" w:hAnsi="Calibri"/>
          <w:u w:val="single"/>
          <w:rtl w:val="0"/>
        </w:rPr>
        <w:t xml:space="preserve"> in convincing even the most oppressed and marginalized that communism has nothing to offerthem.</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highlight w:val="cyan"/>
          <w:u w:val="single"/>
          <w:rtl w:val="0"/>
        </w:rPr>
        <w:t xml:space="preserve">base building</w:t>
      </w:r>
      <w:r w:rsidDel="00000000" w:rsidR="00000000" w:rsidRPr="00000000">
        <w:rPr>
          <w:rFonts w:ascii="Calibri" w:cs="Calibri" w:eastAsia="Calibri" w:hAnsi="Calibri"/>
          <w:sz w:val="14"/>
          <w:szCs w:val="14"/>
          <w:rtl w:val="0"/>
        </w:rPr>
        <w:t xml:space="preserve"> emphasis on dual power </w:t>
      </w:r>
      <w:r w:rsidDel="00000000" w:rsidR="00000000" w:rsidRPr="00000000">
        <w:rPr>
          <w:rFonts w:ascii="Calibri" w:cs="Calibri" w:eastAsia="Calibri" w:hAnsi="Calibri"/>
          <w:highlight w:val="cyan"/>
          <w:u w:val="single"/>
          <w:rtl w:val="0"/>
        </w:rPr>
        <w:t xml:space="preserve">responds directly</w:t>
      </w:r>
      <w:r w:rsidDel="00000000" w:rsidR="00000000" w:rsidRPr="00000000">
        <w:rPr>
          <w:rFonts w:ascii="Calibri" w:cs="Calibri" w:eastAsia="Calibri" w:hAnsi="Calibri"/>
          <w:u w:val="single"/>
          <w:rtl w:val="0"/>
        </w:rPr>
        <w:t xml:space="preserve"> to this insight</w:t>
      </w:r>
      <w:r w:rsidDel="00000000" w:rsidR="00000000" w:rsidRPr="00000000">
        <w:rPr>
          <w:rFonts w:ascii="Calibri" w:cs="Calibri" w:eastAsia="Calibri" w:hAnsi="Calibri"/>
          <w:sz w:val="14"/>
          <w:szCs w:val="14"/>
          <w:rtl w:val="0"/>
        </w:rPr>
        <w:t xml:space="preserve">. By building institutions which can meet people’s needs, </w:t>
      </w:r>
      <w:r w:rsidDel="00000000" w:rsidR="00000000" w:rsidRPr="00000000">
        <w:rPr>
          <w:rFonts w:ascii="Calibri" w:cs="Calibri" w:eastAsia="Calibri" w:hAnsi="Calibri"/>
          <w:highlight w:val="cyan"/>
          <w:u w:val="single"/>
          <w:rtl w:val="0"/>
        </w:rPr>
        <w:t xml:space="preserve">we are able to</w:t>
      </w:r>
      <w:r w:rsidDel="00000000" w:rsidR="00000000" w:rsidRPr="00000000">
        <w:rPr>
          <w:rFonts w:ascii="Calibri" w:cs="Calibri" w:eastAsia="Calibri" w:hAnsi="Calibri"/>
          <w:u w:val="single"/>
          <w:rtl w:val="0"/>
        </w:rPr>
        <w:t xml:space="preserve"> concretely </w:t>
      </w:r>
      <w:r w:rsidDel="00000000" w:rsidR="00000000" w:rsidRPr="00000000">
        <w:rPr>
          <w:rFonts w:ascii="Calibri" w:cs="Calibri" w:eastAsia="Calibri" w:hAnsi="Calibri"/>
          <w:highlight w:val="cyan"/>
          <w:u w:val="single"/>
          <w:rtl w:val="0"/>
        </w:rPr>
        <w:t xml:space="preserve">demonstrate that communists can offer the oppressed relief</w:t>
      </w:r>
      <w:r w:rsidDel="00000000" w:rsidR="00000000" w:rsidRPr="00000000">
        <w:rPr>
          <w:rFonts w:ascii="Calibri" w:cs="Calibri" w:eastAsia="Calibri" w:hAnsi="Calibri"/>
          <w:u w:val="single"/>
          <w:rtl w:val="0"/>
        </w:rPr>
        <w:t xml:space="preserve"> from</w:t>
      </w:r>
      <w:r w:rsidDel="00000000" w:rsidR="00000000" w:rsidRPr="00000000">
        <w:rPr>
          <w:rFonts w:ascii="Calibri" w:cs="Calibri" w:eastAsia="Calibri" w:hAnsi="Calibri"/>
          <w:sz w:val="14"/>
          <w:szCs w:val="14"/>
          <w:rtl w:val="0"/>
        </w:rPr>
        <w:t xml:space="preserve"> the horrific conditions of </w:t>
      </w:r>
      <w:r w:rsidDel="00000000" w:rsidR="00000000" w:rsidRPr="00000000">
        <w:rPr>
          <w:rFonts w:ascii="Calibri" w:cs="Calibri" w:eastAsia="Calibri" w:hAnsi="Calibri"/>
          <w:u w:val="single"/>
          <w:rtl w:val="0"/>
        </w:rPr>
        <w:t xml:space="preserve">capitalism</w:t>
      </w:r>
      <w:r w:rsidDel="00000000" w:rsidR="00000000" w:rsidRPr="00000000">
        <w:rPr>
          <w:rFonts w:ascii="Calibri" w:cs="Calibri" w:eastAsia="Calibri" w:hAnsi="Calibri"/>
          <w:sz w:val="14"/>
          <w:szCs w:val="14"/>
          <w:rtl w:val="0"/>
        </w:rPr>
        <w:t xml:space="preserve">. Base building strategy recognizes that actually </w:t>
      </w:r>
      <w:r w:rsidDel="00000000" w:rsidR="00000000" w:rsidRPr="00000000">
        <w:rPr>
          <w:rFonts w:ascii="Calibri" w:cs="Calibri" w:eastAsia="Calibri" w:hAnsi="Calibri"/>
          <w:highlight w:val="cyan"/>
          <w:u w:val="single"/>
          <w:rtl w:val="0"/>
        </w:rPr>
        <w:t xml:space="preserve">doing the work to serve the people does</w:t>
      </w:r>
      <w:r w:rsidDel="00000000" w:rsidR="00000000" w:rsidRPr="00000000">
        <w:rPr>
          <w:rFonts w:ascii="Calibri" w:cs="Calibri" w:eastAsia="Calibri" w:hAnsi="Calibri"/>
          <w:u w:val="single"/>
          <w:rtl w:val="0"/>
        </w:rPr>
        <w:t xml:space="preserve"> infinitely </w:t>
      </w:r>
      <w:r w:rsidDel="00000000" w:rsidR="00000000" w:rsidRPr="00000000">
        <w:rPr>
          <w:rFonts w:ascii="Calibri" w:cs="Calibri" w:eastAsia="Calibri" w:hAnsi="Calibri"/>
          <w:highlight w:val="cyan"/>
          <w:u w:val="single"/>
          <w:rtl w:val="0"/>
        </w:rPr>
        <w:t xml:space="preserve">more</w:t>
      </w:r>
      <w:r w:rsidDel="00000000" w:rsidR="00000000" w:rsidRPr="00000000">
        <w:rPr>
          <w:rFonts w:ascii="Calibri" w:cs="Calibri" w:eastAsia="Calibri" w:hAnsi="Calibri"/>
          <w:sz w:val="14"/>
          <w:szCs w:val="14"/>
          <w:rtl w:val="0"/>
        </w:rPr>
        <w:t xml:space="preserve"> to create a socialist base of popular support </w:t>
      </w:r>
      <w:r w:rsidDel="00000000" w:rsidR="00000000" w:rsidRPr="00000000">
        <w:rPr>
          <w:rFonts w:ascii="Calibri" w:cs="Calibri" w:eastAsia="Calibri" w:hAnsi="Calibri"/>
          <w:highlight w:val="cyan"/>
          <w:u w:val="single"/>
          <w:rtl w:val="0"/>
        </w:rPr>
        <w:t xml:space="preserve">than electing</w:t>
      </w:r>
      <w:r w:rsidDel="00000000" w:rsidR="00000000" w:rsidRPr="00000000">
        <w:rPr>
          <w:rFonts w:ascii="Calibri" w:cs="Calibri" w:eastAsia="Calibri" w:hAnsi="Calibri"/>
          <w:sz w:val="14"/>
          <w:szCs w:val="14"/>
          <w:rtl w:val="0"/>
        </w:rPr>
        <w:t xml:space="preserve"> democratic </w:t>
      </w:r>
      <w:r w:rsidDel="00000000" w:rsidR="00000000" w:rsidRPr="00000000">
        <w:rPr>
          <w:rFonts w:ascii="Calibri" w:cs="Calibri" w:eastAsia="Calibri" w:hAnsi="Calibri"/>
          <w:highlight w:val="cyan"/>
          <w:u w:val="single"/>
          <w:rtl w:val="0"/>
        </w:rPr>
        <w:t xml:space="preserve">socialist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candidates</w:t>
      </w:r>
      <w:r w:rsidDel="00000000" w:rsidR="00000000" w:rsidRPr="00000000">
        <w:rPr>
          <w:rFonts w:ascii="Calibri" w:cs="Calibri" w:eastAsia="Calibri" w:hAnsi="Calibri"/>
          <w:u w:val="single"/>
          <w:rtl w:val="0"/>
        </w:rPr>
        <w:t xml:space="preserve"> or holding endless political education</w:t>
      </w:r>
      <w:r w:rsidDel="00000000" w:rsidR="00000000" w:rsidRPr="00000000">
        <w:rPr>
          <w:rFonts w:ascii="Calibri" w:cs="Calibri" w:eastAsia="Calibri" w:hAnsi="Calibri"/>
          <w:sz w:val="14"/>
          <w:szCs w:val="14"/>
          <w:rtl w:val="0"/>
        </w:rPr>
        <w:t xml:space="preserve"> classes can ever hope to do. Dual power is about proving that we have something to offer the oppressed.The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Del="00000000" w:rsidR="00000000" w:rsidRPr="00000000">
        <w:rPr>
          <w:rFonts w:ascii="Calibri" w:cs="Calibri" w:eastAsia="Calibri" w:hAnsi="Calibri"/>
          <w:highlight w:val="cyan"/>
          <w:u w:val="single"/>
          <w:rtl w:val="0"/>
        </w:rPr>
        <w:t xml:space="preserve">in order to mobilize the base which base builders hope to create, we need to have already done the work of building a communist party</w:t>
      </w:r>
      <w:r w:rsidDel="00000000" w:rsidR="00000000" w:rsidRPr="00000000">
        <w:rPr>
          <w:rFonts w:ascii="Calibri" w:cs="Calibri" w:eastAsia="Calibri" w:hAnsi="Calibri"/>
          <w:sz w:val="14"/>
          <w:szCs w:val="14"/>
          <w:rtl w:val="0"/>
        </w:rPr>
        <w:t xml:space="preserve">. It is not enough to simply meet peoples needs. Rather, we must build the institutions of dual power in the name of communism. We must refuse covert front organizing and instead have a public face as a communist party.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we must adopt party organizing. By “party organizing” I mean an organizational strategy which adopts the party model. Such </w:t>
      </w:r>
      <w:r w:rsidDel="00000000" w:rsidR="00000000" w:rsidRPr="00000000">
        <w:rPr>
          <w:rFonts w:ascii="Calibri" w:cs="Calibri" w:eastAsia="Calibri" w:hAnsi="Calibri"/>
          <w:highlight w:val="cyan"/>
          <w:u w:val="single"/>
          <w:rtl w:val="0"/>
        </w:rPr>
        <w:t xml:space="preserve">organizing focuses on building a party whose membership is</w:t>
      </w:r>
      <w:r w:rsidDel="00000000" w:rsidR="00000000" w:rsidRPr="00000000">
        <w:rPr>
          <w:rFonts w:ascii="Calibri" w:cs="Calibri" w:eastAsia="Calibri" w:hAnsi="Calibri"/>
          <w:u w:val="single"/>
          <w:rtl w:val="0"/>
        </w:rPr>
        <w:t xml:space="preserve"> formally </w:t>
      </w:r>
      <w:r w:rsidDel="00000000" w:rsidR="00000000" w:rsidRPr="00000000">
        <w:rPr>
          <w:rFonts w:ascii="Calibri" w:cs="Calibri" w:eastAsia="Calibri" w:hAnsi="Calibri"/>
          <w:highlight w:val="cyan"/>
          <w:u w:val="single"/>
          <w:rtl w:val="0"/>
        </w:rPr>
        <w:t xml:space="preserve">unified around a party line determined by democratic</w:t>
      </w:r>
      <w:r w:rsidDel="00000000" w:rsidR="00000000" w:rsidRPr="00000000">
        <w:rPr>
          <w:rFonts w:ascii="Calibri" w:cs="Calibri" w:eastAsia="Calibri" w:hAnsi="Calibri"/>
          <w:u w:val="single"/>
          <w:rtl w:val="0"/>
        </w:rPr>
        <w:t xml:space="preserve"> centralist </w:t>
      </w:r>
      <w:r w:rsidDel="00000000" w:rsidR="00000000" w:rsidRPr="00000000">
        <w:rPr>
          <w:rFonts w:ascii="Calibri" w:cs="Calibri" w:eastAsia="Calibri" w:hAnsi="Calibri"/>
          <w:highlight w:val="cyan"/>
          <w:u w:val="single"/>
          <w:rtl w:val="0"/>
        </w:rPr>
        <w:t xml:space="preserve">decision making. The party</w:t>
      </w:r>
      <w:r w:rsidDel="00000000" w:rsidR="00000000" w:rsidRPr="00000000">
        <w:rPr>
          <w:rFonts w:ascii="Calibri" w:cs="Calibri" w:eastAsia="Calibri" w:hAnsi="Calibri"/>
          <w:u w:val="single"/>
          <w:rtl w:val="0"/>
        </w:rPr>
        <w:t xml:space="preserve"> model </w:t>
      </w:r>
      <w:r w:rsidDel="00000000" w:rsidR="00000000" w:rsidRPr="00000000">
        <w:rPr>
          <w:rFonts w:ascii="Calibri" w:cs="Calibri" w:eastAsia="Calibri" w:hAnsi="Calibri"/>
          <w:highlight w:val="cyan"/>
          <w:u w:val="single"/>
          <w:rtl w:val="0"/>
        </w:rPr>
        <w:t xml:space="preserve">creates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internal methods for holding party members accountable</w:t>
      </w:r>
      <w:r w:rsidDel="00000000" w:rsidR="00000000" w:rsidRPr="00000000">
        <w:rPr>
          <w:rFonts w:ascii="Calibri" w:cs="Calibri" w:eastAsia="Calibri" w:hAnsi="Calibri"/>
          <w:u w:val="single"/>
          <w:rtl w:val="0"/>
        </w:rPr>
        <w:t xml:space="preserve">, unifying party member action around democratically determined goals, </w:t>
      </w:r>
      <w:r w:rsidDel="00000000" w:rsidR="00000000" w:rsidRPr="00000000">
        <w:rPr>
          <w:rFonts w:ascii="Calibri" w:cs="Calibri" w:eastAsia="Calibri" w:hAnsi="Calibri"/>
          <w:highlight w:val="cyan"/>
          <w:u w:val="single"/>
          <w:rtl w:val="0"/>
        </w:rPr>
        <w:t xml:space="preserve">and for educating party members in communist theory and praxis</w:t>
      </w:r>
      <w:r w:rsidDel="00000000" w:rsidR="00000000" w:rsidRPr="00000000">
        <w:rPr>
          <w:rFonts w:ascii="Calibri" w:cs="Calibri" w:eastAsia="Calibri" w:hAnsi="Calibri"/>
          <w:u w:val="single"/>
          <w:rtl w:val="0"/>
        </w:rPr>
        <w:t xml:space="preserve">. A communist organization utilizing the party model works to build dual power institutions while simultaneously educating the communities they hope to serve</w:t>
      </w:r>
      <w:r w:rsidDel="00000000" w:rsidR="00000000" w:rsidRPr="00000000">
        <w:rPr>
          <w:rFonts w:ascii="Calibri" w:cs="Calibri" w:eastAsia="Calibri" w:hAnsi="Calibri"/>
          <w:sz w:val="14"/>
          <w:szCs w:val="14"/>
          <w:rtl w:val="0"/>
        </w:rPr>
        <w:t xml:space="preserve">. 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 A party is not simply a group of individuals doing work together, but is a formal organization unified in its fight against capitalism. Party organizing has much to offer the base building movement. </w:t>
      </w:r>
      <w:r w:rsidDel="00000000" w:rsidR="00000000" w:rsidRPr="00000000">
        <w:rPr>
          <w:rFonts w:ascii="Calibri" w:cs="Calibri" w:eastAsia="Calibri" w:hAnsi="Calibri"/>
          <w:highlight w:val="cyan"/>
          <w:u w:val="single"/>
          <w:rtl w:val="0"/>
        </w:rPr>
        <w:t xml:space="preserve">By working in a unified party, base builders can ensure that local struggles are tied to</w:t>
      </w:r>
      <w:r w:rsidDel="00000000" w:rsidR="00000000" w:rsidRPr="00000000">
        <w:rPr>
          <w:rFonts w:ascii="Calibri" w:cs="Calibri" w:eastAsia="Calibri" w:hAnsi="Calibri"/>
          <w:u w:val="single"/>
          <w:rtl w:val="0"/>
        </w:rPr>
        <w:t xml:space="preserve"> and informed by </w:t>
      </w:r>
      <w:r w:rsidDel="00000000" w:rsidR="00000000" w:rsidRPr="00000000">
        <w:rPr>
          <w:rFonts w:ascii="Calibri" w:cs="Calibri" w:eastAsia="Calibri" w:hAnsi="Calibri"/>
          <w:highlight w:val="cyan"/>
          <w:u w:val="single"/>
          <w:rtl w:val="0"/>
        </w:rPr>
        <w:t xml:space="preserve">a unified</w:t>
      </w:r>
      <w:r w:rsidDel="00000000" w:rsidR="00000000" w:rsidRPr="00000000">
        <w:rPr>
          <w:rFonts w:ascii="Calibri" w:cs="Calibri" w:eastAsia="Calibri" w:hAnsi="Calibri"/>
          <w:u w:val="single"/>
          <w:rtl w:val="0"/>
        </w:rPr>
        <w:t xml:space="preserve"> national and </w:t>
      </w:r>
      <w:r w:rsidDel="00000000" w:rsidR="00000000" w:rsidRPr="00000000">
        <w:rPr>
          <w:rFonts w:ascii="Calibri" w:cs="Calibri" w:eastAsia="Calibri" w:hAnsi="Calibri"/>
          <w:highlight w:val="cyan"/>
          <w:u w:val="single"/>
          <w:rtl w:val="0"/>
        </w:rPr>
        <w:t xml:space="preserve">international strategy</w:t>
      </w:r>
      <w:r w:rsidDel="00000000" w:rsidR="00000000" w:rsidRPr="00000000">
        <w:rPr>
          <w:rFonts w:ascii="Calibri" w:cs="Calibri" w:eastAsia="Calibri" w:hAnsi="Calibri"/>
          <w:sz w:val="14"/>
          <w:szCs w:val="14"/>
          <w:rtl w:val="0"/>
        </w:rPr>
        <w:t xml:space="preserve">. While the most horrific manifestations of capitalism take on particular and unique form at the local level, we need to remember that </w:t>
      </w:r>
      <w:r w:rsidDel="00000000" w:rsidR="00000000" w:rsidRPr="00000000">
        <w:rPr>
          <w:rFonts w:ascii="Calibri" w:cs="Calibri" w:eastAsia="Calibri" w:hAnsi="Calibri"/>
          <w:u w:val="single"/>
          <w:rtl w:val="0"/>
        </w:rPr>
        <w:t xml:space="preserve">our struggle is against a material base which functions</w:t>
      </w:r>
      <w:r w:rsidDel="00000000" w:rsidR="00000000" w:rsidRPr="00000000">
        <w:rPr>
          <w:rFonts w:ascii="Calibri" w:cs="Calibri" w:eastAsia="Calibri" w:hAnsi="Calibri"/>
          <w:sz w:val="14"/>
          <w:szCs w:val="14"/>
          <w:rtl w:val="0"/>
        </w:rPr>
        <w:t xml:space="preserve"> not only at the national but </w:t>
      </w:r>
      <w:r w:rsidDel="00000000" w:rsidR="00000000" w:rsidRPr="00000000">
        <w:rPr>
          <w:rFonts w:ascii="Calibri" w:cs="Calibri" w:eastAsia="Calibri" w:hAnsi="Calibri"/>
          <w:u w:val="single"/>
          <w:rtl w:val="0"/>
        </w:rPr>
        <w:t xml:space="preserve">at the international level</w:t>
      </w:r>
      <w:r w:rsidDel="00000000" w:rsidR="00000000" w:rsidRPr="00000000">
        <w:rPr>
          <w:rFonts w:ascii="Calibri" w:cs="Calibri" w:eastAsia="Calibri" w:hAnsi="Calibri"/>
          <w:sz w:val="14"/>
          <w:szCs w:val="14"/>
          <w:rtl w:val="0"/>
        </w:rPr>
        <w:t xml:space="preserve">. The formal structures provided by a democratic centralist party model allow individual locals to have a voice in open debate, but also allow for a unified strategy to emerge from democratic consensus. Furthermore, </w:t>
      </w:r>
      <w:r w:rsidDel="00000000" w:rsidR="00000000" w:rsidRPr="00000000">
        <w:rPr>
          <w:rFonts w:ascii="Calibri" w:cs="Calibri" w:eastAsia="Calibri" w:hAnsi="Calibri"/>
          <w:highlight w:val="cyan"/>
          <w:u w:val="single"/>
          <w:rtl w:val="0"/>
        </w:rPr>
        <w:t xml:space="preserve">party organizing allows for local organizations</w:t>
      </w:r>
      <w:r w:rsidDel="00000000" w:rsidR="00000000" w:rsidRPr="00000000">
        <w:rPr>
          <w:rFonts w:ascii="Calibri" w:cs="Calibri" w:eastAsia="Calibri" w:hAnsi="Calibri"/>
          <w:sz w:val="14"/>
          <w:szCs w:val="14"/>
          <w:rtl w:val="0"/>
        </w:rPr>
        <w:t xml:space="preserve"> and individual organizers </w:t>
      </w:r>
      <w:r w:rsidDel="00000000" w:rsidR="00000000" w:rsidRPr="00000000">
        <w:rPr>
          <w:rFonts w:ascii="Calibri" w:cs="Calibri" w:eastAsia="Calibri" w:hAnsi="Calibri"/>
          <w:highlight w:val="cyan"/>
          <w:u w:val="single"/>
          <w:rtl w:val="0"/>
        </w:rPr>
        <w:t xml:space="preserve">to be held accountable</w:t>
      </w:r>
      <w:r w:rsidDel="00000000" w:rsidR="00000000" w:rsidRPr="00000000">
        <w:rPr>
          <w:rFonts w:ascii="Calibri" w:cs="Calibri" w:eastAsia="Calibri" w:hAnsi="Calibri"/>
          <w:sz w:val="14"/>
          <w:szCs w:val="14"/>
          <w:rtl w:val="0"/>
        </w:rPr>
        <w:t xml:space="preserve"> for their actions. </w:t>
      </w:r>
      <w:r w:rsidDel="00000000" w:rsidR="00000000" w:rsidRPr="00000000">
        <w:rPr>
          <w:rFonts w:ascii="Calibri" w:cs="Calibri" w:eastAsia="Calibri" w:hAnsi="Calibri"/>
          <w:highlight w:val="cyan"/>
          <w:u w:val="single"/>
          <w:rtl w:val="0"/>
        </w:rPr>
        <w:t xml:space="preserve">It allows criticism to function not as one independent group criticizing another</w:t>
      </w:r>
      <w:r w:rsidDel="00000000" w:rsidR="00000000" w:rsidRPr="00000000">
        <w:rPr>
          <w:rFonts w:ascii="Calibri" w:cs="Calibri" w:eastAsia="Calibri" w:hAnsi="Calibri"/>
          <w:sz w:val="14"/>
          <w:szCs w:val="14"/>
          <w:rtl w:val="0"/>
        </w:rPr>
        <w:t xml:space="preserve"> independent group, </w:t>
      </w:r>
      <w:r w:rsidDel="00000000" w:rsidR="00000000" w:rsidRPr="00000000">
        <w:rPr>
          <w:rFonts w:ascii="Calibri" w:cs="Calibri" w:eastAsia="Calibri" w:hAnsi="Calibri"/>
          <w:highlight w:val="cyan"/>
          <w:u w:val="single"/>
          <w:rtl w:val="0"/>
        </w:rPr>
        <w:t xml:space="preserve">but</w:t>
      </w:r>
      <w:r w:rsidDel="00000000" w:rsidR="00000000" w:rsidRPr="00000000">
        <w:rPr>
          <w:rFonts w:ascii="Calibri" w:cs="Calibri" w:eastAsia="Calibri" w:hAnsi="Calibri"/>
          <w:sz w:val="14"/>
          <w:szCs w:val="14"/>
          <w:rtl w:val="0"/>
        </w:rPr>
        <w:t xml:space="preserve"> rather as comrades with a </w:t>
      </w:r>
      <w:r w:rsidDel="00000000" w:rsidR="00000000" w:rsidRPr="00000000">
        <w:rPr>
          <w:rFonts w:ascii="Calibri" w:cs="Calibri" w:eastAsia="Calibri" w:hAnsi="Calibri"/>
          <w:highlight w:val="cyan"/>
          <w:u w:val="single"/>
          <w:rtl w:val="0"/>
        </w:rPr>
        <w:t xml:space="preserve">formal organizational unity working together to sharpen each others strategies</w:t>
      </w:r>
      <w:r w:rsidDel="00000000" w:rsidR="00000000" w:rsidRPr="00000000">
        <w:rPr>
          <w:rFonts w:ascii="Calibri" w:cs="Calibri" w:eastAsia="Calibri" w:hAnsi="Calibri"/>
          <w:sz w:val="14"/>
          <w:szCs w:val="14"/>
          <w:rtl w:val="0"/>
        </w:rPr>
        <w:t xml:space="preserve"> and to help correct chauvinist ideas and actions. In the context of the socialist movement within the United States, such accountability is crucial.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Del="00000000" w:rsidR="00000000" w:rsidRPr="00000000">
        <w:rPr>
          <w:rFonts w:ascii="Calibri" w:cs="Calibri" w:eastAsia="Calibri" w:hAnsi="Calibri"/>
          <w:highlight w:val="cyan"/>
          <w:u w:val="single"/>
          <w:rtl w:val="0"/>
        </w:rPr>
        <w:t xml:space="preserve">Having a formal party</w:t>
      </w:r>
      <w:r w:rsidDel="00000000" w:rsidR="00000000" w:rsidRPr="00000000">
        <w:rPr>
          <w:rFonts w:ascii="Calibri" w:cs="Calibri" w:eastAsia="Calibri" w:hAnsi="Calibri"/>
          <w:sz w:val="14"/>
          <w:szCs w:val="14"/>
          <w:rtl w:val="0"/>
        </w:rPr>
        <w:t xml:space="preserve"> which unifies the various dual power projects being undertaken at the local level also </w:t>
      </w:r>
      <w:r w:rsidDel="00000000" w:rsidR="00000000" w:rsidRPr="00000000">
        <w:rPr>
          <w:rFonts w:ascii="Calibri" w:cs="Calibri" w:eastAsia="Calibri" w:hAnsi="Calibri"/>
          <w:highlight w:val="cyan"/>
          <w:u w:val="single"/>
          <w:rtl w:val="0"/>
        </w:rPr>
        <w:t xml:space="preserve">allows</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highlight w:val="cyan"/>
          <w:u w:val="single"/>
          <w:rtl w:val="0"/>
        </w:rPr>
        <w:t xml:space="preserve">base builders to not simply meet peoples needs, but to pull them into the membership of the party</w:t>
      </w:r>
      <w:r w:rsidDel="00000000" w:rsidR="00000000" w:rsidRPr="00000000">
        <w:rPr>
          <w:rFonts w:ascii="Calibri" w:cs="Calibri" w:eastAsia="Calibri" w:hAnsi="Calibri"/>
          <w:sz w:val="14"/>
          <w:szCs w:val="14"/>
          <w:rtl w:val="0"/>
        </w:rPr>
        <w:t xml:space="preserve"> as organizers themselves. </w:t>
      </w:r>
      <w:r w:rsidDel="00000000" w:rsidR="00000000" w:rsidRPr="00000000">
        <w:rPr>
          <w:rFonts w:ascii="Calibri" w:cs="Calibri" w:eastAsia="Calibri" w:hAnsi="Calibri"/>
          <w:highlight w:val="cyan"/>
          <w:u w:val="single"/>
          <w:rtl w:val="0"/>
        </w:rPr>
        <w:t xml:space="preserve">The party</w:t>
      </w:r>
      <w:r w:rsidDel="00000000" w:rsidR="00000000" w:rsidRPr="00000000">
        <w:rPr>
          <w:rFonts w:ascii="Calibri" w:cs="Calibri" w:eastAsia="Calibri" w:hAnsi="Calibri"/>
          <w:sz w:val="14"/>
          <w:szCs w:val="14"/>
          <w:rtl w:val="0"/>
        </w:rPr>
        <w:t xml:space="preserve"> model </w:t>
      </w:r>
      <w:r w:rsidDel="00000000" w:rsidR="00000000" w:rsidRPr="00000000">
        <w:rPr>
          <w:rFonts w:ascii="Calibri" w:cs="Calibri" w:eastAsia="Calibri" w:hAnsi="Calibri"/>
          <w:highlight w:val="cyan"/>
          <w:u w:val="single"/>
          <w:rtl w:val="0"/>
        </w:rPr>
        <w:t xml:space="preserve">creates a means for sustained growth</w:t>
      </w:r>
      <w:r w:rsidDel="00000000" w:rsidR="00000000" w:rsidRPr="00000000">
        <w:rPr>
          <w:rFonts w:ascii="Calibri" w:cs="Calibri" w:eastAsia="Calibri" w:hAnsi="Calibri"/>
          <w:sz w:val="14"/>
          <w:szCs w:val="14"/>
          <w:rtl w:val="0"/>
        </w:rPr>
        <w:t xml:space="preserve"> to </w:t>
      </w:r>
      <w:r w:rsidDel="00000000" w:rsidR="00000000" w:rsidRPr="00000000">
        <w:rPr>
          <w:rFonts w:ascii="Calibri" w:cs="Calibri" w:eastAsia="Calibri" w:hAnsi="Calibri"/>
          <w:u w:val="single"/>
          <w:rtl w:val="0"/>
        </w:rPr>
        <w:t xml:space="preserve">occur </w:t>
      </w:r>
      <w:r w:rsidDel="00000000" w:rsidR="00000000" w:rsidRPr="00000000">
        <w:rPr>
          <w:rFonts w:ascii="Calibri" w:cs="Calibri" w:eastAsia="Calibri" w:hAnsi="Calibri"/>
          <w:highlight w:val="cyan"/>
          <w:u w:val="single"/>
          <w:rtl w:val="0"/>
        </w:rPr>
        <w:t xml:space="preserve">by unifying organizers in a manner that allows for skills, strategies, and ideas to be shared with newer organizers.</w:t>
      </w:r>
      <w:r w:rsidDel="00000000" w:rsidR="00000000" w:rsidRPr="00000000">
        <w:rPr>
          <w:rFonts w:ascii="Calibri" w:cs="Calibri" w:eastAsia="Calibri" w:hAnsi="Calibri"/>
          <w:sz w:val="14"/>
          <w:szCs w:val="14"/>
          <w:rtl w:val="0"/>
        </w:rPr>
        <w:t xml:space="preserve">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Del="00000000" w:rsidR="00000000" w:rsidRPr="00000000">
        <w:rPr>
          <w:rFonts w:ascii="Calibri" w:cs="Calibri" w:eastAsia="Calibri" w:hAnsi="Calibri"/>
          <w:u w:val="single"/>
          <w:rtl w:val="0"/>
        </w:rPr>
        <w:t xml:space="preserve">individual base building organizations ought to adopt party models for their local organizing. Local organizations ought to be building dual power alongside recruitment into their organizations</w:t>
      </w:r>
      <w:r w:rsidDel="00000000" w:rsidR="00000000" w:rsidRPr="00000000">
        <w:rPr>
          <w:rFonts w:ascii="Calibri" w:cs="Calibri" w:eastAsia="Calibri" w:hAnsi="Calibri"/>
          <w:sz w:val="14"/>
          <w:szCs w:val="14"/>
          <w:rtl w:val="0"/>
        </w:rPr>
        <w:t xml:space="preserve">, education of community members in communist theory and praxis, and the establishment of armed and militant party cadres capable of defending dual power institutions from state terror. </w:t>
      </w:r>
      <w:r w:rsidDel="00000000" w:rsidR="00000000" w:rsidRPr="00000000">
        <w:rPr>
          <w:rFonts w:ascii="Calibri" w:cs="Calibri" w:eastAsia="Calibri" w:hAnsi="Calibri"/>
          <w:u w:val="single"/>
          <w:rtl w:val="0"/>
        </w:rPr>
        <w:t xml:space="preserve">Dual power institutions must be unified openly and transparently around these organizations in order for them to operate as more than “red charities.” Serving the people means meeting their material needs while also educating</w:t>
      </w:r>
      <w:r w:rsidDel="00000000" w:rsidR="00000000" w:rsidRPr="00000000">
        <w:rPr>
          <w:rFonts w:ascii="Calibri" w:cs="Calibri" w:eastAsia="Calibri" w:hAnsi="Calibri"/>
          <w:sz w:val="14"/>
          <w:szCs w:val="14"/>
          <w:rtl w:val="0"/>
        </w:rPr>
        <w:t xml:space="preserve"> and propagandizing.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Del="00000000" w:rsidR="00000000" w:rsidRPr="00000000">
        <w:rPr>
          <w:rFonts w:ascii="Calibri" w:cs="Calibri" w:eastAsia="Calibri" w:hAnsi="Calibri"/>
          <w:u w:val="single"/>
          <w:rtl w:val="0"/>
        </w:rPr>
        <w:t xml:space="preserve">If local organizations adopt party organizing, it ought to become clear that a unified national party will have to be the long term goal of the base building movement</w:t>
      </w:r>
      <w:r w:rsidDel="00000000" w:rsidR="00000000" w:rsidRPr="00000000">
        <w:rPr>
          <w:rFonts w:ascii="Calibri" w:cs="Calibri" w:eastAsia="Calibri" w:hAnsi="Calibri"/>
          <w:sz w:val="14"/>
          <w:szCs w:val="14"/>
          <w:rtl w:val="0"/>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Del="00000000" w:rsidR="00000000" w:rsidRPr="00000000">
        <w:rPr>
          <w:rFonts w:ascii="Calibri" w:cs="Calibri" w:eastAsia="Calibri" w:hAnsi="Calibri"/>
          <w:highlight w:val="cyan"/>
          <w:u w:val="single"/>
          <w:rtl w:val="0"/>
        </w:rPr>
        <w:t xml:space="preserve">The long term details of base building and dual power organizing will arise organically in response to the conditions the movement finds itself operating within</w:t>
      </w:r>
      <w:r w:rsidDel="00000000" w:rsidR="00000000" w:rsidRPr="00000000">
        <w:rPr>
          <w:rFonts w:ascii="Calibri" w:cs="Calibri" w:eastAsia="Calibri" w:hAnsi="Calibri"/>
          <w:sz w:val="14"/>
          <w:szCs w:val="14"/>
          <w:rtl w:val="0"/>
        </w:rPr>
        <w:t xml:space="preserve">.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pressing political question of the 21</w:t>
      </w:r>
      <w:r w:rsidDel="00000000" w:rsidR="00000000" w:rsidRPr="00000000">
        <w:rPr>
          <w:rFonts w:ascii="Calibri" w:cs="Calibri" w:eastAsia="Calibri" w:hAnsi="Calibri"/>
          <w:b w:val="1"/>
          <w:color w:val="000000"/>
          <w:sz w:val="26"/>
          <w:szCs w:val="26"/>
          <w:vertAlign w:val="superscript"/>
          <w:rtl w:val="0"/>
        </w:rPr>
        <w:t xml:space="preserve">st</w:t>
      </w:r>
      <w:r w:rsidDel="00000000" w:rsidR="00000000" w:rsidRPr="00000000">
        <w:rPr>
          <w:rFonts w:ascii="Calibri" w:cs="Calibri" w:eastAsia="Calibri" w:hAnsi="Calibri"/>
          <w:b w:val="1"/>
          <w:color w:val="000000"/>
          <w:sz w:val="26"/>
          <w:szCs w:val="26"/>
          <w:rtl w:val="0"/>
        </w:rPr>
        <w:t xml:space="preserve"> century is whether we will choose socialism or barbarism. Ecological catastrophe and the rise of global nationalist politics are more than the global order can bear – absent a course correction liberal democracy will enable massive violence.</w:t>
      </w:r>
    </w:p>
    <w:p w:rsidR="00000000" w:rsidDel="00000000" w:rsidP="00000000" w:rsidRDefault="00000000" w:rsidRPr="00000000" w14:paraId="0000001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Dean 15</w:t>
      </w:r>
    </w:p>
    <w:p w:rsidR="00000000" w:rsidDel="00000000" w:rsidP="00000000" w:rsidRDefault="00000000" w:rsidRPr="00000000" w14:paraId="0000001D">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14"/>
          <w:szCs w:val="14"/>
          <w:rtl w:val="0"/>
        </w:rPr>
        <w:t xml:space="preserve">Jodi Dean, communist philosopher and political science professor at Hobart and William Smith Colleges, “Red, Black and Green”, </w:t>
      </w:r>
      <w:r w:rsidDel="00000000" w:rsidR="00000000" w:rsidRPr="00000000">
        <w:rPr>
          <w:rFonts w:ascii="Calibri" w:cs="Calibri" w:eastAsia="Calibri" w:hAnsi="Calibri"/>
          <w:b w:val="1"/>
          <w:i w:val="1"/>
          <w:sz w:val="14"/>
          <w:szCs w:val="14"/>
          <w:rtl w:val="0"/>
        </w:rPr>
        <w:t xml:space="preserve">Rethinking Marxism</w:t>
      </w:r>
      <w:r w:rsidDel="00000000" w:rsidR="00000000" w:rsidRPr="00000000">
        <w:rPr>
          <w:rFonts w:ascii="Calibri" w:cs="Calibri" w:eastAsia="Calibri" w:hAnsi="Calibri"/>
          <w:b w:val="1"/>
          <w:sz w:val="14"/>
          <w:szCs w:val="14"/>
          <w:rtl w:val="0"/>
        </w:rPr>
        <w:t xml:space="preserve">, 7-16-15, kiv</w:t>
      </w: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Two ideas voiced in the present discussion impress the urgency of the need for a left party oriented toward communism: racism (Buck 2015) and the Anthropocene (Healy 2015). </w:t>
      </w:r>
      <w:r w:rsidDel="00000000" w:rsidR="00000000" w:rsidRPr="00000000">
        <w:rPr>
          <w:rFonts w:ascii="Calibri" w:cs="Calibri" w:eastAsia="Calibri" w:hAnsi="Calibri"/>
          <w:highlight w:val="cyan"/>
          <w:u w:val="single"/>
          <w:rtl w:val="0"/>
        </w:rPr>
        <w:t xml:space="preserve">Given</w:t>
      </w:r>
      <w:r w:rsidDel="00000000" w:rsidR="00000000" w:rsidRPr="00000000">
        <w:rPr>
          <w:rFonts w:ascii="Calibri" w:cs="Calibri" w:eastAsia="Calibri" w:hAnsi="Calibri"/>
          <w:u w:val="single"/>
          <w:rtl w:val="0"/>
        </w:rPr>
        <w:t xml:space="preserve"> anthropogenic </w:t>
      </w:r>
      <w:r w:rsidDel="00000000" w:rsidR="00000000" w:rsidRPr="00000000">
        <w:rPr>
          <w:rFonts w:ascii="Calibri" w:cs="Calibri" w:eastAsia="Calibri" w:hAnsi="Calibri"/>
          <w:highlight w:val="cyan"/>
          <w:u w:val="single"/>
          <w:rtl w:val="0"/>
        </w:rPr>
        <w:t xml:space="preserve">climate change, the stakes of</w:t>
      </w:r>
      <w:r w:rsidDel="00000000" w:rsidR="00000000" w:rsidRPr="00000000">
        <w:rPr>
          <w:rFonts w:ascii="Calibri" w:cs="Calibri" w:eastAsia="Calibri" w:hAnsi="Calibri"/>
          <w:u w:val="single"/>
          <w:rtl w:val="0"/>
        </w:rPr>
        <w:t xml:space="preserve"> contemporary </w:t>
      </w:r>
      <w:r w:rsidDel="00000000" w:rsidR="00000000" w:rsidRPr="00000000">
        <w:rPr>
          <w:rFonts w:ascii="Calibri" w:cs="Calibri" w:eastAsia="Calibri" w:hAnsi="Calibri"/>
          <w:highlight w:val="cyan"/>
          <w:u w:val="single"/>
          <w:rtl w:val="0"/>
        </w:rPr>
        <w:t xml:space="preserve">politics are</w:t>
      </w:r>
      <w:r w:rsidDel="00000000" w:rsidR="00000000" w:rsidRPr="00000000">
        <w:rPr>
          <w:rFonts w:ascii="Calibri" w:cs="Calibri" w:eastAsia="Calibri" w:hAnsi="Calibri"/>
          <w:u w:val="single"/>
          <w:rtl w:val="0"/>
        </w:rPr>
        <w:t xml:space="preserve"> almost </w:t>
      </w:r>
      <w:r w:rsidDel="00000000" w:rsidR="00000000" w:rsidRPr="00000000">
        <w:rPr>
          <w:rFonts w:ascii="Calibri" w:cs="Calibri" w:eastAsia="Calibri" w:hAnsi="Calibri"/>
          <w:highlight w:val="cyan"/>
          <w:u w:val="single"/>
          <w:rtl w:val="0"/>
        </w:rPr>
        <w:t xml:space="preserve">unimaginably high</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They range </w:t>
      </w:r>
      <w:r w:rsidDel="00000000" w:rsidR="00000000" w:rsidRPr="00000000">
        <w:rPr>
          <w:rFonts w:ascii="Calibri" w:cs="Calibri" w:eastAsia="Calibri" w:hAnsi="Calibri"/>
          <w:highlight w:val="cyan"/>
          <w:u w:val="single"/>
          <w:rtl w:val="0"/>
        </w:rPr>
        <w:t xml:space="preserve">from</w:t>
      </w:r>
      <w:r w:rsidDel="00000000" w:rsidR="00000000" w:rsidRPr="00000000">
        <w:rPr>
          <w:rFonts w:ascii="Calibri" w:cs="Calibri" w:eastAsia="Calibri" w:hAnsi="Calibri"/>
          <w:u w:val="single"/>
          <w:rtl w:val="0"/>
        </w:rPr>
        <w:t xml:space="preserve"> the continued investment in </w:t>
      </w:r>
      <w:r w:rsidDel="00000000" w:rsidR="00000000" w:rsidRPr="00000000">
        <w:rPr>
          <w:rFonts w:ascii="Calibri" w:cs="Calibri" w:eastAsia="Calibri" w:hAnsi="Calibri"/>
          <w:highlight w:val="cyan"/>
          <w:u w:val="single"/>
          <w:rtl w:val="0"/>
        </w:rPr>
        <w:t xml:space="preserve">extractive industries</w:t>
      </w:r>
      <w:r w:rsidDel="00000000" w:rsidR="00000000" w:rsidRPr="00000000">
        <w:rPr>
          <w:rFonts w:ascii="Calibri" w:cs="Calibri" w:eastAsia="Calibri" w:hAnsi="Calibri"/>
          <w:u w:val="single"/>
          <w:rtl w:val="0"/>
        </w:rPr>
        <w:t xml:space="preserve"> and fossil fuels</w:t>
      </w:r>
      <w:r w:rsidDel="00000000" w:rsidR="00000000" w:rsidRPr="00000000">
        <w:rPr>
          <w:rFonts w:ascii="Calibri" w:cs="Calibri" w:eastAsia="Calibri" w:hAnsi="Calibri"/>
          <w:sz w:val="14"/>
          <w:szCs w:val="14"/>
          <w:rtl w:val="0"/>
        </w:rPr>
        <w:t xml:space="preserve"> constitutive of the carbon-combustion complex (see Oreskes and Conway 2014),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the dislocations accompanying </w:t>
      </w:r>
      <w:r w:rsidDel="00000000" w:rsidR="00000000" w:rsidRPr="00000000">
        <w:rPr>
          <w:rFonts w:ascii="Calibri" w:cs="Calibri" w:eastAsia="Calibri" w:hAnsi="Calibri"/>
          <w:highlight w:val="cyan"/>
          <w:u w:val="single"/>
          <w:rtl w:val="0"/>
        </w:rPr>
        <w:t xml:space="preserve">mass migration</w:t>
      </w:r>
      <w:r w:rsidDel="00000000" w:rsidR="00000000" w:rsidRPr="00000000">
        <w:rPr>
          <w:rFonts w:ascii="Calibri" w:cs="Calibri" w:eastAsia="Calibri" w:hAnsi="Calibri"/>
          <w:sz w:val="14"/>
          <w:szCs w:val="14"/>
          <w:rtl w:val="0"/>
        </w:rPr>
        <w:t xml:space="preserve"> in the wake of floods and droughts </w:t>
      </w:r>
      <w:r w:rsidDel="00000000" w:rsidR="00000000" w:rsidRPr="00000000">
        <w:rPr>
          <w:rFonts w:ascii="Calibri" w:cs="Calibri" w:eastAsia="Calibri" w:hAnsi="Calibri"/>
          <w:highlight w:val="cyan"/>
          <w:u w:val="single"/>
          <w:rtl w:val="0"/>
        </w:rPr>
        <w:t xml:space="preserve">to the racist response of states outside</w:t>
      </w:r>
      <w:r w:rsidDel="00000000" w:rsidR="00000000" w:rsidRPr="00000000">
        <w:rPr>
          <w:rFonts w:ascii="Calibri" w:cs="Calibri" w:eastAsia="Calibri" w:hAnsi="Calibri"/>
          <w:sz w:val="14"/>
          <w:szCs w:val="14"/>
          <w:rtl w:val="0"/>
        </w:rPr>
        <w:t xml:space="preserve"> what Christian Parenti (2011, 9) calls the “Tropic of Chaos” (the band around </w:t>
      </w:r>
      <w:r w:rsidDel="00000000" w:rsidR="00000000" w:rsidRPr="00000000">
        <w:rPr>
          <w:rFonts w:ascii="Calibri" w:cs="Calibri" w:eastAsia="Calibri" w:hAnsi="Calibri"/>
          <w:u w:val="single"/>
          <w:rtl w:val="0"/>
        </w:rPr>
        <w:t xml:space="preserve">the “belt of </w:t>
      </w:r>
      <w:r w:rsidDel="00000000" w:rsidR="00000000" w:rsidRPr="00000000">
        <w:rPr>
          <w:rFonts w:ascii="Calibri" w:cs="Calibri" w:eastAsia="Calibri" w:hAnsi="Calibri"/>
          <w:highlight w:val="cyan"/>
          <w:u w:val="single"/>
          <w:rtl w:val="0"/>
        </w:rPr>
        <w:t xml:space="preserve">economically and politically battered post-colonial states</w:t>
      </w:r>
      <w:r w:rsidDel="00000000" w:rsidR="00000000" w:rsidRPr="00000000">
        <w:rPr>
          <w:rFonts w:ascii="Calibri" w:cs="Calibri" w:eastAsia="Calibri" w:hAnsi="Calibri"/>
          <w:u w:val="single"/>
          <w:rtl w:val="0"/>
        </w:rPr>
        <w:t xml:space="preserve"> girding the planet’s mid-latitudes,” </w:t>
      </w:r>
      <w:r w:rsidDel="00000000" w:rsidR="00000000" w:rsidRPr="00000000">
        <w:rPr>
          <w:rFonts w:ascii="Calibri" w:cs="Calibri" w:eastAsia="Calibri" w:hAnsi="Calibri"/>
          <w:highlight w:val="cyan"/>
          <w:u w:val="single"/>
          <w:rtl w:val="0"/>
        </w:rPr>
        <w:t xml:space="preserve">where climate change is “beginning to hit hard”), all the way to</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highlight w:val="cyan"/>
          <w:u w:val="single"/>
          <w:rtl w:val="0"/>
        </w:rPr>
        <w:t xml:space="preserve">extinction</w:t>
      </w:r>
      <w:r w:rsidDel="00000000" w:rsidR="00000000" w:rsidRPr="00000000">
        <w:rPr>
          <w:rFonts w:ascii="Calibri" w:cs="Calibri" w:eastAsia="Calibri" w:hAnsi="Calibri"/>
          <w:sz w:val="14"/>
          <w:szCs w:val="14"/>
          <w:rtl w:val="0"/>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w:t>
      </w:r>
      <w:r w:rsidDel="00000000" w:rsidR="00000000" w:rsidRPr="00000000">
        <w:rPr>
          <w:rFonts w:ascii="Calibri" w:cs="Calibri" w:eastAsia="Calibri" w:hAnsi="Calibri"/>
          <w:u w:val="single"/>
          <w:rtl w:val="0"/>
        </w:rPr>
        <w:t xml:space="preserve">Climate change forces us to acknowledge that </w:t>
      </w:r>
      <w:r w:rsidDel="00000000" w:rsidR="00000000" w:rsidRPr="00000000">
        <w:rPr>
          <w:rFonts w:ascii="Calibri" w:cs="Calibri" w:eastAsia="Calibri" w:hAnsi="Calibri"/>
          <w:highlight w:val="cyan"/>
          <w:u w:val="single"/>
          <w:rtl w:val="0"/>
        </w:rPr>
        <w:t xml:space="preserve">we can’t build new worlds</w:t>
      </w:r>
      <w:r w:rsidDel="00000000" w:rsidR="00000000" w:rsidRPr="00000000">
        <w:rPr>
          <w:rFonts w:ascii="Calibri" w:cs="Calibri" w:eastAsia="Calibri" w:hAnsi="Calibri"/>
          <w:u w:val="single"/>
          <w:rtl w:val="0"/>
        </w:rPr>
        <w:t xml:space="preserve"> (Helepololei). </w:t>
      </w:r>
      <w:r w:rsidDel="00000000" w:rsidR="00000000" w:rsidRPr="00000000">
        <w:rPr>
          <w:rFonts w:ascii="Calibri" w:cs="Calibri" w:eastAsia="Calibri" w:hAnsi="Calibri"/>
          <w:highlight w:val="cyan"/>
          <w:u w:val="single"/>
          <w:rtl w:val="0"/>
        </w:rPr>
        <w:t xml:space="preserve">We live in one world, the heating up of which threatens humans</w:t>
      </w:r>
      <w:r w:rsidDel="00000000" w:rsidR="00000000" w:rsidRPr="00000000">
        <w:rPr>
          <w:rFonts w:ascii="Calibri" w:cs="Calibri" w:eastAsia="Calibri" w:hAnsi="Calibri"/>
          <w:u w:val="single"/>
          <w:rtl w:val="0"/>
        </w:rPr>
        <w:t xml:space="preserve"> and other species. </w:t>
      </w:r>
      <w:r w:rsidDel="00000000" w:rsidR="00000000" w:rsidRPr="00000000">
        <w:rPr>
          <w:rFonts w:ascii="Calibri" w:cs="Calibri" w:eastAsia="Calibri" w:hAnsi="Calibri"/>
          <w:highlight w:val="cyan"/>
          <w:u w:val="single"/>
          <w:rtl w:val="0"/>
        </w:rPr>
        <w:t xml:space="preserve">Not all communities</w:t>
      </w:r>
      <w:r w:rsidDel="00000000" w:rsidR="00000000" w:rsidRPr="00000000">
        <w:rPr>
          <w:rFonts w:ascii="Calibri" w:cs="Calibri" w:eastAsia="Calibri" w:hAnsi="Calibri"/>
          <w:u w:val="single"/>
          <w:rtl w:val="0"/>
        </w:rPr>
        <w:t xml:space="preserve">, economies, or ways of life </w:t>
      </w:r>
      <w:r w:rsidDel="00000000" w:rsidR="00000000" w:rsidRPr="00000000">
        <w:rPr>
          <w:rFonts w:ascii="Calibri" w:cs="Calibri" w:eastAsia="Calibri" w:hAnsi="Calibri"/>
          <w:highlight w:val="cyan"/>
          <w:u w:val="single"/>
          <w:rtl w:val="0"/>
        </w:rPr>
        <w:t xml:space="preserve">are compatible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Those premised on industries and practices that continue to contribute to planetary warming have to change significantly, and soon. Forcing that change is the political challenge of our time. </w:t>
      </w:r>
      <w:r w:rsidDel="00000000" w:rsidR="00000000" w:rsidRPr="00000000">
        <w:rPr>
          <w:rFonts w:ascii="Calibri" w:cs="Calibri" w:eastAsia="Calibri" w:hAnsi="Calibri"/>
          <w:highlight w:val="cyan"/>
          <w:u w:val="single"/>
          <w:rtl w:val="0"/>
        </w:rPr>
        <w:t xml:space="preserve">Given the </w:t>
      </w:r>
      <w:r w:rsidDel="00000000" w:rsidR="00000000" w:rsidRPr="00000000">
        <w:rPr>
          <w:rFonts w:ascii="Calibri" w:cs="Calibri" w:eastAsia="Calibri" w:hAnsi="Calibri"/>
          <w:u w:val="single"/>
          <w:rtl w:val="0"/>
        </w:rPr>
        <w:t xml:space="preserve">persistence of racialized violence and the </w:t>
      </w:r>
      <w:r w:rsidDel="00000000" w:rsidR="00000000" w:rsidRPr="00000000">
        <w:rPr>
          <w:rFonts w:ascii="Calibri" w:cs="Calibri" w:eastAsia="Calibri" w:hAnsi="Calibri"/>
          <w:highlight w:val="cyan"/>
          <w:u w:val="single"/>
          <w:rtl w:val="0"/>
        </w:rPr>
        <w:t xml:space="preserve">operation of the state as an instrument for the maintenance</w:t>
      </w:r>
      <w:r w:rsidDel="00000000" w:rsidR="00000000" w:rsidRPr="00000000">
        <w:rPr>
          <w:rFonts w:ascii="Calibri" w:cs="Calibri" w:eastAsia="Calibri" w:hAnsi="Calibri"/>
          <w:sz w:val="14"/>
          <w:szCs w:val="14"/>
          <w:rtl w:val="0"/>
        </w:rPr>
        <w:t xml:space="preserve"> not only </w:t>
      </w:r>
      <w:r w:rsidDel="00000000" w:rsidR="00000000" w:rsidRPr="00000000">
        <w:rPr>
          <w:rFonts w:ascii="Calibri" w:cs="Calibri" w:eastAsia="Calibri" w:hAnsi="Calibri"/>
          <w:highlight w:val="cyan"/>
          <w:u w:val="single"/>
          <w:rtl w:val="0"/>
        </w:rPr>
        <w:t xml:space="preserve">of capitalist</w:t>
      </w:r>
      <w:r w:rsidDel="00000000" w:rsidR="00000000" w:rsidRPr="00000000">
        <w:rPr>
          <w:rFonts w:ascii="Calibri" w:cs="Calibri" w:eastAsia="Calibri" w:hAnsi="Calibri"/>
          <w:u w:val="single"/>
          <w:rtl w:val="0"/>
        </w:rPr>
        <w:t xml:space="preserve"> modes of </w:t>
      </w:r>
      <w:r w:rsidDel="00000000" w:rsidR="00000000" w:rsidRPr="00000000">
        <w:rPr>
          <w:rFonts w:ascii="Calibri" w:cs="Calibri" w:eastAsia="Calibri" w:hAnsi="Calibri"/>
          <w:highlight w:val="cyan"/>
          <w:u w:val="single"/>
          <w:rtl w:val="0"/>
        </w:rPr>
        <w:t xml:space="preserve">production</w:t>
      </w:r>
      <w:r w:rsidDel="00000000" w:rsidR="00000000" w:rsidRPr="00000000">
        <w:rPr>
          <w:rFonts w:ascii="Calibri" w:cs="Calibri" w:eastAsia="Calibri" w:hAnsi="Calibri"/>
          <w:sz w:val="14"/>
          <w:szCs w:val="14"/>
          <w:rtl w:val="0"/>
        </w:rPr>
        <w:t xml:space="preserve"> but also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concomitantly of </w:t>
      </w:r>
      <w:r w:rsidDel="00000000" w:rsidR="00000000" w:rsidRPr="00000000">
        <w:rPr>
          <w:rFonts w:ascii="Calibri" w:cs="Calibri" w:eastAsia="Calibri" w:hAnsi="Calibri"/>
          <w:highlight w:val="cyan"/>
          <w:u w:val="single"/>
          <w:rtl w:val="0"/>
        </w:rPr>
        <w:t xml:space="preserve">racialized hierarchy, the challenges of organizing</w:t>
      </w:r>
      <w:r w:rsidDel="00000000" w:rsidR="00000000" w:rsidRPr="00000000">
        <w:rPr>
          <w:rFonts w:ascii="Calibri" w:cs="Calibri" w:eastAsia="Calibri" w:hAnsi="Calibri"/>
          <w:u w:val="single"/>
          <w:rtl w:val="0"/>
        </w:rPr>
        <w:t xml:space="preserve"> politically across issues and identities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sz w:val="14"/>
          <w:szCs w:val="14"/>
          <w:rtl w:val="0"/>
        </w:rPr>
        <w:t xml:space="preserve"> almost insurmountably </w:t>
      </w:r>
      <w:r w:rsidDel="00000000" w:rsidR="00000000" w:rsidRPr="00000000">
        <w:rPr>
          <w:rFonts w:ascii="Calibri" w:cs="Calibri" w:eastAsia="Calibri" w:hAnsi="Calibri"/>
          <w:highlight w:val="cyan"/>
          <w:u w:val="single"/>
          <w:rtl w:val="0"/>
        </w:rPr>
        <w:t xml:space="preserve">daunting</w:t>
      </w:r>
      <w:r w:rsidDel="00000000" w:rsidR="00000000" w:rsidRPr="00000000">
        <w:rPr>
          <w:rFonts w:ascii="Calibri" w:cs="Calibri" w:eastAsia="Calibri" w:hAnsi="Calibri"/>
          <w:sz w:val="14"/>
          <w:szCs w:val="14"/>
          <w:rtl w:val="0"/>
        </w:rPr>
        <w:t xml:space="preserve">. No wonder </w:t>
      </w:r>
      <w:r w:rsidDel="00000000" w:rsidR="00000000" w:rsidRPr="00000000">
        <w:rPr>
          <w:rFonts w:ascii="Calibri" w:cs="Calibri" w:eastAsia="Calibri" w:hAnsi="Calibri"/>
          <w:highlight w:val="cyan"/>
          <w:u w:val="single"/>
          <w:rtl w:val="0"/>
        </w:rPr>
        <w:t xml:space="preserve">the Left resorts to moralism and self-care instead</w:t>
      </w:r>
      <w:r w:rsidDel="00000000" w:rsidR="00000000" w:rsidRPr="00000000">
        <w:rPr>
          <w:rFonts w:ascii="Calibri" w:cs="Calibri" w:eastAsia="Calibri" w:hAnsi="Calibri"/>
          <w:sz w:val="14"/>
          <w:szCs w:val="14"/>
          <w:rtl w:val="0"/>
        </w:rPr>
        <w:t xml:space="preserve">. 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look after ourselves, than it is to put ourselves aside and focus on formulating a strategy for using collective power to occupy, reconfigure, and redirect institutions at multiple levels. Here again, </w:t>
      </w:r>
      <w:r w:rsidDel="00000000" w:rsidR="00000000" w:rsidRPr="00000000">
        <w:rPr>
          <w:rFonts w:ascii="Calibri" w:cs="Calibri" w:eastAsia="Calibri" w:hAnsi="Calibri"/>
          <w:highlight w:val="cyan"/>
          <w:u w:val="single"/>
          <w:rtl w:val="0"/>
        </w:rPr>
        <w:t xml:space="preserve">not every vision of community is compatible</w:t>
      </w:r>
      <w:r w:rsidDel="00000000" w:rsidR="00000000" w:rsidRPr="00000000">
        <w:rPr>
          <w:rFonts w:ascii="Calibri" w:cs="Calibri" w:eastAsia="Calibri" w:hAnsi="Calibri"/>
          <w:u w:val="single"/>
          <w:rtl w:val="0"/>
        </w:rPr>
        <w:t xml:space="preserve"> with every other. </w:t>
      </w:r>
      <w:r w:rsidDel="00000000" w:rsidR="00000000" w:rsidRPr="00000000">
        <w:rPr>
          <w:rFonts w:ascii="Calibri" w:cs="Calibri" w:eastAsia="Calibri" w:hAnsi="Calibri"/>
          <w:highlight w:val="cyan"/>
          <w:u w:val="single"/>
          <w:rtl w:val="0"/>
        </w:rPr>
        <w:t xml:space="preserve">Those premised on fantasies of</w:t>
      </w:r>
      <w:r w:rsidDel="00000000" w:rsidR="00000000" w:rsidRPr="00000000">
        <w:rPr>
          <w:rFonts w:ascii="Calibri" w:cs="Calibri" w:eastAsia="Calibri" w:hAnsi="Calibri"/>
          <w:u w:val="single"/>
          <w:rtl w:val="0"/>
        </w:rPr>
        <w:t xml:space="preserve"> racial, religious, ethnic, or linguistic </w:t>
      </w:r>
      <w:r w:rsidDel="00000000" w:rsidR="00000000" w:rsidRPr="00000000">
        <w:rPr>
          <w:rFonts w:ascii="Calibri" w:cs="Calibri" w:eastAsia="Calibri" w:hAnsi="Calibri"/>
          <w:highlight w:val="cyan"/>
          <w:u w:val="single"/>
          <w:rtl w:val="0"/>
        </w:rPr>
        <w:t xml:space="preserve">purity</w:t>
      </w:r>
      <w:r w:rsidDel="00000000" w:rsidR="00000000" w:rsidRPr="00000000">
        <w:rPr>
          <w:rFonts w:ascii="Calibri" w:cs="Calibri" w:eastAsia="Calibri" w:hAnsi="Calibri"/>
          <w:u w:val="single"/>
          <w:rtl w:val="0"/>
        </w:rPr>
        <w:t xml:space="preserve"> directly </w:t>
      </w:r>
      <w:r w:rsidDel="00000000" w:rsidR="00000000" w:rsidRPr="00000000">
        <w:rPr>
          <w:rFonts w:ascii="Calibri" w:cs="Calibri" w:eastAsia="Calibri" w:hAnsi="Calibri"/>
          <w:highlight w:val="cyan"/>
          <w:u w:val="single"/>
          <w:rtl w:val="0"/>
        </w:rPr>
        <w:t xml:space="preserve">oppose those premised on diversity</w:t>
      </w:r>
      <w:r w:rsidDel="00000000" w:rsidR="00000000" w:rsidRPr="00000000">
        <w:rPr>
          <w:rFonts w:ascii="Calibri" w:cs="Calibri" w:eastAsia="Calibri" w:hAnsi="Calibri"/>
          <w:sz w:val="14"/>
          <w:szCs w:val="14"/>
          <w:rtl w:val="0"/>
        </w:rPr>
        <w:t xml:space="preserve">. Those premised on reproducing structures of class hierarchy directly oppose those insisting on equality. If something like </w:t>
      </w:r>
      <w:r w:rsidDel="00000000" w:rsidR="00000000" w:rsidRPr="00000000">
        <w:rPr>
          <w:rFonts w:ascii="Calibri" w:cs="Calibri" w:eastAsia="Calibri" w:hAnsi="Calibri"/>
          <w:highlight w:val="cyan"/>
          <w:u w:val="single"/>
          <w:rtl w:val="0"/>
        </w:rPr>
        <w:t xml:space="preserve">a party of the radical Left</w:t>
      </w:r>
      <w:r w:rsidDel="00000000" w:rsidR="00000000" w:rsidRPr="00000000">
        <w:rPr>
          <w:rFonts w:ascii="Calibri" w:cs="Calibri" w:eastAsia="Calibri" w:hAnsi="Calibri"/>
          <w:sz w:val="14"/>
          <w:szCs w:val="14"/>
          <w:rtl w:val="0"/>
        </w:rPr>
        <w:t xml:space="preserve"> can stretch beyond Greece and Spain, if it can be imagined in North America, it </w:t>
      </w:r>
      <w:r w:rsidDel="00000000" w:rsidR="00000000" w:rsidRPr="00000000">
        <w:rPr>
          <w:rFonts w:ascii="Calibri" w:cs="Calibri" w:eastAsia="Calibri" w:hAnsi="Calibri"/>
          <w:highlight w:val="cyan"/>
          <w:u w:val="single"/>
          <w:rtl w:val="0"/>
        </w:rPr>
        <w:t xml:space="preserve">will only be possible as a combination of communism, antiracism, and climate activism</w:t>
      </w:r>
      <w:r w:rsidDel="00000000" w:rsidR="00000000" w:rsidRPr="00000000">
        <w:rPr>
          <w:rFonts w:ascii="Calibri" w:cs="Calibri" w:eastAsia="Calibri" w:hAnsi="Calibri"/>
          <w:sz w:val="14"/>
          <w:szCs w:val="14"/>
          <w:rtl w:val="0"/>
        </w:rPr>
        <w:t xml:space="preserve">. I use “red, black, and green” as a heuristic for the coalition of concerns necessary for such a party. I invoke the heuristic here to double down against critics who prefer a thousand alternatives to the party form. A thousand alternatives (see Healy 2015) is no alternative. It leaves the political system we have—the one that puts all its force behind the preservation of capitalist class interests—intact. </w:t>
      </w:r>
      <w:r w:rsidDel="00000000" w:rsidR="00000000" w:rsidRPr="00000000">
        <w:rPr>
          <w:rFonts w:ascii="Calibri" w:cs="Calibri" w:eastAsia="Calibri" w:hAnsi="Calibri"/>
          <w:u w:val="single"/>
          <w:rtl w:val="0"/>
        </w:rPr>
        <w:t xml:space="preserve">Some </w:t>
      </w:r>
      <w:r w:rsidDel="00000000" w:rsidR="00000000" w:rsidRPr="00000000">
        <w:rPr>
          <w:rFonts w:ascii="Calibri" w:cs="Calibri" w:eastAsia="Calibri" w:hAnsi="Calibri"/>
          <w:highlight w:val="cyan"/>
          <w:u w:val="single"/>
          <w:rtl w:val="0"/>
        </w:rPr>
        <w:t xml:space="preserve">ideas need to be chosen</w:t>
      </w:r>
      <w:r w:rsidDel="00000000" w:rsidR="00000000" w:rsidRPr="00000000">
        <w:rPr>
          <w:rFonts w:ascii="Calibri" w:cs="Calibri" w:eastAsia="Calibri" w:hAnsi="Calibri"/>
          <w:u w:val="single"/>
          <w:rtl w:val="0"/>
        </w:rPr>
        <w:t xml:space="preserve">, systematized into a program, </w:t>
      </w:r>
      <w:r w:rsidDel="00000000" w:rsidR="00000000" w:rsidRPr="00000000">
        <w:rPr>
          <w:rFonts w:ascii="Calibri" w:cs="Calibri" w:eastAsia="Calibri" w:hAnsi="Calibri"/>
          <w:highlight w:val="cyan"/>
          <w:u w:val="single"/>
          <w:rtl w:val="0"/>
        </w:rPr>
        <w:t xml:space="preserve">and defended</w:t>
      </w:r>
      <w:r w:rsidDel="00000000" w:rsidR="00000000" w:rsidRPr="00000000">
        <w:rPr>
          <w:rFonts w:ascii="Calibri" w:cs="Calibri" w:eastAsia="Calibri" w:hAnsi="Calibri"/>
          <w:sz w:val="14"/>
          <w:szCs w:val="14"/>
          <w:rtl w:val="0"/>
        </w:rPr>
        <w:t xml:space="preserve">. Consciously reiterating the colors of the Black Liberation Flag, the red, black, and green heuristic positions itself within the histories of communist, people’s, and anticolonial struggles. Left Unity in the UK uses red, black, and green in their logo to suggest a similar constellation. The colors don’t have a fixed meaning; they have appeared differently in the histories of emancipatory egalitarian struggle. In recent struggles, </w:t>
      </w:r>
      <w:r w:rsidDel="00000000" w:rsidR="00000000" w:rsidRPr="00000000">
        <w:rPr>
          <w:rFonts w:ascii="Calibri" w:cs="Calibri" w:eastAsia="Calibri" w:hAnsi="Calibri"/>
          <w:u w:val="single"/>
          <w:rtl w:val="0"/>
        </w:rPr>
        <w:t xml:space="preserve">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approach to climate change that exceeds capitalist emphases on carbon markets</w:t>
      </w:r>
      <w:r w:rsidDel="00000000" w:rsidR="00000000" w:rsidRPr="00000000">
        <w:rPr>
          <w:rFonts w:ascii="Calibri" w:cs="Calibri" w:eastAsia="Calibri" w:hAnsi="Calibri"/>
          <w:sz w:val="14"/>
          <w:szCs w:val="14"/>
          <w:rtl w:val="0"/>
        </w:rPr>
        <w:t xml:space="preserve"> and green commodities to encompass the dismantling of the carbon-based economy and the global redistribution of wealth. </w:t>
      </w:r>
      <w:r w:rsidDel="00000000" w:rsidR="00000000" w:rsidRPr="00000000">
        <w:rPr>
          <w:rFonts w:ascii="Calibri" w:cs="Calibri" w:eastAsia="Calibri" w:hAnsi="Calibri"/>
          <w:u w:val="single"/>
          <w:rtl w:val="0"/>
        </w:rPr>
        <w:t xml:space="preserve">The three colors should</w:t>
      </w:r>
      <w:r w:rsidDel="00000000" w:rsidR="00000000" w:rsidRPr="00000000">
        <w:rPr>
          <w:rFonts w:ascii="Calibri" w:cs="Calibri" w:eastAsia="Calibri" w:hAnsi="Calibri"/>
          <w:sz w:val="14"/>
          <w:szCs w:val="14"/>
          <w:rtl w:val="0"/>
        </w:rPr>
        <w:t xml:space="preserve"> not </w:t>
      </w:r>
      <w:r w:rsidDel="00000000" w:rsidR="00000000" w:rsidRPr="00000000">
        <w:rPr>
          <w:rFonts w:ascii="Calibri" w:cs="Calibri" w:eastAsia="Calibri" w:hAnsi="Calibri"/>
          <w:u w:val="single"/>
          <w:rtl w:val="0"/>
        </w:rPr>
        <w:t xml:space="preserve">be read as</w:t>
      </w:r>
      <w:r w:rsidDel="00000000" w:rsidR="00000000" w:rsidRPr="00000000">
        <w:rPr>
          <w:rFonts w:ascii="Calibri" w:cs="Calibri" w:eastAsia="Calibri" w:hAnsi="Calibri"/>
          <w:sz w:val="14"/>
          <w:szCs w:val="14"/>
          <w:rtl w:val="0"/>
        </w:rPr>
        <w:t xml:space="preserve"> three separate issues or groups. They should rather be understood as </w:t>
      </w:r>
      <w:r w:rsidDel="00000000" w:rsidR="00000000" w:rsidRPr="00000000">
        <w:rPr>
          <w:rFonts w:ascii="Calibri" w:cs="Calibri" w:eastAsia="Calibri" w:hAnsi="Calibri"/>
          <w:u w:val="single"/>
          <w:rtl w:val="0"/>
        </w:rPr>
        <w:t xml:space="preserve">a kind of mutually supporting and inflecting scaffold. </w:t>
      </w:r>
      <w:r w:rsidDel="00000000" w:rsidR="00000000" w:rsidRPr="00000000">
        <w:rPr>
          <w:rFonts w:ascii="Calibri" w:cs="Calibri" w:eastAsia="Calibri" w:hAnsi="Calibri"/>
          <w:highlight w:val="cyan"/>
          <w:u w:val="single"/>
          <w:rtl w:val="0"/>
        </w:rPr>
        <w:t xml:space="preserve">An equitable response to the changing climate,</w:t>
      </w:r>
      <w:r w:rsidDel="00000000" w:rsidR="00000000" w:rsidRPr="00000000">
        <w:rPr>
          <w:rFonts w:ascii="Calibri" w:cs="Calibri" w:eastAsia="Calibri" w:hAnsi="Calibri"/>
          <w:u w:val="single"/>
          <w:rtl w:val="0"/>
        </w:rPr>
        <w:t xml:space="preserve"> for example, </w:t>
      </w:r>
      <w:r w:rsidDel="00000000" w:rsidR="00000000" w:rsidRPr="00000000">
        <w:rPr>
          <w:rFonts w:ascii="Calibri" w:cs="Calibri" w:eastAsia="Calibri" w:hAnsi="Calibri"/>
          <w:highlight w:val="cyan"/>
          <w:u w:val="single"/>
          <w:rtl w:val="0"/>
        </w:rPr>
        <w:t xml:space="preserve">is incompatible with</w:t>
      </w:r>
      <w:r w:rsidDel="00000000" w:rsidR="00000000" w:rsidRPr="00000000">
        <w:rPr>
          <w:rFonts w:ascii="Calibri" w:cs="Calibri" w:eastAsia="Calibri" w:hAnsi="Calibri"/>
          <w:u w:val="single"/>
          <w:rtl w:val="0"/>
        </w:rPr>
        <w:t xml:space="preserve"> the continuation of </w:t>
      </w:r>
      <w:r w:rsidDel="00000000" w:rsidR="00000000" w:rsidRPr="00000000">
        <w:rPr>
          <w:rFonts w:ascii="Calibri" w:cs="Calibri" w:eastAsia="Calibri" w:hAnsi="Calibri"/>
          <w:highlight w:val="cyan"/>
          <w:u w:val="single"/>
          <w:rtl w:val="0"/>
        </w:rPr>
        <w:t xml:space="preserve">capitalism</w:t>
      </w:r>
      <w:r w:rsidDel="00000000" w:rsidR="00000000" w:rsidRPr="00000000">
        <w:rPr>
          <w:rFonts w:ascii="Calibri" w:cs="Calibri" w:eastAsia="Calibri" w:hAnsi="Calibri"/>
          <w:sz w:val="14"/>
          <w:szCs w:val="14"/>
          <w:rtl w:val="0"/>
        </w:rPr>
        <w:t xml:space="preserve">. A communism anchored in extractive industry is incompatible with the mitigation of and adaptation to climate change. </w:t>
      </w:r>
      <w:r w:rsidDel="00000000" w:rsidR="00000000" w:rsidRPr="00000000">
        <w:rPr>
          <w:rFonts w:ascii="Calibri" w:cs="Calibri" w:eastAsia="Calibri" w:hAnsi="Calibri"/>
          <w:highlight w:val="cyan"/>
          <w:u w:val="single"/>
          <w:rtl w:val="0"/>
        </w:rPr>
        <w:t xml:space="preserve">Antiracism directs our attention to those</w:t>
      </w:r>
      <w:r w:rsidDel="00000000" w:rsidR="00000000" w:rsidRPr="00000000">
        <w:rPr>
          <w:rFonts w:ascii="Calibri" w:cs="Calibri" w:eastAsia="Calibri" w:hAnsi="Calibri"/>
          <w:u w:val="single"/>
          <w:rtl w:val="0"/>
        </w:rPr>
        <w:t xml:space="preserve"> most likely to be exploited and </w:t>
      </w:r>
      <w:r w:rsidDel="00000000" w:rsidR="00000000" w:rsidRPr="00000000">
        <w:rPr>
          <w:rFonts w:ascii="Calibri" w:cs="Calibri" w:eastAsia="Calibri" w:hAnsi="Calibri"/>
          <w:highlight w:val="cyan"/>
          <w:u w:val="single"/>
          <w:rtl w:val="0"/>
        </w:rPr>
        <w:t xml:space="preserve">sacrificed in market</w:t>
      </w:r>
      <w:r w:rsidDel="00000000" w:rsidR="00000000" w:rsidRPr="00000000">
        <w:rPr>
          <w:rFonts w:ascii="Calibri" w:cs="Calibri" w:eastAsia="Calibri" w:hAnsi="Calibri"/>
          <w:u w:val="single"/>
          <w:rtl w:val="0"/>
        </w:rPr>
        <w:t xml:space="preserve">-driven </w:t>
      </w:r>
      <w:r w:rsidDel="00000000" w:rsidR="00000000" w:rsidRPr="00000000">
        <w:rPr>
          <w:rFonts w:ascii="Calibri" w:cs="Calibri" w:eastAsia="Calibri" w:hAnsi="Calibri"/>
          <w:highlight w:val="cyan"/>
          <w:u w:val="single"/>
          <w:rtl w:val="0"/>
        </w:rPr>
        <w:t xml:space="preserve">schemes to address climate change.</w:t>
      </w:r>
      <w:r w:rsidDel="00000000" w:rsidR="00000000" w:rsidRPr="00000000">
        <w:rPr>
          <w:rFonts w:ascii="Calibri" w:cs="Calibri" w:eastAsia="Calibri" w:hAnsi="Calibri"/>
          <w:sz w:val="14"/>
          <w:szCs w:val="14"/>
          <w:rtl w:val="0"/>
        </w:rPr>
        <w:t xml:space="preserve"> It also marks the fact of the history of divisions within the Left that have stood in the way of our forging collective counterpower.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constitutive of capitalist “development” at the center of global discussions of climate change. Images from New Orleans after Hurricane Katrina and terms like “sacrifice zones” help articulate the two. Every time an activist reminds us that issues can’t be considered in isolation or every time a student repeats the mantra of intersectionality, the Left is instructing itself to make connections and formulate a politics capable of grasping complexity and of changing the world. The party is a form for that connecting. It provides a location where we see and relate to ourselves as comrades, as solidary members of a fighting collective.</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role of the ballot is to endorse the best practice for producing the correct political orientation against capitalism. Only through a lens of class struggle can we understand the world and resolve violence.</w:t>
      </w:r>
    </w:p>
    <w:p w:rsidR="00000000" w:rsidDel="00000000" w:rsidP="00000000" w:rsidRDefault="00000000" w:rsidRPr="00000000" w14:paraId="0000002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Mao 07 // bracketed for gendered language</w:t>
      </w:r>
    </w:p>
    <w:p w:rsidR="00000000" w:rsidDel="00000000" w:rsidP="00000000" w:rsidRDefault="00000000" w:rsidRPr="00000000" w14:paraId="0000002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Mao Zedong, landlord removal specialist, “Practice and Contradiction”,</w:t>
      </w:r>
      <w:r w:rsidDel="00000000" w:rsidR="00000000" w:rsidRPr="00000000">
        <w:rPr>
          <w:rFonts w:ascii="Calibri" w:cs="Calibri" w:eastAsia="Calibri" w:hAnsi="Calibri"/>
          <w:i w:val="1"/>
          <w:sz w:val="16"/>
          <w:szCs w:val="16"/>
          <w:rtl w:val="0"/>
        </w:rPr>
        <w:t xml:space="preserve"> </w:t>
      </w:r>
      <w:r w:rsidDel="00000000" w:rsidR="00000000" w:rsidRPr="00000000">
        <w:rPr>
          <w:rFonts w:ascii="Calibri" w:cs="Calibri" w:eastAsia="Calibri" w:hAnsi="Calibri"/>
          <w:sz w:val="16"/>
          <w:szCs w:val="16"/>
          <w:rtl w:val="0"/>
        </w:rPr>
        <w:t xml:space="preserve">published 2007, gendered language is struck through next to brackets kiv</w:t>
      </w:r>
    </w:p>
    <w:p w:rsidR="00000000" w:rsidDel="00000000" w:rsidP="00000000" w:rsidRDefault="00000000" w:rsidRPr="00000000" w14:paraId="00000022">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Where do </w:t>
      </w:r>
      <w:r w:rsidDel="00000000" w:rsidR="00000000" w:rsidRPr="00000000">
        <w:rPr>
          <w:rFonts w:ascii="Calibri" w:cs="Calibri" w:eastAsia="Calibri" w:hAnsi="Calibri"/>
          <w:highlight w:val="cyan"/>
          <w:u w:val="single"/>
          <w:rtl w:val="0"/>
        </w:rPr>
        <w:t xml:space="preserve">correct ideas</w:t>
      </w:r>
      <w:r w:rsidDel="00000000" w:rsidR="00000000" w:rsidRPr="00000000">
        <w:rPr>
          <w:rFonts w:ascii="Calibri" w:cs="Calibri" w:eastAsia="Calibri" w:hAnsi="Calibri"/>
          <w:rtl w:val="0"/>
        </w:rPr>
        <w:t xml:space="preserve"> come from? Do they drop from the skies? No. Are they innate in the mind? No. They come from social practice, and from it alone; they </w:t>
      </w:r>
      <w:r w:rsidDel="00000000" w:rsidR="00000000" w:rsidRPr="00000000">
        <w:rPr>
          <w:rFonts w:ascii="Calibri" w:cs="Calibri" w:eastAsia="Calibri" w:hAnsi="Calibri"/>
          <w:highlight w:val="cyan"/>
          <w:u w:val="single"/>
          <w:rtl w:val="0"/>
        </w:rPr>
        <w:t xml:space="preserve">come from</w:t>
      </w:r>
      <w:r w:rsidDel="00000000" w:rsidR="00000000" w:rsidRPr="00000000">
        <w:rPr>
          <w:rFonts w:ascii="Calibri" w:cs="Calibri" w:eastAsia="Calibri" w:hAnsi="Calibri"/>
          <w:u w:val="single"/>
          <w:rtl w:val="0"/>
        </w:rPr>
        <w:t xml:space="preserve"> three kinds of </w:t>
      </w:r>
      <w:r w:rsidDel="00000000" w:rsidR="00000000" w:rsidRPr="00000000">
        <w:rPr>
          <w:rFonts w:ascii="Calibri" w:cs="Calibri" w:eastAsia="Calibri" w:hAnsi="Calibri"/>
          <w:highlight w:val="cyan"/>
          <w:u w:val="single"/>
          <w:rtl w:val="0"/>
        </w:rPr>
        <w:t xml:space="preserve">social practice</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the struggle for </w:t>
      </w:r>
      <w:r w:rsidDel="00000000" w:rsidR="00000000" w:rsidRPr="00000000">
        <w:rPr>
          <w:rFonts w:ascii="Calibri" w:cs="Calibri" w:eastAsia="Calibri" w:hAnsi="Calibri"/>
          <w:highlight w:val="cyan"/>
          <w:u w:val="single"/>
          <w:rtl w:val="0"/>
        </w:rPr>
        <w:t xml:space="preserve">production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class struggle and scientific experiment. It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trike w:val="1"/>
          <w:rtl w:val="0"/>
        </w:rPr>
        <w:t xml:space="preserve">man’s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cyan"/>
          <w:rtl w:val="0"/>
        </w:rPr>
        <w:t xml:space="preserve">human] </w:t>
      </w:r>
      <w:r w:rsidDel="00000000" w:rsidR="00000000" w:rsidRPr="00000000">
        <w:rPr>
          <w:rFonts w:ascii="Calibri" w:cs="Calibri" w:eastAsia="Calibri" w:hAnsi="Calibri"/>
          <w:highlight w:val="cyan"/>
          <w:u w:val="single"/>
          <w:rtl w:val="0"/>
        </w:rPr>
        <w:t xml:space="preserve">social being that determines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his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thinking</w:t>
      </w:r>
      <w:r w:rsidDel="00000000" w:rsidR="00000000" w:rsidRPr="00000000">
        <w:rPr>
          <w:rFonts w:ascii="Calibri" w:cs="Calibri" w:eastAsia="Calibri" w:hAnsi="Calibri"/>
          <w:rtl w:val="0"/>
        </w:rPr>
        <w:t xml:space="preserve">. Once the correct ideas characteristic of the advanced class are grasped by the masses, these ideas turn into a material force which changes society and changes the world. In their social practice, men engage in various kinds of struggle and gain rich experience, both from their successes and from their failures. Countless phenomena of the objective external world are reflected in a man’s brain through his five sense organs – the organs of sight, hearing, smell, taste and touch. At first, knowledge is perceptual. The leap to conceptual knowledge, i.e., to ideas, occurs when sufficient perceptual knowledge is accumulated. This is one process in cognition. It is the first stage in the whole process of cognition, the stage leading from objective matter to subjective consciousness, from existence to ideas. Whether or not one’s consciousness or ideas (including theories, policies, plans or measures) do correctly reflect the laws of the objective external world is not yet proved at this stage, in which it is not yet possible to ascertain whether they are correct or not. Then comes the second stage in the process of cognition, the stage leading from consciousness back to matter, from ideas back to existence, in which the </w:t>
      </w:r>
      <w:r w:rsidDel="00000000" w:rsidR="00000000" w:rsidRPr="00000000">
        <w:rPr>
          <w:rFonts w:ascii="Calibri" w:cs="Calibri" w:eastAsia="Calibri" w:hAnsi="Calibri"/>
          <w:highlight w:val="cyan"/>
          <w:u w:val="single"/>
          <w:rtl w:val="0"/>
        </w:rPr>
        <w:t xml:space="preserve">knowledge</w:t>
      </w:r>
      <w:r w:rsidDel="00000000" w:rsidR="00000000" w:rsidRPr="00000000">
        <w:rPr>
          <w:rFonts w:ascii="Calibri" w:cs="Calibri" w:eastAsia="Calibri" w:hAnsi="Calibri"/>
          <w:rtl w:val="0"/>
        </w:rPr>
        <w:t xml:space="preserve"> gained in the first stage </w:t>
      </w:r>
      <w:r w:rsidDel="00000000" w:rsidR="00000000" w:rsidRPr="00000000">
        <w:rPr>
          <w:rFonts w:ascii="Calibri" w:cs="Calibri" w:eastAsia="Calibri" w:hAnsi="Calibri"/>
          <w:highlight w:val="cyan"/>
          <w:u w:val="single"/>
          <w:rtl w:val="0"/>
        </w:rPr>
        <w:t xml:space="preserve">is applied in social practice to ascertain whether</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highlight w:val="cyan"/>
          <w:u w:val="single"/>
          <w:rtl w:val="0"/>
        </w:rPr>
        <w:t xml:space="preserve">theories</w:t>
      </w:r>
      <w:r w:rsidDel="00000000" w:rsidR="00000000" w:rsidRPr="00000000">
        <w:rPr>
          <w:rFonts w:ascii="Calibri" w:cs="Calibri" w:eastAsia="Calibri" w:hAnsi="Calibri"/>
          <w:u w:val="single"/>
          <w:rtl w:val="0"/>
        </w:rPr>
        <w:t xml:space="preserve">, policies, plans or measures </w:t>
      </w:r>
      <w:r w:rsidDel="00000000" w:rsidR="00000000" w:rsidRPr="00000000">
        <w:rPr>
          <w:rFonts w:ascii="Calibri" w:cs="Calibri" w:eastAsia="Calibri" w:hAnsi="Calibri"/>
          <w:highlight w:val="cyan"/>
          <w:u w:val="single"/>
          <w:rtl w:val="0"/>
        </w:rPr>
        <w:t xml:space="preserve">meet with the anticipated success</w:t>
      </w:r>
      <w:r w:rsidDel="00000000" w:rsidR="00000000" w:rsidRPr="00000000">
        <w:rPr>
          <w:rFonts w:ascii="Calibri" w:cs="Calibri" w:eastAsia="Calibri" w:hAnsi="Calibri"/>
          <w:rtl w:val="0"/>
        </w:rPr>
        <w:t xml:space="preserve">. Generally speaking, those that succeed are correct and those that fail are incorrect, and this is especially true of man’s struggle with nature. </w:t>
      </w:r>
      <w:r w:rsidDel="00000000" w:rsidR="00000000" w:rsidRPr="00000000">
        <w:rPr>
          <w:rFonts w:ascii="Calibri" w:cs="Calibri" w:eastAsia="Calibri" w:hAnsi="Calibri"/>
          <w:highlight w:val="cyan"/>
          <w:u w:val="single"/>
          <w:rtl w:val="0"/>
        </w:rPr>
        <w:t xml:space="preserve">In social struggle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forces representing the advanced class sometimes suffer defeat not because their ideas are incorrect but because</w:t>
      </w:r>
      <w:r w:rsidDel="00000000" w:rsidR="00000000" w:rsidRPr="00000000">
        <w:rPr>
          <w:rFonts w:ascii="Calibri" w:cs="Calibri" w:eastAsia="Calibri" w:hAnsi="Calibri"/>
          <w:rtl w:val="0"/>
        </w:rPr>
        <w:t xml:space="preserve">, in the balance of forces engaged in struggle, </w:t>
      </w:r>
      <w:r w:rsidDel="00000000" w:rsidR="00000000" w:rsidRPr="00000000">
        <w:rPr>
          <w:rFonts w:ascii="Calibri" w:cs="Calibri" w:eastAsia="Calibri" w:hAnsi="Calibri"/>
          <w:highlight w:val="cyan"/>
          <w:u w:val="single"/>
          <w:rtl w:val="0"/>
        </w:rPr>
        <w:t xml:space="preserve">they are not as powerful</w:t>
      </w:r>
      <w:r w:rsidDel="00000000" w:rsidR="00000000" w:rsidRPr="00000000">
        <w:rPr>
          <w:rFonts w:ascii="Calibri" w:cs="Calibri" w:eastAsia="Calibri" w:hAnsi="Calibri"/>
          <w:u w:val="single"/>
          <w:rtl w:val="0"/>
        </w:rPr>
        <w:t xml:space="preserve"> for the time being </w:t>
      </w:r>
      <w:r w:rsidDel="00000000" w:rsidR="00000000" w:rsidRPr="00000000">
        <w:rPr>
          <w:rFonts w:ascii="Calibri" w:cs="Calibri" w:eastAsia="Calibri" w:hAnsi="Calibri"/>
          <w:highlight w:val="cyan"/>
          <w:u w:val="single"/>
          <w:rtl w:val="0"/>
        </w:rPr>
        <w:t xml:space="preserve">as the forces of reaction</w:t>
      </w:r>
      <w:r w:rsidDel="00000000" w:rsidR="00000000" w:rsidRPr="00000000">
        <w:rPr>
          <w:rFonts w:ascii="Calibri" w:cs="Calibri" w:eastAsia="Calibri" w:hAnsi="Calibri"/>
          <w:rtl w:val="0"/>
        </w:rPr>
        <w:t xml:space="preserve">; they are therefore temporarily defeated, but they are bound to triumph sooner or later. Man’s </w:t>
      </w:r>
      <w:r w:rsidDel="00000000" w:rsidR="00000000" w:rsidRPr="00000000">
        <w:rPr>
          <w:rFonts w:ascii="Calibri" w:cs="Calibri" w:eastAsia="Calibri" w:hAnsi="Calibri"/>
          <w:highlight w:val="cyan"/>
          <w:u w:val="single"/>
          <w:rtl w:val="0"/>
        </w:rPr>
        <w:t xml:space="preserve">knowledge makes another leap through the test of practice</w:t>
      </w:r>
      <w:r w:rsidDel="00000000" w:rsidR="00000000" w:rsidRPr="00000000">
        <w:rPr>
          <w:rFonts w:ascii="Calibri" w:cs="Calibri" w:eastAsia="Calibri" w:hAnsi="Calibri"/>
          <w:rtl w:val="0"/>
        </w:rPr>
        <w:t xml:space="preserve">. This leap is more important than the previous one. For it is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u w:val="single"/>
          <w:rtl w:val="0"/>
        </w:rPr>
        <w:t xml:space="preserve"> leap </w:t>
      </w:r>
      <w:r w:rsidDel="00000000" w:rsidR="00000000" w:rsidRPr="00000000">
        <w:rPr>
          <w:rFonts w:ascii="Calibri" w:cs="Calibri" w:eastAsia="Calibri" w:hAnsi="Calibri"/>
          <w:highlight w:val="cyan"/>
          <w:u w:val="single"/>
          <w:rtl w:val="0"/>
        </w:rPr>
        <w:t xml:space="preserve">alone</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highlight w:val="cyan"/>
          <w:u w:val="single"/>
          <w:rtl w:val="0"/>
        </w:rPr>
        <w:t xml:space="preserve">can prove the correctness or incorrectness of</w:t>
      </w:r>
      <w:r w:rsidDel="00000000" w:rsidR="00000000" w:rsidRPr="00000000">
        <w:rPr>
          <w:rFonts w:ascii="Calibri" w:cs="Calibri" w:eastAsia="Calibri" w:hAnsi="Calibri"/>
          <w:rtl w:val="0"/>
        </w:rPr>
        <w:t xml:space="preserve"> the first leap in cognition, i.e., of the </w:t>
      </w:r>
      <w:r w:rsidDel="00000000" w:rsidR="00000000" w:rsidRPr="00000000">
        <w:rPr>
          <w:rFonts w:ascii="Calibri" w:cs="Calibri" w:eastAsia="Calibri" w:hAnsi="Calibri"/>
          <w:highlight w:val="cyan"/>
          <w:u w:val="single"/>
          <w:rtl w:val="0"/>
        </w:rPr>
        <w:t xml:space="preserve">ideas, theories</w:t>
      </w:r>
      <w:r w:rsidDel="00000000" w:rsidR="00000000" w:rsidRPr="00000000">
        <w:rPr>
          <w:rFonts w:ascii="Calibri" w:cs="Calibri" w:eastAsia="Calibri" w:hAnsi="Calibri"/>
          <w:u w:val="single"/>
          <w:rtl w:val="0"/>
        </w:rPr>
        <w:t xml:space="preserve">, policies, plans </w:t>
      </w:r>
      <w:r w:rsidDel="00000000" w:rsidR="00000000" w:rsidRPr="00000000">
        <w:rPr>
          <w:rFonts w:ascii="Calibri" w:cs="Calibri" w:eastAsia="Calibri" w:hAnsi="Calibri"/>
          <w:highlight w:val="cyan"/>
          <w:u w:val="single"/>
          <w:rtl w:val="0"/>
        </w:rPr>
        <w:t xml:space="preserve">or measures formulated in the course of reflecting the</w:t>
      </w:r>
      <w:r w:rsidDel="00000000" w:rsidR="00000000" w:rsidRPr="00000000">
        <w:rPr>
          <w:rFonts w:ascii="Calibri" w:cs="Calibri" w:eastAsia="Calibri" w:hAnsi="Calibri"/>
          <w:rtl w:val="0"/>
        </w:rPr>
        <w:t xml:space="preserve"> objective external </w:t>
      </w:r>
      <w:r w:rsidDel="00000000" w:rsidR="00000000" w:rsidRPr="00000000">
        <w:rPr>
          <w:rFonts w:ascii="Calibri" w:cs="Calibri" w:eastAsia="Calibri" w:hAnsi="Calibri"/>
          <w:highlight w:val="cyan"/>
          <w:u w:val="single"/>
          <w:rtl w:val="0"/>
        </w:rPr>
        <w:t xml:space="preserve">world</w:t>
      </w:r>
      <w:r w:rsidDel="00000000" w:rsidR="00000000" w:rsidRPr="00000000">
        <w:rPr>
          <w:rFonts w:ascii="Calibri" w:cs="Calibri" w:eastAsia="Calibri" w:hAnsi="Calibri"/>
          <w:rtl w:val="0"/>
        </w:rPr>
        <w:t xml:space="preserve">. There is no other way of testing truth. Furthermore,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one and only </w:t>
      </w:r>
      <w:r w:rsidDel="00000000" w:rsidR="00000000" w:rsidRPr="00000000">
        <w:rPr>
          <w:rFonts w:ascii="Calibri" w:cs="Calibri" w:eastAsia="Calibri" w:hAnsi="Calibri"/>
          <w:highlight w:val="cyan"/>
          <w:u w:val="single"/>
          <w:rtl w:val="0"/>
        </w:rPr>
        <w:t xml:space="preserve">purpose of the proletariat in knowing the world is to change it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Often, </w:t>
      </w:r>
      <w:r w:rsidDel="00000000" w:rsidR="00000000" w:rsidRPr="00000000">
        <w:rPr>
          <w:rFonts w:ascii="Calibri" w:cs="Calibri" w:eastAsia="Calibri" w:hAnsi="Calibri"/>
          <w:highlight w:val="cyan"/>
          <w:u w:val="single"/>
          <w:rtl w:val="0"/>
        </w:rPr>
        <w:t xml:space="preserve">correct knowledge can be arrived at only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after</w:t>
      </w:r>
      <w:r w:rsidDel="00000000" w:rsidR="00000000" w:rsidRPr="00000000">
        <w:rPr>
          <w:rFonts w:ascii="Calibri" w:cs="Calibri" w:eastAsia="Calibri" w:hAnsi="Calibri"/>
          <w:u w:val="single"/>
          <w:rtl w:val="0"/>
        </w:rPr>
        <w:t xml:space="preserve"> many </w:t>
      </w:r>
      <w:r w:rsidDel="00000000" w:rsidR="00000000" w:rsidRPr="00000000">
        <w:rPr>
          <w:rFonts w:ascii="Calibri" w:cs="Calibri" w:eastAsia="Calibri" w:hAnsi="Calibri"/>
          <w:highlight w:val="cyan"/>
          <w:u w:val="single"/>
          <w:rtl w:val="0"/>
        </w:rPr>
        <w:t xml:space="preserve">repetitions of the process leading from</w:t>
      </w:r>
      <w:r w:rsidDel="00000000" w:rsidR="00000000" w:rsidRPr="00000000">
        <w:rPr>
          <w:rFonts w:ascii="Calibri" w:cs="Calibri" w:eastAsia="Calibri" w:hAnsi="Calibri"/>
          <w:rtl w:val="0"/>
        </w:rPr>
        <w:t xml:space="preserve"> matter to consciousness and then back to matter, that is, leading </w:t>
      </w:r>
      <w:r w:rsidDel="00000000" w:rsidR="00000000" w:rsidRPr="00000000">
        <w:rPr>
          <w:rFonts w:ascii="Calibri" w:cs="Calibri" w:eastAsia="Calibri" w:hAnsi="Calibri"/>
          <w:u w:val="single"/>
          <w:rtl w:val="0"/>
        </w:rPr>
        <w:t xml:space="preserve">from </w:t>
      </w:r>
      <w:r w:rsidDel="00000000" w:rsidR="00000000" w:rsidRPr="00000000">
        <w:rPr>
          <w:rFonts w:ascii="Calibri" w:cs="Calibri" w:eastAsia="Calibri" w:hAnsi="Calibri"/>
          <w:highlight w:val="cyan"/>
          <w:u w:val="single"/>
          <w:rtl w:val="0"/>
        </w:rPr>
        <w:t xml:space="preserve">practice to knowledge and</w:t>
      </w:r>
      <w:r w:rsidDel="00000000" w:rsidR="00000000" w:rsidRPr="00000000">
        <w:rPr>
          <w:rFonts w:ascii="Calibri" w:cs="Calibri" w:eastAsia="Calibri" w:hAnsi="Calibri"/>
          <w:u w:val="single"/>
          <w:rtl w:val="0"/>
        </w:rPr>
        <w:t xml:space="preserve"> then </w:t>
      </w:r>
      <w:r w:rsidDel="00000000" w:rsidR="00000000" w:rsidRPr="00000000">
        <w:rPr>
          <w:rFonts w:ascii="Calibri" w:cs="Calibri" w:eastAsia="Calibri" w:hAnsi="Calibri"/>
          <w:highlight w:val="cyan"/>
          <w:u w:val="single"/>
          <w:rtl w:val="0"/>
        </w:rPr>
        <w:t xml:space="preserve">back to practice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Such is the Marxist theory of knowledge, the dialectical materialist theory of knowledge. Among our comrades there are many who do not yet understand this theory of knowledge. When asked the sources of their ideas, opinions, policies, methods, plans and conclusions, eloquent speeches and long articles, they consider the question strange and cannot answer it. Nor do they comprehend that matter can be transformed into consciousness and consciousness into matter, although such leaps are phenomena of everyday life. </w:t>
      </w:r>
      <w:r w:rsidDel="00000000" w:rsidR="00000000" w:rsidRPr="00000000">
        <w:rPr>
          <w:rFonts w:ascii="Calibri" w:cs="Calibri" w:eastAsia="Calibri" w:hAnsi="Calibri"/>
          <w:highlight w:val="cyan"/>
          <w:u w:val="single"/>
          <w:rtl w:val="0"/>
        </w:rPr>
        <w:t xml:space="preserve">It is</w:t>
      </w:r>
      <w:r w:rsidDel="00000000" w:rsidR="00000000" w:rsidRPr="00000000">
        <w:rPr>
          <w:rFonts w:ascii="Calibri" w:cs="Calibri" w:eastAsia="Calibri" w:hAnsi="Calibri"/>
          <w:u w:val="single"/>
          <w:rtl w:val="0"/>
        </w:rPr>
        <w:t xml:space="preserve"> therefore </w:t>
      </w:r>
      <w:r w:rsidDel="00000000" w:rsidR="00000000" w:rsidRPr="00000000">
        <w:rPr>
          <w:rFonts w:ascii="Calibri" w:cs="Calibri" w:eastAsia="Calibri" w:hAnsi="Calibri"/>
          <w:highlight w:val="cyan"/>
          <w:u w:val="single"/>
          <w:rtl w:val="0"/>
        </w:rPr>
        <w:t xml:space="preserve">necessary to educate our comrades in the dialectical materialist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theory of knowledge, so that they can orient their thinking correctly</w:t>
      </w:r>
      <w:r w:rsidDel="00000000" w:rsidR="00000000" w:rsidRPr="00000000">
        <w:rPr>
          <w:rFonts w:ascii="Calibri" w:cs="Calibri" w:eastAsia="Calibri" w:hAnsi="Calibri"/>
          <w:rtl w:val="0"/>
        </w:rPr>
        <w:t xml:space="preserve">, become good at investigation and study and at summing up experience, overcome difficulties, make fewer mistakes, do their work better, and struggle hard so as to build China into a great and powerful socialist country </w:t>
      </w:r>
      <w:r w:rsidDel="00000000" w:rsidR="00000000" w:rsidRPr="00000000">
        <w:rPr>
          <w:rFonts w:ascii="Calibri" w:cs="Calibri" w:eastAsia="Calibri" w:hAnsi="Calibri"/>
          <w:highlight w:val="cyan"/>
          <w:u w:val="single"/>
          <w:rtl w:val="0"/>
        </w:rPr>
        <w:t xml:space="preserve">and help the</w:t>
      </w:r>
      <w:r w:rsidDel="00000000" w:rsidR="00000000" w:rsidRPr="00000000">
        <w:rPr>
          <w:rFonts w:ascii="Calibri" w:cs="Calibri" w:eastAsia="Calibri" w:hAnsi="Calibri"/>
          <w:u w:val="single"/>
          <w:rtl w:val="0"/>
        </w:rPr>
        <w:t xml:space="preserve"> broad </w:t>
      </w:r>
      <w:r w:rsidDel="00000000" w:rsidR="00000000" w:rsidRPr="00000000">
        <w:rPr>
          <w:rFonts w:ascii="Calibri" w:cs="Calibri" w:eastAsia="Calibri" w:hAnsi="Calibri"/>
          <w:highlight w:val="cyan"/>
          <w:u w:val="single"/>
          <w:rtl w:val="0"/>
        </w:rPr>
        <w:t xml:space="preserve">masses</w:t>
      </w:r>
      <w:r w:rsidDel="00000000" w:rsidR="00000000" w:rsidRPr="00000000">
        <w:rPr>
          <w:rFonts w:ascii="Calibri" w:cs="Calibri" w:eastAsia="Calibri" w:hAnsi="Calibri"/>
          <w:u w:val="single"/>
          <w:rtl w:val="0"/>
        </w:rPr>
        <w:t xml:space="preserve"> of the oppressed and exploited </w:t>
      </w:r>
      <w:r w:rsidDel="00000000" w:rsidR="00000000" w:rsidRPr="00000000">
        <w:rPr>
          <w:rFonts w:ascii="Calibri" w:cs="Calibri" w:eastAsia="Calibri" w:hAnsi="Calibri"/>
          <w:highlight w:val="cyan"/>
          <w:u w:val="single"/>
          <w:rtl w:val="0"/>
        </w:rPr>
        <w:t xml:space="preserve">throughout the world in fulfilment of our great internationalist duty.</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Wildcat Strikes DA</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Illegal strike activity in the status quo </w:t>
      </w:r>
      <w:r w:rsidDel="00000000" w:rsidR="00000000" w:rsidRPr="00000000">
        <w:rPr>
          <w:rFonts w:ascii="Calibri" w:cs="Calibri" w:eastAsia="Calibri" w:hAnsi="Calibri"/>
          <w:b w:val="1"/>
          <w:color w:val="000000"/>
          <w:sz w:val="26"/>
          <w:szCs w:val="26"/>
          <w:u w:val="single"/>
          <w:rtl w:val="0"/>
        </w:rPr>
        <w:t xml:space="preserve">solves the affirmative</w:t>
      </w:r>
      <w:r w:rsidDel="00000000" w:rsidR="00000000" w:rsidRPr="00000000">
        <w:rPr>
          <w:rFonts w:ascii="Calibri" w:cs="Calibri" w:eastAsia="Calibri" w:hAnsi="Calibri"/>
          <w:b w:val="1"/>
          <w:color w:val="000000"/>
          <w:sz w:val="26"/>
          <w:szCs w:val="26"/>
          <w:rtl w:val="0"/>
        </w:rPr>
        <w:t xml:space="preserve"> – the aff is an attempt to regulate the ongoing strike wave </w:t>
      </w:r>
    </w:p>
    <w:p w:rsidR="00000000" w:rsidDel="00000000" w:rsidP="00000000" w:rsidRDefault="00000000" w:rsidRPr="00000000" w14:paraId="00000026">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Olivier 10/28</w:t>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Indigo Olivier is a Brooklyn-based freelance journalist covering politics, labor, and higher education. “Striketober: America’s workers are rising up”, </w:t>
      </w:r>
      <w:hyperlink r:id="rId13">
        <w:r w:rsidDel="00000000" w:rsidR="00000000" w:rsidRPr="00000000">
          <w:rPr>
            <w:rFonts w:ascii="Calibri" w:cs="Calibri" w:eastAsia="Calibri" w:hAnsi="Calibri"/>
            <w:sz w:val="16"/>
            <w:szCs w:val="16"/>
            <w:rtl w:val="0"/>
          </w:rPr>
          <w:t xml:space="preserve">https://conversationalist.org/2021/10/28/striketober-americas-workers-are-rising-up/</w:t>
        </w:r>
      </w:hyperlink>
      <w:r w:rsidDel="00000000" w:rsidR="00000000" w:rsidRPr="00000000">
        <w:rPr>
          <w:rFonts w:ascii="Calibri" w:cs="Calibri" w:eastAsia="Calibri" w:hAnsi="Calibri"/>
          <w:sz w:val="16"/>
          <w:szCs w:val="16"/>
          <w:rtl w:val="0"/>
        </w:rPr>
        <w:t xml:space="preserve">, published 10-28-21, accessed 11-4-21 // mk</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Workers across the United States are finally saying they’ve had enough</w:t>
      </w:r>
      <w:r w:rsidDel="00000000" w:rsidR="00000000" w:rsidRPr="00000000">
        <w:rPr>
          <w:rFonts w:ascii="Calibri" w:cs="Calibri" w:eastAsia="Calibri" w:hAnsi="Calibri"/>
          <w:sz w:val="16"/>
          <w:szCs w:val="16"/>
          <w:rtl w:val="0"/>
        </w:rPr>
        <w:t xml:space="preserve">. Nineteen months into the pandemic</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24,000 of them are exercising the strongest tool they have: the power to withhold their labor</w:t>
      </w:r>
      <w:r w:rsidDel="00000000" w:rsidR="00000000" w:rsidRPr="00000000">
        <w:rPr>
          <w:rFonts w:ascii="Calibri" w:cs="Calibri" w:eastAsia="Calibri" w:hAnsi="Calibri"/>
          <w:sz w:val="16"/>
          <w:szCs w:val="16"/>
          <w:rtl w:val="0"/>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14">
        <w:r w:rsidDel="00000000" w:rsidR="00000000" w:rsidRPr="00000000">
          <w:rPr>
            <w:rFonts w:ascii="Calibri" w:cs="Calibri" w:eastAsia="Calibri" w:hAnsi="Calibri"/>
            <w:sz w:val="16"/>
            <w:szCs w:val="16"/>
            <w:rtl w:val="0"/>
          </w:rPr>
          <w:t xml:space="preserve">healthcare</w:t>
        </w:r>
      </w:hyperlink>
      <w:r w:rsidDel="00000000" w:rsidR="00000000" w:rsidRPr="00000000">
        <w:rPr>
          <w:rFonts w:ascii="Calibri" w:cs="Calibri" w:eastAsia="Calibri" w:hAnsi="Calibri"/>
          <w:sz w:val="16"/>
          <w:szCs w:val="16"/>
          <w:rtl w:val="0"/>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15">
        <w:r w:rsidDel="00000000" w:rsidR="00000000" w:rsidRPr="00000000">
          <w:rPr>
            <w:rFonts w:ascii="Calibri" w:cs="Calibri" w:eastAsia="Calibri" w:hAnsi="Calibri"/>
            <w:sz w:val="16"/>
            <w:szCs w:val="16"/>
            <w:rtl w:val="0"/>
          </w:rPr>
          <w:t xml:space="preserve">voted in favor</w:t>
        </w:r>
      </w:hyperlink>
      <w:r w:rsidDel="00000000" w:rsidR="00000000" w:rsidRPr="00000000">
        <w:rPr>
          <w:rFonts w:ascii="Calibri" w:cs="Calibri" w:eastAsia="Calibri" w:hAnsi="Calibri"/>
          <w:sz w:val="16"/>
          <w:szCs w:val="16"/>
          <w:rtl w:val="0"/>
        </w:rPr>
        <w:t xml:space="preserve"> of a strike. A few days later, </w:t>
      </w:r>
      <w:hyperlink r:id="rId16">
        <w:r w:rsidDel="00000000" w:rsidR="00000000" w:rsidRPr="00000000">
          <w:rPr>
            <w:rFonts w:ascii="Calibri" w:cs="Calibri" w:eastAsia="Calibri" w:hAnsi="Calibri"/>
            <w:sz w:val="16"/>
            <w:szCs w:val="16"/>
            <w:rtl w:val="0"/>
          </w:rPr>
          <w:t xml:space="preserve">24,000</w:t>
        </w:r>
      </w:hyperlink>
      <w:r w:rsidDel="00000000" w:rsidR="00000000" w:rsidRPr="00000000">
        <w:rPr>
          <w:rFonts w:ascii="Calibri" w:cs="Calibri" w:eastAsia="Calibri" w:hAnsi="Calibri"/>
          <w:sz w:val="16"/>
          <w:szCs w:val="16"/>
          <w:rtl w:val="0"/>
        </w:rPr>
        <w:t xml:space="preserve"> Kaiser Permanente healthcare workers in California and Oregon followed suit. Harvard’s graduate student union, with roughly 2,000 members, also authorized a strike with a 92 percent vote. “</w:t>
      </w:r>
      <w:r w:rsidDel="00000000" w:rsidR="00000000" w:rsidRPr="00000000">
        <w:rPr>
          <w:rFonts w:ascii="Calibri" w:cs="Calibri" w:eastAsia="Calibri" w:hAnsi="Calibri"/>
          <w:highlight w:val="cyan"/>
          <w:u w:val="single"/>
          <w:rtl w:val="0"/>
        </w:rPr>
        <w:t xml:space="preserve">Workers are fed up working through the pandemic under the conditions they’ve been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working in</w:t>
      </w:r>
      <w:r w:rsidDel="00000000" w:rsidR="00000000" w:rsidRPr="00000000">
        <w:rPr>
          <w:rFonts w:ascii="Calibri" w:cs="Calibri" w:eastAsia="Calibri" w:hAnsi="Calibri"/>
          <w:sz w:val="16"/>
          <w:szCs w:val="16"/>
          <w:rtl w:val="0"/>
        </w:rPr>
        <w:t xml:space="preserve">,” says Joe Burns, a former union president and </w:t>
      </w:r>
      <w:hyperlink r:id="rId17">
        <w:r w:rsidDel="00000000" w:rsidR="00000000" w:rsidRPr="00000000">
          <w:rPr>
            <w:rFonts w:ascii="Calibri" w:cs="Calibri" w:eastAsia="Calibri" w:hAnsi="Calibri"/>
            <w:sz w:val="16"/>
            <w:szCs w:val="16"/>
            <w:rtl w:val="0"/>
          </w:rPr>
          <w:t xml:space="preserve">author of</w:t>
        </w:r>
      </w:hyperlink>
      <w:r w:rsidDel="00000000" w:rsidR="00000000" w:rsidRPr="00000000">
        <w:rPr>
          <w:rFonts w:ascii="Calibri" w:cs="Calibri" w:eastAsia="Calibri" w:hAnsi="Calibri"/>
          <w:sz w:val="16"/>
          <w:szCs w:val="16"/>
          <w:rtl w:val="0"/>
        </w:rPr>
        <w:t xml:space="preserve"> “Strike Back: Using the Militant Tactics of Labor’s Past to Reignite Public Sector Unionism Today.” The strike wave “also reflects that there’s a tight labor market.” </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highlight w:val="cyan"/>
          <w:u w:val="single"/>
          <w:rtl w:val="0"/>
        </w:rPr>
        <w:t xml:space="preserve">We’ve noticed a considerable uptick in the month of October</w:t>
      </w:r>
      <w:r w:rsidDel="00000000" w:rsidR="00000000" w:rsidRPr="00000000">
        <w:rPr>
          <w:rFonts w:ascii="Calibri" w:cs="Calibri" w:eastAsia="Calibri" w:hAnsi="Calibri"/>
          <w:sz w:val="16"/>
          <w:szCs w:val="16"/>
          <w:rtl w:val="0"/>
        </w:rPr>
        <w:t xml:space="preserve">,” says Johnnie Kallas, a PhD student at Cornell’s School of Industrial and Labor Relations (ILR) and Project Director for the ILR </w:t>
      </w:r>
      <w:hyperlink r:id="rId18">
        <w:r w:rsidDel="00000000" w:rsidR="00000000" w:rsidRPr="00000000">
          <w:rPr>
            <w:rFonts w:ascii="Calibri" w:cs="Calibri" w:eastAsia="Calibri" w:hAnsi="Calibri"/>
            <w:sz w:val="16"/>
            <w:szCs w:val="16"/>
            <w:rtl w:val="0"/>
          </w:rPr>
          <w:t xml:space="preserve">Labor Action Tracker</w:t>
        </w:r>
      </w:hyperlink>
      <w:r w:rsidDel="00000000" w:rsidR="00000000" w:rsidRPr="00000000">
        <w:rPr>
          <w:rFonts w:ascii="Calibri" w:cs="Calibri" w:eastAsia="Calibri" w:hAnsi="Calibri"/>
          <w:sz w:val="16"/>
          <w:szCs w:val="16"/>
          <w:rtl w:val="0"/>
        </w:rPr>
        <w:t xml:space="preserve">. The ILR has tracked 189 strikes this year. Of those, 42 are ongoing in October while 26 were initiated this month Kallas and his team have been collecting data on strikes and labor protests since late 2020; they officially launched the Labor Action Tracker on May Day of this year. “There’s a lack of adequate strike data across the United States, says Kallas. “We thought this was a really important gap to fill.” The Bureau of Labor Statistics (BLS), he explains, only keeps track of work stoppages involving 1,000 employees or more, and which last an entire shift. “As you can imagine, this leaves out the vast majority of labor activity,” Kallas says. </w:t>
      </w:r>
      <w:r w:rsidDel="00000000" w:rsidR="00000000" w:rsidRPr="00000000">
        <w:rPr>
          <w:rFonts w:ascii="Calibri" w:cs="Calibri" w:eastAsia="Calibri" w:hAnsi="Calibri"/>
          <w:highlight w:val="cyan"/>
          <w:u w:val="single"/>
          <w:rtl w:val="0"/>
        </w:rPr>
        <w:t xml:space="preserve">Workers are demanding higher wages, adequate benefits like healthcare and pensions, improved safety and working conditions, especially concerning COVID-19, and reasonable working hours</w:t>
      </w:r>
      <w:r w:rsidDel="00000000" w:rsidR="00000000" w:rsidRPr="00000000">
        <w:rPr>
          <w:rFonts w:ascii="Calibri" w:cs="Calibri" w:eastAsia="Calibri" w:hAnsi="Calibri"/>
          <w:sz w:val="16"/>
          <w:szCs w:val="16"/>
          <w:rtl w:val="0"/>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19">
        <w:r w:rsidDel="00000000" w:rsidR="00000000" w:rsidRPr="00000000">
          <w:rPr>
            <w:rFonts w:ascii="Calibri" w:cs="Calibri" w:eastAsia="Calibri" w:hAnsi="Calibri"/>
            <w:sz w:val="16"/>
            <w:szCs w:val="16"/>
            <w:rtl w:val="0"/>
          </w:rPr>
          <w:t xml:space="preserve">reporting</w:t>
        </w:r>
      </w:hyperlink>
      <w:r w:rsidDel="00000000" w:rsidR="00000000" w:rsidRPr="00000000">
        <w:rPr>
          <w:rFonts w:ascii="Calibri" w:cs="Calibri" w:eastAsia="Calibri" w:hAnsi="Calibri"/>
          <w:sz w:val="16"/>
          <w:szCs w:val="16"/>
          <w:rtl w:val="0"/>
        </w:rPr>
        <w:t xml:space="preserve"> on a “labor shortage” that has purportedly left employers unable to fill jobs. Fast food restaurants have </w:t>
      </w:r>
      <w:hyperlink r:id="rId20">
        <w:r w:rsidDel="00000000" w:rsidR="00000000" w:rsidRPr="00000000">
          <w:rPr>
            <w:rFonts w:ascii="Calibri" w:cs="Calibri" w:eastAsia="Calibri" w:hAnsi="Calibri"/>
            <w:sz w:val="16"/>
            <w:szCs w:val="16"/>
            <w:rtl w:val="0"/>
          </w:rPr>
          <w:t xml:space="preserve">posted signs</w:t>
        </w:r>
      </w:hyperlink>
      <w:r w:rsidDel="00000000" w:rsidR="00000000" w:rsidRPr="00000000">
        <w:rPr>
          <w:rFonts w:ascii="Calibri" w:cs="Calibri" w:eastAsia="Calibri" w:hAnsi="Calibri"/>
          <w:sz w:val="16"/>
          <w:szCs w:val="16"/>
          <w:rtl w:val="0"/>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Kallas, is that there’s </w:t>
      </w:r>
      <w:hyperlink r:id="rId21">
        <w:r w:rsidDel="00000000" w:rsidR="00000000" w:rsidRPr="00000000">
          <w:rPr>
            <w:rFonts w:ascii="Calibri" w:cs="Calibri" w:eastAsia="Calibri" w:hAnsi="Calibri"/>
            <w:sz w:val="16"/>
            <w:szCs w:val="16"/>
            <w:rtl w:val="0"/>
          </w:rPr>
          <w:t xml:space="preserve">no shortage of labor</w:t>
        </w:r>
      </w:hyperlink>
      <w:r w:rsidDel="00000000" w:rsidR="00000000" w:rsidRPr="00000000">
        <w:rPr>
          <w:rFonts w:ascii="Calibri" w:cs="Calibri" w:eastAsia="Calibri" w:hAnsi="Calibri"/>
          <w:sz w:val="16"/>
          <w:szCs w:val="16"/>
          <w:rtl w:val="0"/>
        </w:rPr>
        <w:t xml:space="preserve">. Rather, </w:t>
      </w:r>
      <w:r w:rsidDel="00000000" w:rsidR="00000000" w:rsidRPr="00000000">
        <w:rPr>
          <w:rFonts w:ascii="Calibri" w:cs="Calibri" w:eastAsia="Calibri" w:hAnsi="Calibri"/>
          <w:highlight w:val="cyan"/>
          <w:u w:val="single"/>
          <w:rtl w:val="0"/>
        </w:rPr>
        <w:t xml:space="preserve">employers can’t find people to work </w:t>
      </w:r>
      <w:hyperlink r:id="rId22">
        <w:r w:rsidDel="00000000" w:rsidR="00000000" w:rsidRPr="00000000">
          <w:rPr>
            <w:rFonts w:ascii="Calibri" w:cs="Calibri" w:eastAsia="Calibri" w:hAnsi="Calibri"/>
            <w:highlight w:val="cyan"/>
            <w:u w:val="single"/>
            <w:rtl w:val="0"/>
          </w:rPr>
          <w:t xml:space="preserve">for the wages they’re offering</w:t>
        </w:r>
      </w:hyperlink>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23">
        <w:r w:rsidDel="00000000" w:rsidR="00000000" w:rsidRPr="00000000">
          <w:rPr>
            <w:rFonts w:ascii="Calibri" w:cs="Calibri" w:eastAsia="Calibri" w:hAnsi="Calibri"/>
            <w:sz w:val="16"/>
            <w:szCs w:val="16"/>
            <w:rtl w:val="0"/>
          </w:rPr>
          <w:t xml:space="preserve">called it</w:t>
        </w:r>
      </w:hyperlink>
      <w:r w:rsidDel="00000000" w:rsidR="00000000" w:rsidRPr="00000000">
        <w:rPr>
          <w:rFonts w:ascii="Calibri" w:cs="Calibri" w:eastAsia="Calibri" w:hAnsi="Calibri"/>
          <w:sz w:val="16"/>
          <w:szCs w:val="16"/>
          <w:rtl w:val="0"/>
        </w:rPr>
        <w:t xml:space="preserve"> the “largest cutoff of unemployment benefits in history.” Just two weeks earlier, a </w:t>
      </w:r>
      <w:hyperlink r:id="rId24">
        <w:r w:rsidDel="00000000" w:rsidR="00000000" w:rsidRPr="00000000">
          <w:rPr>
            <w:rFonts w:ascii="Calibri" w:cs="Calibri" w:eastAsia="Calibri" w:hAnsi="Calibri"/>
            <w:sz w:val="16"/>
            <w:szCs w:val="16"/>
            <w:rtl w:val="0"/>
          </w:rPr>
          <w:t xml:space="preserve">flurry</w:t>
        </w:r>
      </w:hyperlink>
      <w:r w:rsidDel="00000000" w:rsidR="00000000" w:rsidRPr="00000000">
        <w:rPr>
          <w:rFonts w:ascii="Calibri" w:cs="Calibri" w:eastAsia="Calibri" w:hAnsi="Calibri"/>
          <w:sz w:val="16"/>
          <w:szCs w:val="16"/>
          <w:rtl w:val="0"/>
        </w:rPr>
        <w:t xml:space="preserve"> of newly published </w:t>
      </w:r>
      <w:hyperlink r:id="rId25">
        <w:r w:rsidDel="00000000" w:rsidR="00000000" w:rsidRPr="00000000">
          <w:rPr>
            <w:rFonts w:ascii="Calibri" w:cs="Calibri" w:eastAsia="Calibri" w:hAnsi="Calibri"/>
            <w:sz w:val="16"/>
            <w:szCs w:val="16"/>
            <w:rtl w:val="0"/>
          </w:rPr>
          <w:t xml:space="preserve">studies</w:t>
        </w:r>
      </w:hyperlink>
      <w:r w:rsidDel="00000000" w:rsidR="00000000" w:rsidRPr="00000000">
        <w:rPr>
          <w:rFonts w:ascii="Calibri" w:cs="Calibri" w:eastAsia="Calibri" w:hAnsi="Calibri"/>
          <w:sz w:val="16"/>
          <w:szCs w:val="16"/>
          <w:rtl w:val="0"/>
        </w:rPr>
        <w:t xml:space="preserve"> showed that states that chose to withdraw earlier from federal benefits did not succeed in pushing people back to work. Instead, they </w:t>
      </w:r>
      <w:hyperlink r:id="rId26">
        <w:r w:rsidDel="00000000" w:rsidR="00000000" w:rsidRPr="00000000">
          <w:rPr>
            <w:rFonts w:ascii="Calibri" w:cs="Calibri" w:eastAsia="Calibri" w:hAnsi="Calibri"/>
            <w:sz w:val="16"/>
            <w:szCs w:val="16"/>
            <w:rtl w:val="0"/>
          </w:rPr>
          <w:t xml:space="preserve">hurt their own economies</w:t>
        </w:r>
      </w:hyperlink>
      <w:r w:rsidDel="00000000" w:rsidR="00000000" w:rsidRPr="00000000">
        <w:rPr>
          <w:rFonts w:ascii="Calibri" w:cs="Calibri" w:eastAsia="Calibri" w:hAnsi="Calibri"/>
          <w:sz w:val="16"/>
          <w:szCs w:val="16"/>
          <w:rtl w:val="0"/>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7">
        <w:r w:rsidDel="00000000" w:rsidR="00000000" w:rsidRPr="00000000">
          <w:rPr>
            <w:rFonts w:ascii="Calibri" w:cs="Calibri" w:eastAsia="Calibri" w:hAnsi="Calibri"/>
            <w:sz w:val="16"/>
            <w:szCs w:val="16"/>
            <w:rtl w:val="0"/>
          </w:rPr>
          <w:t xml:space="preserve">approved a bill</w:t>
        </w:r>
      </w:hyperlink>
      <w:r w:rsidDel="00000000" w:rsidR="00000000" w:rsidRPr="00000000">
        <w:rPr>
          <w:rFonts w:ascii="Calibri" w:cs="Calibri" w:eastAsia="Calibri" w:hAnsi="Calibri"/>
          <w:sz w:val="16"/>
          <w:szCs w:val="16"/>
          <w:rtl w:val="0"/>
        </w:rPr>
        <w:t xml:space="preserve"> that would allow 15 and 16-year-olds to work as late as 9 p.m. on school nights and 11 p.m. on days that aren’t followed by a school day. The only state legislator to speak out against the bill was Senator Bob Wirch, who </w:t>
      </w:r>
      <w:hyperlink r:id="rId28">
        <w:r w:rsidDel="00000000" w:rsidR="00000000" w:rsidRPr="00000000">
          <w:rPr>
            <w:rFonts w:ascii="Calibri" w:cs="Calibri" w:eastAsia="Calibri" w:hAnsi="Calibri"/>
            <w:sz w:val="16"/>
            <w:szCs w:val="16"/>
            <w:rtl w:val="0"/>
          </w:rPr>
          <w:t xml:space="preserve">said that</w:t>
        </w:r>
      </w:hyperlink>
      <w:r w:rsidDel="00000000" w:rsidR="00000000" w:rsidRPr="00000000">
        <w:rPr>
          <w:rFonts w:ascii="Calibri" w:cs="Calibri" w:eastAsia="Calibri" w:hAnsi="Calibri"/>
          <w:sz w:val="16"/>
          <w:szCs w:val="16"/>
          <w:rtl w:val="0"/>
        </w:rPr>
        <w:t xml:space="preserve"> “kids should be doing their homework, being in school, instead of working more hours.” Despite these setbacks, </w:t>
      </w:r>
      <w:r w:rsidDel="00000000" w:rsidR="00000000" w:rsidRPr="00000000">
        <w:rPr>
          <w:rFonts w:ascii="Calibri" w:cs="Calibri" w:eastAsia="Calibri" w:hAnsi="Calibri"/>
          <w:highlight w:val="cyan"/>
          <w:u w:val="single"/>
          <w:rtl w:val="0"/>
        </w:rPr>
        <w:t xml:space="preserve">the tight labor market has given workers considerable leverage</w:t>
      </w:r>
      <w:r w:rsidDel="00000000" w:rsidR="00000000" w:rsidRPr="00000000">
        <w:rPr>
          <w:rFonts w:ascii="Calibri" w:cs="Calibri" w:eastAsia="Calibri" w:hAnsi="Calibri"/>
          <w:sz w:val="16"/>
          <w:szCs w:val="16"/>
          <w:rtl w:val="0"/>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29">
        <w:r w:rsidDel="00000000" w:rsidR="00000000" w:rsidRPr="00000000">
          <w:rPr>
            <w:rFonts w:ascii="Calibri" w:cs="Calibri" w:eastAsia="Calibri" w:hAnsi="Calibri"/>
            <w:sz w:val="16"/>
            <w:szCs w:val="16"/>
            <w:rtl w:val="0"/>
          </w:rPr>
          <w:t xml:space="preserve">tractor accident</w:t>
        </w:r>
      </w:hyperlink>
      <w:r w:rsidDel="00000000" w:rsidR="00000000" w:rsidRPr="00000000">
        <w:rPr>
          <w:rFonts w:ascii="Calibri" w:cs="Calibri" w:eastAsia="Calibri" w:hAnsi="Calibri"/>
          <w:sz w:val="16"/>
          <w:szCs w:val="16"/>
          <w:rtl w:val="0"/>
        </w:rPr>
        <w:t xml:space="preserve"> on the morning of their first day. A higher profile and more deadly incident occurred last week when the actor Alec Baldwin fatally shot cinematographer Halyna Hutchins with a prop gun that was supposed to contain only blank rounds. According to </w:t>
      </w:r>
      <w:hyperlink r:id="rId30">
        <w:r w:rsidDel="00000000" w:rsidR="00000000" w:rsidRPr="00000000">
          <w:rPr>
            <w:rFonts w:ascii="Calibri" w:cs="Calibri" w:eastAsia="Calibri" w:hAnsi="Calibri"/>
            <w:sz w:val="16"/>
            <w:szCs w:val="16"/>
            <w:rtl w:val="0"/>
          </w:rPr>
          <w:t xml:space="preserve">several</w:t>
        </w:r>
      </w:hyperlink>
      <w:r w:rsidDel="00000000" w:rsidR="00000000" w:rsidRPr="00000000">
        <w:rPr>
          <w:rFonts w:ascii="Calibri" w:cs="Calibri" w:eastAsia="Calibri" w:hAnsi="Calibri"/>
          <w:sz w:val="16"/>
          <w:szCs w:val="16"/>
          <w:rtl w:val="0"/>
        </w:rPr>
        <w:t xml:space="preserve"> </w:t>
      </w:r>
      <w:hyperlink r:id="rId31">
        <w:r w:rsidDel="00000000" w:rsidR="00000000" w:rsidRPr="00000000">
          <w:rPr>
            <w:rFonts w:ascii="Calibri" w:cs="Calibri" w:eastAsia="Calibri" w:hAnsi="Calibri"/>
            <w:sz w:val="16"/>
            <w:szCs w:val="16"/>
            <w:rtl w:val="0"/>
          </w:rPr>
          <w:t xml:space="preserve">reports</w:t>
        </w:r>
      </w:hyperlink>
      <w:r w:rsidDel="00000000" w:rsidR="00000000" w:rsidRPr="00000000">
        <w:rPr>
          <w:rFonts w:ascii="Calibri" w:cs="Calibri" w:eastAsia="Calibri" w:hAnsi="Calibri"/>
          <w:sz w:val="16"/>
          <w:szCs w:val="16"/>
          <w:rtl w:val="0"/>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32">
        <w:r w:rsidDel="00000000" w:rsidR="00000000" w:rsidRPr="00000000">
          <w:rPr>
            <w:rFonts w:ascii="Calibri" w:cs="Calibri" w:eastAsia="Calibri" w:hAnsi="Calibri"/>
            <w:sz w:val="16"/>
            <w:szCs w:val="16"/>
            <w:rtl w:val="0"/>
          </w:rPr>
          <w:t xml:space="preserve">LA Times</w:t>
        </w:r>
      </w:hyperlink>
      <w:r w:rsidDel="00000000" w:rsidR="00000000" w:rsidRPr="00000000">
        <w:rPr>
          <w:rFonts w:ascii="Calibri" w:cs="Calibri" w:eastAsia="Calibri" w:hAnsi="Calibri"/>
          <w:sz w:val="16"/>
          <w:szCs w:val="16"/>
          <w:rtl w:val="0"/>
        </w:rPr>
        <w:t xml:space="preserve">. Kallas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33">
        <w:r w:rsidDel="00000000" w:rsidR="00000000" w:rsidRPr="00000000">
          <w:rPr>
            <w:rFonts w:ascii="Calibri" w:cs="Calibri" w:eastAsia="Calibri" w:hAnsi="Calibri"/>
            <w:sz w:val="16"/>
            <w:szCs w:val="16"/>
            <w:rtl w:val="0"/>
          </w:rPr>
          <w:t xml:space="preserve">staff walked out</w:t>
        </w:r>
      </w:hyperlink>
      <w:r w:rsidDel="00000000" w:rsidR="00000000" w:rsidRPr="00000000">
        <w:rPr>
          <w:rFonts w:ascii="Calibri" w:cs="Calibri" w:eastAsia="Calibri" w:hAnsi="Calibri"/>
          <w:sz w:val="16"/>
          <w:szCs w:val="16"/>
          <w:rtl w:val="0"/>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34">
        <w:r w:rsidDel="00000000" w:rsidR="00000000" w:rsidRPr="00000000">
          <w:rPr>
            <w:rFonts w:ascii="Calibri" w:cs="Calibri" w:eastAsia="Calibri" w:hAnsi="Calibri"/>
            <w:sz w:val="16"/>
            <w:szCs w:val="16"/>
            <w:rtl w:val="0"/>
          </w:rPr>
          <w:t xml:space="preserve">called in sick</w:t>
        </w:r>
      </w:hyperlink>
      <w:r w:rsidDel="00000000" w:rsidR="00000000" w:rsidRPr="00000000">
        <w:rPr>
          <w:rFonts w:ascii="Calibri" w:cs="Calibri" w:eastAsia="Calibri" w:hAnsi="Calibri"/>
          <w:sz w:val="16"/>
          <w:szCs w:val="16"/>
          <w:rtl w:val="0"/>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35">
        <w:r w:rsidDel="00000000" w:rsidR="00000000" w:rsidRPr="00000000">
          <w:rPr>
            <w:rFonts w:ascii="Calibri" w:cs="Calibri" w:eastAsia="Calibri" w:hAnsi="Calibri"/>
            <w:sz w:val="16"/>
            <w:szCs w:val="16"/>
            <w:rtl w:val="0"/>
          </w:rPr>
          <w:t xml:space="preserve">Opinion piece</w:t>
        </w:r>
      </w:hyperlink>
      <w:r w:rsidDel="00000000" w:rsidR="00000000" w:rsidRPr="00000000">
        <w:rPr>
          <w:rFonts w:ascii="Calibri" w:cs="Calibri" w:eastAsia="Calibri" w:hAnsi="Calibri"/>
          <w:sz w:val="16"/>
          <w:szCs w:val="16"/>
          <w:rtl w:val="0"/>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36">
        <w:r w:rsidDel="00000000" w:rsidR="00000000" w:rsidRPr="00000000">
          <w:rPr>
            <w:rFonts w:ascii="Calibri" w:cs="Calibri" w:eastAsia="Calibri" w:hAnsi="Calibri"/>
            <w:sz w:val="16"/>
            <w:szCs w:val="16"/>
            <w:rtl w:val="0"/>
          </w:rPr>
          <w:t xml:space="preserve">called for a</w:t>
        </w:r>
      </w:hyperlink>
      <w:r w:rsidDel="00000000" w:rsidR="00000000" w:rsidRPr="00000000">
        <w:rPr>
          <w:rFonts w:ascii="Calibri" w:cs="Calibri" w:eastAsia="Calibri" w:hAnsi="Calibri"/>
          <w:sz w:val="16"/>
          <w:szCs w:val="16"/>
          <w:rtl w:val="0"/>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Del="00000000" w:rsidR="00000000" w:rsidRPr="00000000">
        <w:rPr>
          <w:rFonts w:ascii="Calibri" w:cs="Calibri" w:eastAsia="Calibri" w:hAnsi="Calibri"/>
          <w:u w:val="single"/>
          <w:rtl w:val="0"/>
        </w:rPr>
        <w:t xml:space="preserve">The 24,000 striking workers today pale in comparison to the mass strikes of the early to mid-twentieth century, when workers shut down production by the hundreds of thousands.</w:t>
      </w:r>
      <w:r w:rsidDel="00000000" w:rsidR="00000000" w:rsidRPr="00000000">
        <w:rPr>
          <w:rFonts w:ascii="Calibri" w:cs="Calibri" w:eastAsia="Calibri" w:hAnsi="Calibri"/>
          <w:sz w:val="16"/>
          <w:szCs w:val="16"/>
          <w:rtl w:val="0"/>
        </w:rPr>
        <w:t xml:space="preserve"> Some </w:t>
      </w:r>
      <w:hyperlink r:id="rId37">
        <w:r w:rsidDel="00000000" w:rsidR="00000000" w:rsidRPr="00000000">
          <w:rPr>
            <w:rFonts w:ascii="Calibri" w:cs="Calibri" w:eastAsia="Calibri" w:hAnsi="Calibri"/>
            <w:sz w:val="16"/>
            <w:szCs w:val="16"/>
            <w:rtl w:val="0"/>
          </w:rPr>
          <w:t xml:space="preserve">4.6 million workers</w:t>
        </w:r>
      </w:hyperlink>
      <w:r w:rsidDel="00000000" w:rsidR="00000000" w:rsidRPr="00000000">
        <w:rPr>
          <w:rFonts w:ascii="Calibri" w:cs="Calibri" w:eastAsia="Calibri" w:hAnsi="Calibri"/>
          <w:sz w:val="16"/>
          <w:szCs w:val="16"/>
          <w:rtl w:val="0"/>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38">
        <w:r w:rsidDel="00000000" w:rsidR="00000000" w:rsidRPr="00000000">
          <w:rPr>
            <w:rFonts w:ascii="Calibri" w:cs="Calibri" w:eastAsia="Calibri" w:hAnsi="Calibri"/>
            <w:sz w:val="16"/>
            <w:szCs w:val="16"/>
            <w:rtl w:val="0"/>
          </w:rPr>
          <w:t xml:space="preserve">use threats</w:t>
        </w:r>
      </w:hyperlink>
      <w:r w:rsidDel="00000000" w:rsidR="00000000" w:rsidRPr="00000000">
        <w:rPr>
          <w:rFonts w:ascii="Calibri" w:cs="Calibri" w:eastAsia="Calibri" w:hAnsi="Calibri"/>
          <w:sz w:val="16"/>
          <w:szCs w:val="16"/>
          <w:rtl w:val="0"/>
        </w:rPr>
        <w:t xml:space="preserve">, </w:t>
      </w:r>
      <w:hyperlink r:id="rId39">
        <w:r w:rsidDel="00000000" w:rsidR="00000000" w:rsidRPr="00000000">
          <w:rPr>
            <w:rFonts w:ascii="Calibri" w:cs="Calibri" w:eastAsia="Calibri" w:hAnsi="Calibri"/>
            <w:sz w:val="16"/>
            <w:szCs w:val="16"/>
            <w:rtl w:val="0"/>
          </w:rPr>
          <w:t xml:space="preserve">intimidation tactics</w:t>
        </w:r>
      </w:hyperlink>
      <w:r w:rsidDel="00000000" w:rsidR="00000000" w:rsidRPr="00000000">
        <w:rPr>
          <w:rFonts w:ascii="Calibri" w:cs="Calibri" w:eastAsia="Calibri" w:hAnsi="Calibri"/>
          <w:sz w:val="16"/>
          <w:szCs w:val="16"/>
          <w:rtl w:val="0"/>
        </w:rPr>
        <w:t xml:space="preserve">, and </w:t>
      </w:r>
      <w:hyperlink r:id="rId40">
        <w:r w:rsidDel="00000000" w:rsidR="00000000" w:rsidRPr="00000000">
          <w:rPr>
            <w:rFonts w:ascii="Calibri" w:cs="Calibri" w:eastAsia="Calibri" w:hAnsi="Calibri"/>
            <w:sz w:val="16"/>
            <w:szCs w:val="16"/>
            <w:rtl w:val="0"/>
          </w:rPr>
          <w:t xml:space="preserve">surveillance</w:t>
        </w:r>
      </w:hyperlink>
      <w:r w:rsidDel="00000000" w:rsidR="00000000" w:rsidRPr="00000000">
        <w:rPr>
          <w:rFonts w:ascii="Calibri" w:cs="Calibri" w:eastAsia="Calibri" w:hAnsi="Calibri"/>
          <w:sz w:val="16"/>
          <w:szCs w:val="16"/>
          <w:rtl w:val="0"/>
        </w:rPr>
        <w:t xml:space="preserve"> against employees to prevent them from unionizing. “When workers engage in a true strike wave, politicians want to step in and regulate it and establish some procedures,” says Burns. </w:t>
      </w:r>
      <w:r w:rsidDel="00000000" w:rsidR="00000000" w:rsidRPr="00000000">
        <w:rPr>
          <w:rFonts w:ascii="Calibri" w:cs="Calibri" w:eastAsia="Calibri" w:hAnsi="Calibri"/>
          <w:u w:val="single"/>
          <w:rtl w:val="0"/>
        </w:rPr>
        <w:t xml:space="preserve">The Taft-Hartley Act was passed one year after the </w:t>
      </w:r>
      <w:hyperlink r:id="rId41">
        <w:r w:rsidDel="00000000" w:rsidR="00000000" w:rsidRPr="00000000">
          <w:rPr>
            <w:rFonts w:ascii="Calibri" w:cs="Calibri" w:eastAsia="Calibri" w:hAnsi="Calibri"/>
            <w:u w:val="single"/>
            <w:rtl w:val="0"/>
          </w:rPr>
          <w:t xml:space="preserve">general strikes of 1946</w:t>
        </w:r>
      </w:hyperlink>
      <w:r w:rsidDel="00000000" w:rsidR="00000000" w:rsidRPr="00000000">
        <w:rPr>
          <w:rFonts w:ascii="Calibri" w:cs="Calibri" w:eastAsia="Calibri" w:hAnsi="Calibri"/>
          <w:u w:val="single"/>
          <w:rtl w:val="0"/>
        </w:rPr>
        <w:t xml:space="preserve">, making wildcat strikes</w:t>
      </w:r>
      <w:r w:rsidDel="00000000" w:rsidR="00000000" w:rsidRPr="00000000">
        <w:rPr>
          <w:rFonts w:ascii="Calibri" w:cs="Calibri" w:eastAsia="Calibri" w:hAnsi="Calibri"/>
          <w:sz w:val="16"/>
          <w:szCs w:val="16"/>
          <w:rtl w:val="0"/>
        </w:rPr>
        <w:t xml:space="preserve">, secondary boycotts, and union donations to federal political campaigns </w:t>
      </w:r>
      <w:r w:rsidDel="00000000" w:rsidR="00000000" w:rsidRPr="00000000">
        <w:rPr>
          <w:rFonts w:ascii="Calibri" w:cs="Calibri" w:eastAsia="Calibri" w:hAnsi="Calibri"/>
          <w:u w:val="single"/>
          <w:rtl w:val="0"/>
        </w:rPr>
        <w:t xml:space="preserve">illegal</w:t>
      </w:r>
      <w:r w:rsidDel="00000000" w:rsidR="00000000" w:rsidRPr="00000000">
        <w:rPr>
          <w:rFonts w:ascii="Calibri" w:cs="Calibri" w:eastAsia="Calibri" w:hAnsi="Calibri"/>
          <w:sz w:val="16"/>
          <w:szCs w:val="16"/>
          <w:rtl w:val="0"/>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Del="00000000" w:rsidR="00000000" w:rsidRPr="00000000">
        <w:rPr>
          <w:rFonts w:ascii="Calibri" w:cs="Calibri" w:eastAsia="Calibri" w:hAnsi="Calibri"/>
          <w:u w:val="single"/>
          <w:rtl w:val="0"/>
        </w:rPr>
        <w:t xml:space="preserve">Today, </w:t>
      </w:r>
      <w:r w:rsidDel="00000000" w:rsidR="00000000" w:rsidRPr="00000000">
        <w:rPr>
          <w:rFonts w:ascii="Calibri" w:cs="Calibri" w:eastAsia="Calibri" w:hAnsi="Calibri"/>
          <w:highlight w:val="cyan"/>
          <w:u w:val="single"/>
          <w:rtl w:val="0"/>
        </w:rPr>
        <w:t xml:space="preserve">workers face serious legal barriers to organizing under a system of labor law that favors the employer</w:t>
      </w:r>
      <w:r w:rsidDel="00000000" w:rsidR="00000000" w:rsidRPr="00000000">
        <w:rPr>
          <w:rFonts w:ascii="Calibri" w:cs="Calibri" w:eastAsia="Calibri" w:hAnsi="Calibri"/>
          <w:sz w:val="16"/>
          <w:szCs w:val="16"/>
          <w:rtl w:val="0"/>
        </w:rPr>
        <w:t xml:space="preserve">. Over the years, these laws have restricted the scale with which strikes can be organized and the total number of workers who belong to unions. At the peak of organized labor in 1954, </w:t>
      </w:r>
      <w:hyperlink r:id="rId42">
        <w:r w:rsidDel="00000000" w:rsidR="00000000" w:rsidRPr="00000000">
          <w:rPr>
            <w:rFonts w:ascii="Calibri" w:cs="Calibri" w:eastAsia="Calibri" w:hAnsi="Calibri"/>
            <w:sz w:val="16"/>
            <w:szCs w:val="16"/>
            <w:rtl w:val="0"/>
          </w:rPr>
          <w:t xml:space="preserve">34.8 percent of</w:t>
        </w:r>
      </w:hyperlink>
      <w:r w:rsidDel="00000000" w:rsidR="00000000" w:rsidRPr="00000000">
        <w:rPr>
          <w:rFonts w:ascii="Calibri" w:cs="Calibri" w:eastAsia="Calibri" w:hAnsi="Calibri"/>
          <w:sz w:val="16"/>
          <w:szCs w:val="16"/>
          <w:rtl w:val="0"/>
        </w:rPr>
        <w:t xml:space="preserve"> American wage and salary workers belonged to a union; by 2020, that number was down </w:t>
      </w:r>
      <w:hyperlink r:id="rId43">
        <w:r w:rsidDel="00000000" w:rsidR="00000000" w:rsidRPr="00000000">
          <w:rPr>
            <w:rFonts w:ascii="Calibri" w:cs="Calibri" w:eastAsia="Calibri" w:hAnsi="Calibri"/>
            <w:sz w:val="16"/>
            <w:szCs w:val="16"/>
            <w:rtl w:val="0"/>
          </w:rPr>
          <w:t xml:space="preserve">to</w:t>
        </w:r>
      </w:hyperlink>
      <w:r w:rsidDel="00000000" w:rsidR="00000000" w:rsidRPr="00000000">
        <w:rPr>
          <w:rFonts w:ascii="Calibri" w:cs="Calibri" w:eastAsia="Calibri" w:hAnsi="Calibri"/>
          <w:sz w:val="16"/>
          <w:szCs w:val="16"/>
          <w:rtl w:val="0"/>
        </w:rPr>
        <w:t xml:space="preserve"> 10.8 percent, a trend that has been closely linked to decreased wages over the last few decades. Against these grim numbers, legislation like the </w:t>
      </w:r>
      <w:hyperlink r:id="rId44">
        <w:r w:rsidDel="00000000" w:rsidR="00000000" w:rsidRPr="00000000">
          <w:rPr>
            <w:rFonts w:ascii="Calibri" w:cs="Calibri" w:eastAsia="Calibri" w:hAnsi="Calibri"/>
            <w:sz w:val="16"/>
            <w:szCs w:val="16"/>
            <w:rtl w:val="0"/>
          </w:rPr>
          <w:t xml:space="preserve">Protecting the Right to Organize (PRO) Act</w:t>
        </w:r>
      </w:hyperlink>
      <w:r w:rsidDel="00000000" w:rsidR="00000000" w:rsidRPr="00000000">
        <w:rPr>
          <w:rFonts w:ascii="Calibri" w:cs="Calibri" w:eastAsia="Calibri" w:hAnsi="Calibri"/>
          <w:sz w:val="16"/>
          <w:szCs w:val="16"/>
          <w:rtl w:val="0"/>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highlight w:val="cyan"/>
          <w:u w:val="single"/>
          <w:rtl w:val="0"/>
        </w:rPr>
        <w:t xml:space="preserve">I’m skeptical based on actual history that we’re gonna see a legislative fix to this problem</w:t>
      </w:r>
      <w:r w:rsidDel="00000000" w:rsidR="00000000" w:rsidRPr="00000000">
        <w:rPr>
          <w:rFonts w:ascii="Calibri" w:cs="Calibri" w:eastAsia="Calibri" w:hAnsi="Calibri"/>
          <w:sz w:val="16"/>
          <w:szCs w:val="16"/>
          <w:rtl w:val="0"/>
        </w:rPr>
        <w:t xml:space="preserve">,” says Burns. “</w:t>
      </w:r>
      <w:r w:rsidDel="00000000" w:rsidR="00000000" w:rsidRPr="00000000">
        <w:rPr>
          <w:rFonts w:ascii="Calibri" w:cs="Calibri" w:eastAsia="Calibri" w:hAnsi="Calibri"/>
          <w:b w:val="1"/>
          <w:highlight w:val="cyan"/>
          <w:u w:val="single"/>
          <w:rtl w:val="0"/>
        </w:rPr>
        <w:t xml:space="preserve">When workers are militant and engaged in activity, legislation will follow.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Not the other way around</w:t>
      </w:r>
      <w:r w:rsidDel="00000000" w:rsidR="00000000" w:rsidRPr="00000000">
        <w:rPr>
          <w:rFonts w:ascii="Calibri" w:cs="Calibri" w:eastAsia="Calibri" w:hAnsi="Calibri"/>
          <w:highlight w:val="cyan"/>
          <w:u w:val="single"/>
          <w:rtl w:val="0"/>
        </w:rPr>
        <w:t xml:space="preserve">.” The strike wave we’re witnessing today speaks to a growing militancy against several decades of sustained corporate combat</w:t>
      </w:r>
      <w:r w:rsidDel="00000000" w:rsidR="00000000" w:rsidRPr="00000000">
        <w:rPr>
          <w:rFonts w:ascii="Calibri" w:cs="Calibri" w:eastAsia="Calibri" w:hAnsi="Calibri"/>
          <w:sz w:val="16"/>
          <w:szCs w:val="16"/>
          <w:rtl w:val="0"/>
        </w:rPr>
        <w:t xml:space="preserve">. It’s an uphill battle that no one union can win in isolation. With organized labor depleted and battle weary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 only path forward is to enlist other workers to fight</w:t>
      </w:r>
      <w:r w:rsidDel="00000000" w:rsidR="00000000" w:rsidRPr="00000000">
        <w:rPr>
          <w:rFonts w:ascii="Calibri" w:cs="Calibri" w:eastAsia="Calibri" w:hAnsi="Calibri"/>
          <w:u w:val="single"/>
          <w:rtl w:val="0"/>
        </w:rPr>
        <w:t xml:space="preserve"> by organizing new unions and activating those that already exist. </w:t>
      </w:r>
      <w:r w:rsidDel="00000000" w:rsidR="00000000" w:rsidRPr="00000000">
        <w:rPr>
          <w:rFonts w:ascii="Calibri" w:cs="Calibri" w:eastAsia="Calibri" w:hAnsi="Calibri"/>
          <w:sz w:val="16"/>
          <w:szCs w:val="16"/>
          <w:rtl w:val="0"/>
        </w:rPr>
        <w:t xml:space="preserve">Only by growing its numbers will labor enact the systemic change necessary to put working people on better footing. </w:t>
      </w:r>
      <w:r w:rsidDel="00000000" w:rsidR="00000000" w:rsidRPr="00000000">
        <w:rPr>
          <w:rFonts w:ascii="Calibri" w:cs="Calibri" w:eastAsia="Calibri" w:hAnsi="Calibri"/>
          <w:u w:val="single"/>
          <w:rtl w:val="0"/>
        </w:rPr>
        <w:t xml:space="preserve">As labor activists have long proclaimed</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there’s no such thing as an illegal strike, only an unsuccessful one.”</w:t>
      </w:r>
      <w:r w:rsidDel="00000000" w:rsidR="00000000" w:rsidRPr="00000000">
        <w:rPr>
          <w:rtl w:val="0"/>
        </w:rPr>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bookmarkStart w:colFirst="0" w:colLast="0" w:name="_glygtzdzaggm" w:id="1"/>
      <w:bookmarkEnd w:id="1"/>
      <w:r w:rsidDel="00000000" w:rsidR="00000000" w:rsidRPr="00000000">
        <w:rPr>
          <w:rFonts w:ascii="Calibri" w:cs="Calibri" w:eastAsia="Calibri" w:hAnsi="Calibri"/>
          <w:b w:val="1"/>
          <w:color w:val="000000"/>
          <w:sz w:val="26"/>
          <w:szCs w:val="26"/>
          <w:rtl w:val="0"/>
        </w:rPr>
        <w:t xml:space="preserve">Wildcat strikes are </w:t>
      </w:r>
      <w:r w:rsidDel="00000000" w:rsidR="00000000" w:rsidRPr="00000000">
        <w:rPr>
          <w:rFonts w:ascii="Calibri" w:cs="Calibri" w:eastAsia="Calibri" w:hAnsi="Calibri"/>
          <w:b w:val="1"/>
          <w:color w:val="000000"/>
          <w:sz w:val="26"/>
          <w:szCs w:val="26"/>
          <w:u w:val="single"/>
          <w:rtl w:val="0"/>
        </w:rPr>
        <w:t xml:space="preserve">more effective </w:t>
      </w:r>
      <w:r w:rsidDel="00000000" w:rsidR="00000000" w:rsidRPr="00000000">
        <w:rPr>
          <w:rFonts w:ascii="Calibri" w:cs="Calibri" w:eastAsia="Calibri" w:hAnsi="Calibri"/>
          <w:b w:val="1"/>
          <w:color w:val="000000"/>
          <w:sz w:val="26"/>
          <w:szCs w:val="26"/>
          <w:rtl w:val="0"/>
        </w:rPr>
        <w:t xml:space="preserve">– the 2018 red state teacher strikes prove our link argument </w:t>
      </w:r>
    </w:p>
    <w:p w:rsidR="00000000" w:rsidDel="00000000" w:rsidP="00000000" w:rsidRDefault="00000000" w:rsidRPr="00000000" w14:paraId="0000002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Blanc 20</w:t>
      </w:r>
    </w:p>
    <w:p w:rsidR="00000000" w:rsidDel="00000000" w:rsidP="00000000" w:rsidRDefault="00000000" w:rsidRPr="00000000" w14:paraId="0000002B">
      <w:pPr>
        <w:spacing w:line="240"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Eric Blanc is a doctoral candidate in sociology at NYU researching public sector labor organizing, information and communications technologies, and working-class politics. “Breaking the Law: Strike Bans and Labor Revitalization in the Red State Revolt”, </w:t>
      </w:r>
      <w:hyperlink r:id="rId45">
        <w:r w:rsidDel="00000000" w:rsidR="00000000" w:rsidRPr="00000000">
          <w:rPr>
            <w:rFonts w:ascii="Calibri" w:cs="Calibri" w:eastAsia="Calibri" w:hAnsi="Calibri"/>
            <w:sz w:val="16"/>
            <w:szCs w:val="16"/>
            <w:highlight w:val="white"/>
            <w:rtl w:val="0"/>
          </w:rPr>
          <w:t xml:space="preserve">https://journals.sagepub.com/doi/pdf/10.1177/0160449X20901632</w:t>
        </w:r>
      </w:hyperlink>
      <w:r w:rsidDel="00000000" w:rsidR="00000000" w:rsidRPr="00000000">
        <w:rPr>
          <w:rFonts w:ascii="Calibri" w:cs="Calibri" w:eastAsia="Calibri" w:hAnsi="Calibri"/>
          <w:sz w:val="16"/>
          <w:szCs w:val="16"/>
          <w:highlight w:val="white"/>
          <w:rtl w:val="0"/>
        </w:rPr>
        <w:t xml:space="preserve">, published 2020, accessed 11-4-21 // mk</w:t>
      </w:r>
    </w:p>
    <w:p w:rsidR="00000000" w:rsidDel="00000000" w:rsidP="00000000" w:rsidRDefault="00000000" w:rsidRPr="00000000" w14:paraId="0000002C">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explains the reluctance of the state in West Virginia and Arizona to implement its legal threats? One common explanation was that these were superintendent-sanctioned “walkouts,” not real strikes. As we have seen, it is true that local superintendent and school board support was significant. By agreeing to close the schools, district leaders avoided hard picket lines and enabled full-time school employees to continue to get paid during the strikes, as they could make up the missed days later in the year. But superintendent and school board support was decidedly more uneven than has often been described in the media. </w:t>
      </w:r>
      <w:r w:rsidDel="00000000" w:rsidR="00000000" w:rsidRPr="00000000">
        <w:rPr>
          <w:rFonts w:ascii="Calibri" w:cs="Calibri" w:eastAsia="Calibri" w:hAnsi="Calibri"/>
          <w:highlight w:val="cyan"/>
          <w:u w:val="single"/>
          <w:rtl w:val="0"/>
        </w:rPr>
        <w:t xml:space="preserve">West Virginia and Arizona’s action were</w:t>
      </w:r>
      <w:r w:rsidDel="00000000" w:rsidR="00000000" w:rsidRPr="00000000">
        <w:rPr>
          <w:rFonts w:ascii="Calibri" w:cs="Calibri" w:eastAsia="Calibri" w:hAnsi="Calibri"/>
          <w:u w:val="single"/>
          <w:rtl w:val="0"/>
        </w:rPr>
        <w:t xml:space="preserve"> real </w:t>
      </w:r>
      <w:r w:rsidDel="00000000" w:rsidR="00000000" w:rsidRPr="00000000">
        <w:rPr>
          <w:rFonts w:ascii="Calibri" w:cs="Calibri" w:eastAsia="Calibri" w:hAnsi="Calibri"/>
          <w:highlight w:val="cyan"/>
          <w:u w:val="single"/>
          <w:rtl w:val="0"/>
        </w:rPr>
        <w:t xml:space="preserve">strikes—and illegal ones at that</w:t>
      </w:r>
      <w:r w:rsidDel="00000000" w:rsidR="00000000" w:rsidRPr="00000000">
        <w:rPr>
          <w:rFonts w:ascii="Calibri" w:cs="Calibri" w:eastAsia="Calibri" w:hAnsi="Calibri"/>
          <w:sz w:val="12"/>
          <w:szCs w:val="12"/>
          <w:rtl w:val="0"/>
        </w:rPr>
        <w:t xml:space="preserve">. Whatever the personal inclinations of different district leaders, </w:t>
      </w:r>
      <w:r w:rsidDel="00000000" w:rsidR="00000000" w:rsidRPr="00000000">
        <w:rPr>
          <w:rFonts w:ascii="Calibri" w:cs="Calibri" w:eastAsia="Calibri" w:hAnsi="Calibri"/>
          <w:u w:val="single"/>
          <w:rtl w:val="0"/>
        </w:rPr>
        <w:t xml:space="preserve">the initiative for the work stoppages always came from below</w:t>
      </w:r>
      <w:r w:rsidDel="00000000" w:rsidR="00000000" w:rsidRPr="00000000">
        <w:rPr>
          <w:rFonts w:ascii="Calibri" w:cs="Calibri" w:eastAsia="Calibri" w:hAnsi="Calibri"/>
          <w:sz w:val="12"/>
          <w:szCs w:val="12"/>
          <w:rtl w:val="0"/>
        </w:rPr>
        <w:t xml:space="preserve">. The schools only closed after workers first voted to shut them down. In both West Virginia and Arizona, </w:t>
      </w:r>
      <w:r w:rsidDel="00000000" w:rsidR="00000000" w:rsidRPr="00000000">
        <w:rPr>
          <w:rFonts w:ascii="Calibri" w:cs="Calibri" w:eastAsia="Calibri" w:hAnsi="Calibri"/>
          <w:u w:val="single"/>
          <w:rtl w:val="0"/>
        </w:rPr>
        <w:t xml:space="preserve">Republican </w:t>
      </w:r>
      <w:r w:rsidDel="00000000" w:rsidR="00000000" w:rsidRPr="00000000">
        <w:rPr>
          <w:rFonts w:ascii="Calibri" w:cs="Calibri" w:eastAsia="Calibri" w:hAnsi="Calibri"/>
          <w:highlight w:val="cyan"/>
          <w:u w:val="single"/>
          <w:rtl w:val="0"/>
        </w:rPr>
        <w:t xml:space="preserve">state officials had</w:t>
      </w:r>
      <w:r w:rsidDel="00000000" w:rsidR="00000000" w:rsidRPr="00000000">
        <w:rPr>
          <w:rFonts w:ascii="Calibri" w:cs="Calibri" w:eastAsia="Calibri" w:hAnsi="Calibri"/>
          <w:u w:val="single"/>
          <w:rtl w:val="0"/>
        </w:rPr>
        <w:t xml:space="preserve"> more than enough l</w:t>
      </w:r>
      <w:r w:rsidDel="00000000" w:rsidR="00000000" w:rsidRPr="00000000">
        <w:rPr>
          <w:rFonts w:ascii="Calibri" w:cs="Calibri" w:eastAsia="Calibri" w:hAnsi="Calibri"/>
          <w:highlight w:val="cyan"/>
          <w:u w:val="single"/>
          <w:rtl w:val="0"/>
        </w:rPr>
        <w:t xml:space="preserve">egal justification to punish striking educators</w:t>
      </w:r>
      <w:r w:rsidDel="00000000" w:rsidR="00000000" w:rsidRPr="00000000">
        <w:rPr>
          <w:rFonts w:ascii="Calibri" w:cs="Calibri" w:eastAsia="Calibri" w:hAnsi="Calibri"/>
          <w:sz w:val="12"/>
          <w:szCs w:val="12"/>
          <w:rtl w:val="0"/>
        </w:rPr>
        <w:t xml:space="preserve">—work stoppages throughout U.S. history have been broken on much flimsier legal grounds. And despite the apparent support of some local superintendents for their employees, </w:t>
      </w:r>
      <w:r w:rsidDel="00000000" w:rsidR="00000000" w:rsidRPr="00000000">
        <w:rPr>
          <w:rFonts w:ascii="Calibri" w:cs="Calibri" w:eastAsia="Calibri" w:hAnsi="Calibri"/>
          <w:u w:val="single"/>
          <w:rtl w:val="0"/>
        </w:rPr>
        <w:t xml:space="preserve">the state’s highest governmental bodies were clear about the illegal nature of these work stoppages</w:t>
      </w:r>
      <w:r w:rsidDel="00000000" w:rsidR="00000000" w:rsidRPr="00000000">
        <w:rPr>
          <w:rFonts w:ascii="Calibri" w:cs="Calibri" w:eastAsia="Calibri" w:hAnsi="Calibri"/>
          <w:sz w:val="12"/>
          <w:szCs w:val="12"/>
          <w:rtl w:val="0"/>
        </w:rPr>
        <w:t xml:space="preserve">. Arizona Superintendent Douglas directly addressed the question of how to define these actions: “It is illegal to strike in Arizona, and by every definition I’ve read, this is a strike” (KTAR News 2018). She was not wrong. U.S. courts have generally followed the strict categorization of “strike” codified in the 1947 TaftHartley Act, that is, “any concerted stoppage of work by employees . . . and any concerted slow-down or other concerted interruption of operations by employees.”9 Douglas openly rejected claims that teachers “didn’t strike” because “the [school] doors were closed” by local superintendents. She was not wrong to note that “the doors would have never been closed if the teachers didn’t vote to walk out” (Arizona Daily Sun 2018). Another explanation of the government’s legal inaction was that the teacher shortage tied the politicians’ hands. According to this argument, which was shared by many in the teachers’ movement, the state could not take repressive action against educators because it had no one to replace them with. It is certainly true that the shortage undercut many educators’ fears about getting fired. But even had there been no educator shortage, </w:t>
      </w:r>
      <w:r w:rsidDel="00000000" w:rsidR="00000000" w:rsidRPr="00000000">
        <w:rPr>
          <w:rFonts w:ascii="Calibri" w:cs="Calibri" w:eastAsia="Calibri" w:hAnsi="Calibri"/>
          <w:highlight w:val="cyan"/>
          <w:u w:val="single"/>
          <w:rtl w:val="0"/>
        </w:rPr>
        <w:t xml:space="preserve">the sheer number of employees on strike would have made it very hard to fire all strikers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Moreover, state officials had many means to break the strikes other than mass dismissals, including the imposition of steep fines on individuals or organizations, union decertification, and firing (or jailing) the strike leaders. None of these measures, however, were imposed in Arizona or West Virginia. It would appear that politicians avoided this route above all for political reasons. </w:t>
      </w:r>
      <w:r w:rsidDel="00000000" w:rsidR="00000000" w:rsidRPr="00000000">
        <w:rPr>
          <w:rFonts w:ascii="Calibri" w:cs="Calibri" w:eastAsia="Calibri" w:hAnsi="Calibri"/>
          <w:highlight w:val="cyan"/>
          <w:u w:val="single"/>
          <w:rtl w:val="0"/>
        </w:rPr>
        <w:t xml:space="preserve">Repression risked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emboldening</w:t>
      </w:r>
      <w:r w:rsidDel="00000000" w:rsidR="00000000" w:rsidRPr="00000000">
        <w:rPr>
          <w:rFonts w:ascii="Calibri" w:cs="Calibri" w:eastAsia="Calibri" w:hAnsi="Calibri"/>
          <w:u w:val="single"/>
          <w:rtl w:val="0"/>
        </w:rPr>
        <w:t xml:space="preserve">, rather than intimidating, the </w:t>
      </w:r>
      <w:r w:rsidDel="00000000" w:rsidR="00000000" w:rsidRPr="00000000">
        <w:rPr>
          <w:rFonts w:ascii="Calibri" w:cs="Calibri" w:eastAsia="Calibri" w:hAnsi="Calibri"/>
          <w:highlight w:val="cyan"/>
          <w:u w:val="single"/>
          <w:rtl w:val="0"/>
        </w:rPr>
        <w:t xml:space="preserve">strikers and their supporters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It also risked further alienating politicians from </w:t>
      </w:r>
      <w:r w:rsidDel="00000000" w:rsidR="00000000" w:rsidRPr="00000000">
        <w:rPr>
          <w:rFonts w:ascii="Calibri" w:cs="Calibri" w:eastAsia="Calibri" w:hAnsi="Calibri"/>
          <w:highlight w:val="cyan"/>
          <w:u w:val="single"/>
          <w:rtl w:val="0"/>
        </w:rPr>
        <w:t xml:space="preserve">the public</w:t>
      </w:r>
      <w:r w:rsidDel="00000000" w:rsidR="00000000" w:rsidRPr="00000000">
        <w:rPr>
          <w:rFonts w:ascii="Calibri" w:cs="Calibri" w:eastAsia="Calibri" w:hAnsi="Calibri"/>
          <w:sz w:val="12"/>
          <w:szCs w:val="12"/>
          <w:rtl w:val="0"/>
        </w:rPr>
        <w:t xml:space="preserve"> at large, which </w:t>
      </w:r>
      <w:r w:rsidDel="00000000" w:rsidR="00000000" w:rsidRPr="00000000">
        <w:rPr>
          <w:rFonts w:ascii="Calibri" w:cs="Calibri" w:eastAsia="Calibri" w:hAnsi="Calibri"/>
          <w:highlight w:val="cyan"/>
          <w:u w:val="single"/>
          <w:rtl w:val="0"/>
        </w:rPr>
        <w:t xml:space="preserve">continued to overwhelming back the strikers</w:t>
      </w:r>
      <w:r w:rsidDel="00000000" w:rsidR="00000000" w:rsidRPr="00000000">
        <w:rPr>
          <w:rFonts w:ascii="Calibri" w:cs="Calibri" w:eastAsia="Calibri" w:hAnsi="Calibri"/>
          <w:sz w:val="12"/>
          <w:szCs w:val="12"/>
          <w:rtl w:val="0"/>
        </w:rPr>
        <w:t xml:space="preserve">. Unlike in the corporate world, a large layer of employers in the public sector—governors, legislators, statewide superintendents, and local school board members—are generally subject to popular re-election, which tends to make them take public opinion more seriously. Given the educators’ widespread public support in these strikes, it is unsurprising that politicians and local superintendents (who are chosen by elected school boards) in the recent strike wave were reluctant to resort to legal sanctions. As one recent labor relations textbook drily notes, “Firing striking public employees can provoke more problems than officials want, and the real politics of public sector strike policy often diverge substantially from formal provisions in the statutes.”10 This is not a new phenomenon. </w:t>
      </w:r>
      <w:r w:rsidDel="00000000" w:rsidR="00000000" w:rsidRPr="00000000">
        <w:rPr>
          <w:rFonts w:ascii="Calibri" w:cs="Calibri" w:eastAsia="Calibri" w:hAnsi="Calibri"/>
          <w:u w:val="single"/>
          <w:rtl w:val="0"/>
        </w:rPr>
        <w:t xml:space="preserve">In the public employee upsurge of the 1960s and 1970s, the state also frequently found it difficult to impose legal penalties against well-organized and well-supported strikes</w:t>
      </w:r>
      <w:r w:rsidDel="00000000" w:rsidR="00000000" w:rsidRPr="00000000">
        <w:rPr>
          <w:rFonts w:ascii="Calibri" w:cs="Calibri" w:eastAsia="Calibri" w:hAnsi="Calibri"/>
          <w:sz w:val="12"/>
          <w:szCs w:val="12"/>
          <w:rtl w:val="0"/>
        </w:rPr>
        <w:t xml:space="preserve"> (Burns 2014). State officials were refreshingly upfront about the political reasons underlying their reluctance to resort to repression in early 2018. When asked in a post-strike press conference why he had not tried to impose an injunction, West Virginia State Superintendent Steve Paine’s reply was to the point. It only would have “added gas to the fire,” he acknowledged (Jarvis 2018). For her part, West Virginia teacher Emily Comer summed up the lesson of the strike wave as follows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highlight w:val="cyan"/>
          <w:u w:val="single"/>
          <w:rtl w:val="0"/>
        </w:rPr>
        <w:t xml:space="preserve">“It doesn’t matter if an action is illegal if you have enough people doing it.”</w:t>
      </w:r>
      <w:r w:rsidDel="00000000" w:rsidR="00000000" w:rsidRPr="00000000">
        <w:rPr>
          <w:rFonts w:ascii="Calibri" w:cs="Calibri" w:eastAsia="Calibri" w:hAnsi="Calibri"/>
          <w:sz w:val="12"/>
          <w:szCs w:val="12"/>
          <w:rtl w:val="0"/>
        </w:rPr>
        <w:t xml:space="preserve"> Oklahoma’s Legal Walkout Like in Arizona, Oklahoma’s movement erupted immediately in the wake of the West Virginia strike. Mickey Miller recalled how the mood among Oklahoma educators was transformed: Oklahoma teachers have felt hopeless and powerless for years. So when I first heard about West Virginia, I didn’t think it would spill over for us. But teachers here started closely watching the strike. They began saying, “Wait a second, they did it there, they were able to get all counties to go out. Why can’t we do that here?” </w:t>
      </w:r>
      <w:r w:rsidDel="00000000" w:rsidR="00000000" w:rsidRPr="00000000">
        <w:rPr>
          <w:rFonts w:ascii="Calibri" w:cs="Calibri" w:eastAsia="Calibri" w:hAnsi="Calibri"/>
          <w:highlight w:val="cyan"/>
          <w:u w:val="single"/>
          <w:rtl w:val="0"/>
        </w:rPr>
        <w:t xml:space="preserve">Oklahoma’s walkout</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highlight w:val="cyan"/>
          <w:u w:val="single"/>
          <w:rtl w:val="0"/>
        </w:rPr>
        <w:t xml:space="preserve">ended up taking a</w:t>
      </w:r>
      <w:r w:rsidDel="00000000" w:rsidR="00000000" w:rsidRPr="00000000">
        <w:rPr>
          <w:rFonts w:ascii="Calibri" w:cs="Calibri" w:eastAsia="Calibri" w:hAnsi="Calibri"/>
          <w:u w:val="single"/>
          <w:rtl w:val="0"/>
        </w:rPr>
        <w:t xml:space="preserve"> significantly </w:t>
      </w:r>
      <w:r w:rsidDel="00000000" w:rsidR="00000000" w:rsidRPr="00000000">
        <w:rPr>
          <w:rFonts w:ascii="Calibri" w:cs="Calibri" w:eastAsia="Calibri" w:hAnsi="Calibri"/>
          <w:highlight w:val="cyan"/>
          <w:u w:val="single"/>
          <w:rtl w:val="0"/>
        </w:rPr>
        <w:t xml:space="preserve">different course</w:t>
      </w:r>
      <w:r w:rsidDel="00000000" w:rsidR="00000000" w:rsidRPr="00000000">
        <w:rPr>
          <w:rFonts w:ascii="Calibri" w:cs="Calibri" w:eastAsia="Calibri" w:hAnsi="Calibri"/>
          <w:sz w:val="12"/>
          <w:szCs w:val="12"/>
          <w:rtl w:val="0"/>
        </w:rPr>
        <w:t xml:space="preserve"> than both West Virginia and Arizona. </w:t>
      </w:r>
      <w:r w:rsidDel="00000000" w:rsidR="00000000" w:rsidRPr="00000000">
        <w:rPr>
          <w:rFonts w:ascii="Calibri" w:cs="Calibri" w:eastAsia="Calibri" w:hAnsi="Calibri"/>
          <w:u w:val="single"/>
          <w:rtl w:val="0"/>
        </w:rPr>
        <w:t xml:space="preserve">One important reason</w:t>
      </w:r>
      <w:r w:rsidDel="00000000" w:rsidR="00000000" w:rsidRPr="00000000">
        <w:rPr>
          <w:rFonts w:ascii="Calibri" w:cs="Calibri" w:eastAsia="Calibri" w:hAnsi="Calibri"/>
          <w:sz w:val="12"/>
          <w:szCs w:val="12"/>
          <w:rtl w:val="0"/>
        </w:rPr>
        <w:t xml:space="preserve"> for this disjuncture </w:t>
      </w:r>
      <w:r w:rsidDel="00000000" w:rsidR="00000000" w:rsidRPr="00000000">
        <w:rPr>
          <w:rFonts w:ascii="Calibri" w:cs="Calibri" w:eastAsia="Calibri" w:hAnsi="Calibri"/>
          <w:u w:val="single"/>
          <w:rtl w:val="0"/>
        </w:rPr>
        <w:t xml:space="preserve">is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inexperienced </w:t>
      </w:r>
      <w:r w:rsidDel="00000000" w:rsidR="00000000" w:rsidRPr="00000000">
        <w:rPr>
          <w:rFonts w:ascii="Calibri" w:cs="Calibri" w:eastAsia="Calibri" w:hAnsi="Calibri"/>
          <w:highlight w:val="cyan"/>
          <w:u w:val="single"/>
          <w:rtl w:val="0"/>
        </w:rPr>
        <w:t xml:space="preserve">rank-and-file leader</w:t>
      </w:r>
      <w:r w:rsidDel="00000000" w:rsidR="00000000" w:rsidRPr="00000000">
        <w:rPr>
          <w:rFonts w:ascii="Calibri" w:cs="Calibri" w:eastAsia="Calibri" w:hAnsi="Calibri"/>
          <w:u w:val="single"/>
          <w:rtl w:val="0"/>
        </w:rPr>
        <w:t xml:space="preserve"> that came to head Oklahoma’s insurgent Facebook page </w:t>
      </w:r>
      <w:r w:rsidDel="00000000" w:rsidR="00000000" w:rsidRPr="00000000">
        <w:rPr>
          <w:rFonts w:ascii="Calibri" w:cs="Calibri" w:eastAsia="Calibri" w:hAnsi="Calibri"/>
          <w:highlight w:val="cyan"/>
          <w:u w:val="single"/>
          <w:rtl w:val="0"/>
        </w:rPr>
        <w:t xml:space="preserve">pushed for a legal walkout</w:t>
      </w:r>
      <w:r w:rsidDel="00000000" w:rsidR="00000000" w:rsidRPr="00000000">
        <w:rPr>
          <w:rFonts w:ascii="Calibri" w:cs="Calibri" w:eastAsia="Calibri" w:hAnsi="Calibri"/>
          <w:sz w:val="12"/>
          <w:szCs w:val="12"/>
          <w:rtl w:val="0"/>
        </w:rPr>
        <w:t xml:space="preserve"> organized in conjunction with friendly superintendents, instead of building up workplace power for an illegal strike. On February 28, in an effort to seize the moment created by West Virginia, Stillwater teacher Alberto Morejon created the Facebook group Oklahoma Teacher Walkout— The Time Is Now! (TTN). Within hours, the membership of TTN had shot up to 18,000—within weeks, it had become Oklahoma educators’ central political and communications hub, with over 70,000 members.11 Virtually overnight, Morejon had become a political celebrity in Oklahoma and the rank-and-file’s most important leader by far. Morejon had no previous activist experience, nor was he a member of the union. He ran TTN on his own as an individual, rather than using it as a platform for coalescing a rank-and-file network. Politically, he was a registered Republican—though he insisted that party labels mattered less for him than a demonstrated commitment to supporting teachers and improving Oklahoma’s public schools. In Morejon’s view, the establishment of a Facebook page to push for a walkout was a direct translation of the West Virginia experience. As Morejon explained, “we learned a lot from West Virginia, it set a precedent.” Yet the actual organizing approach initiated by Morejon differed in major ways from the militant base-building efforts of West Virginian—and, later, Arizonan—rank-and-file leaders. Events moved quickly in early March. Instead of promoting escalating actions and organizing efforts in the direction of a strike authorization vote, Morejon on a March 3 Facebook post proposed that the walkout should begin the following April 2. Most responses on the Facebook page were enthusiastic; thousands voiced their approval in comments to his posts. Yet, Morejon did not suggest that the decision to stop work should be voted on at school by all employees. Instead, he relied on Facebook comments and periodic Facebook polls to get a rough sense of where educators were at. This relative underestimation of organizational and action preparation went hand in hand with Morejon’s orientation to closely collaborating with the superintendents. In Oklahoma, like in West Virginia and Arizona, it is illegal to strike against the school board or superintendent, but were Oklahoma superintendents to proactively support a walkout, no legal action could be taken against the teachers. As Morejon announced to TTN on March 2: the goal is to allow superintendents and school board members to discuss the possibility of a school shutdown/suspension until something is done . . . I will be organizing a day next week where everyone in this group will email their districts superintendent and school board members to ask them where they stand on this issue. In early March’s rush of excitement, the problematic implications of this approach were appreciated by few Oklahoma educators. But without school-site votes to decide on a work stoppage, it remained unclear who had the ultimate authority to start or stop the action. As the course of the walkout would later demonstrate, the absence of such votes resulted in a very different relationship of forces between employees and superintendents—and between rank-and-filers and top union officials. Looking back at this issue months later, speech pathologist Stephanie Price in Moore, Oklahoma, made the following self-critique: I honestly feel like </w:t>
      </w:r>
      <w:r w:rsidDel="00000000" w:rsidR="00000000" w:rsidRPr="00000000">
        <w:rPr>
          <w:rFonts w:ascii="Calibri" w:cs="Calibri" w:eastAsia="Calibri" w:hAnsi="Calibri"/>
          <w:highlight w:val="cyan"/>
          <w:u w:val="single"/>
          <w:rtl w:val="0"/>
        </w:rPr>
        <w:t xml:space="preserve">we gave too much power to the districts</w:t>
      </w:r>
      <w:r w:rsidDel="00000000" w:rsidR="00000000" w:rsidRPr="00000000">
        <w:rPr>
          <w:rFonts w:ascii="Calibri" w:cs="Calibri" w:eastAsia="Calibri" w:hAnsi="Calibri"/>
          <w:u w:val="single"/>
          <w:rtl w:val="0"/>
        </w:rPr>
        <w:t xml:space="preserve"> to determine our plan for us—</w:t>
      </w:r>
      <w:r w:rsidDel="00000000" w:rsidR="00000000" w:rsidRPr="00000000">
        <w:rPr>
          <w:rFonts w:ascii="Calibri" w:cs="Calibri" w:eastAsia="Calibri" w:hAnsi="Calibri"/>
          <w:highlight w:val="cyan"/>
          <w:u w:val="single"/>
          <w:rtl w:val="0"/>
        </w:rPr>
        <w:t xml:space="preserve">we were</w:t>
      </w:r>
      <w:r w:rsidDel="00000000" w:rsidR="00000000" w:rsidRPr="00000000">
        <w:rPr>
          <w:rFonts w:ascii="Calibri" w:cs="Calibri" w:eastAsia="Calibri" w:hAnsi="Calibri"/>
          <w:u w:val="single"/>
          <w:rtl w:val="0"/>
        </w:rPr>
        <w:t xml:space="preserve"> basically </w:t>
      </w:r>
      <w:r w:rsidDel="00000000" w:rsidR="00000000" w:rsidRPr="00000000">
        <w:rPr>
          <w:rFonts w:ascii="Calibri" w:cs="Calibri" w:eastAsia="Calibri" w:hAnsi="Calibri"/>
          <w:highlight w:val="cyan"/>
          <w:u w:val="single"/>
          <w:rtl w:val="0"/>
        </w:rPr>
        <w:t xml:space="preserve">waiting for</w:t>
      </w:r>
      <w:r w:rsidDel="00000000" w:rsidR="00000000" w:rsidRPr="00000000">
        <w:rPr>
          <w:rFonts w:ascii="Calibri" w:cs="Calibri" w:eastAsia="Calibri" w:hAnsi="Calibri"/>
          <w:u w:val="single"/>
          <w:rtl w:val="0"/>
        </w:rPr>
        <w:t xml:space="preserve"> our superintendents to give us </w:t>
      </w:r>
      <w:r w:rsidDel="00000000" w:rsidR="00000000" w:rsidRPr="00000000">
        <w:rPr>
          <w:rFonts w:ascii="Calibri" w:cs="Calibri" w:eastAsia="Calibri" w:hAnsi="Calibri"/>
          <w:highlight w:val="cyan"/>
          <w:u w:val="single"/>
          <w:rtl w:val="0"/>
        </w:rPr>
        <w:t xml:space="preserve">permission</w:t>
      </w:r>
      <w:r w:rsidDel="00000000" w:rsidR="00000000" w:rsidRPr="00000000">
        <w:rPr>
          <w:rFonts w:ascii="Calibri" w:cs="Calibri" w:eastAsia="Calibri" w:hAnsi="Calibri"/>
          <w:u w:val="single"/>
          <w:rtl w:val="0"/>
        </w:rPr>
        <w:t xml:space="preserve"> to walk out</w:t>
      </w:r>
      <w:r w:rsidDel="00000000" w:rsidR="00000000" w:rsidRPr="00000000">
        <w:rPr>
          <w:rFonts w:ascii="Calibri" w:cs="Calibri" w:eastAsia="Calibri" w:hAnsi="Calibri"/>
          <w:sz w:val="12"/>
          <w:szCs w:val="12"/>
          <w:rtl w:val="0"/>
        </w:rPr>
        <w:t xml:space="preserve">. We allowed ourselves to sit back and wait to until we were told “Yes, you’re allowed to walk out.” We should have just said “We’re doing this.” To be sure, organizing independently of—and, if necessary, against—superintendents would have subjected school employees to serious legal risks. A districtapproved walkout, in contrast, avoided the threat of injunctions and firings. But one of the key lessons of West Virginia was precisely that if workers have the organizational strength, numbers, and political momentum, it is possible for illegal strikes to break the law and win. </w:t>
      </w:r>
      <w:r w:rsidDel="00000000" w:rsidR="00000000" w:rsidRPr="00000000">
        <w:rPr>
          <w:rFonts w:ascii="Calibri" w:cs="Calibri" w:eastAsia="Calibri" w:hAnsi="Calibri"/>
          <w:u w:val="single"/>
          <w:rtl w:val="0"/>
        </w:rPr>
        <w:t xml:space="preserve">Convincing Oklahoma educators</w:t>
      </w:r>
      <w:r w:rsidDel="00000000" w:rsidR="00000000" w:rsidRPr="00000000">
        <w:rPr>
          <w:rFonts w:ascii="Calibri" w:cs="Calibri" w:eastAsia="Calibri" w:hAnsi="Calibri"/>
          <w:sz w:val="12"/>
          <w:szCs w:val="12"/>
          <w:rtl w:val="0"/>
        </w:rPr>
        <w:t xml:space="preserve">—and pressuring their union—</w:t>
      </w:r>
      <w:r w:rsidDel="00000000" w:rsidR="00000000" w:rsidRPr="00000000">
        <w:rPr>
          <w:rFonts w:ascii="Calibri" w:cs="Calibri" w:eastAsia="Calibri" w:hAnsi="Calibri"/>
          <w:u w:val="single"/>
          <w:rtl w:val="0"/>
        </w:rPr>
        <w:t xml:space="preserve">to engage in</w:t>
      </w:r>
      <w:r w:rsidDel="00000000" w:rsidR="00000000" w:rsidRPr="00000000">
        <w:rPr>
          <w:rFonts w:ascii="Calibri" w:cs="Calibri" w:eastAsia="Calibri" w:hAnsi="Calibri"/>
          <w:sz w:val="12"/>
          <w:szCs w:val="12"/>
          <w:rtl w:val="0"/>
        </w:rPr>
        <w:t xml:space="preserve"> such a </w:t>
      </w:r>
      <w:r w:rsidDel="00000000" w:rsidR="00000000" w:rsidRPr="00000000">
        <w:rPr>
          <w:rFonts w:ascii="Calibri" w:cs="Calibri" w:eastAsia="Calibri" w:hAnsi="Calibri"/>
          <w:u w:val="single"/>
          <w:rtl w:val="0"/>
        </w:rPr>
        <w:t xml:space="preserve">risky action</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u w:val="single"/>
          <w:rtl w:val="0"/>
        </w:rPr>
        <w:t xml:space="preserve">would have taken a concerted effort on the part of grassroots teacher leaders and their supporters. It would have also taken a considerable amount of time for organizers to test school employees’ strike readiness</w:t>
      </w:r>
      <w:r w:rsidDel="00000000" w:rsidR="00000000" w:rsidRPr="00000000">
        <w:rPr>
          <w:rFonts w:ascii="Calibri" w:cs="Calibri" w:eastAsia="Calibri" w:hAnsi="Calibri"/>
          <w:sz w:val="12"/>
          <w:szCs w:val="12"/>
          <w:rtl w:val="0"/>
        </w:rPr>
        <w:t xml:space="preserve">—particularly among support staff, for whom a walkout necessarily entailed greater financial and job security risks. The OEA—the principal educators’ union—shared the same moderate political and strategic approach as its counterparts in West Virginia and Arizona. Despite their hesitancy to take militant action, OEA leaders were ultimately willing to cede to the ranks’ desire for a work stoppage. But, unlike in West Virginia and Arizona, Oklahoma’s union leaders were not pressured into supporting an illegal strike, because the rank-and-file leadership was not oriented to building toward an illegal strike. After Morejon called for a walkout to begin on April 2, the union (after initially proposing a later date in May) ceded to the rank-and-file push initiated by TTN. OEA’s Associate Executive Director Amanda Ewing explained, “We decided: ‘It’s going to happen with or without us, so we need to help.’” In widely publicized March 7 video message, OEA President Alicia Priest announced that the union was calling for statewide school closures “beginning April 2—we will be at the capitol until a solution is passed and signed by the governor . . . Our members are ready to act now, so we are accelerating our strategy.” Over the coming weeks, both the union and TTN sought to generate enthusiasm for the walkout, though neither was able nor willing to systematically build up site-based organizing. Three weeks, in any case, was very little time to cohere forces for a successful work stoppage. On March 26, in a last-ditch effort to prevent the upcoming walkout, Republican legislators passed a pay raise for Oklahoma educators. But, like in West Virginia and Arizona, concessions by politicians on the eve of the work stoppage proved to be insufficient to head off the grassroots upsurge. Oklahoma educators were adamant about sticking with their planned action to win more school funding for students. Despite growing superintendent and OEA leadership hesitancy, the walkout began as planned on April 2. </w:t>
      </w:r>
      <w:r w:rsidDel="00000000" w:rsidR="00000000" w:rsidRPr="00000000">
        <w:rPr>
          <w:rFonts w:ascii="Calibri" w:cs="Calibri" w:eastAsia="Calibri" w:hAnsi="Calibri"/>
          <w:u w:val="single"/>
          <w:rtl w:val="0"/>
        </w:rPr>
        <w:t xml:space="preserve">Morejon and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OEA’s </w:t>
      </w:r>
      <w:r w:rsidDel="00000000" w:rsidR="00000000" w:rsidRPr="00000000">
        <w:rPr>
          <w:rFonts w:ascii="Calibri" w:cs="Calibri" w:eastAsia="Calibri" w:hAnsi="Calibri"/>
          <w:highlight w:val="cyan"/>
          <w:u w:val="single"/>
          <w:rtl w:val="0"/>
        </w:rPr>
        <w:t xml:space="preserve">approach to organizing a walkout within the confines of the law</w:t>
      </w:r>
      <w:r w:rsidDel="00000000" w:rsidR="00000000" w:rsidRPr="00000000">
        <w:rPr>
          <w:rFonts w:ascii="Calibri" w:cs="Calibri" w:eastAsia="Calibri" w:hAnsi="Calibri"/>
          <w:u w:val="single"/>
          <w:rtl w:val="0"/>
        </w:rPr>
        <w:t xml:space="preserve"> had </w:t>
      </w:r>
      <w:r w:rsidDel="00000000" w:rsidR="00000000" w:rsidRPr="00000000">
        <w:rPr>
          <w:rFonts w:ascii="Calibri" w:cs="Calibri" w:eastAsia="Calibri" w:hAnsi="Calibri"/>
          <w:highlight w:val="cyan"/>
          <w:u w:val="single"/>
          <w:rtl w:val="0"/>
        </w:rPr>
        <w:t xml:space="preserve">prevented the state from making any threats</w:t>
      </w:r>
      <w:r w:rsidDel="00000000" w:rsidR="00000000" w:rsidRPr="00000000">
        <w:rPr>
          <w:rFonts w:ascii="Calibri" w:cs="Calibri" w:eastAsia="Calibri" w:hAnsi="Calibri"/>
          <w:u w:val="single"/>
          <w:rtl w:val="0"/>
        </w:rPr>
        <w:t xml:space="preserve"> to fire or sanction teachers. Yet </w:t>
      </w:r>
      <w:r w:rsidDel="00000000" w:rsidR="00000000" w:rsidRPr="00000000">
        <w:rPr>
          <w:rFonts w:ascii="Calibri" w:cs="Calibri" w:eastAsia="Calibri" w:hAnsi="Calibri"/>
          <w:highlight w:val="cyan"/>
          <w:u w:val="single"/>
          <w:rtl w:val="0"/>
        </w:rPr>
        <w:t xml:space="preserve">it also helped undermine the internal unity of the work stoppage, because only teachers could legally participate in a walkout if their superintendents voluntarily canceled school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Service personnel, in contrast, still had to report to work. </w:t>
      </w:r>
      <w:r w:rsidDel="00000000" w:rsidR="00000000" w:rsidRPr="00000000">
        <w:rPr>
          <w:rFonts w:ascii="Calibri" w:cs="Calibri" w:eastAsia="Calibri" w:hAnsi="Calibri"/>
          <w:u w:val="single"/>
          <w:rtl w:val="0"/>
        </w:rPr>
        <w:t xml:space="preserve">The upshot was that </w:t>
      </w:r>
      <w:r w:rsidDel="00000000" w:rsidR="00000000" w:rsidRPr="00000000">
        <w:rPr>
          <w:rFonts w:ascii="Calibri" w:cs="Calibri" w:eastAsia="Calibri" w:hAnsi="Calibri"/>
          <w:highlight w:val="cyan"/>
          <w:u w:val="single"/>
          <w:rtl w:val="0"/>
        </w:rPr>
        <w:t xml:space="preserve">schools remained open during the walkout</w:t>
      </w:r>
      <w:r w:rsidDel="00000000" w:rsidR="00000000" w:rsidRPr="00000000">
        <w:rPr>
          <w:rFonts w:ascii="Calibri" w:cs="Calibri" w:eastAsia="Calibri" w:hAnsi="Calibri"/>
          <w:sz w:val="12"/>
          <w:szCs w:val="12"/>
          <w:rtl w:val="0"/>
        </w:rPr>
        <w:t xml:space="preserve"> (though students generally did not attend). The vast majority of support staff reported to work for the entirety of the work stoppage. To quote OEA’s Amanda Ewing, “though they tried to support the movement in their districts, it was rare for support staff to attend the protests at the capitol; most ended up reporting to work each day.” The lack of participation by service personnel was a significant weakness. Price notes, this really hurt the walkout, because think about how many paras and support staff there are in Oklahoma—that’s a huge loss of numbers. And in terms of solidarity, not having everyone participate in the action set up a sort of an invisible barrier between us. Despite the absence of support staff participation, the work stoppage begun on April 2 was initially relatively solid. Over 50,000 educators and allies participated in the largest of the capitol rallies. Yet the movement’s reliance on legal means through superintendent support eventually proved to be one of its major shortcomings. Although most superintendents and school boards initially remained publicly supportive of the work stoppage, behind the scenes they were, to quote former OEA union organizer Nick Singer, “really seriously undermining the action—honestly, they were the biggest cowards.” By the end of week 1, with state testing looming, district leaders—including prominent presumed allies like Bartlesville’s superintendent Chuck McCauley—began systematically pressuring employees to return to work. Price recalls a similar dynamic: Politicians were telling everybody “Look, you’re not going to get anything else, so just go home.” I feel like part of the reason we didn’t have the momentum to make them back down was that some superintendents started calling teachers back to work in the second week for state testing. This then sent a very clear message to other districts (and the legislature). It was like a domino effect. I think that if large districts hadn’t pulled out before the end of walkout was announced, we would have had momentum to really change things. Resisting these pressures was possible—indeed, teachers in districts like Moore fought hard to stay out. But without strong workplace organizations, or the political precedent and authority generated by a rank-and-file strike vote, this task proved to be exceedingly difficult. By Thursday, April 12, most urban districts remained closed and, according to polls, over 70 percent of the public continued to support the walkout. But in the absence of a clear lead from OEA or an organized effort from below, crowd numbers at the capitol were declining. So was momentum. The work stoppage had gone on nine days and Republican lawmakers still showed no signs of budging. It was in this context that OEA officials abruptly called off the walkout at a Thursday evening press conference. Teachers across Oklahoma were outraged at OEA leaders. Hundreds dropped their dues, and social media was immediately filled by incensed teachers denouncing OEA for “betraying us” and “selling us out.” One of the most measured responses on April 12 came from teacher Gabrielle Price, who posted on Facebook that “I’m upset, I’m tired, I’m frustrated. I was used, I was thrown under the bus, and I was misrepresented.” Hoping to replicate West Virginia’s wildcat action, Morejon called for the work stoppage to continue. But he lacked the organizational strength, and the walkout lacked the momentum, to materialize this possibility. By Friday, it was clear that the work stoppage was over. Although most angry educators blamed the union leaders, a few teachers felt that the main reason for the walkout’s impasse was tactical decisions taken at the beginning of March. Stephanie Price made an important point: I literally sat in my kitchen and cried when I heard OEA called off the walkout. I was so mad at OEA and Alicia Priest. But, looking back, maybe the main problem wasn’t OEA saying we’re done on April 12, but the other factors leading up to this decision. So I don’t blame OEA and Alicia Priest, but things could have been done differently—for example, if we had told districts from the beginning that were going out and staying out, whether they liked it or not. As Price notes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highlight w:val="cyan"/>
          <w:u w:val="single"/>
          <w:rtl w:val="0"/>
        </w:rPr>
        <w:t xml:space="preserve">the 2018 Oklahoma educator movement was limited </w:t>
      </w:r>
      <w:r w:rsidDel="00000000" w:rsidR="00000000" w:rsidRPr="00000000">
        <w:rPr>
          <w:rFonts w:ascii="Calibri" w:cs="Calibri" w:eastAsia="Calibri" w:hAnsi="Calibri"/>
          <w:u w:val="single"/>
          <w:rtl w:val="0"/>
        </w:rPr>
        <w:t xml:space="preserve">virtually </w:t>
      </w:r>
      <w:r w:rsidDel="00000000" w:rsidR="00000000" w:rsidRPr="00000000">
        <w:rPr>
          <w:rFonts w:ascii="Calibri" w:cs="Calibri" w:eastAsia="Calibri" w:hAnsi="Calibri"/>
          <w:highlight w:val="cyan"/>
          <w:u w:val="single"/>
          <w:rtl w:val="0"/>
        </w:rPr>
        <w:t xml:space="preserve">from inception by its commitment to working within legal parameters.</w:t>
      </w:r>
      <w:r w:rsidDel="00000000" w:rsidR="00000000" w:rsidRPr="00000000">
        <w:rPr>
          <w:rFonts w:ascii="Calibri" w:cs="Calibri" w:eastAsia="Calibri" w:hAnsi="Calibri"/>
          <w:sz w:val="12"/>
          <w:szCs w:val="12"/>
          <w:rtl w:val="0"/>
        </w:rPr>
        <w:t xml:space="preserve"> Although the wage gain won by educators in Oklahoma was significant, the Sooner State’s experience on the whole illustrates why reviving organized labor is unlikely within the strict confines of repressive U.S. labor law. Conclusion For decades, labor leaders and sympathetic scholars have put forward a wide array of proposals for reversing the fortunes of the labor movement. Most have sought either to work around draconian legal restrictions or to reform these away through legislative efforts. This paper has examined </w:t>
      </w:r>
      <w:r w:rsidDel="00000000" w:rsidR="00000000" w:rsidRPr="00000000">
        <w:rPr>
          <w:rFonts w:ascii="Calibri" w:cs="Calibri" w:eastAsia="Calibri" w:hAnsi="Calibri"/>
          <w:highlight w:val="cyan"/>
          <w:u w:val="single"/>
          <w:rtl w:val="0"/>
        </w:rPr>
        <w:t xml:space="preserve">the early 2018 statewide education strikes</w:t>
      </w:r>
      <w:r w:rsidDel="00000000" w:rsidR="00000000" w:rsidRPr="00000000">
        <w:rPr>
          <w:rFonts w:ascii="Calibri" w:cs="Calibri" w:eastAsia="Calibri" w:hAnsi="Calibri"/>
          <w:sz w:val="12"/>
          <w:szCs w:val="12"/>
          <w:rtl w:val="0"/>
        </w:rPr>
        <w:t xml:space="preserve"> to </w:t>
      </w:r>
      <w:r w:rsidDel="00000000" w:rsidR="00000000" w:rsidRPr="00000000">
        <w:rPr>
          <w:rFonts w:ascii="Calibri" w:cs="Calibri" w:eastAsia="Calibri" w:hAnsi="Calibri"/>
          <w:highlight w:val="cyan"/>
          <w:u w:val="single"/>
          <w:rtl w:val="0"/>
        </w:rPr>
        <w:t xml:space="preserve">test the feasibility of an alternative path to labor revitalization: illegal strike action. Breaking the law was a central dynamic in the two most successful strikes of the 2018 red state revolt</w:t>
      </w:r>
      <w:r w:rsidDel="00000000" w:rsidR="00000000" w:rsidRPr="00000000">
        <w:rPr>
          <w:rFonts w:ascii="Calibri" w:cs="Calibri" w:eastAsia="Calibri" w:hAnsi="Calibri"/>
          <w:sz w:val="12"/>
          <w:szCs w:val="12"/>
          <w:rtl w:val="0"/>
        </w:rPr>
        <w:t xml:space="preserve">—that is, West Virginia and Arizona. Organizers systematically built up the school-site organization and momentum necessary to enable individual educators to take the risk of participating in an illegal strike. In contrast, </w:t>
      </w:r>
      <w:r w:rsidDel="00000000" w:rsidR="00000000" w:rsidRPr="00000000">
        <w:rPr>
          <w:rFonts w:ascii="Calibri" w:cs="Calibri" w:eastAsia="Calibri" w:hAnsi="Calibri"/>
          <w:u w:val="single"/>
          <w:rtl w:val="0"/>
        </w:rPr>
        <w:t xml:space="preserve">Oklahoma’s legal work stoppage floundered, at least in part, because a legal walkout required that teachers rely on the support of their district employers, rather than their own independent organization.</w:t>
      </w:r>
      <w:r w:rsidDel="00000000" w:rsidR="00000000" w:rsidRPr="00000000">
        <w:rPr>
          <w:rFonts w:ascii="Calibri" w:cs="Calibri" w:eastAsia="Calibri" w:hAnsi="Calibri"/>
          <w:sz w:val="12"/>
          <w:szCs w:val="12"/>
          <w:rtl w:val="0"/>
        </w:rPr>
        <w:t xml:space="preserve"> In addition, respecting the law undercut the potential for a united walkout of all school employees. To be sure, the issue of breaching or respecting the law was not the only variable in the outcome of the strikes. Questions of Republican state official stances, union officialdom decisions, rank-and-file leadership experience, and preexisting union strength were also important factors. West Virginia’s work stoppage, for instance, benefited from relatively stronger public education unions and a real, if waning, tradition of labor militancy in the state. Yet one cannot necessarily ascribe the limitations of Oklahoma’s walkout to a less favorable political context. Arizona’s educators had an even weaker labor movement and faced an even more hostile state government, yet they won more from their state—and they achieved far more organizational gains— than their peers in Oklahoma. This paper does not seek to imply that illegal strikes are some sort of political panacea. The risks involved are very real, particularly if attempted without strong public support generated through broad “common good” demands and consistent outreach efforts—or without the requisite workplace organizational strength. In this sense, it is important to consider the following 1968 quote from militant American Federation of State, County and Municipal Employees leader Jerry Wurf: “I have never been impressed with the injunction. If you got the power to win the strike, it’s academic. If you ain’t got the power, they are going to knock your head off anyway” (Burns 2014, 147). Wurf was right to stress not only the possibilities for strikes to successfully break the law but also the dangers of striking without sufficient strength. One can point to numerous recent examples that confirm the latter danger. In 2005, for instance, a relatively poorly organized strike by New York City transport workers resulted in the jailing of their president, a US$ 2.5 million fine, and the end of automatic union dues deductions. The 2018 red state revolt also witnessed some similar, if more small-scale, setbacks. In late April, seven bus drivers in Georgia’s DeKalb County were fired after leading their co-workers in a three-day wildcat “sick-out” (Wilson 2018). Although illegal workplace action is not a cure-all for the ills of organized labor, the experience of West Virginia, Oklahoma, and Arizona raises important strategic questions for workers, union leaders, and scholars across the United States. Decades of working within the parameters of an anti-labor industrial relations system has helped lead the trade union movement to its current impasse. Labor law reform is certainly necessary, but if history is any guide, it will become a feasible legislative possibility only after a concerted working-class upsurge. As such, rank-and-file workers and militant union officials today may need to reconsider the old adage of the Industrial Workers of the World: “</w:t>
      </w:r>
      <w:r w:rsidDel="00000000" w:rsidR="00000000" w:rsidRPr="00000000">
        <w:rPr>
          <w:rFonts w:ascii="Calibri" w:cs="Calibri" w:eastAsia="Calibri" w:hAnsi="Calibri"/>
          <w:b w:val="1"/>
          <w:highlight w:val="cyan"/>
          <w:u w:val="single"/>
          <w:rtl w:val="0"/>
        </w:rPr>
        <w:t xml:space="preserve">Strikers are to disobey and treat with contempt all judicial injunctions</w:t>
      </w:r>
      <w:r w:rsidDel="00000000" w:rsidR="00000000" w:rsidRPr="00000000">
        <w:rPr>
          <w:rFonts w:ascii="Calibri" w:cs="Calibri" w:eastAsia="Calibri" w:hAnsi="Calibri"/>
          <w:sz w:val="12"/>
          <w:szCs w:val="12"/>
          <w:highlight w:val="cyan"/>
          <w:rtl w:val="0"/>
        </w:rPr>
        <w:t xml:space="preserve">.”</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footerReference r:id="rId4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theguardian.com/commentisfree/2021/mar/02/mcdonalds-unions-workers-rights" TargetMode="External"/><Relationship Id="rId20"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42" Type="http://schemas.openxmlformats.org/officeDocument/2006/relationships/hyperlink" Target="https://www.pewresearch.org/fact-tank/2014/02/20/for-american-unions-membership-trails-far-behind-public-support/" TargetMode="External"/><Relationship Id="rId41" Type="http://schemas.openxmlformats.org/officeDocument/2006/relationships/hyperlink" Target="https://www.encyclopedia.com/history/encyclopedias-almanacs-transcripts-and-maps/strike-wave-united-states" TargetMode="External"/><Relationship Id="rId22" Type="http://schemas.openxmlformats.org/officeDocument/2006/relationships/hyperlink" Target="https://www.orlandoweekly.com/Blogs/archives/2021/10/20/a-florida-man-applied-for-60-entry-level-jobs-in-a-month-to-prove-the-so-called-labor-shortage-is-a-myth" TargetMode="External"/><Relationship Id="rId44" Type="http://schemas.openxmlformats.org/officeDocument/2006/relationships/hyperlink" Target="https://www.npr.org/2021/03/09/975259434/house-democrats-pass-bill-that-would-protect-worker-organizing-efforts" TargetMode="External"/><Relationship Id="rId21" Type="http://schemas.openxmlformats.org/officeDocument/2006/relationships/hyperlink" Target="https://www.orlandoweekly.com/Blogs/archives/2021/10/20/a-florida-man-applied-for-60-entry-level-jobs-in-a-month-to-prove-the-so-called-labor-shortage-is-a-myth" TargetMode="External"/><Relationship Id="rId43" Type="http://schemas.openxmlformats.org/officeDocument/2006/relationships/hyperlink" Target="https://www.bls.gov/news.release/union2.nr0.htm#:~:text=The%20number%20of%20wage%20and,workers)%2C%20or%206.7%20percent." TargetMode="External"/><Relationship Id="rId24" Type="http://schemas.openxmlformats.org/officeDocument/2006/relationships/hyperlink" Target="https://www.cnbc.com/2021/08/23/ending-unemployment-benefits-had-little-impact-on-jobs-study-says.html" TargetMode="External"/><Relationship Id="rId46" Type="http://schemas.openxmlformats.org/officeDocument/2006/relationships/footer" Target="footer1.xml"/><Relationship Id="rId23" Type="http://schemas.openxmlformats.org/officeDocument/2006/relationships/hyperlink" Target="https://time.com/nextadvisor/in-the-news/unemployment-benefits-expire-in-september/" TargetMode="External"/><Relationship Id="rId45" Type="http://schemas.openxmlformats.org/officeDocument/2006/relationships/hyperlink" Target="https://journals.sagepub.com/doi/pdf/10.1177/0160449X2090163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mazon.com/Ecological-Rift-Capitalisms-War-Earth/dp/1583672184/ref=sr_1_1?ie=UTF8&amp;qid=1460153228&amp;sr=8-1&amp;keywords=the+ecological+rift" TargetMode="External"/><Relationship Id="rId26" Type="http://schemas.openxmlformats.org/officeDocument/2006/relationships/hyperlink" Target="https://www.businessinsider.com/cutting-off-unemployment-hurts-states-did-not-help-employment-research-2021-9" TargetMode="External"/><Relationship Id="rId25" Type="http://schemas.openxmlformats.org/officeDocument/2006/relationships/hyperlink" Target="https://www.nytimes.com/2021/08/20/business/economy/unemployment-benefits-economy-states.html" TargetMode="External"/><Relationship Id="rId28" Type="http://schemas.openxmlformats.org/officeDocument/2006/relationships/hyperlink" Target="https://wisconsinexaminer.com/2021/10/21/senate-votes-to-extend-work-hours-for-some-teens-under-16/" TargetMode="External"/><Relationship Id="rId27" Type="http://schemas.openxmlformats.org/officeDocument/2006/relationships/hyperlink" Target="https://www.businessinsider.com/labor-shortage-wisconsin-senate-jobs-work-teenagers-child-labor-hours-2021-10" TargetMode="External"/><Relationship Id="rId5" Type="http://schemas.openxmlformats.org/officeDocument/2006/relationships/styles" Target="styles.xml"/><Relationship Id="rId6" Type="http://schemas.openxmlformats.org/officeDocument/2006/relationships/hyperlink" Target="http://www.truth-out.org/opinion/item/35596-sadistic-capitalism-six-urgent-matters-for-humanity-in-global-crisis" TargetMode="External"/><Relationship Id="rId29" Type="http://schemas.openxmlformats.org/officeDocument/2006/relationships/hyperlink" Target="https://labor411.org/411-blog/scab-crashes-tractor-on-day-1-of-john-deeres-replacement-of-striking-workers/" TargetMode="External"/><Relationship Id="rId7" Type="http://schemas.openxmlformats.org/officeDocument/2006/relationships/hyperlink" Target="https://www.oxfam.org/en/pressroom/pressreleases/2016-01-18/62-people-own-same-half-world-reveals-oxfam-davos-report" TargetMode="External"/><Relationship Id="rId8" Type="http://schemas.openxmlformats.org/officeDocument/2006/relationships/hyperlink" Target="http://www.economist.com/news/leaders/21693204-central-bankers-are-running-down-their-arsenal-other-options-exist-stimulate" TargetMode="External"/><Relationship Id="rId31" Type="http://schemas.openxmlformats.org/officeDocument/2006/relationships/hyperlink" Target="https://www.motherjones.com/media/2021/10/rust-alec-baldwin-strike-labor-gun-iatse/" TargetMode="External"/><Relationship Id="rId30" Type="http://schemas.openxmlformats.org/officeDocument/2006/relationships/hyperlink" Target="https://www.insider.com/rust-camera-crew-walked-off-protest-hours-before-fatal-shooting-2021-10" TargetMode="External"/><Relationship Id="rId11" Type="http://schemas.openxmlformats.org/officeDocument/2006/relationships/hyperlink" Target="http://www.amazon.com/Collapse-Societies-Choose-Succeed-Revised/dp/0143117009/ref=sr_1_1?ie=UTF8&amp;qid=1460153265&amp;sr=8-1&amp;keywords=collapse+book" TargetMode="External"/><Relationship Id="rId33" Type="http://schemas.openxmlformats.org/officeDocument/2006/relationships/hyperlink" Target="https://globalnews.ca/news/8023338/burger-king-sign-quit-employees-lincoln-nebraska/#:~:text=Fed%2Dup%20Burger%20King%20staff,%E2%80%9CSorry%20for%20the%20inconvenience.%E2%80%9D" TargetMode="External"/><Relationship Id="rId10" Type="http://schemas.openxmlformats.org/officeDocument/2006/relationships/hyperlink" Target="http://www.amazon.com/Sixth-Extinction-Unnatural-History/dp/1250062187/ref=sr_1_1?s=books&amp;ie=UTF8&amp;qid=1457393458&amp;sr=1-1&amp;keywords=the+sixth+extinction" TargetMode="External"/><Relationship Id="rId32" Type="http://schemas.openxmlformats.org/officeDocument/2006/relationships/hyperlink" Target="https://www.latimes.com/entertainment-arts/business/story/2021-10-22/alec-baldwin-rust-camera-crew-walked-off-set" TargetMode="External"/><Relationship Id="rId13" Type="http://schemas.openxmlformats.org/officeDocument/2006/relationships/hyperlink" Target="https://conversationalist.org/2021/10/28/striketober-americas-workers-are-rising-up/" TargetMode="External"/><Relationship Id="rId35" Type="http://schemas.openxmlformats.org/officeDocument/2006/relationships/hyperlink" Target="https://www.theguardian.com/commentisfree/2021/oct/13/american-workers-general-strike-robert-reich" TargetMode="External"/><Relationship Id="rId12" Type="http://schemas.openxmlformats.org/officeDocument/2006/relationships/hyperlink" Target="https://theforgenews.org/2018/09/21/party-organizing-in-the-21st-century/" TargetMode="External"/><Relationship Id="rId34" Type="http://schemas.openxmlformats.org/officeDocument/2006/relationships/hyperlink" Target="https://www.wusa9.com/article/news/education/150-school-bus-routes-affected-friday-in-charles-county-after-rumoured-driver-sick-out-maryland/65-88bf184f-0cf1-4182-aa06-05e983188934" TargetMode="External"/><Relationship Id="rId15" Type="http://schemas.openxmlformats.org/officeDocument/2006/relationships/hyperlink" Target="https://iatse.net/by-a-nearly-unanimous-margin-iatse-members-in-tv-and-film-production-vote-to-authorize-a-nationwide-strike/" TargetMode="External"/><Relationship Id="rId37" Type="http://schemas.openxmlformats.org/officeDocument/2006/relationships/hyperlink" Target="http://www.rochesterlabor.org/strike/" TargetMode="External"/><Relationship Id="rId14" Type="http://schemas.openxmlformats.org/officeDocument/2006/relationships/hyperlink" Target="https://www.cbsnews.com/news/mercy-hospital-nurses-strike-labor-shortage-2021/" TargetMode="External"/><Relationship Id="rId36" Type="http://schemas.openxmlformats.org/officeDocument/2006/relationships/hyperlink" Target="https://boldtv.com/cheyenner/2021/07/19/did-you-know-theres-going-to-be-a-general-strike-in-2021/" TargetMode="External"/><Relationship Id="rId17" Type="http://schemas.openxmlformats.org/officeDocument/2006/relationships/hyperlink" Target="https://www.akpress.org/strikebackupdated.html" TargetMode="External"/><Relationship Id="rId39" Type="http://schemas.openxmlformats.org/officeDocument/2006/relationships/hyperlink" Target="https://nowthisnews.com/news/amazon-accused-of-intimidating-workers-after-warehouse-votes-to-not-unionize" TargetMode="External"/><Relationship Id="rId16" Type="http://schemas.openxmlformats.org/officeDocument/2006/relationships/hyperlink" Target="https://www.washingtonpost.com/business/2021/10/11/24000-kaiser-permanente-workers-authorize-strike-over-pay-working-conditions/" TargetMode="External"/><Relationship Id="rId38" Type="http://schemas.openxmlformats.org/officeDocument/2006/relationships/hyperlink" Target="https://www.nytimes.com/2021/03/16/technology/amazon-unions-virginia.html" TargetMode="External"/><Relationship Id="rId19" Type="http://schemas.openxmlformats.org/officeDocument/2006/relationships/hyperlink" Target="https://www.reuters.com/business/no-end-sight-labor-shortages-us-companies-fight-high-costs-2021-10-26/" TargetMode="External"/><Relationship Id="rId18" Type="http://schemas.openxmlformats.org/officeDocument/2006/relationships/hyperlink" Target="https://striketracker.ilr.cornell.edu/abou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