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138A5" w14:textId="77777777" w:rsidR="00A70057" w:rsidRPr="00A70057" w:rsidRDefault="00A70057" w:rsidP="00C9392E"/>
    <w:p w14:paraId="4ED3BBF6" w14:textId="77777777" w:rsidR="00A70057" w:rsidRPr="00A70057" w:rsidRDefault="00A70057" w:rsidP="00A70057"/>
    <w:p w14:paraId="6ABA32DF" w14:textId="3E096778" w:rsidR="00E42E4C" w:rsidRDefault="00BD1579" w:rsidP="00BD1579">
      <w:pPr>
        <w:pStyle w:val="Heading1"/>
      </w:pPr>
      <w:r>
        <w:lastRenderedPageBreak/>
        <w:t>1NC vs China</w:t>
      </w:r>
    </w:p>
    <w:p w14:paraId="6B8C45BA" w14:textId="7F5BE96D" w:rsidR="00BD1579" w:rsidRDefault="00BD1579" w:rsidP="00BD1579"/>
    <w:p w14:paraId="01D083E0" w14:textId="77777777" w:rsidR="00BD1579" w:rsidRDefault="00BD1579" w:rsidP="00BD1579">
      <w:pPr>
        <w:pStyle w:val="Heading3"/>
      </w:pPr>
      <w:r>
        <w:lastRenderedPageBreak/>
        <w:t>1</w:t>
      </w:r>
    </w:p>
    <w:p w14:paraId="375FE212" w14:textId="77777777" w:rsidR="00BD1579" w:rsidRDefault="00BD1579" w:rsidP="00BD1579">
      <w:pPr>
        <w:pStyle w:val="Heading4"/>
      </w:pPr>
      <w:r w:rsidRPr="003F6DCF">
        <w:t>Interpretation</w:t>
      </w:r>
      <w:r>
        <w:t xml:space="preserve">: Affirmatives may not specify a subset of </w:t>
      </w:r>
      <w:proofErr w:type="gramStart"/>
      <w:r>
        <w:t>nations  -</w:t>
      </w:r>
      <w:proofErr w:type="gramEnd"/>
      <w:r>
        <w:t xml:space="preserve"> the lack of country-based actor in the resolution means we should assume it applies at a global level.</w:t>
      </w:r>
    </w:p>
    <w:p w14:paraId="7470A122" w14:textId="77777777" w:rsidR="00BD1579" w:rsidRPr="006313EA" w:rsidRDefault="00BD1579" w:rsidP="00BD1579">
      <w:pPr>
        <w:rPr>
          <w:rFonts w:asciiTheme="minorHAnsi" w:hAnsiTheme="minorHAnsi" w:cstheme="minorHAnsi"/>
        </w:rPr>
      </w:pPr>
      <w:proofErr w:type="spellStart"/>
      <w:r w:rsidRPr="006313EA">
        <w:rPr>
          <w:rStyle w:val="Heading4Char"/>
          <w:rFonts w:asciiTheme="minorHAnsi" w:hAnsiTheme="minorHAnsi" w:cstheme="minorHAnsi"/>
        </w:rPr>
        <w:t>Nebel</w:t>
      </w:r>
      <w:proofErr w:type="spellEnd"/>
      <w:r w:rsidRPr="006313EA">
        <w:rPr>
          <w:rStyle w:val="Heading4Char"/>
          <w:rFonts w:asciiTheme="minorHAnsi" w:hAnsiTheme="minorHAnsi" w:cstheme="minorHAnsi"/>
        </w:rPr>
        <w:t xml:space="preserve"> 19</w:t>
      </w:r>
      <w:r w:rsidRPr="006313EA">
        <w:rPr>
          <w:rFonts w:asciiTheme="minorHAnsi" w:hAnsiTheme="minorHAnsi" w:cstheme="minorHAnsi"/>
        </w:rPr>
        <w:t xml:space="preserve">. [Jake </w:t>
      </w:r>
      <w:proofErr w:type="spellStart"/>
      <w:r w:rsidRPr="006313EA">
        <w:rPr>
          <w:rFonts w:asciiTheme="minorHAnsi" w:hAnsiTheme="minorHAnsi" w:cstheme="minorHAnsi"/>
        </w:rPr>
        <w:t>Nebel</w:t>
      </w:r>
      <w:proofErr w:type="spellEnd"/>
      <w:r w:rsidRPr="006313EA">
        <w:rPr>
          <w:rFonts w:asciiTheme="minorHAnsi" w:hAnsiTheme="minorHAnsi" w:cstheme="minorHAnsi"/>
        </w:rPr>
        <w:t xml:space="preserve"> is an assistant professor of philosophy at the University of Southern California and executive director of Victory Briefs. He writes a lot of this stuff lol – duh.] “Genericity on the Standardized Tests Resolution.” </w:t>
      </w:r>
      <w:proofErr w:type="spellStart"/>
      <w:r w:rsidRPr="006313EA">
        <w:rPr>
          <w:rFonts w:asciiTheme="minorHAnsi" w:hAnsiTheme="minorHAnsi" w:cstheme="minorHAnsi"/>
        </w:rPr>
        <w:t>Vbriefly</w:t>
      </w:r>
      <w:proofErr w:type="spellEnd"/>
      <w:r w:rsidRPr="006313EA">
        <w:rPr>
          <w:rFonts w:asciiTheme="minorHAnsi" w:hAnsiTheme="minorHAnsi" w:cstheme="minorHAnsi"/>
        </w:rPr>
        <w:t xml:space="preserve">. August 12, 2019. </w:t>
      </w:r>
      <w:hyperlink r:id="rId9" w:history="1">
        <w:r w:rsidRPr="006313EA">
          <w:rPr>
            <w:rStyle w:val="Hyperlink"/>
            <w:rFonts w:asciiTheme="minorHAnsi" w:hAnsiTheme="minorHAnsi" w:cstheme="minorHAnsi"/>
          </w:rPr>
          <w:t>https://www.vbriefly.com/2019/08/12/genericity-on-the-standardized-tests-resolution/?fbclid=IwAR0hUkKdDzHWrNeqEVI7m59pwsnmqLl490n4uRLQTe7bWmWDO_avWCNzi14</w:t>
        </w:r>
      </w:hyperlink>
      <w:r w:rsidRPr="006313EA">
        <w:rPr>
          <w:rStyle w:val="Hyperlink"/>
          <w:rFonts w:asciiTheme="minorHAnsi" w:hAnsiTheme="minorHAnsi" w:cstheme="minorHAnsi"/>
        </w:rPr>
        <w:t xml:space="preserve"> TG</w:t>
      </w:r>
    </w:p>
    <w:p w14:paraId="1FE288F8" w14:textId="77777777" w:rsidR="00BD1579" w:rsidRPr="006313EA" w:rsidRDefault="00BD1579" w:rsidP="00BD1579">
      <w:pPr>
        <w:rPr>
          <w:rStyle w:val="StyleUnderline"/>
          <w:rFonts w:asciiTheme="minorHAnsi" w:hAnsiTheme="minorHAnsi" w:cstheme="minorHAnsi"/>
        </w:rPr>
      </w:pPr>
      <w:r w:rsidRPr="00EC763F">
        <w:rPr>
          <w:rFonts w:asciiTheme="minorHAnsi" w:hAnsiTheme="minorHAnsi" w:cstheme="minorHAnsi"/>
          <w:sz w:val="14"/>
        </w:rPr>
        <w:t xml:space="preserve">Both distinctions are important. </w:t>
      </w:r>
      <w:r w:rsidRPr="006313EA">
        <w:rPr>
          <w:rStyle w:val="StyleUnderline"/>
          <w:rFonts w:asciiTheme="minorHAnsi" w:hAnsiTheme="minorHAnsi" w:cstheme="minorHAnsi"/>
          <w:highlight w:val="green"/>
        </w:rPr>
        <w:t>Generic</w:t>
      </w:r>
      <w:r w:rsidRPr="006313EA">
        <w:rPr>
          <w:rStyle w:val="StyleUnderline"/>
          <w:rFonts w:asciiTheme="minorHAnsi" w:hAnsiTheme="minorHAnsi" w:cstheme="minorHAnsi"/>
        </w:rPr>
        <w:t xml:space="preserve"> </w:t>
      </w:r>
      <w:r w:rsidRPr="00463546">
        <w:rPr>
          <w:rStyle w:val="StyleUnderline"/>
          <w:rFonts w:asciiTheme="minorHAnsi" w:hAnsiTheme="minorHAnsi" w:cstheme="minorHAnsi"/>
          <w:highlight w:val="green"/>
        </w:rPr>
        <w:t>resolutions can’t</w:t>
      </w:r>
      <w:r w:rsidRPr="00463546">
        <w:rPr>
          <w:rStyle w:val="StyleUnderline"/>
          <w:rFonts w:asciiTheme="minorHAnsi" w:hAnsiTheme="minorHAnsi" w:cstheme="minorHAnsi"/>
        </w:rPr>
        <w:t xml:space="preserve"> </w:t>
      </w:r>
      <w:r w:rsidRPr="006313EA">
        <w:rPr>
          <w:rStyle w:val="StyleUnderline"/>
          <w:rFonts w:asciiTheme="minorHAnsi" w:hAnsiTheme="minorHAnsi" w:cstheme="minorHAnsi"/>
          <w:highlight w:val="green"/>
        </w:rPr>
        <w:t>be affirmed by</w:t>
      </w:r>
      <w:r w:rsidRPr="006313EA">
        <w:rPr>
          <w:rStyle w:val="StyleUnderline"/>
          <w:rFonts w:asciiTheme="minorHAnsi" w:hAnsiTheme="minorHAnsi" w:cstheme="minorHAnsi"/>
        </w:rPr>
        <w:t xml:space="preserve"> specifying </w:t>
      </w:r>
      <w:proofErr w:type="gramStart"/>
      <w:r w:rsidRPr="006313EA">
        <w:rPr>
          <w:rStyle w:val="StyleUnderline"/>
          <w:rFonts w:asciiTheme="minorHAnsi" w:hAnsiTheme="minorHAnsi" w:cstheme="minorHAnsi"/>
          <w:highlight w:val="green"/>
        </w:rPr>
        <w:t>particular instances</w:t>
      </w:r>
      <w:proofErr w:type="gramEnd"/>
      <w:r w:rsidRPr="006313EA">
        <w:rPr>
          <w:rStyle w:val="StyleUnderline"/>
          <w:rFonts w:asciiTheme="minorHAnsi" w:hAnsiTheme="minorHAnsi" w:cstheme="minorHAnsi"/>
        </w:rPr>
        <w:t>.</w:t>
      </w:r>
      <w:r w:rsidRPr="00EC763F">
        <w:rPr>
          <w:rFonts w:asciiTheme="minorHAnsi" w:hAnsiTheme="minorHAnsi" w:cstheme="minorHAnsi"/>
          <w:sz w:val="14"/>
        </w:rPr>
        <w:t xml:space="preserve">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6313EA">
        <w:rPr>
          <w:rStyle w:val="StyleUnderline"/>
          <w:rFonts w:asciiTheme="minorHAnsi" w:hAnsiTheme="minorHAnsi" w:cstheme="minorHAnsi"/>
        </w:rPr>
        <w:t xml:space="preserve">“Colleges and universities” </w:t>
      </w:r>
      <w:proofErr w:type="gramStart"/>
      <w:r w:rsidRPr="006313EA">
        <w:rPr>
          <w:rStyle w:val="StyleUnderline"/>
          <w:rFonts w:asciiTheme="minorHAnsi" w:hAnsiTheme="minorHAnsi" w:cstheme="minorHAnsi"/>
        </w:rPr>
        <w:t>is</w:t>
      </w:r>
      <w:proofErr w:type="gramEnd"/>
      <w:r w:rsidRPr="006313EA">
        <w:rPr>
          <w:rStyle w:val="StyleUnderline"/>
          <w:rFonts w:asciiTheme="minorHAnsi" w:hAnsiTheme="minorHAnsi" w:cstheme="minorHAnsi"/>
        </w:rPr>
        <w:t xml:space="preserve"> a generic bare plural</w:t>
      </w:r>
      <w:r w:rsidRPr="00EC763F">
        <w:rPr>
          <w:rFonts w:asciiTheme="minorHAnsi" w:hAnsiTheme="minorHAnsi" w:cstheme="minorHAnsi"/>
          <w:sz w:val="14"/>
        </w:rPr>
        <w:t xml:space="preserve">.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6313EA">
        <w:rPr>
          <w:rStyle w:val="StyleUnderline"/>
          <w:rFonts w:asciiTheme="minorHAnsi" w:hAnsiTheme="minorHAnsi" w:cstheme="minorHAnsi"/>
        </w:rPr>
        <w:t xml:space="preserve">Second, </w:t>
      </w:r>
      <w:r w:rsidRPr="006313EA">
        <w:rPr>
          <w:rStyle w:val="StyleUnderline"/>
          <w:rFonts w:asciiTheme="minorHAnsi" w:hAnsiTheme="minorHAnsi" w:cstheme="minorHAnsi"/>
          <w:highlight w:val="green"/>
        </w:rPr>
        <w:t>“colleges</w:t>
      </w:r>
      <w:r w:rsidRPr="006313EA">
        <w:rPr>
          <w:rStyle w:val="StyleUnderline"/>
          <w:rFonts w:asciiTheme="minorHAnsi" w:hAnsiTheme="minorHAnsi" w:cstheme="minorHAnsi"/>
        </w:rPr>
        <w:t xml:space="preserve"> and universities” </w:t>
      </w:r>
      <w:r w:rsidRPr="006313EA">
        <w:rPr>
          <w:rStyle w:val="StyleUnderline"/>
          <w:rFonts w:asciiTheme="minorHAnsi" w:hAnsiTheme="minorHAnsi" w:cstheme="minorHAnsi"/>
          <w:highlight w:val="green"/>
        </w:rPr>
        <w:t>fails the</w:t>
      </w:r>
      <w:r>
        <w:rPr>
          <w:rStyle w:val="StyleUnderline"/>
          <w:rFonts w:asciiTheme="minorHAnsi" w:hAnsiTheme="minorHAnsi" w:cstheme="minorHAnsi"/>
          <w:highlight w:val="green"/>
        </w:rPr>
        <w:t xml:space="preserve"> </w:t>
      </w:r>
      <w:hyperlink r:id="rId10" w:anchor="IsolGeneInte" w:history="1">
        <w:r w:rsidRPr="006313EA">
          <w:rPr>
            <w:rStyle w:val="StyleUnderline"/>
            <w:rFonts w:asciiTheme="minorHAnsi" w:hAnsiTheme="minorHAnsi" w:cstheme="minorHAnsi"/>
            <w:highlight w:val="green"/>
          </w:rPr>
          <w:t>upward-entailment</w:t>
        </w:r>
        <w:r>
          <w:rPr>
            <w:rStyle w:val="StyleUnderline"/>
            <w:rFonts w:asciiTheme="minorHAnsi" w:hAnsiTheme="minorHAnsi" w:cstheme="minorHAnsi"/>
            <w:highlight w:val="green"/>
          </w:rPr>
          <w:t xml:space="preserve"> </w:t>
        </w:r>
        <w:r w:rsidRPr="006313EA">
          <w:rPr>
            <w:rStyle w:val="StyleUnderline"/>
            <w:rFonts w:asciiTheme="minorHAnsi" w:hAnsiTheme="minorHAnsi" w:cstheme="minorHAnsi"/>
            <w:highlight w:val="green"/>
          </w:rPr>
          <w:t>test</w:t>
        </w:r>
      </w:hyperlink>
      <w:r w:rsidRPr="006313EA">
        <w:rPr>
          <w:rStyle w:val="StyleUnderline"/>
          <w:rFonts w:asciiTheme="minorHAnsi" w:hAnsiTheme="minorHAnsi" w:cstheme="minorHAnsi"/>
          <w:highlight w:val="green"/>
        </w:rPr>
        <w:t xml:space="preserve"> for existential</w:t>
      </w:r>
      <w:r w:rsidRPr="006313EA">
        <w:rPr>
          <w:rStyle w:val="StyleUnderline"/>
          <w:rFonts w:asciiTheme="minorHAnsi" w:hAnsiTheme="minorHAnsi" w:cstheme="minorHAnsi"/>
        </w:rPr>
        <w:t xml:space="preserve"> uses of </w:t>
      </w:r>
      <w:r w:rsidRPr="006313EA">
        <w:rPr>
          <w:rStyle w:val="StyleUnderline"/>
          <w:rFonts w:asciiTheme="minorHAnsi" w:hAnsiTheme="minorHAnsi" w:cstheme="minorHAnsi"/>
          <w:highlight w:val="green"/>
        </w:rPr>
        <w:t>bare plurals</w:t>
      </w:r>
      <w:r w:rsidRPr="00EC763F">
        <w:rPr>
          <w:rFonts w:asciiTheme="minorHAnsi" w:hAnsiTheme="minorHAnsi" w:cstheme="minorHAnsi"/>
          <w:sz w:val="14"/>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EC763F">
        <w:rPr>
          <w:rStyle w:val="StyleUnderline"/>
          <w:rFonts w:asciiTheme="minorHAnsi" w:hAnsiTheme="minorHAnsi" w:cstheme="minorHAnsi"/>
        </w:rPr>
        <w:t>Colleges and universities ought not consider the SAT.”</w:t>
      </w:r>
      <w:r w:rsidRPr="00EC763F">
        <w:rPr>
          <w:rFonts w:asciiTheme="minorHAnsi" w:hAnsiTheme="minorHAnsi" w:cstheme="minorHAnsi"/>
          <w:sz w:val="14"/>
        </w:rPr>
        <w:t xml:space="preserve"> (To isolate “colleges and universities,” I’ve eliminated the other bare plurals in the resolution; it cannot plausibly be generic in the isolated case but existential in the resolution.) </w:t>
      </w:r>
      <w:r w:rsidRPr="006313EA">
        <w:rPr>
          <w:rStyle w:val="StyleUnderline"/>
          <w:rFonts w:asciiTheme="minorHAnsi" w:hAnsiTheme="minorHAnsi" w:cstheme="minorHAnsi"/>
        </w:rPr>
        <w:t xml:space="preserve">This sentence </w:t>
      </w:r>
      <w:r w:rsidRPr="006313EA">
        <w:rPr>
          <w:rStyle w:val="StyleUnderline"/>
          <w:rFonts w:asciiTheme="minorHAnsi" w:hAnsiTheme="minorHAnsi" w:cstheme="minorHAnsi"/>
          <w:highlight w:val="green"/>
        </w:rPr>
        <w:t xml:space="preserve">does not entail the more general statement </w:t>
      </w:r>
      <w:r w:rsidRPr="00EC763F">
        <w:rPr>
          <w:rStyle w:val="StyleUnderline"/>
          <w:rFonts w:asciiTheme="minorHAnsi" w:hAnsiTheme="minorHAnsi" w:cstheme="minorHAnsi"/>
        </w:rPr>
        <w:t>that educational institutions ought not consider the SAT.</w:t>
      </w:r>
      <w:r w:rsidRPr="006313EA">
        <w:rPr>
          <w:rStyle w:val="StyleUnderline"/>
          <w:rFonts w:asciiTheme="minorHAnsi" w:hAnsiTheme="minorHAnsi" w:cstheme="minorHAnsi"/>
        </w:rPr>
        <w:t xml:space="preserve"> This shows that “colleges and universities” is </w:t>
      </w:r>
      <w:proofErr w:type="gramStart"/>
      <w:r w:rsidRPr="006313EA">
        <w:rPr>
          <w:rStyle w:val="StyleUnderline"/>
          <w:rFonts w:asciiTheme="minorHAnsi" w:hAnsiTheme="minorHAnsi" w:cstheme="minorHAnsi"/>
        </w:rPr>
        <w:t>generic, because</w:t>
      </w:r>
      <w:proofErr w:type="gramEnd"/>
      <w:r w:rsidRPr="006313EA">
        <w:rPr>
          <w:rStyle w:val="StyleUnderline"/>
          <w:rFonts w:asciiTheme="minorHAnsi" w:hAnsiTheme="minorHAnsi" w:cstheme="minorHAnsi"/>
        </w:rPr>
        <w:t xml:space="preserve"> it fails the upward-entailment test for existential bare plurals.</w:t>
      </w:r>
      <w:r>
        <w:rPr>
          <w:rStyle w:val="StyleUnderline"/>
          <w:rFonts w:asciiTheme="minorHAnsi" w:hAnsiTheme="minorHAnsi" w:cstheme="minorHAnsi"/>
        </w:rPr>
        <w:t xml:space="preserve"> </w:t>
      </w:r>
      <w:r w:rsidRPr="00EC763F">
        <w:rPr>
          <w:rStyle w:val="StyleUnderline"/>
          <w:rFonts w:asciiTheme="minorHAnsi" w:hAnsiTheme="minorHAnsi" w:cstheme="minorHAnsi"/>
        </w:rPr>
        <w:t>Third, “colleges and</w:t>
      </w:r>
      <w:r w:rsidRPr="006313EA">
        <w:rPr>
          <w:rStyle w:val="StyleUnderline"/>
          <w:rFonts w:asciiTheme="minorHAnsi" w:hAnsiTheme="minorHAnsi" w:cstheme="minorHAnsi"/>
        </w:rPr>
        <w:t xml:space="preserve"> universities” </w:t>
      </w:r>
      <w:r w:rsidRPr="006313EA">
        <w:rPr>
          <w:rStyle w:val="StyleUnderline"/>
          <w:rFonts w:asciiTheme="minorHAnsi" w:hAnsiTheme="minorHAnsi" w:cstheme="minorHAnsi"/>
          <w:highlight w:val="green"/>
        </w:rPr>
        <w:t xml:space="preserve">fails </w:t>
      </w:r>
      <w:r w:rsidRPr="00EC763F">
        <w:rPr>
          <w:rStyle w:val="StyleUnderline"/>
          <w:rFonts w:asciiTheme="minorHAnsi" w:hAnsiTheme="minorHAnsi" w:cstheme="minorHAnsi"/>
        </w:rPr>
        <w:t xml:space="preserve">the </w:t>
      </w:r>
      <w:r w:rsidRPr="006313EA">
        <w:rPr>
          <w:rStyle w:val="StyleUnderline"/>
          <w:rFonts w:asciiTheme="minorHAnsi" w:hAnsiTheme="minorHAnsi" w:cstheme="minorHAnsi"/>
          <w:highlight w:val="green"/>
        </w:rPr>
        <w:t xml:space="preserve">adverb </w:t>
      </w:r>
      <w:r w:rsidRPr="00EC763F">
        <w:rPr>
          <w:rStyle w:val="StyleUnderline"/>
          <w:rFonts w:asciiTheme="minorHAnsi" w:hAnsiTheme="minorHAnsi" w:cstheme="minorHAnsi"/>
        </w:rPr>
        <w:t xml:space="preserve">of quantification </w:t>
      </w:r>
      <w:r w:rsidRPr="006313EA">
        <w:rPr>
          <w:rStyle w:val="StyleUnderline"/>
          <w:rFonts w:asciiTheme="minorHAnsi" w:hAnsiTheme="minorHAnsi" w:cstheme="minorHAnsi"/>
          <w:highlight w:val="green"/>
        </w:rPr>
        <w:t xml:space="preserve">test </w:t>
      </w:r>
      <w:r w:rsidRPr="00EC763F">
        <w:rPr>
          <w:rStyle w:val="StyleUnderline"/>
          <w:rFonts w:asciiTheme="minorHAnsi" w:hAnsiTheme="minorHAnsi" w:cstheme="minorHAnsi"/>
        </w:rPr>
        <w:t>for existential bare plurals. Consider</w:t>
      </w:r>
      <w:r w:rsidRPr="006313EA">
        <w:rPr>
          <w:rStyle w:val="StyleUnderline"/>
          <w:rFonts w:asciiTheme="minorHAnsi" w:hAnsiTheme="minorHAnsi" w:cstheme="minorHAnsi"/>
        </w:rPr>
        <w:t xml:space="preserve"> the sentence, “</w:t>
      </w:r>
      <w:r w:rsidRPr="006313EA">
        <w:rPr>
          <w:rStyle w:val="StyleUnderline"/>
          <w:rFonts w:asciiTheme="minorHAnsi" w:hAnsiTheme="minorHAnsi" w:cstheme="minorHAnsi"/>
          <w:highlight w:val="green"/>
        </w:rPr>
        <w:t>Dogs are barking outside my window</w:t>
      </w:r>
      <w:r w:rsidRPr="006313EA">
        <w:rPr>
          <w:rStyle w:val="StyleUnderline"/>
          <w:rFonts w:asciiTheme="minorHAnsi" w:hAnsiTheme="minorHAnsi" w:cstheme="minorHAnsi"/>
        </w:rPr>
        <w:t xml:space="preserve">.” This sentence </w:t>
      </w:r>
      <w:r w:rsidRPr="00EC763F">
        <w:rPr>
          <w:rStyle w:val="StyleUnderline"/>
          <w:rFonts w:asciiTheme="minorHAnsi" w:hAnsiTheme="minorHAnsi" w:cstheme="minorHAnsi"/>
        </w:rPr>
        <w:t>expresses an existential</w:t>
      </w:r>
      <w:r w:rsidRPr="006313EA">
        <w:rPr>
          <w:rStyle w:val="StyleUnderline"/>
          <w:rFonts w:asciiTheme="minorHAnsi" w:hAnsiTheme="minorHAnsi" w:cstheme="minorHAnsi"/>
        </w:rPr>
        <w:t xml:space="preserve"> statement that is </w:t>
      </w:r>
      <w:r w:rsidRPr="006313EA">
        <w:rPr>
          <w:rStyle w:val="StyleUnderline"/>
          <w:rFonts w:asciiTheme="minorHAnsi" w:hAnsiTheme="minorHAnsi" w:cstheme="minorHAnsi"/>
          <w:highlight w:val="green"/>
        </w:rPr>
        <w:t>true just in case there are some dogs barking</w:t>
      </w:r>
      <w:r w:rsidRPr="006313EA">
        <w:rPr>
          <w:rStyle w:val="StyleUnderline"/>
          <w:rFonts w:asciiTheme="minorHAnsi" w:hAnsiTheme="minorHAnsi" w:cstheme="minorHAnsi"/>
        </w:rPr>
        <w:t xml:space="preserve"> outside my window. One test of this appeals to the drastic change of meaning caused by </w:t>
      </w:r>
      <w:r w:rsidRPr="006313EA">
        <w:rPr>
          <w:rStyle w:val="StyleUnderline"/>
          <w:rFonts w:asciiTheme="minorHAnsi" w:hAnsiTheme="minorHAnsi" w:cstheme="minorHAnsi"/>
          <w:highlight w:val="green"/>
        </w:rPr>
        <w:t>inserting any adverb of quantification</w:t>
      </w:r>
      <w:r w:rsidRPr="006313EA">
        <w:rPr>
          <w:rStyle w:val="StyleUnderline"/>
          <w:rFonts w:asciiTheme="minorHAnsi" w:hAnsiTheme="minorHAnsi" w:cstheme="minorHAnsi"/>
        </w:rPr>
        <w:t xml:space="preserve"> (e.g., always, sometimes, generally, often, seldom, never, ever). You </w:t>
      </w:r>
      <w:r w:rsidRPr="006313EA">
        <w:rPr>
          <w:rStyle w:val="StyleUnderline"/>
          <w:rFonts w:asciiTheme="minorHAnsi" w:hAnsiTheme="minorHAnsi" w:cstheme="minorHAnsi"/>
          <w:highlight w:val="green"/>
        </w:rPr>
        <w:t>cannot add</w:t>
      </w:r>
      <w:r w:rsidRPr="006313EA">
        <w:rPr>
          <w:rStyle w:val="StyleUnderline"/>
          <w:rFonts w:asciiTheme="minorHAnsi" w:hAnsiTheme="minorHAnsi" w:cstheme="minorHAnsi"/>
        </w:rPr>
        <w:t xml:space="preserve"> any such adverb into the sentence without drastically changing its </w:t>
      </w:r>
      <w:r w:rsidRPr="006313EA">
        <w:rPr>
          <w:rStyle w:val="StyleUnderline"/>
          <w:rFonts w:asciiTheme="minorHAnsi" w:hAnsiTheme="minorHAnsi" w:cstheme="minorHAnsi"/>
          <w:highlight w:val="green"/>
        </w:rPr>
        <w:t>meaning</w:t>
      </w:r>
      <w:r w:rsidRPr="006313EA">
        <w:rPr>
          <w:rStyle w:val="StyleUnderline"/>
          <w:rFonts w:asciiTheme="minorHAnsi" w:hAnsiTheme="minorHAnsi" w:cstheme="minorHAnsi"/>
        </w:rPr>
        <w:t xml:space="preserve">. To apply this test to the resolution, let’s again isolate the bare plural subject: “Colleges and universities ought not consider the SAT.” Adding generally (“Colleges and </w:t>
      </w:r>
      <w:proofErr w:type="spellStart"/>
      <w:r w:rsidRPr="006313EA">
        <w:rPr>
          <w:rStyle w:val="StyleUnderline"/>
          <w:rFonts w:asciiTheme="minorHAnsi" w:hAnsiTheme="minorHAnsi" w:cstheme="minorHAnsi"/>
        </w:rPr>
        <w:t>universitiesz</w:t>
      </w:r>
      <w:proofErr w:type="spellEnd"/>
      <w:r w:rsidRPr="006313EA">
        <w:rPr>
          <w:rStyle w:val="StyleUnderline"/>
          <w:rFonts w:asciiTheme="minorHAnsi" w:hAnsiTheme="minorHAnsi" w:cstheme="minorHAnsi"/>
        </w:rPr>
        <w:t xml:space="preserve"> generally ought not consider the SAT”) or ever (“Colleges and universities ought not ever consider the SAT”) result in comparatively minor changes of meaning. </w:t>
      </w:r>
      <w:r w:rsidRPr="00EC763F">
        <w:rPr>
          <w:rFonts w:asciiTheme="minorHAnsi" w:hAnsiTheme="minorHAnsi" w:cstheme="minorHAnsi"/>
          <w:sz w:val="14"/>
        </w:rPr>
        <w:t xml:space="preserve">(Note that this test doesn’t require there to be no change of meaning and doesn’t have to work for every adverb of quantification.) This strongly suggests what we already know: that </w:t>
      </w:r>
      <w:r w:rsidRPr="006313EA">
        <w:rPr>
          <w:rStyle w:val="StyleUnderline"/>
          <w:rFonts w:asciiTheme="minorHAnsi" w:hAnsiTheme="minorHAnsi" w:cstheme="minorHAnsi"/>
        </w:rPr>
        <w:t xml:space="preserve">“colleges and universities” is generic rather than existential in the resolution. </w:t>
      </w:r>
    </w:p>
    <w:p w14:paraId="50AD500F" w14:textId="77777777" w:rsidR="00BD1579" w:rsidRDefault="00BD1579" w:rsidP="00BD1579"/>
    <w:p w14:paraId="23E5319B" w14:textId="77777777" w:rsidR="00BD1579" w:rsidRDefault="00BD1579" w:rsidP="00BD1579">
      <w:pPr>
        <w:pStyle w:val="Heading4"/>
        <w:rPr>
          <w:color w:val="FF0000"/>
        </w:rPr>
      </w:pPr>
      <w:r>
        <w:lastRenderedPageBreak/>
        <w:t xml:space="preserve">Violation: They defend: </w:t>
      </w:r>
      <w:r w:rsidRPr="00D2112D">
        <w:rPr>
          <w:color w:val="FF0000"/>
        </w:rPr>
        <w:t>X</w:t>
      </w:r>
    </w:p>
    <w:p w14:paraId="2AACDF33" w14:textId="77777777" w:rsidR="00BD1579" w:rsidRDefault="00BD1579" w:rsidP="00BD1579"/>
    <w:p w14:paraId="44FB83D7" w14:textId="77777777" w:rsidR="00BD1579" w:rsidRDefault="00BD1579" w:rsidP="00BD1579">
      <w:pPr>
        <w:pStyle w:val="Heading4"/>
      </w:pPr>
      <w:r>
        <w:t>Net Benefits</w:t>
      </w:r>
    </w:p>
    <w:p w14:paraId="7FFDA08D" w14:textId="77777777" w:rsidR="00BD1579" w:rsidRDefault="00BD1579" w:rsidP="00BD1579">
      <w:pPr>
        <w:pStyle w:val="Heading4"/>
      </w:pPr>
      <w:r>
        <w:t xml:space="preserve">1) Precision: </w:t>
      </w:r>
      <w:r w:rsidRPr="00617A64">
        <w:t>the counter-</w:t>
      </w:r>
      <w:proofErr w:type="spellStart"/>
      <w:r w:rsidRPr="00617A64">
        <w:t>interp</w:t>
      </w:r>
      <w:proofErr w:type="spellEnd"/>
      <w:r w:rsidRPr="00617A64">
        <w:t xml:space="preserve"> justifies them doing away with random words in the </w:t>
      </w:r>
      <w:proofErr w:type="spellStart"/>
      <w:r w:rsidRPr="00617A64">
        <w:t>rez</w:t>
      </w:r>
      <w:proofErr w:type="spellEnd"/>
      <w:r w:rsidRPr="00617A64">
        <w:t xml:space="preserve"> which decks ground and prep</w:t>
      </w:r>
      <w:r>
        <w:t xml:space="preserve"> -- </w:t>
      </w:r>
      <w:r w:rsidRPr="00617A64">
        <w:t xml:space="preserve">Voter for jurisdiction – the judge doesn’t have the jurisdiction to vote </w:t>
      </w:r>
      <w:proofErr w:type="spellStart"/>
      <w:r w:rsidRPr="00617A64">
        <w:t>aff</w:t>
      </w:r>
      <w:proofErr w:type="spellEnd"/>
      <w:r w:rsidRPr="00617A64">
        <w:t xml:space="preserve"> if there wasn’t a legitimate </w:t>
      </w:r>
      <w:proofErr w:type="spellStart"/>
      <w:r w:rsidRPr="00617A64">
        <w:t>aff</w:t>
      </w:r>
      <w:proofErr w:type="spellEnd"/>
      <w:r w:rsidRPr="00617A64">
        <w:t>.</w:t>
      </w:r>
    </w:p>
    <w:p w14:paraId="40052C12" w14:textId="77777777" w:rsidR="00BD1579" w:rsidRPr="00617A64" w:rsidRDefault="00BD1579" w:rsidP="00BD1579">
      <w:pPr>
        <w:pStyle w:val="Heading4"/>
      </w:pPr>
      <w:r>
        <w:t xml:space="preserve">2) Limits and ground </w:t>
      </w:r>
      <w:proofErr w:type="gramStart"/>
      <w:r>
        <w:t xml:space="preserve">--  </w:t>
      </w:r>
      <w:r w:rsidRPr="005F3BCD">
        <w:t>–</w:t>
      </w:r>
      <w:proofErr w:type="gramEnd"/>
      <w:r w:rsidRPr="005F3BCD">
        <w:t xml:space="preserve"> their model allows </w:t>
      </w:r>
      <w:proofErr w:type="spellStart"/>
      <w:r w:rsidRPr="005F3BCD">
        <w:t>affs</w:t>
      </w:r>
      <w:proofErr w:type="spellEnd"/>
      <w:r w:rsidRPr="005F3BCD">
        <w:t xml:space="preserve"> to defend any</w:t>
      </w:r>
      <w:r>
        <w:t xml:space="preserve"> country or subset of country, that is or isn’t involved with outer space currently, selected by region, climate, economic or any other random factor</w:t>
      </w:r>
      <w:r w:rsidRPr="005F3BCD">
        <w:t xml:space="preserve"> — that explodes prep and leads to </w:t>
      </w:r>
      <w:r>
        <w:t>country</w:t>
      </w:r>
      <w:r w:rsidRPr="005F3BCD">
        <w:t xml:space="preserve"> </w:t>
      </w:r>
      <w:proofErr w:type="spellStart"/>
      <w:r w:rsidRPr="005F3BCD">
        <w:t>affs</w:t>
      </w:r>
      <w:proofErr w:type="spellEnd"/>
      <w:r w:rsidRPr="005F3BCD">
        <w:t xml:space="preserve"> which makes neg </w:t>
      </w:r>
      <w:r>
        <w:t xml:space="preserve">prep </w:t>
      </w:r>
      <w:r w:rsidRPr="005F3BCD">
        <w:t>impossible</w:t>
      </w:r>
      <w:r>
        <w:t xml:space="preserve">. It destroys all generics because there’s no predictable literature base which answers these </w:t>
      </w:r>
      <w:proofErr w:type="spellStart"/>
      <w:r>
        <w:t>affs</w:t>
      </w:r>
      <w:proofErr w:type="spellEnd"/>
      <w:r>
        <w:t xml:space="preserve"> </w:t>
      </w:r>
    </w:p>
    <w:p w14:paraId="21788948" w14:textId="77777777" w:rsidR="00BD1579" w:rsidRPr="007E7B26" w:rsidRDefault="00BD1579" w:rsidP="00BD1579">
      <w:pPr>
        <w:pStyle w:val="Heading4"/>
      </w:pPr>
      <w:r>
        <w:t>3</w:t>
      </w:r>
      <w:r w:rsidRPr="005F3BCD">
        <w:t xml:space="preserve">] </w:t>
      </w:r>
      <w:r>
        <w:t>TVA solves – you could’ve read your plan as an advantage under a whole res advocacy.</w:t>
      </w:r>
    </w:p>
    <w:p w14:paraId="2837415C" w14:textId="77777777" w:rsidR="00BD1579" w:rsidRPr="00D2112D" w:rsidRDefault="00BD1579" w:rsidP="00BD1579">
      <w:r w:rsidRPr="003F6DCF">
        <w:t xml:space="preserve"> </w:t>
      </w:r>
    </w:p>
    <w:p w14:paraId="6AD334B8" w14:textId="77777777" w:rsidR="00BD1579" w:rsidRPr="00617A64" w:rsidRDefault="00BD1579" w:rsidP="00BD1579">
      <w:pPr>
        <w:pStyle w:val="Heading4"/>
      </w:pPr>
      <w:r w:rsidRPr="00617A64">
        <w:t>Education is a voter – it’s the terminal impact of debate. Fairness is a voter -- without it the judge can’t vote for the better debater just the one with the unfair advantage</w:t>
      </w:r>
    </w:p>
    <w:p w14:paraId="439A6FEE" w14:textId="77777777" w:rsidR="00BD1579" w:rsidRDefault="00BD1579" w:rsidP="00BD1579"/>
    <w:p w14:paraId="16C4C552" w14:textId="77777777" w:rsidR="00BD1579" w:rsidRDefault="00BD1579" w:rsidP="00BD1579">
      <w:pPr>
        <w:pStyle w:val="Heading4"/>
      </w:pPr>
      <w:r>
        <w:t>Drop the debater to deter future abuse and set better norms for debate.</w:t>
      </w:r>
    </w:p>
    <w:p w14:paraId="15D295B0" w14:textId="77777777" w:rsidR="00BD1579" w:rsidRDefault="00BD1579" w:rsidP="00BD1579">
      <w:pPr>
        <w:pStyle w:val="Heading4"/>
      </w:pPr>
      <w:r>
        <w:t xml:space="preserve">Competing </w:t>
      </w:r>
      <w:proofErr w:type="spellStart"/>
      <w:r>
        <w:t>interps</w:t>
      </w:r>
      <w:proofErr w:type="spellEnd"/>
      <w:r>
        <w:t xml:space="preserve"> – reasonability invites </w:t>
      </w:r>
      <w:proofErr w:type="spellStart"/>
      <w:r>
        <w:t>arbritary</w:t>
      </w:r>
      <w:proofErr w:type="spellEnd"/>
      <w:r>
        <w:t xml:space="preserve"> judge intervention based on preference not argumentation</w:t>
      </w:r>
    </w:p>
    <w:p w14:paraId="4AC52B92" w14:textId="77777777" w:rsidR="00BD1579" w:rsidRDefault="00BD1579" w:rsidP="00BD1579">
      <w:pPr>
        <w:pStyle w:val="Heading4"/>
      </w:pPr>
      <w:r>
        <w:t>No RVIs – a] illogical – can’t win for being fair b] incentivize baiting theory and prepping it out which leads to max abuse</w:t>
      </w:r>
    </w:p>
    <w:p w14:paraId="09256772" w14:textId="77777777" w:rsidR="00BD1579" w:rsidRPr="00EC763F" w:rsidRDefault="00BD1579" w:rsidP="00BD1579"/>
    <w:p w14:paraId="7AFE2700" w14:textId="77777777" w:rsidR="00BD1579" w:rsidRDefault="00BD1579" w:rsidP="00BD1579">
      <w:pPr>
        <w:pStyle w:val="Heading3"/>
      </w:pPr>
      <w:r>
        <w:lastRenderedPageBreak/>
        <w:t>2</w:t>
      </w:r>
    </w:p>
    <w:p w14:paraId="32E9DCDF" w14:textId="77777777" w:rsidR="00BD1579" w:rsidRPr="00C43880" w:rsidRDefault="00BD1579" w:rsidP="00BD1579">
      <w:pPr>
        <w:pStyle w:val="Heading4"/>
      </w:pPr>
      <w:r>
        <w:t>Xi’s regime is stable now, but its success depends on strong growth and private sector development.</w:t>
      </w:r>
    </w:p>
    <w:p w14:paraId="50CB161A" w14:textId="77777777" w:rsidR="00BD1579" w:rsidRPr="00C43880" w:rsidRDefault="00BD1579" w:rsidP="00BD1579">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1" w:history="1">
        <w:r w:rsidRPr="00C43880">
          <w:rPr>
            <w:rStyle w:val="Hyperlink"/>
          </w:rPr>
          <w:t>Rana Mitter</w:t>
        </w:r>
      </w:hyperlink>
      <w:r w:rsidRPr="00C43880">
        <w:t xml:space="preserve"> is a professor of the history and politics of modern China at Oxford. </w:t>
      </w:r>
      <w:hyperlink r:id="rId12"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1A1BBB0A" w14:textId="77777777" w:rsidR="00BD1579" w:rsidRPr="00B13B12" w:rsidRDefault="00BD1579" w:rsidP="00BD1579">
      <w:pPr>
        <w:rPr>
          <w:sz w:val="16"/>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B13B12">
        <w:rPr>
          <w:sz w:val="16"/>
        </w:rPr>
        <w:t xml:space="preserve"> suggesting that </w:t>
      </w:r>
      <w:r w:rsidRPr="00607D72">
        <w:rPr>
          <w:rStyle w:val="StyleUnderline"/>
        </w:rPr>
        <w:t>democracy and growth are not inevitably mutually dependent</w:t>
      </w:r>
      <w:r w:rsidRPr="00B13B12">
        <w:rPr>
          <w:sz w:val="16"/>
        </w:rPr>
        <w:t xml:space="preserve">. In fact, </w:t>
      </w:r>
      <w:r w:rsidRPr="00607D72">
        <w:rPr>
          <w:rStyle w:val="StyleUnderline"/>
        </w:rPr>
        <w:t>many Chinese believe that the country’s recent economic achievements</w:t>
      </w:r>
      <w:r w:rsidRPr="00B13B12">
        <w:rPr>
          <w:sz w:val="16"/>
        </w:rPr>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B13B12">
        <w:rPr>
          <w:sz w:val="16"/>
        </w:rPr>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r>
        <w:rPr>
          <w:rStyle w:val="StyleUnderline"/>
        </w:rPr>
        <w:t xml:space="preserve"> </w:t>
      </w:r>
      <w:r w:rsidRPr="00607D72">
        <w:rPr>
          <w:rStyle w:val="StyleUnderline"/>
        </w:rPr>
        <w:t>China has also defied predictions that its authoritarianism would inhibit its capacity to</w:t>
      </w:r>
      <w:r>
        <w:rPr>
          <w:rStyle w:val="StyleUnderline"/>
        </w:rPr>
        <w:t xml:space="preserve"> </w:t>
      </w:r>
      <w:hyperlink r:id="rId14" w:history="1">
        <w:r w:rsidRPr="00607D72">
          <w:rPr>
            <w:rStyle w:val="StyleUnderline"/>
          </w:rPr>
          <w:t>innovate</w:t>
        </w:r>
      </w:hyperlink>
      <w:r w:rsidRPr="00607D72">
        <w:rPr>
          <w:rStyle w:val="StyleUnderline"/>
        </w:rPr>
        <w:t>.</w:t>
      </w:r>
      <w:r w:rsidRPr="00B13B12">
        <w:rPr>
          <w:sz w:val="16"/>
        </w:rPr>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B13B12">
        <w:rPr>
          <w:sz w:val="16"/>
        </w:rPr>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B13B12">
        <w:rPr>
          <w:sz w:val="16"/>
        </w:rPr>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B13B12">
        <w:rPr>
          <w:sz w:val="16"/>
        </w:rPr>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r>
        <w:rPr>
          <w:rStyle w:val="StyleUnderline"/>
        </w:rPr>
        <w:t xml:space="preserve"> </w:t>
      </w:r>
      <w:proofErr w:type="gramStart"/>
      <w:r w:rsidRPr="00B13B12">
        <w:rPr>
          <w:sz w:val="16"/>
        </w:rPr>
        <w:t>Thus</w:t>
      </w:r>
      <w:proofErr w:type="gramEnd"/>
      <w:r w:rsidRPr="00B13B12">
        <w:rPr>
          <w:sz w:val="16"/>
        </w:rPr>
        <w:t xml:space="preserve"> July 2020 polling data from the Ash Center at Harvard’s Kennedy School of Government revealed </w:t>
      </w:r>
      <w:r w:rsidRPr="00607D72">
        <w:rPr>
          <w:rStyle w:val="StyleUnderline"/>
        </w:rPr>
        <w:t>95% satisfaction with the Beijing government among Chinese citizens.</w:t>
      </w:r>
      <w:r w:rsidRPr="00B13B12">
        <w:rPr>
          <w:sz w:val="16"/>
        </w:rPr>
        <w:t xml:space="preserve"> Our own experiences on the ground in China confirm this. </w:t>
      </w:r>
      <w:r w:rsidRPr="00607D72">
        <w:rPr>
          <w:rStyle w:val="StyleUnderline"/>
        </w:rPr>
        <w:t xml:space="preserve">Most ordinary people we meet don’t feel that the authoritarian state is solely oppressive, </w:t>
      </w:r>
      <w:r w:rsidRPr="00B13B12">
        <w:rPr>
          <w:sz w:val="16"/>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4E32F12" w14:textId="77777777" w:rsidR="00BD1579" w:rsidRDefault="00BD1579" w:rsidP="00BD1579">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0A91A779" w14:textId="77777777" w:rsidR="00BD1579" w:rsidRDefault="00BD1579" w:rsidP="00BD1579">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10D28FF2" w14:textId="77777777" w:rsidR="00BD1579" w:rsidRPr="00FF5CF0" w:rsidRDefault="00BD1579" w:rsidP="00BD1579">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w:t>
      </w:r>
      <w:r w:rsidRPr="00BC42E1">
        <w:rPr>
          <w:sz w:val="16"/>
        </w:rPr>
        <w:lastRenderedPageBreak/>
        <w:t xml:space="preserve">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r>
        <w:rPr>
          <w:sz w:val="16"/>
        </w:rPr>
        <w:t xml:space="preserve"> </w:t>
      </w: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w:t>
      </w:r>
      <w:r>
        <w:rPr>
          <w:rStyle w:val="StyleUnderline"/>
        </w:rPr>
        <w:t xml:space="preserve"> </w:t>
      </w:r>
      <w:hyperlink r:id="rId16" w:tgtFrame="_blank" w:history="1">
        <w:r w:rsidRPr="00473116">
          <w:rPr>
            <w:rStyle w:val="StyleUnderline"/>
          </w:rPr>
          <w:t>Document 60</w:t>
        </w:r>
      </w:hyperlink>
      <w:r>
        <w:rPr>
          <w:rStyle w:val="StyleUnderline"/>
        </w:rPr>
        <w:t xml:space="preserve"> </w:t>
      </w:r>
      <w:r w:rsidRPr="00473116">
        <w:rPr>
          <w:rStyle w:val="StyleUnderline"/>
        </w:rPr>
        <w:t xml:space="preserve">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w:t>
      </w:r>
      <w:r>
        <w:rPr>
          <w:rStyle w:val="StyleUnderline"/>
        </w:rPr>
        <w:t xml:space="preserve"> </w:t>
      </w: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r>
        <w:rPr>
          <w:rStyle w:val="StyleUnderline"/>
        </w:rPr>
        <w:t xml:space="preserve"> </w:t>
      </w: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7" w:tgtFrame="_blank" w:history="1">
        <w:r>
          <w:rPr>
            <w:rStyle w:val="Hyperlink"/>
            <w:sz w:val="16"/>
          </w:rPr>
          <w:t xml:space="preserve"> </w:t>
        </w:r>
        <w:r w:rsidRPr="00BC42E1">
          <w:rPr>
            <w:rStyle w:val="Hyperlink"/>
            <w:sz w:val="16"/>
          </w:rPr>
          <w:t>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r>
        <w:rPr>
          <w:sz w:val="16"/>
        </w:rPr>
        <w:t xml:space="preserve"> </w:t>
      </w: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r>
        <w:rPr>
          <w:sz w:val="16"/>
        </w:rPr>
        <w:t xml:space="preserve"> </w:t>
      </w: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w:t>
      </w:r>
      <w:r>
        <w:rPr>
          <w:sz w:val="16"/>
        </w:rPr>
        <w:t xml:space="preserve"> </w:t>
      </w:r>
      <w:hyperlink r:id="rId18"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w:t>
      </w:r>
      <w:r>
        <w:rPr>
          <w:sz w:val="16"/>
        </w:rPr>
        <w:t xml:space="preserve"> </w:t>
      </w: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r>
        <w:rPr>
          <w:sz w:val="16"/>
        </w:rPr>
        <w:t xml:space="preserve"> </w:t>
      </w: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w:t>
      </w:r>
      <w:r>
        <w:rPr>
          <w:rStyle w:val="StyleUnderline"/>
        </w:rPr>
        <w:t xml:space="preserve"> </w:t>
      </w: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w:t>
      </w:r>
      <w:r>
        <w:rPr>
          <w:sz w:val="16"/>
        </w:rPr>
        <w:t xml:space="preserve"> </w:t>
      </w: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w:t>
      </w:r>
      <w:r>
        <w:rPr>
          <w:rStyle w:val="StyleUnderline"/>
        </w:rPr>
        <w:t xml:space="preserve"> </w:t>
      </w:r>
      <w:r w:rsidRPr="006D6491">
        <w:t>Making friends</w:t>
      </w:r>
      <w:r>
        <w:t xml:space="preserve"> </w:t>
      </w:r>
      <w:proofErr w:type="gramStart"/>
      <w:r w:rsidRPr="00BC42E1">
        <w:rPr>
          <w:sz w:val="16"/>
        </w:rPr>
        <w:t>The</w:t>
      </w:r>
      <w:proofErr w:type="gramEnd"/>
      <w:r w:rsidRPr="00BC42E1">
        <w:rPr>
          <w:sz w:val="16"/>
        </w:rPr>
        <w:t xml:space="preserv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r>
        <w:rPr>
          <w:rStyle w:val="StyleUnderline"/>
        </w:rPr>
        <w:t xml:space="preserve"> </w:t>
      </w: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lastRenderedPageBreak/>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w:t>
      </w:r>
      <w:r>
        <w:rPr>
          <w:rStyle w:val="StyleUnderline"/>
        </w:rPr>
        <w:t xml:space="preserve"> </w:t>
      </w: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w:t>
      </w:r>
      <w:r>
        <w:rPr>
          <w:sz w:val="16"/>
        </w:rPr>
        <w:t xml:space="preserve"> </w:t>
      </w:r>
      <w:hyperlink r:id="rId19" w:tgtFrame="_blank" w:history="1">
        <w:r w:rsidRPr="00BC42E1">
          <w:rPr>
            <w:rStyle w:val="Hyperlink"/>
            <w:sz w:val="16"/>
          </w:rPr>
          <w:t>very cagey about what its national program is even up to</w:t>
        </w:r>
      </w:hyperlink>
      <w:r w:rsidRPr="00BC42E1">
        <w:rPr>
          <w:sz w:val="16"/>
        </w:rPr>
        <w:t>.</w:t>
      </w:r>
      <w:r>
        <w:rPr>
          <w:sz w:val="16"/>
        </w:rPr>
        <w:t xml:space="preserve"> </w:t>
      </w: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78E8F939" w14:textId="77777777" w:rsidR="00BD1579" w:rsidRDefault="00BD1579" w:rsidP="00BD1579">
      <w:pPr>
        <w:pStyle w:val="Heading4"/>
      </w:pPr>
      <w:r>
        <w:t>Shifts in regime perception threatens CCP’s legitimacy from nationalist hardliners</w:t>
      </w:r>
    </w:p>
    <w:p w14:paraId="1CADF665" w14:textId="77777777" w:rsidR="00BD1579" w:rsidRPr="00F82438" w:rsidRDefault="00BD1579" w:rsidP="00BD1579">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0"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8D24FBD" w14:textId="77777777" w:rsidR="00BD1579" w:rsidRPr="00F64DA8" w:rsidRDefault="00BD1579" w:rsidP="00BD1579">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1749F7B4" w14:textId="77777777" w:rsidR="00BD1579" w:rsidRDefault="00BD1579" w:rsidP="00BD1579">
      <w:pPr>
        <w:pStyle w:val="Heading4"/>
      </w:pPr>
      <w:r>
        <w:lastRenderedPageBreak/>
        <w:t xml:space="preserve">Xi will launch diversionary war to domestic backlash – escalates in </w:t>
      </w:r>
      <w:r w:rsidRPr="00B4266E">
        <w:rPr>
          <w:u w:val="single"/>
        </w:rPr>
        <w:t>multiple hotspots</w:t>
      </w:r>
      <w:r w:rsidRPr="00B4266E">
        <w:t xml:space="preserve"> </w:t>
      </w:r>
    </w:p>
    <w:p w14:paraId="0BB07967" w14:textId="77777777" w:rsidR="00BD1579" w:rsidRPr="009521F3" w:rsidRDefault="00BD1579" w:rsidP="00BD1579">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C2E2310" w14:textId="77777777" w:rsidR="00BD1579" w:rsidRPr="009243AC" w:rsidRDefault="00BD1579" w:rsidP="00BD1579">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w:t>
      </w:r>
      <w:r w:rsidRPr="00F64DA8">
        <w:rPr>
          <w:sz w:val="14"/>
        </w:rPr>
        <w:lastRenderedPageBreak/>
        <w:t xml:space="preserve">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6103CA98" w14:textId="77777777" w:rsidR="00BD1579" w:rsidRPr="00C3018B" w:rsidRDefault="00BD1579" w:rsidP="00BD1579">
      <w:pPr>
        <w:pStyle w:val="Heading4"/>
        <w:rPr>
          <w:rStyle w:val="Style13ptBold"/>
          <w:b/>
        </w:rPr>
      </w:pPr>
      <w:r w:rsidRPr="00C3018B">
        <w:rPr>
          <w:rStyle w:val="Style13ptBold"/>
          <w:b/>
        </w:rPr>
        <w:t xml:space="preserve">US–China war goes nuclear – crisis </w:t>
      </w:r>
      <w:proofErr w:type="gramStart"/>
      <w:r w:rsidRPr="00C3018B">
        <w:rPr>
          <w:rStyle w:val="Style13ptBold"/>
          <w:b/>
        </w:rPr>
        <w:t>mis-management</w:t>
      </w:r>
      <w:proofErr w:type="gramEnd"/>
      <w:r w:rsidRPr="00C3018B">
        <w:rPr>
          <w:rStyle w:val="Style13ptBold"/>
          <w:b/>
        </w:rPr>
        <w:t xml:space="preserve"> ensures conventional escalation - extinction</w:t>
      </w:r>
    </w:p>
    <w:p w14:paraId="69800262" w14:textId="77777777" w:rsidR="00BD1579" w:rsidRPr="007D7E20" w:rsidRDefault="00BD1579" w:rsidP="00BD1579">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6EE84948" w14:textId="77777777" w:rsidR="00BD1579" w:rsidRPr="007B3035" w:rsidRDefault="00BD1579" w:rsidP="00BD1579">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 xml:space="preserve">China’s nuclear missile forces train to take specific steps, including increasing </w:t>
      </w:r>
      <w:r w:rsidRPr="00BD38CF">
        <w:rPr>
          <w:u w:val="single"/>
        </w:rPr>
        <w:lastRenderedPageBreak/>
        <w:t>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w:t>
      </w:r>
      <w:r w:rsidRPr="00EB5F0D">
        <w:rPr>
          <w:sz w:val="16"/>
        </w:rPr>
        <w:lastRenderedPageBreak/>
        <w:t xml:space="preserve">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0504DA2" w14:textId="77777777" w:rsidR="00BD1579" w:rsidRPr="00D2489A" w:rsidRDefault="00BD1579" w:rsidP="00BD1579"/>
    <w:p w14:paraId="4186C82A" w14:textId="22CAB323" w:rsidR="00BD1579" w:rsidRPr="00AF7FBE" w:rsidRDefault="00BD1579" w:rsidP="00BD1579"/>
    <w:p w14:paraId="76CB1712" w14:textId="77777777" w:rsidR="00BD1579" w:rsidRDefault="00BD1579" w:rsidP="00BD1579"/>
    <w:p w14:paraId="684115E8" w14:textId="2B26FFB0" w:rsidR="00BD1579" w:rsidRDefault="00BD1579" w:rsidP="00BD1579">
      <w:pPr>
        <w:pStyle w:val="Heading2"/>
      </w:pPr>
      <w:r>
        <w:lastRenderedPageBreak/>
        <w:t>Case</w:t>
      </w:r>
    </w:p>
    <w:p w14:paraId="32A5AACF" w14:textId="77777777" w:rsidR="00AF0E7C" w:rsidRDefault="00AF0E7C" w:rsidP="00AF0E7C">
      <w:pPr>
        <w:pStyle w:val="Heading3"/>
      </w:pPr>
      <w:r>
        <w:lastRenderedPageBreak/>
        <w:t>Solvency</w:t>
      </w:r>
    </w:p>
    <w:p w14:paraId="18969BDF" w14:textId="77777777" w:rsidR="00AF0E7C" w:rsidRPr="00BA526B" w:rsidRDefault="00AF0E7C" w:rsidP="00AF0E7C">
      <w:pPr>
        <w:pStyle w:val="Heading4"/>
      </w:pPr>
      <w:r>
        <w:t>China says no, or the plan gets watered down.</w:t>
      </w:r>
    </w:p>
    <w:p w14:paraId="64E6773A" w14:textId="77777777" w:rsidR="00AF0E7C" w:rsidRPr="001F6A28" w:rsidRDefault="00AF0E7C" w:rsidP="00AF0E7C">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21" w:tgtFrame="_blank" w:history="1">
        <w:r w:rsidRPr="001F6A28">
          <w:rPr>
            <w:rStyle w:val="Hyperlink"/>
          </w:rPr>
          <w:t>Cross Domain Deterrence: Strategy in an Era of Complexity</w:t>
        </w:r>
      </w:hyperlink>
      <w:r w:rsidRPr="001F6A28">
        <w:t xml:space="preserve">. Foreign Affairs, </w:t>
      </w:r>
      <w:hyperlink r:id="rId22" w:history="1">
        <w:r w:rsidRPr="001F6A28">
          <w:rPr>
            <w:rStyle w:val="Hyperlink"/>
          </w:rPr>
          <w:t>https://www.foreignaffairs.com/articles/space/2019-03-26/why-creating-space-force-changes-nothing accessed 12/10/21</w:t>
        </w:r>
      </w:hyperlink>
      <w:r w:rsidRPr="001F6A28">
        <w:t>] Adam</w:t>
      </w:r>
    </w:p>
    <w:p w14:paraId="7878D544" w14:textId="77777777" w:rsidR="00AF0E7C" w:rsidRDefault="00AF0E7C" w:rsidP="00AF0E7C">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4E9A92CE" w14:textId="77777777" w:rsidR="00AF0E7C" w:rsidRDefault="00AF0E7C" w:rsidP="00AF0E7C">
      <w:pPr>
        <w:rPr>
          <w:rStyle w:val="StyleUnderline"/>
        </w:rPr>
      </w:pPr>
    </w:p>
    <w:p w14:paraId="1AFEC17B" w14:textId="77777777" w:rsidR="00AF0E7C" w:rsidRDefault="00AF0E7C" w:rsidP="00AF0E7C">
      <w:pPr>
        <w:pStyle w:val="Heading4"/>
      </w:pPr>
      <w:r>
        <w:t>“Appropriation of outer space” by private entities refers to the exercise of exclusive control of space – private entities can no longer exclusively act in space – they must act alongside public entities</w:t>
      </w:r>
    </w:p>
    <w:p w14:paraId="3A513A97" w14:textId="77777777" w:rsidR="00AF0E7C" w:rsidRPr="00621534" w:rsidRDefault="00AF0E7C" w:rsidP="00AF0E7C">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59418174" w14:textId="77777777" w:rsidR="00AF0E7C" w:rsidRPr="009E5EFD" w:rsidRDefault="00AF0E7C" w:rsidP="00AF0E7C">
      <w:pPr>
        <w:rPr>
          <w:sz w:val="16"/>
        </w:rPr>
      </w:pPr>
      <w:r w:rsidRPr="009E5EFD">
        <w:rPr>
          <w:sz w:val="16"/>
        </w:rPr>
        <w:t xml:space="preserve">The issues presented in relation to the </w:t>
      </w:r>
      <w:proofErr w:type="spellStart"/>
      <w:r w:rsidRPr="009E5EFD">
        <w:rPr>
          <w:sz w:val="16"/>
        </w:rPr>
        <w:t>nonappropriation</w:t>
      </w:r>
      <w:proofErr w:type="spellEnd"/>
      <w:r w:rsidRPr="009E5EFD">
        <w:rPr>
          <w:sz w:val="16"/>
        </w:rPr>
        <w:t xml:space="preserve"> article of the Outer Space Treaty should be clear.214 The ITU has, quite blatantly, created something akin to “</w:t>
      </w:r>
      <w:r w:rsidRPr="00621534">
        <w:rPr>
          <w:rStyle w:val="StyleUnderline"/>
        </w:rPr>
        <w:t>property interests in outer space</w:t>
      </w:r>
      <w:r w:rsidRPr="009E5EFD">
        <w:rPr>
          <w:sz w:val="16"/>
        </w:rPr>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9E5EFD">
        <w:rPr>
          <w:sz w:val="16"/>
        </w:rPr>
        <w:t>.217 [**Start Footnote 217**Id. at 236 (“</w:t>
      </w:r>
      <w:r w:rsidRPr="002D471C">
        <w:rPr>
          <w:rStyle w:val="Emphasis"/>
          <w:highlight w:val="green"/>
        </w:rPr>
        <w:t>Appropriation of outer space</w:t>
      </w:r>
      <w:r w:rsidRPr="009E5EFD">
        <w:rPr>
          <w:sz w:val="16"/>
        </w:rPr>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9E5EFD">
        <w:rPr>
          <w:sz w:val="16"/>
        </w:rPr>
        <w:t>t.”) (</w:t>
      </w:r>
      <w:proofErr w:type="gramStart"/>
      <w:r w:rsidRPr="009E5EFD">
        <w:rPr>
          <w:sz w:val="16"/>
        </w:rPr>
        <w:t>quoting</w:t>
      </w:r>
      <w:proofErr w:type="gramEnd"/>
      <w:r w:rsidRPr="009E5EFD">
        <w:rPr>
          <w:sz w:val="16"/>
        </w:rPr>
        <w:t xml:space="preserve"> Milton L. Smith, The Role of the ITU in the Development of Space Law, 17 ANNALS AIR &amp; SPACE L. 157, 165 (1992)). **End Footnote 217*</w:t>
      </w:r>
      <w:proofErr w:type="gramStart"/>
      <w:r w:rsidRPr="009E5EFD">
        <w:rPr>
          <w:sz w:val="16"/>
        </w:rPr>
        <w:t>*]The</w:t>
      </w:r>
      <w:proofErr w:type="gramEnd"/>
      <w:r w:rsidRPr="009E5EFD">
        <w:rPr>
          <w:sz w:val="1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1102DBC" w14:textId="77777777" w:rsidR="00AF0E7C" w:rsidRDefault="00AF0E7C" w:rsidP="00AF0E7C"/>
    <w:p w14:paraId="24B76309" w14:textId="7BE7BFD8" w:rsidR="00AF0E7C" w:rsidRDefault="00AF0E7C" w:rsidP="00AF0E7C">
      <w:pPr>
        <w:pStyle w:val="Heading4"/>
      </w:pPr>
      <w:r>
        <w:t xml:space="preserve">Thus, the plan forces private companies to partner with governments if they want to be involved in space. </w:t>
      </w:r>
      <w:proofErr w:type="gramStart"/>
      <w:r>
        <w:t>Thus</w:t>
      </w:r>
      <w:proofErr w:type="gramEnd"/>
      <w:r>
        <w:t xml:space="preserve"> the plan </w:t>
      </w:r>
      <w:r w:rsidRPr="00AF0E7C">
        <w:t>main</w:t>
      </w:r>
      <w:r>
        <w:t xml:space="preserve">tains the Chinese space industry – triggers their impacts – this pairs with circumvention to prove China as a public entity can still incorporate the innovation &amp; operations of private entities, or their scientists to non-UQ the </w:t>
      </w:r>
      <w:proofErr w:type="spellStart"/>
      <w:r>
        <w:t>aff</w:t>
      </w:r>
      <w:proofErr w:type="spellEnd"/>
    </w:p>
    <w:p w14:paraId="04B7C8B8" w14:textId="6A010DDE" w:rsidR="00AF0E7C" w:rsidRDefault="00AF0E7C" w:rsidP="00AF0E7C"/>
    <w:p w14:paraId="457DDAA2" w14:textId="12E22B44" w:rsidR="00AF0E7C" w:rsidRDefault="00AF0E7C" w:rsidP="00AF0E7C">
      <w:pPr>
        <w:pStyle w:val="Heading4"/>
      </w:pPr>
      <w:r>
        <w:t xml:space="preserve">Their own 1AC </w:t>
      </w:r>
      <w:proofErr w:type="spellStart"/>
      <w:r>
        <w:t>ev</w:t>
      </w:r>
      <w:proofErr w:type="spellEnd"/>
      <w:r>
        <w:t xml:space="preserve"> </w:t>
      </w:r>
      <w:proofErr w:type="spellStart"/>
      <w:r>
        <w:t>conedes</w:t>
      </w:r>
      <w:proofErr w:type="spellEnd"/>
      <w:r>
        <w:t xml:space="preserve"> China’s treaties contains loopholes and China will circumvent – EDGEMONT IN YELLOW</w:t>
      </w:r>
    </w:p>
    <w:p w14:paraId="15FECF98" w14:textId="77777777" w:rsidR="00AF0E7C" w:rsidRPr="00C64542" w:rsidRDefault="00AF0E7C" w:rsidP="00AF0E7C">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2E9C27C" w14:textId="1D83F2A9" w:rsidR="00AF0E7C" w:rsidRDefault="00AF0E7C" w:rsidP="00AF0E7C">
      <w:pPr>
        <w:rPr>
          <w:rStyle w:val="Emphasis"/>
        </w:rPr>
      </w:pPr>
      <w:r w:rsidRPr="00162B27">
        <w:rPr>
          <w:rStyle w:val="Emphasis"/>
        </w:rPr>
        <w:t>Consider</w:t>
      </w:r>
      <w:r w:rsidRPr="00C64542">
        <w:rPr>
          <w:rStyle w:val="Emphasis"/>
        </w:rPr>
        <w:t xml:space="preserve"> the actions of the United States’ two </w:t>
      </w:r>
      <w:r w:rsidRPr="00162B27">
        <w:rPr>
          <w:rStyle w:val="Emphasis"/>
        </w:rPr>
        <w:t>great-power adversaries when it comes to</w:t>
      </w:r>
      <w:r w:rsidRPr="00C64542">
        <w:rPr>
          <w:rStyle w:val="Emphasis"/>
        </w:rPr>
        <w:t xml:space="preserve"> anti-satellite </w:t>
      </w:r>
      <w:r w:rsidRPr="00162B27">
        <w:rPr>
          <w:rStyle w:val="Emphasis"/>
        </w:rPr>
        <w:t>weapons</w:t>
      </w:r>
      <w:r w:rsidRPr="00162B27">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r>
        <w:rPr>
          <w:rStyle w:val="StyleUnderline"/>
        </w:rPr>
        <w:t xml:space="preserve"> </w:t>
      </w: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r>
        <w:rPr>
          <w:rStyle w:val="StyleUnderline"/>
        </w:rPr>
        <w:t xml:space="preserve"> </w:t>
      </w:r>
      <w:r>
        <w:t xml:space="preserve">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 </w:t>
      </w:r>
      <w:r w:rsidRPr="00C64542">
        <w:rPr>
          <w:rStyle w:val="Emphasis"/>
        </w:rPr>
        <w:t>On the surface, that sounds innocuous. Who, after all, wants an arms race in space?</w:t>
      </w:r>
      <w:r>
        <w:rPr>
          <w:rStyle w:val="Emphasis"/>
        </w:rPr>
        <w:t xml:space="preserve"> </w:t>
      </w:r>
      <w:r>
        <w:t xml:space="preserve">The reality, however, is that </w:t>
      </w:r>
      <w:r w:rsidRPr="00E14504">
        <w:rPr>
          <w:rStyle w:val="Emphasis"/>
          <w:highlight w:val="green"/>
        </w:rPr>
        <w:t xml:space="preserve">China and Russia are </w:t>
      </w:r>
      <w:r w:rsidRPr="00162B27">
        <w:rPr>
          <w:rStyle w:val="Emphasis"/>
        </w:rPr>
        <w:t>already</w:t>
      </w:r>
      <w:r w:rsidRPr="00E14504">
        <w:rPr>
          <w:rStyle w:val="Emphasis"/>
          <w:highlight w:val="green"/>
        </w:rPr>
        <w:t xml:space="preserve">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162B27">
        <w:rPr>
          <w:rStyle w:val="Emphasis"/>
        </w:rPr>
        <w:t>for quite some time</w:t>
      </w:r>
      <w: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r>
        <w:rPr>
          <w:rStyle w:val="StyleUnderline"/>
        </w:rPr>
        <w:t xml:space="preserve"> </w:t>
      </w:r>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 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r>
        <w:rPr>
          <w:rStyle w:val="StyleUnderline"/>
        </w:rPr>
        <w:t xml:space="preserve"> </w:t>
      </w:r>
      <w:r>
        <w:t xml:space="preserve">To make matters worse, both countries are also working to deploy space-based—or </w:t>
      </w:r>
      <w:r>
        <w:lastRenderedPageBreak/>
        <w:t xml:space="preserve">so-called “on-orbit”—capabilities to attack satellites. </w:t>
      </w: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r>
        <w:rPr>
          <w:rStyle w:val="StyleUnderline"/>
        </w:rPr>
        <w:t xml:space="preserve"> </w:t>
      </w:r>
      <w:r>
        <w:t xml:space="preserve">Yet more than two years ago, the U.S. Defense Intelligence Agency noted that both China and Russia were already putting in space capabilities that could be used as weapons. The PPWT would thus protect their weapons while tying Washington’s hands. </w:t>
      </w:r>
      <w:r w:rsidRPr="00C06367">
        <w:rPr>
          <w:rStyle w:val="Emphasis"/>
        </w:rPr>
        <w:t xml:space="preserve">In a </w:t>
      </w:r>
      <w:r w:rsidRPr="00AF0E7C">
        <w:rPr>
          <w:rStyle w:val="Emphasis"/>
          <w:highlight w:val="yellow"/>
        </w:rPr>
        <w:t>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AF0E7C">
        <w:rPr>
          <w:rStyle w:val="Emphasis"/>
          <w:highlight w:val="yellow"/>
        </w:rPr>
        <w:t xml:space="preserve">dual-use” disguise permits Beijing </w:t>
      </w:r>
      <w:r w:rsidRPr="00E14504">
        <w:rPr>
          <w:rStyle w:val="Emphasis"/>
          <w:highlight w:val="green"/>
        </w:rPr>
        <w:t xml:space="preserve">and Moscow </w:t>
      </w:r>
      <w:r w:rsidRPr="00AF0E7C">
        <w:rPr>
          <w:rStyle w:val="Emphasis"/>
          <w:highlight w:val="yellow"/>
        </w:rPr>
        <w:t>to put into orbit ostensibly peaceful</w:t>
      </w:r>
      <w:r w:rsidRPr="006F58F5">
        <w:rPr>
          <w:rStyle w:val="Emphasis"/>
        </w:rPr>
        <w:t xml:space="preserve"> or </w:t>
      </w:r>
      <w:r w:rsidRPr="002F22A8">
        <w:rPr>
          <w:rStyle w:val="Emphasis"/>
          <w:highlight w:val="green"/>
        </w:rPr>
        <w:t xml:space="preserve">commercial </w:t>
      </w:r>
      <w:r w:rsidRPr="00AF0E7C">
        <w:rPr>
          <w:rStyle w:val="Emphasis"/>
          <w:highlight w:val="yellow"/>
        </w:rPr>
        <w:t xml:space="preserve">capabilities </w:t>
      </w:r>
      <w:r w:rsidRPr="00E14504">
        <w:rPr>
          <w:rStyle w:val="Emphasis"/>
          <w:highlight w:val="green"/>
        </w:rPr>
        <w:t>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r>
        <w:rPr>
          <w:rStyle w:val="Emphasis"/>
        </w:rPr>
        <w:t xml:space="preserve"> </w:t>
      </w:r>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 xml:space="preserve">. 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r>
        <w:rPr>
          <w:rStyle w:val="Emphasis"/>
        </w:rPr>
        <w:t xml:space="preserve"> </w:t>
      </w:r>
      <w:r>
        <w:t xml:space="preserve">But later, </w:t>
      </w:r>
      <w:r w:rsidRPr="006F58F5">
        <w:rPr>
          <w:rStyle w:val="Emphasis"/>
        </w:rPr>
        <w:t>the second satellite conducted a weapons test</w:t>
      </w:r>
      <w: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r>
        <w:rPr>
          <w:rStyle w:val="StyleUnderline"/>
        </w:rPr>
        <w:t xml:space="preserve"> </w:t>
      </w: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r>
        <w:rPr>
          <w:rStyle w:val="Emphasis"/>
        </w:rPr>
        <w:t xml:space="preserve"> </w:t>
      </w:r>
      <w:r>
        <w:t xml:space="preserve">A well-crafted treaty that clearly defines acceptable and unacceptable actions in space and includes tough and realistic inspection and verification mechanisms could promote security and stability. But the PPWT is decidedly not that kind of treaty. 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r>
        <w:rPr>
          <w:rStyle w:val="Emphasis"/>
        </w:rPr>
        <w:t xml:space="preserve"> </w:t>
      </w:r>
      <w:r>
        <w:t xml:space="preserve">Even if these deficiencies were addressed, </w:t>
      </w:r>
      <w:r w:rsidRPr="006F58F5">
        <w:rPr>
          <w:rStyle w:val="StyleUnderline"/>
        </w:rPr>
        <w:t>the PPWT lacks any verification plan to ensure compliance</w:t>
      </w:r>
      <w:r>
        <w:t xml:space="preserve">. Instead, the treaty calls for “transparency and confidence-building measures” implemented on a “voluntary basis.” In other words, Beijing and Moscow want the United States to trust but never verify. But then again, </w:t>
      </w:r>
      <w:r w:rsidRPr="006F58F5">
        <w:rPr>
          <w:rStyle w:val="StyleUnderline"/>
        </w:rPr>
        <w:t>Americans should not be surprised by the PPWT</w:t>
      </w:r>
      <w:r>
        <w:t xml:space="preserve">. </w:t>
      </w:r>
      <w:r w:rsidRPr="00E14504">
        <w:rPr>
          <w:rStyle w:val="Emphasis"/>
          <w:highlight w:val="green"/>
        </w:rPr>
        <w:t xml:space="preserve">Moscow </w:t>
      </w:r>
      <w:r w:rsidRPr="00AF0E7C">
        <w:rPr>
          <w:rStyle w:val="Emphasis"/>
          <w:highlight w:val="yellow"/>
        </w:rPr>
        <w:t xml:space="preserve">habitually </w:t>
      </w:r>
      <w:r w:rsidRPr="00E14504">
        <w:rPr>
          <w:rStyle w:val="Emphasis"/>
          <w:highlight w:val="green"/>
        </w:rPr>
        <w:t xml:space="preserve">seeks to </w:t>
      </w:r>
      <w:r w:rsidRPr="00AF0E7C">
        <w:rPr>
          <w:rStyle w:val="Emphasis"/>
          <w:highlight w:val="yellow"/>
        </w:rPr>
        <w:t>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AF0E7C">
        <w:rPr>
          <w:rStyle w:val="Emphasis"/>
          <w:highlight w:val="yellow"/>
        </w:rPr>
        <w:t xml:space="preserve">treaties </w:t>
      </w:r>
      <w:r w:rsidRPr="00E14504">
        <w:rPr>
          <w:rStyle w:val="Emphasis"/>
          <w:highlight w:val="green"/>
        </w:rPr>
        <w:t>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 xml:space="preserve">while </w:t>
      </w:r>
      <w:r w:rsidRPr="00AF0E7C">
        <w:rPr>
          <w:rStyle w:val="Emphasis"/>
          <w:highlight w:val="yellow"/>
        </w:rPr>
        <w:t>viewing treaty strictures as optional</w:t>
      </w:r>
      <w:r w:rsidRPr="006F58F5">
        <w:rPr>
          <w:rStyle w:val="Emphasis"/>
        </w:rPr>
        <w:t xml:space="preserve"> when they become inconvenient or when the Kremlin sees an opportunity to seize a military advantage.</w:t>
      </w:r>
      <w:r>
        <w:rPr>
          <w:rStyle w:val="Emphasis"/>
        </w:rPr>
        <w:t xml:space="preserve"> </w:t>
      </w:r>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xml:space="preserve">. The willingness of the Chinese Communist Party to support the PPWT is, therefore, cause for some additional reflection in Washington. So </w:t>
      </w:r>
      <w:r w:rsidRPr="00AF0E7C">
        <w:rPr>
          <w:rStyle w:val="Emphasis"/>
        </w:rPr>
        <w:t xml:space="preserve">instead of </w:t>
      </w:r>
      <w:r w:rsidRPr="00AF0E7C">
        <w:rPr>
          <w:rStyle w:val="Emphasis"/>
          <w:highlight w:val="yellow"/>
        </w:rPr>
        <w:t>falling prey to China</w:t>
      </w:r>
      <w:r w:rsidRPr="006F58F5">
        <w:rPr>
          <w:rStyle w:val="Emphasis"/>
        </w:rPr>
        <w:t xml:space="preserve"> and Russia’s PPWT </w:t>
      </w:r>
      <w:r w:rsidRPr="00AF0E7C">
        <w:rPr>
          <w:rStyle w:val="Emphasis"/>
          <w:highlight w:val="yellow"/>
        </w:rPr>
        <w:t>trap</w:t>
      </w:r>
      <w:r w:rsidRPr="006F58F5">
        <w:rPr>
          <w:rStyle w:val="Emphasis"/>
        </w:rPr>
        <w:t>, the United States must urgently work with allies to improve the resilience and redundancy of spaced-based military and intelligence capabilities.</w:t>
      </w:r>
      <w:r>
        <w:rPr>
          <w:rStyle w:val="Emphasis"/>
        </w:rPr>
        <w:t xml:space="preserve"> </w:t>
      </w:r>
      <w:r>
        <w:t>Washington should also advance nascent efforts to establish rules of the road in space. “</w:t>
      </w:r>
      <w:r w:rsidRPr="002F22A8">
        <w:rPr>
          <w:rStyle w:val="Emphasis"/>
        </w:rPr>
        <w:t>There are really no norms of behavior in space</w:t>
      </w:r>
      <w:r>
        <w:t xml:space="preserve">,” </w:t>
      </w:r>
      <w:r>
        <w:lastRenderedPageBreak/>
        <w:t>Gen. John Raymond, the chief of space operations at U.S. Space Force, said this month. “</w:t>
      </w:r>
      <w:r w:rsidRPr="006F58F5">
        <w:rPr>
          <w:rStyle w:val="Emphasis"/>
        </w:rPr>
        <w:t>It’s the wild, wild West.”</w:t>
      </w:r>
      <w:r>
        <w:t xml:space="preserve"> </w:t>
      </w: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r>
        <w:rPr>
          <w:rStyle w:val="StyleUnderline"/>
        </w:rPr>
        <w:t xml:space="preserve"> </w:t>
      </w:r>
      <w:r>
        <w:t xml:space="preserve">The vote was 164 in favor, including the United States—and a mere 12 opposed. </w:t>
      </w:r>
      <w:r w:rsidRPr="006F58F5">
        <w:rPr>
          <w:rStyle w:val="Emphasis"/>
        </w:rPr>
        <w:t>Any guesses regarding who voted no? You guessed it: China and Russia</w:t>
      </w:r>
      <w:r>
        <w:t xml:space="preserve">. They were joined by their friends Iran, North Korea, Syria, Venezuela, and Cuba. </w:t>
      </w:r>
      <w:r w:rsidRPr="006F58F5">
        <w:rPr>
          <w:rStyle w:val="Emphasis"/>
        </w:rPr>
        <w:t xml:space="preserve">So much for a Chinese and Russian desire to pursue constructive and peaceful policies in space. </w:t>
      </w:r>
      <w:r w:rsidRPr="00AF0E7C">
        <w:rPr>
          <w:rStyle w:val="Emphasis"/>
          <w:highlight w:val="yellow"/>
        </w:rPr>
        <w:t>Their duplicity continues.</w:t>
      </w:r>
    </w:p>
    <w:p w14:paraId="0D495A84" w14:textId="77777777" w:rsidR="00AF0E7C" w:rsidRPr="00AF0E7C" w:rsidRDefault="00AF0E7C" w:rsidP="00AF0E7C"/>
    <w:p w14:paraId="122BBAB0" w14:textId="135AFCC1" w:rsidR="00AF0E7C" w:rsidRPr="00AF0E7C" w:rsidRDefault="00BC63EE" w:rsidP="00BC63EE">
      <w:pPr>
        <w:pStyle w:val="Heading4"/>
      </w:pPr>
      <w:r>
        <w:t xml:space="preserve">Fiat doesn’t solve – they can win the plan passes but our argument is that China ignores it anyway -- </w:t>
      </w:r>
    </w:p>
    <w:p w14:paraId="0416FA5B" w14:textId="6C726D98" w:rsidR="00BD1579" w:rsidRDefault="00BD1579" w:rsidP="00BD1579">
      <w:pPr>
        <w:pStyle w:val="Heading3"/>
      </w:pPr>
      <w:r>
        <w:lastRenderedPageBreak/>
        <w:t>Space Militarization</w:t>
      </w:r>
    </w:p>
    <w:p w14:paraId="72EDC16A" w14:textId="1FBFFA60" w:rsidR="00AF0E7C" w:rsidRPr="00E70197" w:rsidRDefault="00AF0E7C" w:rsidP="00AF0E7C">
      <w:pPr>
        <w:pStyle w:val="Heading4"/>
        <w:rPr>
          <w:iCs/>
        </w:rPr>
      </w:pPr>
      <w:r>
        <w:t>No</w:t>
      </w:r>
      <w:r w:rsidRPr="00E70197">
        <w:t xml:space="preserve"> space war</w:t>
      </w:r>
      <w:r>
        <w:t xml:space="preserve"> – risk of debris solves</w:t>
      </w:r>
    </w:p>
    <w:p w14:paraId="2621E7E3" w14:textId="77777777" w:rsidR="00AF0E7C" w:rsidRPr="00E70197" w:rsidRDefault="00AF0E7C" w:rsidP="00AF0E7C">
      <w:pPr>
        <w:rPr>
          <w:rFonts w:eastAsia="Cambria"/>
        </w:rPr>
      </w:pPr>
      <w:proofErr w:type="spellStart"/>
      <w:r w:rsidRPr="00E70197">
        <w:rPr>
          <w:rStyle w:val="Style13ptBold"/>
        </w:rPr>
        <w:t>Pavur</w:t>
      </w:r>
      <w:proofErr w:type="spellEnd"/>
      <w:r w:rsidRPr="00E70197">
        <w:rPr>
          <w:rStyle w:val="Style13ptBold"/>
        </w:rPr>
        <w:t xml:space="preserve"> and Martinovic 19</w:t>
      </w:r>
      <w:r w:rsidRPr="00E70197">
        <w:rPr>
          <w:rFonts w:eastAsia="Cambria"/>
        </w:rPr>
        <w:t xml:space="preserve"> [James </w:t>
      </w:r>
      <w:proofErr w:type="spellStart"/>
      <w:r w:rsidRPr="00E70197">
        <w:rPr>
          <w:rFonts w:eastAsia="Cambria"/>
        </w:rPr>
        <w:t>Pavur</w:t>
      </w:r>
      <w:proofErr w:type="spellEnd"/>
      <w:r w:rsidRPr="00E70197">
        <w:rPr>
          <w:rFonts w:eastAsia="Cambria"/>
        </w:rP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23" w:history="1">
        <w:r w:rsidRPr="00E70197">
          <w:rPr>
            <w:rFonts w:eastAsia="Cambria"/>
          </w:rPr>
          <w:t>https://ccdcoe.org/uploads/2019/06/Art_12_The-Cyber-ASAT.pdf</w:t>
        </w:r>
      </w:hyperlink>
      <w:r w:rsidRPr="00E70197">
        <w:rPr>
          <w:rFonts w:eastAsia="Cambria"/>
        </w:rPr>
        <w:t xml:space="preserve">] </w:t>
      </w:r>
    </w:p>
    <w:p w14:paraId="7DC9A3FC" w14:textId="77777777" w:rsidR="00AF0E7C" w:rsidRPr="001F24CD" w:rsidRDefault="00AF0E7C" w:rsidP="00AF0E7C">
      <w:pPr>
        <w:rPr>
          <w:rFonts w:eastAsia="Cambria"/>
          <w:u w:val="single"/>
        </w:rPr>
      </w:pPr>
      <w:r w:rsidRPr="00835CDC">
        <w:rPr>
          <w:rFonts w:eastAsia="Cambria"/>
          <w:sz w:val="16"/>
        </w:rPr>
        <w:t xml:space="preserve">STABILITY IN SPACE </w:t>
      </w:r>
      <w:r w:rsidRPr="00E70197">
        <w:rPr>
          <w:rFonts w:eastAsia="Cambria"/>
          <w:u w:val="single"/>
        </w:rPr>
        <w:t>Given the uncomfortable combination of high dependency and low survivability, one might expect to observe frequent attacks against critical military assets in orbit.</w:t>
      </w:r>
      <w:r w:rsidRPr="00835CDC">
        <w:rPr>
          <w:rFonts w:eastAsia="Cambria"/>
          <w:sz w:val="16"/>
        </w:rPr>
        <w:t xml:space="preserve"> However, </w:t>
      </w:r>
      <w:r w:rsidRPr="000A7708">
        <w:rPr>
          <w:rFonts w:eastAsia="Cambria"/>
          <w:b/>
          <w:iCs/>
          <w:highlight w:val="cyan"/>
          <w:u w:val="single"/>
          <w:bdr w:val="single" w:sz="8" w:space="0" w:color="auto"/>
        </w:rPr>
        <w:t>despite decades of</w:t>
      </w:r>
      <w:r w:rsidRPr="00E70197">
        <w:rPr>
          <w:rFonts w:eastAsia="Cambria"/>
          <w:b/>
          <w:iCs/>
          <w:u w:val="single"/>
          <w:bdr w:val="single" w:sz="8" w:space="0" w:color="auto"/>
        </w:rPr>
        <w:t xml:space="preserve"> </w:t>
      </w:r>
      <w:r w:rsidRPr="000A7708">
        <w:rPr>
          <w:rFonts w:eastAsia="Cambria"/>
          <w:bCs/>
          <w:iCs/>
          <w:u w:val="single"/>
          <w:bdr w:val="single" w:sz="8" w:space="0" w:color="auto"/>
        </w:rPr>
        <w:t>recurring</w:t>
      </w:r>
      <w:r w:rsidRPr="00E70197">
        <w:rPr>
          <w:rFonts w:eastAsia="Cambria"/>
          <w:b/>
          <w:iCs/>
          <w:u w:val="single"/>
          <w:bdr w:val="single" w:sz="8" w:space="0" w:color="auto"/>
        </w:rPr>
        <w:t xml:space="preserve"> </w:t>
      </w:r>
      <w:r w:rsidRPr="000A7708">
        <w:rPr>
          <w:rFonts w:eastAsia="Cambria"/>
          <w:b/>
          <w:iCs/>
          <w:highlight w:val="cyan"/>
          <w:u w:val="single"/>
          <w:bdr w:val="single" w:sz="8" w:space="0" w:color="auto"/>
        </w:rPr>
        <w:t>prophesies of</w:t>
      </w:r>
      <w:r w:rsidRPr="00E70197">
        <w:rPr>
          <w:rFonts w:eastAsia="Cambria"/>
          <w:b/>
          <w:iCs/>
          <w:u w:val="single"/>
          <w:bdr w:val="single" w:sz="8" w:space="0" w:color="auto"/>
        </w:rPr>
        <w:t xml:space="preserve"> </w:t>
      </w:r>
      <w:r w:rsidRPr="000A7708">
        <w:rPr>
          <w:rFonts w:eastAsia="Cambria"/>
          <w:bCs/>
          <w:iCs/>
          <w:u w:val="single"/>
          <w:bdr w:val="single" w:sz="8" w:space="0" w:color="auto"/>
        </w:rPr>
        <w:t>impending</w:t>
      </w:r>
      <w:r w:rsidRPr="00E70197">
        <w:rPr>
          <w:rFonts w:eastAsia="Cambria"/>
          <w:b/>
          <w:iCs/>
          <w:u w:val="single"/>
          <w:bdr w:val="single" w:sz="8" w:space="0" w:color="auto"/>
        </w:rPr>
        <w:t xml:space="preserve"> </w:t>
      </w:r>
      <w:r w:rsidRPr="000A7708">
        <w:rPr>
          <w:rFonts w:eastAsia="Cambria"/>
          <w:b/>
          <w:iCs/>
          <w:highlight w:val="cyan"/>
          <w:u w:val="single"/>
          <w:bdr w:val="single" w:sz="8" w:space="0" w:color="auto"/>
        </w:rPr>
        <w:t>space war, no such conflict has broken out</w:t>
      </w:r>
      <w:r w:rsidRPr="00835CDC">
        <w:rPr>
          <w:rFonts w:eastAsia="Cambria"/>
          <w:sz w:val="16"/>
        </w:rPr>
        <w:t xml:space="preserve"> [14]</w:t>
      </w:r>
      <w:proofErr w:type="gramStart"/>
      <w:r w:rsidRPr="00835CDC">
        <w:rPr>
          <w:rFonts w:eastAsia="Cambria"/>
          <w:sz w:val="16"/>
        </w:rPr>
        <w:t>–[</w:t>
      </w:r>
      <w:proofErr w:type="gramEnd"/>
      <w:r w:rsidRPr="00835CDC">
        <w:rPr>
          <w:rFonts w:eastAsia="Cambria"/>
          <w:sz w:val="16"/>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w:t>
      </w:r>
      <w:proofErr w:type="gramStart"/>
      <w:r w:rsidRPr="00835CDC">
        <w:rPr>
          <w:rFonts w:eastAsia="Cambria"/>
          <w:sz w:val="16"/>
        </w:rPr>
        <w:t>Korean</w:t>
      </w:r>
      <w:proofErr w:type="gramEnd"/>
      <w:r w:rsidRPr="00835CDC">
        <w:rPr>
          <w:rFonts w:eastAsia="Cambria"/>
          <w:sz w:val="16"/>
        </w:rPr>
        <w:t xml:space="preserve"> and Iranian militaries [20]. Overall, however, </w:t>
      </w:r>
      <w:r w:rsidRPr="00E70197">
        <w:rPr>
          <w:rFonts w:eastAsia="Cambria"/>
          <w:u w:val="single"/>
        </w:rPr>
        <w:t>the space domain has remained puzzlingly peaceful.</w:t>
      </w:r>
      <w:r w:rsidRPr="00835CDC">
        <w:rPr>
          <w:rFonts w:eastAsia="Cambria"/>
          <w:sz w:val="16"/>
        </w:rPr>
        <w:t xml:space="preserve"> In this section, </w:t>
      </w:r>
      <w:r w:rsidRPr="00E70197">
        <w:rPr>
          <w:rFonts w:eastAsia="Cambria"/>
          <w:u w:val="single"/>
        </w:rPr>
        <w:t xml:space="preserve">we outline </w:t>
      </w:r>
      <w:r w:rsidRPr="00807F21">
        <w:rPr>
          <w:rFonts w:eastAsia="Cambria"/>
          <w:highlight w:val="cyan"/>
          <w:u w:val="single"/>
        </w:rPr>
        <w:t>three major contributors to</w:t>
      </w:r>
      <w:r w:rsidRPr="00E70197">
        <w:rPr>
          <w:rFonts w:eastAsia="Cambria"/>
          <w:u w:val="single"/>
        </w:rPr>
        <w:t xml:space="preserve"> this </w:t>
      </w:r>
      <w:r w:rsidRPr="00807F21">
        <w:rPr>
          <w:rFonts w:eastAsia="Cambria"/>
          <w:u w:val="single"/>
        </w:rPr>
        <w:t xml:space="preserve">enduring </w:t>
      </w:r>
      <w:r w:rsidRPr="00807F21">
        <w:rPr>
          <w:rFonts w:eastAsia="Cambria"/>
          <w:highlight w:val="cyan"/>
          <w:u w:val="single"/>
        </w:rPr>
        <w:t>stability: limited accessibility</w:t>
      </w:r>
      <w:r w:rsidRPr="00E70197">
        <w:rPr>
          <w:rFonts w:eastAsia="Cambria"/>
          <w:u w:val="single"/>
        </w:rPr>
        <w:t xml:space="preserve">, attributable </w:t>
      </w:r>
      <w:r w:rsidRPr="00807F21">
        <w:rPr>
          <w:rFonts w:eastAsia="Cambria"/>
          <w:highlight w:val="cyan"/>
          <w:u w:val="single"/>
        </w:rPr>
        <w:t>norms, and</w:t>
      </w:r>
      <w:r w:rsidRPr="00E70197">
        <w:rPr>
          <w:rFonts w:eastAsia="Cambria"/>
          <w:u w:val="single"/>
        </w:rPr>
        <w:t xml:space="preserve"> environmental </w:t>
      </w:r>
      <w:r w:rsidRPr="00807F21">
        <w:rPr>
          <w:rFonts w:eastAsia="Cambria"/>
          <w:highlight w:val="cyan"/>
          <w:u w:val="single"/>
        </w:rPr>
        <w:t>interdependence</w:t>
      </w:r>
      <w:r w:rsidRPr="00E70197">
        <w:rPr>
          <w:rFonts w:eastAsia="Cambria"/>
          <w:u w:val="single"/>
        </w:rPr>
        <w:t xml:space="preserve">. </w:t>
      </w:r>
      <w:r w:rsidRPr="00835CDC">
        <w:rPr>
          <w:rFonts w:eastAsia="Cambria"/>
          <w:sz w:val="16"/>
        </w:rPr>
        <w:t xml:space="preserve">A. </w:t>
      </w:r>
      <w:r w:rsidRPr="00E70197">
        <w:rPr>
          <w:rFonts w:eastAsia="Cambria"/>
          <w:u w:val="single"/>
        </w:rPr>
        <w:t>Limited Accessibility Space is difficult</w:t>
      </w:r>
      <w:r w:rsidRPr="00835CDC">
        <w:rPr>
          <w:rFonts w:eastAsia="Cambria"/>
          <w:sz w:val="16"/>
        </w:rPr>
        <w:t xml:space="preserve">. Over 60 years have passed since the first Sputnik launch and only nine countries (ten including the EU) have orbital launch capabilities. Moreover, a launch </w:t>
      </w:r>
      <w:proofErr w:type="spellStart"/>
      <w:r w:rsidRPr="00835CDC">
        <w:rPr>
          <w:rFonts w:eastAsia="Cambria"/>
          <w:sz w:val="16"/>
        </w:rPr>
        <w:t>programme</w:t>
      </w:r>
      <w:proofErr w:type="spellEnd"/>
      <w:r w:rsidRPr="00835CDC">
        <w:rPr>
          <w:rFonts w:eastAsia="Cambria"/>
          <w:sz w:val="16"/>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E70197">
        <w:rPr>
          <w:rFonts w:eastAsia="Cambria"/>
          <w:u w:val="single"/>
        </w:rPr>
        <w:t>Although launch technology may become cheaper and easier, it is unclear to what extent these advances will be distributed among presently non-spacefaring nations.</w:t>
      </w:r>
      <w:r w:rsidRPr="00835CDC">
        <w:rPr>
          <w:rFonts w:eastAsia="Cambria"/>
          <w:sz w:val="16"/>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E70197">
        <w:rPr>
          <w:rFonts w:eastAsia="Cambria"/>
          <w:u w:val="single"/>
        </w:rPr>
        <w:t xml:space="preserve">Attributable Norms There also exists a long-standing normative framework </w:t>
      </w:r>
      <w:proofErr w:type="spellStart"/>
      <w:r w:rsidRPr="00E70197">
        <w:rPr>
          <w:rFonts w:eastAsia="Cambria"/>
          <w:u w:val="single"/>
        </w:rPr>
        <w:t>favouring</w:t>
      </w:r>
      <w:proofErr w:type="spellEnd"/>
      <w:r w:rsidRPr="00E70197">
        <w:rPr>
          <w:rFonts w:eastAsia="Cambria"/>
          <w:u w:val="single"/>
        </w:rPr>
        <w:t xml:space="preserve"> the peaceful use of space</w:t>
      </w:r>
      <w:r w:rsidRPr="00835CDC">
        <w:rPr>
          <w:rFonts w:eastAsia="Cambria"/>
          <w:sz w:val="16"/>
        </w:rPr>
        <w:t xml:space="preserve">. </w:t>
      </w:r>
      <w:r w:rsidRPr="00E70197">
        <w:rPr>
          <w:rFonts w:eastAsia="Cambria"/>
          <w:u w:val="single"/>
        </w:rPr>
        <w:t xml:space="preserve">The effectiveness of this regime, </w:t>
      </w:r>
      <w:proofErr w:type="spellStart"/>
      <w:r w:rsidRPr="00E70197">
        <w:rPr>
          <w:rFonts w:eastAsia="Cambria"/>
          <w:u w:val="single"/>
        </w:rPr>
        <w:t>centred</w:t>
      </w:r>
      <w:proofErr w:type="spellEnd"/>
      <w:r w:rsidRPr="00E70197">
        <w:rPr>
          <w:rFonts w:eastAsia="Cambria"/>
          <w:u w:val="single"/>
        </w:rPr>
        <w:t xml:space="preserve"> around the Outer Space Treaty </w:t>
      </w:r>
      <w:r w:rsidRPr="00835CDC">
        <w:rPr>
          <w:rFonts w:eastAsia="Cambria"/>
          <w:sz w:val="16"/>
        </w:rPr>
        <w:t xml:space="preserve">(OST), </w:t>
      </w:r>
      <w:r w:rsidRPr="00E70197">
        <w:rPr>
          <w:rFonts w:eastAsia="Cambria"/>
          <w:u w:val="single"/>
        </w:rPr>
        <w:t>is highly contentious and many have pointed out its serious legal and political shortcomings</w:t>
      </w:r>
      <w:r w:rsidRPr="00835CDC">
        <w:rPr>
          <w:rFonts w:eastAsia="Cambria"/>
          <w:sz w:val="16"/>
        </w:rPr>
        <w:t xml:space="preserve"> [24]</w:t>
      </w:r>
      <w:proofErr w:type="gramStart"/>
      <w:r w:rsidRPr="00835CDC">
        <w:rPr>
          <w:rFonts w:eastAsia="Cambria"/>
          <w:sz w:val="16"/>
        </w:rPr>
        <w:t>–[</w:t>
      </w:r>
      <w:proofErr w:type="gramEnd"/>
      <w:r w:rsidRPr="00835CDC">
        <w:rPr>
          <w:rFonts w:eastAsia="Cambria"/>
          <w:sz w:val="16"/>
        </w:rPr>
        <w:t xml:space="preserve">26]. </w:t>
      </w:r>
      <w:r w:rsidRPr="00835CDC">
        <w:rPr>
          <w:rFonts w:eastAsia="Cambria"/>
          <w:bCs/>
          <w:iCs/>
          <w:u w:val="single"/>
          <w:bdr w:val="single" w:sz="8" w:space="0" w:color="auto"/>
        </w:rPr>
        <w:t>Nevertheless, this</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status quo framework has</w:t>
      </w:r>
      <w:r w:rsidRPr="00E70197">
        <w:rPr>
          <w:rFonts w:eastAsia="Cambria"/>
          <w:b/>
          <w:iCs/>
          <w:u w:val="single"/>
          <w:bdr w:val="single" w:sz="8" w:space="0" w:color="auto"/>
        </w:rPr>
        <w:t xml:space="preserve"> </w:t>
      </w:r>
      <w:r w:rsidRPr="00835CDC">
        <w:rPr>
          <w:u w:val="single"/>
        </w:rPr>
        <w:t xml:space="preserve">somehow </w:t>
      </w:r>
      <w:r w:rsidRPr="00835CDC">
        <w:rPr>
          <w:rFonts w:eastAsia="Cambria"/>
          <w:b/>
          <w:iCs/>
          <w:highlight w:val="cyan"/>
          <w:u w:val="single"/>
          <w:bdr w:val="single" w:sz="8" w:space="0" w:color="auto"/>
        </w:rPr>
        <w:t>supported over six decades of</w:t>
      </w:r>
      <w:r w:rsidRPr="00E70197">
        <w:rPr>
          <w:rFonts w:eastAsia="Cambria"/>
          <w:b/>
          <w:iCs/>
          <w:u w:val="single"/>
          <w:bdr w:val="single" w:sz="8" w:space="0" w:color="auto"/>
        </w:rPr>
        <w:t xml:space="preserve"> </w:t>
      </w:r>
      <w:r w:rsidRPr="00835CDC">
        <w:rPr>
          <w:u w:val="single"/>
        </w:rPr>
        <w:t>relative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peace in orbit</w:t>
      </w:r>
      <w:r w:rsidRPr="00E70197">
        <w:rPr>
          <w:rFonts w:eastAsia="Cambria"/>
          <w:b/>
          <w:iCs/>
          <w:u w:val="single"/>
          <w:bdr w:val="single" w:sz="8" w:space="0" w:color="auto"/>
        </w:rPr>
        <w:t>.</w:t>
      </w:r>
      <w:r w:rsidRPr="00835CDC">
        <w:rPr>
          <w:rFonts w:eastAsia="Cambria"/>
          <w:sz w:val="16"/>
        </w:rPr>
        <w:t xml:space="preserve"> </w:t>
      </w:r>
      <w:r w:rsidRPr="00E70197">
        <w:rPr>
          <w:rFonts w:eastAsia="Cambria"/>
          <w:u w:val="single"/>
        </w:rPr>
        <w:t>Over these six decades, norms have become deeply ingrained into the way states describe and perceive space weaponization</w:t>
      </w:r>
      <w:r w:rsidRPr="00835CDC">
        <w:rPr>
          <w:rFonts w:eastAsia="Cambria"/>
          <w:sz w:val="16"/>
        </w:rPr>
        <w:t xml:space="preserve">. </w:t>
      </w:r>
      <w:r w:rsidRPr="00E70197">
        <w:rPr>
          <w:rFonts w:eastAsia="Cambria"/>
          <w:u w:val="single"/>
        </w:rPr>
        <w:t>This de facto codification was dramatically demonstrated in 2005 when the US found itself on the short end of a 160-1 UN vote after opposing a non-binding resolution on space weaponization</w:t>
      </w:r>
      <w:r w:rsidRPr="00835CDC">
        <w:rPr>
          <w:rFonts w:eastAsia="Cambria"/>
          <w:sz w:val="16"/>
        </w:rPr>
        <w:t xml:space="preserve">. </w:t>
      </w:r>
      <w:r w:rsidRPr="00835CDC">
        <w:rPr>
          <w:u w:val="single"/>
        </w:rPr>
        <w:t>Although</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states</w:t>
      </w:r>
      <w:r w:rsidRPr="00E70197">
        <w:rPr>
          <w:rFonts w:eastAsia="Cambria"/>
          <w:b/>
          <w:iCs/>
          <w:u w:val="single"/>
          <w:bdr w:val="single" w:sz="8" w:space="0" w:color="auto"/>
        </w:rPr>
        <w:t xml:space="preserve"> </w:t>
      </w:r>
      <w:r w:rsidRPr="00835CDC">
        <w:rPr>
          <w:u w:val="single"/>
        </w:rPr>
        <w:t>have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occasionally pushed</w:t>
      </w:r>
      <w:r w:rsidRPr="00E70197">
        <w:rPr>
          <w:rFonts w:eastAsia="Cambria"/>
          <w:b/>
          <w:iCs/>
          <w:u w:val="single"/>
          <w:bdr w:val="single" w:sz="8" w:space="0" w:color="auto"/>
        </w:rPr>
        <w:t xml:space="preserve"> </w:t>
      </w:r>
      <w:r w:rsidRPr="00835CDC">
        <w:rPr>
          <w:u w:val="single"/>
        </w:rPr>
        <w:t>the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boundaries of</w:t>
      </w:r>
      <w:r w:rsidRPr="00E70197">
        <w:rPr>
          <w:rFonts w:eastAsia="Cambria"/>
          <w:b/>
          <w:iCs/>
          <w:u w:val="single"/>
          <w:bdr w:val="single" w:sz="8" w:space="0" w:color="auto"/>
        </w:rPr>
        <w:t xml:space="preserve"> </w:t>
      </w:r>
      <w:r w:rsidRPr="00835CDC">
        <w:rPr>
          <w:u w:val="single"/>
        </w:rPr>
        <w:t>these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norms</w:t>
      </w:r>
      <w:r w:rsidRPr="00835CDC">
        <w:rPr>
          <w:u w:val="single"/>
        </w:rPr>
        <w:t>, this has typically occurred</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through incremental legal re-interpretation rather than</w:t>
      </w:r>
      <w:r w:rsidRPr="00E70197">
        <w:rPr>
          <w:rFonts w:eastAsia="Cambria"/>
          <w:b/>
          <w:iCs/>
          <w:u w:val="single"/>
          <w:bdr w:val="single" w:sz="8" w:space="0" w:color="auto"/>
        </w:rPr>
        <w:t xml:space="preserve"> </w:t>
      </w:r>
      <w:r w:rsidRPr="00835CDC">
        <w:rPr>
          <w:u w:val="single"/>
        </w:rPr>
        <w:t xml:space="preserve">outright </w:t>
      </w:r>
      <w:r w:rsidRPr="00835CDC">
        <w:rPr>
          <w:rFonts w:eastAsia="Cambria"/>
          <w:b/>
          <w:iCs/>
          <w:highlight w:val="cyan"/>
          <w:u w:val="single"/>
          <w:bdr w:val="single" w:sz="8" w:space="0" w:color="auto"/>
        </w:rPr>
        <w:t>opposition</w:t>
      </w:r>
      <w:r w:rsidRPr="00835CDC">
        <w:rPr>
          <w:rFonts w:eastAsia="Cambria"/>
          <w:sz w:val="16"/>
        </w:rPr>
        <w:t xml:space="preserve"> [27]. </w:t>
      </w:r>
      <w:r w:rsidRPr="00E70197">
        <w:rPr>
          <w:rFonts w:eastAsia="Cambria"/>
          <w:u w:val="single"/>
        </w:rPr>
        <w:t xml:space="preserve">Even the most notable incidents, such as the 2007-2008 US and Chinese ASAT demonstrations, were couched in rhetoric from both the norm violators and defenders, depicting space as a </w:t>
      </w:r>
      <w:proofErr w:type="gramStart"/>
      <w:r w:rsidRPr="00E70197">
        <w:rPr>
          <w:rFonts w:eastAsia="Cambria"/>
          <w:u w:val="single"/>
        </w:rPr>
        <w:t>peaceful global commons</w:t>
      </w:r>
      <w:proofErr w:type="gramEnd"/>
      <w:r w:rsidRPr="00835CDC">
        <w:rPr>
          <w:rFonts w:eastAsia="Cambria"/>
          <w:sz w:val="16"/>
        </w:rPr>
        <w:t xml:space="preserve"> [27, p. 56]. Altogether, this suggests that </w:t>
      </w:r>
      <w:r w:rsidRPr="00835CDC">
        <w:rPr>
          <w:rFonts w:eastAsia="Cambria"/>
          <w:b/>
          <w:iCs/>
          <w:highlight w:val="cyan"/>
          <w:u w:val="single"/>
          <w:bdr w:val="single" w:sz="8" w:space="0" w:color="auto"/>
        </w:rPr>
        <w:t>states perceive real costs to breaking</w:t>
      </w:r>
      <w:r w:rsidRPr="00E70197">
        <w:rPr>
          <w:rFonts w:eastAsia="Cambria"/>
          <w:b/>
          <w:iCs/>
          <w:u w:val="single"/>
          <w:bdr w:val="single" w:sz="8" w:space="0" w:color="auto"/>
        </w:rPr>
        <w:t xml:space="preserve"> </w:t>
      </w:r>
      <w:r w:rsidRPr="00835CDC">
        <w:rPr>
          <w:u w:val="single"/>
        </w:rPr>
        <w:t>this normative</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tradition</w:t>
      </w:r>
      <w:r w:rsidRPr="00E70197">
        <w:rPr>
          <w:rFonts w:eastAsia="Cambria"/>
          <w:b/>
          <w:iCs/>
          <w:u w:val="single"/>
          <w:bdr w:val="single" w:sz="8" w:space="0" w:color="auto"/>
        </w:rPr>
        <w:t xml:space="preserve"> </w:t>
      </w:r>
      <w:r w:rsidRPr="00835CDC">
        <w:rPr>
          <w:u w:val="single"/>
        </w:rPr>
        <w:t>and may even</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 xml:space="preserve">moderate their </w:t>
      </w:r>
      <w:proofErr w:type="spellStart"/>
      <w:r w:rsidRPr="00835CDC">
        <w:rPr>
          <w:rFonts w:eastAsia="Cambria"/>
          <w:b/>
          <w:iCs/>
          <w:highlight w:val="cyan"/>
          <w:u w:val="single"/>
          <w:bdr w:val="single" w:sz="8" w:space="0" w:color="auto"/>
        </w:rPr>
        <w:t>behaviours</w:t>
      </w:r>
      <w:proofErr w:type="spellEnd"/>
      <w:r w:rsidRPr="00835CDC">
        <w:rPr>
          <w:rFonts w:eastAsia="Cambria"/>
          <w:b/>
          <w:iCs/>
          <w:highlight w:val="cyan"/>
          <w:u w:val="single"/>
          <w:bdr w:val="single" w:sz="8" w:space="0" w:color="auto"/>
        </w:rPr>
        <w:t xml:space="preserve"> accordingly.</w:t>
      </w:r>
      <w:r w:rsidRPr="00E70197">
        <w:rPr>
          <w:rFonts w:eastAsia="Cambria"/>
          <w:b/>
          <w:iCs/>
          <w:u w:val="single"/>
          <w:bdr w:val="single" w:sz="8" w:space="0" w:color="auto"/>
        </w:rPr>
        <w:t xml:space="preserve"> </w:t>
      </w:r>
      <w:r w:rsidRPr="00E70197">
        <w:rPr>
          <w:rFonts w:eastAsia="Cambria"/>
          <w:u w:val="single"/>
        </w:rPr>
        <w:t>One further factor supporting this norms regime is the high degree of attributability surrounding ASAT weapons</w:t>
      </w:r>
      <w:r w:rsidRPr="00835CDC">
        <w:rPr>
          <w:rFonts w:eastAsia="Cambria"/>
          <w:sz w:val="16"/>
        </w:rPr>
        <w:t xml:space="preserve">. </w:t>
      </w:r>
      <w:r w:rsidRPr="00835CDC">
        <w:rPr>
          <w:rFonts w:eastAsia="Cambria"/>
          <w:highlight w:val="cyan"/>
          <w:u w:val="single"/>
        </w:rPr>
        <w:t>For</w:t>
      </w:r>
      <w:r w:rsidRPr="00E70197">
        <w:rPr>
          <w:rFonts w:eastAsia="Cambria"/>
          <w:u w:val="single"/>
        </w:rPr>
        <w:t xml:space="preserve"> </w:t>
      </w:r>
      <w:r w:rsidRPr="00835CDC">
        <w:rPr>
          <w:u w:val="single"/>
        </w:rPr>
        <w:t>kinetic</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ASAT tech</w:t>
      </w:r>
      <w:r w:rsidRPr="00835CDC">
        <w:rPr>
          <w:rFonts w:eastAsia="Cambria"/>
          <w:bCs/>
          <w:iCs/>
          <w:u w:val="single"/>
          <w:bdr w:val="single" w:sz="8" w:space="0" w:color="auto"/>
        </w:rPr>
        <w:t>nology,</w:t>
      </w:r>
      <w:r w:rsidRPr="00E70197">
        <w:rPr>
          <w:rFonts w:eastAsia="Cambria"/>
          <w:b/>
          <w:iCs/>
          <w:u w:val="single"/>
          <w:bdr w:val="single" w:sz="8" w:space="0" w:color="auto"/>
        </w:rPr>
        <w:t xml:space="preserve"> plausible </w:t>
      </w:r>
      <w:r w:rsidRPr="00835CDC">
        <w:rPr>
          <w:rFonts w:eastAsia="Cambria"/>
          <w:b/>
          <w:iCs/>
          <w:highlight w:val="cyan"/>
          <w:u w:val="single"/>
          <w:bdr w:val="single" w:sz="8" w:space="0" w:color="auto"/>
        </w:rPr>
        <w:t>deniability and stealth</w:t>
      </w:r>
      <w:r w:rsidRPr="00E70197">
        <w:rPr>
          <w:rFonts w:eastAsia="Cambria"/>
          <w:b/>
          <w:iCs/>
          <w:u w:val="single"/>
          <w:bdr w:val="single" w:sz="8" w:space="0" w:color="auto"/>
        </w:rPr>
        <w:t xml:space="preserve"> </w:t>
      </w:r>
      <w:r w:rsidRPr="00835CDC">
        <w:rPr>
          <w:u w:val="single"/>
        </w:rPr>
        <w:t>are essentially</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impossible</w:t>
      </w:r>
      <w:r w:rsidRPr="00835CDC">
        <w:rPr>
          <w:rFonts w:eastAsia="Cambria"/>
          <w:sz w:val="16"/>
        </w:rPr>
        <w:t xml:space="preserve">. </w:t>
      </w:r>
      <w:r w:rsidRPr="00E70197">
        <w:rPr>
          <w:rFonts w:eastAsia="Cambria"/>
          <w:u w:val="single"/>
        </w:rPr>
        <w:t xml:space="preserve">The literally explosive act of launching a rocket cannot evade detection and, if used offensively, retaliation. </w:t>
      </w:r>
      <w:r w:rsidRPr="00E70197">
        <w:rPr>
          <w:rFonts w:eastAsia="Cambria"/>
          <w:b/>
          <w:iCs/>
          <w:u w:val="single"/>
          <w:bdr w:val="single" w:sz="8" w:space="0" w:color="auto"/>
        </w:rPr>
        <w:t>This imposes high diplomatic costs on ASAT usage and testing</w:t>
      </w:r>
      <w:r w:rsidRPr="00E70197">
        <w:rPr>
          <w:rFonts w:eastAsia="Cambria"/>
          <w:u w:val="single"/>
        </w:rPr>
        <w:t xml:space="preserve">, particularly during peacetime. </w:t>
      </w:r>
      <w:r w:rsidRPr="00835CDC">
        <w:rPr>
          <w:rFonts w:eastAsia="Cambria"/>
          <w:sz w:val="16"/>
        </w:rPr>
        <w:t xml:space="preserve">C. </w:t>
      </w:r>
      <w:r w:rsidRPr="00E70197">
        <w:rPr>
          <w:rFonts w:eastAsia="Cambria"/>
          <w:u w:val="single"/>
        </w:rPr>
        <w:lastRenderedPageBreak/>
        <w:t>Environmental Interdependence</w:t>
      </w:r>
      <w:r w:rsidRPr="00835CDC">
        <w:rPr>
          <w:rFonts w:eastAsia="Cambria"/>
          <w:sz w:val="16"/>
        </w:rPr>
        <w:t xml:space="preserve"> </w:t>
      </w:r>
      <w:r w:rsidRPr="00E70197">
        <w:rPr>
          <w:rFonts w:eastAsia="Cambria"/>
          <w:u w:val="single"/>
        </w:rPr>
        <w:t>A third stabilizing force relates to the orbital debris consequences of ASATs. China’s 2007 ASAT demonstration was the largest debris-generating event in history, as the targeted satellite dissipated into thousands of dangerous debris particles</w:t>
      </w:r>
      <w:r w:rsidRPr="00835CDC">
        <w:rPr>
          <w:rFonts w:eastAsia="Cambria"/>
          <w:sz w:val="16"/>
        </w:rPr>
        <w:t xml:space="preserve"> [28, p. 4]. Since debris particles are indiscriminate and unpredictable, they often threaten the attacker’s own space assets [22, p. 420]. This is compounded by Kessler syndrome, </w:t>
      </w:r>
      <w:r w:rsidRPr="00E70197">
        <w:rPr>
          <w:rFonts w:eastAsia="Cambria"/>
          <w:u w:val="single"/>
        </w:rPr>
        <w:t>a phenomenon whereby orbital debris ‘breeds’ as large pieces of debris collide and disintegrate. As space debris remains in orbit for hundreds of years, the cascade effect of an ASAT attack can constrain the attacker’s long-term use of space</w:t>
      </w:r>
      <w:r w:rsidRPr="00835CDC">
        <w:rPr>
          <w:rFonts w:eastAsia="Cambria"/>
          <w:sz w:val="16"/>
        </w:rPr>
        <w:t xml:space="preserve"> [29, pp. 295– 296]. </w:t>
      </w:r>
      <w:r w:rsidRPr="00E70197">
        <w:rPr>
          <w:rFonts w:eastAsia="Cambria"/>
          <w:u w:val="single"/>
        </w:rPr>
        <w:t xml:space="preserve">Any </w:t>
      </w:r>
      <w:r w:rsidRPr="00835CDC">
        <w:rPr>
          <w:rFonts w:eastAsia="Cambria"/>
          <w:highlight w:val="cyan"/>
          <w:u w:val="single"/>
        </w:rPr>
        <w:t>state with</w:t>
      </w:r>
      <w:r w:rsidRPr="00E70197">
        <w:rPr>
          <w:rFonts w:eastAsia="Cambria"/>
          <w:u w:val="single"/>
        </w:rPr>
        <w:t xml:space="preserve"> kinetic </w:t>
      </w:r>
      <w:r w:rsidRPr="00835CDC">
        <w:rPr>
          <w:rFonts w:eastAsia="Cambria"/>
          <w:highlight w:val="cyan"/>
          <w:u w:val="single"/>
        </w:rPr>
        <w:t>ASAT capabilities</w:t>
      </w:r>
      <w:r w:rsidRPr="00E70197">
        <w:rPr>
          <w:rFonts w:eastAsia="Cambria"/>
          <w:u w:val="single"/>
        </w:rPr>
        <w:t xml:space="preserve"> will likely </w:t>
      </w:r>
      <w:r w:rsidRPr="00835CDC">
        <w:rPr>
          <w:rFonts w:eastAsia="Cambria"/>
          <w:highlight w:val="cyan"/>
          <w:u w:val="single"/>
        </w:rPr>
        <w:t>also operate satellites</w:t>
      </w:r>
      <w:r w:rsidRPr="00E70197">
        <w:rPr>
          <w:rFonts w:eastAsia="Cambria"/>
          <w:u w:val="single"/>
        </w:rPr>
        <w:t xml:space="preserve"> of its own, and they are necessarily exposed to this collateral damage threat. </w:t>
      </w:r>
      <w:r w:rsidRPr="00835CDC">
        <w:rPr>
          <w:rFonts w:eastAsia="Cambria"/>
          <w:b/>
          <w:iCs/>
          <w:highlight w:val="cyan"/>
          <w:u w:val="single"/>
          <w:bdr w:val="single" w:sz="8" w:space="0" w:color="auto"/>
        </w:rPr>
        <w:t>Space debris thus acts as a strong</w:t>
      </w:r>
      <w:r w:rsidRPr="00E70197">
        <w:rPr>
          <w:rFonts w:eastAsia="Cambria"/>
          <w:b/>
          <w:iCs/>
          <w:u w:val="single"/>
          <w:bdr w:val="single" w:sz="8" w:space="0" w:color="auto"/>
        </w:rPr>
        <w:t xml:space="preserve"> </w:t>
      </w:r>
      <w:r w:rsidRPr="00835CDC">
        <w:rPr>
          <w:u w:val="single"/>
        </w:rPr>
        <w:t>strategic</w:t>
      </w:r>
      <w:r w:rsidRPr="00E70197">
        <w:rPr>
          <w:rFonts w:eastAsia="Cambria"/>
          <w:b/>
          <w:iCs/>
          <w:u w:val="single"/>
          <w:bdr w:val="single" w:sz="8" w:space="0" w:color="auto"/>
        </w:rPr>
        <w:t xml:space="preserve"> </w:t>
      </w:r>
      <w:r w:rsidRPr="00835CDC">
        <w:rPr>
          <w:rFonts w:eastAsia="Cambria"/>
          <w:b/>
          <w:iCs/>
          <w:highlight w:val="cyan"/>
          <w:u w:val="single"/>
          <w:bdr w:val="single" w:sz="8" w:space="0" w:color="auto"/>
        </w:rPr>
        <w:t>deterrent to ASAT usage</w:t>
      </w:r>
      <w:r w:rsidRPr="00E70197">
        <w:rPr>
          <w:rFonts w:eastAsia="Cambria"/>
          <w:b/>
          <w:iCs/>
          <w:u w:val="single"/>
          <w:bdr w:val="single" w:sz="8" w:space="0" w:color="auto"/>
        </w:rPr>
        <w:t>.</w:t>
      </w:r>
      <w:r w:rsidRPr="00E70197">
        <w:rPr>
          <w:rFonts w:eastAsia="Cambria"/>
          <w:u w:val="single"/>
        </w:rPr>
        <w:t xml:space="preserve"> </w:t>
      </w:r>
    </w:p>
    <w:p w14:paraId="7CE35FD1" w14:textId="39DFE204" w:rsidR="00BD1579" w:rsidRDefault="00BD1579" w:rsidP="00BD1579"/>
    <w:p w14:paraId="5CEE8E7D" w14:textId="77777777" w:rsidR="00BD1579" w:rsidRPr="00BD1579" w:rsidRDefault="00BD1579" w:rsidP="00BD1579"/>
    <w:p w14:paraId="31CD7A03" w14:textId="5F0BA805" w:rsidR="00BD1579" w:rsidRDefault="00BD1579" w:rsidP="00BD1579">
      <w:pPr>
        <w:pStyle w:val="Heading3"/>
      </w:pPr>
      <w:r>
        <w:lastRenderedPageBreak/>
        <w:t>Hegemony</w:t>
      </w:r>
    </w:p>
    <w:p w14:paraId="7A3D06B8" w14:textId="77777777" w:rsidR="00AF0E7C" w:rsidRPr="0021023F" w:rsidRDefault="00AF0E7C" w:rsidP="00AF0E7C">
      <w:pPr>
        <w:pStyle w:val="Heading4"/>
        <w:rPr>
          <w:rFonts w:cs="Calibri"/>
        </w:rPr>
      </w:pPr>
      <w:r w:rsidRPr="0021023F">
        <w:rPr>
          <w:rFonts w:cs="Calibri"/>
        </w:rPr>
        <w:t xml:space="preserve">Chinese leadership solves a laundry list of global threats – decline in relative power causes CCP collapse and extinction </w:t>
      </w:r>
    </w:p>
    <w:p w14:paraId="1237A806" w14:textId="77777777" w:rsidR="00AF0E7C" w:rsidRPr="0021023F" w:rsidRDefault="00AF0E7C" w:rsidP="00AF0E7C">
      <w:pPr>
        <w:rPr>
          <w:rStyle w:val="Style13ptBold"/>
        </w:rPr>
      </w:pPr>
      <w:r w:rsidRPr="0021023F">
        <w:rPr>
          <w:rStyle w:val="Style13ptBold"/>
        </w:rPr>
        <w:t>Jing</w:t>
      </w:r>
      <w:r w:rsidRPr="0021023F">
        <w:t xml:space="preserve">, director of the Institute of International Relations, China Foreign Affairs University, </w:t>
      </w:r>
      <w:r w:rsidRPr="0021023F">
        <w:rPr>
          <w:rStyle w:val="Style13ptBold"/>
        </w:rPr>
        <w:t>15</w:t>
      </w:r>
    </w:p>
    <w:p w14:paraId="7C35B1D6" w14:textId="77777777" w:rsidR="00AF0E7C" w:rsidRPr="0021023F" w:rsidRDefault="00AF0E7C" w:rsidP="00AF0E7C">
      <w:r w:rsidRPr="0021023F">
        <w:t>(Lu, China’s rise will restore history of peaceful benefits for its neighbors, http://www.globaltimes.cn/content/907832.shtml)</w:t>
      </w:r>
    </w:p>
    <w:p w14:paraId="32F45FC5" w14:textId="77777777" w:rsidR="00AF0E7C" w:rsidRPr="0021023F" w:rsidRDefault="00AF0E7C" w:rsidP="00AF0E7C">
      <w:pPr>
        <w:rPr>
          <w:rStyle w:val="Emphasis"/>
        </w:rPr>
      </w:pPr>
      <w:r w:rsidRPr="0021023F">
        <w:rPr>
          <w:sz w:val="14"/>
        </w:rPr>
        <w:t xml:space="preserve">The "China threat" theory has been widely circulated and constantly hyped by Western countries during China's rise and is often cited by China's neighboring countries. It typically reflects the Western thinking of realpolitik in international relations. In fact, be it in history or in the current stage, </w:t>
      </w:r>
      <w:r w:rsidRPr="0021023F">
        <w:rPr>
          <w:rStyle w:val="StyleUnderline"/>
        </w:rPr>
        <w:t xml:space="preserve">a powerful </w:t>
      </w:r>
      <w:r w:rsidRPr="0021023F">
        <w:rPr>
          <w:rStyle w:val="StyleUnderline"/>
          <w:highlight w:val="cyan"/>
        </w:rPr>
        <w:t>China</w:t>
      </w:r>
      <w:r w:rsidRPr="0021023F">
        <w:rPr>
          <w:rStyle w:val="StyleUnderline"/>
        </w:rPr>
        <w:t xml:space="preserve"> has never posed a threat to the peace and stability</w:t>
      </w:r>
      <w:r w:rsidRPr="0021023F">
        <w:rPr>
          <w:sz w:val="14"/>
        </w:rPr>
        <w:t xml:space="preserve"> of its neighboring countries or the whole world, </w:t>
      </w:r>
      <w:r w:rsidRPr="0021023F">
        <w:rPr>
          <w:rStyle w:val="StyleUnderline"/>
        </w:rPr>
        <w:t xml:space="preserve">but instead it </w:t>
      </w:r>
      <w:r w:rsidRPr="0021023F">
        <w:rPr>
          <w:rStyle w:val="StyleUnderline"/>
          <w:highlight w:val="cyan"/>
        </w:rPr>
        <w:t xml:space="preserve">has </w:t>
      </w:r>
      <w:r w:rsidRPr="0021023F">
        <w:rPr>
          <w:rStyle w:val="Emphasis"/>
          <w:highlight w:val="cyan"/>
        </w:rPr>
        <w:t>created a positive influence</w:t>
      </w:r>
      <w:r w:rsidRPr="0021023F">
        <w:rPr>
          <w:sz w:val="14"/>
        </w:rPr>
        <w:t xml:space="preserve">. People may infer that a mighty China will manifest its identity </w:t>
      </w:r>
      <w:proofErr w:type="gramStart"/>
      <w:r w:rsidRPr="0021023F">
        <w:rPr>
          <w:sz w:val="14"/>
        </w:rPr>
        <w:t>by all means based</w:t>
      </w:r>
      <w:proofErr w:type="gramEnd"/>
      <w:r w:rsidRPr="0021023F">
        <w:rPr>
          <w:sz w:val="14"/>
        </w:rPr>
        <w:t xml:space="preserve"> on their memory of the Middle Kingdom or the tributary system. However, </w:t>
      </w:r>
      <w:r w:rsidRPr="0021023F">
        <w:rPr>
          <w:rStyle w:val="Emphasis"/>
        </w:rPr>
        <w:t>looking back</w:t>
      </w:r>
      <w:r w:rsidRPr="0021023F">
        <w:rPr>
          <w:sz w:val="14"/>
        </w:rPr>
        <w:t xml:space="preserve">, </w:t>
      </w:r>
      <w:r w:rsidRPr="0021023F">
        <w:rPr>
          <w:rStyle w:val="StyleUnderline"/>
          <w:highlight w:val="cyan"/>
        </w:rPr>
        <w:t>China</w:t>
      </w:r>
      <w:r w:rsidRPr="0021023F">
        <w:rPr>
          <w:rStyle w:val="StyleUnderline"/>
        </w:rPr>
        <w:t xml:space="preserve"> in its powerful times </w:t>
      </w:r>
      <w:r w:rsidRPr="0021023F">
        <w:rPr>
          <w:rStyle w:val="StyleUnderline"/>
          <w:highlight w:val="cyan"/>
        </w:rPr>
        <w:t>was</w:t>
      </w:r>
      <w:r w:rsidRPr="0021023F">
        <w:rPr>
          <w:rStyle w:val="StyleUnderline"/>
        </w:rPr>
        <w:t xml:space="preserve"> </w:t>
      </w:r>
      <w:r w:rsidRPr="0021023F">
        <w:rPr>
          <w:rStyle w:val="Emphasis"/>
        </w:rPr>
        <w:t xml:space="preserve">always </w:t>
      </w:r>
      <w:r w:rsidRPr="0021023F">
        <w:rPr>
          <w:rStyle w:val="Emphasis"/>
          <w:highlight w:val="cyan"/>
        </w:rPr>
        <w:t>favorable</w:t>
      </w:r>
      <w:r w:rsidRPr="0021023F">
        <w:rPr>
          <w:rStyle w:val="StyleUnderline"/>
          <w:highlight w:val="cyan"/>
        </w:rPr>
        <w:t xml:space="preserve"> </w:t>
      </w:r>
      <w:r w:rsidRPr="0021023F">
        <w:rPr>
          <w:rStyle w:val="StyleUnderline"/>
        </w:rPr>
        <w:t xml:space="preserve">to others </w:t>
      </w:r>
      <w:r w:rsidRPr="0021023F">
        <w:rPr>
          <w:rStyle w:val="StyleUnderline"/>
          <w:highlight w:val="cyan"/>
        </w:rPr>
        <w:t xml:space="preserve">in </w:t>
      </w:r>
      <w:r w:rsidRPr="0021023F">
        <w:rPr>
          <w:rStyle w:val="Emphasis"/>
          <w:highlight w:val="cyan"/>
        </w:rPr>
        <w:t>economic ties</w:t>
      </w:r>
      <w:r w:rsidRPr="0021023F">
        <w:rPr>
          <w:rStyle w:val="StyleUnderline"/>
        </w:rPr>
        <w:t xml:space="preserve">, adhered to the principle of </w:t>
      </w:r>
      <w:r w:rsidRPr="0021023F">
        <w:rPr>
          <w:rStyle w:val="Emphasis"/>
        </w:rPr>
        <w:t>benevolence</w:t>
      </w:r>
      <w:r w:rsidRPr="0021023F">
        <w:rPr>
          <w:sz w:val="14"/>
        </w:rPr>
        <w:t xml:space="preserve"> in political relations </w:t>
      </w:r>
      <w:r w:rsidRPr="0021023F">
        <w:rPr>
          <w:rStyle w:val="StyleUnderline"/>
          <w:highlight w:val="cyan"/>
        </w:rPr>
        <w:t>and</w:t>
      </w:r>
      <w:r w:rsidRPr="0021023F">
        <w:rPr>
          <w:rStyle w:val="StyleUnderline"/>
        </w:rPr>
        <w:t xml:space="preserve"> was </w:t>
      </w:r>
      <w:r w:rsidRPr="0021023F">
        <w:rPr>
          <w:rStyle w:val="Emphasis"/>
          <w:highlight w:val="cyan"/>
        </w:rPr>
        <w:t xml:space="preserve">cautious about </w:t>
      </w:r>
      <w:r w:rsidRPr="0021023F">
        <w:rPr>
          <w:rStyle w:val="Emphasis"/>
        </w:rPr>
        <w:t xml:space="preserve">resorting to </w:t>
      </w:r>
      <w:r w:rsidRPr="0021023F">
        <w:rPr>
          <w:rStyle w:val="Emphasis"/>
          <w:highlight w:val="cyan"/>
        </w:rPr>
        <w:t>force</w:t>
      </w:r>
      <w:r w:rsidRPr="0021023F">
        <w:rPr>
          <w:sz w:val="14"/>
        </w:rPr>
        <w:t xml:space="preserve">. Having been through harsh humiliation in recent history, today's China holds firmly that one should not impose his or her beliefs on anyone else. Today, a rising China is determined to guide and exercise its relations with the outside world by using new diplomatic mind-set focused on win-win cooperation. China has realized that if a country wants to seek development, </w:t>
      </w:r>
      <w:proofErr w:type="gramStart"/>
      <w:r w:rsidRPr="0021023F">
        <w:rPr>
          <w:sz w:val="14"/>
        </w:rPr>
        <w:t>security</w:t>
      </w:r>
      <w:proofErr w:type="gramEnd"/>
      <w:r w:rsidRPr="0021023F">
        <w:rPr>
          <w:sz w:val="14"/>
        </w:rPr>
        <w:t xml:space="preserve"> and well-being, it has to allow others to have them. It is out of this concept that China has taken on more and more duties as a big power to safeguard the prosperity and stability in the region and the world. </w:t>
      </w:r>
      <w:r w:rsidRPr="0021023F">
        <w:rPr>
          <w:rStyle w:val="StyleUnderline"/>
        </w:rPr>
        <w:t xml:space="preserve">While </w:t>
      </w:r>
      <w:r w:rsidRPr="0021023F">
        <w:rPr>
          <w:rStyle w:val="StyleUnderline"/>
          <w:highlight w:val="cyan"/>
        </w:rPr>
        <w:t>China</w:t>
      </w:r>
      <w:r w:rsidRPr="0021023F">
        <w:rPr>
          <w:rStyle w:val="StyleUnderline"/>
        </w:rPr>
        <w:t xml:space="preserve"> has </w:t>
      </w:r>
      <w:r w:rsidRPr="0021023F">
        <w:rPr>
          <w:rStyle w:val="StyleUnderline"/>
          <w:highlight w:val="cyan"/>
        </w:rPr>
        <w:t>proposed</w:t>
      </w:r>
      <w:r w:rsidRPr="0021023F">
        <w:rPr>
          <w:rStyle w:val="StyleUnderline"/>
        </w:rPr>
        <w:t xml:space="preserve"> to build a </w:t>
      </w:r>
      <w:r w:rsidRPr="0021023F">
        <w:rPr>
          <w:rStyle w:val="Emphasis"/>
        </w:rPr>
        <w:t>new type</w:t>
      </w:r>
      <w:r w:rsidRPr="0021023F">
        <w:rPr>
          <w:rStyle w:val="StyleUnderline"/>
        </w:rPr>
        <w:t xml:space="preserve"> of </w:t>
      </w:r>
      <w:r w:rsidRPr="0021023F">
        <w:rPr>
          <w:rStyle w:val="Emphasis"/>
        </w:rPr>
        <w:t>major power relationship,</w:t>
      </w:r>
      <w:r w:rsidRPr="0021023F">
        <w:rPr>
          <w:sz w:val="14"/>
        </w:rPr>
        <w:t xml:space="preserve"> </w:t>
      </w:r>
      <w:r w:rsidRPr="0021023F">
        <w:rPr>
          <w:rStyle w:val="StyleUnderline"/>
        </w:rPr>
        <w:t>it</w:t>
      </w:r>
      <w:r w:rsidRPr="0021023F">
        <w:rPr>
          <w:sz w:val="14"/>
        </w:rPr>
        <w:t xml:space="preserve"> also </w:t>
      </w:r>
      <w:r w:rsidRPr="0021023F">
        <w:rPr>
          <w:rStyle w:val="StyleUnderline"/>
        </w:rPr>
        <w:t>adopts the principles of closeness</w:t>
      </w:r>
      <w:r w:rsidRPr="0021023F">
        <w:rPr>
          <w:sz w:val="14"/>
        </w:rPr>
        <w:t xml:space="preserve">, sincerity, </w:t>
      </w:r>
      <w:r w:rsidRPr="0021023F">
        <w:rPr>
          <w:rStyle w:val="StyleUnderline"/>
        </w:rPr>
        <w:t xml:space="preserve">sharing in prosperity and inclusiveness in fostering </w:t>
      </w:r>
      <w:r w:rsidRPr="0021023F">
        <w:rPr>
          <w:rStyle w:val="Emphasis"/>
          <w:highlight w:val="cyan"/>
        </w:rPr>
        <w:t>neighborhood relations</w:t>
      </w:r>
      <w:r w:rsidRPr="0021023F">
        <w:rPr>
          <w:rStyle w:val="StyleUnderline"/>
          <w:highlight w:val="cyan"/>
        </w:rPr>
        <w:t xml:space="preserve"> to</w:t>
      </w:r>
      <w:r w:rsidRPr="0021023F">
        <w:rPr>
          <w:sz w:val="14"/>
          <w:highlight w:val="cyan"/>
        </w:rPr>
        <w:t xml:space="preserve"> </w:t>
      </w:r>
      <w:r w:rsidRPr="0021023F">
        <w:rPr>
          <w:rStyle w:val="StyleUnderline"/>
          <w:highlight w:val="cyan"/>
        </w:rPr>
        <w:t xml:space="preserve">make neighbors benefit </w:t>
      </w:r>
      <w:r w:rsidRPr="0021023F">
        <w:rPr>
          <w:rStyle w:val="StyleUnderline"/>
        </w:rPr>
        <w:t>from China's</w:t>
      </w:r>
      <w:r w:rsidRPr="0021023F">
        <w:rPr>
          <w:sz w:val="14"/>
        </w:rPr>
        <w:t xml:space="preserve"> </w:t>
      </w:r>
      <w:r w:rsidRPr="0021023F">
        <w:rPr>
          <w:rStyle w:val="StyleUnderline"/>
        </w:rPr>
        <w:t>development</w:t>
      </w:r>
      <w:r w:rsidRPr="0021023F">
        <w:rPr>
          <w:sz w:val="14"/>
        </w:rPr>
        <w:t xml:space="preserve">. China has become the largest trade partner and export destination and exporter of many neighboring countries. </w:t>
      </w:r>
      <w:r w:rsidRPr="0021023F">
        <w:rPr>
          <w:rStyle w:val="StyleUnderline"/>
          <w:highlight w:val="cyan"/>
        </w:rPr>
        <w:t>China</w:t>
      </w:r>
      <w:r w:rsidRPr="0021023F">
        <w:rPr>
          <w:rStyle w:val="StyleUnderline"/>
        </w:rPr>
        <w:t xml:space="preserve"> has proactively </w:t>
      </w:r>
      <w:r w:rsidRPr="0021023F">
        <w:rPr>
          <w:rStyle w:val="StyleUnderline"/>
          <w:highlight w:val="cyan"/>
        </w:rPr>
        <w:t>joined</w:t>
      </w:r>
      <w:r w:rsidRPr="0021023F">
        <w:rPr>
          <w:rStyle w:val="StyleUnderline"/>
        </w:rPr>
        <w:t xml:space="preserve"> the </w:t>
      </w:r>
      <w:r w:rsidRPr="0021023F">
        <w:rPr>
          <w:rStyle w:val="StyleUnderline"/>
          <w:highlight w:val="cyan"/>
        </w:rPr>
        <w:t>efforts to</w:t>
      </w:r>
      <w:r w:rsidRPr="0021023F">
        <w:rPr>
          <w:rStyle w:val="StyleUnderline"/>
        </w:rPr>
        <w:t xml:space="preserve"> </w:t>
      </w:r>
      <w:r w:rsidRPr="0021023F">
        <w:rPr>
          <w:rStyle w:val="StyleUnderline"/>
          <w:highlight w:val="cyan"/>
        </w:rPr>
        <w:t xml:space="preserve">address </w:t>
      </w:r>
      <w:r w:rsidRPr="0021023F">
        <w:rPr>
          <w:rStyle w:val="StyleUnderline"/>
        </w:rPr>
        <w:t xml:space="preserve">global issues that range from the </w:t>
      </w:r>
      <w:r w:rsidRPr="0021023F">
        <w:rPr>
          <w:rStyle w:val="Emphasis"/>
        </w:rPr>
        <w:t xml:space="preserve">UN </w:t>
      </w:r>
      <w:r w:rsidRPr="0021023F">
        <w:rPr>
          <w:rStyle w:val="Emphasis"/>
          <w:highlight w:val="cyan"/>
        </w:rPr>
        <w:t>peacekeeping</w:t>
      </w:r>
      <w:r w:rsidRPr="0021023F">
        <w:rPr>
          <w:rStyle w:val="Emphasis"/>
        </w:rPr>
        <w:t xml:space="preserve"> missions</w:t>
      </w:r>
      <w:r w:rsidRPr="0021023F">
        <w:rPr>
          <w:sz w:val="14"/>
        </w:rPr>
        <w:t xml:space="preserve">, </w:t>
      </w:r>
      <w:r w:rsidRPr="0021023F">
        <w:rPr>
          <w:rStyle w:val="Emphasis"/>
        </w:rPr>
        <w:t>prevention</w:t>
      </w:r>
      <w:r w:rsidRPr="0021023F">
        <w:rPr>
          <w:sz w:val="14"/>
        </w:rPr>
        <w:t xml:space="preserve"> </w:t>
      </w:r>
      <w:r w:rsidRPr="0021023F">
        <w:rPr>
          <w:rStyle w:val="StyleUnderline"/>
        </w:rPr>
        <w:t>and</w:t>
      </w:r>
      <w:r w:rsidRPr="0021023F">
        <w:rPr>
          <w:sz w:val="14"/>
        </w:rPr>
        <w:t xml:space="preserve"> </w:t>
      </w:r>
      <w:r w:rsidRPr="0021023F">
        <w:rPr>
          <w:rStyle w:val="Emphasis"/>
        </w:rPr>
        <w:t xml:space="preserve">treatment of infectious </w:t>
      </w:r>
      <w:r w:rsidRPr="0021023F">
        <w:rPr>
          <w:rStyle w:val="Emphasis"/>
          <w:highlight w:val="cyan"/>
        </w:rPr>
        <w:t>diseases</w:t>
      </w:r>
      <w:r w:rsidRPr="0021023F">
        <w:rPr>
          <w:sz w:val="14"/>
        </w:rPr>
        <w:t xml:space="preserve">, </w:t>
      </w:r>
      <w:r w:rsidRPr="0021023F">
        <w:rPr>
          <w:rStyle w:val="Emphasis"/>
        </w:rPr>
        <w:t>climate change</w:t>
      </w:r>
      <w:r w:rsidRPr="0021023F">
        <w:rPr>
          <w:sz w:val="14"/>
          <w:highlight w:val="cyan"/>
        </w:rPr>
        <w:t xml:space="preserve">, </w:t>
      </w:r>
      <w:r w:rsidRPr="0021023F">
        <w:rPr>
          <w:rStyle w:val="Emphasis"/>
          <w:highlight w:val="cyan"/>
        </w:rPr>
        <w:t>non-prolif</w:t>
      </w:r>
      <w:r w:rsidRPr="0021023F">
        <w:rPr>
          <w:sz w:val="14"/>
        </w:rPr>
        <w:t xml:space="preserve">eration </w:t>
      </w:r>
      <w:r w:rsidRPr="0021023F">
        <w:rPr>
          <w:rStyle w:val="StyleUnderline"/>
          <w:highlight w:val="cyan"/>
        </w:rPr>
        <w:t>of</w:t>
      </w:r>
      <w:r w:rsidRPr="0021023F">
        <w:rPr>
          <w:sz w:val="14"/>
          <w:highlight w:val="cyan"/>
        </w:rPr>
        <w:t xml:space="preserve"> </w:t>
      </w:r>
      <w:r w:rsidRPr="0021023F">
        <w:rPr>
          <w:rStyle w:val="Emphasis"/>
          <w:highlight w:val="cyan"/>
        </w:rPr>
        <w:t>mass destruction weapons</w:t>
      </w:r>
      <w:r w:rsidRPr="0021023F">
        <w:rPr>
          <w:sz w:val="14"/>
        </w:rPr>
        <w:t xml:space="preserve"> </w:t>
      </w:r>
      <w:r w:rsidRPr="0021023F">
        <w:rPr>
          <w:rStyle w:val="StyleUnderline"/>
          <w:highlight w:val="cyan"/>
        </w:rPr>
        <w:t>to</w:t>
      </w:r>
      <w:r w:rsidRPr="0021023F">
        <w:rPr>
          <w:sz w:val="14"/>
        </w:rPr>
        <w:t xml:space="preserve"> a series of regional </w:t>
      </w:r>
      <w:r w:rsidRPr="0021023F">
        <w:rPr>
          <w:rStyle w:val="Emphasis"/>
          <w:highlight w:val="cyan"/>
        </w:rPr>
        <w:t>hot-spot issues</w:t>
      </w:r>
      <w:r w:rsidRPr="0021023F">
        <w:rPr>
          <w:sz w:val="14"/>
        </w:rPr>
        <w:t xml:space="preserve">. Its roles are highly recognized. </w:t>
      </w:r>
      <w:r w:rsidRPr="0021023F">
        <w:rPr>
          <w:rStyle w:val="StyleUnderline"/>
          <w:highlight w:val="cyan"/>
        </w:rPr>
        <w:t>China</w:t>
      </w:r>
      <w:r w:rsidRPr="0021023F">
        <w:rPr>
          <w:rStyle w:val="StyleUnderline"/>
        </w:rPr>
        <w:t xml:space="preserve"> remains a developing country faced with arduous development problems and </w:t>
      </w:r>
      <w:r w:rsidRPr="0021023F">
        <w:rPr>
          <w:rStyle w:val="Emphasis"/>
          <w:highlight w:val="cyan"/>
        </w:rPr>
        <w:t>needs a stable international environment</w:t>
      </w:r>
      <w:r w:rsidRPr="0021023F">
        <w:rPr>
          <w:rStyle w:val="StyleUnderline"/>
          <w:highlight w:val="cyan"/>
        </w:rPr>
        <w:t xml:space="preserve">. </w:t>
      </w:r>
      <w:r w:rsidRPr="0021023F">
        <w:rPr>
          <w:rStyle w:val="StyleUnderline"/>
        </w:rPr>
        <w:t xml:space="preserve">It means a lot for China </w:t>
      </w:r>
      <w:r w:rsidRPr="0021023F">
        <w:rPr>
          <w:rStyle w:val="StyleUnderline"/>
          <w:highlight w:val="cyan"/>
        </w:rPr>
        <w:t>to</w:t>
      </w:r>
      <w:r w:rsidRPr="0021023F">
        <w:rPr>
          <w:rStyle w:val="StyleUnderline"/>
        </w:rPr>
        <w:t xml:space="preserve"> </w:t>
      </w:r>
      <w:r w:rsidRPr="0021023F">
        <w:rPr>
          <w:rStyle w:val="StyleUnderline"/>
          <w:highlight w:val="cyan"/>
        </w:rPr>
        <w:t xml:space="preserve">prevent the world from falling into </w:t>
      </w:r>
      <w:r w:rsidRPr="0021023F">
        <w:rPr>
          <w:rStyle w:val="Emphasis"/>
          <w:highlight w:val="cyan"/>
        </w:rPr>
        <w:t>violence and tumult</w:t>
      </w:r>
      <w:r w:rsidRPr="0021023F">
        <w:rPr>
          <w:sz w:val="14"/>
          <w:highlight w:val="cyan"/>
        </w:rPr>
        <w:t xml:space="preserve">. </w:t>
      </w:r>
      <w:r w:rsidRPr="0021023F">
        <w:rPr>
          <w:rStyle w:val="StyleUnderline"/>
          <w:highlight w:val="cyan"/>
        </w:rPr>
        <w:t xml:space="preserve">A </w:t>
      </w:r>
      <w:r w:rsidRPr="0021023F">
        <w:rPr>
          <w:rStyle w:val="Emphasis"/>
          <w:highlight w:val="cyan"/>
        </w:rPr>
        <w:t>weak China</w:t>
      </w:r>
      <w:r w:rsidRPr="0021023F">
        <w:rPr>
          <w:rStyle w:val="StyleUnderline"/>
          <w:highlight w:val="cyan"/>
        </w:rPr>
        <w:t xml:space="preserve"> will</w:t>
      </w:r>
      <w:r w:rsidRPr="0021023F">
        <w:rPr>
          <w:rStyle w:val="StyleUnderline"/>
        </w:rPr>
        <w:t xml:space="preserve"> </w:t>
      </w:r>
      <w:proofErr w:type="gramStart"/>
      <w:r w:rsidRPr="0021023F">
        <w:rPr>
          <w:rStyle w:val="StyleUnderline"/>
        </w:rPr>
        <w:t xml:space="preserve">actually </w:t>
      </w:r>
      <w:r w:rsidRPr="0021023F">
        <w:rPr>
          <w:rStyle w:val="Emphasis"/>
          <w:highlight w:val="cyan"/>
        </w:rPr>
        <w:t>serve</w:t>
      </w:r>
      <w:proofErr w:type="gramEnd"/>
      <w:r w:rsidRPr="0021023F">
        <w:rPr>
          <w:rStyle w:val="Emphasis"/>
          <w:highlight w:val="cyan"/>
        </w:rPr>
        <w:t xml:space="preserve"> as a threat to</w:t>
      </w:r>
      <w:r w:rsidRPr="0021023F">
        <w:rPr>
          <w:rStyle w:val="Emphasis"/>
        </w:rPr>
        <w:t xml:space="preserve"> the neighborhood </w:t>
      </w:r>
      <w:r w:rsidRPr="0021023F">
        <w:rPr>
          <w:rStyle w:val="Emphasis"/>
          <w:highlight w:val="cyan"/>
        </w:rPr>
        <w:t>stability</w:t>
      </w:r>
      <w:r w:rsidRPr="0021023F">
        <w:rPr>
          <w:sz w:val="14"/>
          <w:highlight w:val="cyan"/>
        </w:rPr>
        <w:t xml:space="preserve">. </w:t>
      </w:r>
      <w:r w:rsidRPr="0021023F">
        <w:rPr>
          <w:rStyle w:val="StyleUnderline"/>
        </w:rPr>
        <w:t>China's feebleness in recent history not only invited a century-long humiliation for itself</w:t>
      </w:r>
      <w:r w:rsidRPr="0021023F">
        <w:rPr>
          <w:sz w:val="14"/>
        </w:rPr>
        <w:t xml:space="preserve">, </w:t>
      </w:r>
      <w:r w:rsidRPr="0021023F">
        <w:rPr>
          <w:rStyle w:val="Emphasis"/>
        </w:rPr>
        <w:t>but it also drew in the countries around</w:t>
      </w:r>
      <w:r w:rsidRPr="0021023F">
        <w:rPr>
          <w:sz w:val="14"/>
        </w:rPr>
        <w:t xml:space="preserve">. </w:t>
      </w:r>
      <w:r w:rsidRPr="0021023F">
        <w:rPr>
          <w:rStyle w:val="StyleUnderline"/>
          <w:highlight w:val="cyan"/>
        </w:rPr>
        <w:t>If China</w:t>
      </w:r>
      <w:r w:rsidRPr="0021023F">
        <w:rPr>
          <w:rStyle w:val="StyleUnderline"/>
        </w:rPr>
        <w:t xml:space="preserve"> with its more than 1.3 billion population is still mired in </w:t>
      </w:r>
      <w:r w:rsidRPr="0021023F">
        <w:rPr>
          <w:rStyle w:val="Emphasis"/>
        </w:rPr>
        <w:t>poverty</w:t>
      </w:r>
      <w:r w:rsidRPr="0021023F">
        <w:rPr>
          <w:rStyle w:val="StyleUnderline"/>
        </w:rPr>
        <w:t xml:space="preserve"> and</w:t>
      </w:r>
      <w:r w:rsidRPr="0021023F">
        <w:rPr>
          <w:sz w:val="14"/>
        </w:rPr>
        <w:t xml:space="preserve"> turbulence or even </w:t>
      </w:r>
      <w:r w:rsidRPr="0021023F">
        <w:rPr>
          <w:rStyle w:val="Emphasis"/>
          <w:highlight w:val="cyan"/>
        </w:rPr>
        <w:t>undergoes internal collapse,</w:t>
      </w:r>
      <w:r w:rsidRPr="0021023F">
        <w:rPr>
          <w:sz w:val="14"/>
          <w:highlight w:val="cyan"/>
        </w:rPr>
        <w:t xml:space="preserve"> </w:t>
      </w:r>
      <w:r w:rsidRPr="0021023F">
        <w:rPr>
          <w:rStyle w:val="Emphasis"/>
          <w:highlight w:val="cyan"/>
        </w:rPr>
        <w:t>the</w:t>
      </w:r>
      <w:r w:rsidRPr="0021023F">
        <w:rPr>
          <w:rStyle w:val="Emphasis"/>
        </w:rPr>
        <w:t xml:space="preserve"> resulting </w:t>
      </w:r>
      <w:r w:rsidRPr="0021023F">
        <w:rPr>
          <w:rStyle w:val="Emphasis"/>
          <w:highlight w:val="cyan"/>
        </w:rPr>
        <w:t>problems of</w:t>
      </w:r>
      <w:r w:rsidRPr="0021023F">
        <w:rPr>
          <w:rStyle w:val="Emphasis"/>
        </w:rPr>
        <w:t xml:space="preserve"> refugees and </w:t>
      </w:r>
      <w:r w:rsidRPr="0021023F">
        <w:rPr>
          <w:rStyle w:val="Emphasis"/>
          <w:highlight w:val="cyan"/>
        </w:rPr>
        <w:t>emigrants will pose a threat</w:t>
      </w:r>
      <w:r w:rsidRPr="0021023F">
        <w:rPr>
          <w:rStyle w:val="Emphasis"/>
        </w:rPr>
        <w:t xml:space="preserve"> to the</w:t>
      </w:r>
      <w:r w:rsidRPr="0021023F">
        <w:rPr>
          <w:sz w:val="14"/>
        </w:rPr>
        <w:t xml:space="preserve"> neighborhood and the rest of the </w:t>
      </w:r>
      <w:r w:rsidRPr="0021023F">
        <w:rPr>
          <w:rStyle w:val="Emphasis"/>
        </w:rPr>
        <w:t>world</w:t>
      </w:r>
      <w:r w:rsidRPr="0021023F">
        <w:rPr>
          <w:sz w:val="14"/>
        </w:rPr>
        <w:t xml:space="preserve">. As President Xi Jinping noted in his speech at the Moscow State Institute of International Relations in 2013, a well-developed China with over 1.3 billion people will bring tangible benefits to the world. On the contrary, </w:t>
      </w:r>
      <w:r w:rsidRPr="0021023F">
        <w:rPr>
          <w:rStyle w:val="StyleUnderline"/>
        </w:rPr>
        <w:t xml:space="preserve">if China becomes feeble, it will be </w:t>
      </w:r>
      <w:r w:rsidRPr="0021023F">
        <w:rPr>
          <w:rStyle w:val="Emphasis"/>
        </w:rPr>
        <w:t xml:space="preserve">a matter of grave concern </w:t>
      </w:r>
      <w:r w:rsidRPr="0021023F">
        <w:rPr>
          <w:rStyle w:val="Emphasis"/>
          <w:highlight w:val="cyan"/>
        </w:rPr>
        <w:t>for the world</w:t>
      </w:r>
      <w:r w:rsidRPr="0021023F">
        <w:rPr>
          <w:rStyle w:val="Emphasis"/>
        </w:rPr>
        <w:t xml:space="preserve">. </w:t>
      </w:r>
    </w:p>
    <w:p w14:paraId="5D39A2B4" w14:textId="640ADA50" w:rsidR="00AF0E7C" w:rsidRDefault="00AF0E7C" w:rsidP="00AF0E7C"/>
    <w:p w14:paraId="0F660F6C" w14:textId="7E655E08" w:rsidR="00AF0E7C" w:rsidRDefault="00AF0E7C" w:rsidP="00AF0E7C">
      <w:pPr>
        <w:pStyle w:val="Heading4"/>
      </w:pPr>
      <w:r>
        <w:t xml:space="preserve">No link to </w:t>
      </w:r>
      <w:proofErr w:type="spellStart"/>
      <w:r w:rsidRPr="00AF0E7C">
        <w:rPr>
          <w:rStyle w:val="Style13ptBold"/>
          <w:b/>
          <w:bCs w:val="0"/>
        </w:rPr>
        <w:t>Gilsinan</w:t>
      </w:r>
      <w:proofErr w:type="spellEnd"/>
      <w:r>
        <w:rPr>
          <w:rStyle w:val="Style13ptBold"/>
          <w:b/>
          <w:bCs w:val="0"/>
        </w:rPr>
        <w:t xml:space="preserve"> – a) its specific to state journalists and Media manipulation – ours is a professor at a University b) they still have to beat the warrants to beat the card – c) their generalizations of specific instances of </w:t>
      </w:r>
      <w:r w:rsidRPr="00AF0E7C">
        <w:rPr>
          <w:rStyle w:val="Style13ptBold"/>
          <w:b/>
          <w:bCs w:val="0"/>
        </w:rPr>
        <w:t>epistemologically suspect</w:t>
      </w:r>
      <w:r>
        <w:rPr>
          <w:rStyle w:val="Style13ptBold"/>
          <w:b/>
          <w:bCs w:val="0"/>
        </w:rPr>
        <w:t xml:space="preserve"> evidence to all evidence that points a certain way is bad for debate – its exclusionary, and is the same ideology that led to blaming all Muslims for 9/11 – drop the debater to uphold a safe space</w:t>
      </w:r>
    </w:p>
    <w:p w14:paraId="009F4C41" w14:textId="33F56C6D" w:rsidR="00AF0E7C" w:rsidRPr="00AF0E7C" w:rsidRDefault="00AF0E7C" w:rsidP="00AF0E7C"/>
    <w:p w14:paraId="14270BE0" w14:textId="77777777" w:rsidR="00AF0E7C" w:rsidRPr="0021023F" w:rsidRDefault="00AF0E7C" w:rsidP="00AF0E7C">
      <w:pPr>
        <w:pStyle w:val="Heading4"/>
        <w:rPr>
          <w:rFonts w:cs="Calibri"/>
        </w:rPr>
      </w:pPr>
      <w:r w:rsidRPr="0021023F">
        <w:rPr>
          <w:rFonts w:cs="Calibri"/>
        </w:rPr>
        <w:lastRenderedPageBreak/>
        <w:t xml:space="preserve">Decline and Chinese LIO inevitable – the US either ushers in multipolarity or breaks into Sino-US war </w:t>
      </w:r>
    </w:p>
    <w:p w14:paraId="38FF4234" w14:textId="77777777" w:rsidR="00AF0E7C" w:rsidRPr="0021023F" w:rsidRDefault="00AF0E7C" w:rsidP="00AF0E7C">
      <w:r w:rsidRPr="0021023F">
        <w:rPr>
          <w:rStyle w:val="StyleUnderline"/>
          <w:sz w:val="26"/>
          <w:szCs w:val="26"/>
          <w:u w:val="none"/>
        </w:rPr>
        <w:t>Layne 18</w:t>
      </w:r>
      <w:r w:rsidRPr="0021023F">
        <w:t xml:space="preserve"> [(Christopher, Robert M. Gates Chair in Intelligence and National Security at the George Bush School of Government and Public Service at Texas A&amp;M University) “The US–Chinese power shift and the end of the Pax Americana.” International Affairs Vol 94, 2018, </w:t>
      </w:r>
      <w:hyperlink r:id="rId24" w:history="1">
        <w:r w:rsidRPr="0021023F">
          <w:rPr>
            <w:rStyle w:val="Hyperlink"/>
          </w:rPr>
          <w:t>https://www.chathamhouse.org/sites/files/chathamhouse/images/ia/INTA94_1_6_249_Layne.pdf</w:t>
        </w:r>
      </w:hyperlink>
      <w:r w:rsidRPr="0021023F">
        <w:t xml:space="preserve">] </w:t>
      </w:r>
    </w:p>
    <w:p w14:paraId="339B96B7" w14:textId="77777777" w:rsidR="00AF0E7C" w:rsidRPr="0021023F" w:rsidRDefault="00AF0E7C" w:rsidP="00AF0E7C">
      <w:pPr>
        <w:rPr>
          <w:rStyle w:val="Emphasis"/>
        </w:rPr>
      </w:pPr>
      <w:r w:rsidRPr="0021023F">
        <w:rPr>
          <w:rStyle w:val="StyleUnderline"/>
        </w:rPr>
        <w:t xml:space="preserve">The fate of international orders is </w:t>
      </w:r>
      <w:r w:rsidRPr="0021023F">
        <w:rPr>
          <w:rStyle w:val="Emphasis"/>
        </w:rPr>
        <w:t>closely linked to power transition dynamics</w:t>
      </w:r>
      <w:r w:rsidRPr="0021023F">
        <w:rPr>
          <w:sz w:val="12"/>
        </w:rPr>
        <w:t xml:space="preserve">. Throughout modern international history the prevailing international order has reflected the balance of power that existed at the time of its creation. </w:t>
      </w:r>
      <w:r w:rsidRPr="0021023F">
        <w:rPr>
          <w:rStyle w:val="StyleUnderline"/>
        </w:rPr>
        <w:t>When that balance changes sufficiently, the old order will be replaced by a new one.</w:t>
      </w:r>
      <w:r w:rsidRPr="0021023F">
        <w:rPr>
          <w:sz w:val="12"/>
        </w:rPr>
        <w:t xml:space="preserve"> Viewed from this perspective, what are the Pax Americana’s prospects? </w:t>
      </w:r>
      <w:r w:rsidRPr="0021023F">
        <w:rPr>
          <w:rStyle w:val="StyleUnderline"/>
        </w:rPr>
        <w:t>How will China’s rise, and America’s decline, affect the international order in the years ahead? The surprising answer</w:t>
      </w:r>
      <w:r w:rsidRPr="0021023F">
        <w:rPr>
          <w:sz w:val="12"/>
        </w:rPr>
        <w:t xml:space="preserve"> given by top US security studies scholars is: ‘</w:t>
      </w:r>
      <w:r w:rsidRPr="0021023F">
        <w:rPr>
          <w:rStyle w:val="Emphasis"/>
        </w:rPr>
        <w:t>Not much.</w:t>
      </w:r>
      <w:r w:rsidRPr="0021023F">
        <w:rPr>
          <w:sz w:val="12"/>
        </w:rPr>
        <w:t xml:space="preserve">’ </w:t>
      </w:r>
      <w:r w:rsidRPr="0021023F">
        <w:rPr>
          <w:rStyle w:val="StyleUnderline"/>
        </w:rPr>
        <w:t>The United States</w:t>
      </w:r>
      <w:r w:rsidRPr="0021023F">
        <w:rPr>
          <w:sz w:val="12"/>
        </w:rPr>
        <w:t xml:space="preserve">, so the argument goes, </w:t>
      </w:r>
      <w:r w:rsidRPr="0021023F">
        <w:rPr>
          <w:rStyle w:val="StyleUnderline"/>
        </w:rPr>
        <w:t xml:space="preserve">can ‘lock in’ the Pax Americana’s essential features, including its rules, </w:t>
      </w:r>
      <w:proofErr w:type="gramStart"/>
      <w:r w:rsidRPr="0021023F">
        <w:rPr>
          <w:rStyle w:val="StyleUnderline"/>
        </w:rPr>
        <w:t>norms</w:t>
      </w:r>
      <w:proofErr w:type="gramEnd"/>
      <w:r w:rsidRPr="0021023F">
        <w:rPr>
          <w:rStyle w:val="StyleUnderline"/>
        </w:rPr>
        <w:t xml:space="preserve"> and institutions</w:t>
      </w:r>
      <w:r w:rsidRPr="0021023F">
        <w:rPr>
          <w:sz w:val="12"/>
        </w:rPr>
        <w:t xml:space="preserve">.65 John </w:t>
      </w:r>
      <w:proofErr w:type="spellStart"/>
      <w:r w:rsidRPr="0021023F">
        <w:rPr>
          <w:sz w:val="12"/>
        </w:rPr>
        <w:t>Ikenberry</w:t>
      </w:r>
      <w:proofErr w:type="spellEnd"/>
      <w:r w:rsidRPr="0021023F">
        <w:rPr>
          <w:sz w:val="12"/>
        </w:rPr>
        <w:t xml:space="preserve">, Stephen Brooks and William </w:t>
      </w:r>
      <w:proofErr w:type="spellStart"/>
      <w:r w:rsidRPr="0021023F">
        <w:rPr>
          <w:sz w:val="12"/>
        </w:rPr>
        <w:t>Wohlforth</w:t>
      </w:r>
      <w:proofErr w:type="spellEnd"/>
      <w:r w:rsidRPr="0021023F">
        <w:rPr>
          <w:sz w:val="12"/>
        </w:rPr>
        <w:t xml:space="preserve"> are the leading proponents of the lock-in thesis. </w:t>
      </w:r>
      <w:proofErr w:type="spellStart"/>
      <w:r w:rsidRPr="0021023F">
        <w:rPr>
          <w:sz w:val="12"/>
        </w:rPr>
        <w:t>Ikenberry</w:t>
      </w:r>
      <w:proofErr w:type="spellEnd"/>
      <w:r w:rsidRPr="0021023F">
        <w:rPr>
          <w:sz w:val="12"/>
        </w:rPr>
        <w:t xml:space="preserve"> was the first to set out the concept, arguing in After victory that </w:t>
      </w:r>
      <w:r w:rsidRPr="0021023F">
        <w:rPr>
          <w:rStyle w:val="StyleUnderline"/>
        </w:rPr>
        <w:t>a hegemon</w:t>
      </w:r>
      <w:r w:rsidRPr="0021023F">
        <w:rPr>
          <w:sz w:val="12"/>
        </w:rPr>
        <w:t>, by building an institutionalized, rules-based international order, ‘</w:t>
      </w:r>
      <w:r w:rsidRPr="0021023F">
        <w:rPr>
          <w:rStyle w:val="StyleUnderline"/>
        </w:rPr>
        <w:t>can lock-in favorable arrangements that continue beyond the zenith of its power’</w:t>
      </w:r>
      <w:r w:rsidRPr="0021023F">
        <w:rPr>
          <w:sz w:val="12"/>
        </w:rPr>
        <w:t xml:space="preserve">.66 In other words, </w:t>
      </w:r>
      <w:r w:rsidRPr="0021023F">
        <w:rPr>
          <w:rStyle w:val="StyleUnderline"/>
        </w:rPr>
        <w:t xml:space="preserve">the </w:t>
      </w:r>
      <w:r w:rsidRPr="0021023F">
        <w:rPr>
          <w:rStyle w:val="StyleUnderline"/>
          <w:highlight w:val="cyan"/>
        </w:rPr>
        <w:t>international order can remain intact</w:t>
      </w:r>
      <w:r w:rsidRPr="0021023F">
        <w:rPr>
          <w:rStyle w:val="StyleUnderline"/>
        </w:rPr>
        <w:t xml:space="preserve"> even </w:t>
      </w:r>
      <w:r w:rsidRPr="0021023F">
        <w:rPr>
          <w:rStyle w:val="StyleUnderline"/>
          <w:highlight w:val="cyan"/>
        </w:rPr>
        <w:t>after the hegemonic power</w:t>
      </w:r>
      <w:r w:rsidRPr="0021023F">
        <w:rPr>
          <w:rStyle w:val="StyleUnderline"/>
        </w:rPr>
        <w:t xml:space="preserve"> that created it </w:t>
      </w:r>
      <w:r w:rsidRPr="0021023F">
        <w:rPr>
          <w:rStyle w:val="StyleUnderline"/>
          <w:highlight w:val="cyan"/>
        </w:rPr>
        <w:t>has lost its pre-eminent position</w:t>
      </w:r>
      <w:r w:rsidRPr="0021023F">
        <w:rPr>
          <w:rStyle w:val="StyleUnderline"/>
        </w:rPr>
        <w:t xml:space="preserve"> in the international political system</w:t>
      </w:r>
      <w:r w:rsidRPr="0021023F">
        <w:rPr>
          <w:sz w:val="12"/>
        </w:rPr>
        <w:t xml:space="preserve">. On this point, </w:t>
      </w:r>
      <w:proofErr w:type="spellStart"/>
      <w:r w:rsidRPr="0021023F">
        <w:rPr>
          <w:sz w:val="12"/>
        </w:rPr>
        <w:t>Ikenberry</w:t>
      </w:r>
      <w:proofErr w:type="spellEnd"/>
      <w:r w:rsidRPr="0021023F">
        <w:rPr>
          <w:sz w:val="12"/>
        </w:rPr>
        <w:t xml:space="preserve"> echoes Robert Keohane’s argument in After hegemony that, once a liberal international order has been established by a hegemonic power, </w:t>
      </w:r>
      <w:r w:rsidRPr="0021023F">
        <w:rPr>
          <w:rStyle w:val="StyleUnderline"/>
        </w:rPr>
        <w:t xml:space="preserve">if the hegemon declines it is possible for a </w:t>
      </w:r>
      <w:r w:rsidRPr="0021023F">
        <w:rPr>
          <w:rStyle w:val="StyleUnderline"/>
          <w:highlight w:val="cyan"/>
        </w:rPr>
        <w:t>small group of Great Powers</w:t>
      </w:r>
      <w:r w:rsidRPr="0021023F">
        <w:rPr>
          <w:rStyle w:val="StyleUnderline"/>
        </w:rPr>
        <w:t xml:space="preserve"> to </w:t>
      </w:r>
      <w:r w:rsidRPr="0021023F">
        <w:rPr>
          <w:rStyle w:val="StyleUnderline"/>
          <w:highlight w:val="cyan"/>
        </w:rPr>
        <w:t>take the place of</w:t>
      </w:r>
      <w:r w:rsidRPr="0021023F">
        <w:rPr>
          <w:rStyle w:val="StyleUnderline"/>
        </w:rPr>
        <w:t xml:space="preserve"> the former </w:t>
      </w:r>
      <w:r w:rsidRPr="0021023F">
        <w:rPr>
          <w:rStyle w:val="StyleUnderline"/>
          <w:highlight w:val="cyan"/>
        </w:rPr>
        <w:t>hegemon</w:t>
      </w:r>
      <w:r w:rsidRPr="0021023F">
        <w:rPr>
          <w:rStyle w:val="StyleUnderline"/>
        </w:rPr>
        <w:t xml:space="preserve"> and </w:t>
      </w:r>
      <w:r w:rsidRPr="0021023F">
        <w:rPr>
          <w:rStyle w:val="Emphasis"/>
          <w:highlight w:val="cyan"/>
        </w:rPr>
        <w:t>collectively manage the international system</w:t>
      </w:r>
      <w:r w:rsidRPr="0021023F">
        <w:rPr>
          <w:sz w:val="12"/>
        </w:rPr>
        <w:t>.67 That is, under certain conditions ‘</w:t>
      </w:r>
      <w:r w:rsidRPr="0021023F">
        <w:rPr>
          <w:rStyle w:val="Emphasis"/>
          <w:highlight w:val="cyan"/>
        </w:rPr>
        <w:t>hegemonic stability’ can exist even if there is no hegemonic power</w:t>
      </w:r>
      <w:r w:rsidRPr="0021023F">
        <w:rPr>
          <w:sz w:val="12"/>
        </w:rPr>
        <w:t xml:space="preserve">. In Liberal Leviathan, </w:t>
      </w:r>
      <w:proofErr w:type="spellStart"/>
      <w:r w:rsidRPr="0021023F">
        <w:rPr>
          <w:sz w:val="12"/>
        </w:rPr>
        <w:t>Ikenberry</w:t>
      </w:r>
      <w:proofErr w:type="spellEnd"/>
      <w:r w:rsidRPr="0021023F">
        <w:rPr>
          <w:sz w:val="12"/>
        </w:rPr>
        <w:t xml:space="preserve"> built on this logic to argue that, </w:t>
      </w:r>
      <w:r w:rsidRPr="0021023F">
        <w:rPr>
          <w:rStyle w:val="StyleUnderline"/>
        </w:rPr>
        <w:t>even if the Pax Americana were to wither completely, the LRBIO would nevertheless survive</w:t>
      </w:r>
      <w:r w:rsidRPr="0021023F">
        <w:rPr>
          <w:sz w:val="12"/>
        </w:rPr>
        <w:t xml:space="preserve">. As </w:t>
      </w:r>
      <w:proofErr w:type="spellStart"/>
      <w:r w:rsidRPr="0021023F">
        <w:rPr>
          <w:sz w:val="12"/>
        </w:rPr>
        <w:t>Ikenberry</w:t>
      </w:r>
      <w:proofErr w:type="spellEnd"/>
      <w:r w:rsidRPr="0021023F">
        <w:rPr>
          <w:sz w:val="12"/>
        </w:rPr>
        <w:t xml:space="preserve"> put it: </w:t>
      </w:r>
      <w:r w:rsidRPr="0021023F">
        <w:rPr>
          <w:rStyle w:val="StyleUnderline"/>
        </w:rPr>
        <w:t>‘America’s position in the global system may decline but the international order it leads can remain the dominating logic of the twenty-first century</w:t>
      </w:r>
      <w:r w:rsidRPr="0021023F">
        <w:rPr>
          <w:sz w:val="12"/>
        </w:rPr>
        <w:t xml:space="preserve">.’68 </w:t>
      </w:r>
      <w:proofErr w:type="spellStart"/>
      <w:r w:rsidRPr="0021023F">
        <w:rPr>
          <w:sz w:val="12"/>
        </w:rPr>
        <w:t>Ikenberry’s</w:t>
      </w:r>
      <w:proofErr w:type="spellEnd"/>
      <w:r w:rsidRPr="0021023F">
        <w:rPr>
          <w:sz w:val="12"/>
        </w:rPr>
        <w:t xml:space="preserve"> view seems to have evolved, however. In jointly authored articles in International Security and Foreign Affairs, Brooks, </w:t>
      </w:r>
      <w:proofErr w:type="spellStart"/>
      <w:r w:rsidRPr="0021023F">
        <w:rPr>
          <w:sz w:val="12"/>
        </w:rPr>
        <w:t>Ikenberry</w:t>
      </w:r>
      <w:proofErr w:type="spellEnd"/>
      <w:r w:rsidRPr="0021023F">
        <w:rPr>
          <w:sz w:val="12"/>
        </w:rPr>
        <w:t xml:space="preserve"> and </w:t>
      </w:r>
      <w:proofErr w:type="spellStart"/>
      <w:r w:rsidRPr="0021023F">
        <w:rPr>
          <w:sz w:val="12"/>
        </w:rPr>
        <w:t>Wohlforth</w:t>
      </w:r>
      <w:proofErr w:type="spellEnd"/>
      <w:r w:rsidRPr="0021023F">
        <w:rPr>
          <w:sz w:val="12"/>
        </w:rPr>
        <w:t xml:space="preserve"> embrace hegemonic stability theory.69 That is, they contend that, like all international orders, the post-1945 international order does, in fact, require a hegemonic power to maintain it—and not just any hegemon, but the United States. The logic of their argument is that the LRBIO and the Pax Americana are one and the same, and that US pre-eminence is a necessary condition for the LRBIO. According to them, the United States must exercise ‘global leadership’—the US foreign policy establishment’s code phrase for hegemony—by acting as a security provider and geopolitical stabilizer; by maintaining an open, liberal international economy; and by promoting global cooperation through upholding and revising the post-1945 liberal order—which is both ‘institutional and normative’—created by the Pax Americana.70 They also claim that the post-1945 Pax Americana ‘allows the United States to … wrap its hegemonic rule in a rules-based order’.71 This helps to conceal the actual motives of self-interest and realpolitik that underlie American hegemony. Read together, the International Security and Foreign Affairs articles by Brooks, </w:t>
      </w:r>
      <w:proofErr w:type="spellStart"/>
      <w:r w:rsidRPr="0021023F">
        <w:rPr>
          <w:sz w:val="12"/>
        </w:rPr>
        <w:t>Ikenberry</w:t>
      </w:r>
      <w:proofErr w:type="spellEnd"/>
      <w:r w:rsidRPr="0021023F">
        <w:rPr>
          <w:sz w:val="12"/>
        </w:rPr>
        <w:t xml:space="preserve"> and </w:t>
      </w:r>
      <w:proofErr w:type="spellStart"/>
      <w:r w:rsidRPr="0021023F">
        <w:rPr>
          <w:sz w:val="12"/>
        </w:rPr>
        <w:t>Wohlforth</w:t>
      </w:r>
      <w:proofErr w:type="spellEnd"/>
      <w:r w:rsidRPr="0021023F">
        <w:rPr>
          <w:sz w:val="12"/>
        </w:rPr>
        <w:t xml:space="preserve"> make clear the authors’ view that the post-1945 LRBIO is inextricably linked to US hegemony; that is, to the Pax Americana. This is in keeping with the common understanding of hegemonic stability theory. As they see it, the post-1945 international order based on American pre-eminence ‘has served the US well for the past six decades and there is no reason to give it up now’.72 The argument has special force given that, according to the— correct—logic of their argument (and of hegemonic stability theory), if American hegemony goes, the LRBIO goes with it. In their preference for maintaining the post-1945 hegemonic American international order, Brooks, </w:t>
      </w:r>
      <w:proofErr w:type="spellStart"/>
      <w:r w:rsidRPr="0021023F">
        <w:rPr>
          <w:sz w:val="12"/>
        </w:rPr>
        <w:t>Ikenberry</w:t>
      </w:r>
      <w:proofErr w:type="spellEnd"/>
      <w:r w:rsidRPr="0021023F">
        <w:rPr>
          <w:sz w:val="12"/>
        </w:rPr>
        <w:t xml:space="preserve"> and </w:t>
      </w:r>
      <w:proofErr w:type="spellStart"/>
      <w:r w:rsidRPr="0021023F">
        <w:rPr>
          <w:sz w:val="12"/>
        </w:rPr>
        <w:t>Wohlforth</w:t>
      </w:r>
      <w:proofErr w:type="spellEnd"/>
      <w:r w:rsidRPr="0021023F">
        <w:rPr>
          <w:sz w:val="12"/>
        </w:rPr>
        <w:t xml:space="preserve"> echo the renowned late </w:t>
      </w:r>
      <w:proofErr w:type="spellStart"/>
      <w:r w:rsidRPr="0021023F">
        <w:rPr>
          <w:sz w:val="12"/>
        </w:rPr>
        <w:t>nineteenthcentury</w:t>
      </w:r>
      <w:proofErr w:type="spellEnd"/>
      <w:r w:rsidRPr="0021023F">
        <w:rPr>
          <w:sz w:val="12"/>
        </w:rPr>
        <w:t xml:space="preserve"> British statesman Lord Salisbury. Presiding over a hegemonic Britain that was already perceptibly declining, he famously said: ‘Whatever happens will be for the worse. Therefore, it is in our interest that as little should happen as possible.’ The post-1945 international order is (or was) a concrete manifestation of America’s hegemonic status. So, of course, the US foreign policy establishment wants as little change as possible in international politics. Why would it wish otherwise, when change would inevitably be both the cause and effect of diminishing American power and influence? The United States has every incentive for wanting to prolong the post-1945 international order. After all, </w:t>
      </w:r>
      <w:r w:rsidRPr="0021023F">
        <w:rPr>
          <w:rStyle w:val="StyleUnderline"/>
        </w:rPr>
        <w:t>for most of the last 70 years or so, the US has occupied the geopolitical penthouse (‘when America ruled the world’). From that lofty height, however, t</w:t>
      </w:r>
      <w:r w:rsidRPr="0021023F">
        <w:rPr>
          <w:rStyle w:val="Emphasis"/>
        </w:rPr>
        <w:t>he only direction it can go is down</w:t>
      </w:r>
      <w:r w:rsidRPr="0021023F">
        <w:rPr>
          <w:rStyle w:val="StyleUnderline"/>
        </w:rPr>
        <w:t>.</w:t>
      </w:r>
      <w:r w:rsidRPr="0021023F">
        <w:rPr>
          <w:sz w:val="12"/>
        </w:rPr>
        <w:t xml:space="preserve"> The lock-in strategy is seductive because it holds out (or appears to hold out) the possibility that the United States can preserve the status quo—the post-1945 international order—even as the geopolitical status quo of American hegemony is changing. Lock-in is attractive—superficially—because it assumes that China’s rise will not </w:t>
      </w:r>
      <w:proofErr w:type="spellStart"/>
      <w:r w:rsidRPr="0021023F">
        <w:rPr>
          <w:sz w:val="12"/>
        </w:rPr>
        <w:t>effect</w:t>
      </w:r>
      <w:proofErr w:type="spellEnd"/>
      <w:r w:rsidRPr="0021023F">
        <w:rPr>
          <w:sz w:val="12"/>
        </w:rPr>
        <w:t xml:space="preserve"> a major change in the international system. Specifically, lock-in holds that China’s rise can be managed by integrating it into the post-1945 international order, and ensuring that the exercise of Chinese power takes place within that order’s rules and institutions.73 By doing so, it is claimed, the United States can offset its declining power and ‘ensure the international order it leads can remain the dominating logic of the twenty-first century’.74 Lock-in assumes that China has no interest in overturning—or significantly modifying—the post-1945 international order in which it rose and became wealthy. Certainly, China did rise within the Pax Americana’s LRBIO. However, China did not rise to preserve that American-dominated order. For some three decades (beginning with Deng Xiaoping’s economic reforms) China took a low profile in international </w:t>
      </w:r>
      <w:proofErr w:type="gramStart"/>
      <w:r w:rsidRPr="0021023F">
        <w:rPr>
          <w:sz w:val="12"/>
        </w:rPr>
        <w:t>politics, and</w:t>
      </w:r>
      <w:proofErr w:type="gramEnd"/>
      <w:r w:rsidRPr="0021023F">
        <w:rPr>
          <w:sz w:val="12"/>
        </w:rPr>
        <w:t xml:space="preserve"> avoided confrontation both with the United States and with its regional </w:t>
      </w:r>
      <w:proofErr w:type="spellStart"/>
      <w:r w:rsidRPr="0021023F">
        <w:rPr>
          <w:sz w:val="12"/>
        </w:rPr>
        <w:t>neighbours</w:t>
      </w:r>
      <w:proofErr w:type="spellEnd"/>
      <w:r w:rsidRPr="0021023F">
        <w:rPr>
          <w:sz w:val="12"/>
        </w:rPr>
        <w:t xml:space="preserve">. Integration into the open international economy spurred China’s rapid growth. China’s self-described ‘peaceful rise’ followed the script written by Deng Xiaoping: ‘Lie low. Hide your capabilities. Bide your time.’ However, the fact that China </w:t>
      </w:r>
      <w:proofErr w:type="spellStart"/>
      <w:r w:rsidRPr="0021023F">
        <w:rPr>
          <w:sz w:val="12"/>
        </w:rPr>
        <w:t>bandwagoned</w:t>
      </w:r>
      <w:proofErr w:type="spellEnd"/>
      <w:r w:rsidRPr="0021023F">
        <w:rPr>
          <w:sz w:val="12"/>
        </w:rPr>
        <w:t xml:space="preserve"> with the United States in joining the international economic order did not mean that its longer-term intention was—or is—to preserve the post-1945 international order. In joining the liberal economic order, Beijing’s goal was not simply to get rich; by integrating itself into the post-1945 international order, China was able to avoid conflict with the United States until it became wealthy enough to acquire the military capabilities necessary to compete with America for regional hegemony in east Asia.75 Judging from Xi Jinping’s policy pronouncements, China’s days of biding its time and hiding its capabilities are over. Lock-in proponents argue that even as the Sino-American military and economic balance continues to tilt increasingly in Beijing’s </w:t>
      </w:r>
      <w:proofErr w:type="spellStart"/>
      <w:r w:rsidRPr="0021023F">
        <w:rPr>
          <w:sz w:val="12"/>
        </w:rPr>
        <w:t>favour</w:t>
      </w:r>
      <w:proofErr w:type="spellEnd"/>
      <w:r w:rsidRPr="0021023F">
        <w:rPr>
          <w:sz w:val="12"/>
        </w:rPr>
        <w:t xml:space="preserve">, the post-1945 international order’s rules, institutions and norms will offset America’s loss of hard power. There is historical evidence that </w:t>
      </w:r>
      <w:r w:rsidRPr="0021023F">
        <w:rPr>
          <w:sz w:val="12"/>
        </w:rPr>
        <w:lastRenderedPageBreak/>
        <w:t xml:space="preserve">suggests this is wishful thinking. Take the case of Britain after the Second World War. Despite the dramatic weakening of Britain’s economic and financial clout caused by its efforts in the two world wars, after 1945 British leaders believed that the United Kingdom could remain one of three major world powers. In pursuit of this goal, they formulated their own version of lock-in. As the historian John Darwin puts it, officials in London thought that by transforming the Commonwealth, Britain could transition ‘from an empire of rule to an empire of influence’.76 Specifically, they believed that ‘free from the authoritarian, acquisitive and exploitative traditions of the old version of empire’, the reconfigured Commonwealth ‘would make the British connection voluntary, democratic, and mutually beneficial’.77 The reformed Commonwealth therefore would serve as the institutional instrument of continuing British world power, within which shared values and norms would bind Britain’s former colonies and dominions to London’s leadership.78 The reasons why British policy makers bought into this vision sound an awful lot like the reasons why the </w:t>
      </w:r>
      <w:proofErr w:type="spellStart"/>
      <w:r w:rsidRPr="0021023F">
        <w:rPr>
          <w:sz w:val="12"/>
        </w:rPr>
        <w:t>presentday</w:t>
      </w:r>
      <w:proofErr w:type="spellEnd"/>
      <w:r w:rsidRPr="0021023F">
        <w:rPr>
          <w:sz w:val="12"/>
        </w:rPr>
        <w:t xml:space="preserve"> American proponents of lock-in think it will preserve the United States’ global leadership even as its hard power erodes. Lock-in did not work for Britain following the Second World War, and there is scant reason to think it will work for the United States in the coming years of the twenty-first century. The lock-in strategy also assumes that if the Pax Americana’s institutions are reformed, Beijing (and other non-western emerging powers) will find it more attractive to remain in the post-1945 international order than to overturn it. That assumption, however, is logically flawed: achieving lock-in by reforming the existing international order presumes that the United States can have its cake (preserving the Pax Americana) and eat it too (reforming the current international system’s legacy institutions). But, as we all </w:t>
      </w:r>
      <w:proofErr w:type="gramStart"/>
      <w:r w:rsidRPr="0021023F">
        <w:rPr>
          <w:sz w:val="12"/>
        </w:rPr>
        <w:t>know, when</w:t>
      </w:r>
      <w:proofErr w:type="gramEnd"/>
      <w:r w:rsidRPr="0021023F">
        <w:rPr>
          <w:sz w:val="12"/>
        </w:rPr>
        <w:t xml:space="preserve"> the cake is eaten, it’s gone. Reform—at least, any kind of reform that would appeal to China—would mean the United States yielding significant power in international institutions to accommodate Beijing. However, doing so would reduce US ability to shape outcomes, diminish Washington’s voice in international institutions, and impose constraints on US autonomy in foreign and domestic policy.79 As University of Birmingham lecturer </w:t>
      </w:r>
      <w:proofErr w:type="spellStart"/>
      <w:r w:rsidRPr="0021023F">
        <w:rPr>
          <w:sz w:val="12"/>
        </w:rPr>
        <w:t>Sevasti</w:t>
      </w:r>
      <w:proofErr w:type="spellEnd"/>
      <w:r w:rsidRPr="0021023F">
        <w:rPr>
          <w:sz w:val="12"/>
        </w:rPr>
        <w:t xml:space="preserve">-Eleni </w:t>
      </w:r>
      <w:proofErr w:type="spellStart"/>
      <w:r w:rsidRPr="0021023F">
        <w:rPr>
          <w:sz w:val="12"/>
        </w:rPr>
        <w:t>Vezirgiannidou</w:t>
      </w:r>
      <w:proofErr w:type="spellEnd"/>
      <w:r w:rsidRPr="0021023F">
        <w:rPr>
          <w:sz w:val="12"/>
        </w:rPr>
        <w:t xml:space="preserve"> observes with respect to institutional reform: ‘It is questionable whether this will really preserve US influence or rather, on the contrary, diminish it, as the United States will have to share power in a reformed order and thus will be restricted in its ability to act unilaterally.’80 The US foreign policy establishment may talk the talk of reforming the international order (and the institutions that underpin it), but it is doubtful it will walk the walk with respect to reform, because that would mean accepting a downsized American role in international politics. On the contrary</w:t>
      </w:r>
      <w:r w:rsidRPr="0021023F">
        <w:rPr>
          <w:rStyle w:val="StyleUnderline"/>
        </w:rPr>
        <w:t xml:space="preserve">, Washington’s opposition to the AIIB indicates that the </w:t>
      </w:r>
      <w:r w:rsidRPr="0021023F">
        <w:rPr>
          <w:rStyle w:val="StyleUnderline"/>
          <w:highlight w:val="cyan"/>
        </w:rPr>
        <w:t>United States is not prepared to see</w:t>
      </w:r>
      <w:r w:rsidRPr="0021023F">
        <w:rPr>
          <w:rStyle w:val="StyleUnderline"/>
        </w:rPr>
        <w:t xml:space="preserve"> its </w:t>
      </w:r>
      <w:r w:rsidRPr="0021023F">
        <w:rPr>
          <w:rStyle w:val="StyleUnderline"/>
          <w:highlight w:val="cyan"/>
        </w:rPr>
        <w:t>influence</w:t>
      </w:r>
      <w:r w:rsidRPr="0021023F">
        <w:rPr>
          <w:rStyle w:val="StyleUnderline"/>
        </w:rPr>
        <w:t xml:space="preserve"> in the international order </w:t>
      </w:r>
      <w:r w:rsidRPr="0021023F">
        <w:rPr>
          <w:rStyle w:val="StyleUnderline"/>
          <w:highlight w:val="cyan"/>
        </w:rPr>
        <w:t>diminished</w:t>
      </w:r>
      <w:r w:rsidRPr="0021023F">
        <w:rPr>
          <w:sz w:val="12"/>
        </w:rPr>
        <w:t xml:space="preserve">. And, </w:t>
      </w:r>
      <w:r w:rsidRPr="0021023F">
        <w:rPr>
          <w:rStyle w:val="StyleUnderline"/>
        </w:rPr>
        <w:t>with respect to reforming the post-1945 international order to accommodate the reality of a risen China, this is the nub of the problem: instead of preserving the Pax Americana, reform would lead to changes in the international order that would undermine it</w:t>
      </w:r>
      <w:r w:rsidRPr="0021023F">
        <w:rPr>
          <w:sz w:val="12"/>
        </w:rPr>
        <w:t xml:space="preserve">. Of course, regardless of whether there is institutional reform, </w:t>
      </w:r>
      <w:r w:rsidRPr="0021023F">
        <w:rPr>
          <w:rStyle w:val="StyleUnderline"/>
        </w:rPr>
        <w:t xml:space="preserve">the coming decades are likely to witness major changes in the international </w:t>
      </w:r>
      <w:r w:rsidRPr="0021023F">
        <w:rPr>
          <w:rStyle w:val="Emphasis"/>
        </w:rPr>
        <w:t>order irrespective of America’s preferences.</w:t>
      </w:r>
      <w:r w:rsidRPr="0021023F">
        <w:rPr>
          <w:sz w:val="12"/>
        </w:rPr>
        <w:t xml:space="preserve"> </w:t>
      </w:r>
      <w:r w:rsidRPr="0021023F">
        <w:rPr>
          <w:rStyle w:val="StyleUnderline"/>
        </w:rPr>
        <w:t xml:space="preserve">What will happen to the international order as </w:t>
      </w:r>
      <w:r w:rsidRPr="0021023F">
        <w:rPr>
          <w:rStyle w:val="StyleUnderline"/>
          <w:highlight w:val="cyan"/>
        </w:rPr>
        <w:t>China continues to rise</w:t>
      </w:r>
      <w:r w:rsidRPr="0021023F">
        <w:rPr>
          <w:rStyle w:val="StyleUnderline"/>
        </w:rPr>
        <w:t xml:space="preserve">, and </w:t>
      </w:r>
      <w:r w:rsidRPr="0021023F">
        <w:rPr>
          <w:rStyle w:val="StyleUnderline"/>
          <w:highlight w:val="cyan"/>
        </w:rPr>
        <w:t>America’s relative power continues to decline</w:t>
      </w:r>
      <w:r w:rsidRPr="0021023F">
        <w:rPr>
          <w:rStyle w:val="StyleUnderline"/>
        </w:rPr>
        <w:t>?</w:t>
      </w:r>
      <w:r w:rsidRPr="0021023F">
        <w:rPr>
          <w:sz w:val="12"/>
        </w:rPr>
        <w:t xml:space="preserve"> As Yogi Berra, the greatest of all American philosophers (immortalized in baseball’s Hall of Fame), said: ‘Making predictions is hard. Especially about the future.’ However, one thing seems pretty certain: China is not on the verge of either of ruling the world, or becoming a global hegemon comparable to the United States after the Second World War; not </w:t>
      </w:r>
      <w:proofErr w:type="gramStart"/>
      <w:r w:rsidRPr="0021023F">
        <w:rPr>
          <w:sz w:val="12"/>
        </w:rPr>
        <w:t>yet,</w:t>
      </w:r>
      <w:proofErr w:type="gramEnd"/>
      <w:r w:rsidRPr="0021023F">
        <w:rPr>
          <w:sz w:val="12"/>
        </w:rPr>
        <w:t xml:space="preserve"> anyway. Thus, for the next several decades (at least) it will be neither China’s world nor America’s: international leadership will be contested.81 During this period, China can be expected to act pretty much as one would expect any Great Power to act while making the shift from rising to risen: it will use its newfound power to seek a much greater voice in managing—and shaping—the international order, and its underlying norms. For example, China will want others to acknowledge its ‘core interests’, including respect for its territorial integrity and its sovereignty. Beijing has expanded the geographic scope of its core interests beyond Tibet and Taiwan to include the South and East China Seas and Xinjiang. And, reflecting its insistence that states should refrain from intervening in others’ internal affairs, preservation of its political, </w:t>
      </w:r>
      <w:proofErr w:type="gramStart"/>
      <w:r w:rsidRPr="0021023F">
        <w:rPr>
          <w:sz w:val="12"/>
        </w:rPr>
        <w:t>economic</w:t>
      </w:r>
      <w:proofErr w:type="gramEnd"/>
      <w:r w:rsidRPr="0021023F">
        <w:rPr>
          <w:sz w:val="12"/>
        </w:rPr>
        <w:t xml:space="preserve"> and social systems also has been defined as a core interest.82 During the period of contested international leadership there is unlikely to be wholesale abandonment of the post-1945 international institutions. For example, as one of the five permanent members of the UN Security Council, Beijing is an acknowledged part of the Great Power club. Similarly, </w:t>
      </w:r>
      <w:r w:rsidRPr="0021023F">
        <w:rPr>
          <w:rStyle w:val="StyleUnderline"/>
        </w:rPr>
        <w:t>we should not expect to see a dramatic overhaul of the international economic system. As the world’s top-ranking exporter and trading state, China benefits hugely from economic openness</w:t>
      </w:r>
      <w:r w:rsidRPr="0021023F">
        <w:rPr>
          <w:sz w:val="12"/>
        </w:rPr>
        <w:t xml:space="preserve">. However, the state plays a much greater role in China’s economy than it does in the United States and Europe. Beijing will want rules that protect its </w:t>
      </w:r>
      <w:proofErr w:type="spellStart"/>
      <w:r w:rsidRPr="0021023F">
        <w:rPr>
          <w:sz w:val="12"/>
        </w:rPr>
        <w:t>semimercantilist</w:t>
      </w:r>
      <w:proofErr w:type="spellEnd"/>
      <w:r w:rsidRPr="0021023F">
        <w:rPr>
          <w:sz w:val="12"/>
        </w:rPr>
        <w:t xml:space="preserve"> economic policies </w:t>
      </w:r>
      <w:proofErr w:type="gramStart"/>
      <w:r w:rsidRPr="0021023F">
        <w:rPr>
          <w:sz w:val="12"/>
        </w:rPr>
        <w:t>and also</w:t>
      </w:r>
      <w:proofErr w:type="gramEnd"/>
      <w:r w:rsidRPr="0021023F">
        <w:rPr>
          <w:sz w:val="12"/>
        </w:rPr>
        <w:t xml:space="preserve"> ensure that its state-owned industries are not disadvantaged. Beijing will continue pressing for an even greater voice, both for itself and for the developing world, in institutions such as the IMF and World Bank (unless or until they are superseded by new ‘made in China’ institutions). In this respect, China will position itself as the developing world’s champion—a role for which it is well suited. Like many nations in the developing world— but unlike the United States—China has been a victim of western Great Power policies of imperialism and colonialism. As such, China has a claim to prominence in constructing a new international order that reflects the values of the developing world rather than those of the United States and the West.83 Even though the international economy will remain (more or less) open, in other respects the international system is likely to become much less liberal politically. The Chinese Communist Party’s 19th Congress demonstrated that China is not converging with the West: it is not going to become a democracy any time soon—if ever. Consequently, as China’s role in shaping the international agenda increases, democracy and human rights will become less salient. China will almost certainly try to change the norms that </w:t>
      </w:r>
      <w:proofErr w:type="spellStart"/>
      <w:r w:rsidRPr="0021023F">
        <w:rPr>
          <w:sz w:val="12"/>
        </w:rPr>
        <w:t>favour</w:t>
      </w:r>
      <w:proofErr w:type="spellEnd"/>
      <w:r w:rsidRPr="0021023F">
        <w:rPr>
          <w:sz w:val="12"/>
        </w:rPr>
        <w:t xml:space="preserve"> democracy promotion, ‘</w:t>
      </w:r>
      <w:proofErr w:type="spellStart"/>
      <w:r w:rsidRPr="0021023F">
        <w:rPr>
          <w:sz w:val="12"/>
        </w:rPr>
        <w:t>humani</w:t>
      </w:r>
      <w:proofErr w:type="spellEnd"/>
      <w:r w:rsidRPr="0021023F">
        <w:rPr>
          <w:sz w:val="12"/>
        </w:rPr>
        <w:t xml:space="preserve"> </w:t>
      </w:r>
      <w:proofErr w:type="spellStart"/>
      <w:r w:rsidRPr="0021023F">
        <w:rPr>
          <w:sz w:val="12"/>
        </w:rPr>
        <w:t>tarian</w:t>
      </w:r>
      <w:proofErr w:type="spellEnd"/>
      <w:r w:rsidRPr="0021023F">
        <w:rPr>
          <w:sz w:val="12"/>
        </w:rPr>
        <w:t xml:space="preserve">’ intervention, human </w:t>
      </w:r>
      <w:proofErr w:type="gramStart"/>
      <w:r w:rsidRPr="0021023F">
        <w:rPr>
          <w:sz w:val="12"/>
        </w:rPr>
        <w:t>rights</w:t>
      </w:r>
      <w:proofErr w:type="gramEnd"/>
      <w:r w:rsidRPr="0021023F">
        <w:rPr>
          <w:sz w:val="12"/>
        </w:rPr>
        <w:t xml:space="preserve"> and the Responsibility to Protect. Beijing will resist norms that divide states into two camps, ranging democratic ‘good guys’ against non-democratic ‘bad guys’.84 Instead, it will offer its policy of ‘market authoritarianism’ to developing states as a better model of political, </w:t>
      </w:r>
      <w:proofErr w:type="gramStart"/>
      <w:r w:rsidRPr="0021023F">
        <w:rPr>
          <w:sz w:val="12"/>
        </w:rPr>
        <w:t>social</w:t>
      </w:r>
      <w:proofErr w:type="gramEnd"/>
      <w:r w:rsidRPr="0021023F">
        <w:rPr>
          <w:sz w:val="12"/>
        </w:rPr>
        <w:t xml:space="preserve"> and economic development than the US model based on the Washington Consensus. As its power continues to increase, China will seek to recast the world order in a way that not only advances its interests but also acknowledges both its enhanced power and its claims to status and prestige equal to those of the declining hegemon.85 For now, </w:t>
      </w:r>
      <w:r w:rsidRPr="0021023F">
        <w:rPr>
          <w:rStyle w:val="StyleUnderline"/>
          <w:highlight w:val="cyan"/>
        </w:rPr>
        <w:t>Beijing</w:t>
      </w:r>
      <w:r w:rsidRPr="0021023F">
        <w:rPr>
          <w:rStyle w:val="StyleUnderline"/>
        </w:rPr>
        <w:t xml:space="preserve"> is (mostly) ‘working within the system’ to revise the post-1945 international order while simultaneously </w:t>
      </w:r>
      <w:r w:rsidRPr="0021023F">
        <w:rPr>
          <w:rStyle w:val="StyleUnderline"/>
          <w:highlight w:val="cyan"/>
        </w:rPr>
        <w:t>laying the groundwork for an alternative international order</w:t>
      </w:r>
      <w:r w:rsidRPr="0021023F">
        <w:rPr>
          <w:rStyle w:val="StyleUnderline"/>
        </w:rPr>
        <w:t xml:space="preserve"> that eventually could displace the Pax Americana</w:t>
      </w:r>
      <w:r w:rsidRPr="0021023F">
        <w:rPr>
          <w:sz w:val="12"/>
        </w:rPr>
        <w:t xml:space="preserve">. As a 2007 report by the Center for a New American Security concluded: Rather than seeking to weaken or confront the United States directly, </w:t>
      </w:r>
      <w:r w:rsidRPr="0021023F">
        <w:rPr>
          <w:rStyle w:val="StyleUnderline"/>
        </w:rPr>
        <w:t>Chinese leaders are pursuing a subtle, multifaceted, long-term grand strategy that aims to derive as many benefits as possible from the existing international system while accumulating the economic wherewithal, military strength, and soft power resources to reinforce China’s emerging position as at least a regional great power</w:t>
      </w:r>
      <w:r w:rsidRPr="0021023F">
        <w:rPr>
          <w:sz w:val="12"/>
        </w:rPr>
        <w:t xml:space="preserve">.86 Even as it stays within the post-1945 international order, Beijing is not doing so to preserve it. In this sense, as Martin Jacques has observed, </w:t>
      </w:r>
      <w:r w:rsidRPr="0021023F">
        <w:rPr>
          <w:rStyle w:val="Emphasis"/>
        </w:rPr>
        <w:t xml:space="preserve">China is playing a double game. </w:t>
      </w:r>
      <w:r w:rsidRPr="0021023F">
        <w:rPr>
          <w:rStyle w:val="StyleUnderline"/>
        </w:rPr>
        <w:t>It is operating ‘both within and outside the existing international system while at the same time, in effect, sponsoring a new China-centric international system which will exist alongside the present system and probably slowly begin to usurp it’</w:t>
      </w:r>
      <w:r w:rsidRPr="0021023F">
        <w:rPr>
          <w:sz w:val="12"/>
        </w:rPr>
        <w:t xml:space="preserve">.87 </w:t>
      </w:r>
      <w:r w:rsidRPr="0021023F">
        <w:rPr>
          <w:rStyle w:val="StyleUnderline"/>
        </w:rPr>
        <w:t>The creation of the AIIB, which Beijing intends should ultimately eclipse the IMF and World Bank, is a good example</w:t>
      </w:r>
      <w:r w:rsidRPr="0021023F">
        <w:rPr>
          <w:sz w:val="12"/>
        </w:rPr>
        <w:t xml:space="preserve"> of this strategy. American scholars and </w:t>
      </w:r>
      <w:proofErr w:type="gramStart"/>
      <w:r w:rsidRPr="0021023F">
        <w:rPr>
          <w:sz w:val="12"/>
        </w:rPr>
        <w:t>policy-makers</w:t>
      </w:r>
      <w:proofErr w:type="gramEnd"/>
      <w:r w:rsidRPr="0021023F">
        <w:rPr>
          <w:sz w:val="12"/>
        </w:rPr>
        <w:t xml:space="preserve"> believe that a lock-in strategy can be employed to head off any Chinese attempt to create a new international order, or to create a parallel order. They believe this because they have imbued the concept of a ‘rules-based, institutionalized, liberal international order’ with a talismanic quality. In so doing they have air-brushed Great </w:t>
      </w:r>
      <w:r w:rsidRPr="0021023F">
        <w:rPr>
          <w:sz w:val="12"/>
        </w:rPr>
        <w:lastRenderedPageBreak/>
        <w:t xml:space="preserve">Power politics out of the picture. As they see it, rules and institutions are politically neutral </w:t>
      </w:r>
      <w:proofErr w:type="gramStart"/>
      <w:r w:rsidRPr="0021023F">
        <w:rPr>
          <w:sz w:val="12"/>
        </w:rPr>
        <w:t>and,</w:t>
      </w:r>
      <w:proofErr w:type="gramEnd"/>
      <w:r w:rsidRPr="0021023F">
        <w:rPr>
          <w:sz w:val="12"/>
        </w:rPr>
        <w:t xml:space="preserve"> ipso facto, beneficial for all. Hence, they can be an effective substitute for declining hard power. However, rather than existing separately from the balance of power, rules, </w:t>
      </w:r>
      <w:proofErr w:type="gramStart"/>
      <w:r w:rsidRPr="0021023F">
        <w:rPr>
          <w:sz w:val="12"/>
        </w:rPr>
        <w:t>norms</w:t>
      </w:r>
      <w:proofErr w:type="gramEnd"/>
      <w:r w:rsidRPr="0021023F">
        <w:rPr>
          <w:sz w:val="12"/>
        </w:rPr>
        <w:t xml:space="preserve"> and institutions reflect it. Hence the world is no more likely to continue upholding the Pax Americana once US power declines than Britain’s dominions and former colonies were inclined to perpetuate the empire after the Second World War. </w:t>
      </w:r>
      <w:r w:rsidRPr="0021023F">
        <w:rPr>
          <w:rStyle w:val="StyleUnderline"/>
        </w:rPr>
        <w:t xml:space="preserve">The fate of the Pax Americana, and that of the international order, will be determined by the outcome of the Sino-American rivalry </w:t>
      </w:r>
      <w:r w:rsidRPr="0021023F">
        <w:rPr>
          <w:sz w:val="12"/>
        </w:rPr>
        <w:t xml:space="preserve">As the British scholar E. H. </w:t>
      </w:r>
      <w:proofErr w:type="spellStart"/>
      <w:r w:rsidRPr="0021023F">
        <w:rPr>
          <w:sz w:val="12"/>
        </w:rPr>
        <w:t>Carr</w:t>
      </w:r>
      <w:proofErr w:type="spellEnd"/>
      <w:r w:rsidRPr="0021023F">
        <w:rPr>
          <w:sz w:val="12"/>
        </w:rPr>
        <w:t xml:space="preserve"> observed, </w:t>
      </w:r>
      <w:r w:rsidRPr="0021023F">
        <w:rPr>
          <w:rStyle w:val="StyleUnderline"/>
        </w:rPr>
        <w:t>a rules-based international order ‘cannot be understood independently of the political foundation on which it rests and the political interests which it serves’</w:t>
      </w:r>
      <w:r w:rsidRPr="0021023F">
        <w:rPr>
          <w:sz w:val="12"/>
        </w:rPr>
        <w:t>.88 T</w:t>
      </w:r>
      <w:r w:rsidRPr="0021023F">
        <w:rPr>
          <w:rStyle w:val="StyleUnderline"/>
        </w:rPr>
        <w:t>he post-Second World War international order is an American order that privileges US interest</w:t>
      </w:r>
      <w:r w:rsidRPr="0021023F">
        <w:rPr>
          <w:sz w:val="12"/>
        </w:rPr>
        <w:t xml:space="preserve">s.89 Even the discourse of ‘liberal order’ cannot disguise this fact. Today, </w:t>
      </w:r>
      <w:r w:rsidRPr="0021023F">
        <w:rPr>
          <w:rStyle w:val="StyleUnderline"/>
        </w:rPr>
        <w:t>the ground is shifting beneath the Pax Americana’s foundations. Those who believe that lock-in can work view international politics as being</w:t>
      </w:r>
      <w:r w:rsidRPr="0021023F">
        <w:rPr>
          <w:sz w:val="12"/>
        </w:rPr>
        <w:t>, in essence</w:t>
      </w:r>
      <w:r w:rsidRPr="0021023F">
        <w:rPr>
          <w:rStyle w:val="StyleUnderline"/>
        </w:rPr>
        <w:t>, geopolitically antiseptic</w:t>
      </w:r>
      <w:r w:rsidRPr="0021023F">
        <w:rPr>
          <w:sz w:val="12"/>
        </w:rPr>
        <w:t xml:space="preserve">. For them, Great Power competition and conflict are transcended by international institutions, </w:t>
      </w:r>
      <w:proofErr w:type="gramStart"/>
      <w:r w:rsidRPr="0021023F">
        <w:rPr>
          <w:sz w:val="12"/>
        </w:rPr>
        <w:t>rules</w:t>
      </w:r>
      <w:proofErr w:type="gramEnd"/>
      <w:r w:rsidRPr="0021023F">
        <w:rPr>
          <w:sz w:val="12"/>
        </w:rPr>
        <w:t xml:space="preserve"> and norms. This is not how the </w:t>
      </w:r>
      <w:proofErr w:type="gramStart"/>
      <w:r w:rsidRPr="0021023F">
        <w:rPr>
          <w:sz w:val="12"/>
        </w:rPr>
        <w:t>real world</w:t>
      </w:r>
      <w:proofErr w:type="gramEnd"/>
      <w:r w:rsidRPr="0021023F">
        <w:rPr>
          <w:sz w:val="12"/>
        </w:rPr>
        <w:t xml:space="preserve"> works, however.90 Great Power politics is about power. </w:t>
      </w:r>
      <w:r w:rsidRPr="0021023F">
        <w:rPr>
          <w:rStyle w:val="StyleUnderline"/>
        </w:rPr>
        <w:t>Rules and institutions do not exist in a vacuum, hermetically sealed off from Great Power politics.</w:t>
      </w:r>
      <w:r w:rsidRPr="0021023F">
        <w:rPr>
          <w:sz w:val="12"/>
        </w:rPr>
        <w:t xml:space="preserve"> Nor are they neutral. Rather, they reflect the distribution of power in the international system. In international politics, who rules makes the rules. In his classic study of international relations between the world wars, The Twenty years’ crisis, </w:t>
      </w:r>
      <w:proofErr w:type="spellStart"/>
      <w:r w:rsidRPr="0021023F">
        <w:rPr>
          <w:sz w:val="12"/>
        </w:rPr>
        <w:t>Carr</w:t>
      </w:r>
      <w:proofErr w:type="spellEnd"/>
      <w:r w:rsidRPr="0021023F">
        <w:rPr>
          <w:sz w:val="12"/>
        </w:rPr>
        <w:t xml:space="preserve"> </w:t>
      </w:r>
      <w:proofErr w:type="spellStart"/>
      <w:r w:rsidRPr="0021023F">
        <w:rPr>
          <w:sz w:val="12"/>
        </w:rPr>
        <w:t>analysed</w:t>
      </w:r>
      <w:proofErr w:type="spellEnd"/>
      <w:r w:rsidRPr="0021023F">
        <w:rPr>
          <w:sz w:val="12"/>
        </w:rPr>
        <w:t xml:space="preserve"> the political crisis of the 1930s caused by the breakdown of the post-First World War order symbolized by the Versailles Treaty.91 The Versailles system cracked, </w:t>
      </w:r>
      <w:proofErr w:type="spellStart"/>
      <w:r w:rsidRPr="0021023F">
        <w:rPr>
          <w:sz w:val="12"/>
        </w:rPr>
        <w:t>Carr</w:t>
      </w:r>
      <w:proofErr w:type="spellEnd"/>
      <w:r w:rsidRPr="0021023F">
        <w:rPr>
          <w:sz w:val="12"/>
        </w:rPr>
        <w:t xml:space="preserve"> argued, because of the widening gap between the order it represented and the actual distribution of power in Europe. </w:t>
      </w:r>
      <w:proofErr w:type="spellStart"/>
      <w:r w:rsidRPr="0021023F">
        <w:rPr>
          <w:sz w:val="12"/>
        </w:rPr>
        <w:t>Carr</w:t>
      </w:r>
      <w:proofErr w:type="spellEnd"/>
      <w:r w:rsidRPr="0021023F">
        <w:rPr>
          <w:sz w:val="12"/>
        </w:rPr>
        <w:t xml:space="preserve"> used the events of the 1930s to make a larger geopolitical point. International orders reflect the balance of power that exists at time of their creation. Over time, however, </w:t>
      </w:r>
      <w:r w:rsidRPr="0021023F">
        <w:rPr>
          <w:rStyle w:val="StyleUnderline"/>
        </w:rPr>
        <w:t>the relative power of states changes, and eventually the international order no longer reflects the actual distribution of power between or among the leading Great Powers</w:t>
      </w:r>
      <w:r w:rsidRPr="0021023F">
        <w:rPr>
          <w:sz w:val="12"/>
        </w:rPr>
        <w:t xml:space="preserve">. When that happens, the legitimacy of the prevailing order is called into question, and it will be challenged by the rising power(s). </w:t>
      </w:r>
      <w:r w:rsidRPr="0021023F">
        <w:rPr>
          <w:rStyle w:val="StyleUnderline"/>
        </w:rPr>
        <w:t xml:space="preserve">When the balance of power swings—or is perceived to swing—in its direction, a rising power becomes increasingly dissatisfied with the international </w:t>
      </w:r>
      <w:proofErr w:type="gramStart"/>
      <w:r w:rsidRPr="0021023F">
        <w:rPr>
          <w:rStyle w:val="StyleUnderline"/>
        </w:rPr>
        <w:t>order, and</w:t>
      </w:r>
      <w:proofErr w:type="gramEnd"/>
      <w:r w:rsidRPr="0021023F">
        <w:rPr>
          <w:rStyle w:val="StyleUnderline"/>
        </w:rPr>
        <w:t xml:space="preserve"> seeks to revise it. The challenger wants to change the rules embodied in the existing international order—rules written, of course, by the once dominant but now declining </w:t>
      </w:r>
      <w:r w:rsidRPr="0021023F">
        <w:rPr>
          <w:rStyle w:val="StyleUnderline"/>
          <w:highlight w:val="cyan"/>
        </w:rPr>
        <w:t>Great Power</w:t>
      </w:r>
      <w:r w:rsidRPr="0021023F">
        <w:rPr>
          <w:rStyle w:val="StyleUnderline"/>
        </w:rPr>
        <w:t xml:space="preserve"> that created it. It also wants the allocation of prestige and status changed to reflect its newly acquired power. The incumbent hegemon</w:t>
      </w:r>
      <w:r w:rsidRPr="0021023F">
        <w:rPr>
          <w:sz w:val="12"/>
        </w:rPr>
        <w:t xml:space="preserve">, of course, </w:t>
      </w:r>
      <w:r w:rsidRPr="0021023F">
        <w:rPr>
          <w:rStyle w:val="StyleUnderline"/>
          <w:highlight w:val="cyan"/>
        </w:rPr>
        <w:t>wants to preserve the existing international order</w:t>
      </w:r>
      <w:r w:rsidRPr="0021023F">
        <w:rPr>
          <w:rStyle w:val="StyleUnderline"/>
        </w:rPr>
        <w:t xml:space="preserve"> as is—an order that it midwifed to advance, and consolidate, its own interests</w:t>
      </w:r>
      <w:r w:rsidRPr="0021023F">
        <w:rPr>
          <w:sz w:val="12"/>
        </w:rPr>
        <w:t xml:space="preserve">. The E. H. </w:t>
      </w:r>
      <w:proofErr w:type="spellStart"/>
      <w:r w:rsidRPr="0021023F">
        <w:rPr>
          <w:sz w:val="12"/>
        </w:rPr>
        <w:t>Carr</w:t>
      </w:r>
      <w:proofErr w:type="spellEnd"/>
      <w:r w:rsidRPr="0021023F">
        <w:rPr>
          <w:sz w:val="12"/>
        </w:rPr>
        <w:t xml:space="preserve"> Moment presents the incumbent hegemon with a choice. </w:t>
      </w:r>
      <w:r w:rsidRPr="0021023F">
        <w:rPr>
          <w:rStyle w:val="StyleUnderline"/>
        </w:rPr>
        <w:t xml:space="preserve">It can </w:t>
      </w:r>
      <w:r w:rsidRPr="0021023F">
        <w:rPr>
          <w:rStyle w:val="Emphasis"/>
        </w:rPr>
        <w:t>dig in its heels and try to preserve the prevailing order</w:t>
      </w:r>
      <w:r w:rsidRPr="0021023F">
        <w:rPr>
          <w:rStyle w:val="StyleUnderline"/>
        </w:rPr>
        <w:t xml:space="preserve">—and its privileged position therein; </w:t>
      </w:r>
      <w:r w:rsidRPr="0021023F">
        <w:rPr>
          <w:rStyle w:val="StyleUnderline"/>
          <w:highlight w:val="cyan"/>
        </w:rPr>
        <w:t>or it can accede to the rising challenger’s demands</w:t>
      </w:r>
      <w:r w:rsidRPr="0021023F">
        <w:rPr>
          <w:rStyle w:val="StyleUnderline"/>
        </w:rPr>
        <w:t xml:space="preserve"> for revision. </w:t>
      </w:r>
      <w:r w:rsidRPr="0021023F">
        <w:rPr>
          <w:rStyle w:val="StyleUnderline"/>
          <w:highlight w:val="cyan"/>
        </w:rPr>
        <w:t>If it chooses the former</w:t>
      </w:r>
      <w:r w:rsidRPr="0021023F">
        <w:rPr>
          <w:rStyle w:val="StyleUnderline"/>
        </w:rPr>
        <w:t xml:space="preserve"> course of action, </w:t>
      </w:r>
      <w:r w:rsidRPr="0021023F">
        <w:rPr>
          <w:rStyle w:val="StyleUnderline"/>
          <w:highlight w:val="cyan"/>
        </w:rPr>
        <w:t xml:space="preserve">it runs the risk of war </w:t>
      </w:r>
      <w:r w:rsidRPr="0021023F">
        <w:rPr>
          <w:rStyle w:val="StyleUnderline"/>
        </w:rPr>
        <w:t xml:space="preserve">with the dissatisfied challenger. </w:t>
      </w:r>
      <w:r w:rsidRPr="0021023F">
        <w:rPr>
          <w:rStyle w:val="StyleUnderline"/>
          <w:highlight w:val="cyan"/>
        </w:rPr>
        <w:t>If it chooses the latter</w:t>
      </w:r>
      <w:r w:rsidRPr="0021023F">
        <w:rPr>
          <w:rStyle w:val="StyleUnderline"/>
        </w:rPr>
        <w:t xml:space="preserve">, it </w:t>
      </w:r>
      <w:r w:rsidRPr="0021023F">
        <w:rPr>
          <w:rStyle w:val="StyleUnderline"/>
          <w:highlight w:val="cyan"/>
        </w:rPr>
        <w:t>must come to terms with</w:t>
      </w:r>
      <w:r w:rsidRPr="0021023F">
        <w:rPr>
          <w:rStyle w:val="StyleUnderline"/>
        </w:rPr>
        <w:t xml:space="preserve"> the reality of its decline, and </w:t>
      </w:r>
      <w:r w:rsidRPr="0021023F">
        <w:rPr>
          <w:rStyle w:val="Emphasis"/>
        </w:rPr>
        <w:t xml:space="preserve">the </w:t>
      </w:r>
      <w:r w:rsidRPr="0021023F">
        <w:rPr>
          <w:rStyle w:val="Emphasis"/>
          <w:highlight w:val="cyan"/>
        </w:rPr>
        <w:t>end of its hegemonic position</w:t>
      </w:r>
      <w:r w:rsidRPr="0021023F">
        <w:rPr>
          <w:rStyle w:val="StyleUnderline"/>
        </w:rPr>
        <w:t xml:space="preserve">. </w:t>
      </w:r>
      <w:r w:rsidRPr="0021023F">
        <w:rPr>
          <w:sz w:val="12"/>
        </w:rPr>
        <w:t xml:space="preserve">The E. H. </w:t>
      </w:r>
      <w:proofErr w:type="spellStart"/>
      <w:r w:rsidRPr="0021023F">
        <w:rPr>
          <w:sz w:val="12"/>
        </w:rPr>
        <w:t>Carr</w:t>
      </w:r>
      <w:proofErr w:type="spellEnd"/>
      <w:r w:rsidRPr="0021023F">
        <w:rPr>
          <w:sz w:val="12"/>
        </w:rPr>
        <w:t xml:space="preserve"> Moment is </w:t>
      </w:r>
      <w:r w:rsidRPr="0021023F">
        <w:rPr>
          <w:rStyle w:val="StyleUnderline"/>
        </w:rPr>
        <w:t>where the geopolitical rubber meets the road: the status quo power(s) must choose between accommodating or opposing the revisionist demands of the rising power(s).</w:t>
      </w:r>
      <w:r w:rsidRPr="0021023F">
        <w:rPr>
          <w:sz w:val="12"/>
        </w:rPr>
        <w:t xml:space="preserve"> Liberal internationalists such as John </w:t>
      </w:r>
      <w:proofErr w:type="spellStart"/>
      <w:r w:rsidRPr="0021023F">
        <w:rPr>
          <w:sz w:val="12"/>
        </w:rPr>
        <w:t>Ikenberry</w:t>
      </w:r>
      <w:proofErr w:type="spellEnd"/>
      <w:r w:rsidRPr="0021023F">
        <w:rPr>
          <w:sz w:val="12"/>
        </w:rPr>
        <w:t xml:space="preserve"> argue </w:t>
      </w:r>
      <w:r w:rsidRPr="0021023F">
        <w:rPr>
          <w:rStyle w:val="StyleUnderline"/>
        </w:rPr>
        <w:t>that China will not challenge the current international order</w:t>
      </w:r>
      <w:r w:rsidRPr="0021023F">
        <w:rPr>
          <w:sz w:val="12"/>
        </w:rPr>
        <w:t xml:space="preserve">, even as the distribution of power continues to shift in its </w:t>
      </w:r>
      <w:proofErr w:type="spellStart"/>
      <w:r w:rsidRPr="0021023F">
        <w:rPr>
          <w:sz w:val="12"/>
        </w:rPr>
        <w:t>favour</w:t>
      </w:r>
      <w:proofErr w:type="spellEnd"/>
      <w:r w:rsidRPr="0021023F">
        <w:rPr>
          <w:sz w:val="12"/>
        </w:rPr>
        <w:t xml:space="preserve">. This </w:t>
      </w:r>
      <w:r w:rsidRPr="0021023F">
        <w:rPr>
          <w:rStyle w:val="StyleUnderline"/>
        </w:rPr>
        <w:t>is a doubtful proposition</w:t>
      </w:r>
      <w:r w:rsidRPr="0021023F">
        <w:rPr>
          <w:sz w:val="12"/>
        </w:rPr>
        <w:t xml:space="preserve">. The geopolitical question—the E. H. </w:t>
      </w:r>
      <w:proofErr w:type="spellStart"/>
      <w:r w:rsidRPr="0021023F">
        <w:rPr>
          <w:sz w:val="12"/>
        </w:rPr>
        <w:t>Carr</w:t>
      </w:r>
      <w:proofErr w:type="spellEnd"/>
      <w:r w:rsidRPr="0021023F">
        <w:rPr>
          <w:sz w:val="12"/>
        </w:rPr>
        <w:t xml:space="preserve"> Moment—of our time is whether the declining hegemon in east Asia, the United States, will try to preserve a status quo that is becoming increasingly out of sync with the shifting distribution of power, or whether it can reconcile itself to a rising China’s revisionist demands that the international order in east Asia be realigned to reflect the emerging power realities. </w:t>
      </w:r>
      <w:r w:rsidRPr="0021023F">
        <w:rPr>
          <w:rStyle w:val="StyleUnderline"/>
          <w:highlight w:val="cyan"/>
        </w:rPr>
        <w:t xml:space="preserve">Unless the United States can </w:t>
      </w:r>
      <w:r w:rsidRPr="0021023F">
        <w:rPr>
          <w:rStyle w:val="Emphasis"/>
          <w:highlight w:val="cyan"/>
        </w:rPr>
        <w:t>adjust gracefully</w:t>
      </w:r>
      <w:r w:rsidRPr="0021023F">
        <w:rPr>
          <w:rStyle w:val="StyleUnderline"/>
        </w:rPr>
        <w:t xml:space="preserve"> to this tectonic geopolitical shift, </w:t>
      </w:r>
      <w:r w:rsidRPr="0021023F">
        <w:rPr>
          <w:rStyle w:val="Emphasis"/>
          <w:szCs w:val="26"/>
        </w:rPr>
        <w:t xml:space="preserve">the </w:t>
      </w:r>
      <w:r w:rsidRPr="0021023F">
        <w:rPr>
          <w:rStyle w:val="Emphasis"/>
          <w:szCs w:val="26"/>
          <w:highlight w:val="cyan"/>
        </w:rPr>
        <w:t>chances of a Sino-American war are high</w:t>
      </w:r>
      <w:r w:rsidRPr="0021023F">
        <w:rPr>
          <w:rStyle w:val="StyleUnderline"/>
        </w:rPr>
        <w:t>—as they always are during power transitions</w:t>
      </w:r>
      <w:r w:rsidRPr="0021023F">
        <w:rPr>
          <w:sz w:val="12"/>
        </w:rPr>
        <w:t xml:space="preserve">.92 However, </w:t>
      </w:r>
      <w:r w:rsidRPr="0021023F">
        <w:rPr>
          <w:rStyle w:val="Emphasis"/>
          <w:highlight w:val="cyan"/>
        </w:rPr>
        <w:t>whether</w:t>
      </w:r>
      <w:r w:rsidRPr="0021023F">
        <w:rPr>
          <w:rStyle w:val="StyleUnderline"/>
          <w:highlight w:val="cyan"/>
        </w:rPr>
        <w:t xml:space="preserve"> change comes peacefully or violently,</w:t>
      </w:r>
      <w:r w:rsidRPr="0021023F">
        <w:rPr>
          <w:rStyle w:val="StyleUnderline"/>
        </w:rPr>
        <w:t xml:space="preserve"> </w:t>
      </w:r>
      <w:r w:rsidRPr="0021023F">
        <w:rPr>
          <w:rStyle w:val="Emphasis"/>
        </w:rPr>
        <w:t xml:space="preserve">the Pax </w:t>
      </w:r>
      <w:r w:rsidRPr="0021023F">
        <w:rPr>
          <w:rStyle w:val="Emphasis"/>
          <w:highlight w:val="cyan"/>
        </w:rPr>
        <w:t>America</w:t>
      </w:r>
      <w:r w:rsidRPr="0021023F">
        <w:rPr>
          <w:rStyle w:val="Emphasis"/>
        </w:rPr>
        <w:t xml:space="preserve">na’s </w:t>
      </w:r>
      <w:r w:rsidRPr="0021023F">
        <w:rPr>
          <w:rStyle w:val="Emphasis"/>
          <w:highlight w:val="cyan"/>
        </w:rPr>
        <w:t>days are numbered</w:t>
      </w:r>
      <w:r w:rsidRPr="0021023F">
        <w:rPr>
          <w:rStyle w:val="Emphasis"/>
        </w:rPr>
        <w:t>.</w:t>
      </w:r>
    </w:p>
    <w:p w14:paraId="72F1AB71" w14:textId="77777777" w:rsidR="00AF0E7C" w:rsidRPr="0021023F" w:rsidRDefault="00AF0E7C" w:rsidP="00AF0E7C"/>
    <w:p w14:paraId="2A254B42" w14:textId="270C65BE" w:rsidR="00E903D5" w:rsidRDefault="00E903D5" w:rsidP="00E903D5">
      <w:pPr>
        <w:pStyle w:val="Heading4"/>
      </w:pPr>
      <w:r>
        <w:t xml:space="preserve">Their Weichert </w:t>
      </w:r>
      <w:r w:rsidR="00F210DE">
        <w:t xml:space="preserve">and their Patel </w:t>
      </w:r>
      <w:proofErr w:type="spellStart"/>
      <w:r w:rsidR="00F210DE">
        <w:t>e</w:t>
      </w:r>
      <w:r>
        <w:t>v</w:t>
      </w:r>
      <w:proofErr w:type="spellEnd"/>
      <w:r>
        <w:t xml:space="preserve"> concedes – the US is ahead in the Space Race – </w:t>
      </w:r>
      <w:r w:rsidR="00F210DE">
        <w:t xml:space="preserve">their own </w:t>
      </w:r>
      <w:proofErr w:type="spellStart"/>
      <w:r w:rsidR="00F210DE">
        <w:t>ev</w:t>
      </w:r>
      <w:proofErr w:type="spellEnd"/>
      <w:r w:rsidR="00F210DE">
        <w:t xml:space="preserve"> says China follows the US</w:t>
      </w:r>
    </w:p>
    <w:p w14:paraId="6518DEB2" w14:textId="52C0B66C" w:rsidR="00E903D5" w:rsidRDefault="00E903D5" w:rsidP="00E903D5"/>
    <w:p w14:paraId="7C6737EC" w14:textId="50F598DE" w:rsidR="00E903D5" w:rsidRPr="00F210DE" w:rsidRDefault="00F210DE" w:rsidP="00E903D5">
      <w:pPr>
        <w:pStyle w:val="Heading4"/>
      </w:pPr>
      <w:proofErr w:type="gramStart"/>
      <w:r>
        <w:lastRenderedPageBreak/>
        <w:t>So</w:t>
      </w:r>
      <w:proofErr w:type="gramEnd"/>
      <w:r>
        <w:t xml:space="preserve"> the US </w:t>
      </w:r>
      <w:r w:rsidR="00E903D5" w:rsidRPr="00100A2B">
        <w:rPr>
          <w:rFonts w:cs="Arial"/>
        </w:rPr>
        <w:t>remain</w:t>
      </w:r>
      <w:r>
        <w:rPr>
          <w:rFonts w:cs="Arial"/>
        </w:rPr>
        <w:t>s</w:t>
      </w:r>
      <w:r w:rsidR="00E903D5" w:rsidRPr="00100A2B">
        <w:rPr>
          <w:rFonts w:cs="Arial"/>
        </w:rPr>
        <w:t xml:space="preserve"> in power as long as we keep innovating</w:t>
      </w:r>
      <w:r w:rsidR="00E903D5">
        <w:rPr>
          <w:rFonts w:cs="Arial"/>
        </w:rPr>
        <w:t xml:space="preserve"> – as long as the US doesn’t ban private entities</w:t>
      </w:r>
    </w:p>
    <w:p w14:paraId="1ED95EEF" w14:textId="77777777" w:rsidR="00E903D5" w:rsidRPr="00100A2B" w:rsidRDefault="00E903D5" w:rsidP="00E903D5">
      <w:r w:rsidRPr="00100A2B">
        <w:rPr>
          <w:rStyle w:val="Style13ptBold"/>
        </w:rPr>
        <w:t xml:space="preserve">Cooley 19 </w:t>
      </w:r>
      <w:r w:rsidRPr="00100A2B">
        <w:t xml:space="preserve">[(Dr. Thomas, Air Force Research Laboratory Colonel Eric Felt, Air Force Research Laboratory and Colonel Steven J </w:t>
      </w:r>
      <w:proofErr w:type="spellStart"/>
      <w:r w:rsidRPr="00100A2B">
        <w:t>Butow</w:t>
      </w:r>
      <w:proofErr w:type="spellEnd"/>
      <w:r w:rsidRPr="00100A2B">
        <w:t xml:space="preserve">, Defense Innovation Unit, 5/30/19, “State of the Space Industrial Base: Threats, Challenges and Actions” </w:t>
      </w:r>
      <w:hyperlink r:id="rId25" w:history="1">
        <w:r w:rsidRPr="00100A2B">
          <w:rPr>
            <w:rStyle w:val="Hyperlink"/>
          </w:rPr>
          <w:t>https://cdn2.hubspot.net/hubfs/4653168/AFRL_DIU_Report_State_of_Space_Ind_Base_30May2019_Final.pdf</w:t>
        </w:r>
      </w:hyperlink>
      <w:r w:rsidRPr="00100A2B">
        <w:t>] TDI</w:t>
      </w:r>
    </w:p>
    <w:p w14:paraId="141BB697" w14:textId="77777777" w:rsidR="00E903D5" w:rsidRPr="00056B9D" w:rsidRDefault="00E903D5" w:rsidP="00E903D5">
      <w:pPr>
        <w:rPr>
          <w:sz w:val="14"/>
        </w:rPr>
      </w:pPr>
      <w:r w:rsidRPr="00056B9D">
        <w:rPr>
          <w:sz w:val="14"/>
        </w:rPr>
        <w:t xml:space="preserve">Internally, </w:t>
      </w:r>
      <w:r w:rsidRPr="00100A2B">
        <w:rPr>
          <w:rStyle w:val="StyleUnderline"/>
        </w:rPr>
        <w:t xml:space="preserve">the </w:t>
      </w:r>
      <w:r w:rsidRPr="00056B9D">
        <w:rPr>
          <w:rStyle w:val="StyleUnderline"/>
          <w:highlight w:val="yellow"/>
        </w:rPr>
        <w:t>challenge is</w:t>
      </w:r>
      <w:r w:rsidRPr="00100A2B">
        <w:rPr>
          <w:rStyle w:val="StyleUnderline"/>
        </w:rPr>
        <w:t xml:space="preserve"> developing an industrial base that outpaces our international adversaries and competitors in </w:t>
      </w:r>
      <w:r w:rsidRPr="00056B9D">
        <w:rPr>
          <w:rStyle w:val="Emphasis"/>
          <w:highlight w:val="yellow"/>
        </w:rPr>
        <w:t>speed and innovation</w:t>
      </w:r>
      <w:r w:rsidRPr="00056B9D">
        <w:rPr>
          <w:sz w:val="14"/>
          <w:highlight w:val="yellow"/>
        </w:rPr>
        <w:t xml:space="preserve"> </w:t>
      </w:r>
      <w:r w:rsidRPr="00056B9D">
        <w:rPr>
          <w:rStyle w:val="StyleUnderline"/>
          <w:highlight w:val="yellow"/>
        </w:rPr>
        <w:t>in</w:t>
      </w:r>
      <w:r w:rsidRPr="00100A2B">
        <w:rPr>
          <w:rStyle w:val="StyleUnderline"/>
        </w:rPr>
        <w:t xml:space="preserve"> developing </w:t>
      </w:r>
      <w:r w:rsidRPr="00056B9D">
        <w:rPr>
          <w:rStyle w:val="StyleUnderline"/>
          <w:highlight w:val="yellow"/>
        </w:rPr>
        <w:t>new space capabilities</w:t>
      </w:r>
      <w:r w:rsidRPr="00100A2B">
        <w:rPr>
          <w:rStyle w:val="StyleUnderline"/>
        </w:rPr>
        <w:t xml:space="preserve"> and in continually upgrading existing ones. This </w:t>
      </w:r>
      <w:r w:rsidRPr="00056B9D">
        <w:rPr>
          <w:rStyle w:val="StyleUnderline"/>
          <w:highlight w:val="yellow"/>
        </w:rPr>
        <w:t>requires</w:t>
      </w:r>
      <w:r w:rsidRPr="00056B9D">
        <w:rPr>
          <w:sz w:val="14"/>
        </w:rPr>
        <w:t xml:space="preserve"> • </w:t>
      </w:r>
      <w:r w:rsidRPr="00056B9D">
        <w:rPr>
          <w:rStyle w:val="StyleUnderline"/>
          <w:highlight w:val="yellow"/>
        </w:rPr>
        <w:t>upgrade</w:t>
      </w:r>
      <w:r w:rsidRPr="00100A2B">
        <w:rPr>
          <w:rStyle w:val="StyleUnderline"/>
        </w:rPr>
        <w:t xml:space="preserve"> of</w:t>
      </w:r>
      <w:r w:rsidRPr="00056B9D">
        <w:rPr>
          <w:sz w:val="14"/>
        </w:rPr>
        <w:t xml:space="preserve"> our own methodologies such as shared, trusted supply chains and </w:t>
      </w:r>
      <w:r w:rsidRPr="00100A2B">
        <w:rPr>
          <w:rStyle w:val="StyleUnderline"/>
        </w:rPr>
        <w:t>interoperable technology standards that accelerate viable commercialization of the space economy</w:t>
      </w:r>
      <w:r w:rsidRPr="00056B9D">
        <w:rPr>
          <w:sz w:val="14"/>
        </w:rPr>
        <w:t xml:space="preserve">; • the </w:t>
      </w:r>
      <w:r w:rsidRPr="00056B9D">
        <w:rPr>
          <w:rStyle w:val="StyleUnderline"/>
          <w:highlight w:val="yellow"/>
        </w:rPr>
        <w:t>development</w:t>
      </w:r>
      <w:r w:rsidRPr="00100A2B">
        <w:rPr>
          <w:rStyle w:val="StyleUnderline"/>
        </w:rPr>
        <w:t xml:space="preserve"> of </w:t>
      </w:r>
      <w:r w:rsidRPr="00056B9D">
        <w:rPr>
          <w:sz w:val="14"/>
        </w:rPr>
        <w:t>more flexible, U</w:t>
      </w:r>
      <w:r w:rsidRPr="00100A2B">
        <w:rPr>
          <w:rStyle w:val="StyleUnderline"/>
        </w:rPr>
        <w:t>.S.-led markets for space capabilities</w:t>
      </w:r>
      <w:r w:rsidRPr="00056B9D">
        <w:rPr>
          <w:sz w:val="14"/>
        </w:rPr>
        <w:t xml:space="preserve"> that spread the risk, increase the pool of investors and establishes our Nation’s leadership role in setting the international rules for space products and services; • </w:t>
      </w:r>
      <w:r w:rsidRPr="00056B9D">
        <w:rPr>
          <w:rStyle w:val="StyleUnderline"/>
          <w:highlight w:val="yellow"/>
        </w:rPr>
        <w:t>changes</w:t>
      </w:r>
      <w:r w:rsidRPr="00100A2B">
        <w:rPr>
          <w:rStyle w:val="StyleUnderline"/>
        </w:rPr>
        <w:t xml:space="preserve"> in U.S. government procurement and licensing processe</w:t>
      </w:r>
      <w:r w:rsidRPr="00056B9D">
        <w:rPr>
          <w:sz w:val="14"/>
        </w:rPr>
        <w:t xml:space="preserve">s and other regulations to eliminate unnecessary delays and micromanagement of the space industrial base’s ability to deliver next generation space capabilities and to enable early U.S. investment in emerging capabilities. For the United States to be a dominant force in the future space economy during peacetime and to monitor and engage decisively in space when national security is threatened, </w:t>
      </w:r>
      <w:r w:rsidRPr="00100A2B">
        <w:rPr>
          <w:rStyle w:val="StyleUnderline"/>
        </w:rPr>
        <w:t xml:space="preserve">we </w:t>
      </w:r>
      <w:r w:rsidRPr="00056B9D">
        <w:rPr>
          <w:rStyle w:val="StyleUnderline"/>
          <w:highlight w:val="yellow"/>
        </w:rPr>
        <w:t>require a unified</w:t>
      </w:r>
      <w:r w:rsidRPr="00100A2B">
        <w:rPr>
          <w:rStyle w:val="StyleUnderline"/>
        </w:rPr>
        <w:t xml:space="preserve"> and comprehensive national </w:t>
      </w:r>
      <w:r w:rsidRPr="00056B9D">
        <w:rPr>
          <w:rStyle w:val="StyleUnderline"/>
          <w:highlight w:val="yellow"/>
        </w:rPr>
        <w:t>strategy that</w:t>
      </w:r>
      <w:r w:rsidRPr="00100A2B">
        <w:rPr>
          <w:rStyle w:val="StyleUnderline"/>
        </w:rPr>
        <w:t xml:space="preserve"> builds and </w:t>
      </w:r>
      <w:r w:rsidRPr="00056B9D">
        <w:rPr>
          <w:rStyle w:val="StyleUnderline"/>
          <w:highlight w:val="yellow"/>
        </w:rPr>
        <w:t>continually refreshes a strong space industrial base</w:t>
      </w:r>
      <w:r w:rsidRPr="00056B9D">
        <w:rPr>
          <w:sz w:val="14"/>
        </w:rPr>
        <w:t>. The group recommends urgent attention to the development of this strategy as detailed in the Conclusions and Recommendations section of this white paper.</w:t>
      </w:r>
    </w:p>
    <w:p w14:paraId="7801E97C" w14:textId="77777777" w:rsidR="00E903D5" w:rsidRPr="00E903D5" w:rsidRDefault="00E903D5" w:rsidP="00E903D5"/>
    <w:p w14:paraId="5FDDD2AA" w14:textId="5BE7A3E4" w:rsidR="00BD1579" w:rsidRDefault="00BD1579" w:rsidP="00BD1579"/>
    <w:p w14:paraId="60873D64" w14:textId="77777777" w:rsidR="00BD1579" w:rsidRPr="00BD1579" w:rsidRDefault="00BD1579" w:rsidP="00BD1579"/>
    <w:p w14:paraId="43112BCA" w14:textId="77777777" w:rsidR="00BD1579" w:rsidRPr="00AA151C" w:rsidRDefault="00BD1579" w:rsidP="00BD1579">
      <w:pPr>
        <w:rPr>
          <w:u w:val="single"/>
        </w:rPr>
      </w:pPr>
    </w:p>
    <w:p w14:paraId="220E4C35" w14:textId="77777777" w:rsidR="00BD1579" w:rsidRPr="00BD1579" w:rsidRDefault="00BD1579" w:rsidP="00BD1579"/>
    <w:sectPr w:rsidR="00BD1579" w:rsidRPr="00BD15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1579"/>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31D"/>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123B"/>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057"/>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E7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23F"/>
    <w:rsid w:val="00BA17A8"/>
    <w:rsid w:val="00BA3C33"/>
    <w:rsid w:val="00BB0878"/>
    <w:rsid w:val="00BB1879"/>
    <w:rsid w:val="00BC0ABE"/>
    <w:rsid w:val="00BC30DB"/>
    <w:rsid w:val="00BC63EE"/>
    <w:rsid w:val="00BC64FF"/>
    <w:rsid w:val="00BC7C37"/>
    <w:rsid w:val="00BD1579"/>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511"/>
    <w:rsid w:val="00C37F29"/>
    <w:rsid w:val="00C56DCC"/>
    <w:rsid w:val="00C57075"/>
    <w:rsid w:val="00C72AFE"/>
    <w:rsid w:val="00C81619"/>
    <w:rsid w:val="00C9041C"/>
    <w:rsid w:val="00C9392E"/>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8AB"/>
    <w:rsid w:val="00E72115"/>
    <w:rsid w:val="00E8322E"/>
    <w:rsid w:val="00E903D5"/>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0DE"/>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D57D53"/>
  <w14:defaultImageDpi w14:val="300"/>
  <w15:docId w15:val="{41BD855C-6AB2-0145-B120-A3D5767E7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423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942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42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42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B942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942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42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423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9423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1"/>
    <w:qFormat/>
    <w:rsid w:val="00B9423F"/>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B9423F"/>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
    <w:basedOn w:val="DefaultParagraphFont"/>
    <w:link w:val="textbold"/>
    <w:uiPriority w:val="20"/>
    <w:qFormat/>
    <w:rsid w:val="00B9423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9423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B9423F"/>
    <w:rPr>
      <w:color w:val="auto"/>
      <w:u w:val="none"/>
    </w:rPr>
  </w:style>
  <w:style w:type="paragraph" w:styleId="DocumentMap">
    <w:name w:val="Document Map"/>
    <w:basedOn w:val="Normal"/>
    <w:link w:val="DocumentMapChar"/>
    <w:uiPriority w:val="99"/>
    <w:semiHidden/>
    <w:unhideWhenUsed/>
    <w:rsid w:val="00B942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423F"/>
    <w:rPr>
      <w:rFonts w:ascii="Lucida Grande" w:hAnsi="Lucida Grande" w:cs="Lucida Grande"/>
    </w:rPr>
  </w:style>
  <w:style w:type="paragraph" w:customStyle="1" w:styleId="textbold">
    <w:name w:val="text bold"/>
    <w:basedOn w:val="Normal"/>
    <w:link w:val="Emphasis"/>
    <w:uiPriority w:val="20"/>
    <w:qFormat/>
    <w:rsid w:val="00BD157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Card,No Spacing111111"/>
    <w:basedOn w:val="Heading1"/>
    <w:link w:val="Hyperlink"/>
    <w:autoRedefine/>
    <w:uiPriority w:val="99"/>
    <w:qFormat/>
    <w:rsid w:val="00BD157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F0E7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rchive.md/o/Hlbi1/https:/www.amazon.com/Cross-Domain-Deterrence-Strategy-Era-Complexity/dp/0190908653" TargetMode="Externa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5" Type="http://schemas.openxmlformats.org/officeDocument/2006/relationships/hyperlink" Target="https://cdn2.hubspot.net/hubfs/4653168/AFRL_DIU_Report_State_of_Space_Ind_Base_30May2019_Final.pdf" TargetMode="External"/><Relationship Id="rId2" Type="http://schemas.openxmlformats.org/officeDocument/2006/relationships/customXml" Target="../customXml/item2.xml"/><Relationship Id="rId16" Type="http://schemas.openxmlformats.org/officeDocument/2006/relationships/hyperlink" Target="https://archive.md/o/bc9l4/www.cpppc.org/en/zy/994006.jhtml" TargetMode="External"/><Relationship Id="rId20"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24" Type="http://schemas.openxmlformats.org/officeDocument/2006/relationships/hyperlink" Target="https://www.chathamhouse.org/sites/files/chathamhouse/images/ia/INTA94_1_6_249_Layne.pdf" TargetMode="External"/><Relationship Id="rId5" Type="http://schemas.openxmlformats.org/officeDocument/2006/relationships/numbering" Target="numbering.xml"/><Relationship Id="rId15" Type="http://schemas.openxmlformats.org/officeDocument/2006/relationships/hyperlink" Target="https://www.technologyreview.com/2021/01/21/1016513/china-private-commercial-space-industry-dominance/" TargetMode="External"/><Relationship Id="rId23" Type="http://schemas.openxmlformats.org/officeDocument/2006/relationships/hyperlink" Target="https://ccdcoe.org/uploads/2019/06/Art_12_The-Cyber-ASAT.pdf" TargetMode="External"/><Relationship Id="rId10" Type="http://schemas.openxmlformats.org/officeDocument/2006/relationships/hyperlink" Target="https://plato.stanford.edu/entries/generics/" TargetMode="External"/><Relationship Id="rId19" Type="http://schemas.openxmlformats.org/officeDocument/2006/relationships/hyperlink" Target="https://archive.md/o/bc9l4/https:/www.bbc.com/news/science-environment-54076895"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hbr.org/2011/06/what-the-west-doesnt-get-about-china" TargetMode="External"/><Relationship Id="rId22" Type="http://schemas.openxmlformats.org/officeDocument/2006/relationships/hyperlink" Target="https://www.foreignaffairs.com/articles/space/2019-03-26/why-creating-space-force-changes-nothing%20accessed%2012/10/2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23</Pages>
  <Words>12673</Words>
  <Characters>72237</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8</cp:revision>
  <dcterms:created xsi:type="dcterms:W3CDTF">2022-01-15T13:34:00Z</dcterms:created>
  <dcterms:modified xsi:type="dcterms:W3CDTF">2022-01-16T02:04:00Z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