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625F" w14:textId="4F589201" w:rsidR="008A4649" w:rsidRDefault="008A4649" w:rsidP="00346E8A">
      <w:pPr>
        <w:pStyle w:val="Heading2"/>
      </w:pPr>
      <w:r>
        <w:t>1</w:t>
      </w:r>
    </w:p>
    <w:p w14:paraId="538B1FD4" w14:textId="1B50F424" w:rsidR="008A4649" w:rsidRDefault="008A4649" w:rsidP="008A4649"/>
    <w:p w14:paraId="63967E25" w14:textId="77777777" w:rsidR="008A4649" w:rsidRDefault="008A4649" w:rsidP="008A4649">
      <w:pPr>
        <w:pStyle w:val="Heading4"/>
      </w:pPr>
      <w:r>
        <w:t>Use the standard and ROB of maximizing expected well-being</w:t>
      </w:r>
    </w:p>
    <w:p w14:paraId="1F722E5B" w14:textId="77777777" w:rsidR="008A4649" w:rsidRPr="00CA7D89" w:rsidRDefault="008A4649" w:rsidP="008A4649">
      <w:pPr>
        <w:pStyle w:val="Heading4"/>
      </w:pPr>
      <w:r>
        <w:t xml:space="preserve">1. </w:t>
      </w:r>
      <w:r w:rsidRPr="00CA7D89">
        <w:t xml:space="preserve">Substitutability—only consequentialism explains necessary enablers. </w:t>
      </w:r>
    </w:p>
    <w:p w14:paraId="7A691586" w14:textId="77777777" w:rsidR="008A4649" w:rsidRPr="00714209" w:rsidRDefault="008A4649" w:rsidP="008A4649">
      <w:pPr>
        <w:rPr>
          <w:sz w:val="16"/>
        </w:rPr>
      </w:pPr>
      <w:r w:rsidRPr="00CA7D89">
        <w:rPr>
          <w:rStyle w:val="Emphasis"/>
        </w:rPr>
        <w:t>Sinnott-Armstrong 92</w:t>
      </w:r>
      <w:r w:rsidRPr="00714209">
        <w:rPr>
          <w:sz w:val="16"/>
        </w:rPr>
        <w:t xml:space="preserve"> [Walter, professor of practical ethics. “An Argument for Consequentialism” Dartmouth College Philosophical Perspectives. 1992.] </w:t>
      </w:r>
    </w:p>
    <w:p w14:paraId="2C6BA5EC" w14:textId="77777777" w:rsidR="008A4649" w:rsidRPr="00666FC8" w:rsidRDefault="008A4649" w:rsidP="008A4649">
      <w:pPr>
        <w:rPr>
          <w:b/>
          <w:iCs/>
          <w:u w:val="single"/>
          <w:bdr w:val="single" w:sz="24" w:space="0" w:color="auto"/>
        </w:rPr>
      </w:pPr>
      <w:r w:rsidRPr="00714209">
        <w:rPr>
          <w:rStyle w:val="Emphasis"/>
          <w:highlight w:val="yellow"/>
        </w:rPr>
        <w:t>A moral reason to do an act is consequential if</w:t>
      </w:r>
      <w:r w:rsidRPr="00CA7D89">
        <w:rPr>
          <w:rStyle w:val="Emphasis"/>
        </w:rPr>
        <w:t xml:space="preserve"> and only if </w:t>
      </w:r>
      <w:r w:rsidRPr="00714209">
        <w:rPr>
          <w:rStyle w:val="Emphasis"/>
          <w:highlight w:val="yellow"/>
        </w:rPr>
        <w:t xml:space="preserve">the reason depends </w:t>
      </w:r>
      <w:r w:rsidRPr="001266CF">
        <w:rPr>
          <w:rStyle w:val="Emphasis"/>
        </w:rPr>
        <w:t xml:space="preserve">only </w:t>
      </w:r>
      <w:r w:rsidRPr="00714209">
        <w:rPr>
          <w:rStyle w:val="Emphasis"/>
          <w:highlight w:val="yellow"/>
        </w:rPr>
        <w:t xml:space="preserve">on the consequences of </w:t>
      </w:r>
      <w:r w:rsidRPr="001266CF">
        <w:rPr>
          <w:rStyle w:val="Emphasis"/>
        </w:rPr>
        <w:t xml:space="preserve">either </w:t>
      </w:r>
      <w:r w:rsidRPr="00714209">
        <w:rPr>
          <w:rStyle w:val="Emphasis"/>
          <w:highlight w:val="yellow"/>
        </w:rPr>
        <w:t>doing the act or not doing the act</w:t>
      </w:r>
      <w:r w:rsidRPr="00CA7D89">
        <w:rPr>
          <w:rStyle w:val="Emphasis"/>
        </w:rPr>
        <w:t>.</w:t>
      </w:r>
      <w:r w:rsidRPr="00714209">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266CF">
        <w:rPr>
          <w:rStyle w:val="Emphasis"/>
          <w:highlight w:val="yellow"/>
        </w:rPr>
        <w:t>a moral reason</w:t>
      </w:r>
      <w:r w:rsidRPr="00714209">
        <w:rPr>
          <w:sz w:val="16"/>
        </w:rPr>
        <w:t xml:space="preserve"> to do an act </w:t>
      </w:r>
      <w:r w:rsidRPr="001266CF">
        <w:rPr>
          <w:rStyle w:val="Emphasis"/>
          <w:highlight w:val="yellow"/>
        </w:rPr>
        <w:t>is non-consequential if</w:t>
      </w:r>
      <w:r w:rsidRPr="00CA7D89">
        <w:rPr>
          <w:rStyle w:val="Emphasis"/>
        </w:rPr>
        <w:t xml:space="preserve"> </w:t>
      </w:r>
      <w:r w:rsidRPr="00714209">
        <w:rPr>
          <w:sz w:val="16"/>
        </w:rPr>
        <w:t>and only if</w:t>
      </w:r>
      <w:r w:rsidRPr="00CA7D89">
        <w:rPr>
          <w:rStyle w:val="Emphasis"/>
        </w:rPr>
        <w:t xml:space="preserve"> </w:t>
      </w:r>
      <w:r w:rsidRPr="00714209">
        <w:rPr>
          <w:rStyle w:val="Emphasis"/>
          <w:highlight w:val="yellow"/>
        </w:rPr>
        <w:t xml:space="preserve">the reason depends </w:t>
      </w:r>
      <w:r w:rsidRPr="001266CF">
        <w:rPr>
          <w:rStyle w:val="Emphasis"/>
        </w:rPr>
        <w:t xml:space="preserve">even partly </w:t>
      </w:r>
      <w:r w:rsidRPr="00714209">
        <w:rPr>
          <w:rStyle w:val="Emphasis"/>
          <w:highlight w:val="yellow"/>
        </w:rPr>
        <w:t>on some property that the act has independent</w:t>
      </w:r>
      <w:r w:rsidRPr="001266CF">
        <w:rPr>
          <w:rStyle w:val="Emphasis"/>
        </w:rPr>
        <w:t>ly</w:t>
      </w:r>
      <w:r w:rsidRPr="00714209">
        <w:rPr>
          <w:rStyle w:val="Emphasis"/>
          <w:highlight w:val="yellow"/>
        </w:rPr>
        <w:t xml:space="preserve"> of its consequences. </w:t>
      </w:r>
      <w:r w:rsidRPr="001266CF">
        <w:rPr>
          <w:rStyle w:val="Emphasis"/>
        </w:rPr>
        <w:t>For example, an act can be a lie regardless of what happens as a result of the lie</w:t>
      </w:r>
      <w:r w:rsidRPr="00CA7D89">
        <w:rPr>
          <w:rStyle w:val="Emphasis"/>
        </w:rPr>
        <w:t xml:space="preserve"> </w:t>
      </w:r>
      <w:r w:rsidRPr="00714209">
        <w:rPr>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w:t>
      </w:r>
      <w:r w:rsidRPr="001266CF">
        <w:rPr>
          <w:rStyle w:val="Emphasis"/>
        </w:rPr>
        <w:t>a moral theory is consequentialist if and only if it implies that all basic moral reasons are consequential. A moral theory is then non-consequentialist or deontological if it includes any basic moral reasons which are not consequential</w:t>
      </w:r>
      <w:r w:rsidRPr="00714209">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266CF">
        <w:rPr>
          <w:rStyle w:val="Emphasis"/>
          <w:highlight w:val="yellow"/>
        </w:rPr>
        <w:t xml:space="preserve">if </w:t>
      </w:r>
      <w:r w:rsidRPr="00714209">
        <w:rPr>
          <w:rStyle w:val="Emphasis"/>
          <w:highlight w:val="yellow"/>
        </w:rPr>
        <w:t>I promise to mow the grass, there is a moral reason for me to mow the grass, and this moral reason is constituted by the fact that mowing the grass fulfills my promise</w:t>
      </w:r>
      <w:r w:rsidRPr="00CA7D89">
        <w:rPr>
          <w:rStyle w:val="Emphasis"/>
        </w:rPr>
        <w:t xml:space="preserve">. </w:t>
      </w:r>
      <w:r w:rsidRPr="00714209">
        <w:rPr>
          <w:sz w:val="16"/>
        </w:rPr>
        <w:t xml:space="preserve">This reason exists regardless of the consequences of mowing the grass, even though it might be overridden by certain bad consequences. </w:t>
      </w:r>
      <w:r w:rsidRPr="00CA7D89">
        <w:rPr>
          <w:rStyle w:val="Emphasis"/>
        </w:rPr>
        <w:t>However</w:t>
      </w:r>
      <w:r w:rsidRPr="00714209">
        <w:rPr>
          <w:sz w:val="16"/>
        </w:rPr>
        <w:t xml:space="preserve">, if this is why I have a moral reason to mow the grass, then, even </w:t>
      </w:r>
      <w:r w:rsidRPr="00714209">
        <w:rPr>
          <w:rStyle w:val="Emphasis"/>
          <w:highlight w:val="yellow"/>
        </w:rPr>
        <w:t>if I cannot mow the grass without starting my mower, and starting the mower would enable me to mow the grass, it still would not follow that I have any moral reason to start my mower, since I did not promise to start my mower</w:t>
      </w:r>
      <w:r w:rsidRPr="00714209">
        <w:rPr>
          <w:sz w:val="16"/>
        </w:rPr>
        <w:t xml:space="preserve">, and starting my mower does not fulfill my promise. Thus, </w:t>
      </w:r>
      <w:r w:rsidRPr="00CA7D89">
        <w:rPr>
          <w:rStyle w:val="Emphasis"/>
        </w:rPr>
        <w:t xml:space="preserve">a </w:t>
      </w:r>
      <w:r w:rsidRPr="00714209">
        <w:rPr>
          <w:rStyle w:val="Emphasis"/>
          <w:highlight w:val="yellow"/>
        </w:rPr>
        <w:t>moral theory cannot explain</w:t>
      </w:r>
      <w:r w:rsidRPr="00CA7D89">
        <w:rPr>
          <w:rStyle w:val="Emphasis"/>
        </w:rPr>
        <w:t xml:space="preserve"> </w:t>
      </w:r>
      <w:r w:rsidRPr="00714209">
        <w:rPr>
          <w:sz w:val="16"/>
        </w:rPr>
        <w:t>moral</w:t>
      </w:r>
      <w:r w:rsidRPr="00CA7D89">
        <w:rPr>
          <w:rStyle w:val="Emphasis"/>
        </w:rPr>
        <w:t xml:space="preserve"> </w:t>
      </w:r>
      <w:r w:rsidRPr="00714209">
        <w:rPr>
          <w:rStyle w:val="Emphasis"/>
          <w:highlight w:val="yellow"/>
        </w:rPr>
        <w:t>substitutability if it claims that properties</w:t>
      </w:r>
      <w:r w:rsidRPr="00714209">
        <w:rPr>
          <w:sz w:val="16"/>
        </w:rPr>
        <w:t xml:space="preserve"> like this</w:t>
      </w:r>
      <w:r w:rsidRPr="00CA7D89">
        <w:rPr>
          <w:rStyle w:val="Emphasis"/>
        </w:rPr>
        <w:t xml:space="preserve"> </w:t>
      </w:r>
      <w:r w:rsidRPr="00714209">
        <w:rPr>
          <w:rStyle w:val="Emphasis"/>
          <w:highlight w:val="yellow"/>
        </w:rPr>
        <w:t>provide moral reasons</w:t>
      </w:r>
      <w:r w:rsidRPr="00CA7D89">
        <w:rPr>
          <w:rStyle w:val="Emphasis"/>
        </w:rPr>
        <w:t>.</w:t>
      </w:r>
    </w:p>
    <w:p w14:paraId="38C92C78" w14:textId="77777777" w:rsidR="008A4649" w:rsidRDefault="008A4649" w:rsidP="008A4649"/>
    <w:p w14:paraId="18BBDA5A" w14:textId="77777777" w:rsidR="008A4649" w:rsidRPr="00CA7D89" w:rsidRDefault="008A4649" w:rsidP="008A4649">
      <w:pPr>
        <w:pStyle w:val="Heading4"/>
      </w:pPr>
      <w:r>
        <w:t xml:space="preserve">2. </w:t>
      </w:r>
      <w:r w:rsidRPr="00CA7D89">
        <w:t>Pleasure and pain are intrinsically valuable.</w:t>
      </w:r>
    </w:p>
    <w:p w14:paraId="79B4719A" w14:textId="77777777" w:rsidR="008A4649" w:rsidRPr="00714209" w:rsidRDefault="008A4649" w:rsidP="008A4649">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1A772905" w14:textId="77777777" w:rsidR="008A4649" w:rsidRPr="00714209" w:rsidRDefault="008A4649" w:rsidP="008A4649">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38967711" w14:textId="5D50CDCB" w:rsidR="008A4649" w:rsidRPr="00CA7D89" w:rsidRDefault="00487453" w:rsidP="008A4649">
      <w:pPr>
        <w:pStyle w:val="Heading4"/>
        <w:rPr>
          <w:rFonts w:cs="Calibri"/>
        </w:rPr>
      </w:pPr>
      <w:r>
        <w:rPr>
          <w:rFonts w:cs="Calibri"/>
        </w:rPr>
        <w:t>3</w:t>
      </w:r>
      <w:r w:rsidR="008A4649">
        <w:rPr>
          <w:rFonts w:cs="Calibri"/>
        </w:rPr>
        <w:t xml:space="preserve">. </w:t>
      </w:r>
      <w:r w:rsidR="008A4649" w:rsidRPr="00CA7D89">
        <w:rPr>
          <w:rFonts w:cs="Calibri"/>
        </w:rPr>
        <w:t>Extinction comes first!</w:t>
      </w:r>
    </w:p>
    <w:p w14:paraId="7F62AA27" w14:textId="77777777" w:rsidR="008A4649" w:rsidRPr="00CA7D89" w:rsidRDefault="008A4649" w:rsidP="008A4649">
      <w:r w:rsidRPr="00CA7D89">
        <w:rPr>
          <w:rStyle w:val="Heading4Char"/>
          <w:rFonts w:cs="Calibri"/>
        </w:rPr>
        <w:t>MacAskill 14</w:t>
      </w:r>
      <w:r w:rsidRPr="00CA7D89">
        <w:t xml:space="preserve"> [William, Oxford Philosopher and youngest tenured philosopher in the world, Normative Uncertainty, 2014]</w:t>
      </w:r>
    </w:p>
    <w:p w14:paraId="0726985A" w14:textId="77777777" w:rsidR="008A4649" w:rsidRPr="008F4C56" w:rsidRDefault="008A4649" w:rsidP="008A4649">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the human race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as long as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r w:rsidRPr="00CA7D89">
        <w:rPr>
          <w:rStyle w:val="StyleUnderline"/>
        </w:rPr>
        <w:t xml:space="preserve">So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If we continue to exist, then we always have the option of letting ourselves go extinct in the future (or, perhaps more realistically, of considerably reducing population size). But if we go extinct, then we can’t magically bring ourselves back into existence at a later date.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So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 xml:space="preserve">certain that </w:t>
      </w:r>
      <w:r w:rsidRPr="00CA7D89">
        <w:rPr>
          <w:rStyle w:val="StyleUnderline"/>
        </w:rPr>
        <w:lastRenderedPageBreak/>
        <w:t>it’s a good thing to produce new people</w:t>
      </w:r>
      <w:r w:rsidRPr="00CA7D89">
        <w:rPr>
          <w:sz w:val="10"/>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let the human race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1ACC686A" w14:textId="77777777" w:rsidR="008A4649" w:rsidRPr="000F4A10" w:rsidRDefault="008A4649" w:rsidP="008A4649"/>
    <w:p w14:paraId="2ECE6780" w14:textId="77777777" w:rsidR="008A4649" w:rsidRPr="00715904" w:rsidRDefault="008A4649" w:rsidP="008A4649">
      <w:pPr>
        <w:pStyle w:val="Heading2"/>
      </w:pPr>
      <w:r>
        <w:lastRenderedPageBreak/>
        <w:t>2</w:t>
      </w:r>
    </w:p>
    <w:p w14:paraId="3F656DCB" w14:textId="77777777" w:rsidR="008A4649" w:rsidRPr="00DE1DFF" w:rsidRDefault="008A4649" w:rsidP="008A4649">
      <w:pPr>
        <w:pStyle w:val="Heading4"/>
      </w:pPr>
      <w:r>
        <w:t>We are quickly transitioning to full space-for-space economy where burgeoning demand and private sector incentives create a full economy in short order--the aff ends that dream</w:t>
      </w:r>
    </w:p>
    <w:p w14:paraId="3131EBD9" w14:textId="77777777" w:rsidR="008A4649" w:rsidRPr="009329C2" w:rsidRDefault="008A4649" w:rsidP="008A4649">
      <w:pPr>
        <w:rPr>
          <w:rStyle w:val="Style13ptBold"/>
        </w:rPr>
      </w:pPr>
      <w:r w:rsidRPr="009329C2">
        <w:rPr>
          <w:rStyle w:val="Style13ptBold"/>
        </w:rPr>
        <w:t>Sarang 21</w:t>
      </w:r>
      <w:r>
        <w:t xml:space="preserve">—Mehak Sarang; </w:t>
      </w:r>
      <w:r w:rsidRPr="009329C2">
        <w:t>Mehak is also a Research Associate at Harvard Business School with Professor Matthew Weinzierl, researching the business and economics of the space sector</w:t>
      </w:r>
      <w:r>
        <w:t xml:space="preserve">; </w:t>
      </w:r>
      <w:r w:rsidRPr="009329C2">
        <w:t>The Commercial Space Age Is Here</w:t>
      </w:r>
      <w:r>
        <w:t xml:space="preserve">; Feb 12 2021; Harvard Business Review; </w:t>
      </w:r>
      <w:hyperlink r:id="rId9" w:history="1">
        <w:r w:rsidRPr="006525F7">
          <w:rPr>
            <w:rStyle w:val="FollowedHyperlink"/>
          </w:rPr>
          <w:t>https://hbr.org/2021/02/the-commercial-space-age-is-here</w:t>
        </w:r>
      </w:hyperlink>
      <w:r>
        <w:t>; (AG DebateDrills)</w:t>
      </w:r>
    </w:p>
    <w:p w14:paraId="6331BB46" w14:textId="77777777" w:rsidR="008A4649" w:rsidRPr="00FB4202" w:rsidRDefault="008A4649" w:rsidP="008A4649">
      <w:r w:rsidRPr="00FB4202">
        <w:t>In our </w:t>
      </w:r>
      <w:hyperlink r:id="rId10"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05EA454C" w14:textId="77777777" w:rsidR="008A4649" w:rsidRPr="00FB4202" w:rsidRDefault="008A4649" w:rsidP="008A4649">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1" w:history="1">
        <w:r w:rsidRPr="005C632D">
          <w:rPr>
            <w:rStyle w:val="Emphasis"/>
            <w:highlight w:val="cyan"/>
          </w:rPr>
          <w:t>settlement on Mars</w:t>
        </w:r>
      </w:hyperlink>
      <w:r w:rsidRPr="005C632D">
        <w:rPr>
          <w:highlight w:val="cyan"/>
        </w:rPr>
        <w:t>.</w:t>
      </w:r>
    </w:p>
    <w:p w14:paraId="0771386C" w14:textId="77777777" w:rsidR="008A4649" w:rsidRPr="005C632D" w:rsidRDefault="008A4649" w:rsidP="008A4649">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1D8E4979" w14:textId="77777777" w:rsidR="008A4649" w:rsidRPr="00FB4202" w:rsidRDefault="008A4649" w:rsidP="008A4649">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5897BCB4" w14:textId="77777777" w:rsidR="008A4649" w:rsidRDefault="008A4649" w:rsidP="008A4649">
      <w:pPr>
        <w:pStyle w:val="Heading4"/>
      </w:pPr>
    </w:p>
    <w:p w14:paraId="502F3D46" w14:textId="77777777" w:rsidR="008A4649" w:rsidRDefault="008A4649" w:rsidP="008A4649">
      <w:pPr>
        <w:pStyle w:val="Heading4"/>
      </w:pPr>
      <w:r>
        <w:t>Space colonization is the dream for any environmentalist—expanding our reach makes sustainability downright easy</w:t>
      </w:r>
    </w:p>
    <w:p w14:paraId="3F4E983F" w14:textId="77777777" w:rsidR="008A4649" w:rsidRPr="00E246BF" w:rsidRDefault="008A4649" w:rsidP="008A4649">
      <w:pPr>
        <w:rPr>
          <w:rStyle w:val="Style13ptBold"/>
        </w:rPr>
      </w:pPr>
      <w:r w:rsidRPr="00E246BF">
        <w:rPr>
          <w:rStyle w:val="Style13ptBold"/>
        </w:rPr>
        <w:t>Futurism 13</w:t>
      </w:r>
      <w:r>
        <w:t>—“</w:t>
      </w:r>
      <w:r w:rsidRPr="00E246BF">
        <w:t>The Benefits of Colonizing Space: Space Habitats and The O’Neill Cylinder</w:t>
      </w:r>
      <w:r>
        <w:t xml:space="preserve">”; Futurism.com; Dec 27 2013; </w:t>
      </w:r>
      <w:hyperlink r:id="rId12" w:history="1">
        <w:r w:rsidRPr="006525F7">
          <w:rPr>
            <w:rStyle w:val="FollowedHyperlink"/>
          </w:rPr>
          <w:t>https://futurism.com/space-habitats-and-the-oneill-cylinder</w:t>
        </w:r>
      </w:hyperlink>
      <w:r>
        <w:t>; (AG DebateDrills)</w:t>
      </w:r>
    </w:p>
    <w:p w14:paraId="45337F5B" w14:textId="77777777" w:rsidR="008A4649" w:rsidRPr="00FB5A22" w:rsidRDefault="008A4649" w:rsidP="008A4649">
      <w:r w:rsidRPr="00FB5A22">
        <w:rPr>
          <w:rStyle w:val="Emphasis"/>
          <w:highlight w:val="green"/>
        </w:rPr>
        <w:lastRenderedPageBreak/>
        <w:t>For</w:t>
      </w:r>
      <w:r w:rsidRPr="00FB5A22">
        <w:rPr>
          <w:rStyle w:val="Emphasis"/>
        </w:rPr>
        <w:t xml:space="preserve"> governmental bodies and world </w:t>
      </w:r>
      <w:r w:rsidRPr="00FB5A22">
        <w:rPr>
          <w:rStyle w:val="Emphasis"/>
          <w:highlight w:val="green"/>
        </w:rPr>
        <w:t>leaders faced with a huge</w:t>
      </w:r>
      <w:r w:rsidRPr="00FB5A22">
        <w:rPr>
          <w:rStyle w:val="Emphasis"/>
        </w:rPr>
        <w:t xml:space="preserve"> and </w:t>
      </w:r>
      <w:r w:rsidRPr="00FB5A22">
        <w:rPr>
          <w:rStyle w:val="Emphasis"/>
          <w:highlight w:val="green"/>
        </w:rPr>
        <w:t>unsustainable population</w:t>
      </w:r>
      <w:r w:rsidRPr="00FB5A22">
        <w:rPr>
          <w:rStyle w:val="Emphasis"/>
        </w:rPr>
        <w:t xml:space="preserve">, the concept of </w:t>
      </w:r>
      <w:r w:rsidRPr="00FB5A22">
        <w:rPr>
          <w:rStyle w:val="Emphasis"/>
          <w:highlight w:val="green"/>
        </w:rPr>
        <w:t>a space habitat would be attractive</w:t>
      </w:r>
      <w:r w:rsidRPr="00FB5A22">
        <w:rPr>
          <w:rStyle w:val="Emphasis"/>
        </w:rPr>
        <w:t>.</w:t>
      </w:r>
      <w:r w:rsidRPr="00FB5A22">
        <w:t xml:space="preserve"> Using the materials available in the Solar System, there is the potential to build enough surface area within space habitats to possibly house billions and even trillions of people. </w:t>
      </w:r>
      <w:r w:rsidRPr="00FB5A22">
        <w:rPr>
          <w:rStyle w:val="Emphasis"/>
          <w:highlight w:val="green"/>
        </w:rPr>
        <w:t>Populations would have the space to expand sustainably</w:t>
      </w:r>
      <w:r w:rsidRPr="00FB5A22">
        <w:rPr>
          <w:rStyle w:val="Emphasis"/>
        </w:rPr>
        <w:t> without </w:t>
      </w:r>
      <w:hyperlink r:id="rId13" w:history="1">
        <w:r w:rsidRPr="00FB5A22">
          <w:rPr>
            <w:rStyle w:val="Emphasis"/>
            <w:rFonts w:eastAsiaTheme="majorEastAsia"/>
          </w:rPr>
          <w:t>destroying any current ecosystems</w:t>
        </w:r>
      </w:hyperlink>
      <w:r w:rsidRPr="00FB5A22">
        <w:rPr>
          <w:rStyle w:val="Emphasis"/>
        </w:rPr>
        <w:t xml:space="preserve">, as well as relieving the pressure off Earth to provide resources. The planetary population could be stabilized and supported with the extra space to inhabit </w:t>
      </w:r>
      <w:r w:rsidRPr="00FB5A22">
        <w:rPr>
          <w:rStyle w:val="Emphasis"/>
          <w:highlight w:val="green"/>
        </w:rPr>
        <w:t>and develop agricultural plantations for food.</w:t>
      </w:r>
    </w:p>
    <w:p w14:paraId="63A9910F" w14:textId="77777777" w:rsidR="008A4649" w:rsidRPr="00FB5A22" w:rsidRDefault="008A4649" w:rsidP="008A4649"/>
    <w:p w14:paraId="7B2EE5D4" w14:textId="77777777" w:rsidR="008A4649" w:rsidRPr="00FB5A22" w:rsidRDefault="008A4649" w:rsidP="008A4649">
      <w:r w:rsidRPr="00FB5A22">
        <w:t xml:space="preserve">The expansion into space also offers up a wealth of privatized opportunities, such as access to energy and other interplanetary resources. </w:t>
      </w:r>
      <w:r w:rsidRPr="00FB5A22">
        <w:rPr>
          <w:rStyle w:val="Emphasis"/>
          <w:highlight w:val="green"/>
        </w:rPr>
        <w:t>On Earth, utilizing the Sun’s energy</w:t>
      </w:r>
      <w:r w:rsidRPr="00FB5A22">
        <w:rPr>
          <w:rStyle w:val="Emphasis"/>
        </w:rPr>
        <w:t xml:space="preserve"> via solar cells </w:t>
      </w:r>
      <w:r w:rsidRPr="00FB5A22">
        <w:rPr>
          <w:rStyle w:val="Emphasis"/>
          <w:highlight w:val="green"/>
        </w:rPr>
        <w:t>is a disappointingly inefficient process with unavoidable problems associated with the atmosphere and night</w:t>
      </w:r>
      <w:r w:rsidRPr="00FB5A22">
        <w:rPr>
          <w:rStyle w:val="Emphasis"/>
        </w:rPr>
        <w:t xml:space="preserve">. </w:t>
      </w:r>
      <w:r w:rsidRPr="00FB5A22">
        <w:rPr>
          <w:rStyle w:val="Emphasis"/>
          <w:highlight w:val="green"/>
        </w:rPr>
        <w:t>In space</w:t>
      </w:r>
      <w:r w:rsidRPr="00FB5A22">
        <w:rPr>
          <w:rStyle w:val="Emphasis"/>
        </w:rPr>
        <w:t xml:space="preserve">, solar </w:t>
      </w:r>
      <w:r w:rsidRPr="00FB5A22">
        <w:rPr>
          <w:rStyle w:val="Emphasis"/>
          <w:highlight w:val="green"/>
        </w:rPr>
        <w:t>panels would have access to nearly continuous light</w:t>
      </w:r>
      <w:r w:rsidRPr="00FB5A22">
        <w:rPr>
          <w:rStyle w:val="Emphasis"/>
        </w:rPr>
        <w:t xml:space="preserve"> from the Sun, and in Earth’s orbit this would give us </w:t>
      </w:r>
      <w:hyperlink r:id="rId14" w:history="1">
        <w:r w:rsidRPr="00FB5A22">
          <w:rPr>
            <w:rStyle w:val="Emphasis"/>
          </w:rPr>
          <w:t>1400 watts of power per square meter</w:t>
        </w:r>
      </w:hyperlink>
      <w:r w:rsidRPr="00FB5A22">
        <w:rPr>
          <w:rStyle w:val="Emphasis"/>
        </w:rPr>
        <w:t> (</w:t>
      </w:r>
      <w:r w:rsidRPr="00FB5A22">
        <w:rPr>
          <w:rStyle w:val="Emphasis"/>
          <w:highlight w:val="green"/>
        </w:rPr>
        <w:t>with 100% efficiency</w:t>
      </w:r>
      <w:r w:rsidRPr="00FB5A22">
        <w:rPr>
          <w:rStyle w:val="Emphasis"/>
        </w:rPr>
        <w:t>).</w:t>
      </w:r>
      <w:r w:rsidRPr="00FB5A22">
        <w:t xml:space="preserve"> This abundance of energy would mean that we could travel throughout much of the Solar System without a terribly significant drop in power.</w:t>
      </w:r>
    </w:p>
    <w:p w14:paraId="5134001C" w14:textId="77777777" w:rsidR="008A4649" w:rsidRPr="00FB5A22" w:rsidRDefault="008A4649" w:rsidP="008A4649"/>
    <w:p w14:paraId="52F50305" w14:textId="77777777" w:rsidR="008A4649" w:rsidRPr="00FB5A22" w:rsidRDefault="008A4649" w:rsidP="008A4649">
      <w:r w:rsidRPr="00FB5A22">
        <w:rPr>
          <w:rStyle w:val="Emphasis"/>
          <w:highlight w:val="green"/>
        </w:rPr>
        <w:t>Material resources would also be in abundance</w:t>
      </w:r>
      <w:r w:rsidRPr="00FB5A22">
        <w:rPr>
          <w:rStyle w:val="Emphasis"/>
        </w:rPr>
        <w:t xml:space="preserve"> throughout the entire Solar System (especially if you include mining opportunities on Mars, Luna, and other moons). </w:t>
      </w:r>
      <w:r w:rsidRPr="00FB5A22">
        <w:rPr>
          <w:rStyle w:val="Emphasis"/>
          <w:highlight w:val="green"/>
        </w:rPr>
        <w:t>Asteroids contain almost all of the stable elements in the periodic table</w:t>
      </w:r>
      <w:r w:rsidRPr="00FB5A22">
        <w:rPr>
          <w:rStyle w:val="Emphasis"/>
        </w:rPr>
        <w:t>, and without gravity, extracting and transporting them for our uses could be done with ease.</w:t>
      </w:r>
      <w:r w:rsidRPr="00FB5A22">
        <w:t> </w:t>
      </w:r>
      <w:hyperlink r:id="rId15" w:history="1">
        <w:r w:rsidRPr="00FB5A22">
          <w:rPr>
            <w:rStyle w:val="FollowedHyperlink"/>
            <w:rFonts w:eastAsiaTheme="majorEastAsia"/>
          </w:rPr>
          <w:t>NASA is working on a project</w:t>
        </w:r>
      </w:hyperlink>
      <w:r w:rsidRPr="00FB5A22">
        <w:t> where one could manufacture fuel, building materials, water, and oxygen just from resources found the Moon. The shift from Earth based manufacturing and plantation to industries in space may not just become feasible, but incredibly economically beneficial.</w:t>
      </w:r>
    </w:p>
    <w:p w14:paraId="1C81B049" w14:textId="77777777" w:rsidR="008A4649" w:rsidRPr="00E246BF" w:rsidRDefault="008A4649" w:rsidP="008A4649"/>
    <w:p w14:paraId="36548F5A" w14:textId="77777777" w:rsidR="008A4649" w:rsidRPr="00526A8E" w:rsidRDefault="008A4649" w:rsidP="008A4649">
      <w:pPr>
        <w:pStyle w:val="Heading4"/>
      </w:pPr>
      <w:r>
        <w:t>The impact is extinction—only quickly finding solutions to climate change prevents us from reaching tipping points</w:t>
      </w:r>
    </w:p>
    <w:p w14:paraId="650C3753" w14:textId="77777777" w:rsidR="008A4649" w:rsidRDefault="008A4649" w:rsidP="008A4649">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20B35DDF" w14:textId="77777777" w:rsidR="008A4649" w:rsidRDefault="008A4649" w:rsidP="008A4649">
      <w:pPr>
        <w:rPr>
          <w:rStyle w:val="Emphasis"/>
        </w:rPr>
      </w:pPr>
    </w:p>
    <w:p w14:paraId="0BB2C0AE" w14:textId="1C24EB03" w:rsidR="008A4649" w:rsidRPr="008A4649" w:rsidRDefault="008A4649" w:rsidP="008A4649">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(Rockstrom et al. 2009; ).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also IPCC 2018). </w:t>
      </w:r>
      <w:r w:rsidRPr="00526A8E">
        <w:rPr>
          <w:sz w:val="16"/>
        </w:rPr>
        <w:lastRenderedPageBreak/>
        <w:t xml:space="preserve">Therefore, the analysis here takes the 2°C rise in global average temperatures as representing the lower-boundary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a period of time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p>
    <w:p w14:paraId="33D50C62" w14:textId="4CC27344" w:rsidR="00346E8A" w:rsidRDefault="00DF6D49" w:rsidP="00346E8A">
      <w:pPr>
        <w:pStyle w:val="Heading2"/>
      </w:pPr>
      <w:r>
        <w:lastRenderedPageBreak/>
        <w:t>3</w:t>
      </w:r>
    </w:p>
    <w:p w14:paraId="5ACCC866" w14:textId="0DAF27C0" w:rsidR="00D23EEA" w:rsidRPr="00D23EEA" w:rsidRDefault="00D23EEA" w:rsidP="00D23EEA">
      <w:pPr>
        <w:pStyle w:val="Heading4"/>
      </w:pPr>
      <w:r>
        <w:t>Kant Negates</w:t>
      </w:r>
    </w:p>
    <w:p w14:paraId="6EBD8377" w14:textId="62C4F7DD" w:rsidR="004C31AC" w:rsidRDefault="003216AA" w:rsidP="004C31AC">
      <w:pPr>
        <w:pStyle w:val="Heading4"/>
        <w:spacing w:before="0"/>
        <w:rPr>
          <w:rFonts w:ascii="Times New Roman" w:hAnsi="Times New Roman" w:cs="Times New Roman"/>
          <w:sz w:val="24"/>
        </w:rPr>
      </w:pPr>
      <w:r>
        <w:rPr>
          <w:rFonts w:cs="Calibri"/>
        </w:rPr>
        <w:t xml:space="preserve">1] </w:t>
      </w:r>
      <w:r w:rsidR="004C31AC">
        <w:rPr>
          <w:rFonts w:cs="Calibri"/>
        </w:rPr>
        <w:t>Acquisition of property can never be unjust – to create rights violations, there must already be an owner of the property being violated, but that presupposes its appropriation by another entity</w:t>
      </w:r>
      <w:r w:rsidR="00362383">
        <w:rPr>
          <w:rFonts w:cs="Calibri"/>
        </w:rPr>
        <w:t>—that’s a contradiction in conception</w:t>
      </w:r>
    </w:p>
    <w:p w14:paraId="776957C0" w14:textId="56B5E09C" w:rsidR="004C31AC" w:rsidRPr="009D349B" w:rsidRDefault="004C31AC" w:rsidP="004C31AC">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1F5853C4" w14:textId="77777777" w:rsidR="004C31AC" w:rsidRDefault="004C31AC" w:rsidP="004C31A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 xml:space="preserve">will be true of all </w:t>
      </w:r>
      <w:r w:rsidRPr="009D349B">
        <w:rPr>
          <w:rStyle w:val="Emphasis"/>
          <w:highlight w:val="cyan"/>
        </w:rPr>
        <w:lastRenderedPageBreak/>
        <w:t>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A925927" w14:textId="77777777" w:rsidR="004C31AC" w:rsidRDefault="004C31AC" w:rsidP="004C31AC">
      <w:pPr>
        <w:rPr>
          <w:sz w:val="16"/>
        </w:rPr>
      </w:pPr>
    </w:p>
    <w:p w14:paraId="638E9E9A" w14:textId="77777777" w:rsidR="004C31AC" w:rsidRDefault="004C31AC" w:rsidP="004C31AC"/>
    <w:p w14:paraId="71675D2F" w14:textId="3D8A641C" w:rsidR="004C31AC" w:rsidRPr="009D349B" w:rsidRDefault="00BA2F56" w:rsidP="004C31AC">
      <w:pPr>
        <w:pStyle w:val="Heading4"/>
        <w:spacing w:before="0"/>
        <w:rPr>
          <w:rFonts w:ascii="Times New Roman" w:hAnsi="Times New Roman" w:cs="Times New Roman"/>
          <w:sz w:val="24"/>
        </w:rPr>
      </w:pPr>
      <w:r>
        <w:rPr>
          <w:rFonts w:cs="Calibri"/>
        </w:rPr>
        <w:t xml:space="preserve">2] </w:t>
      </w:r>
      <w:r w:rsidR="003B0A81">
        <w:rPr>
          <w:rFonts w:cs="Calibri"/>
        </w:rPr>
        <w:t>S</w:t>
      </w:r>
      <w:r w:rsidR="004C31AC">
        <w:rPr>
          <w:rFonts w:cs="Calibri"/>
        </w:rPr>
        <w:t>elf-ownership justifies the appropriation of property – our freedom necessitates being able to set and pursue external things as our ends, including exercising our rights on property. Restricting this arbitrarily limits our freedom which is unjust.</w:t>
      </w:r>
    </w:p>
    <w:p w14:paraId="256ED780" w14:textId="77777777" w:rsidR="004C31AC" w:rsidRPr="009D349B" w:rsidRDefault="004C31AC" w:rsidP="004C31AC">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84E140E" w14:textId="77777777" w:rsidR="004C31AC" w:rsidRPr="009D349B" w:rsidRDefault="004C31AC" w:rsidP="004C31AC">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0BE9C02A" w14:textId="12460F70" w:rsidR="009A172E" w:rsidRDefault="009A172E" w:rsidP="009A172E"/>
    <w:p w14:paraId="24CAF8FB" w14:textId="1EC94D8E" w:rsidR="009A172E" w:rsidRDefault="009A172E" w:rsidP="009A172E">
      <w:pPr>
        <w:pStyle w:val="Heading2"/>
      </w:pPr>
      <w:r>
        <w:lastRenderedPageBreak/>
        <w:t>Case</w:t>
      </w:r>
    </w:p>
    <w:p w14:paraId="2BB0FBC8" w14:textId="4D3237AA" w:rsidR="003416F0" w:rsidRDefault="003416F0" w:rsidP="003416F0">
      <w:pPr>
        <w:pStyle w:val="Heading3"/>
      </w:pPr>
      <w:r>
        <w:lastRenderedPageBreak/>
        <w:t>A2 Ward</w:t>
      </w:r>
    </w:p>
    <w:p w14:paraId="12DBE7B0" w14:textId="4ACF4BB8" w:rsidR="00362383" w:rsidRDefault="0005618E" w:rsidP="00233C8B">
      <w:pPr>
        <w:pStyle w:val="Heading4"/>
        <w:numPr>
          <w:ilvl w:val="0"/>
          <w:numId w:val="16"/>
        </w:numPr>
      </w:pPr>
      <w:r>
        <w:t>This is the most consequentialist arg I’ve seen—there’s uniqueness of the OST and an argument that the consequence of private companies owning space is a monopoly.</w:t>
      </w:r>
      <w:r w:rsidR="001C49BA">
        <w:t xml:space="preserve"> </w:t>
      </w:r>
      <w:r w:rsidR="00825922">
        <w:t>Thus, c</w:t>
      </w:r>
      <w:r>
        <w:t>ategorical imperative doesn’t care—monopolization is not an a priori point</w:t>
      </w:r>
    </w:p>
    <w:p w14:paraId="532FC157" w14:textId="2464DD2E" w:rsidR="003416F0" w:rsidRDefault="003416F0" w:rsidP="003416F0">
      <w:pPr>
        <w:pStyle w:val="Heading3"/>
      </w:pPr>
      <w:r>
        <w:lastRenderedPageBreak/>
        <w:t>A2 Cordelli</w:t>
      </w:r>
    </w:p>
    <w:p w14:paraId="4C86000F" w14:textId="2C536239" w:rsidR="0005618E" w:rsidRPr="0005618E" w:rsidRDefault="0005618E" w:rsidP="00F27FEA">
      <w:pPr>
        <w:pStyle w:val="Heading4"/>
        <w:numPr>
          <w:ilvl w:val="0"/>
          <w:numId w:val="13"/>
        </w:numPr>
      </w:pPr>
      <w:r>
        <w:t>Winning ward is consequentialist takes this arg out, it’s an impact to a link</w:t>
      </w:r>
    </w:p>
    <w:p w14:paraId="217DD2F7" w14:textId="2E4629DD" w:rsidR="009A172E" w:rsidRDefault="009A172E" w:rsidP="00F27FEA">
      <w:pPr>
        <w:pStyle w:val="Heading4"/>
        <w:numPr>
          <w:ilvl w:val="0"/>
          <w:numId w:val="13"/>
        </w:numPr>
        <w:spacing w:before="0"/>
        <w:rPr>
          <w:rFonts w:ascii="Times New Roman" w:hAnsi="Times New Roman" w:cs="Times New Roman"/>
          <w:sz w:val="24"/>
        </w:rPr>
      </w:pPr>
      <w:r>
        <w:rPr>
          <w:rFonts w:cs="Calibri"/>
        </w:rPr>
        <w:t>Resources aren’t equally divided</w:t>
      </w:r>
      <w:r w:rsidR="003416F0">
        <w:rPr>
          <w:rFonts w:cs="Calibri"/>
        </w:rPr>
        <w:t xml:space="preserve"> so prefer property rights</w:t>
      </w:r>
      <w:r>
        <w:rPr>
          <w:rFonts w:cs="Calibri"/>
        </w:rPr>
        <w:t xml:space="preserve"> – [A] without the concept of ownership there is no one to value resources in the first place, which creates a contradiction – things like market prices which require ownership create value but this is impossible if everyone owns the same things [B] there’s no way to measure resources equally – hold them to a high burden of proof and assume that they’re wrong if they can’t provide a coherent explanation of how to divide resources.</w:t>
      </w:r>
    </w:p>
    <w:p w14:paraId="7313210C" w14:textId="77777777" w:rsidR="009A172E" w:rsidRPr="009D349B" w:rsidRDefault="009A172E" w:rsidP="009A172E">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3FE7C8F6" w14:textId="77777777" w:rsidR="009A172E" w:rsidRPr="009D349B" w:rsidRDefault="009A172E" w:rsidP="009A172E">
      <w:pPr>
        <w:rPr>
          <w:sz w:val="16"/>
        </w:rPr>
      </w:pPr>
      <w:r w:rsidRPr="009D349B">
        <w:rPr>
          <w:rStyle w:val="Emphasis"/>
          <w:highlight w:val="cyan"/>
        </w:rPr>
        <w:t>Another</w:t>
      </w:r>
      <w:r w:rsidRPr="009D349B">
        <w:rPr>
          <w:sz w:val="16"/>
        </w:rPr>
        <w:t>, and at first sight more promising</w:t>
      </w:r>
      <w:r w:rsidRPr="009D349B">
        <w:rPr>
          <w:rStyle w:val="Emphasis"/>
        </w:rPr>
        <w:t xml:space="preserve">, </w:t>
      </w:r>
      <w:r w:rsidRPr="009D349B">
        <w:rPr>
          <w:rStyle w:val="Emphasis"/>
          <w:highlight w:val="cyan"/>
        </w:rPr>
        <w:t>interpretation of common ownership is</w:t>
      </w:r>
      <w:r w:rsidRPr="009D349B">
        <w:rPr>
          <w:rStyle w:val="Emphasis"/>
        </w:rPr>
        <w:t xml:space="preserve"> to suppose </w:t>
      </w:r>
      <w:r w:rsidRPr="009D349B">
        <w:rPr>
          <w:rStyle w:val="Emphasis"/>
          <w:highlight w:val="cyan"/>
        </w:rPr>
        <w:t>that</w:t>
      </w:r>
      <w:r w:rsidRPr="009D349B">
        <w:rPr>
          <w:rStyle w:val="Emphasis"/>
        </w:rPr>
        <w:t xml:space="preserve"> we do not “collectively own everything” </w:t>
      </w:r>
      <w:r w:rsidRPr="009D349B">
        <w:rPr>
          <w:sz w:val="16"/>
        </w:rPr>
        <w:t xml:space="preserve">so much as </w:t>
      </w:r>
      <w:r w:rsidRPr="009D349B">
        <w:rPr>
          <w:rStyle w:val="Emphasis"/>
          <w:highlight w:val="cyan"/>
        </w:rPr>
        <w:t xml:space="preserve">we each own our own </w:t>
      </w:r>
      <w:r w:rsidRPr="009D349B">
        <w:rPr>
          <w:rStyle w:val="Emphasis"/>
        </w:rPr>
        <w:t>individual and</w:t>
      </w:r>
      <w:r w:rsidRPr="009D349B">
        <w:rPr>
          <w:rStyle w:val="Emphasis"/>
          <w:highlight w:val="cyan"/>
        </w:rPr>
        <w:t xml:space="preserve"> equally divided portions of external resources</w:t>
      </w:r>
      <w:r w:rsidRPr="009D349B">
        <w:rPr>
          <w:sz w:val="16"/>
        </w:rPr>
        <w:t xml:space="preserve">, a construal Cohen calls “equal division” owner- ship.13 </w:t>
      </w:r>
      <w:r w:rsidRPr="009D349B">
        <w:rPr>
          <w:rStyle w:val="Emphasis"/>
        </w:rPr>
        <w:t>But which portions exactly does each person own, and why those</w:t>
      </w:r>
      <w:r w:rsidRPr="009D349B">
        <w:rPr>
          <w:sz w:val="16"/>
        </w:rPr>
        <w:t xml:space="preserve">? Do we all get equal amounts of zinc and copper, for instance, or does one person get the copper, another the zinc, and so forth? And </w:t>
      </w:r>
      <w:r w:rsidRPr="009D349B">
        <w:rPr>
          <w:rStyle w:val="Emphasis"/>
          <w:highlight w:val="cyan"/>
        </w:rPr>
        <w:t>how are “resources” individuated</w:t>
      </w:r>
      <w:r w:rsidRPr="009D349B">
        <w:rPr>
          <w:rStyle w:val="Emphasis"/>
        </w:rPr>
        <w:t xml:space="preserve"> in the first place</w:t>
      </w:r>
      <w:r w:rsidRPr="009D349B">
        <w:rPr>
          <w:sz w:val="16"/>
        </w:rPr>
        <w:t xml:space="preserve">? Is my backyard one resource or many, since it might include not only a lawn and a couple of trees, but also hidden oil and mineral deposits? For that matter, is a can of oil itself one resource or many, since I could use part of it for fuel, another part for lubrication, a third to make paint, etc.? (And why a can of oil, rather than a barrel or a thimbleful?) </w:t>
      </w:r>
      <w:r w:rsidRPr="009D349B">
        <w:rPr>
          <w:rStyle w:val="Emphasis"/>
        </w:rPr>
        <w:t>Do resources get gathered up again and redi- vided every time a new person is born, so as to maintain equality in distribution? Do we move people’s homes periodically so that we can carve up the land again every so often to guarantee equal plots for new- borns? (Why land, anyway?</w:t>
      </w:r>
      <w:r w:rsidRPr="009D349B">
        <w:rPr>
          <w:sz w:val="16"/>
        </w:rPr>
        <w:t xml:space="preserve"> What if I want to live on a houseboat? Do we all get equal portions of the surface of the oceans, so as to leave this option open for everyone?) To avoid these problems, </w:t>
      </w:r>
      <w:r w:rsidRPr="009D349B">
        <w:rPr>
          <w:rStyle w:val="Emphasis"/>
        </w:rPr>
        <w:t xml:space="preserve">do we simply divvy up the “cash value” of all resources? </w:t>
      </w:r>
      <w:r w:rsidRPr="009D349B">
        <w:rPr>
          <w:rStyle w:val="Emphasis"/>
          <w:highlight w:val="cyan"/>
        </w:rPr>
        <w:t xml:space="preserve">How do we know </w:t>
      </w:r>
      <w:r w:rsidRPr="009D349B">
        <w:rPr>
          <w:rStyle w:val="Emphasis"/>
        </w:rPr>
        <w:t xml:space="preserve">what that </w:t>
      </w:r>
      <w:r w:rsidRPr="009D349B">
        <w:rPr>
          <w:rStyle w:val="Emphasis"/>
          <w:highlight w:val="cyan"/>
        </w:rPr>
        <w:t xml:space="preserve">value </w:t>
      </w:r>
      <w:r w:rsidRPr="009D349B">
        <w:rPr>
          <w:rStyle w:val="Emphasis"/>
        </w:rPr>
        <w:t>is</w:t>
      </w:r>
      <w:r w:rsidRPr="009D349B">
        <w:rPr>
          <w:rStyle w:val="Emphasis"/>
          <w:highlight w:val="cyan"/>
        </w:rPr>
        <w:t xml:space="preserve"> independently of</w:t>
      </w:r>
      <w:r w:rsidRPr="009D349B">
        <w:rPr>
          <w:rStyle w:val="Emphasis"/>
        </w:rPr>
        <w:t xml:space="preserve"> a system of </w:t>
      </w:r>
      <w:r w:rsidRPr="009D349B">
        <w:rPr>
          <w:rStyle w:val="Emphasis"/>
          <w:highlight w:val="cyan"/>
        </w:rPr>
        <w:t>market prices, which presupposes private ownership</w:t>
      </w:r>
      <w:r w:rsidRPr="009D349B">
        <w:rPr>
          <w:rStyle w:val="Emphasis"/>
        </w:rPr>
        <w:t xml:space="preserve"> and the inequalities that go along with it? </w:t>
      </w:r>
      <w:r w:rsidRPr="009D349B">
        <w:rPr>
          <w:sz w:val="16"/>
        </w:rPr>
        <w:t xml:space="preserve">And since, </w:t>
      </w:r>
      <w:r w:rsidRPr="009D349B">
        <w:rPr>
          <w:rStyle w:val="Emphasis"/>
          <w:highlight w:val="cyan"/>
        </w:rPr>
        <w:t>given changing needs</w:t>
      </w:r>
      <w:r w:rsidRPr="009D349B">
        <w:rPr>
          <w:rStyle w:val="Emphasis"/>
        </w:rPr>
        <w:t xml:space="preserve"> and circumstances, that </w:t>
      </w:r>
      <w:r w:rsidRPr="009D349B">
        <w:rPr>
          <w:rStyle w:val="Emphasis"/>
          <w:highlight w:val="cyan"/>
        </w:rPr>
        <w:t>value is itself perpetually chang- ing</w:t>
      </w:r>
      <w:r w:rsidRPr="009D349B">
        <w:rPr>
          <w:rStyle w:val="Emphasis"/>
        </w:rPr>
        <w:t>, do we need constantly to re-collect and redistribute wealth so as to reflect the “current” economic value of resources?</w:t>
      </w:r>
      <w:r w:rsidRPr="009D349B">
        <w:rPr>
          <w:sz w:val="16"/>
        </w:rPr>
        <w:t xml:space="preserve"> Yet if a demand for equal outcomes is what motivates the equal-division model in the first place, even such periodic “resetting” of the system would not be enough to satisfy such a demand; for as Cohen observes</w:t>
      </w:r>
      <w:r w:rsidRPr="009D349B">
        <w:rPr>
          <w:rStyle w:val="Emphasis"/>
        </w:rPr>
        <w:t xml:space="preserve">, given inequalities in persons’ (self-owned) natural endowments, </w:t>
      </w:r>
      <w:r w:rsidRPr="009D349B">
        <w:rPr>
          <w:rStyle w:val="Emphasis"/>
          <w:highlight w:val="cyan"/>
        </w:rPr>
        <w:t xml:space="preserve">even an initial equal distri- bution of basic resources will </w:t>
      </w:r>
      <w:r w:rsidRPr="009D349B">
        <w:rPr>
          <w:rStyle w:val="Emphasis"/>
        </w:rPr>
        <w:t xml:space="preserve">still </w:t>
      </w:r>
      <w:r w:rsidRPr="009D349B">
        <w:rPr>
          <w:rStyle w:val="Emphasis"/>
          <w:highlight w:val="cyan"/>
        </w:rPr>
        <w:t>result in</w:t>
      </w:r>
      <w:r w:rsidRPr="009D349B">
        <w:rPr>
          <w:rStyle w:val="Emphasis"/>
        </w:rPr>
        <w:t xml:space="preserve"> significant </w:t>
      </w:r>
      <w:r w:rsidRPr="009D349B">
        <w:rPr>
          <w:rStyle w:val="Emphasis"/>
          <w:highlight w:val="cyan"/>
        </w:rPr>
        <w:t>inequalities</w:t>
      </w:r>
      <w:r w:rsidRPr="009D349B">
        <w:rPr>
          <w:rStyle w:val="Emphasis"/>
        </w:rPr>
        <w:t xml:space="preserve"> of wealth.</w:t>
      </w:r>
      <w:r w:rsidRPr="009D349B">
        <w:rPr>
          <w:sz w:val="16"/>
        </w:rPr>
        <w:t xml:space="preserve">14 In this case, what is the point of insisting on initial equal-division com- mon ownership?15 (There seems to be little point, at any rate, if one grants the thesis of self-ownership, or at least grants that the thesis is plausible enough that the critic of Nozick is best advised to look else- where for a way of undermining his anti-egalitarian and anti-redistributive conclusions.)16 These questions seem unanswerable, perhaps even in principle unanswer- able. But even if one insists otherwise, the issue here is not (or is not primarily) whether some scheme of common ownership can after all be made coherent and practicable. Rather, the issue is that given the diffi- culty of seeing how this </w:t>
      </w:r>
      <w:r w:rsidRPr="009D349B">
        <w:rPr>
          <w:sz w:val="16"/>
        </w:rPr>
        <w:lastRenderedPageBreak/>
        <w:t>can be done—</w:t>
      </w:r>
      <w:r w:rsidRPr="009D349B">
        <w:rPr>
          <w:rStyle w:val="Emphasis"/>
        </w:rPr>
        <w:t>given the work, intellectual and physical, required to institute a common-ownership scheme—</w:t>
      </w:r>
      <w:r w:rsidRPr="009D349B">
        <w:rPr>
          <w:rStyle w:val="Emphasis"/>
          <w:highlight w:val="cyan"/>
        </w:rPr>
        <w:t>it is coun- terintuitive</w:t>
      </w:r>
      <w:r w:rsidRPr="009D349B">
        <w:rPr>
          <w:sz w:val="16"/>
        </w:rPr>
        <w:t xml:space="preserve"> in the extreme </w:t>
      </w:r>
      <w:r w:rsidRPr="009D349B">
        <w:rPr>
          <w:rStyle w:val="Emphasis"/>
          <w:highlight w:val="cyan"/>
        </w:rPr>
        <w:t>to suggest that the world</w:t>
      </w:r>
      <w:r w:rsidRPr="009D349B">
        <w:rPr>
          <w:rStyle w:val="Emphasis"/>
        </w:rPr>
        <w:t xml:space="preserve"> just </w:t>
      </w:r>
      <w:r w:rsidRPr="009D349B">
        <w:rPr>
          <w:rStyle w:val="Emphasis"/>
          <w:highlight w:val="cyan"/>
        </w:rPr>
        <w:t>starts out com- monly owned</w:t>
      </w:r>
      <w:r w:rsidRPr="009D349B">
        <w:rPr>
          <w:rStyle w:val="Emphasis"/>
        </w:rPr>
        <w:t>,</w:t>
      </w:r>
      <w:r w:rsidRPr="009D349B">
        <w:rPr>
          <w:sz w:val="16"/>
        </w:rPr>
        <w:t xml:space="preserve"> to suggest that the assumption of common ownership is the natural default assumption to make. Nor are taking resources as initially unowned and taking them as initially commonly owned even on a par as starting points in the theory of property. Nozick’s opponents accuse him of being “blithe” in his assumption that resources are initially unowned,17 but their assumptions are, if anything, more glib. Nozick, however, has good reason for his facile assumption: </w:t>
      </w:r>
      <w:r w:rsidRPr="009D349B">
        <w:rPr>
          <w:rStyle w:val="Emphasis"/>
        </w:rPr>
        <w:t>We clearly need to do something to get ownership started</w:t>
      </w:r>
      <w:r w:rsidRPr="009D349B">
        <w:rPr>
          <w:sz w:val="16"/>
        </w:rPr>
        <w:t xml:space="preserve">, and the “we” who do it are typically specific individuals acting on specific and isolated bits of the extra-personal world. The natural conclusion to draw from this is that </w:t>
      </w:r>
      <w:r w:rsidRPr="009D349B">
        <w:rPr>
          <w:rStyle w:val="Emphasis"/>
        </w:rPr>
        <w:t>the world starts out unowned, and</w:t>
      </w:r>
      <w:r w:rsidRPr="009D349B">
        <w:rPr>
          <w:sz w:val="16"/>
        </w:rPr>
        <w:t xml:space="preserve"> that it is precisely and </w:t>
      </w:r>
      <w:r w:rsidRPr="009D349B">
        <w:rPr>
          <w:rStyle w:val="Emphasis"/>
        </w:rPr>
        <w:t>only the people who actually do something to change this fact</w:t>
      </w:r>
      <w:r w:rsidRPr="009D349B">
        <w:rPr>
          <w:sz w:val="16"/>
        </w:rPr>
        <w:t xml:space="preserve"> who </w:t>
      </w:r>
      <w:r w:rsidRPr="009D349B">
        <w:rPr>
          <w:rStyle w:val="Emphasis"/>
        </w:rPr>
        <w:t>come to own the particular parts of the world on which they act.</w:t>
      </w:r>
      <w:r w:rsidRPr="009D349B">
        <w:rPr>
          <w:sz w:val="16"/>
        </w:rPr>
        <w:t xml:space="preserve">18 At the very least, this, I suggest, is the natural default position to take, with the common-ownership advocate being the one who needs to justify his moving off of it. But then, as I have argued, </w:t>
      </w:r>
      <w:r w:rsidRPr="009D349B">
        <w:rPr>
          <w:rStyle w:val="Emphasis"/>
        </w:rPr>
        <w:t>the natural default position to take on initial acquisition is also that it is never unjust</w:t>
      </w:r>
      <w:r w:rsidRPr="009D349B">
        <w:rPr>
          <w:sz w:val="16"/>
        </w:rPr>
        <w:t>.19</w:t>
      </w:r>
    </w:p>
    <w:p w14:paraId="3A156C18" w14:textId="47F3FB9F" w:rsidR="009A172E" w:rsidRDefault="00CB7E24" w:rsidP="00CB7E24">
      <w:pPr>
        <w:pStyle w:val="Heading4"/>
        <w:numPr>
          <w:ilvl w:val="0"/>
          <w:numId w:val="13"/>
        </w:numPr>
      </w:pPr>
      <w:r>
        <w:t>Contradiction in conceptions come first—otherwise Kant’s theory falls apart and allows things like lying. This offense is definitely a contradiction in will, it’s talking about violation of other’s rights</w:t>
      </w:r>
    </w:p>
    <w:p w14:paraId="4D39162D" w14:textId="15EBFC71" w:rsidR="00E42E4C" w:rsidRDefault="00E42E4C" w:rsidP="00F601E6"/>
    <w:p w14:paraId="19403A2E" w14:textId="564CFEA0" w:rsidR="00F27FEA" w:rsidRDefault="00F27FEA" w:rsidP="00F27FEA">
      <w:pPr>
        <w:pStyle w:val="Heading3"/>
      </w:pPr>
      <w:r>
        <w:lastRenderedPageBreak/>
        <w:t>Segobaetso</w:t>
      </w:r>
    </w:p>
    <w:p w14:paraId="0D5DDB71" w14:textId="55A354D3" w:rsidR="008467B2" w:rsidRDefault="00DD6FEC" w:rsidP="008467B2">
      <w:pPr>
        <w:pStyle w:val="Heading4"/>
        <w:numPr>
          <w:ilvl w:val="0"/>
          <w:numId w:val="14"/>
        </w:numPr>
      </w:pPr>
      <w:r>
        <w:t xml:space="preserve">Neoliberalism and </w:t>
      </w:r>
      <w:r w:rsidR="008E6D59">
        <w:t xml:space="preserve">capitalism </w:t>
      </w:r>
      <w:r w:rsidR="008467B2">
        <w:t>is not immoral—it solves economic disparities</w:t>
      </w:r>
      <w:r w:rsidR="00027FE1">
        <w:t xml:space="preserve"> and environmental issues</w:t>
      </w:r>
      <w:r w:rsidR="008467B2">
        <w:t>. Even if they beat back this ev—it proves their arg is consequentialist</w:t>
      </w:r>
      <w:r w:rsidR="0090285E">
        <w:t>.</w:t>
      </w:r>
    </w:p>
    <w:p w14:paraId="64B82875" w14:textId="77777777" w:rsidR="008467B2" w:rsidRPr="00E211EF" w:rsidRDefault="008467B2" w:rsidP="008467B2">
      <w:r w:rsidRPr="00585AC1">
        <w:rPr>
          <w:rStyle w:val="Style13ptBold"/>
        </w:rPr>
        <w:t>Pinker 18</w:t>
      </w:r>
      <w:r w:rsidRPr="00585AC1">
        <w:t xml:space="preserve"> (Stephen, professor of </w:t>
      </w:r>
      <w:r w:rsidRPr="00E211EF">
        <w:t>psychology at Harvard, “Enlightenment Now: The Case for Reason, Science, Humanism, and Progress, EM) **Modified for gendered language</w:t>
      </w:r>
    </w:p>
    <w:p w14:paraId="07F5095E" w14:textId="4956605F" w:rsidR="008467B2" w:rsidRDefault="008467B2" w:rsidP="008467B2">
      <w:pPr>
        <w:shd w:val="clear" w:color="auto" w:fill="FFFFFF"/>
        <w:spacing w:line="235" w:lineRule="atLeast"/>
        <w:rPr>
          <w:color w:val="000000" w:themeColor="text1"/>
          <w:sz w:val="16"/>
        </w:rPr>
      </w:pPr>
      <w:r w:rsidRPr="00E8583C">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(Max </w:t>
      </w:r>
      <w:r w:rsidRPr="00E8583C">
        <w:rPr>
          <w:color w:val="000000" w:themeColor="text1"/>
          <w:u w:val="single"/>
        </w:rPr>
        <w:t>Roser points out that </w:t>
      </w:r>
      <w:r w:rsidRPr="00C80102">
        <w:rPr>
          <w:color w:val="000000" w:themeColor="text1"/>
          <w:highlight w:val="green"/>
          <w:u w:val="single"/>
          <w:shd w:val="clear" w:color="auto" w:fill="FFFF00"/>
        </w:rPr>
        <w:t>if news outlets truly reported the changing state of the world, they could have run the headline NUMBER OF PEOPLE IN EXTREME POVERTY FELL BY 137,000 SINCE YESTERDAY</w:t>
      </w:r>
      <w:r w:rsidRPr="00E8583C">
        <w:rPr>
          <w:color w:val="000000" w:themeColor="text1"/>
          <w:u w:val="single"/>
        </w:rPr>
        <w:t> every day </w:t>
      </w:r>
      <w:r w:rsidRPr="00C80102">
        <w:rPr>
          <w:color w:val="000000" w:themeColor="text1"/>
          <w:highlight w:val="green"/>
          <w:u w:val="single"/>
          <w:shd w:val="clear" w:color="auto" w:fill="FFFF00"/>
        </w:rPr>
        <w:t>for the last twenty-five years.</w:t>
      </w:r>
      <w:r w:rsidRPr="00E8583C">
        <w:rPr>
          <w:color w:val="000000" w:themeColor="text1"/>
          <w:sz w:val="16"/>
        </w:rPr>
        <w:t>) </w:t>
      </w:r>
      <w:r w:rsidRPr="00E8583C">
        <w:rPr>
          <w:color w:val="000000" w:themeColor="text1"/>
          <w:u w:val="single"/>
        </w:rPr>
        <w:t>We live in a world not just with a smaller proportion of extremely poor people but with a smaller number of them, and with 6.6 billion people who are not extremely poor. </w:t>
      </w:r>
      <w:r w:rsidRPr="00E8583C">
        <w:rPr>
          <w:color w:val="000000" w:themeColor="text1"/>
          <w:sz w:val="16"/>
        </w:rPr>
        <w:t>Figure 8-5: Extreme poverty (number), 1820–2015 Sources: Our World in Data, Roser &amp; Ortiz-Ospina 2017, based on data from Bourguignon &amp; Morrison 2002 (1820–1992) and the World Bank 2016g (1981–2015). </w:t>
      </w:r>
      <w:r w:rsidRPr="00E8583C">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E8583C">
        <w:rPr>
          <w:color w:val="000000" w:themeColor="text1"/>
          <w:sz w:val="16"/>
        </w:rPr>
        <w:t>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Of course that day is a ways off. Hundreds of millions of people remain in extreme poverty, and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introducing the concept of progress I warned against confusing hard-won headway with a process that magically takes place by itself. </w:t>
      </w:r>
      <w:r w:rsidRPr="00C80102">
        <w:rPr>
          <w:color w:val="000000" w:themeColor="text1"/>
          <w:highlight w:val="green"/>
          <w:u w:val="single"/>
          <w:shd w:val="clear" w:color="auto" w:fill="FFFF00"/>
        </w:rPr>
        <w:t>The point</w:t>
      </w:r>
      <w:r w:rsidRPr="00E8583C">
        <w:rPr>
          <w:color w:val="000000" w:themeColor="text1"/>
          <w:u w:val="single"/>
        </w:rPr>
        <w:t> of calling attention to progress </w:t>
      </w:r>
      <w:r w:rsidRPr="00C80102">
        <w:rPr>
          <w:color w:val="000000" w:themeColor="text1"/>
          <w:highlight w:val="green"/>
          <w:u w:val="single"/>
          <w:shd w:val="clear" w:color="auto" w:fill="FFFF00"/>
        </w:rPr>
        <w:t xml:space="preserve">is </w:t>
      </w:r>
      <w:r w:rsidRPr="00E8583C">
        <w:rPr>
          <w:color w:val="000000" w:themeColor="text1"/>
          <w:u w:val="single"/>
        </w:rPr>
        <w:t>not self-congratulation but</w:t>
      </w:r>
      <w:r w:rsidRPr="00C80102">
        <w:rPr>
          <w:color w:val="000000" w:themeColor="text1"/>
          <w:highlight w:val="green"/>
          <w:u w:val="single"/>
          <w:shd w:val="clear" w:color="auto" w:fill="FFFF00"/>
        </w:rPr>
        <w:t xml:space="preserve"> identifying the causes so we can do more of what works.</w:t>
      </w:r>
      <w:r w:rsidRPr="00E8583C">
        <w:rPr>
          <w:color w:val="000000" w:themeColor="text1"/>
          <w:u w:val="single"/>
        </w:rPr>
        <w:t> And since we know that something has worked, it’s unnecessary to keep depicting the developing world as a basket case to shake people out of their apathy—with the danger that they will think that additional support would just be throwing money down a rat hole.</w:t>
      </w:r>
      <w:r w:rsidRPr="00E8583C">
        <w:rPr>
          <w:color w:val="000000" w:themeColor="text1"/>
          <w:sz w:val="16"/>
        </w:rPr>
        <w:t>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 and dismissed. Radelet and other development experts point to five causes.31 “In 1976,” Radelet writes, “</w:t>
      </w:r>
      <w:r w:rsidRPr="00E8583C">
        <w:rPr>
          <w:color w:val="000000" w:themeColor="text1"/>
          <w:u w:val="single"/>
        </w:rPr>
        <w:t>Mao single-handedly and dramatically changed the direction of global poverty with one simple act: he died</w:t>
      </w:r>
      <w:r w:rsidRPr="00E8583C">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C80102">
        <w:rPr>
          <w:color w:val="000000" w:themeColor="text1"/>
          <w:highlight w:val="green"/>
          <w:u w:val="single"/>
          <w:shd w:val="clear" w:color="auto" w:fill="FFFF00"/>
        </w:rPr>
        <w:t xml:space="preserve">planned economies impose scarcity, stagnation, and often famine. Market economies, </w:t>
      </w:r>
      <w:r w:rsidRPr="00E8583C">
        <w:rPr>
          <w:color w:val="000000" w:themeColor="text1"/>
          <w:u w:val="single"/>
        </w:rPr>
        <w:t xml:space="preserve">in addition to </w:t>
      </w:r>
      <w:r w:rsidRPr="00E8583C">
        <w:rPr>
          <w:color w:val="000000" w:themeColor="text1"/>
          <w:u w:val="single"/>
        </w:rPr>
        <w:lastRenderedPageBreak/>
        <w:t>reaping the benefits of specialization and providing incentives for people to produce things that other people want, </w:t>
      </w:r>
      <w:r w:rsidRPr="00C80102">
        <w:rPr>
          <w:color w:val="000000" w:themeColor="text1"/>
          <w:highlight w:val="green"/>
          <w:u w:val="single"/>
        </w:rPr>
        <w:t>solve</w:t>
      </w:r>
      <w:r w:rsidRPr="00E8583C">
        <w:rPr>
          <w:color w:val="000000" w:themeColor="text1"/>
          <w:u w:val="single"/>
        </w:rPr>
        <w:t xml:space="preserve"> the problem of coordinating the efforts of hundreds of millions of people by using prices to propagate information about need and availability far and wide, </w:t>
      </w:r>
      <w:r w:rsidRPr="00C80102">
        <w:rPr>
          <w:color w:val="000000" w:themeColor="text1"/>
          <w:highlight w:val="green"/>
          <w:u w:val="single"/>
          <w:shd w:val="clear" w:color="auto" w:fill="FFFF00"/>
        </w:rPr>
        <w:t>a computational problem that no planner is brilliant enough to solve</w:t>
      </w:r>
      <w:r w:rsidRPr="00E8583C">
        <w:rPr>
          <w:color w:val="000000" w:themeColor="text1"/>
          <w:u w:val="single"/>
        </w:rPr>
        <w:t> from a central bureau.</w:t>
      </w:r>
      <w:r w:rsidRPr="00E8583C">
        <w:rPr>
          <w:color w:val="000000" w:themeColor="text1"/>
          <w:sz w:val="16"/>
        </w:rPr>
        <w:t>33 </w:t>
      </w:r>
      <w:r w:rsidRPr="00E8583C">
        <w:rPr>
          <w:color w:val="000000" w:themeColor="text1"/>
          <w:u w:val="single"/>
        </w:rPr>
        <w:t>A shift from collectivization, centralized control, government monopolies, and suffocating permit bureaucracies</w:t>
      </w:r>
      <w:r w:rsidRPr="00E8583C">
        <w:rPr>
          <w:color w:val="000000" w:themeColor="text1"/>
          <w:sz w:val="16"/>
        </w:rPr>
        <w:t> (what in India was called “the license raj”) </w:t>
      </w:r>
      <w:r w:rsidRPr="00E8583C">
        <w:rPr>
          <w:color w:val="000000" w:themeColor="text1"/>
          <w:u w:val="single"/>
        </w:rPr>
        <w:t>to open economies took place on a number of fronts beginning in the 1980s.</w:t>
      </w:r>
      <w:r w:rsidRPr="00E8583C">
        <w:rPr>
          <w:color w:val="000000" w:themeColor="text1"/>
          <w:sz w:val="16"/>
        </w:rPr>
        <w:t> They </w:t>
      </w:r>
      <w:r w:rsidRPr="00E8583C">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E8583C">
        <w:rPr>
          <w:color w:val="000000" w:themeColor="text1"/>
          <w:sz w:val="16"/>
        </w:rPr>
        <w:t>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Radelet’s second explanation of the Great Convergence is leadership. Mao imposed more than communism on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a number of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E8583C">
        <w:rPr>
          <w:color w:val="000000" w:themeColor="text1"/>
          <w:u w:val="single"/>
        </w:rPr>
        <w:t xml:space="preserve">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Leavis as much as this passage: It is all very well for us, sitting pretty, to think that material </w:t>
      </w:r>
      <w:r w:rsidRPr="00E8583C">
        <w:rPr>
          <w:color w:val="000000" w:themeColor="text1"/>
          <w:u w:val="single"/>
        </w:rPr>
        <w:lastRenderedPageBreak/>
        <w:t>standards of living don’t matter all that much.</w:t>
      </w:r>
      <w:r w:rsidRPr="00E8583C">
        <w:rPr>
          <w:color w:val="000000" w:themeColor="text1"/>
          <w:sz w:val="16"/>
        </w:rPr>
        <w:t> </w:t>
      </w:r>
      <w:r w:rsidRPr="00C80102">
        <w:rPr>
          <w:color w:val="000000" w:themeColor="text1"/>
          <w:highlight w:val="green"/>
          <w:u w:val="single"/>
          <w:shd w:val="clear" w:color="auto" w:fill="FFFF00"/>
        </w:rPr>
        <w:t>It is all very well for one</w:t>
      </w:r>
      <w:r w:rsidRPr="00E8583C">
        <w:rPr>
          <w:color w:val="000000" w:themeColor="text1"/>
          <w:u w:val="single"/>
        </w:rPr>
        <w:t>, as a personal choice, </w:t>
      </w:r>
      <w:r w:rsidRPr="00C80102">
        <w:rPr>
          <w:color w:val="000000" w:themeColor="text1"/>
          <w:highlight w:val="green"/>
          <w:u w:val="single"/>
          <w:shd w:val="clear" w:color="auto" w:fill="FFFF00"/>
        </w:rPr>
        <w:t>to reject industrialization</w:t>
      </w:r>
      <w:r w:rsidRPr="00E8583C">
        <w:rPr>
          <w:color w:val="000000" w:themeColor="text1"/>
          <w:u w:val="single"/>
        </w:rPr>
        <w:t>—do a modern Walden if you like, </w:t>
      </w:r>
      <w:r w:rsidRPr="00C80102">
        <w:rPr>
          <w:color w:val="000000" w:themeColor="text1"/>
          <w:highlight w:val="green"/>
          <w:u w:val="single"/>
          <w:shd w:val="clear" w:color="auto" w:fill="FFFF00"/>
        </w:rPr>
        <w:t>and if you go without </w:t>
      </w:r>
      <w:r w:rsidRPr="00E8583C">
        <w:rPr>
          <w:color w:val="000000" w:themeColor="text1"/>
          <w:u w:val="single"/>
        </w:rPr>
        <w:t>much</w:t>
      </w:r>
      <w:r w:rsidRPr="00C80102">
        <w:rPr>
          <w:color w:val="000000" w:themeColor="text1"/>
          <w:highlight w:val="green"/>
          <w:u w:val="single"/>
          <w:shd w:val="clear" w:color="auto" w:fill="FFFF00"/>
        </w:rPr>
        <w:t> food, see </w:t>
      </w:r>
      <w:r w:rsidRPr="00E8583C">
        <w:rPr>
          <w:color w:val="000000" w:themeColor="text1"/>
          <w:u w:val="single"/>
        </w:rPr>
        <w:t>most of your </w:t>
      </w:r>
      <w:r w:rsidRPr="00C80102">
        <w:rPr>
          <w:color w:val="000000" w:themeColor="text1"/>
          <w:highlight w:val="green"/>
          <w:u w:val="single"/>
          <w:shd w:val="clear" w:color="auto" w:fill="FFFF00"/>
        </w:rPr>
        <w:t>children die in infancy, despise </w:t>
      </w:r>
      <w:r w:rsidRPr="00E8583C">
        <w:rPr>
          <w:color w:val="000000" w:themeColor="text1"/>
          <w:u w:val="single"/>
        </w:rPr>
        <w:t>the comforts of </w:t>
      </w:r>
      <w:r w:rsidRPr="00C80102">
        <w:rPr>
          <w:color w:val="000000" w:themeColor="text1"/>
          <w:highlight w:val="green"/>
          <w:u w:val="single"/>
          <w:shd w:val="clear" w:color="auto" w:fill="FFFF00"/>
        </w:rPr>
        <w:t>literacy, accept twenty years off your own life, then I respect you for </w:t>
      </w:r>
      <w:r w:rsidRPr="00E8583C">
        <w:rPr>
          <w:color w:val="000000" w:themeColor="text1"/>
          <w:u w:val="single"/>
        </w:rPr>
        <w:t>the strength of </w:t>
      </w:r>
      <w:r w:rsidRPr="00C80102">
        <w:rPr>
          <w:color w:val="000000" w:themeColor="text1"/>
          <w:highlight w:val="green"/>
          <w:u w:val="single"/>
          <w:shd w:val="clear" w:color="auto" w:fill="FFFF00"/>
        </w:rPr>
        <w:t>your aesthetic revulsion.</w:t>
      </w:r>
      <w:r w:rsidRPr="00C80102">
        <w:rPr>
          <w:color w:val="000000" w:themeColor="text1"/>
          <w:sz w:val="16"/>
          <w:highlight w:val="green"/>
          <w:shd w:val="clear" w:color="auto" w:fill="FFFF00"/>
        </w:rPr>
        <w:t> </w:t>
      </w:r>
      <w:r w:rsidRPr="00C80102">
        <w:rPr>
          <w:color w:val="000000" w:themeColor="text1"/>
          <w:highlight w:val="green"/>
          <w:u w:val="single"/>
          <w:shd w:val="clear" w:color="auto" w:fill="FFFF00"/>
        </w:rPr>
        <w:t>But I don’t respect you in the slightest if, even passively, you try to impose the same choice on others</w:t>
      </w:r>
      <w:r w:rsidRPr="00E8583C">
        <w:rPr>
          <w:color w:val="000000" w:themeColor="text1"/>
          <w:u w:val="single"/>
        </w:rPr>
        <w:t> who are not free to choose. In fact, we know what their choice would be. For, with singular unanimity, in any country where they have had the chance, the poor have walked off the land into the factories as fast as the factories could take them</w:t>
      </w:r>
      <w:r w:rsidRPr="00E8583C">
        <w:rPr>
          <w:color w:val="000000" w:themeColor="text1"/>
          <w:sz w:val="16"/>
        </w:rPr>
        <w:t>.42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Radelet, who observes </w:t>
      </w:r>
      <w:r w:rsidRPr="00E8583C">
        <w:rPr>
          <w:color w:val="000000" w:themeColor="text1"/>
          <w:u w:val="single"/>
        </w:rPr>
        <w:t>that “while working on the factory floor is often referred to as sweatshop labor, it is often better than the grand[parent] of all sweatshops: working in the fields as an agricultural day laborer.” </w:t>
      </w:r>
      <w:r w:rsidRPr="00E8583C">
        <w:rPr>
          <w:color w:val="000000" w:themeColor="text1"/>
          <w:sz w:val="16"/>
        </w:rPr>
        <w:t>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HumanProgress)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 . . .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E8583C">
        <w:rPr>
          <w:color w:val="000000" w:themeColor="text1"/>
          <w:u w:val="single"/>
        </w:rPr>
        <w:t>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jobs and still turn a profit while treating their workers more humanely</w:t>
      </w:r>
      <w:r w:rsidRPr="00C80102">
        <w:rPr>
          <w:color w:val="000000" w:themeColor="text1"/>
          <w:highlight w:val="green"/>
          <w:u w:val="single"/>
          <w:shd w:val="clear" w:color="auto" w:fill="FFFF00"/>
        </w:rPr>
        <w:t>. Pressure from trade negotiators and consumer protests has measurably improved working conditions in many places, and it is a natural progression as countries get richer and more integrated into the global community</w:t>
      </w:r>
      <w:r w:rsidRPr="00E8583C">
        <w:rPr>
          <w:color w:val="000000" w:themeColor="text1"/>
          <w:sz w:val="16"/>
        </w:rPr>
        <w:t> (as we will see in chapters 12 and 17 when we look at the history of working conditions in our own society).48 </w:t>
      </w:r>
      <w:r w:rsidRPr="00C80102">
        <w:rPr>
          <w:color w:val="000000" w:themeColor="text1"/>
          <w:highlight w:val="green"/>
          <w:u w:val="single"/>
          <w:shd w:val="clear" w:color="auto" w:fill="FFFF00"/>
        </w:rPr>
        <w:t>Progress consists not in accepting every change as</w:t>
      </w:r>
      <w:r w:rsidRPr="00E8583C">
        <w:rPr>
          <w:color w:val="000000" w:themeColor="text1"/>
          <w:u w:val="single"/>
        </w:rPr>
        <w:t> part of </w:t>
      </w:r>
      <w:r w:rsidRPr="00C80102">
        <w:rPr>
          <w:color w:val="000000" w:themeColor="text1"/>
          <w:highlight w:val="green"/>
          <w:u w:val="single"/>
          <w:shd w:val="clear" w:color="auto" w:fill="FFFF00"/>
        </w:rPr>
        <w:t>an indivisible package</w:t>
      </w:r>
      <w:r w:rsidRPr="00E8583C">
        <w:rPr>
          <w:color w:val="000000" w:themeColor="text1"/>
          <w:u w:val="single"/>
        </w:rPr>
        <w:t>—as if we had to make a yes-or-no decision on whether the Industrial Revolution, or globalization, is a good thing or bad thing, exactly as each has unfolded in every detail. </w:t>
      </w:r>
      <w:r w:rsidRPr="00E8583C">
        <w:rPr>
          <w:color w:val="000000" w:themeColor="text1"/>
          <w:sz w:val="16"/>
        </w:rPr>
        <w:t xml:space="preserve">Progress consists of unbundling the features of a social process as much as we can to maximize the human benefits while minimizing the harms. The last, and in many analyses the most important, contributor to the Great Convergence is science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w:t>
      </w:r>
      <w:r w:rsidRPr="00E8583C">
        <w:rPr>
          <w:color w:val="000000" w:themeColor="text1"/>
          <w:sz w:val="16"/>
        </w:rPr>
        <w:lastRenderedPageBreak/>
        <w:t>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C80102">
        <w:rPr>
          <w:color w:val="000000" w:themeColor="text1"/>
          <w:highlight w:val="green"/>
          <w:u w:val="single"/>
          <w:shd w:val="clear" w:color="auto" w:fill="FFFF00"/>
        </w:rPr>
        <w:t>Not surprisingly, as countries get richer they get happier</w:t>
      </w:r>
      <w:r w:rsidRPr="00E8583C">
        <w:rPr>
          <w:color w:val="000000" w:themeColor="text1"/>
          <w:sz w:val="16"/>
        </w:rPr>
        <w:t> (chapter 18); </w:t>
      </w:r>
      <w:r w:rsidRPr="00C80102">
        <w:rPr>
          <w:color w:val="000000" w:themeColor="text1"/>
          <w:highlight w:val="green"/>
          <w:u w:val="single"/>
          <w:shd w:val="clear" w:color="auto" w:fill="FFFF00"/>
        </w:rPr>
        <w:t>more surprisingly</w:t>
      </w:r>
      <w:r w:rsidRPr="00E8583C">
        <w:rPr>
          <w:color w:val="000000" w:themeColor="text1"/>
          <w:u w:val="single"/>
        </w:rPr>
        <w:t>, as countries get richer </w:t>
      </w:r>
      <w:r w:rsidRPr="00C80102">
        <w:rPr>
          <w:color w:val="000000" w:themeColor="text1"/>
          <w:highlight w:val="green"/>
          <w:u w:val="single"/>
          <w:shd w:val="clear" w:color="auto" w:fill="FFFF00"/>
        </w:rPr>
        <w:t>they get smarter</w:t>
      </w:r>
      <w:r w:rsidRPr="00E8583C">
        <w:rPr>
          <w:color w:val="000000" w:themeColor="text1"/>
          <w:sz w:val="16"/>
        </w:rPr>
        <w:t> (chapter 16).59 </w:t>
      </w:r>
      <w:r w:rsidRPr="00E8583C">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E8583C">
        <w:rPr>
          <w:color w:val="000000" w:themeColor="text1"/>
          <w:sz w:val="16"/>
        </w:rPr>
        <w:t>60 But when the quants try to tease them apart, they find that </w:t>
      </w:r>
      <w:r w:rsidRPr="00E8583C">
        <w:rPr>
          <w:color w:val="000000" w:themeColor="text1"/>
          <w:u w:val="single"/>
        </w:rPr>
        <w:t>economic development does seem to be a major mover of human welfare.</w:t>
      </w:r>
      <w:r w:rsidRPr="00E8583C">
        <w:rPr>
          <w:color w:val="000000" w:themeColor="text1"/>
          <w:sz w:val="16"/>
        </w:rPr>
        <w:t>61 In an old academic joke, a dean is presiding over a faculty meeting when a genie appears and offers him one of three wishes—money, fame, or wisdom. The dean replies, “That’s easy. I’m a scholar. I’ve devoted my life to understanding. Of course I’ll take wisdom.” The genie waves his hand and vanishes in a puff of smoke. The smoke clears to reveal the dean with his head in his hands, lost in thought. A minute elapses. Ten minutes. Fifteen. Finally a professor calls out, “Well? Well?” The dean mutters, “I should have taken the money.”</w:t>
      </w:r>
    </w:p>
    <w:p w14:paraId="62D11385" w14:textId="2B0044B8" w:rsidR="00F27FEA" w:rsidRDefault="00F27FEA" w:rsidP="00F27FEA"/>
    <w:p w14:paraId="44590509" w14:textId="3B3276B5" w:rsidR="0090285E" w:rsidRDefault="0090285E" w:rsidP="0090285E">
      <w:pPr>
        <w:pStyle w:val="Heading4"/>
        <w:numPr>
          <w:ilvl w:val="0"/>
          <w:numId w:val="14"/>
        </w:numPr>
      </w:pPr>
      <w:r>
        <w:t>Also, the fact that they have Kantian ethicists written in the card doesn’t get rid of the fact that this is consequentialist. It makes presuppositions of the impacts of ca</w:t>
      </w:r>
      <w:r w:rsidR="002A3A2A">
        <w:t>pitalism</w:t>
      </w:r>
      <w:r>
        <w:t>- a not non-controversial debate.</w:t>
      </w:r>
    </w:p>
    <w:p w14:paraId="1A00DD37" w14:textId="2E334A31" w:rsidR="00447876" w:rsidRDefault="00447876" w:rsidP="00447876"/>
    <w:p w14:paraId="00B21106" w14:textId="4A43B0C7" w:rsidR="00447876" w:rsidRDefault="00447876" w:rsidP="00447876"/>
    <w:p w14:paraId="21E19278" w14:textId="39F25D9D" w:rsidR="00447876" w:rsidRDefault="00447876" w:rsidP="00447876">
      <w:pPr>
        <w:pStyle w:val="Heading3"/>
      </w:pPr>
      <w:r>
        <w:lastRenderedPageBreak/>
        <w:t>Util offense</w:t>
      </w:r>
    </w:p>
    <w:p w14:paraId="2D06DA27" w14:textId="77777777" w:rsidR="00447876" w:rsidRPr="00C90682" w:rsidRDefault="00447876" w:rsidP="00447876">
      <w:pPr>
        <w:pStyle w:val="Heading4"/>
      </w:pPr>
      <w:r>
        <w:t>Worst case, asteroid debris doubles what we already have—most likely it’ll be orders of magnitudes less. The impact is tiny-prefer this ev for empirics</w:t>
      </w:r>
    </w:p>
    <w:p w14:paraId="7AEBE50D" w14:textId="77777777" w:rsidR="00447876" w:rsidRPr="007B045B" w:rsidRDefault="00447876" w:rsidP="00447876">
      <w:r w:rsidRPr="007B045B">
        <w:rPr>
          <w:rStyle w:val="Style13ptBold"/>
        </w:rPr>
        <w:t>Fladeland et al 19</w:t>
      </w:r>
      <w:r>
        <w:t>-- Logan Fladeland [</w:t>
      </w:r>
      <w:r w:rsidRPr="007B045B">
        <w:t>UBC, Department of Physics and Astronomy</w:t>
      </w:r>
      <w:r>
        <w:t>], Aaron C. Boley [</w:t>
      </w:r>
      <w:r w:rsidRPr="007B045B">
        <w:t>UBC, Department of Physics and Astronomy</w:t>
      </w:r>
      <w:r>
        <w:t>], and Michael Byers [</w:t>
      </w:r>
      <w:r w:rsidRPr="007B045B">
        <w:t>UBC, Department of Political Science</w:t>
      </w:r>
      <w:r>
        <w:t>]; “</w:t>
      </w:r>
      <w:r w:rsidRPr="007B045B">
        <w:t>Meteoroid Stream Formation Due to the Extraction of Space Resources from Asteroids</w:t>
      </w:r>
      <w:r>
        <w:t xml:space="preserve">,” December 2019, </w:t>
      </w:r>
      <w:hyperlink r:id="rId19" w:history="1">
        <w:r w:rsidRPr="006525F7">
          <w:rPr>
            <w:rStyle w:val="Hyperlink"/>
          </w:rPr>
          <w:t>https://arxiv.org/ftp/arxiv/papers/1911/1911.12840.pdf</w:t>
        </w:r>
      </w:hyperlink>
      <w:r>
        <w:t>; (AG DebateDrills)</w:t>
      </w:r>
    </w:p>
    <w:p w14:paraId="46BF3096" w14:textId="77777777" w:rsidR="00447876" w:rsidRPr="007B045B" w:rsidRDefault="00447876" w:rsidP="00447876">
      <w:pPr>
        <w:spacing w:after="0" w:line="240" w:lineRule="auto"/>
        <w:rPr>
          <w:rFonts w:ascii="Times New Roman" w:eastAsia="Times New Roman" w:hAnsi="Times New Roman" w:cs="Times New Roman"/>
          <w:sz w:val="24"/>
        </w:rPr>
      </w:pPr>
      <w:r w:rsidRPr="007B045B">
        <w:rPr>
          <w:rStyle w:val="Emphasis"/>
        </w:rPr>
        <w:t xml:space="preserve">Should </w:t>
      </w:r>
      <w:r w:rsidRPr="007B045B">
        <w:rPr>
          <w:rStyle w:val="Emphasis"/>
          <w:highlight w:val="green"/>
        </w:rPr>
        <w:t>large NEAs</w:t>
      </w:r>
      <w:r w:rsidRPr="007B045B">
        <w:rPr>
          <w:rStyle w:val="Emphasis"/>
        </w:rPr>
        <w:t xml:space="preserve"> be targeted for resource extraction, then they </w:t>
      </w:r>
      <w:r w:rsidRPr="007B045B">
        <w:rPr>
          <w:rStyle w:val="Emphasis"/>
          <w:highlight w:val="green"/>
        </w:rPr>
        <w:t>could</w:t>
      </w:r>
      <w:r w:rsidRPr="007B045B">
        <w:rPr>
          <w:rStyle w:val="Emphasis"/>
        </w:rPr>
        <w:t xml:space="preserve">, in principle, </w:t>
      </w:r>
      <w:r w:rsidRPr="007B045B">
        <w:rPr>
          <w:rStyle w:val="Emphasis"/>
          <w:highlight w:val="green"/>
        </w:rPr>
        <w:t>produce streams with number fluxes that exceed</w:t>
      </w:r>
      <w:r w:rsidRPr="007B045B">
        <w:rPr>
          <w:rStyle w:val="Emphasis"/>
        </w:rPr>
        <w:t xml:space="preserve"> the </w:t>
      </w:r>
      <w:r w:rsidRPr="007B045B">
        <w:rPr>
          <w:rStyle w:val="Emphasis"/>
          <w:highlight w:val="green"/>
        </w:rPr>
        <w:t>sporadic meteoroids</w:t>
      </w:r>
      <w:r w:rsidRPr="007B045B">
        <w:rPr>
          <w:rStyle w:val="Emphasis"/>
        </w:rPr>
        <w:t xml:space="preserve">, </w:t>
      </w:r>
      <w:r w:rsidRPr="007B045B">
        <w:rPr>
          <w:rStyle w:val="Emphasis"/>
          <w:highlight w:val="green"/>
        </w:rPr>
        <w:t>although it would require prodigious mass release</w:t>
      </w:r>
      <w:r w:rsidRPr="007B045B">
        <w:rPr>
          <w:rStyle w:val="Emphasis"/>
        </w:rPr>
        <w:t xml:space="preserve"> from the asteroid.</w:t>
      </w:r>
      <w:r w:rsidRPr="007B045B">
        <w:rPr>
          <w:rFonts w:ascii="Times New Roman" w:eastAsia="Times New Roman" w:hAnsi="Times New Roman" w:cs="Times New Roman"/>
          <w:sz w:val="24"/>
        </w:rPr>
        <w:t xml:space="preserve"> We have only considered a flat mass distribution for the amount of material that is ejected at each �, and have assumed that each bin has 1% of the asteroid’s original mass in the stream. For the six particle sizes that we consider, the hypothetical Ryugu stream would thus have a mass of about 2.7 × 10OQ kg. Over the envisaged 10 yr of mining, this 10−7 10−6 10−5 10−4 10−3 10−2 10−1 100 101 102 10−10 10−9 10−8 10−7 10−6 10−5 10−4 10−3 10−2 10−1 100 Cumulative Number Flux (# km−2 s−1 ) Meteoroid Mass (g) HYPOTHETICAL Meteoroid Fluxes From Mining Several Example C−Type Asteroids Ryugu Bennu 2005 YU55 1989 UQ Grün Model would require 7.4 × 10s kg per day on average or the consumption of roughly 6200 m3 per day for � = 1200 kg/m3 (about a soccer pitch that is one metre deep). </w:t>
      </w:r>
      <w:r w:rsidRPr="007B045B">
        <w:rPr>
          <w:rStyle w:val="Emphasis"/>
        </w:rPr>
        <w:t xml:space="preserve">The </w:t>
      </w:r>
      <w:r w:rsidRPr="007B045B">
        <w:rPr>
          <w:rStyle w:val="Emphasis"/>
          <w:highlight w:val="green"/>
        </w:rPr>
        <w:t>total stream mass (6%)</w:t>
      </w:r>
      <w:r w:rsidRPr="007B045B">
        <w:rPr>
          <w:rStyle w:val="Emphasis"/>
        </w:rPr>
        <w:t xml:space="preserve"> would be </w:t>
      </w:r>
      <w:r w:rsidRPr="007B045B">
        <w:rPr>
          <w:rStyle w:val="Emphasis"/>
          <w:highlight w:val="green"/>
        </w:rPr>
        <w:t>equivalent to stripping the entire surface of the asteroid</w:t>
      </w:r>
      <w:r w:rsidRPr="007B045B">
        <w:rPr>
          <w:rStyle w:val="Emphasis"/>
        </w:rPr>
        <w:t xml:space="preserve"> to about </w:t>
      </w:r>
      <w:r w:rsidRPr="007B045B">
        <w:rPr>
          <w:rStyle w:val="Emphasis"/>
          <w:highlight w:val="green"/>
        </w:rPr>
        <w:t>18 m deep</w:t>
      </w:r>
      <w:r w:rsidRPr="007B045B">
        <w:rPr>
          <w:rStyle w:val="Emphasis"/>
        </w:rPr>
        <w:t xml:space="preserve">. The </w:t>
      </w:r>
      <w:r w:rsidRPr="007B045B">
        <w:rPr>
          <w:rStyle w:val="Emphasis"/>
          <w:highlight w:val="green"/>
        </w:rPr>
        <w:t>hypothetical stream from 2005 YU55</w:t>
      </w:r>
      <w:r w:rsidRPr="007B045B">
        <w:rPr>
          <w:rStyle w:val="Emphasis"/>
        </w:rPr>
        <w:t xml:space="preserve"> is about </w:t>
      </w:r>
      <w:r w:rsidRPr="007B045B">
        <w:rPr>
          <w:rStyle w:val="Emphasis"/>
          <w:highlight w:val="green"/>
        </w:rPr>
        <w:t>an order of magnitude less</w:t>
      </w:r>
      <w:r w:rsidRPr="007B045B">
        <w:rPr>
          <w:rStyle w:val="Emphasis"/>
        </w:rPr>
        <w:t xml:space="preserve"> in mass, as well as the corresponding average daily volume consumption</w:t>
      </w:r>
      <w:r w:rsidRPr="007B045B">
        <w:rPr>
          <w:rFonts w:ascii="Times New Roman" w:eastAsia="Times New Roman" w:hAnsi="Times New Roman" w:cs="Times New Roman"/>
          <w:sz w:val="24"/>
        </w:rPr>
        <w:t xml:space="preserve"> (slightly larger than a 25 m x 25 m x 1 m volume). This hypothetical stream’s number flux also exceeds the sporadics for the smallest �, despite the lower mass compared with Ryugu. Such mining would still require multiple machines and significant infrastructure, the feasibility of which is not known. Regardless, the potential for large-scale mining is being explored (e.g., [24,25]). Apart from technical feasibility, there would need to be sufficient demand for ISRU to require such prodigious resource extraction, which will depend strongly on future space traffic, which is also unknown. </w:t>
      </w:r>
      <w:r w:rsidRPr="007B045B">
        <w:rPr>
          <w:rStyle w:val="Emphasis"/>
        </w:rPr>
        <w:t xml:space="preserve">In some ways, the </w:t>
      </w:r>
      <w:r w:rsidRPr="007B045B">
        <w:rPr>
          <w:rStyle w:val="Emphasis"/>
          <w:highlight w:val="green"/>
        </w:rPr>
        <w:t>results are reassuring</w:t>
      </w:r>
      <w:r w:rsidRPr="007B045B">
        <w:rPr>
          <w:rStyle w:val="Emphasis"/>
        </w:rPr>
        <w:t xml:space="preserve">, in that the </w:t>
      </w:r>
      <w:r w:rsidRPr="007B045B">
        <w:rPr>
          <w:rStyle w:val="Emphasis"/>
          <w:highlight w:val="green"/>
        </w:rPr>
        <w:t>sporadic meteoroid population</w:t>
      </w:r>
      <w:r w:rsidRPr="007B045B">
        <w:rPr>
          <w:rStyle w:val="Emphasis"/>
        </w:rPr>
        <w:t xml:space="preserve"> could be </w:t>
      </w:r>
      <w:r w:rsidRPr="007B045B">
        <w:rPr>
          <w:rStyle w:val="Emphasis"/>
          <w:highlight w:val="green"/>
        </w:rPr>
        <w:t>far more significant than any streams produced from asteroid mining</w:t>
      </w:r>
      <w:r w:rsidRPr="007B045B">
        <w:rPr>
          <w:rStyle w:val="Emphasis"/>
        </w:rPr>
        <w:t>, if proper limits are put in place.</w:t>
      </w:r>
      <w:r w:rsidRPr="007B045B">
        <w:rPr>
          <w:rFonts w:ascii="Times New Roman" w:eastAsia="Times New Roman" w:hAnsi="Times New Roman" w:cs="Times New Roman"/>
          <w:sz w:val="24"/>
        </w:rPr>
        <w:t xml:space="preserve"> However, we do not want to dismiss the possibility of secondary effects that could result in large mass expulsions caused by manipulating the asteroid’s surface. These hypothetical streams also have significant differences when compared with some of the major (and real) meteoroid streams [26]. For example, relative speeds tend to only have �tbetween about 4 and 14 km/s, lower than the major streams, although this is without considering focusing due to Earth. </w:t>
      </w:r>
      <w:r w:rsidRPr="007B045B">
        <w:rPr>
          <w:rStyle w:val="Emphasis"/>
        </w:rPr>
        <w:t xml:space="preserve">We have </w:t>
      </w:r>
      <w:r w:rsidRPr="007B045B">
        <w:rPr>
          <w:rStyle w:val="Emphasis"/>
          <w:highlight w:val="green"/>
        </w:rPr>
        <w:t>also ignored the possibility of mining small asteroids</w:t>
      </w:r>
      <w:r w:rsidRPr="007B045B">
        <w:rPr>
          <w:rStyle w:val="Emphasis"/>
        </w:rPr>
        <w:t xml:space="preserve"> (in the tens of metre diameter range), </w:t>
      </w:r>
      <w:r w:rsidRPr="007B045B">
        <w:rPr>
          <w:rStyle w:val="Emphasis"/>
          <w:highlight w:val="green"/>
        </w:rPr>
        <w:t>which at face value might be more tractable</w:t>
      </w:r>
      <w:r w:rsidRPr="007B045B">
        <w:rPr>
          <w:rStyle w:val="Emphasis"/>
        </w:rPr>
        <w:t xml:space="preserve">, at least initially. </w:t>
      </w:r>
      <w:r w:rsidRPr="007B045B">
        <w:rPr>
          <w:rStyle w:val="Emphasis"/>
          <w:highlight w:val="green"/>
        </w:rPr>
        <w:t>Even if the entire asteroid is effectively reduced to meteoroids</w:t>
      </w:r>
      <w:r w:rsidRPr="007B045B">
        <w:rPr>
          <w:rStyle w:val="Emphasis"/>
        </w:rPr>
        <w:t xml:space="preserve">, the </w:t>
      </w:r>
      <w:r w:rsidRPr="007B045B">
        <w:rPr>
          <w:rStyle w:val="Emphasis"/>
          <w:highlight w:val="green"/>
        </w:rPr>
        <w:t>mass of the stream would be much smaller</w:t>
      </w:r>
      <w:r w:rsidRPr="007B045B">
        <w:rPr>
          <w:rStyle w:val="Emphasis"/>
        </w:rPr>
        <w:t xml:space="preserve"> than that considered here</w:t>
      </w:r>
      <w:r w:rsidRPr="007B045B">
        <w:rPr>
          <w:rFonts w:ascii="Times New Roman" w:eastAsia="Times New Roman" w:hAnsi="Times New Roman" w:cs="Times New Roman"/>
          <w:sz w:val="24"/>
        </w:rPr>
        <w:t xml:space="preserve">. On the other hand, small asteroids will likely be selected from the population that comes within a few lunar distances of Earth, meaning the resulting streams could be significant despite their mass. </w:t>
      </w:r>
    </w:p>
    <w:p w14:paraId="21FE1F63" w14:textId="23E775E7" w:rsidR="00447876" w:rsidRDefault="00447876" w:rsidP="00447876"/>
    <w:p w14:paraId="01A2E727" w14:textId="618A7A8A" w:rsidR="00B15622" w:rsidRDefault="00B15622" w:rsidP="00447876"/>
    <w:p w14:paraId="498C1334" w14:textId="77777777" w:rsidR="00B15622" w:rsidRPr="00452BB8" w:rsidRDefault="00B15622" w:rsidP="00B15622">
      <w:pPr>
        <w:pStyle w:val="Heading4"/>
        <w:rPr>
          <w:u w:val="single"/>
        </w:rPr>
      </w:pPr>
      <w:r>
        <w:t xml:space="preserve">Attacks </w:t>
      </w:r>
      <w:r w:rsidRPr="00452BB8">
        <w:rPr>
          <w:u w:val="single"/>
        </w:rPr>
        <w:t>don’t escalate</w:t>
      </w:r>
    </w:p>
    <w:p w14:paraId="1DC98B95" w14:textId="77777777" w:rsidR="00B15622" w:rsidRPr="00C82829" w:rsidRDefault="00B15622" w:rsidP="00B15622">
      <w:pPr>
        <w:rPr>
          <w:rStyle w:val="Hyperlink"/>
          <w:sz w:val="16"/>
          <w:szCs w:val="16"/>
        </w:rPr>
      </w:pPr>
      <w:r w:rsidRPr="00C82829">
        <w:rPr>
          <w:rStyle w:val="Hyperlink"/>
          <w:sz w:val="16"/>
          <w:szCs w:val="16"/>
        </w:rPr>
        <w:t xml:space="preserve">--no retaliation – nukes are categorically different than space bc existential </w:t>
      </w:r>
    </w:p>
    <w:p w14:paraId="57FC96DD" w14:textId="77777777" w:rsidR="00B15622" w:rsidRPr="00C82829" w:rsidRDefault="00B15622" w:rsidP="00B15622">
      <w:pPr>
        <w:rPr>
          <w:rStyle w:val="Hyperlink"/>
          <w:sz w:val="16"/>
          <w:szCs w:val="16"/>
        </w:rPr>
      </w:pPr>
      <w:r w:rsidRPr="00C82829">
        <w:rPr>
          <w:rStyle w:val="Hyperlink"/>
          <w:sz w:val="16"/>
          <w:szCs w:val="16"/>
        </w:rPr>
        <w:t>--space is like cyber – attacks are unfortunate but not worthy of a nuke response</w:t>
      </w:r>
    </w:p>
    <w:p w14:paraId="10347DEC" w14:textId="77777777" w:rsidR="00B15622" w:rsidRPr="00CD72C4" w:rsidRDefault="00B15622" w:rsidP="00B15622">
      <w:pPr>
        <w:rPr>
          <w:sz w:val="16"/>
          <w:szCs w:val="16"/>
        </w:rPr>
      </w:pPr>
      <w:r w:rsidRPr="00C82829">
        <w:rPr>
          <w:rStyle w:val="Hyperlink"/>
          <w:sz w:val="16"/>
          <w:szCs w:val="16"/>
        </w:rPr>
        <w:t xml:space="preserve">--nuke threats not credible bc nobody thinks space is at that lvl </w:t>
      </w:r>
    </w:p>
    <w:p w14:paraId="48CF6DD9" w14:textId="77777777" w:rsidR="00B15622" w:rsidRDefault="00B15622" w:rsidP="00B15622">
      <w:r w:rsidRPr="00C44427">
        <w:rPr>
          <w:rStyle w:val="Style13ptBold"/>
        </w:rPr>
        <w:t>Lewis, 13</w:t>
      </w:r>
      <w:r>
        <w:t xml:space="preserve"> – Senior fellow and Program Director at the Center for Strategic and</w:t>
      </w:r>
    </w:p>
    <w:p w14:paraId="58B5F0A0" w14:textId="77777777" w:rsidR="00B15622" w:rsidRDefault="00B15622" w:rsidP="00B15622">
      <w:r>
        <w:t>International Studies</w:t>
      </w:r>
    </w:p>
    <w:p w14:paraId="56DD1F50" w14:textId="77777777" w:rsidR="00B15622" w:rsidRDefault="00B15622" w:rsidP="00B15622">
      <w:pPr>
        <w:rPr>
          <w:rStyle w:val="Hyperlink"/>
        </w:rPr>
      </w:pPr>
      <w:r>
        <w:t xml:space="preserve">James A. Lewis, “Reconsidering Deterrence for Space and Cyberspace,” in Anti-satellite Weapons, Deterrence and Sino-American Space Relations, September 2013. </w:t>
      </w:r>
      <w:hyperlink r:id="rId20" w:history="1">
        <w:r>
          <w:rPr>
            <w:rStyle w:val="Hyperlink"/>
          </w:rPr>
          <w:t>https://apps.dtic.mil/dtic/tr/fulltext/u2/a587431.pdf</w:t>
        </w:r>
      </w:hyperlink>
    </w:p>
    <w:p w14:paraId="7C071D32" w14:textId="77777777" w:rsidR="00B15622" w:rsidRPr="00C44427" w:rsidRDefault="00B15622" w:rsidP="00B15622"/>
    <w:p w14:paraId="37F7FEE6" w14:textId="77777777" w:rsidR="00B15622" w:rsidRDefault="00B15622" w:rsidP="00B15622">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188BE2E4" w14:textId="77777777" w:rsidR="00B15622" w:rsidRPr="00447876" w:rsidRDefault="00B15622" w:rsidP="00447876"/>
    <w:sectPr w:rsidR="00B15622" w:rsidRPr="004478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EC25E4"/>
    <w:multiLevelType w:val="hybridMultilevel"/>
    <w:tmpl w:val="3A982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0F6455"/>
    <w:multiLevelType w:val="hybridMultilevel"/>
    <w:tmpl w:val="5F665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0E7FBA"/>
    <w:multiLevelType w:val="hybridMultilevel"/>
    <w:tmpl w:val="04383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F3F31"/>
    <w:multiLevelType w:val="hybridMultilevel"/>
    <w:tmpl w:val="FFFA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615C6E"/>
    <w:multiLevelType w:val="hybridMultilevel"/>
    <w:tmpl w:val="D76A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560C"/>
    <w:rsid w:val="000029E3"/>
    <w:rsid w:val="000029E8"/>
    <w:rsid w:val="00004225"/>
    <w:rsid w:val="000066CA"/>
    <w:rsid w:val="00007264"/>
    <w:rsid w:val="000076A9"/>
    <w:rsid w:val="00014FAD"/>
    <w:rsid w:val="00015D2A"/>
    <w:rsid w:val="0002490B"/>
    <w:rsid w:val="00026465"/>
    <w:rsid w:val="00027FE1"/>
    <w:rsid w:val="00030204"/>
    <w:rsid w:val="000312A0"/>
    <w:rsid w:val="0003396C"/>
    <w:rsid w:val="00035337"/>
    <w:rsid w:val="00052FB1"/>
    <w:rsid w:val="00054276"/>
    <w:rsid w:val="000547B1"/>
    <w:rsid w:val="0005618E"/>
    <w:rsid w:val="0006091E"/>
    <w:rsid w:val="000638C1"/>
    <w:rsid w:val="00065FEE"/>
    <w:rsid w:val="00066E3C"/>
    <w:rsid w:val="00072718"/>
    <w:rsid w:val="0007381E"/>
    <w:rsid w:val="00076094"/>
    <w:rsid w:val="0008785F"/>
    <w:rsid w:val="00090CBE"/>
    <w:rsid w:val="000930EA"/>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9BA"/>
    <w:rsid w:val="001C768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11"/>
    <w:rsid w:val="00233C8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A2A"/>
    <w:rsid w:val="002B5511"/>
    <w:rsid w:val="002B7ACF"/>
    <w:rsid w:val="002E0643"/>
    <w:rsid w:val="002E392E"/>
    <w:rsid w:val="002E6BBC"/>
    <w:rsid w:val="002F1BA9"/>
    <w:rsid w:val="002F6E74"/>
    <w:rsid w:val="003106B3"/>
    <w:rsid w:val="00310943"/>
    <w:rsid w:val="0031385D"/>
    <w:rsid w:val="003171AB"/>
    <w:rsid w:val="003216AA"/>
    <w:rsid w:val="003223B2"/>
    <w:rsid w:val="00322A67"/>
    <w:rsid w:val="00330E13"/>
    <w:rsid w:val="00335A23"/>
    <w:rsid w:val="00340707"/>
    <w:rsid w:val="003416F0"/>
    <w:rsid w:val="00341C61"/>
    <w:rsid w:val="00346E8A"/>
    <w:rsid w:val="00351841"/>
    <w:rsid w:val="0036238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A8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876"/>
    <w:rsid w:val="00447B10"/>
    <w:rsid w:val="00452EE4"/>
    <w:rsid w:val="00452F0B"/>
    <w:rsid w:val="004536D6"/>
    <w:rsid w:val="00457224"/>
    <w:rsid w:val="0047482C"/>
    <w:rsid w:val="00475436"/>
    <w:rsid w:val="0048047E"/>
    <w:rsid w:val="00482AF9"/>
    <w:rsid w:val="00487453"/>
    <w:rsid w:val="00496BB2"/>
    <w:rsid w:val="004B37B4"/>
    <w:rsid w:val="004B72B4"/>
    <w:rsid w:val="004C0314"/>
    <w:rsid w:val="004C0D3D"/>
    <w:rsid w:val="004C213E"/>
    <w:rsid w:val="004C31AC"/>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60C"/>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8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3E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922"/>
    <w:rsid w:val="008266F9"/>
    <w:rsid w:val="008267E2"/>
    <w:rsid w:val="00826A9B"/>
    <w:rsid w:val="00834842"/>
    <w:rsid w:val="00840E7B"/>
    <w:rsid w:val="008467B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49"/>
    <w:rsid w:val="008B032E"/>
    <w:rsid w:val="008C0FA2"/>
    <w:rsid w:val="008C2342"/>
    <w:rsid w:val="008C77B6"/>
    <w:rsid w:val="008D1B91"/>
    <w:rsid w:val="008D724A"/>
    <w:rsid w:val="008E6D59"/>
    <w:rsid w:val="008E7A3E"/>
    <w:rsid w:val="008F41FD"/>
    <w:rsid w:val="008F4479"/>
    <w:rsid w:val="008F4BA0"/>
    <w:rsid w:val="0090156E"/>
    <w:rsid w:val="00901726"/>
    <w:rsid w:val="0090285E"/>
    <w:rsid w:val="00920E6A"/>
    <w:rsid w:val="00931816"/>
    <w:rsid w:val="00932C71"/>
    <w:rsid w:val="009509D5"/>
    <w:rsid w:val="009538F5"/>
    <w:rsid w:val="00957187"/>
    <w:rsid w:val="00960255"/>
    <w:rsid w:val="009603E1"/>
    <w:rsid w:val="00961C9D"/>
    <w:rsid w:val="00963065"/>
    <w:rsid w:val="0096621E"/>
    <w:rsid w:val="0097151F"/>
    <w:rsid w:val="00973777"/>
    <w:rsid w:val="00976E78"/>
    <w:rsid w:val="009775C0"/>
    <w:rsid w:val="00981F23"/>
    <w:rsid w:val="00990634"/>
    <w:rsid w:val="00991733"/>
    <w:rsid w:val="00992078"/>
    <w:rsid w:val="00992BE3"/>
    <w:rsid w:val="009A1467"/>
    <w:rsid w:val="009A172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742"/>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622"/>
    <w:rsid w:val="00B24662"/>
    <w:rsid w:val="00B32E8C"/>
    <w:rsid w:val="00B3569C"/>
    <w:rsid w:val="00B43676"/>
    <w:rsid w:val="00B5602D"/>
    <w:rsid w:val="00B60125"/>
    <w:rsid w:val="00B6656B"/>
    <w:rsid w:val="00B71625"/>
    <w:rsid w:val="00B75C54"/>
    <w:rsid w:val="00B8710E"/>
    <w:rsid w:val="00B92A93"/>
    <w:rsid w:val="00BA17A8"/>
    <w:rsid w:val="00BA2F5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7CE"/>
    <w:rsid w:val="00CA013C"/>
    <w:rsid w:val="00CA6D6D"/>
    <w:rsid w:val="00CB7E24"/>
    <w:rsid w:val="00CC7A4E"/>
    <w:rsid w:val="00CD1359"/>
    <w:rsid w:val="00CD4C83"/>
    <w:rsid w:val="00D01EDC"/>
    <w:rsid w:val="00D078AA"/>
    <w:rsid w:val="00D10058"/>
    <w:rsid w:val="00D11978"/>
    <w:rsid w:val="00D15E30"/>
    <w:rsid w:val="00D16129"/>
    <w:rsid w:val="00D23EE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9BD"/>
    <w:rsid w:val="00DD65A2"/>
    <w:rsid w:val="00DD6770"/>
    <w:rsid w:val="00DD6FEC"/>
    <w:rsid w:val="00DE0749"/>
    <w:rsid w:val="00DE1CE2"/>
    <w:rsid w:val="00DF1210"/>
    <w:rsid w:val="00DF31E9"/>
    <w:rsid w:val="00DF400D"/>
    <w:rsid w:val="00DF5C23"/>
    <w:rsid w:val="00DF6D4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FEA"/>
    <w:rsid w:val="00F31955"/>
    <w:rsid w:val="00F34C06"/>
    <w:rsid w:val="00F4083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192C2"/>
  <w14:defaultImageDpi w14:val="300"/>
  <w15:docId w15:val="{2F1A3C06-2E49-724C-A8AD-6F590831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31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5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56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56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5A56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5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60C"/>
  </w:style>
  <w:style w:type="character" w:customStyle="1" w:styleId="Heading1Char">
    <w:name w:val="Heading 1 Char"/>
    <w:aliases w:val="Pocket Char"/>
    <w:basedOn w:val="DefaultParagraphFont"/>
    <w:link w:val="Heading1"/>
    <w:uiPriority w:val="9"/>
    <w:rsid w:val="005A56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56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560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A56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560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5A560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5A56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560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5A560C"/>
    <w:rPr>
      <w:color w:val="auto"/>
      <w:u w:val="none"/>
    </w:rPr>
  </w:style>
  <w:style w:type="paragraph" w:styleId="DocumentMap">
    <w:name w:val="Document Map"/>
    <w:basedOn w:val="Normal"/>
    <w:link w:val="DocumentMapChar"/>
    <w:uiPriority w:val="99"/>
    <w:semiHidden/>
    <w:unhideWhenUsed/>
    <w:rsid w:val="005A56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560C"/>
    <w:rPr>
      <w:rFonts w:ascii="Lucida Grande" w:hAnsi="Lucida Grande" w:cs="Lucida Grande"/>
    </w:rPr>
  </w:style>
  <w:style w:type="paragraph" w:styleId="ListParagraph">
    <w:name w:val="List Paragraph"/>
    <w:basedOn w:val="Normal"/>
    <w:uiPriority w:val="34"/>
    <w:qFormat/>
    <w:rsid w:val="0005618E"/>
    <w:pPr>
      <w:ind w:left="720"/>
      <w:contextualSpacing/>
    </w:pPr>
  </w:style>
  <w:style w:type="paragraph" w:styleId="NormalWeb">
    <w:name w:val="Normal (Web)"/>
    <w:basedOn w:val="Normal"/>
    <w:uiPriority w:val="99"/>
    <w:semiHidden/>
    <w:unhideWhenUsed/>
    <w:rsid w:val="0090156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A4649"/>
    <w:pPr>
      <w:pBdr>
        <w:top w:val="single" w:sz="8" w:space="0" w:color="auto"/>
        <w:left w:val="single" w:sz="8" w:space="0" w:color="auto"/>
        <w:bottom w:val="single" w:sz="8" w:space="0" w:color="auto"/>
        <w:right w:val="single" w:sz="8" w:space="0" w:color="auto"/>
      </w:pBdr>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B15622"/>
    <w:rPr>
      <w:sz w:val="22"/>
      <w:u w:val="single"/>
    </w:rPr>
  </w:style>
  <w:style w:type="paragraph" w:styleId="Title">
    <w:name w:val="Title"/>
    <w:aliases w:val="title,UNDERLINE,Cites and Cards,Bold Underlined,Debate Normal"/>
    <w:basedOn w:val="Normal"/>
    <w:next w:val="Normal"/>
    <w:link w:val="TitleChar"/>
    <w:qFormat/>
    <w:rsid w:val="00B1562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B156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40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feboat.com/ex/space.habitats" TargetMode="External"/><Relationship Id="rId1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uturism.com/space-habitats-and-the-oneill-cylinder"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hyperlink" Target="https://apps.dtic.mil/dtic/tr/fulltext/u2/a58743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5" Type="http://schemas.openxmlformats.org/officeDocument/2006/relationships/numbering" Target="numbering.xml"/><Relationship Id="rId15" Type="http://schemas.openxmlformats.org/officeDocument/2006/relationships/hyperlink" Target="http://www.nasa.gov/centers/ames/research/technology-onepagers/in-situ_resource_Utiliza14.html" TargetMode="External"/><Relationship Id="rId10" Type="http://schemas.openxmlformats.org/officeDocument/2006/relationships/hyperlink" Target="https://www.hbs.edu/faculty/Publication%20Files/jep.32.2.173_Space,%20the%20Final%20Economic%20Frontier_413bf24d-42e6-4cea-8cc5-a0d2f6fc6a70.pdf" TargetMode="External"/><Relationship Id="rId19" Type="http://schemas.openxmlformats.org/officeDocument/2006/relationships/hyperlink" Target="https://arxiv.org/ftp/arxiv/papers/1911/1911.12840.pdf"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adsabs.harvard.edu/abs/2011GeoRL..3801706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17</Pages>
  <Words>9406</Words>
  <Characters>53615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38</cp:revision>
  <dcterms:created xsi:type="dcterms:W3CDTF">2022-02-07T00:46:00Z</dcterms:created>
  <dcterms:modified xsi:type="dcterms:W3CDTF">2022-02-07T02:32:00Z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