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DF4BD" w14:textId="2B82B77A" w:rsidR="00AC5C87" w:rsidRDefault="00AC5C87" w:rsidP="00AC5C87">
      <w:pPr>
        <w:pStyle w:val="Heading2"/>
      </w:pPr>
      <w:r>
        <w:t>1</w:t>
      </w:r>
    </w:p>
    <w:p w14:paraId="2084B613" w14:textId="65208A13" w:rsidR="00681328" w:rsidRDefault="00681328" w:rsidP="00681328">
      <w:pPr>
        <w:pStyle w:val="Heading4"/>
      </w:pPr>
      <w:r>
        <w:t xml:space="preserve">Interpretation: The affirmative must defend that appropriation of outer space </w:t>
      </w:r>
      <w:proofErr w:type="gramStart"/>
      <w:r>
        <w:t>as a whole by</w:t>
      </w:r>
      <w:proofErr w:type="gramEnd"/>
      <w:r>
        <w:t xml:space="preserve"> private entities is unjust.</w:t>
      </w:r>
    </w:p>
    <w:p w14:paraId="1E49C0B6" w14:textId="77777777" w:rsidR="00681328" w:rsidRPr="00C75AB0" w:rsidRDefault="00681328" w:rsidP="00681328">
      <w:pPr>
        <w:pStyle w:val="Heading4"/>
      </w:pPr>
      <w:r>
        <w:t xml:space="preserve">‘The’ indicates reference to a noun as a whole </w:t>
      </w:r>
    </w:p>
    <w:p w14:paraId="0E72B660" w14:textId="77777777" w:rsidR="00681328" w:rsidRPr="000A7F48" w:rsidRDefault="00681328" w:rsidP="00681328">
      <w:r>
        <w:t xml:space="preserve">Merriam </w:t>
      </w:r>
      <w:r w:rsidRPr="005709EA">
        <w:rPr>
          <w:rStyle w:val="Style13ptBold"/>
        </w:rPr>
        <w:t xml:space="preserve">Webster’s </w:t>
      </w:r>
      <w:r>
        <w:rPr>
          <w:rStyle w:val="Style13ptBold"/>
        </w:rPr>
        <w:t>19</w:t>
      </w:r>
      <w:r>
        <w:t xml:space="preserve"> Online Dictionary, https://www.merriam-webster.com/dictionary/the</w:t>
      </w:r>
    </w:p>
    <w:p w14:paraId="61CB3373" w14:textId="77777777" w:rsidR="00681328" w:rsidRPr="00253069" w:rsidRDefault="00681328" w:rsidP="00681328">
      <w:pPr>
        <w:rPr>
          <w:sz w:val="16"/>
        </w:rPr>
      </w:pPr>
      <w:r w:rsidRPr="00DD691E">
        <w:rPr>
          <w:sz w:val="16"/>
        </w:rPr>
        <w:t xml:space="preserve">4 -- </w:t>
      </w:r>
      <w:r w:rsidRPr="006777CA">
        <w:rPr>
          <w:rStyle w:val="StyleUnderline"/>
          <w:highlight w:val="green"/>
        </w:rPr>
        <w:t>used as a function word</w:t>
      </w:r>
      <w:r w:rsidRPr="006777CA">
        <w:rPr>
          <w:rStyle w:val="StyleUnderline"/>
        </w:rPr>
        <w:t xml:space="preserve"> before a noun</w:t>
      </w:r>
      <w:r w:rsidRPr="00DD691E">
        <w:rPr>
          <w:sz w:val="16"/>
        </w:rPr>
        <w:t xml:space="preserve"> or a substantivized adjective </w:t>
      </w:r>
      <w:r w:rsidRPr="006777CA">
        <w:rPr>
          <w:rStyle w:val="StyleUnderline"/>
          <w:highlight w:val="green"/>
        </w:rPr>
        <w:t xml:space="preserve">to indicate reference to a group </w:t>
      </w:r>
      <w:proofErr w:type="gramStart"/>
      <w:r w:rsidRPr="006777CA">
        <w:rPr>
          <w:rStyle w:val="StyleUnderline"/>
          <w:highlight w:val="green"/>
        </w:rPr>
        <w:t>as a whole</w:t>
      </w:r>
      <w:r w:rsidRPr="00DD691E">
        <w:rPr>
          <w:sz w:val="16"/>
        </w:rPr>
        <w:t xml:space="preserve"> &lt;</w:t>
      </w:r>
      <w:proofErr w:type="gramEnd"/>
      <w:r w:rsidRPr="00DD691E">
        <w:rPr>
          <w:sz w:val="16"/>
        </w:rPr>
        <w:t xml:space="preserve">the elite&gt; </w:t>
      </w:r>
    </w:p>
    <w:p w14:paraId="4B81B3EB" w14:textId="77777777" w:rsidR="00681328" w:rsidRPr="00250FCD" w:rsidRDefault="00681328" w:rsidP="00681328">
      <w:pPr>
        <w:pStyle w:val="Heading4"/>
      </w:pPr>
      <w:r w:rsidRPr="00250FCD">
        <w:t xml:space="preserve">“Appropriation” means to take as property </w:t>
      </w:r>
    </w:p>
    <w:p w14:paraId="49E022DA" w14:textId="77777777" w:rsidR="00681328" w:rsidRPr="00A31B40" w:rsidRDefault="00681328" w:rsidP="00681328">
      <w:pPr>
        <w:rPr>
          <w:rFonts w:asciiTheme="majorHAnsi" w:hAnsiTheme="majorHAnsi" w:cstheme="majorHAnsi"/>
        </w:rPr>
      </w:pPr>
      <w:r w:rsidRPr="00A31B40">
        <w:rPr>
          <w:rStyle w:val="Style13ptBold"/>
          <w:rFonts w:asciiTheme="majorHAnsi" w:hAnsiTheme="majorHAnsi" w:cstheme="majorHAnsi"/>
        </w:rPr>
        <w:t>Leon 18</w:t>
      </w:r>
      <w:r w:rsidRPr="00A31B40">
        <w:rPr>
          <w:rFonts w:asciiTheme="majorHAnsi" w:hAnsiTheme="majorHAnsi" w:cstheme="majorHAnsi"/>
        </w:rPr>
        <w:t xml:space="preserve"> (Amanda M., Associate, Caplin &amp; Drysdale, JD UVA Law) "Mining for Meaning: An Examination of the Legality of Property Rights in Space Resources." Virginia Law Review, vol. 104, no. 3, May 2018, p. 497-547. </w:t>
      </w:r>
      <w:proofErr w:type="spellStart"/>
      <w:r w:rsidRPr="00A31B40">
        <w:rPr>
          <w:rFonts w:asciiTheme="majorHAnsi" w:hAnsiTheme="majorHAnsi" w:cstheme="majorHAnsi"/>
        </w:rPr>
        <w:t>HeinOnline</w:t>
      </w:r>
      <w:proofErr w:type="spellEnd"/>
      <w:r w:rsidRPr="00A31B40">
        <w:rPr>
          <w:rFonts w:asciiTheme="majorHAnsi" w:hAnsiTheme="majorHAnsi" w:cstheme="majorHAnsi"/>
        </w:rPr>
        <w:t>.</w:t>
      </w:r>
    </w:p>
    <w:p w14:paraId="36A5CEED" w14:textId="77777777" w:rsidR="00681328" w:rsidRDefault="00681328" w:rsidP="00681328">
      <w:pPr>
        <w:rPr>
          <w:rFonts w:asciiTheme="majorHAnsi" w:hAnsiTheme="majorHAnsi" w:cstheme="majorHAnsi"/>
        </w:rPr>
      </w:pPr>
      <w:r w:rsidRPr="00A31B40">
        <w:rPr>
          <w:rStyle w:val="StyleUnderline"/>
          <w:rFonts w:asciiTheme="majorHAnsi" w:hAnsiTheme="majorHAnsi" w:cstheme="majorHAnsi"/>
          <w:highlight w:val="green"/>
        </w:rPr>
        <w:t>Appropriation</w:t>
      </w:r>
      <w:r w:rsidRPr="00A31B40">
        <w:rPr>
          <w:rFonts w:asciiTheme="majorHAnsi" w:hAnsiTheme="majorHAnsi" w:cstheme="majorHAnsi"/>
        </w:rPr>
        <w:t xml:space="preserve">. The term "appropriation" also remains ambiguous. </w:t>
      </w:r>
      <w:r w:rsidRPr="00A31B40">
        <w:rPr>
          <w:rStyle w:val="StyleUnderline"/>
          <w:rFonts w:asciiTheme="majorHAnsi" w:hAnsiTheme="majorHAnsi" w:cstheme="majorHAnsi"/>
        </w:rPr>
        <w:t>Webster's defines</w:t>
      </w:r>
      <w:r w:rsidRPr="00A31B40">
        <w:rPr>
          <w:rFonts w:asciiTheme="majorHAnsi" w:hAnsiTheme="majorHAnsi" w:cstheme="majorHAnsi"/>
        </w:rPr>
        <w:t xml:space="preserve"> the verb "</w:t>
      </w:r>
      <w:r w:rsidRPr="00A31B40">
        <w:rPr>
          <w:rStyle w:val="StyleUnderline"/>
          <w:rFonts w:asciiTheme="majorHAnsi" w:hAnsiTheme="majorHAnsi" w:cstheme="majorHAnsi"/>
        </w:rPr>
        <w:t>appropriate</w:t>
      </w:r>
      <w:r w:rsidRPr="00A31B40">
        <w:rPr>
          <w:rFonts w:asciiTheme="majorHAnsi" w:hAnsiTheme="majorHAnsi" w:cstheme="majorHAnsi"/>
        </w:rPr>
        <w:t xml:space="preserve">" </w:t>
      </w:r>
      <w:r w:rsidRPr="00A31B40">
        <w:rPr>
          <w:rStyle w:val="StyleUnderline"/>
          <w:rFonts w:asciiTheme="majorHAnsi" w:hAnsiTheme="majorHAnsi" w:cstheme="majorHAnsi"/>
        </w:rPr>
        <w:t>as</w:t>
      </w:r>
      <w:r w:rsidRPr="00A31B40">
        <w:rPr>
          <w:rFonts w:asciiTheme="majorHAnsi" w:hAnsiTheme="majorHAnsi" w:cstheme="majorHAnsi"/>
        </w:rPr>
        <w:t xml:space="preserve"> "</w:t>
      </w:r>
      <w:r w:rsidRPr="00A31B40">
        <w:rPr>
          <w:rStyle w:val="StyleUnderline"/>
          <w:rFonts w:asciiTheme="majorHAnsi" w:hAnsiTheme="majorHAnsi" w:cstheme="majorHAnsi"/>
          <w:highlight w:val="green"/>
        </w:rPr>
        <w:t>to take to oneself in exclusion of others</w:t>
      </w:r>
      <w:r w:rsidRPr="00A31B40">
        <w:rPr>
          <w:rFonts w:asciiTheme="majorHAnsi" w:hAnsiTheme="majorHAnsi" w:cstheme="majorHAnsi"/>
        </w:rPr>
        <w:t xml:space="preserve">; </w:t>
      </w:r>
      <w:r w:rsidRPr="00A31B40">
        <w:rPr>
          <w:rStyle w:val="StyleUnderline"/>
          <w:rFonts w:asciiTheme="majorHAnsi" w:hAnsiTheme="majorHAnsi" w:cstheme="majorHAnsi"/>
        </w:rPr>
        <w:t>to</w:t>
      </w:r>
      <w:r w:rsidRPr="00A31B40">
        <w:rPr>
          <w:rFonts w:asciiTheme="majorHAnsi" w:hAnsiTheme="majorHAnsi" w:cstheme="majorHAnsi"/>
        </w:rPr>
        <w:t xml:space="preserve"> claim or </w:t>
      </w:r>
      <w:r w:rsidRPr="00A31B40">
        <w:rPr>
          <w:rStyle w:val="StyleUnderline"/>
          <w:rFonts w:asciiTheme="majorHAnsi" w:hAnsiTheme="majorHAnsi" w:cstheme="majorHAnsi"/>
        </w:rPr>
        <w:t>use as by an exclusive or pre-eminent right</w:t>
      </w:r>
      <w:r w:rsidRPr="00A31B40">
        <w:rPr>
          <w:rFonts w:asciiTheme="majorHAnsi" w:hAnsiTheme="majorHAnsi" w:cstheme="majorHAnsi"/>
        </w:rPr>
        <w:t xml:space="preserve">; as, let no man appropriate a common benefit."16 5 Similarly, </w:t>
      </w:r>
      <w:r w:rsidRPr="00A31B40">
        <w:rPr>
          <w:rStyle w:val="StyleUnderline"/>
          <w:rFonts w:asciiTheme="majorHAnsi" w:hAnsiTheme="majorHAnsi" w:cstheme="majorHAnsi"/>
        </w:rPr>
        <w:t>Black's</w:t>
      </w:r>
      <w:r w:rsidRPr="00A31B40">
        <w:rPr>
          <w:rFonts w:asciiTheme="majorHAnsi" w:hAnsiTheme="majorHAnsi" w:cstheme="majorHAnsi"/>
        </w:rPr>
        <w:t xml:space="preserve"> Law Dictionary </w:t>
      </w:r>
      <w:r w:rsidRPr="00A31B40">
        <w:rPr>
          <w:rStyle w:val="StyleUnderline"/>
          <w:rFonts w:asciiTheme="majorHAnsi" w:hAnsiTheme="majorHAnsi" w:cstheme="majorHAnsi"/>
        </w:rPr>
        <w:t>describes "appropriate" as an act "[t]o make a thing one's own; to make a thing the subject of property</w:t>
      </w:r>
      <w:r w:rsidRPr="00A31B40">
        <w:rPr>
          <w:rFonts w:asciiTheme="majorHAnsi" w:hAnsiTheme="majorHAnsi" w:cstheme="majorHAnsi"/>
        </w:rPr>
        <w:t xml:space="preserve">; to exercise dominion over an object to the extent, and for the purpose, of making it subserve one's own proper use or pleasure."166 Oftentimes, </w:t>
      </w:r>
      <w:r w:rsidRPr="00A31B40">
        <w:rPr>
          <w:rStyle w:val="StyleUnderline"/>
          <w:rFonts w:asciiTheme="majorHAnsi" w:hAnsiTheme="majorHAnsi" w:cstheme="majorHAnsi"/>
        </w:rPr>
        <w:t>appropriation refers to the setting aside of government funds, the taking of land for public purposes, or a tort of wrongfully taking another's property as one's own</w:t>
      </w:r>
      <w:r w:rsidRPr="00A31B40">
        <w:rPr>
          <w:rFonts w:asciiTheme="majorHAnsi" w:hAnsiTheme="majorHAnsi" w:cstheme="majorHAns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A31B40">
        <w:rPr>
          <w:rStyle w:val="Emphasis"/>
          <w:rFonts w:asciiTheme="majorHAnsi" w:hAnsiTheme="majorHAnsi" w:cstheme="majorHAnsi"/>
        </w:rPr>
        <w:t>common use</w:t>
      </w:r>
      <w:r w:rsidRPr="00A31B40">
        <w:rPr>
          <w:rStyle w:val="StyleUnderline"/>
          <w:rFonts w:asciiTheme="majorHAnsi" w:hAnsiTheme="majorHAnsi" w:cstheme="majorHAnsi"/>
        </w:rPr>
        <w:t xml:space="preserve"> </w:t>
      </w:r>
      <w:r w:rsidRPr="00A31B40">
        <w:rPr>
          <w:rFonts w:asciiTheme="majorHAnsi" w:hAnsiTheme="majorHAnsi" w:cstheme="majorHAnsi"/>
        </w:rPr>
        <w:t xml:space="preserve">of the term "appropriation" with respect to water </w:t>
      </w:r>
      <w:r w:rsidRPr="00A31B40">
        <w:rPr>
          <w:rStyle w:val="Emphasis"/>
          <w:rFonts w:asciiTheme="majorHAnsi" w:hAnsiTheme="majorHAnsi" w:cstheme="majorHAnsi"/>
        </w:rPr>
        <w:t>illustrates</w:t>
      </w:r>
      <w:r w:rsidRPr="00A31B40">
        <w:rPr>
          <w:rFonts w:asciiTheme="majorHAnsi" w:hAnsiTheme="majorHAnsi" w:cstheme="majorHAnsi"/>
        </w:rPr>
        <w:t xml:space="preserve"> two key points: (1) </w:t>
      </w:r>
      <w:r w:rsidRPr="00A31B40">
        <w:rPr>
          <w:rStyle w:val="Emphasis"/>
          <w:rFonts w:asciiTheme="majorHAnsi" w:hAnsiTheme="majorHAnsi" w:cstheme="majorHAnsi"/>
          <w:highlight w:val="green"/>
        </w:rPr>
        <w:t>the term applies to natural resources-e.g., water or minerals</w:t>
      </w:r>
      <w:r w:rsidRPr="00A31B40">
        <w:rPr>
          <w:rStyle w:val="StyleUnderline"/>
          <w:rFonts w:asciiTheme="majorHAnsi" w:hAnsiTheme="majorHAnsi" w:cstheme="majorHAnsi"/>
        </w:rPr>
        <w:t>-not just real property</w:t>
      </w:r>
      <w:r w:rsidRPr="00A31B40">
        <w:rPr>
          <w:rFonts w:asciiTheme="majorHAnsi" w:hAnsiTheme="majorHAnsi" w:cstheme="majorHAnsi"/>
        </w:rPr>
        <w:t xml:space="preserve">, </w:t>
      </w:r>
      <w:r w:rsidRPr="00A31B40">
        <w:rPr>
          <w:rStyle w:val="StyleUnderline"/>
          <w:rFonts w:asciiTheme="majorHAnsi" w:hAnsiTheme="majorHAnsi" w:cstheme="majorHAnsi"/>
          <w:highlight w:val="green"/>
        </w:rPr>
        <w:t>and</w:t>
      </w:r>
      <w:r w:rsidRPr="00A31B40">
        <w:rPr>
          <w:rFonts w:asciiTheme="majorHAnsi" w:hAnsiTheme="majorHAnsi" w:cstheme="majorHAnsi"/>
        </w:rPr>
        <w:t xml:space="preserve"> (2) </w:t>
      </w:r>
      <w:r w:rsidRPr="00A31B40">
        <w:rPr>
          <w:rStyle w:val="Emphasis"/>
          <w:rFonts w:asciiTheme="majorHAnsi" w:hAnsiTheme="majorHAnsi" w:cstheme="majorHAnsi"/>
          <w:highlight w:val="green"/>
        </w:rPr>
        <w:t>mining space resources</w:t>
      </w:r>
      <w:r w:rsidRPr="00A31B40">
        <w:rPr>
          <w:rStyle w:val="StyleUnderline"/>
          <w:rFonts w:asciiTheme="majorHAnsi" w:hAnsiTheme="majorHAnsi" w:cstheme="majorHAnsi"/>
        </w:rPr>
        <w:t xml:space="preserve"> and putting them to beneficial use</w:t>
      </w:r>
      <w:r w:rsidRPr="00A31B40">
        <w:rPr>
          <w:rFonts w:asciiTheme="majorHAnsi" w:hAnsiTheme="majorHAnsi" w:cstheme="majorHAnsi"/>
        </w:rPr>
        <w:t xml:space="preserve">-e.g., selling or manufacturing the mined resources </w:t>
      </w:r>
      <w:r w:rsidRPr="00A31B40">
        <w:rPr>
          <w:rStyle w:val="Emphasis"/>
          <w:rFonts w:asciiTheme="majorHAnsi" w:hAnsiTheme="majorHAnsi" w:cstheme="majorHAnsi"/>
          <w:highlight w:val="green"/>
        </w:rPr>
        <w:t>could reasonably be interpreted as</w:t>
      </w:r>
      <w:r w:rsidRPr="00A31B40">
        <w:rPr>
          <w:rStyle w:val="Emphasis"/>
          <w:rFonts w:asciiTheme="majorHAnsi" w:hAnsiTheme="majorHAnsi" w:cstheme="majorHAnsi"/>
        </w:rPr>
        <w:t xml:space="preserve"> an "</w:t>
      </w:r>
      <w:r w:rsidRPr="00A31B40">
        <w:rPr>
          <w:rStyle w:val="Emphasis"/>
          <w:rFonts w:asciiTheme="majorHAnsi" w:hAnsiTheme="majorHAnsi" w:cstheme="majorHAnsi"/>
          <w:highlight w:val="green"/>
        </w:rPr>
        <w:t>appropriation</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of outer space</w:t>
      </w:r>
      <w:r w:rsidRPr="00A31B40">
        <w:rPr>
          <w:rFonts w:asciiTheme="majorHAnsi" w:hAnsiTheme="majorHAnsi" w:cstheme="majorHAnsi"/>
        </w:rPr>
        <w:t xml:space="preserve">. While </w:t>
      </w:r>
      <w:r w:rsidRPr="00A31B40">
        <w:rPr>
          <w:rStyle w:val="StyleUnderline"/>
          <w:rFonts w:asciiTheme="majorHAnsi" w:hAnsiTheme="majorHAnsi" w:cstheme="majorHAnsi"/>
        </w:rPr>
        <w:t>the ordinary meaning of "appropriation"</w:t>
      </w:r>
      <w:r w:rsidRPr="00A31B40">
        <w:rPr>
          <w:rFonts w:asciiTheme="majorHAnsi" w:hAnsiTheme="majorHAnsi" w:cstheme="majorHAnsi"/>
        </w:rPr>
        <w:t xml:space="preserve"> reasonably</w:t>
      </w:r>
      <w:r w:rsidRPr="00A31B40">
        <w:rPr>
          <w:rStyle w:val="StyleUnderline"/>
          <w:rFonts w:asciiTheme="majorHAnsi" w:hAnsiTheme="majorHAnsi" w:cstheme="majorHAnsi"/>
        </w:rPr>
        <w:t xml:space="preserve"> includes the taking of natural resources as well as land</w:t>
      </w:r>
      <w:r w:rsidRPr="00A31B40">
        <w:rPr>
          <w:rFonts w:asciiTheme="majorHAnsi" w:hAnsiTheme="majorHAnsi" w:cstheme="majorHAnsi"/>
        </w:rPr>
        <w:t xml:space="preserve">, whether the drafters and parties to the OST envisioned such a broad meaning of the term remains difficult to determine with any certainty. </w:t>
      </w:r>
      <w:r w:rsidRPr="00A31B40">
        <w:rPr>
          <w:rStyle w:val="StyleUnderline"/>
          <w:rFonts w:asciiTheme="majorHAnsi" w:hAnsiTheme="majorHAnsi" w:cstheme="majorHAnsi"/>
        </w:rPr>
        <w:t>The prohibition against appropriation "by any other means" supports such a reading</w:t>
      </w:r>
      <w:r w:rsidRPr="00A31B40">
        <w:rPr>
          <w:rFonts w:asciiTheme="majorHAnsi" w:hAnsiTheme="majorHAnsi" w:cstheme="majorHAnsi"/>
        </w:rPr>
        <w:t>, though</w:t>
      </w:r>
      <w:r w:rsidRPr="00A31B40">
        <w:rPr>
          <w:rStyle w:val="StyleUnderline"/>
          <w:rFonts w:asciiTheme="majorHAnsi" w:hAnsiTheme="majorHAnsi" w:cstheme="majorHAnsi"/>
        </w:rPr>
        <w:t>, by expanding the prohibition to other types not explicitly described</w:t>
      </w:r>
      <w:r w:rsidRPr="00A31B40">
        <w:rPr>
          <w:rFonts w:asciiTheme="majorHAnsi" w:hAnsiTheme="majorHAnsi" w:cstheme="majorHAnsi"/>
        </w:rPr>
        <w:t xml:space="preserve">.168 </w:t>
      </w:r>
    </w:p>
    <w:p w14:paraId="120029C0" w14:textId="77777777" w:rsidR="00681328" w:rsidRDefault="00681328" w:rsidP="00681328">
      <w:pPr>
        <w:pStyle w:val="Heading4"/>
      </w:pPr>
      <w:r>
        <w:t>‘Of’ implies we should consider appropriation as a whole</w:t>
      </w:r>
    </w:p>
    <w:p w14:paraId="2B4E6173" w14:textId="77777777" w:rsidR="00681328" w:rsidRDefault="00681328" w:rsidP="00681328">
      <w:r w:rsidRPr="006E1CB3">
        <w:rPr>
          <w:rStyle w:val="Heading2Char2"/>
        </w:rPr>
        <w:t>CJS 78</w:t>
      </w:r>
      <w:r>
        <w:t xml:space="preserve"> Corpus Juris Secundum, 67, p. 200</w:t>
      </w:r>
    </w:p>
    <w:p w14:paraId="78FD432E" w14:textId="77777777" w:rsidR="00681328" w:rsidRDefault="00681328" w:rsidP="00681328">
      <w:pPr>
        <w:rPr>
          <w:szCs w:val="20"/>
        </w:rPr>
      </w:pPr>
      <w:r w:rsidRPr="003A5D59">
        <w:rPr>
          <w:szCs w:val="20"/>
        </w:rPr>
        <w:t xml:space="preserve">Of: </w:t>
      </w:r>
      <w:r w:rsidRPr="00250FCD">
        <w:rPr>
          <w:rStyle w:val="StyleUnderline"/>
          <w:highlight w:val="green"/>
        </w:rPr>
        <w:t>The word "of"</w:t>
      </w:r>
      <w:r w:rsidRPr="003A5D59">
        <w:rPr>
          <w:szCs w:val="20"/>
        </w:rPr>
        <w:t xml:space="preserve"> is a preposition. It is a word of different meanings, and susceptible of numerous different connotations. It may be used in its possessive sense to denote possession or ownership. It may also be used as a word of identification and relation, rather than as a word of proprietorship or possession. "Of" may denote source, origin, existence, descent, or location, or it may denote that from which something issues, proceeds, or is derived. The term </w:t>
      </w:r>
      <w:r w:rsidRPr="003A5D59">
        <w:rPr>
          <w:rStyle w:val="TitleChar"/>
          <w:szCs w:val="20"/>
        </w:rPr>
        <w:t xml:space="preserve">may </w:t>
      </w:r>
      <w:r w:rsidRPr="006777CA">
        <w:rPr>
          <w:rStyle w:val="StyleUnderline"/>
          <w:highlight w:val="green"/>
        </w:rPr>
        <w:t xml:space="preserve">indicate the </w:t>
      </w:r>
      <w:r w:rsidRPr="00EB4370">
        <w:rPr>
          <w:rStyle w:val="Emphasis"/>
          <w:highlight w:val="green"/>
        </w:rPr>
        <w:t>aggregate</w:t>
      </w:r>
      <w:r w:rsidRPr="006777CA">
        <w:rPr>
          <w:rStyle w:val="StyleUnderline"/>
          <w:highlight w:val="green"/>
        </w:rPr>
        <w:t xml:space="preserve"> or </w:t>
      </w:r>
      <w:r w:rsidRPr="00EB4370">
        <w:rPr>
          <w:rStyle w:val="Emphasis"/>
          <w:highlight w:val="green"/>
        </w:rPr>
        <w:t>whole</w:t>
      </w:r>
      <w:r w:rsidRPr="006777CA">
        <w:rPr>
          <w:rStyle w:val="StyleUnderline"/>
          <w:highlight w:val="green"/>
        </w:rPr>
        <w:t xml:space="preserve"> of</w:t>
      </w:r>
      <w:r w:rsidRPr="003A5D59">
        <w:rPr>
          <w:szCs w:val="20"/>
        </w:rPr>
        <w:t xml:space="preserve"> </w:t>
      </w:r>
      <w:r w:rsidRPr="006777CA">
        <w:rPr>
          <w:rStyle w:val="StyleUnderline"/>
          <w:highlight w:val="green"/>
        </w:rPr>
        <w:t>which the limited word</w:t>
      </w:r>
      <w:r w:rsidRPr="00344110">
        <w:rPr>
          <w:rStyle w:val="StyleUnderline"/>
        </w:rPr>
        <w:t xml:space="preserve"> or words </w:t>
      </w:r>
      <w:r w:rsidRPr="006777CA">
        <w:rPr>
          <w:rStyle w:val="Emphasis"/>
          <w:highlight w:val="green"/>
        </w:rPr>
        <w:t>denote a part</w:t>
      </w:r>
      <w:r w:rsidRPr="003A5D59">
        <w:rPr>
          <w:szCs w:val="20"/>
        </w:rPr>
        <w:t>, or of which a part is referred to, thought of, affected, etc.</w:t>
      </w:r>
    </w:p>
    <w:p w14:paraId="270723B7" w14:textId="77777777" w:rsidR="00681328" w:rsidRPr="00EB4370" w:rsidRDefault="00681328" w:rsidP="00681328">
      <w:pPr>
        <w:pStyle w:val="Heading4"/>
      </w:pPr>
      <w:r w:rsidRPr="00EB4370">
        <w:t xml:space="preserve">Unjust </w:t>
      </w:r>
      <w:r>
        <w:t>means contrary to right and justice</w:t>
      </w:r>
    </w:p>
    <w:p w14:paraId="57F1DB73" w14:textId="77777777" w:rsidR="00681328" w:rsidRPr="00A31B40" w:rsidRDefault="00681328" w:rsidP="00681328">
      <w:pPr>
        <w:rPr>
          <w:rFonts w:asciiTheme="majorHAnsi" w:eastAsia="Cambria" w:hAnsiTheme="majorHAnsi" w:cstheme="majorHAnsi"/>
        </w:rPr>
      </w:pPr>
      <w:r w:rsidRPr="00A31B40">
        <w:rPr>
          <w:rFonts w:asciiTheme="majorHAnsi" w:eastAsia="Cambria" w:hAnsiTheme="majorHAnsi" w:cstheme="majorHAnsi"/>
          <w:b/>
          <w:bCs/>
          <w:szCs w:val="26"/>
        </w:rPr>
        <w:t>Black’s Law Dictionary</w:t>
      </w:r>
      <w:r w:rsidRPr="00A31B40">
        <w:rPr>
          <w:rFonts w:asciiTheme="majorHAnsi" w:eastAsia="Cambria" w:hAnsiTheme="majorHAnsi" w:cstheme="majorHAnsi"/>
        </w:rPr>
        <w:t xml:space="preserve"> (Black's Law Dictionary. “What Is Unjust? Definition of Unjust (Black's Law Dictionary).” The Law Dictionary, The Law Dictionary, 7 Nov. 2011, thelawdictionary.org/unjust/.)</w:t>
      </w:r>
    </w:p>
    <w:p w14:paraId="747CBEEA" w14:textId="77777777" w:rsidR="00681328" w:rsidRPr="00EB4370" w:rsidRDefault="00681328" w:rsidP="00681328">
      <w:pPr>
        <w:rPr>
          <w:rFonts w:asciiTheme="majorHAnsi" w:eastAsia="Cambria" w:hAnsiTheme="majorHAnsi" w:cstheme="majorHAnsi"/>
          <w:bCs/>
          <w:highlight w:val="green"/>
          <w:u w:val="single"/>
        </w:rPr>
      </w:pPr>
      <w:r w:rsidRPr="00A31B40">
        <w:rPr>
          <w:rFonts w:asciiTheme="majorHAnsi" w:hAnsiTheme="majorHAnsi" w:cstheme="majorHAnsi"/>
        </w:rPr>
        <w:t xml:space="preserve">What is UNJUST? </w:t>
      </w:r>
      <w:r w:rsidRPr="00A31B40">
        <w:rPr>
          <w:rFonts w:asciiTheme="majorHAnsi" w:hAnsiTheme="majorHAnsi" w:cstheme="majorHAnsi"/>
          <w:b/>
          <w:bCs/>
          <w:highlight w:val="green"/>
          <w:u w:val="single"/>
        </w:rPr>
        <w:t>Contrary to right and justice</w:t>
      </w:r>
      <w:r w:rsidRPr="00A31B40">
        <w:rPr>
          <w:rFonts w:asciiTheme="majorHAnsi" w:hAnsiTheme="majorHAnsi" w:cstheme="majorHAnsi"/>
        </w:rPr>
        <w:t xml:space="preserve">, or to the enjoyment of his rights by another, </w:t>
      </w:r>
      <w:r w:rsidRPr="00EB4370">
        <w:t>or to the standards of conduct furnished by the laws.</w:t>
      </w:r>
    </w:p>
    <w:p w14:paraId="70B505AD" w14:textId="77777777" w:rsidR="00681328" w:rsidRPr="00195C7A" w:rsidRDefault="00681328" w:rsidP="00681328">
      <w:pPr>
        <w:pStyle w:val="Heading4"/>
        <w:rPr>
          <w:rFonts w:eastAsia="Times New Roman"/>
        </w:rPr>
      </w:pPr>
      <w:r>
        <w:t>Violation—</w:t>
      </w:r>
      <w:r w:rsidRPr="00EB4370">
        <w:rPr>
          <w:rFonts w:eastAsia="Times New Roman"/>
        </w:rPr>
        <w:t xml:space="preserve"> </w:t>
      </w:r>
      <w:r>
        <w:rPr>
          <w:rFonts w:eastAsia="Times New Roman"/>
        </w:rPr>
        <w:t>the word “appropriation” is only qualified by the words “outer space” – no other specification is permitted</w:t>
      </w:r>
    </w:p>
    <w:p w14:paraId="6BA7A2A0" w14:textId="77777777" w:rsidR="00681328" w:rsidRPr="00195C7A" w:rsidRDefault="00681328" w:rsidP="00681328">
      <w:r w:rsidRPr="00195C7A">
        <w:rPr>
          <w:rFonts w:cs="Arial"/>
          <w:b/>
          <w:bCs/>
          <w:iCs/>
          <w:szCs w:val="28"/>
        </w:rPr>
        <w:t>Ellis 53</w:t>
      </w:r>
      <w:r w:rsidRPr="00195C7A">
        <w:t xml:space="preserve"> Judge Advocate </w:t>
      </w:r>
      <w:r>
        <w:t>in the</w:t>
      </w:r>
      <w:r w:rsidRPr="00195C7A">
        <w:t xml:space="preserve"> United States Army, “United States. v. Private Frank Taylor, Jr.”, United States Army Board of Review, 11 C.M.R. 428; 1953 CMR LEXIS 1428, 7-31, Lexis</w:t>
      </w:r>
    </w:p>
    <w:p w14:paraId="1916B9CE" w14:textId="77777777" w:rsidR="00681328" w:rsidRDefault="00681328" w:rsidP="00681328">
      <w:pPr>
        <w:rPr>
          <w:sz w:val="16"/>
        </w:rPr>
      </w:pPr>
      <w:r w:rsidRPr="003A5D59">
        <w:rPr>
          <w:sz w:val="16"/>
        </w:rPr>
        <w:t>Appellate defense counsel argued orally that many facts indicated the United States was not at war, for example: there has been no declaration of war; the Coast Guard is still under the supervision of the Treasury Department instead of the Navy Department as it usually is during war; here in the United States, Armed Forces personnel are allowed to wear civilian clothes during off-duty hours; it is not the policy to try Department of the Army civilians serving with the Army in the field in the United States by courts-martial; the various Army posts throughout the United States are still open to public visitation; many reservists and National Guard units are not on active service; and the Table of Maximum Punishments had not been suspended for offenses committed in the United States. He contended that the ratio of the cases cited in support of the war status of the United States was limited to the locale of the hostilities, Korea and its adjacent </w:t>
      </w:r>
      <w:bookmarkStart w:id="0" w:name="2280-6"/>
      <w:r w:rsidRPr="003A5D59">
        <w:rPr>
          <w:sz w:val="16"/>
        </w:rPr>
        <w:t>[**6</w:t>
      </w:r>
      <w:proofErr w:type="gramStart"/>
      <w:r w:rsidRPr="003A5D59">
        <w:rPr>
          <w:sz w:val="16"/>
        </w:rPr>
        <w:t>]</w:t>
      </w:r>
      <w:bookmarkEnd w:id="0"/>
      <w:r w:rsidRPr="003A5D59">
        <w:rPr>
          <w:sz w:val="16"/>
        </w:rPr>
        <w:t>  waters</w:t>
      </w:r>
      <w:proofErr w:type="gramEnd"/>
      <w:r w:rsidRPr="003A5D59">
        <w:rPr>
          <w:sz w:val="16"/>
        </w:rPr>
        <w:t>, and was inoperative on offenses committed in the United States. Finally, he anchored his argument on the interpretation to be given the language in Article 43</w:t>
      </w:r>
      <w:proofErr w:type="gramStart"/>
      <w:r w:rsidRPr="003A5D59">
        <w:rPr>
          <w:sz w:val="16"/>
        </w:rPr>
        <w:t>f(</w:t>
      </w:r>
      <w:proofErr w:type="gramEnd"/>
      <w:r w:rsidRPr="003A5D59">
        <w:rPr>
          <w:sz w:val="16"/>
        </w:rPr>
        <w:t xml:space="preserve">1) (post) of the Code. He conceded arguendo that the offense at bar fell within the purview of this language, being a fraud against a United States agency, the Army, but reasoned that the subject language contemplated and embraced only "hostilities as proclaimed by the President or by a Joint Resolution of Congress." With this interpretation the board of review cannot agree. </w:t>
      </w:r>
      <w:r w:rsidRPr="006777CA">
        <w:rPr>
          <w:rStyle w:val="Emphasis"/>
          <w:highlight w:val="green"/>
        </w:rPr>
        <w:t>The preposition "of" before</w:t>
      </w:r>
      <w:r w:rsidRPr="006777CA">
        <w:rPr>
          <w:rStyle w:val="Emphasis"/>
        </w:rPr>
        <w:t xml:space="preserve"> </w:t>
      </w:r>
      <w:r w:rsidRPr="006777CA">
        <w:rPr>
          <w:rStyle w:val="StyleUnderline"/>
        </w:rPr>
        <w:t>the word "hostilities"</w:t>
      </w:r>
      <w:r w:rsidRPr="006777CA">
        <w:rPr>
          <w:rStyle w:val="Emphasis"/>
        </w:rPr>
        <w:t xml:space="preserve"> </w:t>
      </w:r>
      <w:r w:rsidRPr="006777CA">
        <w:rPr>
          <w:rStyle w:val="Emphasis"/>
          <w:highlight w:val="green"/>
        </w:rPr>
        <w:t>shows plainly</w:t>
      </w:r>
      <w:r w:rsidRPr="006777CA">
        <w:rPr>
          <w:rStyle w:val="Emphasis"/>
        </w:rPr>
        <w:t xml:space="preserve"> that </w:t>
      </w:r>
      <w:r w:rsidRPr="006777CA">
        <w:rPr>
          <w:rStyle w:val="Emphasis"/>
          <w:highlight w:val="green"/>
        </w:rPr>
        <w:t>the phrase</w:t>
      </w:r>
      <w:r w:rsidRPr="006777CA">
        <w:rPr>
          <w:rStyle w:val="Emphasis"/>
        </w:rPr>
        <w:t xml:space="preserve"> </w:t>
      </w:r>
      <w:r w:rsidRPr="006777CA">
        <w:rPr>
          <w:rStyle w:val="StyleUnderline"/>
        </w:rPr>
        <w:t>"of hostilities"</w:t>
      </w:r>
      <w:r w:rsidRPr="006777CA">
        <w:rPr>
          <w:rStyle w:val="Emphasis"/>
        </w:rPr>
        <w:t xml:space="preserve"> </w:t>
      </w:r>
      <w:r w:rsidRPr="006777CA">
        <w:rPr>
          <w:rStyle w:val="Emphasis"/>
          <w:highlight w:val="green"/>
        </w:rPr>
        <w:t>is adjectival, qualifying and limiting</w:t>
      </w:r>
      <w:r w:rsidRPr="006777CA">
        <w:rPr>
          <w:rStyle w:val="Emphasis"/>
        </w:rPr>
        <w:t xml:space="preserve"> </w:t>
      </w:r>
      <w:r w:rsidRPr="006777CA">
        <w:rPr>
          <w:rStyle w:val="StyleUnderline"/>
        </w:rPr>
        <w:t>the word "termination".</w:t>
      </w:r>
      <w:r w:rsidRPr="003A5D59">
        <w:rPr>
          <w:sz w:val="16"/>
        </w:rPr>
        <w:t xml:space="preserve"> The phrase "termination of hostilities" is in turn modified by the participial phrase "as proclaimed." In our interpretation it is the "termination of hostilities" that must be proclaimed, and such proclamation provides the initial date of a three-year period in which the suspension of the statute of limitations continues to operate rather than determines the date of the beginning of the original suspension (emphasis supplied).</w:t>
      </w:r>
    </w:p>
    <w:p w14:paraId="17E2DA0C" w14:textId="77777777" w:rsidR="00681328" w:rsidRPr="006F1541" w:rsidRDefault="00681328" w:rsidP="00681328">
      <w:pPr>
        <w:pStyle w:val="Heading4"/>
      </w:pPr>
      <w:r w:rsidRPr="006F1541">
        <w:t>Vote Neg:</w:t>
      </w:r>
    </w:p>
    <w:p w14:paraId="74D3B966" w14:textId="77777777" w:rsidR="00681328" w:rsidRPr="006F1541" w:rsidRDefault="00681328" w:rsidP="00681328">
      <w:pPr>
        <w:pStyle w:val="Heading4"/>
      </w:pPr>
      <w:r w:rsidRPr="006F1541">
        <w:t xml:space="preserve">1] Predictable Limits – there’s hundreds of ways in which the affirmative can </w:t>
      </w:r>
      <w:r>
        <w:t>restrict appropriation</w:t>
      </w:r>
      <w:r w:rsidRPr="006F1541">
        <w:t xml:space="preserve"> </w:t>
      </w:r>
      <w:r>
        <w:t>in o</w:t>
      </w:r>
      <w:r w:rsidRPr="006F1541">
        <w:t>uter space – they can make fines</w:t>
      </w:r>
      <w:r>
        <w:t>,</w:t>
      </w:r>
      <w:r w:rsidRPr="006F1541">
        <w:t xml:space="preserve"> </w:t>
      </w:r>
      <w:r>
        <w:t xml:space="preserve">penalize companies, or make CEOs do a notes app apology on twitter. Their model also lets them selectively restrict poor forms of appropriation and shift to better forms of appropriation which allows the </w:t>
      </w:r>
      <w:proofErr w:type="spellStart"/>
      <w:r>
        <w:t>aff</w:t>
      </w:r>
      <w:proofErr w:type="spellEnd"/>
      <w:r>
        <w:t xml:space="preserve"> to say appropriation good and creates a bidirectional topic that is impossible to negate.</w:t>
      </w:r>
    </w:p>
    <w:p w14:paraId="797C8359" w14:textId="77777777" w:rsidR="00681328" w:rsidRDefault="00681328" w:rsidP="00681328">
      <w:pPr>
        <w:pStyle w:val="Heading4"/>
      </w:pPr>
      <w:r w:rsidRPr="006F1541">
        <w:t xml:space="preserve">2] Topic ed – Bans are one of the most common and is most germane to the literature – increases the amount of ground and ability to have deep debates on the model which </w:t>
      </w:r>
      <w:proofErr w:type="gramStart"/>
      <w:r w:rsidRPr="006F1541">
        <w:t>the majority of</w:t>
      </w:r>
      <w:proofErr w:type="gramEnd"/>
      <w:r w:rsidRPr="006F1541">
        <w:t xml:space="preserve"> the literature is centered around as opposed to an irrelevant</w:t>
      </w:r>
      <w:r>
        <w:t xml:space="preserve"> and vague</w:t>
      </w:r>
      <w:r w:rsidRPr="006F1541">
        <w:t xml:space="preserve"> model that kills critical thinking abilities.</w:t>
      </w:r>
    </w:p>
    <w:p w14:paraId="38C7F2EE" w14:textId="77777777" w:rsidR="00681328" w:rsidRDefault="00681328" w:rsidP="00681328"/>
    <w:p w14:paraId="69BF6934" w14:textId="77777777" w:rsidR="00681328" w:rsidRDefault="00681328" w:rsidP="00681328">
      <w:pPr>
        <w:pStyle w:val="Heading4"/>
        <w:rPr>
          <w:rFonts w:ascii="Times New Roman" w:hAnsi="Times New Roman"/>
          <w:sz w:val="24"/>
        </w:rPr>
      </w:pPr>
      <w:r>
        <w:rPr>
          <w:rFonts w:cs="Calibri"/>
          <w:color w:val="000000"/>
        </w:rPr>
        <w:t>Fairness and education are voters – debate’s a game that needs rules to evaluate it and education gives us portable skills for life like research and thinking. </w:t>
      </w:r>
    </w:p>
    <w:p w14:paraId="6F33DA70" w14:textId="77777777" w:rsidR="00681328" w:rsidRDefault="00681328" w:rsidP="00681328">
      <w:pPr>
        <w:pStyle w:val="Heading4"/>
        <w:rPr>
          <w:rFonts w:ascii="Times New Roman" w:hAnsi="Times New Roman"/>
          <w:sz w:val="24"/>
        </w:rPr>
      </w:pPr>
      <w:r>
        <w:rPr>
          <w:rFonts w:cs="Calibri"/>
          <w:color w:val="000000"/>
        </w:rPr>
        <w:t xml:space="preserve">Drop the debater –anything else is self-serving since they have created irreversible harm by arbitrarily limiting </w:t>
      </w:r>
      <w:proofErr w:type="gramStart"/>
      <w:r>
        <w:rPr>
          <w:rFonts w:cs="Calibri"/>
          <w:color w:val="000000"/>
        </w:rPr>
        <w:t>arguments</w:t>
      </w:r>
      <w:proofErr w:type="gramEnd"/>
      <w:r>
        <w:rPr>
          <w:rFonts w:cs="Calibri"/>
          <w:color w:val="000000"/>
        </w:rPr>
        <w:t xml:space="preserve"> I could read in the 1N </w:t>
      </w:r>
    </w:p>
    <w:p w14:paraId="334FDFC4" w14:textId="77777777" w:rsidR="00681328" w:rsidRDefault="00681328" w:rsidP="00681328">
      <w:pPr>
        <w:pStyle w:val="Heading4"/>
      </w:pPr>
      <w:r>
        <w:rPr>
          <w:rFonts w:cs="Calibri"/>
          <w:color w:val="000000"/>
        </w:rPr>
        <w:t xml:space="preserve">Use competing </w:t>
      </w:r>
      <w:proofErr w:type="spellStart"/>
      <w:r>
        <w:rPr>
          <w:rFonts w:cs="Calibri"/>
          <w:color w:val="000000"/>
        </w:rPr>
        <w:t>interps</w:t>
      </w:r>
      <w:proofErr w:type="spellEnd"/>
      <w:r>
        <w:rPr>
          <w:rFonts w:cs="Calibri"/>
          <w:color w:val="000000"/>
        </w:rPr>
        <w:t xml:space="preserve"> – reasonability invites arbitrary judge intervention since we don’t know your bs meter</w:t>
      </w:r>
    </w:p>
    <w:p w14:paraId="1A483D65" w14:textId="5DB3D072" w:rsidR="00681328" w:rsidRDefault="00681328" w:rsidP="00681328">
      <w:pPr>
        <w:pStyle w:val="Heading4"/>
        <w:rPr>
          <w:rFonts w:cs="Calibri"/>
          <w:color w:val="000000"/>
        </w:rPr>
      </w:pPr>
      <w:r>
        <w:rPr>
          <w:rFonts w:cs="Calibri"/>
          <w:color w:val="000000"/>
        </w:rPr>
        <w:t xml:space="preserve">No RVIs </w:t>
      </w:r>
      <w:r w:rsidR="00ED2BA4">
        <w:rPr>
          <w:rFonts w:cs="Calibri"/>
          <w:color w:val="000000"/>
        </w:rPr>
        <w:t xml:space="preserve">- </w:t>
      </w:r>
      <w:r>
        <w:rPr>
          <w:rFonts w:cs="Calibri"/>
          <w:color w:val="000000"/>
        </w:rPr>
        <w:t>illogical – you shouldn’t win for being fair – it’s a litmus test for engaging in substance</w:t>
      </w:r>
    </w:p>
    <w:p w14:paraId="565093A2" w14:textId="4A043D56" w:rsidR="008D722A" w:rsidRDefault="008D722A" w:rsidP="008D722A"/>
    <w:p w14:paraId="1FB1DC91" w14:textId="056775BB" w:rsidR="008D722A" w:rsidRDefault="008D722A" w:rsidP="008D722A">
      <w:pPr>
        <w:pStyle w:val="Heading2"/>
      </w:pPr>
      <w:r>
        <w:t>2</w:t>
      </w:r>
    </w:p>
    <w:p w14:paraId="58D2B719" w14:textId="3B837F0D" w:rsidR="008D722A" w:rsidRDefault="008D722A" w:rsidP="008D722A">
      <w:pPr>
        <w:pStyle w:val="Heading4"/>
      </w:pPr>
      <w:r>
        <w:t xml:space="preserve">The affirmative offers a solution: </w:t>
      </w:r>
      <w:r w:rsidR="00782692">
        <w:t xml:space="preserve">implement lunar heritage sites </w:t>
      </w:r>
      <w:r>
        <w:t>to secure</w:t>
      </w:r>
      <w:r w:rsidR="00782692">
        <w:t xml:space="preserve"> against warming and nuclear war. </w:t>
      </w:r>
      <w:r>
        <w:t>This is the wrong approach—we exist within a “control society,” where power is exercised not through repression, but continuous control-- frame this round as an interrogation of productivity and desire.</w:t>
      </w:r>
    </w:p>
    <w:p w14:paraId="26C70E01" w14:textId="77777777" w:rsidR="008D722A" w:rsidRPr="006269FA" w:rsidRDefault="008D722A" w:rsidP="008D722A">
      <w:r>
        <w:rPr>
          <w:rStyle w:val="Style13ptBold"/>
        </w:rPr>
        <w:t>Deleuze 92</w:t>
      </w:r>
      <w:r>
        <w:t>[</w:t>
      </w:r>
      <w:r w:rsidRPr="0008067D">
        <w:t xml:space="preserve">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w:t>
      </w:r>
      <w:proofErr w:type="spellStart"/>
      <w:r w:rsidRPr="0008067D">
        <w:t>Guattari</w:t>
      </w:r>
      <w:proofErr w:type="spellEnd"/>
      <w:r w:rsidRPr="006269FA">
        <w:t xml:space="preserve">, Postscript on the Societies of Control on JSTOR, </w:t>
      </w:r>
      <w:r>
        <w:t xml:space="preserve">Winter </w:t>
      </w:r>
      <w:proofErr w:type="gramStart"/>
      <w:r>
        <w:t>1992</w:t>
      </w:r>
      <w:r w:rsidRPr="006269FA">
        <w:t>,</w:t>
      </w:r>
      <w:r>
        <w:t>The</w:t>
      </w:r>
      <w:proofErr w:type="gramEnd"/>
      <w:r>
        <w:t xml:space="preserve"> MIT </w:t>
      </w:r>
      <w:proofErr w:type="spellStart"/>
      <w:r>
        <w:t>press</w:t>
      </w:r>
      <w:r w:rsidRPr="006269FA">
        <w:t>,https</w:t>
      </w:r>
      <w:proofErr w:type="spellEnd"/>
      <w:r w:rsidRPr="006269FA">
        <w:t>://www.jstor.org/stable/778828?seq=1, 12-11-2021 amrita</w:t>
      </w:r>
      <w:r>
        <w:t>]</w:t>
      </w:r>
    </w:p>
    <w:p w14:paraId="3D7100A0" w14:textId="77777777" w:rsidR="008D722A" w:rsidRPr="006269FA" w:rsidRDefault="008D722A" w:rsidP="008D722A">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6A4D17">
        <w:rPr>
          <w:b/>
          <w:bCs/>
          <w:highlight w:val="green"/>
          <w:u w:val="single"/>
        </w:rPr>
        <w:t>the</w:t>
      </w:r>
      <w:r w:rsidRPr="006269FA">
        <w:rPr>
          <w:b/>
          <w:bCs/>
          <w:u w:val="single"/>
        </w:rPr>
        <w:t xml:space="preserve"> different </w:t>
      </w:r>
      <w:r w:rsidRPr="006A4D17">
        <w:rPr>
          <w:b/>
          <w:bCs/>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6A4D17">
        <w:rPr>
          <w:b/>
          <w:bCs/>
          <w:highlight w:val="green"/>
          <w:u w:val="single"/>
        </w:rPr>
        <w:t>society of control</w:t>
      </w:r>
      <w:r w:rsidRPr="006269FA">
        <w:rPr>
          <w:b/>
          <w:bCs/>
          <w:u w:val="single"/>
        </w:rPr>
        <w:t xml:space="preserve">, the corporation has replaced the factory, </w:t>
      </w:r>
      <w:r w:rsidRPr="006A4D17">
        <w:rPr>
          <w:b/>
          <w:bCs/>
          <w:highlight w:val="green"/>
          <w:u w:val="single"/>
        </w:rPr>
        <w:t>and</w:t>
      </w:r>
      <w:r w:rsidRPr="006269FA">
        <w:rPr>
          <w:b/>
          <w:bCs/>
          <w:u w:val="single"/>
        </w:rPr>
        <w:t xml:space="preserve"> </w:t>
      </w:r>
      <w:r w:rsidRPr="006269FA">
        <w:rPr>
          <w:u w:val="single"/>
        </w:rPr>
        <w:t xml:space="preserve">the corporation is a spirit, a gas. </w:t>
      </w:r>
      <w:proofErr w:type="gramStart"/>
      <w:r w:rsidRPr="006269FA">
        <w:rPr>
          <w:u w:val="single"/>
        </w:rPr>
        <w:t>Of course</w:t>
      </w:r>
      <w:proofErr w:type="gramEnd"/>
      <w:r w:rsidRPr="006269FA">
        <w:rPr>
          <w:u w:val="single"/>
        </w:rPr>
        <w:t xml:space="preserve"> the factory was already familiar with the system of bonuses, but</w:t>
      </w:r>
      <w:r w:rsidRPr="006269FA">
        <w:rPr>
          <w:b/>
          <w:bCs/>
          <w:u w:val="single"/>
        </w:rPr>
        <w:t xml:space="preserve"> </w:t>
      </w:r>
      <w:r w:rsidRPr="006A4D17">
        <w:rPr>
          <w:b/>
          <w:bCs/>
          <w:highlight w:val="green"/>
          <w:u w:val="single"/>
        </w:rPr>
        <w:t>the corporation works</w:t>
      </w:r>
      <w:r w:rsidRPr="006269FA">
        <w:rPr>
          <w:b/>
          <w:bCs/>
          <w:u w:val="single"/>
        </w:rPr>
        <w:t xml:space="preserve"> more deeply </w:t>
      </w:r>
      <w:r w:rsidRPr="006A4D17">
        <w:rPr>
          <w:b/>
          <w:bCs/>
          <w:highlight w:val="green"/>
          <w:u w:val="single"/>
        </w:rPr>
        <w:t>to impose a modulation</w:t>
      </w:r>
      <w:r w:rsidRPr="006269FA">
        <w:rPr>
          <w:b/>
          <w:bCs/>
          <w:u w:val="single"/>
        </w:rPr>
        <w:t xml:space="preserve"> of each salary, </w:t>
      </w:r>
      <w:r w:rsidRPr="006A4D17">
        <w:rPr>
          <w:b/>
          <w:bCs/>
          <w:highlight w:val="green"/>
          <w:u w:val="single"/>
        </w:rPr>
        <w:t xml:space="preserve">in states of perpetual metastability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6A4D17">
        <w:rPr>
          <w:b/>
          <w:bCs/>
          <w:highlight w:val="green"/>
          <w:u w:val="single"/>
        </w:rPr>
        <w:t xml:space="preserve">the corporation constantly presents the </w:t>
      </w:r>
      <w:r w:rsidRPr="006269FA">
        <w:rPr>
          <w:b/>
          <w:bCs/>
          <w:u w:val="single"/>
        </w:rPr>
        <w:t xml:space="preserve">brashest </w:t>
      </w:r>
      <w:r w:rsidRPr="006A4D17">
        <w:rPr>
          <w:b/>
          <w:bCs/>
          <w:highlight w:val="green"/>
          <w:u w:val="single"/>
        </w:rPr>
        <w:t xml:space="preserve">rivalry </w:t>
      </w:r>
      <w:r w:rsidRPr="006269FA">
        <w:rPr>
          <w:b/>
          <w:bCs/>
          <w:u w:val="single"/>
        </w:rPr>
        <w:t xml:space="preserve">as a healthy form of emulation, </w:t>
      </w:r>
      <w:r w:rsidRPr="006A4D17">
        <w:rPr>
          <w:b/>
          <w:bCs/>
          <w:highlight w:val="green"/>
          <w:u w:val="single"/>
        </w:rPr>
        <w:t>a</w:t>
      </w:r>
      <w:r w:rsidRPr="006269FA">
        <w:rPr>
          <w:b/>
          <w:bCs/>
          <w:u w:val="single"/>
        </w:rPr>
        <w:t xml:space="preserve">n excellent </w:t>
      </w:r>
      <w:r w:rsidRPr="006A4D17">
        <w:rPr>
          <w:b/>
          <w:bCs/>
          <w:highlight w:val="green"/>
          <w:u w:val="single"/>
        </w:rPr>
        <w:t xml:space="preserve">motivational force that opposes individuals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6A4D17">
        <w:rPr>
          <w:b/>
          <w:bCs/>
          <w:highlight w:val="green"/>
          <w:u w:val="single"/>
        </w:rPr>
        <w:t xml:space="preserve">has not failed to tempt </w:t>
      </w:r>
      <w:r w:rsidRPr="006269FA">
        <w:rPr>
          <w:b/>
          <w:bCs/>
          <w:u w:val="single"/>
        </w:rPr>
        <w:t xml:space="preserve">national </w:t>
      </w:r>
      <w:r w:rsidRPr="006A4D17">
        <w:rPr>
          <w:b/>
          <w:bCs/>
          <w:highlight w:val="green"/>
          <w:u w:val="single"/>
        </w:rPr>
        <w:t>education itself</w:t>
      </w:r>
      <w:r w:rsidRPr="006269FA">
        <w:rPr>
          <w:sz w:val="14"/>
        </w:rPr>
        <w:t xml:space="preserve">. Indeed, just as the corporation replaces the factory, </w:t>
      </w:r>
      <w:r w:rsidRPr="006269FA">
        <w:rPr>
          <w:b/>
          <w:bCs/>
          <w:u w:val="single"/>
        </w:rPr>
        <w:t xml:space="preserve">perpetual </w:t>
      </w:r>
      <w:r w:rsidRPr="006A4D17">
        <w:rPr>
          <w:b/>
          <w:bCs/>
          <w:highlight w:val="green"/>
          <w:u w:val="single"/>
        </w:rPr>
        <w:t>training</w:t>
      </w:r>
      <w:r w:rsidRPr="006269FA">
        <w:rPr>
          <w:b/>
          <w:bCs/>
          <w:u w:val="single"/>
        </w:rPr>
        <w:t xml:space="preserve"> tends to </w:t>
      </w:r>
      <w:r w:rsidRPr="006A4D17">
        <w:rPr>
          <w:b/>
          <w:bCs/>
          <w:highlight w:val="green"/>
          <w:u w:val="single"/>
        </w:rPr>
        <w:t>replace the school</w:t>
      </w:r>
      <w:r w:rsidRPr="006269FA">
        <w:rPr>
          <w:b/>
          <w:bCs/>
          <w:u w:val="single"/>
        </w:rPr>
        <w:t xml:space="preserve">, </w:t>
      </w:r>
      <w:r w:rsidRPr="006A4D17">
        <w:rPr>
          <w:b/>
          <w:bCs/>
          <w:highlight w:val="green"/>
          <w:u w:val="single"/>
        </w:rPr>
        <w:t>and</w:t>
      </w:r>
      <w:r w:rsidRPr="006269FA">
        <w:rPr>
          <w:b/>
          <w:bCs/>
          <w:u w:val="single"/>
        </w:rPr>
        <w:t xml:space="preserve"> continuous </w:t>
      </w:r>
      <w:r w:rsidRPr="006A4D17">
        <w:rPr>
          <w:b/>
          <w:bCs/>
          <w:highlight w:val="green"/>
          <w:u w:val="single"/>
        </w:rPr>
        <w:t>control to replace the exam</w:t>
      </w:r>
      <w:r w:rsidRPr="006269FA">
        <w:rPr>
          <w:b/>
          <w:bCs/>
          <w:u w:val="single"/>
        </w:rPr>
        <w:t>ination, which is the surest way of delivering the school over to the corporation</w:t>
      </w:r>
      <w:r w:rsidRPr="006269FA">
        <w:rPr>
          <w:sz w:val="14"/>
        </w:rPr>
        <w:t xml:space="preserve">.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w:t>
      </w:r>
      <w:proofErr w:type="gramStart"/>
      <w:r w:rsidRPr="006269FA">
        <w:rPr>
          <w:sz w:val="14"/>
        </w:rPr>
        <w:t>in order to</w:t>
      </w:r>
      <w:proofErr w:type="gramEnd"/>
      <w:r w:rsidRPr="006269FA">
        <w:rPr>
          <w:sz w:val="14"/>
        </w:rPr>
        <w:t xml:space="preserve"> enter into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This is because the disciplines never saw any incompatibility between these two, and because at the same time power individualizes and masses together, that is, constitutes those over whom it exercises power into a body and molds the individuality of each member of that body</w:t>
      </w:r>
      <w:r w:rsidRPr="006269FA">
        <w:rPr>
          <w:sz w:val="14"/>
        </w:rPr>
        <w:t xml:space="preserve">. (Foucault saw the origin of this double charge in the pastoral power of the priest—the flock and each of its animals—but civil power moves in turn and by other means to make itself lay “priest.”) </w:t>
      </w:r>
      <w:r w:rsidRPr="006A4D17">
        <w:rPr>
          <w:b/>
          <w:bCs/>
          <w:highlight w:val="green"/>
          <w:u w:val="single"/>
        </w:rPr>
        <w:t xml:space="preserve">In </w:t>
      </w:r>
      <w:r w:rsidRPr="006269FA">
        <w:rPr>
          <w:b/>
          <w:bCs/>
          <w:u w:val="single"/>
        </w:rPr>
        <w:t xml:space="preserve">the </w:t>
      </w:r>
      <w:r w:rsidRPr="006A4D17">
        <w:rPr>
          <w:b/>
          <w:bCs/>
          <w:highlight w:val="green"/>
          <w:u w:val="single"/>
        </w:rPr>
        <w:t>societies of control</w:t>
      </w:r>
      <w:r w:rsidRPr="006269FA">
        <w:rPr>
          <w:b/>
          <w:bCs/>
          <w:u w:val="single"/>
        </w:rPr>
        <w:t xml:space="preserve">, on the other hand, </w:t>
      </w:r>
      <w:r w:rsidRPr="006A4D17">
        <w:rPr>
          <w:b/>
          <w:bCs/>
          <w:highlight w:val="green"/>
          <w:u w:val="single"/>
        </w:rPr>
        <w:t xml:space="preserve">what is important </w:t>
      </w:r>
      <w:r w:rsidRPr="006A4D17">
        <w:rPr>
          <w:highlight w:val="green"/>
          <w:u w:val="single"/>
        </w:rPr>
        <w:t>is no</w:t>
      </w:r>
      <w:r w:rsidRPr="006A4D17">
        <w:rPr>
          <w:b/>
          <w:bCs/>
          <w:highlight w:val="green"/>
          <w:u w:val="single"/>
        </w:rPr>
        <w:t xml:space="preserve"> longer </w:t>
      </w:r>
      <w:r w:rsidRPr="006269FA">
        <w:rPr>
          <w:b/>
          <w:bCs/>
          <w:u w:val="single"/>
        </w:rPr>
        <w:t xml:space="preserve">either a signature or a </w:t>
      </w:r>
      <w:r w:rsidRPr="006A4D17">
        <w:rPr>
          <w:b/>
          <w:bCs/>
          <w:highlight w:val="green"/>
          <w:u w:val="single"/>
        </w:rPr>
        <w:t>number, but a code</w:t>
      </w:r>
      <w:r w:rsidRPr="006269FA">
        <w:rPr>
          <w:b/>
          <w:bCs/>
          <w:u w:val="single"/>
        </w:rPr>
        <w:t xml:space="preserve">: </w:t>
      </w:r>
      <w:r w:rsidRPr="00AE73D1">
        <w:rPr>
          <w:u w:val="single"/>
        </w:rPr>
        <w:t>the code is a password, while on the other hand the disciplinary societies are regulated by watchwords</w:t>
      </w:r>
      <w:r w:rsidRPr="006269FA">
        <w:rPr>
          <w:sz w:val="14"/>
        </w:rPr>
        <w:t xml:space="preserve"> (as much from the point of view of integration as from that of resistance). The </w:t>
      </w:r>
      <w:r w:rsidRPr="00AE73D1">
        <w:rPr>
          <w:u w:val="single"/>
        </w:rPr>
        <w:t xml:space="preserve">numerical language of control is made of codes that mark access to </w:t>
      </w:r>
      <w:proofErr w:type="gramStart"/>
      <w:r w:rsidRPr="00AE73D1">
        <w:rPr>
          <w:u w:val="single"/>
        </w:rPr>
        <w:t>information, or</w:t>
      </w:r>
      <w:proofErr w:type="gramEnd"/>
      <w:r w:rsidRPr="00AE73D1">
        <w:rPr>
          <w:u w:val="single"/>
        </w:rPr>
        <w:t xml:space="preserve"> reject it.</w:t>
      </w:r>
      <w:r w:rsidRPr="006269FA">
        <w:rPr>
          <w:b/>
          <w:bCs/>
          <w:u w:val="single"/>
        </w:rPr>
        <w:t xml:space="preserve"> We </w:t>
      </w:r>
      <w:r w:rsidRPr="006A4D17">
        <w:rPr>
          <w:b/>
          <w:bCs/>
          <w:highlight w:val="green"/>
          <w:u w:val="single"/>
        </w:rPr>
        <w:t xml:space="preserve">no longer find ourselves dealing with </w:t>
      </w:r>
      <w:r w:rsidRPr="006269FA">
        <w:rPr>
          <w:b/>
          <w:bCs/>
          <w:u w:val="single"/>
        </w:rPr>
        <w:t xml:space="preserve">the </w:t>
      </w:r>
      <w:r w:rsidRPr="006A4D17">
        <w:rPr>
          <w:b/>
          <w:bCs/>
          <w:highlight w:val="green"/>
          <w:u w:val="single"/>
        </w:rPr>
        <w:t>mass/individual pair</w:t>
      </w:r>
      <w:r w:rsidRPr="006269FA">
        <w:rPr>
          <w:b/>
          <w:bCs/>
          <w:u w:val="single"/>
        </w:rPr>
        <w:t>.</w:t>
      </w:r>
      <w:r w:rsidRPr="006269FA">
        <w:rPr>
          <w:sz w:val="14"/>
        </w:rPr>
        <w:t xml:space="preserve"> Individuals have become “</w:t>
      </w:r>
      <w:proofErr w:type="spellStart"/>
      <w:r w:rsidRPr="006269FA">
        <w:rPr>
          <w:sz w:val="14"/>
        </w:rPr>
        <w:t>dividuals</w:t>
      </w:r>
      <w:proofErr w:type="spellEnd"/>
      <w:r w:rsidRPr="006269FA">
        <w:rPr>
          <w:sz w:val="14"/>
        </w:rPr>
        <w:t xml:space="preserve">,” and masses, samples, data, markets, or “banks.” Perhaps it is money that expresses the distinction between the two societies best, since discipline always </w:t>
      </w:r>
      <w:proofErr w:type="gramStart"/>
      <w:r w:rsidRPr="006269FA">
        <w:rPr>
          <w:sz w:val="14"/>
        </w:rPr>
        <w:t>referred back</w:t>
      </w:r>
      <w:proofErr w:type="gramEnd"/>
      <w:r w:rsidRPr="006269FA">
        <w:rPr>
          <w:sz w:val="14"/>
        </w:rPr>
        <w:t xml:space="preserve"> to minted money that locks gold in as numerical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w:t>
      </w:r>
      <w:proofErr w:type="gramStart"/>
      <w:r w:rsidRPr="006269FA">
        <w:rPr>
          <w:sz w:val="14"/>
        </w:rPr>
        <w:t>that machines</w:t>
      </w:r>
      <w:proofErr w:type="gramEnd"/>
      <w:r w:rsidRPr="006269FA">
        <w:rPr>
          <w:sz w:val="14"/>
        </w:rPr>
        <w:t xml:space="preserve">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t>
      </w:r>
      <w:proofErr w:type="gramStart"/>
      <w:r w:rsidRPr="006269FA">
        <w:rPr>
          <w:sz w:val="14"/>
        </w:rPr>
        <w:t>whose</w:t>
      </w:r>
      <w:proofErr w:type="gramEnd"/>
      <w:r w:rsidRPr="006269FA">
        <w:rPr>
          <w:sz w:val="14"/>
        </w:rPr>
        <w:t xml:space="preserv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6A4D17">
        <w:rPr>
          <w:b/>
          <w:bCs/>
          <w:highlight w:val="green"/>
          <w:u w:val="single"/>
        </w:rPr>
        <w:t>the capitalist being the owner of the means of production but also</w:t>
      </w:r>
      <w:r w:rsidRPr="006269FA">
        <w:rPr>
          <w:b/>
          <w:bCs/>
          <w:u w:val="single"/>
        </w:rPr>
        <w:t xml:space="preserve">, progressively, </w:t>
      </w:r>
      <w:r w:rsidRPr="006A4D17">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As for markets, they are conquered sometimes by specialization, sometimes by colonization, sometimes by lowering the costs of production. But</w:t>
      </w:r>
      <w:r w:rsidRPr="006269FA">
        <w:rPr>
          <w:b/>
          <w:bCs/>
          <w:u w:val="single"/>
        </w:rPr>
        <w:t xml:space="preserve">, </w:t>
      </w:r>
      <w:r w:rsidRPr="006A4D17">
        <w:rPr>
          <w:b/>
          <w:bCs/>
          <w:highlight w:val="green"/>
          <w:u w:val="single"/>
        </w:rPr>
        <w:t>in the present situation, capitalism</w:t>
      </w:r>
      <w:r w:rsidRPr="006269FA">
        <w:rPr>
          <w:b/>
          <w:bCs/>
          <w:u w:val="single"/>
        </w:rPr>
        <w:t xml:space="preserve"> is no longer involved in production, which it </w:t>
      </w:r>
      <w:r w:rsidRPr="006A4D17">
        <w:rPr>
          <w:b/>
          <w:bCs/>
          <w:highlight w:val="green"/>
          <w:u w:val="single"/>
        </w:rPr>
        <w:t xml:space="preserve">often relegates </w:t>
      </w:r>
      <w:r w:rsidRPr="006269FA">
        <w:rPr>
          <w:b/>
          <w:bCs/>
          <w:u w:val="single"/>
        </w:rPr>
        <w:t xml:space="preserve">to the Third World, even </w:t>
      </w:r>
      <w:r w:rsidRPr="006A4D17">
        <w:rPr>
          <w:b/>
          <w:bCs/>
          <w:highlight w:val="green"/>
          <w:u w:val="single"/>
        </w:rPr>
        <w:t>for</w:t>
      </w:r>
      <w:r w:rsidRPr="006269FA">
        <w:rPr>
          <w:b/>
          <w:bCs/>
          <w:u w:val="single"/>
        </w:rPr>
        <w:t xml:space="preserve"> the complex forms of textiles, metallurgy, or oil production. It’s a capitalism of </w:t>
      </w:r>
      <w:r w:rsidRPr="006A4D17">
        <w:rPr>
          <w:b/>
          <w:bCs/>
          <w:highlight w:val="green"/>
          <w:u w:val="single"/>
        </w:rPr>
        <w:t>higher-order production</w:t>
      </w:r>
      <w:r w:rsidRPr="006269FA">
        <w:rPr>
          <w:b/>
          <w:bCs/>
          <w:u w:val="single"/>
        </w:rPr>
        <w:t xml:space="preserve">. </w:t>
      </w:r>
      <w:r w:rsidRPr="006269FA">
        <w:rPr>
          <w:u w:val="single"/>
        </w:rPr>
        <w:t>It no longer buys raw materials and no longer sells the finished products: it buys the finished products or assembles parts</w:t>
      </w:r>
      <w:r w:rsidRPr="006269FA">
        <w:rPr>
          <w:sz w:val="14"/>
        </w:rPr>
        <w:t xml:space="preserve">. What it wants to sell is services and what it wants to buy is stocks. </w:t>
      </w:r>
      <w:r w:rsidRPr="006A4D17">
        <w:rPr>
          <w:b/>
          <w:bCs/>
          <w:highlight w:val="green"/>
          <w:u w:val="single"/>
        </w:rPr>
        <w:t>This is no longer a capitalism for production but for the product,</w:t>
      </w:r>
      <w:r w:rsidRPr="006269FA">
        <w:rPr>
          <w:b/>
          <w:bCs/>
          <w:u w:val="single"/>
        </w:rPr>
        <w:t xml:space="preserve"> which is to say, for being sold or marketed. </w:t>
      </w:r>
      <w:proofErr w:type="gramStart"/>
      <w:r w:rsidRPr="006269FA">
        <w:rPr>
          <w:b/>
          <w:bCs/>
          <w:u w:val="single"/>
        </w:rPr>
        <w:t>Thus</w:t>
      </w:r>
      <w:proofErr w:type="gramEnd"/>
      <w:r w:rsidRPr="006269FA">
        <w:rPr>
          <w:b/>
          <w:bCs/>
          <w:u w:val="single"/>
        </w:rPr>
        <w:t xml:space="preserve"> </w:t>
      </w:r>
      <w:r w:rsidRPr="006A4D17">
        <w:rPr>
          <w:b/>
          <w:bCs/>
          <w:highlight w:val="green"/>
          <w:u w:val="single"/>
        </w:rPr>
        <w:t xml:space="preserve">it is </w:t>
      </w:r>
      <w:r w:rsidRPr="006269FA">
        <w:rPr>
          <w:b/>
          <w:bCs/>
          <w:u w:val="single"/>
        </w:rPr>
        <w:t xml:space="preserve">essentially </w:t>
      </w:r>
      <w:r w:rsidRPr="006A4D17">
        <w:rPr>
          <w:b/>
          <w:bCs/>
          <w:highlight w:val="green"/>
          <w:u w:val="single"/>
        </w:rPr>
        <w:t xml:space="preserve">dispersive, and </w:t>
      </w:r>
      <w:r w:rsidRPr="006269FA">
        <w:rPr>
          <w:b/>
          <w:bCs/>
          <w:u w:val="single"/>
        </w:rPr>
        <w:t xml:space="preserve">the factory has </w:t>
      </w:r>
      <w:r w:rsidRPr="006A4D17">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6A4D17">
        <w:rPr>
          <w:b/>
          <w:bCs/>
          <w:highlight w:val="green"/>
          <w:u w:val="single"/>
        </w:rPr>
        <w:t xml:space="preserve">no longer the </w:t>
      </w:r>
      <w:r w:rsidRPr="006269FA">
        <w:rPr>
          <w:b/>
          <w:bCs/>
          <w:u w:val="single"/>
        </w:rPr>
        <w:t xml:space="preserve">distinct analogical </w:t>
      </w:r>
      <w:r w:rsidRPr="006A4D17">
        <w:rPr>
          <w:b/>
          <w:bCs/>
          <w:highlight w:val="green"/>
          <w:u w:val="single"/>
        </w:rPr>
        <w:t>spaces</w:t>
      </w:r>
      <w:r w:rsidRPr="006269FA">
        <w:rPr>
          <w:b/>
          <w:bCs/>
          <w:u w:val="single"/>
        </w:rPr>
        <w:t xml:space="preserve"> that </w:t>
      </w:r>
      <w:r w:rsidRPr="006A4D17">
        <w:rPr>
          <w:b/>
          <w:bCs/>
          <w:highlight w:val="green"/>
          <w:u w:val="single"/>
        </w:rPr>
        <w:t xml:space="preserve">converge towards an owner—state </w:t>
      </w:r>
      <w:r w:rsidRPr="006A4D17">
        <w:rPr>
          <w:b/>
          <w:bCs/>
          <w:sz w:val="26"/>
          <w:szCs w:val="26"/>
          <w:highlight w:val="green"/>
          <w:u w:val="single"/>
        </w:rPr>
        <w:t>or</w:t>
      </w:r>
      <w:r w:rsidRPr="006A4D17">
        <w:rPr>
          <w:b/>
          <w:bCs/>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w:t>
      </w:r>
      <w:proofErr w:type="gramStart"/>
      <w:r w:rsidRPr="006269FA">
        <w:rPr>
          <w:sz w:val="14"/>
        </w:rPr>
        <w:t>in order to</w:t>
      </w:r>
      <w:proofErr w:type="gramEnd"/>
      <w:r w:rsidRPr="006269FA">
        <w:rPr>
          <w:sz w:val="14"/>
        </w:rPr>
        <w:t xml:space="preserve">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3331BFCF" w14:textId="77777777" w:rsidR="008D722A" w:rsidRDefault="008D722A" w:rsidP="008D722A"/>
    <w:p w14:paraId="16983F32" w14:textId="77777777" w:rsidR="008D722A" w:rsidRDefault="008D722A" w:rsidP="008D722A">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69BD1038" w14:textId="77777777" w:rsidR="008D722A" w:rsidRDefault="008D722A" w:rsidP="008D722A">
      <w:r>
        <w:rPr>
          <w:rStyle w:val="Style13ptBold"/>
        </w:rPr>
        <w:t xml:space="preserve">Hardt 98 </w:t>
      </w:r>
      <w:r>
        <w:t>[</w:t>
      </w:r>
      <w:r w:rsidRPr="0008067D">
        <w:t xml:space="preserve">Michael Hardt is an American political philosopher and literary theorist. Hardt is best known for his book Empire, which was co-written with Antonio Negri. It has been praised by </w:t>
      </w:r>
      <w:proofErr w:type="spellStart"/>
      <w:r w:rsidRPr="0008067D">
        <w:t>Slavoj</w:t>
      </w:r>
      <w:proofErr w:type="spellEnd"/>
      <w:r w:rsidRPr="0008067D">
        <w:t xml:space="preserve"> </w:t>
      </w:r>
      <w:proofErr w:type="spellStart"/>
      <w:r w:rsidRPr="0008067D">
        <w:t>Žižek</w:t>
      </w:r>
      <w:proofErr w:type="spellEnd"/>
      <w:r w:rsidRPr="0008067D">
        <w:t xml:space="preserve"> as the "Communist Manifesto of the 21st Century".</w:t>
      </w:r>
      <w:r>
        <w:t xml:space="preserve"> He is currently a professor of literature at Duke University</w:t>
      </w:r>
      <w:r w:rsidRPr="00F248B3">
        <w:t xml:space="preserve">, The Global Society of Control on JSTOR, </w:t>
      </w:r>
      <w:proofErr w:type="gramStart"/>
      <w:r>
        <w:t>Fall</w:t>
      </w:r>
      <w:proofErr w:type="gramEnd"/>
      <w:r>
        <w:t xml:space="preserve"> 1998</w:t>
      </w:r>
      <w:r w:rsidRPr="00F248B3">
        <w:t xml:space="preserve">, </w:t>
      </w:r>
      <w:r>
        <w:t xml:space="preserve">Discourse Vol. 20, No. 3, Gilles Deleuze: A Reason to Believe in this World, </w:t>
      </w:r>
      <w:r w:rsidRPr="00F248B3">
        <w:t>https://www.jstor.org/stable/41389503, 12-14-2021 amrita</w:t>
      </w:r>
      <w:r>
        <w:t>]</w:t>
      </w:r>
    </w:p>
    <w:p w14:paraId="152410E2" w14:textId="77777777" w:rsidR="008D722A" w:rsidRPr="004340C6" w:rsidRDefault="008D722A" w:rsidP="008D722A">
      <w:pPr>
        <w:rPr>
          <w:sz w:val="14"/>
        </w:rPr>
      </w:pPr>
      <w:r w:rsidRPr="004340C6">
        <w:rPr>
          <w:u w:val="single"/>
        </w:rPr>
        <w:t>There Is No More Outside</w:t>
      </w:r>
      <w:r w:rsidRPr="004340C6">
        <w:rPr>
          <w:sz w:val="14"/>
        </w:rPr>
        <w:t xml:space="preserve"> The passage from disciplinary society to </w:t>
      </w:r>
      <w:r w:rsidRPr="006A4D17">
        <w:rPr>
          <w:b/>
          <w:bCs/>
          <w:highlight w:val="green"/>
          <w:u w:val="single"/>
        </w:rPr>
        <w:t>the society of control is characterized</w:t>
      </w:r>
      <w:r w:rsidRPr="004340C6">
        <w:rPr>
          <w:u w:val="single"/>
        </w:rPr>
        <w:t xml:space="preserve"> </w:t>
      </w:r>
      <w:proofErr w:type="gramStart"/>
      <w:r w:rsidRPr="004340C6">
        <w:rPr>
          <w:u w:val="single"/>
        </w:rPr>
        <w:t>first of all</w:t>
      </w:r>
      <w:proofErr w:type="gramEnd"/>
      <w:r w:rsidRPr="004340C6">
        <w:rPr>
          <w:u w:val="single"/>
        </w:rPr>
        <w:t xml:space="preserve"> </w:t>
      </w:r>
      <w:r w:rsidRPr="006A4D17">
        <w:rPr>
          <w:b/>
          <w:bCs/>
          <w:highlight w:val="green"/>
          <w:u w:val="single"/>
        </w:rPr>
        <w:t>by the collapse of</w:t>
      </w:r>
      <w:r w:rsidRPr="006A4D17">
        <w:rPr>
          <w:highlight w:val="green"/>
          <w:u w:val="single"/>
        </w:rPr>
        <w:t xml:space="preserve"> </w:t>
      </w:r>
      <w:r w:rsidRPr="004340C6">
        <w:rPr>
          <w:u w:val="single"/>
        </w:rPr>
        <w:t xml:space="preserve">the walls </w:t>
      </w:r>
      <w:r w:rsidRPr="006A4D17">
        <w:rPr>
          <w:b/>
          <w:bCs/>
          <w:highlight w:val="green"/>
          <w:u w:val="single"/>
        </w:rPr>
        <w:t>that defined</w:t>
      </w:r>
      <w:r w:rsidRPr="004340C6">
        <w:rPr>
          <w:u w:val="single"/>
        </w:rPr>
        <w:t xml:space="preserve"> the </w:t>
      </w:r>
      <w:r w:rsidRPr="006A4D17">
        <w:rPr>
          <w:b/>
          <w:bCs/>
          <w:highlight w:val="green"/>
          <w:u w:val="single"/>
        </w:rPr>
        <w:t>institutions. There is progressively less distinction,</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xml:space="preserve">. Early modern social theorists, for </w:t>
      </w:r>
      <w:proofErr w:type="spellStart"/>
      <w:proofErr w:type="gramStart"/>
      <w:r w:rsidRPr="004340C6">
        <w:rPr>
          <w:sz w:val="14"/>
        </w:rPr>
        <w:t>example,from</w:t>
      </w:r>
      <w:proofErr w:type="spellEnd"/>
      <w:proofErr w:type="gramEnd"/>
      <w:r w:rsidRPr="004340C6">
        <w:rPr>
          <w:sz w:val="14"/>
        </w:rPr>
        <w:t xml:space="preserve">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6A4D17">
        <w:rPr>
          <w:b/>
          <w:bCs/>
          <w:highlight w:val="green"/>
          <w:u w:val="single"/>
        </w:rPr>
        <w:t>The process of modernization</w:t>
      </w:r>
      <w:r w:rsidRPr="004340C6">
        <w:rPr>
          <w:u w:val="single"/>
        </w:rPr>
        <w:t xml:space="preserve">, then, in all these varied contexts, </w:t>
      </w:r>
      <w:r w:rsidRPr="006A4D17">
        <w:rPr>
          <w:b/>
          <w:bCs/>
          <w:highlight w:val="green"/>
          <w:u w:val="single"/>
        </w:rPr>
        <w:t>is the internalization of the outside,</w:t>
      </w:r>
      <w:r w:rsidRPr="006A4D17">
        <w:rPr>
          <w:highlight w:val="green"/>
          <w:u w:val="single"/>
        </w:rPr>
        <w:t xml:space="preserve"> </w:t>
      </w:r>
      <w:r w:rsidRPr="004340C6">
        <w:rPr>
          <w:u w:val="single"/>
        </w:rPr>
        <w:t>that is, the civilization of nature.</w:t>
      </w:r>
      <w:r w:rsidRPr="004340C6">
        <w:rPr>
          <w:sz w:val="14"/>
        </w:rPr>
        <w:t xml:space="preserve"> In the postmodern world, </w:t>
      </w:r>
      <w:r w:rsidRPr="006A4D17">
        <w:rPr>
          <w:b/>
          <w:bCs/>
          <w:highlight w:val="green"/>
          <w:u w:val="single"/>
        </w:rPr>
        <w:t>however, this dialectic</w:t>
      </w:r>
      <w:r w:rsidRPr="006A4D17">
        <w:rPr>
          <w:highlight w:val="green"/>
          <w:u w:val="single"/>
        </w:rPr>
        <w:t xml:space="preserve"> </w:t>
      </w:r>
      <w:r w:rsidRPr="004340C6">
        <w:rPr>
          <w:u w:val="single"/>
        </w:rPr>
        <w:t xml:space="preserve">between inside and outside, between the civil order and the natural order, </w:t>
      </w:r>
      <w:r w:rsidRPr="006A4D17">
        <w:rPr>
          <w:b/>
          <w:bCs/>
          <w:highlight w:val="green"/>
          <w:u w:val="single"/>
        </w:rPr>
        <w:t>has come to an end</w:t>
      </w:r>
      <w:r w:rsidRPr="004340C6">
        <w:rPr>
          <w:u w:val="single"/>
        </w:rPr>
        <w:t>.</w:t>
      </w:r>
      <w:r w:rsidRPr="004340C6">
        <w:rPr>
          <w:sz w:val="14"/>
        </w:rPr>
        <w:t xml:space="preserve"> This is one precise sense in which the contemporary world is postmodern. "Postmodernism," Fredric Jameson tells us, "is what </w:t>
      </w:r>
      <w:r w:rsidRPr="00F248B3">
        <w:rPr>
          <w:b/>
          <w:bCs/>
          <w:u w:val="single"/>
        </w:rPr>
        <w:t>you have when the modernization process is complete and nature is gone for good</w:t>
      </w:r>
      <w:r w:rsidRPr="004340C6">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4340C6">
        <w:rPr>
          <w:u w:val="single"/>
        </w:rPr>
        <w:t xml:space="preserve">. The modern dialectic of inside and outside </w:t>
      </w:r>
      <w:r w:rsidRPr="006A4D17">
        <w:rPr>
          <w:b/>
          <w:bCs/>
          <w:highlight w:val="green"/>
          <w:u w:val="single"/>
        </w:rPr>
        <w:t>has been replaced by a play of degrees</w:t>
      </w:r>
      <w:r w:rsidRPr="006A4D17">
        <w:rPr>
          <w:highlight w:val="green"/>
          <w:u w:val="single"/>
        </w:rPr>
        <w:t xml:space="preserve"> </w:t>
      </w:r>
      <w:r w:rsidRPr="004340C6">
        <w:rPr>
          <w:u w:val="single"/>
        </w:rPr>
        <w:t xml:space="preserve">and intensities, of hybridity </w:t>
      </w:r>
      <w:r w:rsidRPr="006A4D17">
        <w:rPr>
          <w:b/>
          <w:bCs/>
          <w:highlight w:val="green"/>
          <w:u w:val="single"/>
        </w:rPr>
        <w:t>and</w:t>
      </w:r>
      <w:r w:rsidRPr="006A4D17">
        <w:rPr>
          <w:highlight w:val="green"/>
          <w:u w:val="single"/>
        </w:rPr>
        <w:t xml:space="preserve"> </w:t>
      </w:r>
      <w:r w:rsidRPr="004340C6">
        <w:rPr>
          <w:u w:val="single"/>
        </w:rPr>
        <w:t xml:space="preserve">artificiality. Secondly, the outside </w:t>
      </w:r>
      <w:r w:rsidRPr="006A4D17">
        <w:rPr>
          <w:b/>
          <w:bCs/>
          <w:highlight w:val="green"/>
          <w:u w:val="single"/>
        </w:rPr>
        <w:t xml:space="preserve">has </w:t>
      </w:r>
      <w:r w:rsidRPr="00F248B3">
        <w:rPr>
          <w:b/>
          <w:bCs/>
          <w:u w:val="single"/>
        </w:rPr>
        <w:t xml:space="preserve">also </w:t>
      </w:r>
      <w:r w:rsidRPr="006A4D17">
        <w:rPr>
          <w:b/>
          <w:bCs/>
          <w:highlight w:val="green"/>
          <w:u w:val="single"/>
        </w:rPr>
        <w:t>declined in terms of</w:t>
      </w:r>
      <w:r w:rsidRPr="006A4D17">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6A4D17">
        <w:rPr>
          <w:b/>
          <w:bCs/>
          <w:highlight w:val="green"/>
          <w:u w:val="single"/>
        </w:rPr>
        <w:t>the relation between public and private in liberal politic</w:t>
      </w:r>
      <w:r w:rsidRPr="00F248B3">
        <w:rPr>
          <w:b/>
          <w:bCs/>
          <w:u w:val="single"/>
        </w:rPr>
        <w:t>al theory</w:t>
      </w:r>
      <w:r w:rsidRPr="004340C6">
        <w:rPr>
          <w:u w:val="single"/>
        </w:rPr>
        <w:t xml:space="preserve">. The </w:t>
      </w:r>
      <w:r w:rsidRPr="006A4D17">
        <w:rPr>
          <w:b/>
          <w:bCs/>
          <w:highlight w:val="green"/>
          <w:u w:val="single"/>
        </w:rPr>
        <w:t>public spaces</w:t>
      </w:r>
      <w:r w:rsidRPr="006A4D17">
        <w:rPr>
          <w:highlight w:val="green"/>
          <w:u w:val="single"/>
        </w:rPr>
        <w:t xml:space="preserve"> </w:t>
      </w:r>
      <w:r w:rsidRPr="004340C6">
        <w:rPr>
          <w:u w:val="single"/>
        </w:rPr>
        <w:t xml:space="preserve">of modern society, </w:t>
      </w:r>
      <w:r w:rsidRPr="006A4D17">
        <w:rPr>
          <w:b/>
          <w:bCs/>
          <w:highlight w:val="green"/>
          <w:u w:val="single"/>
        </w:rPr>
        <w:t xml:space="preserve">which constitute the place </w:t>
      </w:r>
      <w:r w:rsidRPr="00F248B3">
        <w:rPr>
          <w:b/>
          <w:bCs/>
          <w:u w:val="single"/>
        </w:rPr>
        <w:t xml:space="preserve">of liberal politics, tend to </w:t>
      </w:r>
      <w:r w:rsidRPr="006A4D17">
        <w:rPr>
          <w:b/>
          <w:bCs/>
          <w:highlight w:val="green"/>
          <w:u w:val="single"/>
        </w:rPr>
        <w:t>disappear</w:t>
      </w:r>
      <w:r w:rsidRPr="006A4D17">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process of </w:t>
      </w:r>
      <w:proofErr w:type="spellStart"/>
      <w:r w:rsidRPr="004340C6">
        <w:rPr>
          <w:sz w:val="14"/>
        </w:rPr>
        <w:t>postmodernization</w:t>
      </w:r>
      <w:proofErr w:type="spellEnd"/>
      <w:r w:rsidRPr="004340C6">
        <w:rPr>
          <w:sz w:val="14"/>
        </w:rPr>
        <w:t xml:space="preserve">,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w:t>
      </w:r>
      <w:proofErr w:type="spellStart"/>
      <w:r w:rsidRPr="004340C6">
        <w:rPr>
          <w:sz w:val="14"/>
        </w:rPr>
        <w:t>banlieu</w:t>
      </w:r>
      <w:proofErr w:type="spellEnd"/>
      <w:r w:rsidRPr="004340C6">
        <w:rPr>
          <w:sz w:val="14"/>
        </w:rPr>
        <w:t xml:space="preserve"> of Paris has become a series of amorphous and indefinite spaces that promote isolation rather than any interaction or communication. </w:t>
      </w:r>
      <w:r w:rsidRPr="006A4D17">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6A4D17">
        <w:rPr>
          <w:b/>
          <w:bCs/>
          <w:highlight w:val="green"/>
          <w:u w:val="single"/>
        </w:rPr>
        <w:t xml:space="preserve">it no longer </w:t>
      </w:r>
      <w:r w:rsidRPr="00F248B3">
        <w:rPr>
          <w:b/>
          <w:bCs/>
          <w:u w:val="single"/>
        </w:rPr>
        <w:t xml:space="preserve">makes sense to </w:t>
      </w:r>
      <w:r w:rsidRPr="006A4D17">
        <w:rPr>
          <w:b/>
          <w:bCs/>
          <w:highlight w:val="green"/>
          <w:u w:val="single"/>
        </w:rPr>
        <w:t xml:space="preserve">understand social organization </w:t>
      </w:r>
      <w:r w:rsidRPr="00F248B3">
        <w:rPr>
          <w:b/>
          <w:bCs/>
          <w:u w:val="single"/>
        </w:rPr>
        <w:t xml:space="preserve">in terms </w:t>
      </w:r>
      <w:r w:rsidRPr="006A4D17">
        <w:rPr>
          <w:b/>
          <w:bCs/>
          <w:highlight w:val="green"/>
          <w:u w:val="single"/>
        </w:rPr>
        <w:t>of a dialectic between private and public spaces</w:t>
      </w:r>
      <w:r w:rsidRPr="004340C6">
        <w:rPr>
          <w:u w:val="single"/>
        </w:rPr>
        <w:t xml:space="preserve">, between inside and outside. The </w:t>
      </w:r>
      <w:r w:rsidRPr="006A4D17">
        <w:rPr>
          <w:b/>
          <w:bCs/>
          <w:highlight w:val="green"/>
          <w:u w:val="single"/>
        </w:rPr>
        <w:t>place of modern liberal politics has disappeared</w:t>
      </w:r>
      <w:r w:rsidRPr="006A4D17">
        <w:rPr>
          <w:highlight w:val="green"/>
          <w:u w:val="single"/>
        </w:rPr>
        <w:t xml:space="preserve"> </w:t>
      </w:r>
      <w:r w:rsidRPr="00F248B3">
        <w:rPr>
          <w:b/>
          <w:bCs/>
          <w:u w:val="single"/>
        </w:rPr>
        <w:t>and thus from this optic our postmodern and imperial society</w:t>
      </w:r>
      <w:r w:rsidRPr="004340C6">
        <w:rPr>
          <w:u w:val="single"/>
        </w:rPr>
        <w:t xml:space="preserve"> </w:t>
      </w:r>
      <w:r w:rsidRPr="006A4D17">
        <w:rPr>
          <w:b/>
          <w:bCs/>
          <w:highlight w:val="green"/>
          <w:u w:val="single"/>
        </w:rPr>
        <w:t>is characterized by a deficit of the political</w:t>
      </w:r>
      <w:r w:rsidRPr="004340C6">
        <w:rPr>
          <w:u w:val="single"/>
        </w:rPr>
        <w:t xml:space="preserve">. In effect, the place of politics has been </w:t>
      </w:r>
      <w:proofErr w:type="spellStart"/>
      <w:r w:rsidRPr="004340C6">
        <w:rPr>
          <w:u w:val="single"/>
        </w:rPr>
        <w:t>deactualized</w:t>
      </w:r>
      <w:proofErr w:type="spellEnd"/>
      <w:r w:rsidRPr="004340C6">
        <w:rPr>
          <w:sz w:val="14"/>
        </w:rPr>
        <w:t xml:space="preserve">. In this regard, Guy </w:t>
      </w:r>
      <w:proofErr w:type="spellStart"/>
      <w:r w:rsidRPr="004340C6">
        <w:rPr>
          <w:sz w:val="14"/>
        </w:rPr>
        <w:t>Debord's</w:t>
      </w:r>
      <w:proofErr w:type="spellEnd"/>
      <w:r w:rsidRPr="004340C6">
        <w:rPr>
          <w:sz w:val="14"/>
        </w:rPr>
        <w:t xml:space="preserve">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6A4D17">
        <w:rPr>
          <w:b/>
          <w:bCs/>
          <w:highlight w:val="green"/>
          <w:u w:val="single"/>
        </w:rPr>
        <w:t>spectacle is at once unified</w:t>
      </w:r>
      <w:r w:rsidRPr="006A4D17">
        <w:rPr>
          <w:highlight w:val="green"/>
          <w:u w:val="single"/>
        </w:rPr>
        <w:t xml:space="preserve"> </w:t>
      </w:r>
      <w:r w:rsidRPr="004340C6">
        <w:rPr>
          <w:u w:val="single"/>
        </w:rPr>
        <w:t xml:space="preserve">and diffuse in such a way that </w:t>
      </w:r>
      <w:r w:rsidRPr="006A4D17">
        <w:rPr>
          <w:b/>
          <w:bCs/>
          <w:highlight w:val="green"/>
          <w:u w:val="single"/>
        </w:rPr>
        <w:t>it is impossible to distinguish</w:t>
      </w:r>
      <w:r w:rsidRPr="006A4D17">
        <w:rPr>
          <w:highlight w:val="green"/>
          <w:u w:val="single"/>
        </w:rPr>
        <w:t xml:space="preserve"> </w:t>
      </w:r>
      <w:r w:rsidRPr="004340C6">
        <w:rPr>
          <w:u w:val="single"/>
        </w:rPr>
        <w:t xml:space="preserve">any inside from outside - the natural from the social, </w:t>
      </w:r>
      <w:r w:rsidRPr="006A4D17">
        <w:rPr>
          <w:b/>
          <w:bCs/>
          <w:highlight w:val="green"/>
          <w:u w:val="single"/>
        </w:rPr>
        <w:t>the private from the public</w:t>
      </w:r>
      <w:r w:rsidRPr="004340C6">
        <w:rPr>
          <w:u w:val="single"/>
        </w:rPr>
        <w:t xml:space="preserve">. The </w:t>
      </w:r>
      <w:r w:rsidRPr="006A4D17">
        <w:rPr>
          <w:b/>
          <w:bCs/>
          <w:highlight w:val="green"/>
          <w:u w:val="single"/>
        </w:rPr>
        <w:t>liberal notion of the public</w:t>
      </w:r>
      <w:r w:rsidRPr="004340C6">
        <w:rPr>
          <w:u w:val="single"/>
        </w:rPr>
        <w:t xml:space="preserve">, the place outside where we act in the presence of others, </w:t>
      </w:r>
      <w:r w:rsidRPr="006A4D17">
        <w:rPr>
          <w:b/>
          <w:bCs/>
          <w:highlight w:val="green"/>
          <w:u w:val="single"/>
        </w:rPr>
        <w:t>has been</w:t>
      </w:r>
      <w:r w:rsidRPr="006A4D17">
        <w:rPr>
          <w:highlight w:val="green"/>
          <w:u w:val="single"/>
        </w:rPr>
        <w:t xml:space="preserve"> </w:t>
      </w:r>
      <w:r w:rsidRPr="004340C6">
        <w:rPr>
          <w:u w:val="single"/>
        </w:rPr>
        <w:t xml:space="preserve">both </w:t>
      </w:r>
      <w:r w:rsidRPr="006A4D17">
        <w:rPr>
          <w:b/>
          <w:bCs/>
          <w:highlight w:val="green"/>
          <w:u w:val="single"/>
        </w:rPr>
        <w:t>universalized</w:t>
      </w:r>
      <w:r w:rsidRPr="006A4D17">
        <w:rPr>
          <w:highlight w:val="green"/>
          <w:u w:val="single"/>
        </w:rPr>
        <w:t xml:space="preserve"> </w:t>
      </w:r>
      <w:r w:rsidRPr="004340C6">
        <w:rPr>
          <w:u w:val="single"/>
        </w:rPr>
        <w:t xml:space="preserve">(because we are always now under the gaze of others, monitored by safety cameras) </w:t>
      </w:r>
      <w:r w:rsidRPr="006A4D17">
        <w:rPr>
          <w:b/>
          <w:bCs/>
          <w:highlight w:val="green"/>
          <w:u w:val="single"/>
        </w:rPr>
        <w:t>and sublimated</w:t>
      </w:r>
      <w:r w:rsidRPr="006A4D17">
        <w:rPr>
          <w:highlight w:val="green"/>
          <w:u w:val="single"/>
        </w:rPr>
        <w:t xml:space="preserve"> </w:t>
      </w:r>
      <w:r w:rsidRPr="004340C6">
        <w:rPr>
          <w:u w:val="single"/>
        </w:rPr>
        <w:t>or de-actualized in the virtual spaces of the spectacle.</w:t>
      </w:r>
      <w:r w:rsidRPr="004340C6">
        <w:rPr>
          <w:sz w:val="14"/>
        </w:rPr>
        <w:t xml:space="preserve"> </w:t>
      </w:r>
      <w:r w:rsidRPr="004340C6">
        <w:rPr>
          <w:u w:val="single"/>
        </w:rPr>
        <w:t>The end of the outside is the end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6A4D17">
        <w:rPr>
          <w:b/>
          <w:bCs/>
          <w:highlight w:val="green"/>
          <w:u w:val="single"/>
        </w:rPr>
        <w:t>also in a</w:t>
      </w:r>
      <w:r w:rsidRPr="004340C6">
        <w:rPr>
          <w:sz w:val="14"/>
        </w:rPr>
        <w:t xml:space="preserve"> third sense, a properly </w:t>
      </w:r>
      <w:r w:rsidRPr="006A4D17">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6A4D17">
        <w:rPr>
          <w:b/>
          <w:bCs/>
          <w:highlight w:val="green"/>
          <w:u w:val="single"/>
        </w:rPr>
        <w:t xml:space="preserve">, the separation of tasks </w:t>
      </w:r>
      <w:r w:rsidRPr="00F248B3">
        <w:rPr>
          <w:b/>
          <w:bCs/>
          <w:u w:val="single"/>
        </w:rPr>
        <w:t xml:space="preserve">between the external and internal arms of power (between the army and the police, the </w:t>
      </w:r>
      <w:proofErr w:type="gramStart"/>
      <w:r w:rsidRPr="00F248B3">
        <w:rPr>
          <w:b/>
          <w:bCs/>
          <w:u w:val="single"/>
        </w:rPr>
        <w:t>CIA</w:t>
      </w:r>
      <w:proofErr w:type="gramEnd"/>
      <w:r w:rsidRPr="00F248B3">
        <w:rPr>
          <w:b/>
          <w:bCs/>
          <w:u w:val="single"/>
        </w:rPr>
        <w:t xml:space="preserve"> and the FBI) </w:t>
      </w:r>
      <w:r w:rsidRPr="006A4D17">
        <w:rPr>
          <w:b/>
          <w:bCs/>
          <w:highlight w:val="green"/>
          <w:u w:val="single"/>
        </w:rPr>
        <w:t>is</w:t>
      </w:r>
      <w:r w:rsidRPr="00F248B3">
        <w:rPr>
          <w:b/>
          <w:bCs/>
          <w:u w:val="single"/>
        </w:rPr>
        <w:t xml:space="preserve"> increasingly </w:t>
      </w:r>
      <w:r w:rsidRPr="006A4D17">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w:t>
      </w:r>
      <w:proofErr w:type="spellStart"/>
      <w:r w:rsidRPr="004340C6">
        <w:rPr>
          <w:sz w:val="14"/>
        </w:rPr>
        <w:t>d'etre</w:t>
      </w:r>
      <w:proofErr w:type="spellEnd"/>
      <w:r w:rsidRPr="004340C6">
        <w:rPr>
          <w:sz w:val="14"/>
        </w:rPr>
        <w:t xml:space="preserve"> for modern sovereignty. History has ended precisely and only to the extent that it is conceived in Hegelian terms- as the movement of a dialectic of 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F248B3">
        <w:rPr>
          <w:b/>
          <w:bCs/>
          <w:u w:val="single"/>
        </w:rPr>
        <w:t xml:space="preserve">Today </w:t>
      </w:r>
      <w:r w:rsidRPr="006A4D17">
        <w:rPr>
          <w:b/>
          <w:bCs/>
          <w:highlight w:val="green"/>
          <w:u w:val="single"/>
        </w:rPr>
        <w:t xml:space="preserve">it is increasingly difficult for </w:t>
      </w:r>
      <w:r w:rsidRPr="00F248B3">
        <w:rPr>
          <w:b/>
          <w:bCs/>
          <w:u w:val="single"/>
        </w:rPr>
        <w:t xml:space="preserve">the ideologues of </w:t>
      </w:r>
      <w:r w:rsidRPr="006A4D17">
        <w:rPr>
          <w:b/>
          <w:bCs/>
          <w:highlight w:val="green"/>
          <w:u w:val="single"/>
        </w:rPr>
        <w:t>the U</w:t>
      </w:r>
      <w:r w:rsidRPr="00F248B3">
        <w:rPr>
          <w:b/>
          <w:bCs/>
          <w:u w:val="single"/>
        </w:rPr>
        <w:t xml:space="preserve">nited </w:t>
      </w:r>
      <w:r w:rsidRPr="006A4D17">
        <w:rPr>
          <w:b/>
          <w:bCs/>
          <w:highlight w:val="green"/>
          <w:u w:val="single"/>
        </w:rPr>
        <w:t>S</w:t>
      </w:r>
      <w:r w:rsidRPr="00F248B3">
        <w:rPr>
          <w:b/>
          <w:bCs/>
          <w:u w:val="single"/>
        </w:rPr>
        <w:t xml:space="preserve">tates </w:t>
      </w:r>
      <w:r w:rsidRPr="006A4D17">
        <w:rPr>
          <w:b/>
          <w:bCs/>
          <w:highlight w:val="green"/>
          <w:u w:val="single"/>
        </w:rPr>
        <w:t>to name the enemy</w:t>
      </w:r>
      <w:r w:rsidRPr="00F248B3">
        <w:rPr>
          <w:b/>
          <w:bCs/>
          <w:u w:val="single"/>
        </w:rPr>
        <w:t xml:space="preserve">, or rather there seem to be minor and elusive enemies everywhere.6 </w:t>
      </w:r>
      <w:r w:rsidRPr="006A4D17">
        <w:rPr>
          <w:b/>
          <w:bCs/>
          <w:highlight w:val="green"/>
          <w:u w:val="single"/>
        </w:rPr>
        <w:t xml:space="preserve">The end of the crisis </w:t>
      </w:r>
      <w:r w:rsidRPr="00F248B3">
        <w:rPr>
          <w:b/>
          <w:bCs/>
          <w:u w:val="single"/>
        </w:rPr>
        <w:t xml:space="preserve">of modernity </w:t>
      </w:r>
      <w:r w:rsidRPr="006A4D17">
        <w:rPr>
          <w:b/>
          <w:bCs/>
          <w:highlight w:val="green"/>
          <w:u w:val="single"/>
        </w:rPr>
        <w:t xml:space="preserve">has given rise to </w:t>
      </w:r>
      <w:r w:rsidRPr="00F248B3">
        <w:rPr>
          <w:b/>
          <w:bCs/>
          <w:u w:val="single"/>
        </w:rPr>
        <w:t xml:space="preserve">a </w:t>
      </w:r>
      <w:r w:rsidRPr="006A4D17">
        <w:rPr>
          <w:b/>
          <w:bCs/>
          <w:highlight w:val="green"/>
          <w:u w:val="single"/>
        </w:rPr>
        <w:t xml:space="preserve">proliferation of </w:t>
      </w:r>
      <w:r w:rsidRPr="00F248B3">
        <w:rPr>
          <w:b/>
          <w:bCs/>
          <w:u w:val="single"/>
        </w:rPr>
        <w:t xml:space="preserve">minor and </w:t>
      </w:r>
      <w:r w:rsidRPr="006A4D17">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w:t>
      </w:r>
      <w:proofErr w:type="gramStart"/>
      <w:r w:rsidRPr="004340C6">
        <w:rPr>
          <w:u w:val="single"/>
        </w:rPr>
        <w:t>exclusions</w:t>
      </w:r>
      <w:proofErr w:type="gramEnd"/>
      <w:r w:rsidRPr="004340C6">
        <w:rPr>
          <w:u w:val="single"/>
        </w:rPr>
        <w:t xml:space="preserve"> and it </w:t>
      </w:r>
      <w:r w:rsidRPr="00F248B3">
        <w:rPr>
          <w:b/>
          <w:bCs/>
          <w:u w:val="single"/>
        </w:rPr>
        <w:t>thrives by including always increasing 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w:t>
      </w:r>
      <w:proofErr w:type="gramStart"/>
      <w:r w:rsidRPr="004340C6">
        <w:rPr>
          <w:sz w:val="14"/>
        </w:rPr>
        <w:t>no</w:t>
      </w:r>
      <w:proofErr w:type="gramEnd"/>
      <w:r w:rsidRPr="004340C6">
        <w:rPr>
          <w:sz w:val="14"/>
        </w:rPr>
        <w:t xml:space="preserve"> outside to the world market: the entire globe is its domain.7 We might use the form of the world market as a model for 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F248B3">
        <w:rPr>
          <w:b/>
          <w:bCs/>
          <w:u w:val="single"/>
        </w:rPr>
        <w:t xml:space="preserve">. </w:t>
      </w:r>
      <w:r w:rsidRPr="006A4D17">
        <w:rPr>
          <w:b/>
          <w:bCs/>
          <w:highlight w:val="green"/>
          <w:u w:val="single"/>
        </w:rPr>
        <w:t>The space of imperial sovereignty</w:t>
      </w:r>
      <w:r w:rsidRPr="00F248B3">
        <w:rPr>
          <w:b/>
          <w:bCs/>
          <w:u w:val="single"/>
        </w:rPr>
        <w:t xml:space="preserve">, in contrast, is smooth. It </w:t>
      </w:r>
      <w:r w:rsidRPr="006A4D17">
        <w:rPr>
          <w:b/>
          <w:bCs/>
          <w:highlight w:val="green"/>
          <w:u w:val="single"/>
        </w:rPr>
        <w:t xml:space="preserve">might appear that it is free of </w:t>
      </w:r>
      <w:r w:rsidRPr="00F248B3">
        <w:rPr>
          <w:b/>
          <w:bCs/>
          <w:u w:val="single"/>
        </w:rPr>
        <w:t xml:space="preserve">the </w:t>
      </w:r>
      <w:r w:rsidRPr="006A4D17">
        <w:rPr>
          <w:b/>
          <w:bCs/>
          <w:highlight w:val="green"/>
          <w:u w:val="single"/>
        </w:rPr>
        <w:t xml:space="preserve">binary divisions </w:t>
      </w:r>
      <w:r w:rsidRPr="00F248B3">
        <w:rPr>
          <w:b/>
          <w:bCs/>
          <w:u w:val="single"/>
        </w:rPr>
        <w:t xml:space="preserve">of modern boundaries, or striation, </w:t>
      </w:r>
      <w:r w:rsidRPr="006A4D17">
        <w:rPr>
          <w:b/>
          <w:bCs/>
          <w:highlight w:val="green"/>
          <w:u w:val="single"/>
        </w:rPr>
        <w:t xml:space="preserve">but really it is </w:t>
      </w:r>
      <w:proofErr w:type="spellStart"/>
      <w:r w:rsidRPr="00F248B3">
        <w:rPr>
          <w:b/>
          <w:bCs/>
          <w:u w:val="single"/>
        </w:rPr>
        <w:t>criss-crossed</w:t>
      </w:r>
      <w:proofErr w:type="spellEnd"/>
      <w:r w:rsidRPr="00F248B3">
        <w:rPr>
          <w:b/>
          <w:bCs/>
          <w:u w:val="single"/>
        </w:rPr>
        <w:t xml:space="preserve"> by </w:t>
      </w:r>
      <w:r w:rsidRPr="006A4D17">
        <w:rPr>
          <w:b/>
          <w:bCs/>
          <w:highlight w:val="green"/>
          <w:u w:val="single"/>
        </w:rPr>
        <w:t xml:space="preserve">so many fault lines </w:t>
      </w:r>
      <w:r w:rsidRPr="00F248B3">
        <w:rPr>
          <w:b/>
          <w:bCs/>
          <w:u w:val="single"/>
        </w:rPr>
        <w:t>that it only appears as a continuous, uniform space. In</w:t>
      </w:r>
      <w:r w:rsidRPr="004340C6">
        <w:rPr>
          <w:sz w:val="14"/>
        </w:rPr>
        <w:t xml:space="preserve"> this sense, the clearly defined crisis of modernity gives way to an </w:t>
      </w:r>
      <w:proofErr w:type="spellStart"/>
      <w:r w:rsidRPr="004340C6">
        <w:rPr>
          <w:sz w:val="14"/>
        </w:rPr>
        <w:t>omnicrisis</w:t>
      </w:r>
      <w:proofErr w:type="spellEnd"/>
      <w:r w:rsidRPr="004340C6">
        <w:rPr>
          <w:sz w:val="14"/>
        </w:rPr>
        <w:t xml:space="preserve"> in the imperial framework. </w:t>
      </w:r>
      <w:r w:rsidRPr="004340C6">
        <w:rPr>
          <w:u w:val="single"/>
        </w:rPr>
        <w:t>In this smooth space of empire, there is no place of power- it is both everywhere and nowhere</w:t>
      </w:r>
      <w:r w:rsidRPr="004340C6">
        <w:rPr>
          <w:sz w:val="14"/>
        </w:rPr>
        <w:t>. The empire is an u-</w:t>
      </w:r>
      <w:proofErr w:type="spellStart"/>
      <w:proofErr w:type="gramStart"/>
      <w:r w:rsidRPr="004340C6">
        <w:rPr>
          <w:sz w:val="14"/>
        </w:rPr>
        <w:t>topos</w:t>
      </w:r>
      <w:proofErr w:type="spellEnd"/>
      <w:r w:rsidRPr="004340C6">
        <w:rPr>
          <w:sz w:val="14"/>
        </w:rPr>
        <w:t xml:space="preserve"> ,</w:t>
      </w:r>
      <w:proofErr w:type="gramEnd"/>
      <w:r w:rsidRPr="004340C6">
        <w:rPr>
          <w:sz w:val="14"/>
        </w:rPr>
        <w:t xml:space="preserve"> or rather a non-place.</w:t>
      </w:r>
    </w:p>
    <w:p w14:paraId="23A86E18" w14:textId="77777777" w:rsidR="008D722A" w:rsidRDefault="008D722A" w:rsidP="008D722A"/>
    <w:p w14:paraId="0F9446D8" w14:textId="77777777" w:rsidR="008D722A" w:rsidRDefault="008D722A" w:rsidP="008D722A"/>
    <w:p w14:paraId="466E81D1" w14:textId="77777777" w:rsidR="008D722A" w:rsidRPr="006269FA" w:rsidRDefault="008D722A" w:rsidP="008D722A">
      <w:pPr>
        <w:pStyle w:val="Heading4"/>
        <w:rPr>
          <w:rFonts w:asciiTheme="majorHAnsi" w:hAnsiTheme="majorHAnsi" w:cstheme="majorHAnsi"/>
        </w:rPr>
      </w:pPr>
      <w:r>
        <w:rPr>
          <w:rFonts w:asciiTheme="majorHAnsi" w:hAnsiTheme="majorHAnsi" w:cstheme="majorHAnsi"/>
        </w:rPr>
        <w:t xml:space="preserve">This may seem innocuous, but it creates a war on difference, a new totalitarian model that is premised upon reactive orientations to desire, leaving only a </w:t>
      </w:r>
      <w:r>
        <w:rPr>
          <w:rFonts w:asciiTheme="majorHAnsi" w:hAnsiTheme="majorHAnsi" w:cstheme="majorHAnsi"/>
          <w:u w:val="single"/>
        </w:rPr>
        <w:t xml:space="preserve">simulation </w:t>
      </w:r>
      <w:r>
        <w:rPr>
          <w:rFonts w:asciiTheme="majorHAnsi" w:hAnsiTheme="majorHAnsi" w:cstheme="majorHAnsi"/>
        </w:rPr>
        <w:t>of political participation creating fascism-- that turns case.</w:t>
      </w:r>
    </w:p>
    <w:p w14:paraId="1877155B" w14:textId="77777777" w:rsidR="008D722A" w:rsidRPr="00DA25A2" w:rsidRDefault="008D722A" w:rsidP="008D722A">
      <w:pPr>
        <w:rPr>
          <w:rFonts w:asciiTheme="majorHAnsi" w:hAnsiTheme="majorHAnsi" w:cstheme="majorHAnsi"/>
        </w:rPr>
      </w:pPr>
      <w:proofErr w:type="spellStart"/>
      <w:r w:rsidRPr="00DA25A2">
        <w:rPr>
          <w:rStyle w:val="Style13ptBold"/>
          <w:rFonts w:asciiTheme="majorHAnsi" w:hAnsiTheme="majorHAnsi" w:cstheme="majorHAnsi"/>
        </w:rPr>
        <w:t>Karatzogianni</w:t>
      </w:r>
      <w:proofErr w:type="spellEnd"/>
      <w:r w:rsidRPr="00DA25A2">
        <w:rPr>
          <w:rStyle w:val="Style13ptBold"/>
          <w:rFonts w:asciiTheme="majorHAnsi" w:hAnsiTheme="majorHAnsi" w:cstheme="majorHAnsi"/>
        </w:rPr>
        <w:t xml:space="preserve"> and Robinson 13.</w:t>
      </w:r>
      <w:r w:rsidRPr="00DA25A2">
        <w:rPr>
          <w:rFonts w:asciiTheme="majorHAnsi" w:hAnsiTheme="majorHAnsi" w:cstheme="majorHAnsi"/>
        </w:rPr>
        <w:t xml:space="preserve"> [</w:t>
      </w:r>
      <w:proofErr w:type="spellStart"/>
      <w:r w:rsidRPr="00DA25A2">
        <w:rPr>
          <w:rFonts w:asciiTheme="majorHAnsi" w:hAnsiTheme="majorHAnsi" w:cstheme="majorHAnsi"/>
        </w:rPr>
        <w:t>Athina</w:t>
      </w:r>
      <w:proofErr w:type="spellEnd"/>
      <w:r w:rsidRPr="00DA25A2">
        <w:rPr>
          <w:rFonts w:asciiTheme="majorHAnsi" w:hAnsiTheme="majorHAnsi" w:cstheme="majorHAnsi"/>
        </w:rPr>
        <w:t xml:space="preserve"> </w:t>
      </w:r>
      <w:proofErr w:type="spellStart"/>
      <w:r w:rsidRPr="00DA25A2">
        <w:rPr>
          <w:rFonts w:asciiTheme="majorHAnsi" w:hAnsiTheme="majorHAnsi" w:cstheme="majorHAnsi"/>
        </w:rPr>
        <w:t>Karatzogianni</w:t>
      </w:r>
      <w:proofErr w:type="spellEnd"/>
      <w:r>
        <w:rPr>
          <w:rFonts w:asciiTheme="majorHAnsi" w:hAnsiTheme="majorHAnsi" w:cstheme="majorHAnsi"/>
        </w:rPr>
        <w:t xml:space="preserve"> is a S</w:t>
      </w:r>
      <w:r w:rsidRPr="00DA25A2">
        <w:rPr>
          <w:rFonts w:asciiTheme="majorHAnsi" w:hAnsiTheme="majorHAnsi" w:cstheme="majorHAnsi"/>
        </w:rPr>
        <w:t>enior Lecturer in Media and Communication at the University of Leicester (UK), Andrew Robinson</w:t>
      </w:r>
      <w:r>
        <w:rPr>
          <w:rFonts w:asciiTheme="majorHAnsi" w:hAnsiTheme="majorHAnsi" w:cstheme="majorHAnsi"/>
        </w:rPr>
        <w:t xml:space="preserve"> is an </w:t>
      </w:r>
      <w:r w:rsidRPr="00DA25A2">
        <w:rPr>
          <w:rFonts w:asciiTheme="majorHAnsi" w:hAnsiTheme="majorHAnsi" w:cstheme="majorHAnsi"/>
        </w:rPr>
        <w:t>independent researcher and writer, “</w:t>
      </w:r>
      <w:proofErr w:type="spellStart"/>
      <w:r w:rsidRPr="00DA25A2">
        <w:rPr>
          <w:rFonts w:asciiTheme="majorHAnsi" w:hAnsiTheme="majorHAnsi" w:cstheme="majorHAnsi"/>
        </w:rPr>
        <w:t>Schizorevolutions</w:t>
      </w:r>
      <w:proofErr w:type="spellEnd"/>
      <w:r w:rsidRPr="00DA25A2">
        <w:rPr>
          <w:rFonts w:asciiTheme="majorHAnsi" w:hAnsiTheme="majorHAnsi" w:cstheme="majorHAnsi"/>
        </w:rPr>
        <w:t xml:space="preserve"> vs. </w:t>
      </w:r>
      <w:proofErr w:type="spellStart"/>
      <w:r w:rsidRPr="00DA25A2">
        <w:rPr>
          <w:rFonts w:asciiTheme="majorHAnsi" w:hAnsiTheme="majorHAnsi" w:cstheme="majorHAnsi"/>
        </w:rPr>
        <w:t>Microfascisms</w:t>
      </w:r>
      <w:proofErr w:type="spellEnd"/>
      <w:r w:rsidRPr="00DA25A2">
        <w:rPr>
          <w:rFonts w:asciiTheme="majorHAnsi" w:hAnsiTheme="majorHAnsi" w:cstheme="majorHAnsi"/>
        </w:rPr>
        <w:t xml:space="preserve">: A </w:t>
      </w:r>
      <w:proofErr w:type="spellStart"/>
      <w:r w:rsidRPr="00DA25A2">
        <w:rPr>
          <w:rFonts w:asciiTheme="majorHAnsi" w:hAnsiTheme="majorHAnsi" w:cstheme="majorHAnsi"/>
        </w:rPr>
        <w:t>Deleuzo</w:t>
      </w:r>
      <w:proofErr w:type="spellEnd"/>
      <w:r w:rsidRPr="00DA25A2">
        <w:rPr>
          <w:rFonts w:asciiTheme="majorHAnsi" w:hAnsiTheme="majorHAnsi" w:cstheme="majorHAnsi"/>
        </w:rPr>
        <w:t xml:space="preserve">-Nietzschean Perspective on State, Security, and Active/Reactive Networks,” Selected Works, July 2013, http://works.bepress.com/athina_ </w:t>
      </w:r>
      <w:proofErr w:type="spellStart"/>
      <w:r w:rsidRPr="00DA25A2">
        <w:rPr>
          <w:rFonts w:asciiTheme="majorHAnsi" w:hAnsiTheme="majorHAnsi" w:cstheme="majorHAnsi"/>
        </w:rPr>
        <w:t>karatzogianni</w:t>
      </w:r>
      <w:proofErr w:type="spellEnd"/>
      <w:r w:rsidRPr="00DA25A2">
        <w:rPr>
          <w:rFonts w:asciiTheme="majorHAnsi" w:hAnsiTheme="majorHAnsi" w:cstheme="majorHAnsi"/>
        </w:rPr>
        <w:t>, 8-17</w:t>
      </w:r>
      <w:r>
        <w:rPr>
          <w:rFonts w:asciiTheme="majorHAnsi" w:hAnsiTheme="majorHAnsi" w:cstheme="majorHAnsi"/>
        </w:rPr>
        <w:t>-2019</w:t>
      </w:r>
      <w:r w:rsidRPr="00DA25A2">
        <w:rPr>
          <w:rFonts w:asciiTheme="majorHAnsi" w:hAnsiTheme="majorHAnsi" w:cstheme="majorHAnsi"/>
        </w:rPr>
        <w:t xml:space="preserve">, </w:t>
      </w:r>
      <w:r>
        <w:rPr>
          <w:rFonts w:asciiTheme="majorHAnsi" w:hAnsiTheme="majorHAnsi" w:cstheme="majorHAnsi"/>
        </w:rPr>
        <w:t>amrita]</w:t>
      </w:r>
    </w:p>
    <w:p w14:paraId="2B7B0326" w14:textId="77777777" w:rsidR="008D722A" w:rsidRPr="00AE73D1" w:rsidRDefault="008D722A" w:rsidP="008D722A">
      <w:pPr>
        <w:rPr>
          <w:rFonts w:asciiTheme="majorHAnsi" w:hAnsiTheme="majorHAnsi" w:cstheme="majorHAnsi"/>
          <w:sz w:val="12"/>
        </w:rPr>
      </w:pPr>
      <w:r w:rsidRPr="00AE73D1">
        <w:rPr>
          <w:rFonts w:asciiTheme="majorHAnsi" w:hAnsiTheme="majorHAnsi" w:cstheme="majorHAnsi"/>
          <w:sz w:val="12"/>
          <w:szCs w:val="26"/>
        </w:rPr>
        <w:t xml:space="preserve">Thesis 2: </w:t>
      </w:r>
      <w:r w:rsidRPr="00DA25A2">
        <w:rPr>
          <w:rStyle w:val="Emphasis"/>
          <w:rFonts w:asciiTheme="majorHAnsi" w:hAnsiTheme="majorHAnsi" w:cstheme="majorHAnsi"/>
          <w:szCs w:val="26"/>
        </w:rPr>
        <w:t>The threatened state transmutes into the terror state</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The return of </w:t>
      </w:r>
      <w:r w:rsidRPr="006A4D17">
        <w:rPr>
          <w:rStyle w:val="StyleUnderline"/>
          <w:rFonts w:asciiTheme="majorHAnsi" w:hAnsiTheme="majorHAnsi" w:cstheme="majorHAnsi"/>
          <w:szCs w:val="26"/>
          <w:highlight w:val="green"/>
        </w:rPr>
        <w:t>state violence</w:t>
      </w:r>
      <w:r w:rsidRPr="00DA25A2">
        <w:rPr>
          <w:rStyle w:val="StyleUnderline"/>
          <w:rFonts w:asciiTheme="majorHAnsi" w:hAnsiTheme="majorHAnsi" w:cstheme="majorHAnsi"/>
          <w:szCs w:val="26"/>
        </w:rPr>
        <w:t xml:space="preserve"> from the kernel of state exceptionalism is a growing problem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It </w:t>
      </w:r>
      <w:r w:rsidRPr="006A4D17">
        <w:rPr>
          <w:rStyle w:val="StyleUnderline"/>
          <w:rFonts w:asciiTheme="majorHAnsi" w:hAnsiTheme="majorHAnsi" w:cstheme="majorHAnsi"/>
          <w:szCs w:val="26"/>
          <w:highlight w:val="green"/>
        </w:rPr>
        <w:t xml:space="preserve">is </w:t>
      </w:r>
      <w:r w:rsidRPr="006A4D17">
        <w:rPr>
          <w:rStyle w:val="Emphasis"/>
          <w:rFonts w:asciiTheme="majorHAnsi" w:hAnsiTheme="majorHAnsi" w:cstheme="majorHAnsi"/>
          <w:szCs w:val="26"/>
          <w:highlight w:val="green"/>
        </w:rPr>
        <w:t xml:space="preserve">grounded </w:t>
      </w:r>
      <w:r w:rsidRPr="00DA25A2">
        <w:rPr>
          <w:rStyle w:val="Emphasis"/>
          <w:rFonts w:asciiTheme="majorHAnsi" w:hAnsiTheme="majorHAnsi" w:cstheme="majorHAnsi"/>
          <w:szCs w:val="26"/>
        </w:rPr>
        <w:t>on a reaction of the terrified state</w:t>
      </w:r>
      <w:r w:rsidRPr="00DA25A2">
        <w:rPr>
          <w:rStyle w:val="StyleUnderline"/>
          <w:rFonts w:asciiTheme="majorHAnsi" w:hAnsiTheme="majorHAnsi" w:cstheme="majorHAnsi"/>
          <w:szCs w:val="26"/>
        </w:rPr>
        <w:t xml:space="preserve"> </w:t>
      </w:r>
      <w:r w:rsidRPr="006A4D17">
        <w:rPr>
          <w:rStyle w:val="StyleUnderline"/>
          <w:rFonts w:asciiTheme="majorHAnsi" w:hAnsiTheme="majorHAnsi" w:cstheme="majorHAnsi"/>
          <w:szCs w:val="26"/>
          <w:highlight w:val="green"/>
        </w:rPr>
        <w:t xml:space="preserve">by </w:t>
      </w:r>
      <w:r w:rsidRPr="006A4D17">
        <w:rPr>
          <w:rStyle w:val="Emphasis"/>
          <w:rFonts w:asciiTheme="majorHAnsi" w:hAnsiTheme="majorHAnsi" w:cstheme="majorHAnsi"/>
          <w:szCs w:val="26"/>
          <w:highlight w:val="green"/>
        </w:rPr>
        <w:t xml:space="preserve">conceiving the </w:t>
      </w:r>
      <w:r w:rsidRPr="00DA25A2">
        <w:rPr>
          <w:rStyle w:val="Emphasis"/>
          <w:rFonts w:asciiTheme="majorHAnsi" w:hAnsiTheme="majorHAnsi" w:cstheme="majorHAnsi"/>
          <w:szCs w:val="26"/>
        </w:rPr>
        <w:t xml:space="preserve">entire </w:t>
      </w:r>
      <w:r w:rsidRPr="006A4D17">
        <w:rPr>
          <w:rStyle w:val="Emphasis"/>
          <w:rFonts w:asciiTheme="majorHAnsi" w:hAnsiTheme="majorHAnsi" w:cstheme="majorHAnsi"/>
          <w:szCs w:val="26"/>
          <w:highlight w:val="green"/>
        </w:rPr>
        <w:t xml:space="preserve">situation </w:t>
      </w:r>
      <w:r w:rsidRPr="00DA25A2">
        <w:rPr>
          <w:rStyle w:val="Emphasis"/>
          <w:rFonts w:asciiTheme="majorHAnsi" w:hAnsiTheme="majorHAnsi" w:cstheme="majorHAnsi"/>
          <w:szCs w:val="26"/>
        </w:rPr>
        <w:t>as it is formerly conceived specific sites of exception and emergency</w:t>
      </w:r>
      <w:r w:rsidRPr="00DA25A2">
        <w:rPr>
          <w:rStyle w:val="StyleUnderline"/>
          <w:rFonts w:asciiTheme="majorHAnsi" w:hAnsiTheme="majorHAnsi" w:cstheme="majorHAnsi"/>
          <w:szCs w:val="26"/>
        </w:rPr>
        <w:t xml:space="preserve"> </w:t>
      </w:r>
      <w:r w:rsidRPr="00AE73D1">
        <w:rPr>
          <w:rFonts w:asciiTheme="majorHAnsi" w:hAnsiTheme="majorHAnsi" w:cstheme="majorHAnsi"/>
          <w:sz w:val="12"/>
          <w:szCs w:val="26"/>
        </w:rPr>
        <w:t xml:space="preserve">(c.f. Agamben, 1998, 2005). </w:t>
      </w:r>
      <w:r w:rsidRPr="00DA25A2">
        <w:rPr>
          <w:rStyle w:val="StyleUnderline"/>
          <w:rFonts w:asciiTheme="majorHAnsi" w:hAnsiTheme="majorHAnsi" w:cstheme="majorHAnsi"/>
          <w:szCs w:val="26"/>
        </w:rPr>
        <w:t xml:space="preserve">New forms of social control directed against minor deviance or uncontrolled flows are </w:t>
      </w:r>
      <w:r w:rsidRPr="00DA25A2">
        <w:rPr>
          <w:rStyle w:val="Emphasis"/>
          <w:rFonts w:asciiTheme="majorHAnsi" w:hAnsiTheme="majorHAnsi" w:cstheme="majorHAnsi"/>
          <w:szCs w:val="26"/>
        </w:rPr>
        <w:t>expanding into a war against difference</w:t>
      </w:r>
      <w:r w:rsidRPr="00DA25A2">
        <w:rPr>
          <w:rStyle w:val="StyleUnderline"/>
          <w:rFonts w:asciiTheme="majorHAnsi" w:hAnsiTheme="majorHAnsi" w:cstheme="majorHAnsi"/>
          <w:szCs w:val="26"/>
        </w:rPr>
        <w:t xml:space="preserve"> and a </w:t>
      </w:r>
      <w:r w:rsidRPr="00DA25A2">
        <w:rPr>
          <w:rStyle w:val="Emphasis"/>
          <w:rFonts w:asciiTheme="majorHAnsi" w:hAnsiTheme="majorHAnsi" w:cstheme="majorHAnsi"/>
          <w:szCs w:val="26"/>
        </w:rPr>
        <w:t>systematic denial of the ‘right to have rights’</w:t>
      </w:r>
      <w:r w:rsidRPr="00AE73D1">
        <w:rPr>
          <w:rFonts w:asciiTheme="majorHAnsi" w:hAnsiTheme="majorHAnsi" w:cstheme="majorHAnsi"/>
          <w:sz w:val="12"/>
          <w:szCs w:val="26"/>
        </w:rPr>
        <w:t xml:space="preserve"> (Robinson, 2007). </w:t>
      </w:r>
      <w:r w:rsidRPr="006A4D17">
        <w:rPr>
          <w:rStyle w:val="Emphasis"/>
          <w:rFonts w:asciiTheme="majorHAnsi" w:hAnsiTheme="majorHAnsi" w:cstheme="majorHAnsi"/>
          <w:szCs w:val="26"/>
          <w:highlight w:val="green"/>
        </w:rPr>
        <w:t xml:space="preserve">The project is </w:t>
      </w:r>
      <w:r w:rsidRPr="00DA25A2">
        <w:rPr>
          <w:rStyle w:val="Emphasis"/>
          <w:rFonts w:asciiTheme="majorHAnsi" w:hAnsiTheme="majorHAnsi" w:cstheme="majorHAnsi"/>
          <w:szCs w:val="26"/>
        </w:rPr>
        <w:t xml:space="preserve">not simply an extension of liberal-democratic models of social </w:t>
      </w:r>
      <w:proofErr w:type="gramStart"/>
      <w:r w:rsidRPr="00DA25A2">
        <w:rPr>
          <w:rStyle w:val="Emphasis"/>
          <w:rFonts w:asciiTheme="majorHAnsi" w:hAnsiTheme="majorHAnsi" w:cstheme="majorHAnsi"/>
          <w:szCs w:val="26"/>
        </w:rPr>
        <w:t>control, but</w:t>
      </w:r>
      <w:proofErr w:type="gramEnd"/>
      <w:r w:rsidRPr="00DA25A2">
        <w:rPr>
          <w:rStyle w:val="Emphasis"/>
          <w:rFonts w:asciiTheme="majorHAnsi" w:hAnsiTheme="majorHAnsi" w:cstheme="majorHAnsi"/>
          <w:szCs w:val="26"/>
        </w:rPr>
        <w:t xml:space="preserve"> breaks with such models in directly </w:t>
      </w:r>
      <w:r w:rsidRPr="006A4D17">
        <w:rPr>
          <w:rStyle w:val="Emphasis"/>
          <w:rFonts w:asciiTheme="majorHAnsi" w:hAnsiTheme="majorHAnsi" w:cstheme="majorHAnsi"/>
          <w:szCs w:val="26"/>
          <w:highlight w:val="green"/>
        </w:rPr>
        <w:t>criminaliz</w:t>
      </w:r>
      <w:r w:rsidRPr="00DA25A2">
        <w:rPr>
          <w:rStyle w:val="Emphasis"/>
          <w:rFonts w:asciiTheme="majorHAnsi" w:hAnsiTheme="majorHAnsi" w:cstheme="majorHAnsi"/>
          <w:szCs w:val="26"/>
        </w:rPr>
        <w:t>ing</w:t>
      </w:r>
      <w:r w:rsidRPr="006A4D17">
        <w:rPr>
          <w:rStyle w:val="Emphasis"/>
          <w:rFonts w:asciiTheme="majorHAnsi" w:hAnsiTheme="majorHAnsi" w:cstheme="majorHAnsi"/>
          <w:szCs w:val="26"/>
          <w:highlight w:val="green"/>
        </w:rPr>
        <w:t xml:space="preserve"> nonconformity from </w:t>
      </w:r>
      <w:r w:rsidRPr="00DA25A2">
        <w:rPr>
          <w:rStyle w:val="Emphasis"/>
          <w:rFonts w:asciiTheme="majorHAnsi" w:hAnsiTheme="majorHAnsi" w:cstheme="majorHAnsi"/>
          <w:szCs w:val="26"/>
        </w:rPr>
        <w:t xml:space="preserve">a </w:t>
      </w:r>
      <w:r w:rsidRPr="006A4D17">
        <w:rPr>
          <w:rStyle w:val="Emphasis"/>
          <w:rFonts w:asciiTheme="majorHAnsi" w:hAnsiTheme="majorHAnsi" w:cstheme="majorHAnsi"/>
          <w:szCs w:val="26"/>
          <w:highlight w:val="green"/>
        </w:rPr>
        <w:t xml:space="preserve">prescribed </w:t>
      </w:r>
      <w:r w:rsidRPr="00DA25A2">
        <w:rPr>
          <w:rStyle w:val="Emphasis"/>
          <w:rFonts w:asciiTheme="majorHAnsi" w:hAnsiTheme="majorHAnsi" w:cstheme="majorHAnsi"/>
          <w:szCs w:val="26"/>
        </w:rPr>
        <w:t xml:space="preserve">way of life </w:t>
      </w:r>
      <w:r w:rsidRPr="006A4D17">
        <w:rPr>
          <w:rStyle w:val="Emphasis"/>
          <w:rFonts w:asciiTheme="majorHAnsi" w:hAnsiTheme="majorHAnsi" w:cstheme="majorHAnsi"/>
          <w:szCs w:val="26"/>
          <w:highlight w:val="green"/>
        </w:rPr>
        <w:t xml:space="preserve">and attempting to </w:t>
      </w:r>
      <w:r w:rsidRPr="00DA25A2">
        <w:rPr>
          <w:rStyle w:val="Emphasis"/>
          <w:rFonts w:asciiTheme="majorHAnsi" w:hAnsiTheme="majorHAnsi" w:cstheme="majorHAnsi"/>
          <w:szCs w:val="26"/>
        </w:rPr>
        <w:t xml:space="preserve">extensively </w:t>
      </w:r>
      <w:r w:rsidRPr="006A4D17">
        <w:rPr>
          <w:rStyle w:val="Emphasis"/>
          <w:rFonts w:asciiTheme="majorHAnsi" w:hAnsiTheme="majorHAnsi" w:cstheme="majorHAnsi"/>
          <w:szCs w:val="26"/>
          <w:highlight w:val="green"/>
        </w:rPr>
        <w:t xml:space="preserve">regulate </w:t>
      </w:r>
      <w:r w:rsidRPr="00DA25A2">
        <w:rPr>
          <w:rStyle w:val="Emphasis"/>
          <w:rFonts w:asciiTheme="majorHAnsi" w:hAnsiTheme="majorHAnsi" w:cstheme="majorHAnsi"/>
          <w:szCs w:val="26"/>
        </w:rPr>
        <w:t xml:space="preserve">everyday life </w:t>
      </w:r>
      <w:r w:rsidRPr="006A4D17">
        <w:rPr>
          <w:rStyle w:val="Emphasis"/>
          <w:rFonts w:asciiTheme="majorHAnsi" w:hAnsiTheme="majorHAnsi" w:cstheme="majorHAnsi"/>
          <w:szCs w:val="26"/>
          <w:highlight w:val="green"/>
        </w:rPr>
        <w:t>through repression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This</w:t>
      </w:r>
      <w:r w:rsidRPr="00AE73D1">
        <w:rPr>
          <w:rFonts w:asciiTheme="majorHAnsi" w:hAnsiTheme="majorHAnsi" w:cstheme="majorHAnsi"/>
          <w:sz w:val="12"/>
          <w:szCs w:val="26"/>
        </w:rPr>
        <w:t xml:space="preserve"> new repressive model, expressing a kind of </w:t>
      </w:r>
      <w:r w:rsidRPr="006A4D17">
        <w:rPr>
          <w:rStyle w:val="Emphasis"/>
          <w:rFonts w:asciiTheme="majorHAnsi" w:hAnsiTheme="majorHAnsi" w:cstheme="majorHAnsi"/>
          <w:szCs w:val="26"/>
          <w:highlight w:val="green"/>
        </w:rPr>
        <w:t>neo-totalitarianism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should be taken to </w:t>
      </w:r>
      <w:r w:rsidRPr="006A4D17">
        <w:rPr>
          <w:rStyle w:val="StyleUnderline"/>
          <w:rFonts w:asciiTheme="majorHAnsi" w:hAnsiTheme="majorHAnsi" w:cstheme="majorHAnsi"/>
          <w:szCs w:val="26"/>
          <w:highlight w:val="green"/>
        </w:rPr>
        <w:t>include</w:t>
      </w:r>
      <w:r w:rsidRPr="00DA25A2">
        <w:rPr>
          <w:rStyle w:val="StyleUnderline"/>
          <w:rFonts w:asciiTheme="majorHAnsi" w:hAnsiTheme="majorHAnsi" w:cstheme="majorHAnsi"/>
          <w:szCs w:val="26"/>
        </w:rPr>
        <w:t xml:space="preserve"> such measures and structures as the rise of gated communities</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CCTV, RFID, ID cards, ASBOs, dispersal zones, paramilitary policing methods, the </w:t>
      </w:r>
      <w:r w:rsidRPr="006A4D17">
        <w:rPr>
          <w:rStyle w:val="StyleUnderline"/>
          <w:rFonts w:asciiTheme="majorHAnsi" w:hAnsiTheme="majorHAnsi" w:cstheme="majorHAnsi"/>
          <w:szCs w:val="26"/>
          <w:highlight w:val="green"/>
        </w:rPr>
        <w:t>‘social cleansing’</w:t>
      </w:r>
      <w:r w:rsidRPr="00DA25A2">
        <w:rPr>
          <w:rStyle w:val="StyleUnderline"/>
          <w:rFonts w:asciiTheme="majorHAnsi" w:hAnsiTheme="majorHAnsi" w:cstheme="majorHAnsi"/>
          <w:szCs w:val="26"/>
        </w:rPr>
        <w:t xml:space="preserve"> of groups 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This</w:t>
      </w:r>
      <w:r w:rsidRPr="00DA25A2">
        <w:rPr>
          <w:rStyle w:val="Emphasis"/>
          <w:rFonts w:asciiTheme="majorHAnsi" w:hAnsiTheme="majorHAnsi" w:cstheme="majorHAnsi"/>
          <w:szCs w:val="26"/>
        </w:rPr>
        <w:t xml:space="preserve"> increasingly vicious state response </w:t>
      </w:r>
      <w:r w:rsidRPr="006A4D17">
        <w:rPr>
          <w:rStyle w:val="Emphasis"/>
          <w:rFonts w:asciiTheme="majorHAnsi" w:hAnsiTheme="majorHAnsi" w:cstheme="majorHAnsi"/>
          <w:szCs w:val="26"/>
          <w:highlight w:val="green"/>
        </w:rPr>
        <w:t xml:space="preserve">leads to </w:t>
      </w:r>
      <w:r w:rsidRPr="00DA25A2">
        <w:rPr>
          <w:rStyle w:val="Emphasis"/>
          <w:rFonts w:asciiTheme="majorHAnsi" w:hAnsiTheme="majorHAnsi" w:cstheme="majorHAnsi"/>
          <w:szCs w:val="26"/>
        </w:rPr>
        <w:t xml:space="preserve">extremely </w:t>
      </w:r>
      <w:r w:rsidRPr="006A4D17">
        <w:rPr>
          <w:rStyle w:val="Emphasis"/>
          <w:rFonts w:asciiTheme="majorHAnsi" w:hAnsiTheme="majorHAnsi" w:cstheme="majorHAnsi"/>
          <w:szCs w:val="26"/>
          <w:highlight w:val="green"/>
        </w:rPr>
        <w:t xml:space="preserve">intrusive </w:t>
      </w:r>
      <w:r w:rsidRPr="006269FA">
        <w:rPr>
          <w:rStyle w:val="Emphasis"/>
          <w:rFonts w:asciiTheme="majorHAnsi" w:hAnsiTheme="majorHAnsi" w:cstheme="majorHAnsi"/>
          <w:szCs w:val="26"/>
        </w:rPr>
        <w:t>state</w:t>
      </w:r>
      <w:r w:rsidRPr="006A4D17">
        <w:rPr>
          <w:rStyle w:val="Emphasis"/>
          <w:rFonts w:asciiTheme="majorHAnsi" w:hAnsiTheme="majorHAnsi" w:cstheme="majorHAnsi"/>
          <w:szCs w:val="26"/>
          <w:highlight w:val="green"/>
        </w:rPr>
        <w:t xml:space="preserve"> measures</w:t>
      </w:r>
      <w:r w:rsidRPr="00AE73D1">
        <w:rPr>
          <w:rFonts w:asciiTheme="majorHAnsi" w:hAnsiTheme="majorHAnsi" w:cstheme="majorHAnsi"/>
          <w:sz w:val="12"/>
          <w:szCs w:val="26"/>
        </w:rPr>
        <w:t xml:space="preserve">. The magazine </w:t>
      </w:r>
      <w:proofErr w:type="spellStart"/>
      <w:r w:rsidRPr="00AE73D1">
        <w:rPr>
          <w:rFonts w:asciiTheme="majorHAnsi" w:hAnsiTheme="majorHAnsi" w:cstheme="majorHAnsi"/>
          <w:sz w:val="12"/>
          <w:szCs w:val="26"/>
        </w:rPr>
        <w:t>Datacide</w:t>
      </w:r>
      <w:proofErr w:type="spellEnd"/>
      <w:r w:rsidRPr="00AE73D1">
        <w:rPr>
          <w:rFonts w:asciiTheme="majorHAnsi" w:hAnsiTheme="majorHAnsi" w:cstheme="majorHAnsi"/>
          <w:sz w:val="12"/>
          <w:szCs w:val="26"/>
        </w:rPr>
        <w:t xml:space="preserv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DA25A2">
        <w:rPr>
          <w:rStyle w:val="Emphasis"/>
          <w:rFonts w:asciiTheme="majorHAnsi" w:hAnsiTheme="majorHAnsi" w:cstheme="majorHAnsi"/>
          <w:szCs w:val="26"/>
        </w:rPr>
        <w:t xml:space="preserve">The </w:t>
      </w:r>
      <w:r w:rsidRPr="006A4D17">
        <w:rPr>
          <w:rStyle w:val="Emphasis"/>
          <w:rFonts w:asciiTheme="majorHAnsi" w:hAnsiTheme="majorHAnsi" w:cstheme="majorHAnsi"/>
          <w:szCs w:val="26"/>
          <w:highlight w:val="green"/>
        </w:rPr>
        <w:t xml:space="preserve">closure of space is </w:t>
      </w:r>
      <w:r w:rsidRPr="00DA25A2">
        <w:rPr>
          <w:rStyle w:val="Emphasis"/>
          <w:rFonts w:asciiTheme="majorHAnsi" w:hAnsiTheme="majorHAnsi" w:cstheme="majorHAnsi"/>
          <w:szCs w:val="26"/>
        </w:rPr>
        <w:t xml:space="preserve">an inherent aspect of this </w:t>
      </w:r>
      <w:r w:rsidRPr="006A4D17">
        <w:rPr>
          <w:rStyle w:val="Emphasis"/>
          <w:rFonts w:asciiTheme="majorHAnsi" w:hAnsiTheme="majorHAnsi" w:cstheme="majorHAnsi"/>
          <w:szCs w:val="26"/>
          <w:highlight w:val="green"/>
        </w:rPr>
        <w:t>project of control</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While </w:t>
      </w:r>
      <w:r w:rsidRPr="006A4D17">
        <w:rPr>
          <w:rStyle w:val="Emphasis"/>
          <w:rFonts w:asciiTheme="majorHAnsi" w:hAnsiTheme="majorHAnsi" w:cstheme="majorHAnsi"/>
          <w:szCs w:val="26"/>
          <w:highlight w:val="green"/>
        </w:rPr>
        <w:t>open space</w:t>
      </w:r>
      <w:r w:rsidRPr="00DA25A2">
        <w:rPr>
          <w:rStyle w:val="Emphasis"/>
          <w:rFonts w:asciiTheme="majorHAnsi" w:hAnsiTheme="majorHAnsi" w:cstheme="majorHAnsi"/>
          <w:szCs w:val="26"/>
        </w:rPr>
        <w:t xml:space="preserve"> is a necessary enabling good from the standpoint of active desire, it </w:t>
      </w:r>
      <w:r w:rsidRPr="006A4D17">
        <w:rPr>
          <w:rStyle w:val="Emphasis"/>
          <w:rFonts w:asciiTheme="majorHAnsi" w:hAnsiTheme="majorHAnsi" w:cstheme="majorHAnsi"/>
          <w:szCs w:val="26"/>
          <w:highlight w:val="green"/>
        </w:rPr>
        <w:t>is perceived as a threat by the</w:t>
      </w:r>
      <w:r w:rsidRPr="00DA25A2">
        <w:rPr>
          <w:rStyle w:val="Emphasis"/>
          <w:rFonts w:asciiTheme="majorHAnsi" w:hAnsiTheme="majorHAnsi" w:cstheme="majorHAnsi"/>
          <w:szCs w:val="26"/>
        </w:rPr>
        <w:t xml:space="preserve"> terrified </w:t>
      </w:r>
      <w:r w:rsidRPr="006A4D17">
        <w:rPr>
          <w:rStyle w:val="Emphasis"/>
          <w:rFonts w:asciiTheme="majorHAnsi" w:hAnsiTheme="majorHAnsi" w:cstheme="majorHAnsi"/>
          <w:szCs w:val="26"/>
          <w:highlight w:val="green"/>
        </w:rPr>
        <w:t>state</w:t>
      </w:r>
      <w:r w:rsidRPr="00DA25A2">
        <w:rPr>
          <w:rStyle w:val="Emphasis"/>
          <w:rFonts w:asciiTheme="majorHAnsi" w:hAnsiTheme="majorHAnsi" w:cstheme="majorHAnsi"/>
          <w:szCs w:val="26"/>
        </w:rPr>
        <w:t xml:space="preserve">, because </w:t>
      </w:r>
      <w:r w:rsidRPr="006A4D17">
        <w:rPr>
          <w:rStyle w:val="Emphasis"/>
          <w:rFonts w:asciiTheme="majorHAnsi" w:hAnsiTheme="majorHAnsi" w:cstheme="majorHAnsi"/>
          <w:szCs w:val="26"/>
          <w:highlight w:val="green"/>
        </w:rPr>
        <w:t xml:space="preserve">it is space in which </w:t>
      </w:r>
      <w:proofErr w:type="spellStart"/>
      <w:r w:rsidRPr="006A4D17">
        <w:rPr>
          <w:rStyle w:val="Emphasis"/>
          <w:rFonts w:asciiTheme="majorHAnsi" w:hAnsiTheme="majorHAnsi" w:cstheme="majorHAnsi"/>
          <w:szCs w:val="26"/>
          <w:highlight w:val="green"/>
        </w:rPr>
        <w:t>demonised</w:t>
      </w:r>
      <w:proofErr w:type="spellEnd"/>
      <w:r w:rsidRPr="006A4D17">
        <w:rPr>
          <w:rStyle w:val="Emphasis"/>
          <w:rFonts w:asciiTheme="majorHAnsi" w:hAnsiTheme="majorHAnsi" w:cstheme="majorHAnsi"/>
          <w:szCs w:val="26"/>
          <w:highlight w:val="green"/>
        </w:rPr>
        <w:t xml:space="preserve"> Others can gather</w:t>
      </w:r>
      <w:r w:rsidRPr="00DA25A2">
        <w:rPr>
          <w:rStyle w:val="Emphasis"/>
          <w:rFonts w:asciiTheme="majorHAnsi" w:hAnsiTheme="majorHAnsi" w:cstheme="majorHAnsi"/>
          <w:szCs w:val="26"/>
        </w:rPr>
        <w:t xml:space="preserve"> and recompose networks outside state control</w:t>
      </w:r>
      <w:r w:rsidRPr="00AE73D1">
        <w:rPr>
          <w:rFonts w:asciiTheme="majorHAnsi" w:hAnsiTheme="majorHAnsi" w:cstheme="majorHAnsi"/>
          <w:sz w:val="12"/>
          <w:szCs w:val="26"/>
        </w:rPr>
        <w:t xml:space="preserve">. Hence, </w:t>
      </w:r>
      <w:r w:rsidRPr="00DA25A2">
        <w:rPr>
          <w:rStyle w:val="Emphasis"/>
          <w:rFonts w:asciiTheme="majorHAnsi" w:hAnsiTheme="majorHAnsi" w:cstheme="majorHAnsi"/>
          <w:szCs w:val="26"/>
        </w:rPr>
        <w:t>for the threatened state, open space is space for the enemy, space of risk</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Given that open space is in contrast necessary for difference to function (since otherwise it is excluded as unrepresentable or excessive),</w:t>
      </w:r>
      <w:r w:rsidRPr="00DA25A2">
        <w:rPr>
          <w:rStyle w:val="Emphasis"/>
          <w:rFonts w:asciiTheme="majorHAnsi" w:hAnsiTheme="majorHAnsi" w:cstheme="majorHAnsi"/>
          <w:szCs w:val="26"/>
        </w:rPr>
        <w:t xml:space="preserve"> </w:t>
      </w:r>
      <w:r w:rsidRPr="006269FA">
        <w:rPr>
          <w:rStyle w:val="Emphasis"/>
          <w:rFonts w:asciiTheme="majorHAnsi" w:hAnsiTheme="majorHAnsi" w:cstheme="majorHAnsi"/>
          <w:szCs w:val="26"/>
        </w:rPr>
        <w:t>the</w:t>
      </w:r>
      <w:r w:rsidRPr="006A4D17">
        <w:rPr>
          <w:rStyle w:val="Emphasis"/>
          <w:rFonts w:asciiTheme="majorHAnsi" w:hAnsiTheme="majorHAnsi" w:cstheme="majorHAnsi"/>
          <w:szCs w:val="26"/>
          <w:highlight w:val="green"/>
        </w:rPr>
        <w:t xml:space="preserve"> attempts to render all space closed</w:t>
      </w:r>
      <w:r w:rsidRPr="00DA25A2">
        <w:rPr>
          <w:rStyle w:val="Emphasis"/>
          <w:rFonts w:asciiTheme="majorHAnsi" w:hAnsiTheme="majorHAnsi" w:cstheme="majorHAnsi"/>
          <w:szCs w:val="26"/>
        </w:rPr>
        <w:t xml:space="preserve"> and governable </w:t>
      </w:r>
      <w:r w:rsidRPr="006A4D17">
        <w:rPr>
          <w:rStyle w:val="Emphasis"/>
          <w:rFonts w:asciiTheme="majorHAnsi" w:hAnsiTheme="majorHAnsi" w:cstheme="majorHAnsi"/>
          <w:szCs w:val="26"/>
          <w:highlight w:val="green"/>
        </w:rPr>
        <w:t xml:space="preserve">involve a </w:t>
      </w:r>
      <w:r w:rsidRPr="006269FA">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war on difference</w:t>
      </w:r>
      <w:r w:rsidRPr="00DA25A2">
        <w:rPr>
          <w:rStyle w:val="Emphasis"/>
          <w:rFonts w:asciiTheme="majorHAnsi" w:hAnsiTheme="majorHAnsi" w:cstheme="majorHAnsi"/>
          <w:szCs w:val="26"/>
        </w:rPr>
        <w:t xml:space="preserve"> which expands ever more deeply into everyday life</w:t>
      </w:r>
      <w:r w:rsidRPr="00AE73D1">
        <w:rPr>
          <w:rFonts w:asciiTheme="majorHAnsi" w:hAnsiTheme="majorHAnsi" w:cstheme="majorHAnsi"/>
          <w:sz w:val="12"/>
          <w:szCs w:val="26"/>
        </w:rPr>
        <w:t xml:space="preserve">. As </w:t>
      </w:r>
      <w:proofErr w:type="spellStart"/>
      <w:r w:rsidRPr="00AE73D1">
        <w:rPr>
          <w:rFonts w:asciiTheme="majorHAnsi" w:hAnsiTheme="majorHAnsi" w:cstheme="majorHAnsi"/>
          <w:sz w:val="12"/>
          <w:szCs w:val="26"/>
        </w:rPr>
        <w:t>Guattari</w:t>
      </w:r>
      <w:proofErr w:type="spellEnd"/>
      <w:r w:rsidRPr="00AE73D1">
        <w:rPr>
          <w:rFonts w:asciiTheme="majorHAnsi" w:hAnsiTheme="majorHAnsi" w:cstheme="majorHAnsi"/>
          <w:sz w:val="12"/>
          <w:szCs w:val="26"/>
        </w:rPr>
        <w:t xml:space="preserve"> aptly argues, </w:t>
      </w:r>
      <w:r w:rsidRPr="00DA25A2">
        <w:rPr>
          <w:rStyle w:val="StyleUnderline"/>
          <w:rFonts w:asciiTheme="majorHAnsi" w:hAnsiTheme="majorHAnsi" w:cstheme="majorHAnsi"/>
          <w:szCs w:val="26"/>
        </w:rPr>
        <w:t>neoliberal capitalism tends to construe difference as unwanted ‘noise’</w:t>
      </w:r>
      <w:r w:rsidRPr="00AE73D1">
        <w:rPr>
          <w:rFonts w:asciiTheme="majorHAnsi" w:hAnsiTheme="majorHAnsi" w:cstheme="majorHAnsi"/>
          <w:sz w:val="12"/>
          <w:szCs w:val="26"/>
        </w:rPr>
        <w:t xml:space="preserve"> (1996: 137). </w:t>
      </w:r>
      <w:r w:rsidRPr="00DA25A2">
        <w:rPr>
          <w:rStyle w:val="StyleUnderline"/>
          <w:rFonts w:asciiTheme="majorHAnsi" w:hAnsiTheme="majorHAnsi" w:cstheme="majorHAnsi"/>
          <w:szCs w:val="26"/>
        </w:rPr>
        <w:t>Society</w:t>
      </w:r>
      <w:r w:rsidRPr="00AE73D1">
        <w:rPr>
          <w:rFonts w:asciiTheme="majorHAnsi" w:hAnsiTheme="majorHAnsi" w:cstheme="majorHAnsi"/>
          <w:sz w:val="12"/>
          <w:szCs w:val="26"/>
        </w:rPr>
        <w:t xml:space="preserve"> thus </w:t>
      </w:r>
      <w:r w:rsidRPr="00DA25A2">
        <w:rPr>
          <w:rStyle w:val="StyleUnderline"/>
          <w:rFonts w:asciiTheme="majorHAnsi" w:hAnsiTheme="majorHAnsi" w:cstheme="majorHAnsi"/>
          <w:szCs w:val="26"/>
        </w:rPr>
        <w:t xml:space="preserve">becomes a </w:t>
      </w:r>
      <w:r w:rsidRPr="00DA25A2">
        <w:rPr>
          <w:rStyle w:val="Emphasis"/>
          <w:rFonts w:asciiTheme="majorHAnsi" w:hAnsiTheme="majorHAnsi" w:cstheme="majorHAnsi"/>
          <w:szCs w:val="26"/>
        </w:rPr>
        <w:t>hothouse of constant crackdowns and surveillance</w:t>
      </w:r>
      <w:r w:rsidRPr="00DA25A2">
        <w:rPr>
          <w:rStyle w:val="StyleUnderline"/>
          <w:rFonts w:asciiTheme="majorHAnsi" w:hAnsiTheme="majorHAnsi" w:cstheme="majorHAnsi"/>
          <w:szCs w:val="26"/>
        </w:rPr>
        <w:t xml:space="preserve">, which at best simulates, and at worst creates, a situation where horizontal connections either cannot emerge or are constantly persecuted. </w:t>
      </w:r>
      <w:r w:rsidRPr="00AE73D1">
        <w:rPr>
          <w:rFonts w:asciiTheme="majorHAnsi" w:hAnsiTheme="majorHAnsi" w:cstheme="majorHAnsi"/>
          <w:sz w:val="12"/>
          <w:szCs w:val="26"/>
        </w:rPr>
        <w:t xml:space="preserve">Theories such as those of Agamben and Kropotkin show </w:t>
      </w:r>
      <w:r w:rsidRPr="00DA25A2">
        <w:rPr>
          <w:rStyle w:val="StyleUnderline"/>
          <w:rFonts w:asciiTheme="majorHAnsi" w:hAnsiTheme="majorHAnsi" w:cstheme="majorHAnsi"/>
          <w:szCs w:val="26"/>
        </w:rPr>
        <w:t>the predisposition of the state to pursue total control</w:t>
      </w:r>
      <w:r w:rsidRPr="00AE73D1">
        <w:rPr>
          <w:rFonts w:asciiTheme="majorHAnsi" w:hAnsiTheme="majorHAnsi" w:cstheme="majorHAnsi"/>
          <w:sz w:val="12"/>
          <w:szCs w:val="26"/>
        </w:rPr>
        <w:t xml:space="preserve">. But </w:t>
      </w:r>
      <w:r w:rsidRPr="00DA25A2">
        <w:rPr>
          <w:rStyle w:val="StyleUnderline"/>
          <w:rFonts w:asciiTheme="majorHAnsi" w:hAnsiTheme="majorHAnsi" w:cstheme="majorHAnsi"/>
          <w:szCs w:val="26"/>
        </w:rPr>
        <w:t>why is the state pursuing this project now</w:t>
      </w:r>
      <w:r w:rsidRPr="00AE73D1">
        <w:rPr>
          <w:rFonts w:asciiTheme="majorHAnsi" w:hAnsiTheme="majorHAnsi" w:cstheme="majorHAnsi"/>
          <w:sz w:val="12"/>
          <w:szCs w:val="26"/>
        </w:rPr>
        <w:t xml:space="preserve">? To understand this, one must </w:t>
      </w:r>
      <w:proofErr w:type="spellStart"/>
      <w:r w:rsidRPr="00AE73D1">
        <w:rPr>
          <w:rFonts w:asciiTheme="majorHAnsi" w:hAnsiTheme="majorHAnsi" w:cstheme="majorHAnsi"/>
          <w:sz w:val="12"/>
          <w:szCs w:val="26"/>
        </w:rPr>
        <w:t>recognise</w:t>
      </w:r>
      <w:proofErr w:type="spellEnd"/>
      <w:r w:rsidRPr="00AE73D1">
        <w:rPr>
          <w:rFonts w:asciiTheme="majorHAnsi" w:hAnsiTheme="majorHAnsi" w:cstheme="majorHAnsi"/>
          <w:sz w:val="12"/>
          <w:szCs w:val="26"/>
        </w:rPr>
        <w:t xml:space="preserv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DA25A2">
        <w:rPr>
          <w:rStyle w:val="StyleUnderline"/>
          <w:rFonts w:asciiTheme="majorHAnsi" w:hAnsiTheme="majorHAnsi" w:cstheme="majorHAnsi"/>
          <w:szCs w:val="26"/>
        </w:rPr>
        <w:t>This parallels the distinction between ‘hard’ and ‘soft’ power in international relations</w:t>
      </w:r>
      <w:r w:rsidRPr="00AE73D1">
        <w:rPr>
          <w:rFonts w:asciiTheme="majorHAnsi" w:hAnsiTheme="majorHAnsi" w:cstheme="majorHAnsi"/>
          <w:sz w:val="12"/>
          <w:szCs w:val="26"/>
        </w:rPr>
        <w:t>. Crucially, ‘</w:t>
      </w:r>
      <w:r w:rsidRPr="00DA25A2">
        <w:rPr>
          <w:rStyle w:val="StyleUnderline"/>
          <w:rFonts w:asciiTheme="majorHAnsi" w:hAnsiTheme="majorHAnsi" w:cstheme="majorHAnsi"/>
          <w:szCs w:val="26"/>
        </w:rPr>
        <w:t>hard’ power is deflationary</w:t>
      </w:r>
      <w:r w:rsidRPr="00AE73D1">
        <w:rPr>
          <w:rFonts w:asciiTheme="majorHAnsi" w:hAnsiTheme="majorHAnsi" w:cstheme="majorHAnsi"/>
          <w:sz w:val="12"/>
          <w:szCs w:val="26"/>
        </w:rPr>
        <w:t xml:space="preserve"> (Mann 2005: 83-4). </w:t>
      </w:r>
      <w:r w:rsidRPr="00DA25A2">
        <w:rPr>
          <w:rStyle w:val="StyleUnderline"/>
          <w:rFonts w:asciiTheme="majorHAnsi" w:hAnsiTheme="majorHAnsi" w:cstheme="majorHAnsi"/>
          <w:szCs w:val="26"/>
        </w:rPr>
        <w:t>While ideological integration can be increased by intensified command, ‘soft’ power over anyone who remains outside the dominant frame is dissipated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Everyday </w:t>
      </w:r>
      <w:r w:rsidRPr="006A4D17">
        <w:rPr>
          <w:rStyle w:val="Emphasis"/>
          <w:rFonts w:asciiTheme="majorHAnsi" w:hAnsiTheme="majorHAnsi" w:cstheme="majorHAnsi"/>
          <w:szCs w:val="26"/>
          <w:highlight w:val="green"/>
        </w:rPr>
        <w:t xml:space="preserve">deviance becomes resistance because of the project of control </w:t>
      </w:r>
      <w:r w:rsidRPr="00DA25A2">
        <w:rPr>
          <w:rStyle w:val="Emphasis"/>
          <w:rFonts w:asciiTheme="majorHAnsi" w:hAnsiTheme="majorHAnsi" w:cstheme="majorHAnsi"/>
          <w:szCs w:val="26"/>
        </w:rPr>
        <w:t>which attacks it.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It also becomes necessarily more insurrectionary, in direct response to the cumulative attempts to stamp it out through micro-regulation</w:t>
      </w:r>
      <w:r w:rsidRPr="00AE73D1">
        <w:rPr>
          <w:rFonts w:asciiTheme="majorHAnsi" w:hAnsiTheme="majorHAnsi" w:cstheme="majorHAnsi"/>
          <w:sz w:val="12"/>
          <w:szCs w:val="26"/>
        </w:rPr>
        <w:t xml:space="preserve">. </w:t>
      </w:r>
      <w:r w:rsidRPr="006269FA">
        <w:rPr>
          <w:u w:val="single"/>
        </w:rPr>
        <w:t>What the state gains in coercive power, it loses in its ability to influence or engage with its other</w:t>
      </w:r>
      <w:r w:rsidRPr="00AE73D1">
        <w:rPr>
          <w:sz w:val="12"/>
        </w:rPr>
        <w:t xml:space="preserve">. </w:t>
      </w:r>
      <w:r w:rsidRPr="00AE73D1">
        <w:rPr>
          <w:rFonts w:asciiTheme="majorHAnsi" w:hAnsiTheme="majorHAnsi" w:cstheme="majorHAnsi"/>
          <w:sz w:val="12"/>
          <w:szCs w:val="26"/>
        </w:rPr>
        <w:t xml:space="preserve">But the state, </w:t>
      </w:r>
      <w:r w:rsidRPr="00DA25A2">
        <w:rPr>
          <w:rStyle w:val="Emphasis"/>
          <w:rFonts w:asciiTheme="majorHAnsi" w:hAnsiTheme="majorHAnsi" w:cstheme="majorHAnsi"/>
          <w:szCs w:val="26"/>
        </w:rPr>
        <w:t>operating under intense uncertainty and fear, is giving up trying to seem legitimate across a field of difference. A recent example of this concerns the treatment of whistleblowers: Bradley [Chelsea] Manning</w:t>
      </w:r>
      <w:r w:rsidRPr="00AE73D1">
        <w:rPr>
          <w:rFonts w:asciiTheme="majorHAnsi" w:hAnsiTheme="majorHAnsi" w:cstheme="majorHAnsi"/>
          <w:sz w:val="12"/>
          <w:szCs w:val="26"/>
        </w:rPr>
        <w:t xml:space="preserve"> and by extent the publisher Julian Assange in the WikiLeaks case (for a discussion of affect see </w:t>
      </w:r>
      <w:proofErr w:type="spellStart"/>
      <w:r w:rsidRPr="00AE73D1">
        <w:rPr>
          <w:rFonts w:asciiTheme="majorHAnsi" w:hAnsiTheme="majorHAnsi" w:cstheme="majorHAnsi"/>
          <w:sz w:val="12"/>
          <w:szCs w:val="26"/>
        </w:rPr>
        <w:t>Karatzogianni</w:t>
      </w:r>
      <w:proofErr w:type="spellEnd"/>
      <w:r w:rsidRPr="00AE73D1">
        <w:rPr>
          <w:rFonts w:asciiTheme="majorHAnsi" w:hAnsiTheme="majorHAnsi" w:cstheme="majorHAnsi"/>
          <w:sz w:val="12"/>
          <w:szCs w:val="26"/>
        </w:rPr>
        <w:t xml:space="preserve">, 2012) </w:t>
      </w:r>
      <w:r w:rsidRPr="00DA25A2">
        <w:rPr>
          <w:rStyle w:val="StyleUnderline"/>
          <w:rFonts w:asciiTheme="majorHAnsi" w:hAnsiTheme="majorHAnsi" w:cstheme="majorHAnsi"/>
          <w:szCs w:val="26"/>
        </w:rPr>
        <w:t>and Edward Snowden in relation to the recent revelations about NSA surveillance program PRISM</w:t>
      </w:r>
      <w:r w:rsidRPr="00AE73D1">
        <w:rPr>
          <w:rFonts w:asciiTheme="majorHAnsi" w:hAnsiTheme="majorHAnsi" w:cstheme="majorHAnsi"/>
          <w:sz w:val="12"/>
          <w:szCs w:val="26"/>
        </w:rPr>
        <w:t xml:space="preserve"> (Poitras and Greenwald’s video Interview with Edward Snowden, 9 June 2013). </w:t>
      </w:r>
      <w:r w:rsidRPr="00DA25A2">
        <w:rPr>
          <w:rStyle w:val="Emphasis"/>
          <w:rFonts w:asciiTheme="majorHAnsi" w:hAnsiTheme="majorHAnsi" w:cstheme="majorHAnsi"/>
          <w:szCs w:val="26"/>
        </w:rPr>
        <w:t>This is not to say that it dispenses with articulation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It simply restricts it tautologically to its own ideological space</w:t>
      </w:r>
      <w:r w:rsidRPr="00AE73D1">
        <w:rPr>
          <w:rFonts w:asciiTheme="majorHAnsi" w:hAnsiTheme="majorHAnsi" w:cstheme="majorHAnsi"/>
          <w:sz w:val="12"/>
          <w:szCs w:val="26"/>
        </w:rPr>
        <w:t xml:space="preserve"> (Negri 2003: 27). </w:t>
      </w:r>
      <w:r w:rsidRPr="006A4D17">
        <w:rPr>
          <w:rStyle w:val="Emphasis"/>
          <w:rFonts w:asciiTheme="majorHAnsi" w:hAnsiTheme="majorHAnsi" w:cstheme="majorHAnsi"/>
          <w:szCs w:val="26"/>
          <w:highlight w:val="green"/>
        </w:rPr>
        <w:t>Legitimation is replaced by</w:t>
      </w:r>
      <w:r w:rsidRPr="00DA25A2">
        <w:rPr>
          <w:rStyle w:val="Emphasis"/>
          <w:rFonts w:asciiTheme="majorHAnsi" w:hAnsiTheme="majorHAnsi" w:cstheme="majorHAnsi"/>
          <w:szCs w:val="26"/>
        </w:rPr>
        <w:t xml:space="preserve"> information, </w:t>
      </w:r>
      <w:proofErr w:type="gramStart"/>
      <w:r w:rsidRPr="00DA25A2">
        <w:rPr>
          <w:rStyle w:val="Emphasis"/>
          <w:rFonts w:asciiTheme="majorHAnsi" w:hAnsiTheme="majorHAnsi" w:cstheme="majorHAnsi"/>
          <w:szCs w:val="26"/>
        </w:rPr>
        <w:t>technocracy</w:t>
      </w:r>
      <w:proofErr w:type="gramEnd"/>
      <w:r w:rsidRPr="00DA25A2">
        <w:rPr>
          <w:rStyle w:val="Emphasis"/>
          <w:rFonts w:asciiTheme="majorHAnsi" w:hAnsiTheme="majorHAnsi" w:cstheme="majorHAnsi"/>
          <w:szCs w:val="26"/>
        </w:rPr>
        <w:t xml:space="preserve"> and </w:t>
      </w:r>
      <w:r w:rsidRPr="006A4D17">
        <w:rPr>
          <w:rStyle w:val="Emphasis"/>
          <w:rFonts w:asciiTheme="majorHAnsi" w:hAnsiTheme="majorHAnsi" w:cstheme="majorHAnsi"/>
          <w:szCs w:val="26"/>
          <w:highlight w:val="green"/>
        </w:rPr>
        <w:t>a simulation of participation</w:t>
      </w:r>
      <w:r w:rsidRPr="00AE73D1">
        <w:rPr>
          <w:rFonts w:asciiTheme="majorHAnsi" w:hAnsiTheme="majorHAnsi" w:cstheme="majorHAnsi"/>
          <w:sz w:val="12"/>
          <w:szCs w:val="26"/>
        </w:rPr>
        <w:t xml:space="preserve"> (Negri 2003: 90, 111.). There is a peculiarly close relationship between the state logic of command and the field of what is variously termed ‘ideology’ (in Althusser), ‘mythology’ (in Barthes) and ‘fantasy’ (in Lacan): </w:t>
      </w:r>
      <w:r w:rsidRPr="00DA25A2">
        <w:rPr>
          <w:rStyle w:val="Emphasis"/>
          <w:rFonts w:asciiTheme="majorHAnsi" w:hAnsiTheme="majorHAnsi" w:cstheme="majorHAnsi"/>
          <w:szCs w:val="26"/>
        </w:rPr>
        <w:t xml:space="preserve">second- order </w:t>
      </w:r>
      <w:r w:rsidRPr="006A4D17">
        <w:rPr>
          <w:rStyle w:val="Emphasis"/>
          <w:rFonts w:asciiTheme="majorHAnsi" w:hAnsiTheme="majorHAnsi" w:cstheme="majorHAnsi"/>
          <w:szCs w:val="26"/>
          <w:highlight w:val="green"/>
        </w:rPr>
        <w:t xml:space="preserve">significations </w:t>
      </w:r>
      <w:r w:rsidRPr="00DA25A2">
        <w:rPr>
          <w:rStyle w:val="Emphasis"/>
          <w:rFonts w:asciiTheme="majorHAnsi" w:hAnsiTheme="majorHAnsi" w:cstheme="majorHAnsi"/>
          <w:szCs w:val="26"/>
        </w:rPr>
        <w:t>embedded in everyday representations, through which a simulated lifeworld is created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in which people live in passivity</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creating their real performative connection to their conditions of existence and </w:t>
      </w:r>
      <w:r w:rsidRPr="006A4D17">
        <w:rPr>
          <w:rStyle w:val="Emphasis"/>
          <w:rFonts w:asciiTheme="majorHAnsi" w:hAnsiTheme="majorHAnsi" w:cstheme="majorHAnsi"/>
          <w:szCs w:val="26"/>
          <w:highlight w:val="green"/>
        </w:rPr>
        <w:t>bring</w:t>
      </w:r>
      <w:r w:rsidRPr="00DA25A2">
        <w:rPr>
          <w:rStyle w:val="Emphasis"/>
          <w:rFonts w:asciiTheme="majorHAnsi" w:hAnsiTheme="majorHAnsi" w:cstheme="majorHAnsi"/>
          <w:szCs w:val="26"/>
        </w:rPr>
        <w:t xml:space="preserve">ing </w:t>
      </w:r>
      <w:r w:rsidRPr="006A4D17">
        <w:rPr>
          <w:rStyle w:val="Emphasis"/>
          <w:rFonts w:asciiTheme="majorHAnsi" w:hAnsiTheme="majorHAnsi" w:cstheme="majorHAnsi"/>
          <w:szCs w:val="26"/>
          <w:highlight w:val="green"/>
        </w:rPr>
        <w:t xml:space="preserve">them into </w:t>
      </w:r>
      <w:r w:rsidRPr="00DA25A2">
        <w:rPr>
          <w:rStyle w:val="Emphasis"/>
          <w:rFonts w:asciiTheme="majorHAnsi" w:hAnsiTheme="majorHAnsi" w:cstheme="majorHAnsi"/>
          <w:szCs w:val="26"/>
        </w:rPr>
        <w:t xml:space="preserve">psychological </w:t>
      </w:r>
      <w:r w:rsidRPr="006A4D17">
        <w:rPr>
          <w:rStyle w:val="Emphasis"/>
          <w:rFonts w:asciiTheme="majorHAnsi" w:hAnsiTheme="majorHAnsi" w:cstheme="majorHAnsi"/>
          <w:szCs w:val="26"/>
          <w:highlight w:val="green"/>
        </w:rPr>
        <w:t>complicity in their own repression</w:t>
      </w:r>
      <w:r w:rsidRPr="006A4D17">
        <w:rPr>
          <w:rFonts w:asciiTheme="majorHAnsi" w:hAnsiTheme="majorHAnsi" w:cstheme="majorHAnsi"/>
          <w:sz w:val="12"/>
          <w:szCs w:val="26"/>
          <w:highlight w:val="green"/>
        </w:rPr>
        <w:t>.</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Such phenomena are crucial to the construction of </w:t>
      </w:r>
      <w:proofErr w:type="spellStart"/>
      <w:r w:rsidRPr="00DA25A2">
        <w:rPr>
          <w:rStyle w:val="Emphasis"/>
          <w:rFonts w:asciiTheme="majorHAnsi" w:hAnsiTheme="majorHAnsi" w:cstheme="majorHAnsi"/>
          <w:szCs w:val="26"/>
        </w:rPr>
        <w:t>demonised</w:t>
      </w:r>
      <w:proofErr w:type="spellEnd"/>
      <w:r w:rsidRPr="00DA25A2">
        <w:rPr>
          <w:rStyle w:val="Emphasis"/>
          <w:rFonts w:asciiTheme="majorHAnsi" w:hAnsiTheme="majorHAnsi" w:cstheme="majorHAnsi"/>
          <w:szCs w:val="26"/>
        </w:rPr>
        <w:t xml:space="preserve"> Others which provides the discursive basis for projects of state control</w:t>
      </w:r>
      <w:r w:rsidRPr="00AE73D1">
        <w:rPr>
          <w:rFonts w:asciiTheme="majorHAnsi" w:hAnsiTheme="majorHAnsi" w:cstheme="majorHAnsi"/>
          <w:sz w:val="12"/>
          <w:szCs w:val="26"/>
        </w:rPr>
        <w:t xml:space="preserve">. </w:t>
      </w:r>
      <w:r w:rsidRPr="00AE73D1">
        <w:rPr>
          <w:sz w:val="12"/>
        </w:rPr>
        <w:t xml:space="preserve">‘[Conflict is] deflected... through the automatic micro-functioning of ideology through information systems. This is the normal, ‘everyday’ fascism, whose most noticeable feature is how unnoticeable </w:t>
      </w:r>
      <w:proofErr w:type="gramStart"/>
      <w:r w:rsidRPr="00AE73D1">
        <w:rPr>
          <w:sz w:val="12"/>
        </w:rPr>
        <w:t>it</w:t>
      </w:r>
      <w:proofErr w:type="gramEnd"/>
      <w:r w:rsidRPr="00AE73D1">
        <w:rPr>
          <w:sz w:val="12"/>
        </w:rPr>
        <w:t xml:space="preserve"> is’ (Negri 1998a: 190). In denial of </w:t>
      </w:r>
      <w:proofErr w:type="spellStart"/>
      <w:r w:rsidRPr="00AE73D1">
        <w:rPr>
          <w:sz w:val="12"/>
        </w:rPr>
        <w:t>generalisable</w:t>
      </w:r>
      <w:proofErr w:type="spellEnd"/>
      <w:r w:rsidRPr="00AE73D1">
        <w:rPr>
          <w:sz w:val="12"/>
        </w:rPr>
        <w:t xml:space="preserve"> rights, the in-group defines social space for itself and itself alon</w:t>
      </w:r>
      <w:r w:rsidRPr="00DA25A2">
        <w:rPr>
          <w:rStyle w:val="StyleUnderline"/>
          <w:rFonts w:asciiTheme="majorHAnsi" w:hAnsiTheme="majorHAnsi" w:cstheme="majorHAnsi"/>
          <w:szCs w:val="26"/>
        </w:rPr>
        <w:t>e</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 result is a denial of basic</w:t>
      </w:r>
      <w:r w:rsidRPr="00DA25A2">
        <w:rPr>
          <w:rStyle w:val="Emphasis"/>
          <w:rFonts w:asciiTheme="majorHAnsi" w:hAnsiTheme="majorHAnsi" w:cstheme="majorHAnsi"/>
          <w:szCs w:val="26"/>
        </w:rPr>
        <w:t xml:space="preserve"> dignity and </w:t>
      </w:r>
      <w:r w:rsidRPr="006A4D17">
        <w:rPr>
          <w:rStyle w:val="Emphasis"/>
          <w:rFonts w:asciiTheme="majorHAnsi" w:hAnsiTheme="majorHAnsi" w:cstheme="majorHAnsi"/>
          <w:szCs w:val="26"/>
          <w:highlight w:val="green"/>
        </w:rPr>
        <w:t xml:space="preserve">rights to those who fall outside </w:t>
      </w:r>
      <w:r w:rsidRPr="00DA25A2">
        <w:rPr>
          <w:rStyle w:val="Emphasis"/>
          <w:rFonts w:asciiTheme="majorHAnsi" w:hAnsiTheme="majorHAnsi" w:cstheme="majorHAnsi"/>
          <w:szCs w:val="26"/>
        </w:rPr>
        <w:t>"society", who, in line with their metaphysical status, are to be cast out, locked away, or put beyond a society defined as being for "us and us only" (the mythical division between social and anti-social</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w:t>
      </w:r>
      <w:r w:rsidRPr="00DA25A2">
        <w:rPr>
          <w:rStyle w:val="Emphasis"/>
          <w:rFonts w:asciiTheme="majorHAnsi" w:hAnsiTheme="majorHAnsi" w:cstheme="majorHAnsi"/>
          <w:szCs w:val="26"/>
        </w:rPr>
        <w:t xml:space="preserve"> neo-totalitarian </w:t>
      </w:r>
      <w:r w:rsidRPr="006A4D17">
        <w:rPr>
          <w:rStyle w:val="Emphasis"/>
          <w:rFonts w:asciiTheme="majorHAnsi" w:hAnsiTheme="majorHAnsi" w:cstheme="majorHAnsi"/>
          <w:szCs w:val="26"/>
          <w:highlight w:val="green"/>
        </w:rPr>
        <w:t>state resurrects the tendency to build a state ideology</w:t>
      </w:r>
      <w:r w:rsidRPr="00DA25A2">
        <w:rPr>
          <w:rStyle w:val="Emphasis"/>
          <w:rFonts w:asciiTheme="majorHAnsi" w:hAnsiTheme="majorHAnsi" w:cstheme="majorHAnsi"/>
          <w:szCs w:val="26"/>
        </w:rPr>
        <w:t>, but this ideology is now disguised as a shared referent of polyarchic parties and nominally free media</w:t>
      </w:r>
      <w:r w:rsidRPr="00AE73D1">
        <w:rPr>
          <w:rFonts w:asciiTheme="majorHAnsi" w:hAnsiTheme="majorHAnsi" w:cstheme="majorHAnsi"/>
          <w:sz w:val="12"/>
          <w:szCs w:val="26"/>
        </w:rPr>
        <w:t xml:space="preserve">. Failing to think in statist terms is no longer any different from criminal intent. </w:t>
      </w:r>
      <w:r w:rsidRPr="00DA25A2">
        <w:rPr>
          <w:rStyle w:val="StyleUnderline"/>
          <w:rFonts w:asciiTheme="majorHAnsi" w:hAnsiTheme="majorHAnsi" w:cstheme="majorHAnsi"/>
          <w:szCs w:val="26"/>
        </w:rPr>
        <w:t>Romantically crossing an airport barrier for a goodbye kiss is taken as a major crime, for the state, being terrified, responds disproportionately; the romantic is blamed for producing this response</w:t>
      </w:r>
      <w:r w:rsidRPr="00AE73D1">
        <w:rPr>
          <w:rFonts w:asciiTheme="majorHAnsi" w:hAnsiTheme="majorHAnsi" w:cstheme="majorHAnsi"/>
          <w:sz w:val="12"/>
          <w:szCs w:val="26"/>
        </w:rPr>
        <w:t xml:space="preserve"> (Baker and Robins, 2010). He should have thought like the state to begin with, and not corrupted its functioning with trivialities such as love. </w:t>
      </w:r>
      <w:r w:rsidRPr="006A4D17">
        <w:rPr>
          <w:rStyle w:val="Emphasis"/>
          <w:rFonts w:asciiTheme="majorHAnsi" w:hAnsiTheme="majorHAnsi" w:cstheme="majorHAnsi"/>
          <w:szCs w:val="26"/>
          <w:highlight w:val="green"/>
        </w:rPr>
        <w:t xml:space="preserve">Such is the core of the terror-state: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 xml:space="preserve">exertion of energy to ward off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anxiety, at the cost of a war on difference.</w:t>
      </w:r>
      <w:r w:rsidRPr="00DA25A2">
        <w:rPr>
          <w:rStyle w:val="Emphasis"/>
          <w:rFonts w:asciiTheme="majorHAnsi" w:hAnsiTheme="majorHAnsi" w:cstheme="majorHAnsi"/>
          <w:szCs w:val="26"/>
        </w:rPr>
        <w:t xml:space="preserve"> </w:t>
      </w:r>
      <w:r w:rsidRPr="00AE73D1">
        <w:rPr>
          <w:rFonts w:asciiTheme="majorHAnsi" w:hAnsiTheme="majorHAnsi" w:cstheme="majorHAnsi"/>
          <w:sz w:val="12"/>
          <w:szCs w:val="26"/>
        </w:rPr>
        <w:t>Networks under Threat - Network Terror Thesis 3: Networked movements escape the state-form.</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4: State terror targets and terrifies movements.</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 xml:space="preserve">Thesis 5: Movement terror is an outcome of state terror against movements. At the intersection of the threatened state and the </w:t>
      </w:r>
      <w:proofErr w:type="gramStart"/>
      <w:r w:rsidRPr="00AE73D1">
        <w:rPr>
          <w:rFonts w:asciiTheme="majorHAnsi" w:hAnsiTheme="majorHAnsi" w:cstheme="majorHAnsi"/>
          <w:sz w:val="12"/>
          <w:szCs w:val="26"/>
        </w:rPr>
        <w:t>sources</w:t>
      </w:r>
      <w:proofErr w:type="gramEnd"/>
      <w:r w:rsidRPr="00AE73D1">
        <w:rPr>
          <w:rFonts w:asciiTheme="majorHAnsi" w:hAnsiTheme="majorHAnsi" w:cstheme="majorHAnsi"/>
          <w:sz w:val="12"/>
          <w:szCs w:val="26"/>
        </w:rPr>
        <w:t xml:space="preserve">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DA25A2">
        <w:rPr>
          <w:rStyle w:val="StyleUnderline"/>
          <w:rFonts w:asciiTheme="majorHAnsi" w:hAnsiTheme="majorHAnsi" w:cstheme="majorHAnsi"/>
          <w:szCs w:val="26"/>
        </w:rPr>
        <w:t>Sub-Saharan Africa has almost dropped out of the formal international economy</w:t>
      </w:r>
      <w:r w:rsidRPr="00AE73D1">
        <w:rPr>
          <w:rFonts w:asciiTheme="majorHAnsi" w:hAnsiTheme="majorHAnsi" w:cstheme="majorHAnsi"/>
          <w:sz w:val="12"/>
          <w:szCs w:val="26"/>
        </w:rPr>
        <w:t xml:space="preserve">’ (Mann, 2005: 55-6). </w:t>
      </w:r>
      <w:r w:rsidRPr="00DA25A2">
        <w:rPr>
          <w:rStyle w:val="StyleUnderline"/>
          <w:rFonts w:asciiTheme="majorHAnsi" w:hAnsiTheme="majorHAnsi" w:cstheme="majorHAnsi"/>
          <w:szCs w:val="26"/>
        </w:rPr>
        <w:t xml:space="preserve">Religious, militia and informal economic </w:t>
      </w:r>
      <w:proofErr w:type="spellStart"/>
      <w:r w:rsidRPr="00DA25A2">
        <w:rPr>
          <w:rStyle w:val="StyleUnderline"/>
          <w:rFonts w:asciiTheme="majorHAnsi" w:hAnsiTheme="majorHAnsi" w:cstheme="majorHAnsi"/>
          <w:szCs w:val="26"/>
        </w:rPr>
        <w:t>organisations</w:t>
      </w:r>
      <w:proofErr w:type="spellEnd"/>
      <w:r w:rsidRPr="00DA25A2">
        <w:rPr>
          <w:rStyle w:val="StyleUnderline"/>
          <w:rFonts w:asciiTheme="majorHAnsi" w:hAnsiTheme="majorHAnsi" w:cstheme="majorHAnsi"/>
          <w:szCs w:val="26"/>
        </w:rPr>
        <w:t xml:space="preserve"> have replaced the state on the ground across swathes of Africa, and ‘whole regions have now become virtually independent, probably for the foreseeable future, of all central control’</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Bayart</w:t>
      </w:r>
      <w:proofErr w:type="spellEnd"/>
      <w:r w:rsidRPr="00AE73D1">
        <w:rPr>
          <w:rFonts w:asciiTheme="majorHAnsi" w:hAnsiTheme="majorHAnsi" w:cstheme="majorHAnsi"/>
          <w:sz w:val="12"/>
          <w:szCs w:val="26"/>
        </w:rPr>
        <w:t xml:space="preserve">, Ellis and </w:t>
      </w:r>
      <w:proofErr w:type="spellStart"/>
      <w:r w:rsidRPr="00AE73D1">
        <w:rPr>
          <w:rFonts w:asciiTheme="majorHAnsi" w:hAnsiTheme="majorHAnsi" w:cstheme="majorHAnsi"/>
          <w:sz w:val="12"/>
          <w:szCs w:val="26"/>
        </w:rPr>
        <w:t>Hibou</w:t>
      </w:r>
      <w:proofErr w:type="spellEnd"/>
      <w:r w:rsidRPr="00AE73D1">
        <w:rPr>
          <w:rFonts w:asciiTheme="majorHAnsi" w:hAnsiTheme="majorHAnsi" w:cstheme="majorHAnsi"/>
          <w:sz w:val="12"/>
          <w:szCs w:val="26"/>
        </w:rPr>
        <w:t xml:space="preserve">, 1999: 19-20). </w:t>
      </w:r>
      <w:r w:rsidRPr="00DA25A2">
        <w:rPr>
          <w:rStyle w:val="StyleUnderline"/>
          <w:rFonts w:asciiTheme="majorHAnsi" w:hAnsiTheme="majorHAnsi" w:cstheme="majorHAnsi"/>
          <w:szCs w:val="26"/>
        </w:rPr>
        <w:t>These spaces are the locus of the state’s fear of ‘black holes’ where state power breaks down and insurgents can flourish</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Korteweg</w:t>
      </w:r>
      <w:proofErr w:type="spellEnd"/>
      <w:r w:rsidRPr="00AE73D1">
        <w:rPr>
          <w:rFonts w:asciiTheme="majorHAnsi" w:hAnsiTheme="majorHAnsi" w:cstheme="majorHAnsi"/>
          <w:sz w:val="12"/>
          <w:szCs w:val="26"/>
        </w:rPr>
        <w:t xml:space="preserve">, 2008; Innes, 2008). On a human scale, exclusion, or ‘forced escape’, is even more noticeable. </w:t>
      </w:r>
      <w:proofErr w:type="spellStart"/>
      <w:r w:rsidRPr="00AE73D1">
        <w:rPr>
          <w:rFonts w:asciiTheme="majorHAnsi" w:hAnsiTheme="majorHAnsi" w:cstheme="majorHAnsi"/>
          <w:sz w:val="12"/>
          <w:szCs w:val="26"/>
        </w:rPr>
        <w:t>Arif</w:t>
      </w:r>
      <w:proofErr w:type="spellEnd"/>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Dirlik</w:t>
      </w:r>
      <w:proofErr w:type="spellEnd"/>
      <w:r w:rsidRPr="00AE73D1">
        <w:rPr>
          <w:rFonts w:asciiTheme="majorHAnsi" w:hAnsiTheme="majorHAnsi" w:cstheme="majorHAnsi"/>
          <w:sz w:val="12"/>
          <w:szCs w:val="26"/>
        </w:rPr>
        <w:t xml:space="preserve"> argues that capitalism controls enough resources that it no longer needs to control </w:t>
      </w:r>
      <w:proofErr w:type="gramStart"/>
      <w:r w:rsidRPr="00AE73D1">
        <w:rPr>
          <w:rFonts w:asciiTheme="majorHAnsi" w:hAnsiTheme="majorHAnsi" w:cstheme="majorHAnsi"/>
          <w:sz w:val="12"/>
          <w:szCs w:val="26"/>
        </w:rPr>
        <w:t>the majority of</w:t>
      </w:r>
      <w:proofErr w:type="gramEnd"/>
      <w:r w:rsidRPr="00AE73D1">
        <w:rPr>
          <w:rFonts w:asciiTheme="majorHAnsi" w:hAnsiTheme="majorHAnsi" w:cstheme="majorHAnsi"/>
          <w:sz w:val="12"/>
          <w:szCs w:val="26"/>
        </w:rPr>
        <w:t xml:space="preserve"> people; it can simply ignore and exclude four-fifths of the world (1994: 54-5). William Robinson refers to a new stratum of ‘supernumeraries’ in countries like Haiti, who are completely </w:t>
      </w:r>
      <w:proofErr w:type="spellStart"/>
      <w:r w:rsidRPr="00AE73D1">
        <w:rPr>
          <w:rFonts w:asciiTheme="majorHAnsi" w:hAnsiTheme="majorHAnsi" w:cstheme="majorHAnsi"/>
          <w:sz w:val="12"/>
          <w:szCs w:val="26"/>
        </w:rPr>
        <w:t>marginalised</w:t>
      </w:r>
      <w:proofErr w:type="spellEnd"/>
      <w:r w:rsidRPr="00AE73D1">
        <w:rPr>
          <w:rFonts w:asciiTheme="majorHAnsi" w:hAnsiTheme="majorHAnsi" w:cstheme="majorHAnsi"/>
          <w:sz w:val="12"/>
          <w:szCs w:val="26"/>
        </w:rPr>
        <w:t xml:space="preserve"> from production, useless to capitalism and prone to revolt (1996: 342, 378). This became even more evident with the extreme recent seismic event in January 2010 a paradigmatic failure to save lives. This stratum is another locus of the state’s fears. </w:t>
      </w:r>
      <w:r w:rsidRPr="00DA25A2">
        <w:rPr>
          <w:rStyle w:val="StyleUnderline"/>
          <w:rFonts w:asciiTheme="majorHAnsi" w:hAnsiTheme="majorHAnsi" w:cstheme="majorHAnsi"/>
          <w:szCs w:val="26"/>
        </w:rPr>
        <w:t xml:space="preserve">Such people are in </w:t>
      </w:r>
      <w:proofErr w:type="spellStart"/>
      <w:r w:rsidRPr="00DA25A2">
        <w:rPr>
          <w:rStyle w:val="StyleUnderline"/>
          <w:rFonts w:asciiTheme="majorHAnsi" w:hAnsiTheme="majorHAnsi" w:cstheme="majorHAnsi"/>
          <w:szCs w:val="26"/>
        </w:rPr>
        <w:t>Žižek’s</w:t>
      </w:r>
      <w:proofErr w:type="spellEnd"/>
      <w:r w:rsidRPr="00DA25A2">
        <w:rPr>
          <w:rStyle w:val="StyleUnderline"/>
          <w:rFonts w:asciiTheme="majorHAnsi" w:hAnsiTheme="majorHAnsi" w:cstheme="majorHAnsi"/>
          <w:szCs w:val="26"/>
        </w:rPr>
        <w:t xml:space="preserve"> terms the ‘social symptom’ of the current world order, ‘the part which, although inherent to the existing universal order, has no ‘proper place’ within it’</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Žižek</w:t>
      </w:r>
      <w:proofErr w:type="spellEnd"/>
      <w:r w:rsidRPr="00AE73D1">
        <w:rPr>
          <w:rFonts w:asciiTheme="majorHAnsi" w:hAnsiTheme="majorHAnsi" w:cstheme="majorHAnsi"/>
          <w:sz w:val="12"/>
          <w:szCs w:val="26"/>
        </w:rPr>
        <w:t xml:space="preserve">, 1999, p. 224). Hence, as </w:t>
      </w:r>
      <w:proofErr w:type="spellStart"/>
      <w:r w:rsidRPr="00AE73D1">
        <w:rPr>
          <w:rFonts w:asciiTheme="majorHAnsi" w:hAnsiTheme="majorHAnsi" w:cstheme="majorHAnsi"/>
          <w:sz w:val="12"/>
          <w:szCs w:val="26"/>
        </w:rPr>
        <w:t>Caffentzis</w:t>
      </w:r>
      <w:proofErr w:type="spellEnd"/>
      <w:r w:rsidRPr="00AE73D1">
        <w:rPr>
          <w:rFonts w:asciiTheme="majorHAnsi" w:hAnsiTheme="majorHAnsi" w:cstheme="majorHAnsi"/>
          <w:sz w:val="12"/>
          <w:szCs w:val="26"/>
        </w:rPr>
        <w:t xml:space="preserve"> puts it, ‘</w:t>
      </w:r>
      <w:r w:rsidRPr="00DA25A2">
        <w:rPr>
          <w:rStyle w:val="StyleUnderline"/>
          <w:rFonts w:asciiTheme="majorHAnsi" w:hAnsiTheme="majorHAnsi" w:cstheme="majorHAnsi"/>
          <w:szCs w:val="26"/>
        </w:rPr>
        <w:t>Once again, as at the dawn of capitalism, the physiognomy of the world proletariat is that of the pauper, the vagabond, the criminal, the panhandler, the refugee sweatshop worker, the mercenary, the rioter’</w:t>
      </w:r>
      <w:r w:rsidRPr="00AE73D1">
        <w:rPr>
          <w:rFonts w:asciiTheme="majorHAnsi" w:hAnsiTheme="majorHAnsi" w:cstheme="majorHAnsi"/>
          <w:sz w:val="12"/>
          <w:szCs w:val="26"/>
        </w:rPr>
        <w:t xml:space="preserve"> (1992: 321). </w:t>
      </w:r>
      <w:r w:rsidRPr="00DA25A2">
        <w:rPr>
          <w:rStyle w:val="Emphasis"/>
          <w:rFonts w:asciiTheme="majorHAnsi" w:hAnsiTheme="majorHAnsi" w:cstheme="majorHAnsi"/>
          <w:szCs w:val="26"/>
        </w:rPr>
        <w:t xml:space="preserve">Viewed in affirmative terms, these </w:t>
      </w:r>
      <w:r w:rsidRPr="006A4D17">
        <w:rPr>
          <w:rStyle w:val="Emphasis"/>
          <w:rFonts w:asciiTheme="majorHAnsi" w:hAnsiTheme="majorHAnsi" w:cstheme="majorHAnsi"/>
          <w:szCs w:val="26"/>
          <w:highlight w:val="green"/>
        </w:rPr>
        <w:t>excluded sites</w:t>
      </w:r>
      <w:r w:rsidRPr="00DA25A2">
        <w:rPr>
          <w:rStyle w:val="Emphasis"/>
          <w:rFonts w:asciiTheme="majorHAnsi" w:hAnsiTheme="majorHAnsi" w:cstheme="majorHAnsi"/>
          <w:szCs w:val="26"/>
        </w:rPr>
        <w:t xml:space="preserve"> and peoples </w:t>
      </w:r>
      <w:r w:rsidRPr="006A4D17">
        <w:rPr>
          <w:rStyle w:val="Emphasis"/>
          <w:rFonts w:asciiTheme="majorHAnsi" w:hAnsiTheme="majorHAnsi" w:cstheme="majorHAnsi"/>
          <w:szCs w:val="26"/>
          <w:highlight w:val="green"/>
        </w:rPr>
        <w:t xml:space="preserve">are associated with the network </w:t>
      </w:r>
      <w:r w:rsidRPr="00DA25A2">
        <w:rPr>
          <w:rStyle w:val="Emphasis"/>
          <w:rFonts w:asciiTheme="majorHAnsi" w:hAnsiTheme="majorHAnsi" w:cstheme="majorHAnsi"/>
          <w:szCs w:val="26"/>
        </w:rPr>
        <w:t>form</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The last few decades have seen a proliferation of network-based movements</w:t>
      </w:r>
      <w:r w:rsidRPr="00AE73D1">
        <w:rPr>
          <w:rFonts w:asciiTheme="majorHAnsi" w:hAnsiTheme="majorHAnsi" w:cstheme="majorHAnsi"/>
          <w:sz w:val="12"/>
          <w:szCs w:val="26"/>
        </w:rPr>
        <w:t xml:space="preserve"> -- some emancipatory, others less so -- </w:t>
      </w:r>
      <w:r w:rsidRPr="00DA25A2">
        <w:rPr>
          <w:rStyle w:val="StyleUnderline"/>
          <w:rFonts w:asciiTheme="majorHAnsi" w:hAnsiTheme="majorHAnsi" w:cstheme="majorHAnsi"/>
          <w:szCs w:val="26"/>
        </w:rPr>
        <w:t xml:space="preserve">drawing their membership from </w:t>
      </w:r>
      <w:proofErr w:type="spellStart"/>
      <w:r w:rsidRPr="00DA25A2">
        <w:rPr>
          <w:rStyle w:val="StyleUnderline"/>
          <w:rFonts w:asciiTheme="majorHAnsi" w:hAnsiTheme="majorHAnsi" w:cstheme="majorHAnsi"/>
          <w:szCs w:val="26"/>
        </w:rPr>
        <w:t>marginalised</w:t>
      </w:r>
      <w:proofErr w:type="spellEnd"/>
      <w:r w:rsidRPr="00DA25A2">
        <w:rPr>
          <w:rStyle w:val="StyleUnderline"/>
          <w:rFonts w:asciiTheme="majorHAnsi" w:hAnsiTheme="majorHAnsi" w:cstheme="majorHAnsi"/>
          <w:szCs w:val="26"/>
        </w:rPr>
        <w:t xml:space="preserve"> groups and creating autonomous zones in marginal spaces</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In the South, such </w:t>
      </w:r>
      <w:r w:rsidRPr="006A4D17">
        <w:rPr>
          <w:rStyle w:val="Emphasis"/>
          <w:rFonts w:asciiTheme="majorHAnsi" w:hAnsiTheme="majorHAnsi" w:cstheme="majorHAnsi"/>
          <w:szCs w:val="26"/>
          <w:highlight w:val="green"/>
        </w:rPr>
        <w:t>movements</w:t>
      </w:r>
      <w:r w:rsidRPr="00DA25A2">
        <w:rPr>
          <w:rStyle w:val="Emphasis"/>
          <w:rFonts w:asciiTheme="majorHAnsi" w:hAnsiTheme="majorHAnsi" w:cstheme="majorHAnsi"/>
          <w:szCs w:val="26"/>
        </w:rPr>
        <w:t xml:space="preserve"> often </w:t>
      </w:r>
      <w:r w:rsidRPr="006A4D17">
        <w:rPr>
          <w:rStyle w:val="Emphasis"/>
          <w:rFonts w:asciiTheme="majorHAnsi" w:hAnsiTheme="majorHAnsi" w:cstheme="majorHAnsi"/>
          <w:szCs w:val="26"/>
          <w:highlight w:val="green"/>
        </w:rPr>
        <w:t xml:space="preserve">grow out of </w:t>
      </w:r>
      <w:r w:rsidRPr="00DA25A2">
        <w:rPr>
          <w:rStyle w:val="Emphasis"/>
          <w:rFonts w:asciiTheme="majorHAnsi" w:hAnsiTheme="majorHAnsi" w:cstheme="majorHAnsi"/>
          <w:szCs w:val="26"/>
        </w:rPr>
        <w:t xml:space="preserve">the everyday </w:t>
      </w:r>
      <w:r w:rsidRPr="006A4D17">
        <w:rPr>
          <w:rStyle w:val="Emphasis"/>
          <w:rFonts w:asciiTheme="majorHAnsi" w:hAnsiTheme="majorHAnsi" w:cstheme="majorHAnsi"/>
          <w:szCs w:val="26"/>
          <w:highlight w:val="green"/>
        </w:rPr>
        <w:t>networks</w:t>
      </w:r>
      <w:r w:rsidRPr="00DA25A2">
        <w:rPr>
          <w:rStyle w:val="Emphasis"/>
          <w:rFonts w:asciiTheme="majorHAnsi" w:hAnsiTheme="majorHAnsi" w:cstheme="majorHAnsi"/>
          <w:szCs w:val="26"/>
        </w:rPr>
        <w:t xml:space="preserve"> of survival which ‘provide an infrastructure for the community and a measure of functional autonomy’</w:t>
      </w:r>
      <w:r w:rsidRPr="00AE73D1">
        <w:rPr>
          <w:rFonts w:asciiTheme="majorHAnsi" w:hAnsiTheme="majorHAnsi" w:cstheme="majorHAnsi"/>
          <w:sz w:val="12"/>
          <w:szCs w:val="26"/>
        </w:rPr>
        <w:t xml:space="preserve"> (Hecht and Simone, 1994: 14-15; c.f. </w:t>
      </w:r>
      <w:proofErr w:type="spellStart"/>
      <w:r w:rsidRPr="00AE73D1">
        <w:rPr>
          <w:rFonts w:asciiTheme="majorHAnsi" w:hAnsiTheme="majorHAnsi" w:cstheme="majorHAnsi"/>
          <w:sz w:val="12"/>
          <w:szCs w:val="26"/>
        </w:rPr>
        <w:t>Lomnitz</w:t>
      </w:r>
      <w:proofErr w:type="spellEnd"/>
      <w:r w:rsidRPr="00AE73D1">
        <w:rPr>
          <w:rFonts w:asciiTheme="majorHAnsi" w:hAnsiTheme="majorHAnsi" w:cstheme="majorHAnsi"/>
          <w:sz w:val="12"/>
          <w:szCs w:val="26"/>
        </w:rPr>
        <w:t xml:space="preserve">, 1977; Chatterjee 1993).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 xml:space="preserve">discontented </w:t>
      </w:r>
      <w:r w:rsidRPr="006A4D17">
        <w:rPr>
          <w:rStyle w:val="Emphasis"/>
          <w:rFonts w:asciiTheme="majorHAnsi" w:hAnsiTheme="majorHAnsi" w:cstheme="majorHAnsi"/>
          <w:szCs w:val="26"/>
          <w:highlight w:val="green"/>
        </w:rPr>
        <w:t>excluded lie at the heart of</w:t>
      </w:r>
      <w:r w:rsidRPr="00DA25A2">
        <w:rPr>
          <w:rStyle w:val="Emphasis"/>
          <w:rFonts w:asciiTheme="majorHAnsi" w:hAnsiTheme="majorHAnsi" w:cstheme="majorHAnsi"/>
          <w:szCs w:val="26"/>
        </w:rPr>
        <w:t xml:space="preserve"> today’s </w:t>
      </w:r>
      <w:r w:rsidRPr="006A4D17">
        <w:rPr>
          <w:rStyle w:val="Emphasis"/>
          <w:rFonts w:asciiTheme="majorHAnsi" w:hAnsiTheme="majorHAnsi" w:cstheme="majorHAnsi"/>
          <w:szCs w:val="26"/>
          <w:highlight w:val="green"/>
        </w:rPr>
        <w:t>asymmetrical wars</w:t>
      </w:r>
      <w:r w:rsidRPr="00AE73D1">
        <w:rPr>
          <w:rFonts w:asciiTheme="majorHAnsi" w:hAnsiTheme="majorHAnsi" w:cstheme="majorHAnsi"/>
          <w:sz w:val="12"/>
          <w:szCs w:val="26"/>
        </w:rPr>
        <w:t xml:space="preserve">. For instance, </w:t>
      </w:r>
      <w:proofErr w:type="spellStart"/>
      <w:r w:rsidRPr="00AE73D1">
        <w:rPr>
          <w:rStyle w:val="StyleUnderline"/>
          <w:rFonts w:asciiTheme="majorHAnsi" w:hAnsiTheme="majorHAnsi" w:cstheme="majorHAnsi"/>
          <w:sz w:val="12"/>
          <w:szCs w:val="26"/>
          <w:u w:val="none"/>
        </w:rPr>
        <w:t>Giustozzi</w:t>
      </w:r>
      <w:proofErr w:type="spellEnd"/>
      <w:r w:rsidRPr="00AE73D1">
        <w:rPr>
          <w:rStyle w:val="StyleUnderline"/>
          <w:rFonts w:asciiTheme="majorHAnsi" w:hAnsiTheme="majorHAnsi" w:cstheme="majorHAnsi"/>
          <w:sz w:val="12"/>
          <w:szCs w:val="26"/>
          <w:u w:val="none"/>
        </w:rPr>
        <w:t xml:space="preserve"> has investigated the origins of the Pakistani </w:t>
      </w:r>
      <w:proofErr w:type="spellStart"/>
      <w:r w:rsidRPr="00AE73D1">
        <w:rPr>
          <w:rStyle w:val="StyleUnderline"/>
          <w:rFonts w:asciiTheme="majorHAnsi" w:hAnsiTheme="majorHAnsi" w:cstheme="majorHAnsi"/>
          <w:sz w:val="12"/>
          <w:szCs w:val="26"/>
          <w:u w:val="none"/>
        </w:rPr>
        <w:t>Taleban</w:t>
      </w:r>
      <w:proofErr w:type="spellEnd"/>
      <w:r w:rsidRPr="00AE73D1">
        <w:rPr>
          <w:rStyle w:val="StyleUnderline"/>
          <w:rFonts w:asciiTheme="majorHAnsi" w:hAnsiTheme="majorHAnsi" w:cstheme="majorHAnsi"/>
          <w:sz w:val="12"/>
          <w:szCs w:val="26"/>
          <w:u w:val="none"/>
        </w:rPr>
        <w:t>, revealing that it flourishes mainly among young people who do not receive ‘peace, income, a sense of purpose, a social network’ from the established structure of tribal power</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Giustozzi</w:t>
      </w:r>
      <w:proofErr w:type="spellEnd"/>
      <w:r w:rsidRPr="00AE73D1">
        <w:rPr>
          <w:rFonts w:asciiTheme="majorHAnsi" w:hAnsiTheme="majorHAnsi" w:cstheme="majorHAnsi"/>
          <w:sz w:val="12"/>
          <w:szCs w:val="26"/>
        </w:rPr>
        <w:t xml:space="preserve"> 2007: 39), while </w:t>
      </w:r>
      <w:r w:rsidRPr="00AE73D1">
        <w:rPr>
          <w:rStyle w:val="StyleUnderline"/>
          <w:rFonts w:asciiTheme="majorHAnsi" w:hAnsiTheme="majorHAnsi" w:cstheme="majorHAnsi"/>
          <w:sz w:val="12"/>
          <w:szCs w:val="26"/>
          <w:u w:val="none"/>
        </w:rPr>
        <w:t>Watts</w:t>
      </w:r>
      <w:r w:rsidRPr="00AE73D1">
        <w:rPr>
          <w:rFonts w:asciiTheme="majorHAnsi" w:hAnsiTheme="majorHAnsi" w:cstheme="majorHAnsi"/>
          <w:sz w:val="12"/>
          <w:szCs w:val="26"/>
        </w:rPr>
        <w:t xml:space="preserve"> (2007) </w:t>
      </w:r>
      <w:r w:rsidRPr="00AE73D1">
        <w:rPr>
          <w:rStyle w:val="StyleUnderline"/>
          <w:rFonts w:asciiTheme="majorHAnsi" w:hAnsiTheme="majorHAnsi" w:cstheme="majorHAnsi"/>
          <w:sz w:val="12"/>
          <w:szCs w:val="26"/>
          <w:u w:val="none"/>
        </w:rPr>
        <w:t>has referred to what is known locally as the ‘restive youth problem’ as central to the conflict in the Niger Delta</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One can also refer here to mass protest revolts such as those in Greece and the French banlieues, and spectacular revolts against state power in which police stations and state symbols are attacked, such as the Boko Haram revolt in Nigeria and the uprising of Primero </w:t>
      </w:r>
      <w:proofErr w:type="spellStart"/>
      <w:r w:rsidRPr="00AE73D1">
        <w:rPr>
          <w:rStyle w:val="Emphasis"/>
          <w:rFonts w:asciiTheme="majorHAnsi" w:hAnsiTheme="majorHAnsi" w:cstheme="majorHAnsi"/>
          <w:b w:val="0"/>
          <w:bCs/>
          <w:szCs w:val="26"/>
        </w:rPr>
        <w:t>Comando</w:t>
      </w:r>
      <w:proofErr w:type="spellEnd"/>
      <w:r w:rsidRPr="00AE73D1">
        <w:rPr>
          <w:rStyle w:val="Emphasis"/>
          <w:rFonts w:asciiTheme="majorHAnsi" w:hAnsiTheme="majorHAnsi" w:cstheme="majorHAnsi"/>
          <w:b w:val="0"/>
          <w:bCs/>
          <w:szCs w:val="26"/>
        </w:rPr>
        <w:t xml:space="preserve"> da Capital (PCC) in Sao Paolo</w:t>
      </w:r>
      <w:r w:rsidRPr="00DA25A2">
        <w:rPr>
          <w:rStyle w:val="Emphasis"/>
          <w:rFonts w:asciiTheme="majorHAnsi" w:hAnsiTheme="majorHAnsi" w:cstheme="majorHAnsi"/>
          <w:szCs w:val="26"/>
        </w:rPr>
        <w: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Ignoring for the moment the distinctions among such movements, their vitality can clearly be traced to their networked and marginal loci</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Resisting</w:t>
      </w:r>
      <w:r w:rsidRPr="00DA25A2">
        <w:rPr>
          <w:rStyle w:val="Emphasis"/>
          <w:rFonts w:asciiTheme="majorHAnsi" w:hAnsiTheme="majorHAnsi" w:cstheme="majorHAnsi"/>
          <w:szCs w:val="26"/>
        </w:rPr>
        <w:t xml:space="preserve"> or eluding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terror-</w:t>
      </w:r>
      <w:r w:rsidRPr="006A4D17">
        <w:rPr>
          <w:rStyle w:val="Emphasis"/>
          <w:rFonts w:asciiTheme="majorHAnsi" w:hAnsiTheme="majorHAnsi" w:cstheme="majorHAnsi"/>
          <w:szCs w:val="26"/>
          <w:highlight w:val="green"/>
        </w:rPr>
        <w:t>state’s grab for space, horizontal networks flow around</w:t>
      </w:r>
      <w:r w:rsidRPr="00DA25A2">
        <w:rPr>
          <w:rStyle w:val="Emphasis"/>
          <w:rFonts w:asciiTheme="majorHAnsi" w:hAnsiTheme="majorHAnsi" w:cstheme="majorHAnsi"/>
          <w:szCs w:val="26"/>
        </w:rPr>
        <w:t xml:space="preserve"> the state’s </w:t>
      </w:r>
      <w:r w:rsidRPr="006A4D17">
        <w:rPr>
          <w:rStyle w:val="Emphasis"/>
          <w:rFonts w:asciiTheme="majorHAnsi" w:hAnsiTheme="majorHAnsi" w:cstheme="majorHAnsi"/>
          <w:szCs w:val="26"/>
          <w:highlight w:val="green"/>
        </w:rPr>
        <w:t>restrictions, moving into</w:t>
      </w:r>
      <w:r w:rsidRPr="00DA25A2">
        <w:rPr>
          <w:rStyle w:val="Emphasis"/>
          <w:rFonts w:asciiTheme="majorHAnsi" w:hAnsiTheme="majorHAnsi" w:cstheme="majorHAnsi"/>
          <w:szCs w:val="26"/>
        </w:rPr>
        <w:t xml:space="preserve"> residual </w:t>
      </w:r>
      <w:r w:rsidRPr="006A4D17">
        <w:rPr>
          <w:rStyle w:val="Emphasis"/>
          <w:rFonts w:asciiTheme="majorHAnsi" w:hAnsiTheme="majorHAnsi" w:cstheme="majorHAnsi"/>
          <w:szCs w:val="26"/>
          <w:highlight w:val="green"/>
        </w:rPr>
        <w:t>unregulated spaces</w:t>
      </w:r>
      <w:r w:rsidRPr="00DA25A2">
        <w:rPr>
          <w:rStyle w:val="Emphasis"/>
          <w:rFonts w:asciiTheme="majorHAnsi" w:hAnsiTheme="majorHAnsi" w:cstheme="majorHAnsi"/>
          <w:szCs w:val="26"/>
        </w:rPr>
        <w:t>, gaps in the state’s capacity to repress, across national borders, or into the virtual</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Repression drives dissent</w:t>
      </w:r>
      <w:r w:rsidRPr="00DA25A2">
        <w:rPr>
          <w:rStyle w:val="Emphasis"/>
          <w:rFonts w:asciiTheme="majorHAnsi" w:hAnsiTheme="majorHAnsi" w:cstheme="majorHAnsi"/>
          <w:szCs w:val="26"/>
        </w:rPr>
        <w:t xml:space="preserve"> f</w:t>
      </w:r>
      <w:r w:rsidRPr="00AE73D1">
        <w:rPr>
          <w:rStyle w:val="Emphasis"/>
          <w:rFonts w:asciiTheme="majorHAnsi" w:hAnsiTheme="majorHAnsi" w:cstheme="majorHAnsi"/>
          <w:b w:val="0"/>
          <w:bCs/>
          <w:szCs w:val="26"/>
        </w:rPr>
        <w:t>rom open to clandestine forms, creating a field of diffuse resistance and deviance, which ‘returns’ as intractable social problems and inert effects</w:t>
      </w:r>
      <w:r w:rsidRPr="00AE73D1">
        <w:rPr>
          <w:rFonts w:asciiTheme="majorHAnsi" w:hAnsiTheme="majorHAnsi" w:cstheme="majorHAnsi"/>
          <w:b/>
          <w:bCs/>
          <w:sz w:val="12"/>
          <w:szCs w:val="26"/>
        </w:rPr>
        <w:t xml:space="preserve">. </w:t>
      </w:r>
    </w:p>
    <w:p w14:paraId="2934A066" w14:textId="77777777" w:rsidR="008D722A" w:rsidRDefault="008D722A" w:rsidP="008D722A"/>
    <w:p w14:paraId="62FA297E" w14:textId="77777777" w:rsidR="008D722A" w:rsidRDefault="008D722A" w:rsidP="008D722A">
      <w:pPr>
        <w:pStyle w:val="Heading4"/>
        <w:spacing w:before="240" w:after="40"/>
        <w:rPr>
          <w:rFonts w:cs="Calibri"/>
          <w:color w:val="000000"/>
        </w:rPr>
      </w:pPr>
      <w:r>
        <w:rPr>
          <w:rFonts w:cs="Calibri"/>
          <w:color w:val="000000"/>
        </w:rPr>
        <w:t xml:space="preserve">Endorse community-based radical organizing built around collective solidarity—the </w:t>
      </w:r>
      <w:r w:rsidRPr="006A4D17">
        <w:rPr>
          <w:rFonts w:cs="Calibri"/>
          <w:color w:val="000000"/>
          <w:highlight w:val="green"/>
        </w:rPr>
        <w:t xml:space="preserve">[insert </w:t>
      </w:r>
      <w:proofErr w:type="spellStart"/>
      <w:r w:rsidRPr="006A4D17">
        <w:rPr>
          <w:rFonts w:cs="Calibri"/>
          <w:color w:val="000000"/>
          <w:highlight w:val="green"/>
        </w:rPr>
        <w:t>aff</w:t>
      </w:r>
      <w:proofErr w:type="spellEnd"/>
      <w:r w:rsidRPr="006A4D17">
        <w:rPr>
          <w:rFonts w:cs="Calibri"/>
          <w:color w:val="000000"/>
          <w:highlight w:val="green"/>
        </w:rPr>
        <w:t xml:space="preserve"> plan]</w:t>
      </w:r>
      <w:r>
        <w:rPr>
          <w:rFonts w:cs="Calibri"/>
          <w:color w:val="000000"/>
        </w:rPr>
        <w:t xml:space="preserve"> is doomed to failure if it is tied to discussions of [insert </w:t>
      </w:r>
      <w:proofErr w:type="spellStart"/>
      <w:r>
        <w:rPr>
          <w:rFonts w:cs="Calibri"/>
          <w:color w:val="000000"/>
        </w:rPr>
        <w:t>aff</w:t>
      </w:r>
      <w:proofErr w:type="spellEnd"/>
      <w:r>
        <w:rPr>
          <w:rFonts w:cs="Calibri"/>
          <w:color w:val="000000"/>
        </w:rPr>
        <w:t xml:space="preserve"> impact scenario]. Space has the radical potential to be different and you should affirm a subversion of their politic—no perms.</w:t>
      </w:r>
    </w:p>
    <w:p w14:paraId="3216A8B5" w14:textId="77777777" w:rsidR="008D722A" w:rsidRDefault="008D722A" w:rsidP="008D722A">
      <w:r w:rsidRPr="00FF4C2E">
        <w:rPr>
          <w:rStyle w:val="Style13ptBold"/>
        </w:rPr>
        <w:t>Battaglia 12</w:t>
      </w:r>
      <w:r>
        <w:t xml:space="preserve"> [</w:t>
      </w:r>
      <w:proofErr w:type="spellStart"/>
      <w:r>
        <w:t>Debbora</w:t>
      </w:r>
      <w:proofErr w:type="spellEnd"/>
      <w:r>
        <w:t xml:space="preserve"> Battaglia is a professor at </w:t>
      </w:r>
      <w:r w:rsidRPr="00FF4C2E">
        <w:t>Mount Holyoke College</w:t>
      </w:r>
      <w:r>
        <w:t>. “</w:t>
      </w:r>
      <w:r w:rsidRPr="00FF4C2E">
        <w:t>Arresting hospitality: the case of the 'handshake in space</w:t>
      </w:r>
      <w:r>
        <w:t xml:space="preserve">,” </w:t>
      </w:r>
      <w:r w:rsidRPr="00D51F6E">
        <w:rPr>
          <w:iCs/>
        </w:rPr>
        <w:t>The Journal of the Royal Anthropological Institute</w:t>
      </w:r>
      <w:r>
        <w:t xml:space="preserve">, Vol. 18, </w:t>
      </w:r>
      <w:hyperlink r:id="rId9" w:history="1">
        <w:r w:rsidRPr="00930752">
          <w:rPr>
            <w:rStyle w:val="Hyperlink"/>
          </w:rPr>
          <w:t>https://www.jstor.org/stable/41506671</w:t>
        </w:r>
      </w:hyperlink>
      <w:r>
        <w:t>., 12-14-2021 amrita]</w:t>
      </w:r>
    </w:p>
    <w:p w14:paraId="2A52EABE" w14:textId="77777777" w:rsidR="008D722A" w:rsidRPr="003E3994" w:rsidRDefault="008D722A" w:rsidP="008D722A">
      <w:pPr>
        <w:rPr>
          <w:sz w:val="16"/>
          <w:szCs w:val="16"/>
        </w:rPr>
      </w:pPr>
      <w:r w:rsidRPr="00344B0C">
        <w:rPr>
          <w:sz w:val="16"/>
          <w:szCs w:val="16"/>
        </w:rPr>
        <w:t>Towards an extra-territorial ethics of hospitality</w:t>
      </w:r>
      <w:r>
        <w:rPr>
          <w:sz w:val="16"/>
          <w:szCs w:val="16"/>
        </w:rPr>
        <w:t xml:space="preserve"> </w:t>
      </w:r>
      <w:r w:rsidRPr="00344B0C">
        <w:rPr>
          <w:sz w:val="16"/>
        </w:rPr>
        <w:t xml:space="preserve">While acknowledging that anthropologists of play and ludic limits could have a field day with some of this paper's ethnographic material,26 </w:t>
      </w:r>
      <w:r w:rsidRPr="00B113BF">
        <w:rPr>
          <w:rStyle w:val="StyleUnderline"/>
        </w:rPr>
        <w:t>I</w:t>
      </w:r>
      <w:r w:rsidRPr="005C5413">
        <w:rPr>
          <w:rStyle w:val="StyleUnderline"/>
        </w:rPr>
        <w:t xml:space="preserve"> have tried to</w:t>
      </w:r>
      <w:r w:rsidRPr="00344B0C">
        <w:rPr>
          <w:sz w:val="16"/>
        </w:rPr>
        <w:t xml:space="preserve"> do something more far-reaching here – </w:t>
      </w:r>
      <w:r w:rsidRPr="00B113BF">
        <w:rPr>
          <w:rStyle w:val="StyleUnderline"/>
        </w:rPr>
        <w:t>seek</w:t>
      </w:r>
      <w:r w:rsidRPr="00B113BF">
        <w:rPr>
          <w:sz w:val="16"/>
        </w:rPr>
        <w:t>ing</w:t>
      </w:r>
      <w:r w:rsidRPr="00344B0C">
        <w:rPr>
          <w:sz w:val="16"/>
        </w:rPr>
        <w:t xml:space="preserve"> </w:t>
      </w:r>
      <w:r w:rsidRPr="005C5413">
        <w:rPr>
          <w:rStyle w:val="StyleUnderline"/>
        </w:rPr>
        <w:t xml:space="preserve">in the complex exchanges of various natural, techno- cultural, and social force-fields the features of </w:t>
      </w:r>
      <w:r w:rsidRPr="00963016">
        <w:rPr>
          <w:rStyle w:val="StyleUnderline"/>
        </w:rPr>
        <w:t xml:space="preserve">an </w:t>
      </w:r>
      <w:r w:rsidRPr="00963016">
        <w:rPr>
          <w:rStyle w:val="Emphasis"/>
        </w:rPr>
        <w:t>extra-territorial ethics of hospitality</w:t>
      </w:r>
      <w:r w:rsidRPr="00963016">
        <w:rPr>
          <w:sz w:val="16"/>
        </w:rPr>
        <w:t>,</w:t>
      </w:r>
      <w:r w:rsidRPr="00963016">
        <w:rPr>
          <w:rStyle w:val="StyleUnderline"/>
        </w:rPr>
        <w:t xml:space="preserve"> for shaping possible nature-culture futures </w:t>
      </w:r>
      <w:r w:rsidRPr="00963016">
        <w:rPr>
          <w:rStyle w:val="Emphasis"/>
        </w:rPr>
        <w:t>on the ground</w:t>
      </w:r>
      <w:r w:rsidRPr="00963016">
        <w:rPr>
          <w:rStyle w:val="StyleUnderline"/>
        </w:rPr>
        <w:t>. Circling</w:t>
      </w:r>
      <w:r w:rsidRPr="00963016">
        <w:rPr>
          <w:sz w:val="16"/>
        </w:rPr>
        <w:t xml:space="preserve"> by degrees </w:t>
      </w:r>
      <w:r w:rsidRPr="00963016">
        <w:rPr>
          <w:rStyle w:val="StyleUnderline"/>
        </w:rPr>
        <w:t>around 'handshake' scenarios that are</w:t>
      </w:r>
      <w:r w:rsidRPr="005C5413">
        <w:rPr>
          <w:rStyle w:val="StyleUnderline"/>
        </w:rPr>
        <w:t xml:space="preserve"> basically all about </w:t>
      </w:r>
      <w:r w:rsidRPr="006A4D17">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6A4D17">
        <w:rPr>
          <w:rStyle w:val="Emphasis"/>
          <w:highlight w:val="green"/>
        </w:rPr>
        <w:t>suspend</w:t>
      </w:r>
      <w:r w:rsidRPr="00963016">
        <w:rPr>
          <w:rStyle w:val="Emphasis"/>
        </w:rPr>
        <w:t xml:space="preserve">ing </w:t>
      </w:r>
      <w:r w:rsidRPr="006A4D17">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w:t>
      </w:r>
      <w:proofErr w:type="spellStart"/>
      <w:r w:rsidRPr="00344B0C">
        <w:rPr>
          <w:sz w:val="16"/>
        </w:rPr>
        <w:t>manoeuvres</w:t>
      </w:r>
      <w:proofErr w:type="spellEnd"/>
      <w:r w:rsidRPr="00344B0C">
        <w:rPr>
          <w:sz w:val="16"/>
        </w:rPr>
        <w:t xml:space="preserve"> for mutual rescue), </w:t>
      </w:r>
      <w:r w:rsidRPr="005C5413">
        <w:rPr>
          <w:rStyle w:val="StyleUnderline"/>
        </w:rPr>
        <w:t xml:space="preserve">astronauts and </w:t>
      </w:r>
      <w:r w:rsidRPr="006A4D17">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6A4D17">
        <w:rPr>
          <w:rStyle w:val="StyleUnderline"/>
          <w:highlight w:val="green"/>
        </w:rPr>
        <w:t xml:space="preserve">Because both spacecraft and humans are as much </w:t>
      </w:r>
      <w:r w:rsidRPr="006A4D17">
        <w:rPr>
          <w:rStyle w:val="Emphasis"/>
          <w:highlight w:val="green"/>
        </w:rPr>
        <w:t>of</w:t>
      </w:r>
      <w:r w:rsidRPr="006A4D17">
        <w:rPr>
          <w:rStyle w:val="StyleUnderline"/>
          <w:highlight w:val="green"/>
        </w:rPr>
        <w:t xml:space="preserve"> space as </w:t>
      </w:r>
      <w:r w:rsidRPr="006A4D17">
        <w:rPr>
          <w:rStyle w:val="Emphasis"/>
          <w:highlight w:val="green"/>
        </w:rPr>
        <w:t>in</w:t>
      </w:r>
      <w:r w:rsidRPr="006A4D17">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6A4D17">
        <w:rPr>
          <w:rStyle w:val="Emphasis"/>
          <w:highlight w:val="green"/>
        </w:rPr>
        <w:t>space-as-itself</w:t>
      </w:r>
      <w:r w:rsidRPr="006A4D17">
        <w:rPr>
          <w:rStyle w:val="StyleUnderline"/>
          <w:highlight w:val="green"/>
        </w:rPr>
        <w:t xml:space="preserve"> is</w:t>
      </w:r>
      <w:r w:rsidRPr="00426FC9">
        <w:rPr>
          <w:rStyle w:val="StyleUnderline"/>
        </w:rPr>
        <w:t xml:space="preserve"> here</w:t>
      </w:r>
      <w:r w:rsidRPr="005C5413">
        <w:rPr>
          <w:rStyle w:val="StyleUnderline"/>
        </w:rPr>
        <w:t xml:space="preserve"> </w:t>
      </w:r>
      <w:r w:rsidRPr="006A4D17">
        <w:rPr>
          <w:rStyle w:val="StyleUnderline"/>
          <w:highlight w:val="green"/>
        </w:rPr>
        <w:t>the only possible sovereign power: that to which exceptions to human laws source.</w:t>
      </w:r>
      <w:r w:rsidRPr="00344B0C">
        <w:rPr>
          <w:sz w:val="16"/>
        </w:rPr>
        <w:t xml:space="preserve"> It is </w:t>
      </w:r>
      <w:r w:rsidRPr="006A4D17">
        <w:rPr>
          <w:rStyle w:val="StyleUnderline"/>
          <w:highlight w:val="green"/>
        </w:rPr>
        <w:t>in this sense</w:t>
      </w:r>
      <w:r w:rsidRPr="00344B0C">
        <w:rPr>
          <w:sz w:val="16"/>
        </w:rPr>
        <w:t xml:space="preserve"> that the </w:t>
      </w:r>
      <w:r w:rsidRPr="006A4D17">
        <w:rPr>
          <w:rStyle w:val="StyleUnderline"/>
          <w:highlight w:val="green"/>
        </w:rPr>
        <w:t>cosmonauts and astronauts</w:t>
      </w:r>
      <w:r w:rsidRPr="005C5413">
        <w:rPr>
          <w:rStyle w:val="StyleUnderline"/>
        </w:rPr>
        <w:t xml:space="preserve"> of Apollo-Soyuz </w:t>
      </w:r>
      <w:r w:rsidRPr="006A4D17">
        <w:rPr>
          <w:rStyle w:val="StyleUnderline"/>
          <w:highlight w:val="green"/>
        </w:rPr>
        <w:t>were acting</w:t>
      </w:r>
      <w:r w:rsidRPr="005C5413">
        <w:rPr>
          <w:rStyle w:val="StyleUnderline"/>
        </w:rPr>
        <w:t xml:space="preserve"> both </w:t>
      </w:r>
      <w:r w:rsidRPr="006A4D17">
        <w:rPr>
          <w:rStyle w:val="StyleUnderline"/>
          <w:highlight w:val="green"/>
        </w:rPr>
        <w:t xml:space="preserve">humbly and boldly as </w:t>
      </w:r>
      <w:r w:rsidRPr="006A4D17">
        <w:rPr>
          <w:rStyle w:val="Emphasis"/>
          <w:highlight w:val="green"/>
        </w:rPr>
        <w:t>'little gods'</w:t>
      </w:r>
      <w:r w:rsidRPr="006A4D17">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w:t>
      </w:r>
      <w:proofErr w:type="spellStart"/>
      <w:r w:rsidRPr="00344B0C">
        <w:rPr>
          <w:sz w:val="16"/>
        </w:rPr>
        <w:t>rhetorics</w:t>
      </w:r>
      <w:proofErr w:type="spellEnd"/>
      <w:r w:rsidRPr="00344B0C">
        <w:rPr>
          <w:sz w:val="16"/>
        </w:rPr>
        <w:t xml:space="preserve"> of colonization and/or conquest. </w:t>
      </w:r>
      <w:r w:rsidRPr="005C5413">
        <w:rPr>
          <w:rStyle w:val="StyleUnderline"/>
        </w:rPr>
        <w:t xml:space="preserve">It is thus that space creates space for </w:t>
      </w:r>
      <w:r w:rsidRPr="006A4D17">
        <w:rPr>
          <w:rStyle w:val="StyleUnderline"/>
          <w:highlight w:val="green"/>
        </w:rPr>
        <w:t xml:space="preserve">a </w:t>
      </w:r>
      <w:r w:rsidRPr="006A4D17">
        <w:rPr>
          <w:rStyle w:val="Emphasis"/>
          <w:highlight w:val="green"/>
        </w:rPr>
        <w:t>God concept</w:t>
      </w:r>
      <w:r w:rsidRPr="005C5413">
        <w:rPr>
          <w:rStyle w:val="StyleUnderline"/>
        </w:rPr>
        <w:t xml:space="preserve"> in the company of which both religious orthodoxies and orthodox science can only be uncomfortable</w:t>
      </w:r>
      <w:r w:rsidRPr="00344B0C">
        <w:rPr>
          <w:sz w:val="16"/>
        </w:rPr>
        <w:t xml:space="preserve"> (cf. Derrida 2002).</w:t>
      </w:r>
      <w:r>
        <w:rPr>
          <w:sz w:val="16"/>
        </w:rPr>
        <w:t xml:space="preserve"> </w:t>
      </w:r>
      <w:r w:rsidRPr="00344B0C">
        <w:rPr>
          <w:sz w:val="16"/>
        </w:rPr>
        <w:t xml:space="preserve">It follows that </w:t>
      </w:r>
      <w:r w:rsidRPr="00963016">
        <w:rPr>
          <w:rStyle w:val="StyleUnderline"/>
        </w:rPr>
        <w:t>forms of civility</w:t>
      </w:r>
      <w:r w:rsidRPr="008121BF">
        <w:rPr>
          <w:rStyle w:val="StyleUnderline"/>
        </w:rPr>
        <w:t xml:space="preserve"> become visible in this instance as </w:t>
      </w:r>
      <w:proofErr w:type="spellStart"/>
      <w:r w:rsidRPr="008121BF">
        <w:rPr>
          <w:rStyle w:val="StyleUnderline"/>
        </w:rPr>
        <w:t>protentive</w:t>
      </w:r>
      <w:proofErr w:type="spellEnd"/>
      <w:r w:rsidRPr="008121BF">
        <w:rPr>
          <w:rStyle w:val="StyleUnderline"/>
        </w:rPr>
        <w:t xml:space="preserve"> actions for laws not only in suspension but </w:t>
      </w:r>
      <w:r w:rsidRPr="006A4D17">
        <w:rPr>
          <w:rStyle w:val="StyleUnderline"/>
          <w:highlight w:val="green"/>
        </w:rPr>
        <w:t xml:space="preserve">in </w:t>
      </w:r>
      <w:r w:rsidRPr="006A4D17">
        <w:rPr>
          <w:rStyle w:val="Emphasis"/>
          <w:highlight w:val="green"/>
        </w:rPr>
        <w:t>submission to space-as-itself</w:t>
      </w:r>
      <w:r w:rsidRPr="006A4D17">
        <w:rPr>
          <w:rStyle w:val="StyleUnderline"/>
          <w:highlight w:val="green"/>
        </w:rPr>
        <w:t xml:space="preserve"> — the extreme testing-ground of laws beyond 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w:t>
      </w:r>
      <w:proofErr w:type="spellStart"/>
      <w:r w:rsidRPr="00344B0C">
        <w:rPr>
          <w:sz w:val="16"/>
        </w:rPr>
        <w:t>fieldworking</w:t>
      </w:r>
      <w:proofErr w:type="spellEnd"/>
      <w:r w:rsidRPr="00344B0C">
        <w:rPr>
          <w:sz w:val="16"/>
        </w:rPr>
        <w:t xml:space="preserve">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6A4D17">
        <w:rPr>
          <w:rStyle w:val="StyleUnderline"/>
          <w:highlight w:val="green"/>
        </w:rPr>
        <w:t xml:space="preserve">in the spacetime of the </w:t>
      </w:r>
      <w:r w:rsidRPr="006A4D17">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in the aporia.</w:t>
      </w:r>
      <w:r w:rsidRPr="00344B0C">
        <w:rPr>
          <w:sz w:val="16"/>
        </w:rPr>
        <w:t xml:space="preserve"> </w:t>
      </w:r>
      <w:r w:rsidRPr="006A4D17">
        <w:rPr>
          <w:rStyle w:val="StyleUnderline"/>
          <w:highlight w:val="green"/>
        </w:rPr>
        <w:t>Beyond being</w:t>
      </w:r>
      <w:r w:rsidRPr="005064A0">
        <w:rPr>
          <w:rStyle w:val="StyleUnderline"/>
        </w:rPr>
        <w:t xml:space="preserve"> merely </w:t>
      </w:r>
      <w:r w:rsidRPr="006A4D17">
        <w:rPr>
          <w:rStyle w:val="StyleUnderline"/>
          <w:highlight w:val="green"/>
        </w:rPr>
        <w:t>tolerated, gifts of disruption</w:t>
      </w:r>
      <w:r w:rsidRPr="00344B0C">
        <w:rPr>
          <w:sz w:val="16"/>
        </w:rPr>
        <w:t xml:space="preserve"> within insider space communities </w:t>
      </w:r>
      <w:r w:rsidRPr="006A4D17">
        <w:rPr>
          <w:rStyle w:val="StyleUnderline"/>
          <w:highlight w:val="green"/>
        </w:rPr>
        <w:t>seized the moment for ‘worlding’ differently</w:t>
      </w:r>
      <w:r w:rsidRPr="005064A0">
        <w:rPr>
          <w:rStyle w:val="StyleUnderline"/>
        </w:rPr>
        <w:t xml:space="preserve"> than by fixed rules of engagement.</w:t>
      </w:r>
      <w:r w:rsidRPr="00344B0C">
        <w:rPr>
          <w:sz w:val="16"/>
        </w:rPr>
        <w:t xml:space="preserve"> Bruno </w:t>
      </w:r>
      <w:r w:rsidRPr="005064A0">
        <w:rPr>
          <w:rStyle w:val="StyleUnderline"/>
        </w:rPr>
        <w:t>Latour writes</w:t>
      </w:r>
      <w:r w:rsidRPr="00344B0C">
        <w:rPr>
          <w:sz w:val="16"/>
        </w:rPr>
        <w:t xml:space="preserve"> in War of the worlds: what about </w:t>
      </w:r>
      <w:proofErr w:type="gramStart"/>
      <w:r w:rsidRPr="00344B0C">
        <w:rPr>
          <w:sz w:val="16"/>
        </w:rPr>
        <w:t>peace?,</w:t>
      </w:r>
      <w:proofErr w:type="gramEnd"/>
      <w:r w:rsidRPr="00344B0C">
        <w:rPr>
          <w:sz w:val="16"/>
        </w:rPr>
        <w:t xml:space="preserve"> ‘Modernism distinguishes itself from its successor—what should it be called? "Second modernity"? ... — in this one small respect: </w:t>
      </w:r>
      <w:r w:rsidRPr="00963016">
        <w:rPr>
          <w:rStyle w:val="StyleUnderline"/>
        </w:rPr>
        <w:t xml:space="preserve">from now on </w:t>
      </w:r>
      <w:r w:rsidRPr="006A4D17">
        <w:rPr>
          <w:rStyle w:val="StyleUnderline"/>
          <w:highlight w:val="green"/>
        </w:rPr>
        <w:t>the battle is</w:t>
      </w:r>
      <w:r w:rsidRPr="00963016">
        <w:rPr>
          <w:rStyle w:val="StyleUnderline"/>
        </w:rPr>
        <w:t xml:space="preserve"> about </w:t>
      </w:r>
      <w:r w:rsidRPr="006A4D17">
        <w:rPr>
          <w:rStyle w:val="StyleUnderline"/>
          <w:highlight w:val="green"/>
        </w:rPr>
        <w:t xml:space="preserve">the </w:t>
      </w:r>
      <w:r w:rsidRPr="006A4D17">
        <w:rPr>
          <w:rStyle w:val="Emphasis"/>
          <w:highlight w:val="green"/>
        </w:rPr>
        <w:t>making of the common world</w:t>
      </w:r>
      <w:r w:rsidRPr="005064A0">
        <w:rPr>
          <w:rStyle w:val="StyleUnderline"/>
        </w:rPr>
        <w:t xml:space="preserve"> and the outcome is uncertain.</w:t>
      </w:r>
      <w:r w:rsidRPr="00344B0C">
        <w:rPr>
          <w:sz w:val="16"/>
        </w:rPr>
        <w:t xml:space="preserve"> That's all. And </w:t>
      </w:r>
      <w:r w:rsidRPr="005064A0">
        <w:rPr>
          <w:rStyle w:val="StyleUnderline"/>
        </w:rPr>
        <w:t>that's enough to change everything’</w:t>
      </w:r>
      <w:r w:rsidRPr="00344B0C">
        <w:rPr>
          <w:sz w:val="16"/>
        </w:rPr>
        <w:t xml:space="preserve"> (2002: 33, emphasis added).</w:t>
      </w:r>
      <w:r>
        <w:rPr>
          <w:sz w:val="16"/>
        </w:rPr>
        <w:t xml:space="preserve"> </w:t>
      </w:r>
      <w:r w:rsidRPr="00963016">
        <w:rPr>
          <w:rStyle w:val="StyleUnderline"/>
        </w:rPr>
        <w:t>Derrida</w:t>
      </w:r>
      <w:r w:rsidRPr="00963016">
        <w:rPr>
          <w:sz w:val="16"/>
        </w:rPr>
        <w:t xml:space="preserve"> takes this anthropological turn when he </w:t>
      </w:r>
      <w:r w:rsidRPr="00963016">
        <w:rPr>
          <w:rStyle w:val="StyleUnderline"/>
        </w:rPr>
        <w:t>speaks of hospitality arising not from 'the love of man as a sentimental motive' — it is not about philanthropy — but (quoting Kant) from 'the right of a stranger</w:t>
      </w:r>
      <w:r w:rsidRPr="005064A0">
        <w:rPr>
          <w:rStyle w:val="StyleUnderline"/>
        </w:rPr>
        <w:t xml:space="preserve"> not to be treated with hostility when he arrives on 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 xml:space="preserve">(2000: 4).28 And this is </w:t>
      </w:r>
      <w:proofErr w:type="gramStart"/>
      <w:r w:rsidRPr="00344B0C">
        <w:rPr>
          <w:sz w:val="16"/>
        </w:rPr>
        <w:t>more or less precisely</w:t>
      </w:r>
      <w:proofErr w:type="gramEnd"/>
      <w:r w:rsidRPr="00344B0C">
        <w:rPr>
          <w:sz w:val="16"/>
        </w:rPr>
        <w:t xml:space="preserve">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6A4AF62B" w14:textId="77777777" w:rsidR="008D722A" w:rsidRPr="008D722A" w:rsidRDefault="008D722A" w:rsidP="008D722A"/>
    <w:p w14:paraId="3025661A" w14:textId="3458EC98" w:rsidR="00E42E4C" w:rsidRDefault="001F7F76" w:rsidP="001F7F76">
      <w:pPr>
        <w:pStyle w:val="Heading2"/>
      </w:pPr>
      <w:r>
        <w:t>Case</w:t>
      </w:r>
    </w:p>
    <w:p w14:paraId="5279539E" w14:textId="6060D854" w:rsidR="006277AB" w:rsidRPr="006277AB" w:rsidRDefault="006277AB" w:rsidP="006277AB">
      <w:pPr>
        <w:pStyle w:val="Heading3"/>
      </w:pPr>
      <w:proofErr w:type="spellStart"/>
      <w:r>
        <w:t>Toplevel</w:t>
      </w:r>
      <w:proofErr w:type="spellEnd"/>
    </w:p>
    <w:p w14:paraId="345953D2" w14:textId="1289B0FC" w:rsidR="005823B8" w:rsidRPr="00DE1DFF" w:rsidRDefault="006277AB" w:rsidP="005823B8">
      <w:pPr>
        <w:pStyle w:val="Heading4"/>
      </w:pPr>
      <w:r>
        <w:t xml:space="preserve">1] </w:t>
      </w:r>
      <w:r w:rsidR="005823B8">
        <w:t>The Private Sector is key</w:t>
      </w:r>
      <w:r>
        <w:t xml:space="preserve"> to space innovation</w:t>
      </w:r>
      <w:r w:rsidR="005823B8">
        <w:t>—only they create the demand structure needed to reduce the costs</w:t>
      </w:r>
    </w:p>
    <w:p w14:paraId="61F1674B" w14:textId="77777777" w:rsidR="005823B8" w:rsidRPr="009329C2" w:rsidRDefault="005823B8" w:rsidP="005823B8">
      <w:pPr>
        <w:rPr>
          <w:rStyle w:val="Style13ptBold"/>
        </w:rPr>
      </w:pPr>
      <w:r w:rsidRPr="009329C2">
        <w:rPr>
          <w:rStyle w:val="Style13ptBold"/>
        </w:rPr>
        <w:t>Sarang 21</w:t>
      </w:r>
      <w:r>
        <w:t xml:space="preserve">—Mehak Sarang; </w:t>
      </w:r>
      <w:r w:rsidRPr="009329C2">
        <w:t xml:space="preserve">Mehak is also a Research Associate at Harvard Business School with Professor Matthew </w:t>
      </w:r>
      <w:proofErr w:type="spellStart"/>
      <w:r w:rsidRPr="009329C2">
        <w:t>Weinzierl</w:t>
      </w:r>
      <w:proofErr w:type="spellEnd"/>
      <w:r w:rsidRPr="009329C2">
        <w:t>, researching the business and economics of the space sector</w:t>
      </w:r>
      <w:r>
        <w:t xml:space="preserve">; </w:t>
      </w:r>
      <w:r w:rsidRPr="009329C2">
        <w:t>The Commercial Space Age Is Here</w:t>
      </w:r>
      <w:r>
        <w:t xml:space="preserve">; Feb 12 2021; Harvard Business Review; </w:t>
      </w:r>
      <w:hyperlink r:id="rId10" w:history="1">
        <w:r w:rsidRPr="006525F7">
          <w:rPr>
            <w:rStyle w:val="FollowedHyperlink"/>
          </w:rPr>
          <w:t>https://hbr.org/2021/02/the-commercial-space-age-is-here</w:t>
        </w:r>
      </w:hyperlink>
      <w:r>
        <w:t xml:space="preserve">; (AG </w:t>
      </w:r>
      <w:proofErr w:type="spellStart"/>
      <w:r>
        <w:t>DebateDrills</w:t>
      </w:r>
      <w:proofErr w:type="spellEnd"/>
      <w:r>
        <w:t>)</w:t>
      </w:r>
    </w:p>
    <w:p w14:paraId="05149772" w14:textId="77777777" w:rsidR="005823B8" w:rsidRPr="00FB4202" w:rsidRDefault="005823B8" w:rsidP="005823B8">
      <w:r w:rsidRPr="00FB4202">
        <w:t>In our </w:t>
      </w:r>
      <w:hyperlink r:id="rId11" w:history="1">
        <w:r w:rsidRPr="00FB4202">
          <w:rPr>
            <w:rStyle w:val="FollowedHyperlink"/>
          </w:rPr>
          <w:t>recent research</w:t>
        </w:r>
      </w:hyperlink>
      <w:r w:rsidRPr="00FB4202">
        <w:t xml:space="preserve">, we examined how the model of centralized, government-directed human space activity born in the 1960s has, over the last two decades, made way for a new model, in which public initiatives in space increasingly share the stage with private priorities. </w:t>
      </w:r>
      <w:r w:rsidRPr="005C632D">
        <w:rPr>
          <w:rStyle w:val="Emphasis"/>
          <w:highlight w:val="cyan"/>
        </w:rPr>
        <w:t>Centralized, government-led</w:t>
      </w:r>
      <w:r w:rsidRPr="005C632D">
        <w:rPr>
          <w:rStyle w:val="Emphasis"/>
        </w:rPr>
        <w:t xml:space="preserve"> space </w:t>
      </w:r>
      <w:r w:rsidRPr="005C632D">
        <w:rPr>
          <w:rStyle w:val="Emphasis"/>
          <w:highlight w:val="cyan"/>
        </w:rPr>
        <w:t>programs</w:t>
      </w:r>
      <w:r w:rsidRPr="005C632D">
        <w:rPr>
          <w:rStyle w:val="Emphasis"/>
        </w:rPr>
        <w:t xml:space="preserve"> will </w:t>
      </w:r>
      <w:r w:rsidRPr="005C632D">
        <w:rPr>
          <w:rStyle w:val="Emphasis"/>
          <w:highlight w:val="cyan"/>
        </w:rPr>
        <w:t>inevitably focus on space-for-earth activities</w:t>
      </w:r>
      <w:r w:rsidRPr="005C632D">
        <w:rPr>
          <w:rStyle w:val="Emphasis"/>
        </w:rPr>
        <w:t xml:space="preserve"> that are in the public interest, such as national security, basic science, and national pride. This is only natural, </w:t>
      </w:r>
      <w:r w:rsidRPr="005C632D">
        <w:rPr>
          <w:rStyle w:val="Emphasis"/>
          <w:highlight w:val="cyan"/>
        </w:rPr>
        <w:t>as expenditures</w:t>
      </w:r>
      <w:r w:rsidRPr="005C632D">
        <w:rPr>
          <w:rStyle w:val="Emphasis"/>
        </w:rPr>
        <w:t xml:space="preserve"> for these programs </w:t>
      </w:r>
      <w:r w:rsidRPr="005C632D">
        <w:rPr>
          <w:rStyle w:val="Emphasis"/>
          <w:highlight w:val="cyan"/>
        </w:rPr>
        <w:t>must be justified by demonstrating benefits for citizens</w:t>
      </w:r>
      <w:r w:rsidRPr="00FB4202">
        <w:t xml:space="preserve"> — and the citizens these governments represent are (nearly) all on earth.</w:t>
      </w:r>
    </w:p>
    <w:p w14:paraId="020292CF" w14:textId="77777777" w:rsidR="005823B8" w:rsidRPr="00FB4202" w:rsidRDefault="005823B8" w:rsidP="005823B8">
      <w:r w:rsidRPr="005C632D">
        <w:rPr>
          <w:rStyle w:val="Emphasis"/>
          <w:highlight w:val="cyan"/>
        </w:rPr>
        <w:t>In contrast</w:t>
      </w:r>
      <w:r w:rsidRPr="005C632D">
        <w:rPr>
          <w:rStyle w:val="Emphasis"/>
        </w:rPr>
        <w:t xml:space="preserve"> to governments, the </w:t>
      </w:r>
      <w:r w:rsidRPr="005C632D">
        <w:rPr>
          <w:rStyle w:val="Emphasis"/>
          <w:highlight w:val="cyan"/>
        </w:rPr>
        <w:t>private sector is eager to put people in space to pursue</w:t>
      </w:r>
      <w:r w:rsidRPr="005C632D">
        <w:rPr>
          <w:rStyle w:val="Emphasis"/>
        </w:rPr>
        <w:t xml:space="preserve"> their own </w:t>
      </w:r>
      <w:r w:rsidRPr="005C632D">
        <w:rPr>
          <w:rStyle w:val="Emphasis"/>
          <w:highlight w:val="cyan"/>
        </w:rPr>
        <w:t>personal interests</w:t>
      </w:r>
      <w:r w:rsidRPr="005C632D">
        <w:rPr>
          <w:rStyle w:val="Emphasis"/>
        </w:rPr>
        <w:t xml:space="preserve">, not the state’s — </w:t>
      </w:r>
      <w:r w:rsidRPr="005C632D">
        <w:rPr>
          <w:rStyle w:val="Emphasis"/>
          <w:highlight w:val="cyan"/>
        </w:rPr>
        <w:t>and then supply the demand they create</w:t>
      </w:r>
      <w:r w:rsidRPr="005C632D">
        <w:rPr>
          <w:rStyle w:val="Emphasis"/>
        </w:rPr>
        <w:t xml:space="preserve">. </w:t>
      </w:r>
      <w:r w:rsidRPr="005C632D">
        <w:rPr>
          <w:rStyle w:val="Emphasis"/>
          <w:highlight w:val="cyan"/>
        </w:rPr>
        <w:t>This is</w:t>
      </w:r>
      <w:r w:rsidRPr="005C632D">
        <w:rPr>
          <w:rStyle w:val="Emphasis"/>
        </w:rPr>
        <w:t xml:space="preserve"> the vision </w:t>
      </w:r>
      <w:r w:rsidRPr="005C632D">
        <w:rPr>
          <w:rStyle w:val="Emphasis"/>
          <w:highlight w:val="cyan"/>
        </w:rPr>
        <w:t>driving SpaceX</w:t>
      </w:r>
      <w:r w:rsidRPr="005C632D">
        <w:rPr>
          <w:rStyle w:val="Emphasis"/>
        </w:rPr>
        <w:t>,</w:t>
      </w:r>
      <w:r w:rsidRPr="00FB4202">
        <w:t xml:space="preserve"> which in its first twenty years has entirely upended the rocket launch industry, </w:t>
      </w:r>
      <w:r w:rsidRPr="005C632D">
        <w:rPr>
          <w:rStyle w:val="Emphasis"/>
          <w:highlight w:val="cyan"/>
        </w:rPr>
        <w:t>securing 60% of the global commercial launch market and building</w:t>
      </w:r>
      <w:r w:rsidRPr="005C632D">
        <w:rPr>
          <w:rStyle w:val="Emphasis"/>
        </w:rPr>
        <w:t xml:space="preserve"> ever-larger </w:t>
      </w:r>
      <w:r w:rsidRPr="005C632D">
        <w:rPr>
          <w:rStyle w:val="Emphasis"/>
          <w:highlight w:val="cyan"/>
        </w:rPr>
        <w:t>spacecraft designed to ferry passengers</w:t>
      </w:r>
      <w:r w:rsidRPr="005C632D">
        <w:rPr>
          <w:rStyle w:val="Emphasis"/>
        </w:rPr>
        <w:t xml:space="preserve"> not just to the International Space Station (ISS), but also </w:t>
      </w:r>
      <w:r w:rsidRPr="005C632D">
        <w:rPr>
          <w:rStyle w:val="Emphasis"/>
          <w:highlight w:val="cyan"/>
        </w:rPr>
        <w:t>to its own promised </w:t>
      </w:r>
      <w:hyperlink r:id="rId12" w:history="1">
        <w:r w:rsidRPr="005C632D">
          <w:rPr>
            <w:rStyle w:val="Emphasis"/>
            <w:highlight w:val="cyan"/>
          </w:rPr>
          <w:t>settlement on Mars</w:t>
        </w:r>
      </w:hyperlink>
      <w:r w:rsidRPr="005C632D">
        <w:rPr>
          <w:highlight w:val="cyan"/>
        </w:rPr>
        <w:t>.</w:t>
      </w:r>
    </w:p>
    <w:p w14:paraId="37C6D0FD" w14:textId="77777777" w:rsidR="005823B8" w:rsidRPr="005C632D" w:rsidRDefault="005823B8" w:rsidP="005823B8">
      <w:pPr>
        <w:rPr>
          <w:rStyle w:val="Emphasis"/>
        </w:rPr>
      </w:pPr>
      <w:r w:rsidRPr="00FB4202">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5C632D">
        <w:rPr>
          <w:rStyle w:val="Emphasis"/>
        </w:rPr>
        <w:t xml:space="preserve">But </w:t>
      </w:r>
      <w:r w:rsidRPr="005C632D">
        <w:rPr>
          <w:rStyle w:val="Emphasis"/>
          <w:highlight w:val="cyan"/>
        </w:rPr>
        <w:t>as decreasing launch costs enable companies</w:t>
      </w:r>
      <w:r w:rsidRPr="005C632D">
        <w:rPr>
          <w:rStyle w:val="Emphasis"/>
        </w:rPr>
        <w:t xml:space="preserve"> like SpaceX </w:t>
      </w:r>
      <w:r w:rsidRPr="005C632D">
        <w:rPr>
          <w:rStyle w:val="Emphasis"/>
          <w:highlight w:val="cyan"/>
        </w:rPr>
        <w:t>to leverage economies of scale</w:t>
      </w:r>
      <w:r w:rsidRPr="005C632D">
        <w:rPr>
          <w:rStyle w:val="Emphasis"/>
        </w:rPr>
        <w:t xml:space="preserve"> and put more people into space, </w:t>
      </w:r>
      <w:r w:rsidRPr="005C632D">
        <w:rPr>
          <w:rStyle w:val="Emphasis"/>
          <w:highlight w:val="cyan"/>
        </w:rPr>
        <w:t>growing private sector demand</w:t>
      </w:r>
      <w:r w:rsidRPr="005C632D">
        <w:rPr>
          <w:rStyle w:val="Emphasis"/>
        </w:rPr>
        <w:t xml:space="preserve"> (that is, tourists and settlers, rather than government employees) </w:t>
      </w:r>
      <w:r w:rsidRPr="005C632D">
        <w:rPr>
          <w:rStyle w:val="Emphasis"/>
          <w:highlight w:val="cyan"/>
        </w:rPr>
        <w:t>could turn these proof-of-concept initiatives into a sustainable, large-scale industry</w:t>
      </w:r>
      <w:r w:rsidRPr="005C632D">
        <w:rPr>
          <w:rStyle w:val="Emphasis"/>
        </w:rPr>
        <w:t>.</w:t>
      </w:r>
    </w:p>
    <w:p w14:paraId="614C3FD2" w14:textId="77777777" w:rsidR="005823B8" w:rsidRPr="00FB4202" w:rsidRDefault="005823B8" w:rsidP="005823B8">
      <w:r w:rsidRPr="00FB4202">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453937D3" w14:textId="77777777" w:rsidR="005823B8" w:rsidRPr="00883790" w:rsidRDefault="005823B8" w:rsidP="005823B8">
      <w:hyperlink r:id="rId13" w:history="1">
        <w:r w:rsidRPr="00FB4202">
          <w:rPr>
            <w:rStyle w:val="FollowedHyperlink"/>
          </w:rPr>
          <w:t>Made In Space, Inc.</w:t>
        </w:r>
      </w:hyperlink>
      <w:r w:rsidRPr="00FB4202">
        <w:t xml:space="preserve"> has been at the forefront of manufacturing “in space, for space” since 2014, when </w:t>
      </w:r>
      <w:proofErr w:type="gramStart"/>
      <w:r w:rsidRPr="00FB4202">
        <w:t>it</w:t>
      </w:r>
      <w:proofErr w:type="gramEnd"/>
      <w:r w:rsidRPr="00FB4202">
        <w:t xml:space="preserve"> 3D-printed a wrench onboard the ISS. Today, the company is exploring other products, such as high-quality fiber-optic cable, that terrestrial customers may be willing to pay to have manufactured in zero-gravity. But the company also recently received a </w:t>
      </w:r>
      <w:hyperlink r:id="rId14" w:history="1">
        <w:r w:rsidRPr="00FB4202">
          <w:rPr>
            <w:rStyle w:val="FollowedHyperlink"/>
          </w:rPr>
          <w:t>$74 million contract</w:t>
        </w:r>
      </w:hyperlink>
      <w:r w:rsidRPr="00FB4202">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FB4202">
        <w:t>In</w:t>
      </w:r>
      <w:proofErr w:type="gramEnd"/>
      <w:r w:rsidRPr="00FB4202">
        <w:t xml:space="preserve"> Space’s current work with NASA could be the first </w:t>
      </w:r>
      <w:r w:rsidRPr="00883790">
        <w:t>step along a path towards supporting a variety of private-sector manufacturing applications for which the costs of manufacturing on earth and transporting into space would be prohibitive.</w:t>
      </w:r>
    </w:p>
    <w:p w14:paraId="3F1F8001" w14:textId="77777777" w:rsidR="005823B8" w:rsidRPr="00883790" w:rsidRDefault="005823B8" w:rsidP="005823B8">
      <w:r w:rsidRPr="00883790">
        <w:t>Another major area of space-for-space investment is in building and operating space infrastructure such as habitats, laboratories, and factories. Axiom Space, a current leader in this field, recently </w:t>
      </w:r>
      <w:hyperlink r:id="rId15" w:history="1">
        <w:r w:rsidRPr="00883790">
          <w:rPr>
            <w:rStyle w:val="Hyperlink"/>
          </w:rPr>
          <w:t>announced</w:t>
        </w:r>
      </w:hyperlink>
      <w:r w:rsidRPr="00883790">
        <w:t> that it would be flying the “first fully private commercial mission to space” in 2022 onboard SpaceX’s Crew Dragon Capsule. Axiom was also </w:t>
      </w:r>
      <w:hyperlink r:id="rId16" w:history="1">
        <w:r w:rsidRPr="00883790">
          <w:rPr>
            <w:rStyle w:val="Hyperlink"/>
          </w:rPr>
          <w:t>awarded</w:t>
        </w:r>
      </w:hyperlink>
      <w:r w:rsidRPr="00883790">
        <w:t> a contract for exclusive access to a module of the ISS, facilitating its plans to develop modules for commercial activity on the station (and eventually, beyond it).</w:t>
      </w:r>
    </w:p>
    <w:p w14:paraId="367E84D9" w14:textId="77777777" w:rsidR="005823B8" w:rsidRPr="00883790" w:rsidRDefault="005823B8" w:rsidP="005823B8">
      <w:r w:rsidRPr="00883790">
        <w:t>This infrastructure is likely to spur investment in a wide array of complementary services to supply the demand of the people living and working within it. For example, in February 2020, Maxar Technologies was awarded a </w:t>
      </w:r>
      <w:hyperlink r:id="rId17" w:history="1">
        <w:r w:rsidRPr="00883790">
          <w:rPr>
            <w:rStyle w:val="Hyperlink"/>
          </w:rPr>
          <w:t>$142 million contract</w:t>
        </w:r>
      </w:hyperlink>
      <w:r w:rsidRPr="00883790">
        <w:t> from NASA to develop a robotic construction tool that would be assembled in space for use on low-Earth orbit spacecraft. Private sector spacecraft or settlements will no doubt have need for a variety of similar construction and repair tools.</w:t>
      </w:r>
    </w:p>
    <w:p w14:paraId="2EBB548C" w14:textId="77777777" w:rsidR="005823B8" w:rsidRPr="00883790" w:rsidRDefault="005823B8" w:rsidP="005823B8">
      <w:r w:rsidRPr="00883790">
        <w:t>And of course, the private sector isn’t just about industrial products. Creature comforts also promise to be an area of rapid growth, as companies endeavor to support the human side of life in the harsh environment of space. In 2015, for example, </w:t>
      </w:r>
      <w:proofErr w:type="spellStart"/>
      <w:r w:rsidRPr="00883790">
        <w:fldChar w:fldCharType="begin"/>
      </w:r>
      <w:r w:rsidRPr="00883790">
        <w:instrText xml:space="preserve"> HYPERLINK "https://www.lavazza.com/en/about-us/media-centre/isspresso-successfully-completes-the-mission-coffee-in-space.html" </w:instrText>
      </w:r>
      <w:r w:rsidRPr="00883790">
        <w:fldChar w:fldCharType="separate"/>
      </w:r>
      <w:r w:rsidRPr="00883790">
        <w:rPr>
          <w:rStyle w:val="Hyperlink"/>
        </w:rPr>
        <w:t>Argotec</w:t>
      </w:r>
      <w:proofErr w:type="spellEnd"/>
      <w:r w:rsidRPr="00883790">
        <w:rPr>
          <w:rStyle w:val="Hyperlink"/>
        </w:rPr>
        <w:t xml:space="preserve"> and Lavazza</w:t>
      </w:r>
      <w:r w:rsidRPr="00883790">
        <w:fldChar w:fldCharType="end"/>
      </w:r>
      <w:r w:rsidRPr="00883790">
        <w:t> collaborated to build an espresso machine that could function in the zero-gravity environment of the ISS, delivering a bit of everyday luxury to the crew.</w:t>
      </w:r>
    </w:p>
    <w:p w14:paraId="63A73EEC" w14:textId="77777777" w:rsidR="005823B8" w:rsidRPr="005C632D" w:rsidRDefault="005823B8" w:rsidP="005823B8">
      <w:pPr>
        <w:rPr>
          <w:rStyle w:val="Emphasis"/>
        </w:rPr>
      </w:pPr>
      <w:r w:rsidRPr="00FB4202">
        <w:t xml:space="preserve">To be sure, </w:t>
      </w:r>
      <w:r w:rsidRPr="009401BE">
        <w:rPr>
          <w:rStyle w:val="Emphasis"/>
          <w:highlight w:val="cyan"/>
        </w:rPr>
        <w:t>people have dreamt of using</w:t>
      </w:r>
      <w:r w:rsidRPr="005C632D">
        <w:rPr>
          <w:rStyle w:val="Emphasis"/>
        </w:rPr>
        <w:t xml:space="preserve"> the vacuum and weightlessness of </w:t>
      </w:r>
      <w:r w:rsidRPr="00883790">
        <w:rPr>
          <w:rStyle w:val="Emphasis"/>
          <w:highlight w:val="cyan"/>
        </w:rPr>
        <w:t>space</w:t>
      </w:r>
      <w:r w:rsidRPr="005C632D">
        <w:rPr>
          <w:rStyle w:val="Emphasis"/>
        </w:rPr>
        <w:t xml:space="preserve"> </w:t>
      </w:r>
      <w:r w:rsidRPr="009401BE">
        <w:rPr>
          <w:rStyle w:val="Emphasis"/>
          <w:highlight w:val="cyan"/>
        </w:rPr>
        <w:t>to source or make things that cannot be made on earth for half a century</w:t>
      </w:r>
      <w:r w:rsidRPr="005C632D">
        <w:rPr>
          <w:rStyle w:val="Emphasis"/>
        </w:rPr>
        <w:t xml:space="preserve">, and time and again the business case has failed to pan out. </w:t>
      </w:r>
      <w:r w:rsidRPr="009401BE">
        <w:rPr>
          <w:rStyle w:val="Emphasis"/>
          <w:highlight w:val="cyan"/>
        </w:rPr>
        <w:t>Skepticism is natural</w:t>
      </w:r>
      <w:r w:rsidRPr="005C632D">
        <w:rPr>
          <w:rStyle w:val="Emphasis"/>
        </w:rPr>
        <w:t xml:space="preserve">. </w:t>
      </w:r>
      <w:r w:rsidRPr="009401BE">
        <w:rPr>
          <w:rStyle w:val="Emphasis"/>
          <w:highlight w:val="cyan"/>
        </w:rPr>
        <w:t>Those failures, however, have been in space-for-earth applications</w:t>
      </w:r>
      <w:r w:rsidRPr="00FB4202">
        <w:t>. For example, two startups of the 2010s, </w:t>
      </w:r>
      <w:hyperlink r:id="rId18" w:history="1">
        <w:r w:rsidRPr="00FB4202">
          <w:rPr>
            <w:rStyle w:val="FollowedHyperlink"/>
          </w:rPr>
          <w:t>Planetary Resources, Inc.</w:t>
        </w:r>
      </w:hyperlink>
      <w:r w:rsidRPr="00FB4202">
        <w:t> and </w:t>
      </w:r>
      <w:hyperlink r:id="rId19" w:history="1">
        <w:r w:rsidRPr="00FB4202">
          <w:rPr>
            <w:rStyle w:val="FollowedHyperlink"/>
          </w:rPr>
          <w:t>Deep Space Industries</w:t>
        </w:r>
      </w:hyperlink>
      <w:r w:rsidRPr="00FB4202">
        <w:t xml:space="preserve">, recognized the potential of space mining early on. For both companies, however, the lack of a space-for-space economy meant that their near-term survival depended on selling mined material — precious metals or rare elements — to earthbound customers. </w:t>
      </w:r>
      <w:r w:rsidRPr="009401BE">
        <w:rPr>
          <w:rStyle w:val="Emphasis"/>
          <w:highlight w:val="cyan"/>
        </w:rPr>
        <w:t>When</w:t>
      </w:r>
      <w:r w:rsidRPr="005C632D">
        <w:rPr>
          <w:rStyle w:val="Emphasis"/>
        </w:rPr>
        <w:t xml:space="preserve"> it became </w:t>
      </w:r>
      <w:r w:rsidRPr="009401BE">
        <w:rPr>
          <w:rStyle w:val="Emphasis"/>
          <w:highlight w:val="cyan"/>
        </w:rPr>
        <w:t>clear</w:t>
      </w:r>
      <w:r w:rsidRPr="005C632D">
        <w:rPr>
          <w:rStyle w:val="Emphasis"/>
        </w:rPr>
        <w:t xml:space="preserve"> that </w:t>
      </w:r>
      <w:r w:rsidRPr="009401BE">
        <w:rPr>
          <w:rStyle w:val="Emphasis"/>
          <w:highlight w:val="cyan"/>
        </w:rPr>
        <w:t>demand was insufficient to justify</w:t>
      </w:r>
      <w:r w:rsidRPr="005C632D">
        <w:rPr>
          <w:rStyle w:val="Emphasis"/>
        </w:rPr>
        <w:t xml:space="preserve"> the </w:t>
      </w:r>
      <w:r w:rsidRPr="009401BE">
        <w:rPr>
          <w:rStyle w:val="Emphasis"/>
          <w:highlight w:val="cyan"/>
        </w:rPr>
        <w:t>high costs, funding dried up</w:t>
      </w:r>
      <w:r w:rsidRPr="005C632D">
        <w:rPr>
          <w:rStyle w:val="Emphasis"/>
        </w:rPr>
        <w:t>, and both companies pivoted to other ventures.</w:t>
      </w:r>
    </w:p>
    <w:p w14:paraId="2225C930" w14:textId="77777777" w:rsidR="005823B8" w:rsidRDefault="005823B8" w:rsidP="005823B8">
      <w:pPr>
        <w:rPr>
          <w:rStyle w:val="Emphasis"/>
        </w:rPr>
      </w:pPr>
      <w:r w:rsidRPr="005C632D">
        <w:rPr>
          <w:rStyle w:val="Emphasis"/>
        </w:rPr>
        <w:t xml:space="preserve">These were failures of space-for-earth </w:t>
      </w:r>
      <w:r w:rsidRPr="00883790">
        <w:rPr>
          <w:rStyle w:val="Emphasis"/>
        </w:rPr>
        <w:t>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20" w:history="1">
        <w:r w:rsidRPr="00883790">
          <w:rPr>
            <w:rStyle w:val="Emphasis"/>
          </w:rPr>
          <w:t>ahead of their time</w:t>
        </w:r>
      </w:hyperlink>
      <w:r w:rsidRPr="00883790">
        <w:rPr>
          <w:rStyle w:val="Emphasis"/>
        </w:rPr>
        <w:t>.</w:t>
      </w:r>
    </w:p>
    <w:p w14:paraId="77CBE8DA" w14:textId="1D29DE6D" w:rsidR="003931BA" w:rsidRPr="00AC7D65" w:rsidRDefault="003931BA" w:rsidP="003931BA">
      <w:pPr>
        <w:pStyle w:val="Heading4"/>
      </w:pPr>
      <w:r>
        <w:t xml:space="preserve">2] </w:t>
      </w:r>
      <w:r>
        <w:t>Human Missions and space in general is inspiring to students- that fulfills a need for human capital in science and engineering</w:t>
      </w:r>
    </w:p>
    <w:p w14:paraId="64B0E8FB" w14:textId="77777777" w:rsidR="003931BA" w:rsidRPr="00D426D1" w:rsidRDefault="003931BA" w:rsidP="003931BA">
      <w:pPr>
        <w:rPr>
          <w:rStyle w:val="Style13ptBold"/>
        </w:rPr>
      </w:pPr>
      <w:proofErr w:type="spellStart"/>
      <w:r w:rsidRPr="00D426D1">
        <w:rPr>
          <w:rStyle w:val="Style13ptBold"/>
        </w:rPr>
        <w:t>Ehlmann</w:t>
      </w:r>
      <w:proofErr w:type="spellEnd"/>
      <w:r w:rsidRPr="00D426D1">
        <w:rPr>
          <w:rStyle w:val="Style13ptBold"/>
        </w:rPr>
        <w:t xml:space="preserve"> et al 05</w:t>
      </w:r>
      <w:r>
        <w:t xml:space="preserve">—Bethan </w:t>
      </w:r>
      <w:proofErr w:type="spellStart"/>
      <w:r>
        <w:t>Ehlmann</w:t>
      </w:r>
      <w:proofErr w:type="spellEnd"/>
      <w:r>
        <w:t xml:space="preserve"> [</w:t>
      </w:r>
      <w:r w:rsidRPr="00D426D1">
        <w:t>California Institute of Technology | CIT · Division of Geological and Planetary Sciences</w:t>
      </w:r>
      <w:r>
        <w:t xml:space="preserve">]; </w:t>
      </w:r>
      <w:r w:rsidRPr="00D426D1">
        <w:t>Humans to Mars: A feasibility and cost-benefit analysis</w:t>
      </w:r>
      <w:r>
        <w:t xml:space="preserve">; </w:t>
      </w:r>
      <w:r w:rsidRPr="00D426D1">
        <w:t>May 2005</w:t>
      </w:r>
      <w:r>
        <w:t xml:space="preserve"> </w:t>
      </w:r>
      <w:r w:rsidRPr="00D426D1">
        <w:t xml:space="preserve">Acta </w:t>
      </w:r>
      <w:proofErr w:type="spellStart"/>
      <w:r w:rsidRPr="00D426D1">
        <w:t>Astronautica</w:t>
      </w:r>
      <w:proofErr w:type="spellEnd"/>
      <w:r w:rsidRPr="00D426D1">
        <w:t xml:space="preserve"> 56(9-12):851-8</w:t>
      </w:r>
      <w:r>
        <w:t xml:space="preserve">; </w:t>
      </w:r>
      <w:r w:rsidRPr="00D426D1">
        <w:t>10.1016/j.actaastro.2005.01.010</w:t>
      </w:r>
      <w:r>
        <w:t xml:space="preserve">. (AG </w:t>
      </w:r>
      <w:proofErr w:type="spellStart"/>
      <w:r>
        <w:t>DebateDrills</w:t>
      </w:r>
      <w:proofErr w:type="spellEnd"/>
      <w:r>
        <w:t>)</w:t>
      </w:r>
    </w:p>
    <w:p w14:paraId="71E6D3B3" w14:textId="77777777" w:rsidR="003931BA" w:rsidRDefault="003931BA" w:rsidP="003931BA">
      <w:pPr>
        <w:shd w:val="clear" w:color="auto" w:fill="FFFFFF"/>
        <w:spacing w:after="0" w:line="408" w:lineRule="atLeast"/>
        <w:textAlignment w:val="baseline"/>
        <w:rPr>
          <w:rStyle w:val="Emphasis"/>
        </w:rPr>
      </w:pPr>
      <w:r w:rsidRPr="00D44E92">
        <w:rPr>
          <w:rFonts w:ascii="Merriweather" w:hAnsi="Merriweather"/>
          <w:color w:val="2A2A2A"/>
          <w:sz w:val="16"/>
        </w:rPr>
        <w:t xml:space="preserve">Educating and inspiring America’s youth has long been a priority of NASA. Hence, </w:t>
      </w:r>
      <w:r w:rsidRPr="00D44E92">
        <w:rPr>
          <w:rStyle w:val="Emphasis"/>
          <w:highlight w:val="green"/>
        </w:rPr>
        <w:t>we investigate the</w:t>
      </w:r>
      <w:r w:rsidRPr="00892D51">
        <w:rPr>
          <w:rStyle w:val="Emphasis"/>
        </w:rPr>
        <w:t xml:space="preserve"> likely </w:t>
      </w:r>
      <w:r w:rsidRPr="00D44E92">
        <w:rPr>
          <w:rStyle w:val="Emphasis"/>
          <w:highlight w:val="green"/>
        </w:rPr>
        <w:t>effects of a human mission to Mars on education</w:t>
      </w:r>
      <w:r w:rsidRPr="00892D51">
        <w:rPr>
          <w:rStyle w:val="Emphasis"/>
        </w:rPr>
        <w:t xml:space="preserve"> in the United States.</w:t>
      </w:r>
      <w:r w:rsidRPr="00D44E92">
        <w:rPr>
          <w:rFonts w:ascii="Merriweather" w:hAnsi="Merriweather"/>
          <w:color w:val="2A2A2A"/>
          <w:sz w:val="16"/>
        </w:rPr>
        <w:t xml:space="preserve"> The Bureau of Labor predicts a 20% employment increase in engineering and a 15% increase in the physical sciences in the next 10 years, but as the Hart–Rudman Commission report states simply, the “</w:t>
      </w:r>
      <w:r w:rsidRPr="00D44E92">
        <w:rPr>
          <w:rStyle w:val="Emphasis"/>
          <w:highlight w:val="green"/>
        </w:rPr>
        <w:t>US need for</w:t>
      </w:r>
      <w:r w:rsidRPr="00892D51">
        <w:rPr>
          <w:rStyle w:val="Emphasis"/>
        </w:rPr>
        <w:t xml:space="preserve"> the highest quality </w:t>
      </w:r>
      <w:r w:rsidRPr="00D44E92">
        <w:rPr>
          <w:rStyle w:val="Emphasis"/>
          <w:highlight w:val="green"/>
        </w:rPr>
        <w:t>human capital in science</w:t>
      </w:r>
      <w:r w:rsidRPr="00892D51">
        <w:rPr>
          <w:rStyle w:val="Emphasis"/>
        </w:rPr>
        <w:t xml:space="preserve">, mathematics, and engineering </w:t>
      </w:r>
      <w:r w:rsidRPr="00D44E92">
        <w:rPr>
          <w:rStyle w:val="Emphasis"/>
          <w:highlight w:val="green"/>
        </w:rPr>
        <w:t>is not being met</w:t>
      </w:r>
      <w:r w:rsidRPr="00892D51">
        <w:rPr>
          <w:rStyle w:val="Emphasis"/>
        </w:rPr>
        <w:t>”</w:t>
      </w:r>
      <w:r w:rsidRPr="00D44E92">
        <w:rPr>
          <w:rFonts w:ascii="Merriweather" w:hAnsi="Merriweather"/>
          <w:color w:val="2A2A2A"/>
          <w:sz w:val="16"/>
        </w:rPr>
        <w:t xml:space="preserve"> [10]. </w:t>
      </w:r>
      <w:r w:rsidRPr="00D44E92">
        <w:rPr>
          <w:rStyle w:val="Emphasis"/>
          <w:highlight w:val="green"/>
        </w:rPr>
        <w:t>In physics</w:t>
      </w:r>
      <w:r w:rsidRPr="00892D51">
        <w:rPr>
          <w:rStyle w:val="Emphasis"/>
        </w:rPr>
        <w:t xml:space="preserve"> and advanced mathematics, </w:t>
      </w:r>
      <w:r w:rsidRPr="00D44E92">
        <w:rPr>
          <w:rStyle w:val="Emphasis"/>
          <w:highlight w:val="green"/>
        </w:rPr>
        <w:t>American seniors score significantly below</w:t>
      </w:r>
      <w:r w:rsidRPr="00892D51">
        <w:rPr>
          <w:rStyle w:val="Emphasis"/>
        </w:rPr>
        <w:t xml:space="preserve"> the </w:t>
      </w:r>
      <w:r w:rsidRPr="00D44E92">
        <w:rPr>
          <w:rStyle w:val="Emphasis"/>
          <w:highlight w:val="green"/>
        </w:rPr>
        <w:t>international average</w:t>
      </w:r>
      <w:r w:rsidRPr="00892D51">
        <w:rPr>
          <w:rStyle w:val="Emphasis"/>
        </w:rPr>
        <w:t xml:space="preserve"> on tests</w:t>
      </w:r>
      <w:r w:rsidRPr="00D44E92">
        <w:rPr>
          <w:rFonts w:ascii="Merriweather" w:hAnsi="Merriweather"/>
          <w:color w:val="2A2A2A"/>
          <w:sz w:val="16"/>
        </w:rPr>
        <w:t xml:space="preserve">. While this is usually attributed to problems within the schools themselves, a general disinterest in math and science also contributes to American high school students’ poor performance. </w:t>
      </w:r>
      <w:r w:rsidRPr="00892D51">
        <w:rPr>
          <w:rStyle w:val="Emphasis"/>
        </w:rPr>
        <w:t xml:space="preserve">The </w:t>
      </w:r>
      <w:r w:rsidRPr="00D44E92">
        <w:rPr>
          <w:rStyle w:val="Emphasis"/>
          <w:highlight w:val="green"/>
        </w:rPr>
        <w:t>trend continues at the undergraduate level</w:t>
      </w:r>
      <w:r w:rsidRPr="00892D51">
        <w:rPr>
          <w:rStyle w:val="Emphasis"/>
        </w:rPr>
        <w:t>. Comparing degrees granted between 1975 and 1999, the United States has a poor percentage increase compared to other nations</w:t>
      </w:r>
      <w:r w:rsidRPr="00D44E92">
        <w:rPr>
          <w:rFonts w:ascii="Merriweather" w:hAnsi="Merriweather"/>
          <w:color w:val="2A2A2A"/>
          <w:sz w:val="16"/>
        </w:rPr>
        <w:t xml:space="preserve">. This decline is also reflected in the downward trend of the US relative to other nations in science and engineering degrees granted per capita to 24-year-olds [10]. At the graduate level, it is apparent that the number of doctoral degrees in natural sciences and engineering attained in Europe and Asia has increased rapidly compared to that of the United States. In 1975, the US granted approximately13,000 science and engineering doctoral degrees compared to Europe’s 7,000 and Asia’ 4500. In 1999, the US granted approximately18,000 science and engineering </w:t>
      </w:r>
      <w:proofErr w:type="spellStart"/>
      <w:r w:rsidRPr="00D44E92">
        <w:rPr>
          <w:rFonts w:ascii="Merriweather" w:hAnsi="Merriweather"/>
          <w:color w:val="2A2A2A"/>
          <w:sz w:val="16"/>
        </w:rPr>
        <w:t>Ph.</w:t>
      </w:r>
      <w:proofErr w:type="gramStart"/>
      <w:r w:rsidRPr="00D44E92">
        <w:rPr>
          <w:rFonts w:ascii="Merriweather" w:hAnsi="Merriweather"/>
          <w:color w:val="2A2A2A"/>
          <w:sz w:val="16"/>
        </w:rPr>
        <w:t>D.s</w:t>
      </w:r>
      <w:proofErr w:type="spellEnd"/>
      <w:proofErr w:type="gramEnd"/>
      <w:r w:rsidRPr="00D44E92">
        <w:rPr>
          <w:rFonts w:ascii="Merriweather" w:hAnsi="Merriweather"/>
          <w:color w:val="2A2A2A"/>
          <w:sz w:val="16"/>
        </w:rPr>
        <w:t xml:space="preserve"> while Europe granted 23,000 and Asia 19,000 [10]. Additionally, within US universities, 25% of graduate students in the sciences and nearly 40% of the graduate students in engineering, mathematics, and computer science are foreign born [10]. Based on this data, we see that decreasing production of scientists and engineers is not a global trend, but an area of particular concern for </w:t>
      </w:r>
      <w:proofErr w:type="gramStart"/>
      <w:r w:rsidRPr="00D44E92">
        <w:rPr>
          <w:rFonts w:ascii="Merriweather" w:hAnsi="Merriweather"/>
          <w:color w:val="2A2A2A"/>
          <w:sz w:val="16"/>
        </w:rPr>
        <w:t>policy-makers</w:t>
      </w:r>
      <w:proofErr w:type="gramEnd"/>
      <w:r w:rsidRPr="00D44E92">
        <w:rPr>
          <w:rFonts w:ascii="Merriweather" w:hAnsi="Merriweather"/>
          <w:color w:val="2A2A2A"/>
          <w:sz w:val="16"/>
        </w:rPr>
        <w:t xml:space="preserve"> in the United States. Some argue that money put into the space program could be better spent by putting it directly into the educational system to encourage students in the sciences and engineering. This is an unfortunate misconception. The United States is already one of the top spenders per student in the world [10]. Although more funding could always be useful to the American educational system, it does not promise the sustained effort needed to increase the number of Americans pursuing advanced degrees in science or engineering. </w:t>
      </w:r>
      <w:r w:rsidRPr="00892D51">
        <w:rPr>
          <w:rStyle w:val="Emphasis"/>
        </w:rPr>
        <w:t xml:space="preserve">The </w:t>
      </w:r>
      <w:r w:rsidRPr="00D44E92">
        <w:rPr>
          <w:rStyle w:val="Emphasis"/>
          <w:highlight w:val="green"/>
        </w:rPr>
        <w:t>government cannot simply buy more computers</w:t>
      </w:r>
      <w:r w:rsidRPr="00892D51">
        <w:rPr>
          <w:rStyle w:val="Emphasis"/>
        </w:rPr>
        <w:t xml:space="preserve">, fund more scholarships, </w:t>
      </w:r>
      <w:r w:rsidRPr="00D44E92">
        <w:rPr>
          <w:rStyle w:val="Emphasis"/>
          <w:highlight w:val="green"/>
        </w:rPr>
        <w:t>and lower teacher-to-student ratios</w:t>
      </w:r>
      <w:r w:rsidRPr="00892D51">
        <w:rPr>
          <w:rStyle w:val="Emphasis"/>
        </w:rPr>
        <w:t xml:space="preserve"> enough to convince an 18-year-old freshman to invest at least 8 years in the pursuit of a science and engineering advanced degree. </w:t>
      </w:r>
      <w:r w:rsidRPr="00D44E92">
        <w:rPr>
          <w:rStyle w:val="Emphasis"/>
          <w:highlight w:val="green"/>
        </w:rPr>
        <w:t>Students need something to inspire their efforts</w:t>
      </w:r>
      <w:r w:rsidRPr="00892D51">
        <w:rPr>
          <w:rStyle w:val="Emphasis"/>
        </w:rPr>
        <w:t>.</w:t>
      </w:r>
      <w:r w:rsidRPr="00D44E92">
        <w:rPr>
          <w:rFonts w:ascii="Merriweather" w:hAnsi="Merriweather"/>
          <w:color w:val="2A2A2A"/>
          <w:sz w:val="16"/>
        </w:rPr>
        <w:t xml:space="preserve"> The idea of </w:t>
      </w:r>
      <w:r w:rsidRPr="00D44E92">
        <w:rPr>
          <w:rStyle w:val="Emphasis"/>
          <w:highlight w:val="green"/>
        </w:rPr>
        <w:t>space exploration</w:t>
      </w:r>
      <w:r w:rsidRPr="00892D51">
        <w:rPr>
          <w:rStyle w:val="Emphasis"/>
        </w:rPr>
        <w:t xml:space="preserve"> significantly influencing youth </w:t>
      </w:r>
      <w:r w:rsidRPr="00D44E92">
        <w:rPr>
          <w:rStyle w:val="Emphasis"/>
          <w:highlight w:val="green"/>
        </w:rPr>
        <w:t>is not without precedent</w:t>
      </w:r>
      <w:r w:rsidRPr="00892D51">
        <w:rPr>
          <w:rStyle w:val="Emphasis"/>
        </w:rPr>
        <w:t xml:space="preserve">. </w:t>
      </w:r>
      <w:r w:rsidRPr="00D44E92">
        <w:rPr>
          <w:rStyle w:val="Emphasis"/>
          <w:highlight w:val="green"/>
        </w:rPr>
        <w:t>During</w:t>
      </w:r>
      <w:r w:rsidRPr="00892D51">
        <w:rPr>
          <w:rStyle w:val="Emphasis"/>
        </w:rPr>
        <w:t xml:space="preserve"> the </w:t>
      </w:r>
      <w:r w:rsidRPr="00D44E92">
        <w:rPr>
          <w:rStyle w:val="Emphasis"/>
          <w:highlight w:val="green"/>
        </w:rPr>
        <w:t>Apollo era</w:t>
      </w:r>
      <w:r w:rsidRPr="00892D51">
        <w:rPr>
          <w:rStyle w:val="Emphasis"/>
        </w:rPr>
        <w:t xml:space="preserve"> of the 1960s, </w:t>
      </w:r>
      <w:r w:rsidRPr="00D44E92">
        <w:rPr>
          <w:rStyle w:val="Emphasis"/>
          <w:highlight w:val="green"/>
        </w:rPr>
        <w:t>there was a dramatic increase in</w:t>
      </w:r>
      <w:r w:rsidRPr="00892D51">
        <w:rPr>
          <w:rStyle w:val="Emphasis"/>
        </w:rPr>
        <w:t xml:space="preserve"> the number of </w:t>
      </w:r>
      <w:r w:rsidRPr="00D44E92">
        <w:rPr>
          <w:rStyle w:val="Emphasis"/>
          <w:highlight w:val="green"/>
        </w:rPr>
        <w:t>American</w:t>
      </w:r>
      <w:r w:rsidRPr="00892D51">
        <w:rPr>
          <w:rStyle w:val="Emphasis"/>
        </w:rPr>
        <w:t xml:space="preserve"> students pursuing advanced degrees in science, </w:t>
      </w:r>
      <w:r w:rsidRPr="00D44E92">
        <w:rPr>
          <w:rStyle w:val="Emphasis"/>
          <w:highlight w:val="green"/>
        </w:rPr>
        <w:t>math, and engineering</w:t>
      </w:r>
      <w:r w:rsidRPr="00892D51">
        <w:rPr>
          <w:rStyle w:val="Emphasis"/>
        </w:rPr>
        <w:t xml:space="preserve"> shortly after President Kennedy’s initiation of the Apollo program (Fig. 1)</w:t>
      </w:r>
      <w:r w:rsidRPr="00D44E92">
        <w:rPr>
          <w:rFonts w:ascii="Merriweather" w:hAnsi="Merriweather"/>
          <w:color w:val="2A2A2A"/>
          <w:sz w:val="16"/>
        </w:rPr>
        <w:t xml:space="preserve">. Furthermore, after the Apollo program was dismantled and NASA’s funding cut, the number of students going into these fields decreased with a down-ward trend of NASA’s budget. </w:t>
      </w:r>
      <w:r w:rsidRPr="00892D51">
        <w:rPr>
          <w:rStyle w:val="Emphasis"/>
        </w:rPr>
        <w:t xml:space="preserve">The </w:t>
      </w:r>
      <w:r w:rsidRPr="00D44E92">
        <w:rPr>
          <w:rStyle w:val="Emphasis"/>
          <w:highlight w:val="green"/>
        </w:rPr>
        <w:t>figure is only a correlation</w:t>
      </w:r>
      <w:r w:rsidRPr="00892D51">
        <w:rPr>
          <w:rStyle w:val="Emphasis"/>
        </w:rPr>
        <w:t xml:space="preserve">; numerous other significant historical events, including the Vietnam War, also occurred at this time. </w:t>
      </w:r>
      <w:r w:rsidRPr="00D44E92">
        <w:rPr>
          <w:rStyle w:val="Emphasis"/>
          <w:highlight w:val="green"/>
        </w:rPr>
        <w:t>However, anecdotal accounts</w:t>
      </w:r>
      <w:r w:rsidRPr="00892D51">
        <w:rPr>
          <w:rStyle w:val="Emphasis"/>
        </w:rPr>
        <w:t xml:space="preserve"> of science and engineering professionals entering their disciplines inspired by the Apollo program “To the Moon” goal </w:t>
      </w:r>
      <w:r w:rsidRPr="00D44E92">
        <w:rPr>
          <w:rStyle w:val="Emphasis"/>
          <w:highlight w:val="green"/>
        </w:rPr>
        <w:t>indicate</w:t>
      </w:r>
      <w:r w:rsidRPr="00892D51">
        <w:rPr>
          <w:rStyle w:val="Emphasis"/>
        </w:rPr>
        <w:t xml:space="preserve"> how </w:t>
      </w:r>
      <w:r w:rsidRPr="00D44E92">
        <w:rPr>
          <w:rStyle w:val="Emphasis"/>
          <w:highlight w:val="green"/>
        </w:rPr>
        <w:t>NASA can inspire a generation</w:t>
      </w:r>
      <w:r w:rsidRPr="00892D51">
        <w:rPr>
          <w:rStyle w:val="Emphasis"/>
        </w:rPr>
        <w:t xml:space="preserve">. Indeed, “To inspire the next generation of human explorers” [11] is the most compelling reason for the US </w:t>
      </w:r>
      <w:proofErr w:type="gramStart"/>
      <w:r w:rsidRPr="00892D51">
        <w:rPr>
          <w:rStyle w:val="Emphasis"/>
        </w:rPr>
        <w:t>policy-makers</w:t>
      </w:r>
      <w:proofErr w:type="gramEnd"/>
      <w:r w:rsidRPr="00892D51">
        <w:rPr>
          <w:rStyle w:val="Emphasis"/>
        </w:rPr>
        <w:t xml:space="preserve"> to support a human mission to Mars.</w:t>
      </w:r>
      <w:r w:rsidRPr="00D44E92">
        <w:rPr>
          <w:rFonts w:ascii="Merriweather" w:hAnsi="Merriweather"/>
          <w:color w:val="2A2A2A"/>
          <w:sz w:val="16"/>
        </w:rPr>
        <w:t xml:space="preserve"> The United States counts on advanced technology for economic stability and national security, which in turn depends on the ability of American universities to supply the science and engineering workforce. As the technological demands of the American lifestyle steadily increase, inspiration of the next generation of scientists and engineers becomes critical. </w:t>
      </w:r>
      <w:r w:rsidRPr="00D44E92">
        <w:rPr>
          <w:rStyle w:val="Emphasis"/>
        </w:rPr>
        <w:t xml:space="preserve">A </w:t>
      </w:r>
      <w:r w:rsidRPr="00D44E92">
        <w:rPr>
          <w:rStyle w:val="Emphasis"/>
          <w:highlight w:val="green"/>
        </w:rPr>
        <w:t>human mission to Mars has the unique ability to invigorate future scientists and engineers</w:t>
      </w:r>
      <w:r w:rsidRPr="00D44E92">
        <w:rPr>
          <w:rStyle w:val="Emphasis"/>
        </w:rPr>
        <w:t xml:space="preserve"> and create a program that operates in tandem with existing educational programs, adding an inspirational vision to supplement the efforts of teachers.</w:t>
      </w:r>
    </w:p>
    <w:p w14:paraId="76CD12DB" w14:textId="77777777" w:rsidR="005823B8" w:rsidRPr="005823B8" w:rsidRDefault="005823B8" w:rsidP="005823B8"/>
    <w:p w14:paraId="06FBB8BA" w14:textId="77777777" w:rsidR="001F7F76" w:rsidRDefault="001F7F76" w:rsidP="001F7F76">
      <w:pPr>
        <w:pStyle w:val="Heading4"/>
        <w:rPr>
          <w:rFonts w:ascii="Times New Roman" w:hAnsi="Times New Roman"/>
          <w:sz w:val="24"/>
        </w:rPr>
      </w:pPr>
      <w:r>
        <w:rPr>
          <w:rFonts w:cs="Calibri"/>
          <w:color w:val="000000"/>
        </w:rPr>
        <w:t>They conveniently forgot the last paragraph of this evidence.</w:t>
      </w:r>
    </w:p>
    <w:p w14:paraId="01EA6A9A" w14:textId="77777777" w:rsidR="001F7F76" w:rsidRDefault="001F7F76" w:rsidP="001F7F76">
      <w:pPr>
        <w:pStyle w:val="NormalWeb"/>
        <w:spacing w:before="0" w:beforeAutospacing="0" w:after="160" w:afterAutospacing="0"/>
      </w:pPr>
      <w:r>
        <w:rPr>
          <w:rFonts w:ascii="Calibri" w:hAnsi="Calibri" w:cs="Calibri"/>
          <w:b/>
          <w:bCs/>
          <w:color w:val="000000"/>
          <w:sz w:val="26"/>
          <w:szCs w:val="26"/>
        </w:rPr>
        <w:t>Sample 19</w:t>
      </w:r>
      <w:r>
        <w:rPr>
          <w:rFonts w:ascii="Calibri" w:hAnsi="Calibri" w:cs="Calibri"/>
          <w:color w:val="000000"/>
          <w:sz w:val="22"/>
          <w:szCs w:val="22"/>
        </w:rPr>
        <w:t xml:space="preserve"> Ian Sample 7-19-2019 “Apollo 11 site should be granted heritage status, says space agency boss” </w:t>
      </w:r>
      <w:hyperlink r:id="rId21" w:history="1">
        <w:r>
          <w:rPr>
            <w:rStyle w:val="Hyperlink"/>
            <w:rFonts w:eastAsiaTheme="majorEastAsia" w:cs="Calibri"/>
            <w:color w:val="000000"/>
            <w:sz w:val="22"/>
            <w:szCs w:val="22"/>
          </w:rPr>
          <w:t>https://www.theguardian.com/science/2019/jul/19/apollo-11-site-heritage-status-space-agency-moon</w:t>
        </w:r>
      </w:hyperlink>
      <w:r>
        <w:rPr>
          <w:rFonts w:ascii="Calibri" w:hAnsi="Calibri" w:cs="Calibri"/>
          <w:color w:val="000000"/>
          <w:sz w:val="22"/>
          <w:szCs w:val="22"/>
        </w:rPr>
        <w:t xml:space="preserve"> (PhD at Queens Mary College 1-22-2022 amrita </w:t>
      </w:r>
    </w:p>
    <w:p w14:paraId="19083DCF" w14:textId="77777777" w:rsidR="001F7F76" w:rsidRDefault="001F7F76" w:rsidP="001F7F76">
      <w:pPr>
        <w:pStyle w:val="NormalWeb"/>
        <w:spacing w:before="0" w:beforeAutospacing="0" w:after="160" w:afterAutospacing="0"/>
      </w:pPr>
      <w:r>
        <w:rPr>
          <w:rFonts w:ascii="Calibri" w:hAnsi="Calibri" w:cs="Calibri"/>
          <w:color w:val="000000"/>
          <w:sz w:val="16"/>
          <w:szCs w:val="16"/>
        </w:rPr>
        <w:t xml:space="preserve">But </w:t>
      </w:r>
      <w:proofErr w:type="spellStart"/>
      <w:r>
        <w:rPr>
          <w:rFonts w:ascii="Calibri" w:hAnsi="Calibri" w:cs="Calibri"/>
          <w:b/>
          <w:bCs/>
          <w:color w:val="000000"/>
          <w:sz w:val="22"/>
          <w:szCs w:val="22"/>
          <w:u w:val="single"/>
          <w:shd w:val="clear" w:color="auto" w:fill="00FFFF"/>
        </w:rPr>
        <w:t>Wörner</w:t>
      </w:r>
      <w:proofErr w:type="spellEnd"/>
      <w:r>
        <w:rPr>
          <w:rFonts w:ascii="Calibri" w:hAnsi="Calibri" w:cs="Calibri"/>
          <w:b/>
          <w:bCs/>
          <w:color w:val="000000"/>
          <w:sz w:val="22"/>
          <w:szCs w:val="22"/>
          <w:u w:val="single"/>
          <w:shd w:val="clear" w:color="auto" w:fill="00FFFF"/>
        </w:rPr>
        <w:t xml:space="preserve"> believes heritage can go too far</w:t>
      </w:r>
      <w:r>
        <w:rPr>
          <w:rFonts w:ascii="Calibri" w:hAnsi="Calibri" w:cs="Calibri"/>
          <w:color w:val="000000"/>
          <w:sz w:val="16"/>
          <w:szCs w:val="16"/>
        </w:rPr>
        <w:t>. “I would say let’s limit it to the important ones,” he said. “</w:t>
      </w:r>
      <w:r>
        <w:rPr>
          <w:rFonts w:ascii="Calibri" w:hAnsi="Calibri" w:cs="Calibri"/>
          <w:b/>
          <w:bCs/>
          <w:color w:val="000000"/>
          <w:sz w:val="22"/>
          <w:szCs w:val="22"/>
          <w:u w:val="single"/>
          <w:shd w:val="clear" w:color="auto" w:fill="00FFFF"/>
        </w:rPr>
        <w:t xml:space="preserve">If </w:t>
      </w:r>
      <w:r>
        <w:rPr>
          <w:rFonts w:ascii="Calibri" w:hAnsi="Calibri" w:cs="Calibri"/>
          <w:color w:val="000000"/>
          <w:sz w:val="16"/>
          <w:szCs w:val="16"/>
        </w:rPr>
        <w:t xml:space="preserve">you define each and </w:t>
      </w:r>
      <w:r>
        <w:rPr>
          <w:rFonts w:ascii="Calibri" w:hAnsi="Calibri" w:cs="Calibri"/>
          <w:b/>
          <w:bCs/>
          <w:color w:val="000000"/>
          <w:sz w:val="22"/>
          <w:szCs w:val="22"/>
          <w:u w:val="single"/>
          <w:shd w:val="clear" w:color="auto" w:fill="00FFFF"/>
        </w:rPr>
        <w:t>everything</w:t>
      </w:r>
      <w:r>
        <w:rPr>
          <w:rFonts w:ascii="Calibri" w:hAnsi="Calibri" w:cs="Calibri"/>
          <w:color w:val="000000"/>
          <w:sz w:val="16"/>
          <w:szCs w:val="16"/>
        </w:rPr>
        <w:t xml:space="preserve"> on Earth </w:t>
      </w:r>
      <w:r>
        <w:rPr>
          <w:rFonts w:ascii="Calibri" w:hAnsi="Calibri" w:cs="Calibri"/>
          <w:b/>
          <w:bCs/>
          <w:color w:val="000000"/>
          <w:sz w:val="22"/>
          <w:szCs w:val="22"/>
          <w:u w:val="single"/>
          <w:shd w:val="clear" w:color="auto" w:fill="00FFFF"/>
        </w:rPr>
        <w:t>as heritage</w:t>
      </w:r>
      <w:r>
        <w:rPr>
          <w:rFonts w:ascii="Calibri" w:hAnsi="Calibri" w:cs="Calibri"/>
          <w:color w:val="000000"/>
          <w:sz w:val="16"/>
          <w:szCs w:val="16"/>
        </w:rPr>
        <w:t xml:space="preserve">, you </w:t>
      </w:r>
      <w:r>
        <w:rPr>
          <w:rFonts w:ascii="Calibri" w:hAnsi="Calibri" w:cs="Calibri"/>
          <w:b/>
          <w:bCs/>
          <w:color w:val="000000"/>
          <w:sz w:val="22"/>
          <w:szCs w:val="22"/>
          <w:u w:val="single"/>
          <w:shd w:val="clear" w:color="auto" w:fill="00FFFF"/>
        </w:rPr>
        <w:t xml:space="preserve">cannot </w:t>
      </w:r>
      <w:proofErr w:type="gramStart"/>
      <w:r>
        <w:rPr>
          <w:rFonts w:ascii="Calibri" w:hAnsi="Calibri" w:cs="Calibri"/>
          <w:b/>
          <w:bCs/>
          <w:color w:val="000000"/>
          <w:sz w:val="22"/>
          <w:szCs w:val="22"/>
          <w:u w:val="single"/>
          <w:shd w:val="clear" w:color="auto" w:fill="00FFFF"/>
        </w:rPr>
        <w:t>move</w:t>
      </w:r>
      <w:proofErr w:type="gramEnd"/>
      <w:r>
        <w:rPr>
          <w:rFonts w:ascii="Calibri" w:hAnsi="Calibri" w:cs="Calibri"/>
          <w:color w:val="000000"/>
          <w:sz w:val="16"/>
          <w:szCs w:val="16"/>
          <w:shd w:val="clear" w:color="auto" w:fill="00FFFF"/>
        </w:rPr>
        <w:t xml:space="preserve"> </w:t>
      </w:r>
      <w:r>
        <w:rPr>
          <w:rFonts w:ascii="Calibri" w:hAnsi="Calibri" w:cs="Calibri"/>
          <w:color w:val="000000"/>
          <w:sz w:val="16"/>
          <w:szCs w:val="16"/>
        </w:rPr>
        <w:t>and it will be the same on the moon. We should not make heritage the brake for the future.”</w:t>
      </w:r>
    </w:p>
    <w:p w14:paraId="6C37F9F4" w14:textId="77777777" w:rsidR="001F7F76" w:rsidRDefault="001F7F76" w:rsidP="001F7F76"/>
    <w:p w14:paraId="3A7CE89F" w14:textId="77777777" w:rsidR="001F7F76" w:rsidRDefault="001F7F76" w:rsidP="001F7F76">
      <w:pPr>
        <w:pStyle w:val="Heading4"/>
      </w:pPr>
      <w:r>
        <w:rPr>
          <w:rFonts w:cs="Calibri"/>
          <w:color w:val="000000"/>
        </w:rPr>
        <w:t xml:space="preserve">Status quo checks—private companies will work </w:t>
      </w:r>
      <w:r>
        <w:rPr>
          <w:rFonts w:cs="Calibri"/>
          <w:i/>
          <w:iCs/>
          <w:color w:val="000000"/>
        </w:rPr>
        <w:t xml:space="preserve">with </w:t>
      </w:r>
      <w:r>
        <w:rPr>
          <w:rFonts w:cs="Calibri"/>
          <w:color w:val="000000"/>
        </w:rPr>
        <w:t>NASA- we’ll read blue.</w:t>
      </w:r>
    </w:p>
    <w:p w14:paraId="64F4F3A7" w14:textId="77777777" w:rsidR="001F7F76" w:rsidRDefault="001F7F76" w:rsidP="001F7F76">
      <w:pPr>
        <w:pStyle w:val="NormalWeb"/>
        <w:spacing w:before="0" w:beforeAutospacing="0" w:after="160" w:afterAutospacing="0"/>
      </w:pPr>
      <w:r>
        <w:rPr>
          <w:rFonts w:ascii="Calibri" w:hAnsi="Calibri" w:cs="Calibri"/>
          <w:b/>
          <w:bCs/>
          <w:color w:val="000000"/>
          <w:sz w:val="26"/>
          <w:szCs w:val="26"/>
        </w:rPr>
        <w:t>Tillman 19</w:t>
      </w:r>
      <w:r>
        <w:rPr>
          <w:rFonts w:ascii="Calibri" w:hAnsi="Calibri" w:cs="Calibri"/>
          <w:color w:val="000000"/>
          <w:sz w:val="22"/>
          <w:szCs w:val="22"/>
        </w:rPr>
        <w:t xml:space="preserve"> Nola Taylor Tillman 7-31-2019 "Will Private Companies Beat NASA to the Moon?" </w:t>
      </w:r>
      <w:hyperlink r:id="rId22" w:history="1">
        <w:r>
          <w:rPr>
            <w:rStyle w:val="Hyperlink"/>
            <w:rFonts w:eastAsiaTheme="majorEastAsia" w:cs="Calibri"/>
            <w:color w:val="000000"/>
            <w:sz w:val="22"/>
            <w:szCs w:val="22"/>
          </w:rPr>
          <w:t>https://www.space.com/nasa-private-companies-moon-race.html</w:t>
        </w:r>
      </w:hyperlink>
      <w:r>
        <w:rPr>
          <w:rFonts w:ascii="Calibri" w:hAnsi="Calibri" w:cs="Calibri"/>
          <w:color w:val="000000"/>
          <w:sz w:val="22"/>
          <w:szCs w:val="22"/>
        </w:rPr>
        <w:t xml:space="preserve"> (Science Journalist)//Elmer recut amrita</w:t>
      </w:r>
    </w:p>
    <w:p w14:paraId="243429FB" w14:textId="77777777" w:rsidR="001F7F76" w:rsidRDefault="001F7F76" w:rsidP="001F7F76">
      <w:pPr>
        <w:pStyle w:val="NormalWeb"/>
        <w:spacing w:before="0" w:beforeAutospacing="0" w:after="160" w:afterAutospacing="0"/>
      </w:pPr>
      <w:r>
        <w:rPr>
          <w:rFonts w:ascii="Calibri" w:hAnsi="Calibri" w:cs="Calibri"/>
          <w:color w:val="000000"/>
          <w:sz w:val="22"/>
          <w:szCs w:val="22"/>
          <w:u w:val="single"/>
        </w:rPr>
        <w:t xml:space="preserve">With </w:t>
      </w:r>
      <w:r>
        <w:rPr>
          <w:rFonts w:ascii="Calibri" w:hAnsi="Calibri" w:cs="Calibri"/>
          <w:b/>
          <w:bCs/>
          <w:color w:val="000000"/>
          <w:sz w:val="22"/>
          <w:szCs w:val="22"/>
          <w:u w:val="single"/>
          <w:shd w:val="clear" w:color="auto" w:fill="00FF00"/>
        </w:rPr>
        <w:t>private companies setting</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their </w:t>
      </w:r>
      <w:r>
        <w:rPr>
          <w:rFonts w:ascii="Calibri" w:hAnsi="Calibri" w:cs="Calibri"/>
          <w:b/>
          <w:bCs/>
          <w:color w:val="000000"/>
          <w:sz w:val="22"/>
          <w:szCs w:val="22"/>
          <w:u w:val="single"/>
          <w:shd w:val="clear" w:color="auto" w:fill="00FF00"/>
        </w:rPr>
        <w:t>sights on</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sending humans to </w:t>
      </w:r>
      <w:r>
        <w:rPr>
          <w:rFonts w:ascii="Calibri" w:hAnsi="Calibri" w:cs="Calibri"/>
          <w:b/>
          <w:bCs/>
          <w:color w:val="000000"/>
          <w:sz w:val="22"/>
          <w:szCs w:val="22"/>
          <w:u w:val="single"/>
          <w:shd w:val="clear" w:color="auto" w:fill="00FF00"/>
        </w:rPr>
        <w:t>the moon</w:t>
      </w:r>
      <w:r>
        <w:rPr>
          <w:rFonts w:ascii="Calibri" w:hAnsi="Calibri" w:cs="Calibri"/>
          <w:color w:val="000000"/>
          <w:sz w:val="22"/>
          <w:szCs w:val="22"/>
          <w:u w:val="single"/>
          <w:shd w:val="clear" w:color="auto" w:fill="00FF00"/>
        </w:rPr>
        <w:t xml:space="preserve"> </w:t>
      </w:r>
      <w:proofErr w:type="gramStart"/>
      <w:r>
        <w:rPr>
          <w:rFonts w:ascii="Calibri" w:hAnsi="Calibri" w:cs="Calibri"/>
          <w:color w:val="000000"/>
          <w:sz w:val="22"/>
          <w:szCs w:val="22"/>
          <w:u w:val="single"/>
        </w:rPr>
        <w:t>in the near future</w:t>
      </w:r>
      <w:proofErr w:type="gramEnd"/>
      <w:r>
        <w:rPr>
          <w:rFonts w:ascii="Calibri" w:hAnsi="Calibri" w:cs="Calibri"/>
          <w:color w:val="000000"/>
          <w:sz w:val="22"/>
          <w:szCs w:val="22"/>
          <w:u w:val="single"/>
        </w:rPr>
        <w:t xml:space="preserve">, it's </w:t>
      </w:r>
      <w:r>
        <w:rPr>
          <w:rFonts w:ascii="Calibri" w:hAnsi="Calibri" w:cs="Calibri"/>
          <w:b/>
          <w:bCs/>
          <w:color w:val="000000"/>
          <w:sz w:val="22"/>
          <w:szCs w:val="22"/>
          <w:u w:val="single"/>
          <w:shd w:val="clear" w:color="auto" w:fill="00FF00"/>
        </w:rPr>
        <w:t>possible</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that </w:t>
      </w:r>
      <w:r>
        <w:rPr>
          <w:rFonts w:ascii="Calibri" w:hAnsi="Calibri" w:cs="Calibri"/>
          <w:b/>
          <w:bCs/>
          <w:color w:val="000000"/>
          <w:sz w:val="22"/>
          <w:szCs w:val="22"/>
          <w:u w:val="single"/>
          <w:shd w:val="clear" w:color="auto" w:fill="00FF00"/>
        </w:rPr>
        <w:t>one could touch down</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on the lunar surface </w:t>
      </w:r>
      <w:r>
        <w:rPr>
          <w:rFonts w:ascii="Calibri" w:hAnsi="Calibri" w:cs="Calibri"/>
          <w:b/>
          <w:bCs/>
          <w:color w:val="000000"/>
          <w:sz w:val="22"/>
          <w:szCs w:val="22"/>
          <w:u w:val="single"/>
          <w:shd w:val="clear" w:color="auto" w:fill="00FF00"/>
        </w:rPr>
        <w:t>before NASA</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astronauts </w:t>
      </w:r>
      <w:r>
        <w:rPr>
          <w:rFonts w:ascii="Calibri" w:hAnsi="Calibri" w:cs="Calibri"/>
          <w:b/>
          <w:bCs/>
          <w:color w:val="000000"/>
          <w:sz w:val="22"/>
          <w:szCs w:val="22"/>
          <w:u w:val="single"/>
          <w:shd w:val="clear" w:color="auto" w:fill="00FF00"/>
        </w:rPr>
        <w:t>do</w:t>
      </w:r>
      <w:r>
        <w:rPr>
          <w:rFonts w:ascii="Calibri" w:hAnsi="Calibri" w:cs="Calibri"/>
          <w:color w:val="000000"/>
          <w:sz w:val="16"/>
          <w:szCs w:val="16"/>
        </w:rPr>
        <w:t xml:space="preserve">. </w:t>
      </w:r>
      <w:r>
        <w:rPr>
          <w:rFonts w:ascii="Calibri" w:hAnsi="Calibri" w:cs="Calibri"/>
          <w:color w:val="000000"/>
          <w:u w:val="single"/>
        </w:rPr>
        <w:t xml:space="preserve">But </w:t>
      </w:r>
      <w:r>
        <w:rPr>
          <w:rFonts w:ascii="Calibri" w:hAnsi="Calibri" w:cs="Calibri"/>
          <w:b/>
          <w:bCs/>
          <w:color w:val="000000"/>
          <w:u w:val="single"/>
          <w:shd w:val="clear" w:color="auto" w:fill="00FFFF"/>
        </w:rPr>
        <w:t>the resulting "public versus private" space race isn't one that NASA feels</w:t>
      </w:r>
      <w:r>
        <w:rPr>
          <w:rFonts w:ascii="Calibri" w:hAnsi="Calibri" w:cs="Calibri"/>
          <w:color w:val="000000"/>
          <w:u w:val="single"/>
          <w:shd w:val="clear" w:color="auto" w:fill="00FFFF"/>
        </w:rPr>
        <w:t xml:space="preserve"> </w:t>
      </w:r>
      <w:r>
        <w:rPr>
          <w:rFonts w:ascii="Calibri" w:hAnsi="Calibri" w:cs="Calibri"/>
          <w:color w:val="000000"/>
          <w:u w:val="single"/>
        </w:rPr>
        <w:t xml:space="preserve">overly competitive </w:t>
      </w:r>
      <w:r>
        <w:rPr>
          <w:rFonts w:ascii="Calibri" w:hAnsi="Calibri" w:cs="Calibri"/>
          <w:b/>
          <w:bCs/>
          <w:color w:val="000000"/>
          <w:u w:val="single"/>
          <w:shd w:val="clear" w:color="auto" w:fill="00FFFF"/>
        </w:rPr>
        <w:t>about. The</w:t>
      </w:r>
      <w:r>
        <w:rPr>
          <w:rFonts w:ascii="Calibri" w:hAnsi="Calibri" w:cs="Calibri"/>
          <w:color w:val="000000"/>
          <w:u w:val="single"/>
          <w:shd w:val="clear" w:color="auto" w:fill="00FFFF"/>
        </w:rPr>
        <w:t xml:space="preserve"> </w:t>
      </w:r>
      <w:r>
        <w:rPr>
          <w:rFonts w:ascii="Calibri" w:hAnsi="Calibri" w:cs="Calibri"/>
          <w:color w:val="000000"/>
          <w:u w:val="single"/>
        </w:rPr>
        <w:t xml:space="preserve">space </w:t>
      </w:r>
      <w:r>
        <w:rPr>
          <w:rFonts w:ascii="Calibri" w:hAnsi="Calibri" w:cs="Calibri"/>
          <w:b/>
          <w:bCs/>
          <w:color w:val="000000"/>
          <w:u w:val="single"/>
          <w:shd w:val="clear" w:color="auto" w:fill="00FFFF"/>
        </w:rPr>
        <w:t>agency's plans</w:t>
      </w:r>
      <w:r>
        <w:rPr>
          <w:rFonts w:ascii="Calibri" w:hAnsi="Calibri" w:cs="Calibri"/>
          <w:color w:val="000000"/>
          <w:u w:val="single"/>
        </w:rPr>
        <w:t xml:space="preserve"> to reach the moon involve </w:t>
      </w:r>
      <w:r>
        <w:rPr>
          <w:rFonts w:ascii="Calibri" w:hAnsi="Calibri" w:cs="Calibri"/>
          <w:b/>
          <w:bCs/>
          <w:color w:val="000000"/>
          <w:u w:val="single"/>
          <w:shd w:val="clear" w:color="auto" w:fill="00FFFF"/>
        </w:rPr>
        <w:t>rely</w:t>
      </w:r>
      <w:r>
        <w:rPr>
          <w:rFonts w:ascii="Calibri" w:hAnsi="Calibri" w:cs="Calibri"/>
          <w:color w:val="000000"/>
          <w:u w:val="single"/>
        </w:rPr>
        <w:t xml:space="preserve">ing </w:t>
      </w:r>
      <w:r>
        <w:rPr>
          <w:rFonts w:ascii="Calibri" w:hAnsi="Calibri" w:cs="Calibri"/>
          <w:b/>
          <w:bCs/>
          <w:color w:val="000000"/>
          <w:u w:val="single"/>
          <w:shd w:val="clear" w:color="auto" w:fill="00FFFF"/>
        </w:rPr>
        <w:t>on private</w:t>
      </w:r>
      <w:r>
        <w:rPr>
          <w:rFonts w:ascii="Calibri" w:hAnsi="Calibri" w:cs="Calibri"/>
          <w:color w:val="000000"/>
          <w:u w:val="single"/>
          <w:shd w:val="clear" w:color="auto" w:fill="00FFFF"/>
        </w:rPr>
        <w:t xml:space="preserve"> </w:t>
      </w:r>
      <w:r>
        <w:rPr>
          <w:rFonts w:ascii="Calibri" w:hAnsi="Calibri" w:cs="Calibri"/>
          <w:color w:val="000000"/>
          <w:u w:val="single"/>
        </w:rPr>
        <w:t xml:space="preserve">corporations </w:t>
      </w:r>
      <w:r>
        <w:rPr>
          <w:rFonts w:ascii="Calibri" w:hAnsi="Calibri" w:cs="Calibri"/>
          <w:b/>
          <w:bCs/>
          <w:color w:val="000000"/>
          <w:u w:val="single"/>
          <w:shd w:val="clear" w:color="auto" w:fill="00FFFF"/>
        </w:rPr>
        <w:t>rather than challenging</w:t>
      </w:r>
      <w:r>
        <w:rPr>
          <w:rFonts w:ascii="Calibri" w:hAnsi="Calibri" w:cs="Calibri"/>
          <w:color w:val="000000"/>
          <w:u w:val="single"/>
          <w:shd w:val="clear" w:color="auto" w:fill="00FFFF"/>
        </w:rPr>
        <w:t xml:space="preserve"> </w:t>
      </w:r>
      <w:r>
        <w:rPr>
          <w:rFonts w:ascii="Calibri" w:hAnsi="Calibri" w:cs="Calibri"/>
          <w:color w:val="000000"/>
          <w:u w:val="single"/>
        </w:rPr>
        <w:t xml:space="preserve">them. "The challenges differ for the public and private sector, though they all do come down to money," Wendy Whitman Cobb told Space.com by email. </w:t>
      </w:r>
      <w:r>
        <w:rPr>
          <w:rFonts w:ascii="Calibri" w:hAnsi="Calibri" w:cs="Calibri"/>
          <w:color w:val="000000"/>
          <w:sz w:val="16"/>
          <w:szCs w:val="16"/>
        </w:rPr>
        <w:t>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w:t>
      </w:r>
      <w:r>
        <w:rPr>
          <w:rFonts w:ascii="Calibri" w:hAnsi="Calibri" w:cs="Calibri"/>
          <w:color w:val="000000"/>
          <w:u w:val="single"/>
        </w:rPr>
        <w:t>Technology is not a problem for either sector — the ability to get to the moon has existed since the 1960s," Whitman-Cobb said. "What is different is the will to do it.</w:t>
      </w:r>
      <w:r>
        <w:rPr>
          <w:rFonts w:ascii="Calibri" w:hAnsi="Calibri" w:cs="Calibri"/>
          <w:color w:val="000000"/>
          <w:sz w:val="16"/>
          <w:szCs w:val="16"/>
        </w:rPr>
        <w:t xml:space="preserve">"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w:t>
      </w:r>
      <w:r>
        <w:rPr>
          <w:rFonts w:ascii="Calibri" w:hAnsi="Calibri" w:cs="Calibri"/>
          <w:color w:val="000000"/>
          <w:u w:val="single"/>
        </w:rPr>
        <w:t xml:space="preserve">The </w:t>
      </w:r>
      <w:r>
        <w:rPr>
          <w:rFonts w:ascii="Calibri" w:hAnsi="Calibri" w:cs="Calibri"/>
          <w:b/>
          <w:bCs/>
          <w:color w:val="000000"/>
          <w:u w:val="single"/>
          <w:shd w:val="clear" w:color="auto" w:fill="00FFFF"/>
        </w:rPr>
        <w:t>space agency</w:t>
      </w:r>
      <w:r>
        <w:rPr>
          <w:rFonts w:ascii="Calibri" w:hAnsi="Calibri" w:cs="Calibri"/>
          <w:color w:val="000000"/>
          <w:u w:val="single"/>
          <w:shd w:val="clear" w:color="auto" w:fill="00FFFF"/>
        </w:rPr>
        <w:t xml:space="preserve"> </w:t>
      </w:r>
      <w:r>
        <w:rPr>
          <w:rFonts w:ascii="Calibri" w:hAnsi="Calibri" w:cs="Calibri"/>
          <w:color w:val="000000"/>
          <w:u w:val="single"/>
        </w:rPr>
        <w:t xml:space="preserve">won't be hitting these goals on its own. "We're already </w:t>
      </w:r>
      <w:r>
        <w:rPr>
          <w:rFonts w:ascii="Calibri" w:hAnsi="Calibri" w:cs="Calibri"/>
          <w:b/>
          <w:bCs/>
          <w:color w:val="000000"/>
          <w:u w:val="single"/>
          <w:shd w:val="clear" w:color="auto" w:fill="00FFFF"/>
        </w:rPr>
        <w:t>partnering with</w:t>
      </w:r>
      <w:r>
        <w:rPr>
          <w:rFonts w:ascii="Calibri" w:hAnsi="Calibri" w:cs="Calibri"/>
          <w:color w:val="000000"/>
          <w:u w:val="single"/>
        </w:rPr>
        <w:t xml:space="preserve"> our </w:t>
      </w:r>
      <w:r>
        <w:rPr>
          <w:rFonts w:ascii="Calibri" w:hAnsi="Calibri" w:cs="Calibri"/>
          <w:b/>
          <w:bCs/>
          <w:color w:val="000000"/>
          <w:u w:val="single"/>
          <w:shd w:val="clear" w:color="auto" w:fill="00FFFF"/>
        </w:rPr>
        <w:t>commercial</w:t>
      </w:r>
      <w:r>
        <w:rPr>
          <w:rFonts w:ascii="Calibri" w:hAnsi="Calibri" w:cs="Calibri"/>
          <w:color w:val="000000"/>
          <w:u w:val="single"/>
        </w:rPr>
        <w:t xml:space="preserve"> partners to build these systems, </w:t>
      </w:r>
      <w:r>
        <w:rPr>
          <w:rFonts w:ascii="Calibri" w:hAnsi="Calibri" w:cs="Calibri"/>
          <w:b/>
          <w:bCs/>
          <w:color w:val="000000"/>
          <w:u w:val="single"/>
          <w:shd w:val="clear" w:color="auto" w:fill="00FFFF"/>
        </w:rPr>
        <w:t>and</w:t>
      </w:r>
      <w:r>
        <w:rPr>
          <w:rFonts w:ascii="Calibri" w:hAnsi="Calibri" w:cs="Calibri"/>
          <w:color w:val="000000"/>
          <w:u w:val="single"/>
        </w:rPr>
        <w:t xml:space="preserve"> later on we'll continue to work with our international partners to build up the Gateway," Marshall Smith, director of the human lunar exploration program at NASA's headquarters in Washington, told Space.com by email.</w:t>
      </w:r>
      <w:r>
        <w:rPr>
          <w:rFonts w:ascii="Calibri" w:hAnsi="Calibri" w:cs="Calibri"/>
          <w:color w:val="000000"/>
          <w:sz w:val="16"/>
          <w:szCs w:val="16"/>
        </w:rPr>
        <w:t xml:space="preserve">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w:t>
      </w:r>
      <w:r>
        <w:rPr>
          <w:rFonts w:ascii="Calibri" w:hAnsi="Calibri" w:cs="Calibri"/>
          <w:color w:val="000000"/>
          <w:u w:val="single"/>
        </w:rPr>
        <w:t xml:space="preserve">In addition to working with private companies, NASA is also cooperating with </w:t>
      </w:r>
      <w:r>
        <w:rPr>
          <w:rFonts w:ascii="Calibri" w:hAnsi="Calibri" w:cs="Calibri"/>
          <w:b/>
          <w:bCs/>
          <w:color w:val="000000"/>
          <w:u w:val="single"/>
          <w:shd w:val="clear" w:color="auto" w:fill="00FFFF"/>
        </w:rPr>
        <w:t>other countries</w:t>
      </w:r>
      <w:r>
        <w:rPr>
          <w:rFonts w:ascii="Calibri" w:hAnsi="Calibri" w:cs="Calibri"/>
          <w:color w:val="000000"/>
          <w:u w:val="single"/>
          <w:shd w:val="clear" w:color="auto" w:fill="00FFFF"/>
        </w:rPr>
        <w:t xml:space="preserve"> </w:t>
      </w:r>
      <w:r>
        <w:rPr>
          <w:rFonts w:ascii="Calibri" w:hAnsi="Calibri" w:cs="Calibri"/>
          <w:color w:val="000000"/>
          <w:u w:val="single"/>
        </w:rPr>
        <w:t xml:space="preserve">on the Artemis program. "International partners are a vital part of our lunar plan and will contribute </w:t>
      </w:r>
      <w:r>
        <w:rPr>
          <w:rFonts w:ascii="Calibri" w:hAnsi="Calibri" w:cs="Calibri"/>
          <w:b/>
          <w:bCs/>
          <w:color w:val="000000"/>
          <w:u w:val="single"/>
          <w:shd w:val="clear" w:color="auto" w:fill="00FFFF"/>
        </w:rPr>
        <w:t>to</w:t>
      </w:r>
      <w:r>
        <w:rPr>
          <w:rFonts w:ascii="Calibri" w:hAnsi="Calibri" w:cs="Calibri"/>
          <w:color w:val="000000"/>
          <w:u w:val="single"/>
        </w:rPr>
        <w:t xml:space="preserve"> the goal of </w:t>
      </w:r>
      <w:r>
        <w:rPr>
          <w:rFonts w:ascii="Calibri" w:hAnsi="Calibri" w:cs="Calibri"/>
          <w:b/>
          <w:bCs/>
          <w:color w:val="000000"/>
          <w:u w:val="single"/>
          <w:shd w:val="clear" w:color="auto" w:fill="00FFFF"/>
        </w:rPr>
        <w:t>creating a sustainable lunar presence</w:t>
      </w:r>
      <w:r>
        <w:rPr>
          <w:rFonts w:ascii="Calibri" w:hAnsi="Calibri" w:cs="Calibri"/>
          <w:color w:val="000000"/>
          <w:u w:val="single"/>
          <w:shd w:val="clear" w:color="auto" w:fill="00FFFF"/>
        </w:rPr>
        <w:t xml:space="preserve"> </w:t>
      </w:r>
      <w:r>
        <w:rPr>
          <w:rFonts w:ascii="Calibri" w:hAnsi="Calibri" w:cs="Calibri"/>
          <w:color w:val="000000"/>
          <w:u w:val="single"/>
        </w:rPr>
        <w:t>by 2028," Smith said</w:t>
      </w:r>
      <w:r>
        <w:rPr>
          <w:rFonts w:ascii="Calibri" w:hAnsi="Calibri" w:cs="Calibri"/>
          <w:color w:val="000000"/>
          <w:sz w:val="16"/>
          <w:szCs w:val="16"/>
        </w:rPr>
        <w:t xml:space="preserve">. </w:t>
      </w:r>
      <w:r>
        <w:rPr>
          <w:rFonts w:ascii="Calibri" w:hAnsi="Calibri" w:cs="Calibri"/>
          <w:color w:val="000000"/>
          <w:sz w:val="22"/>
          <w:szCs w:val="22"/>
          <w:u w:val="single"/>
        </w:rPr>
        <w:t xml:space="preserve">But </w:t>
      </w:r>
      <w:r>
        <w:rPr>
          <w:rFonts w:ascii="Calibri" w:hAnsi="Calibri" w:cs="Calibri"/>
          <w:b/>
          <w:bCs/>
          <w:color w:val="000000"/>
          <w:sz w:val="22"/>
          <w:szCs w:val="22"/>
          <w:u w:val="single"/>
          <w:shd w:val="clear" w:color="auto" w:fill="00FF00"/>
        </w:rPr>
        <w:t xml:space="preserve">private industry isn't solely focused on helping NASA </w:t>
      </w:r>
      <w:r>
        <w:rPr>
          <w:rFonts w:ascii="Calibri" w:hAnsi="Calibri" w:cs="Calibri"/>
          <w:color w:val="000000"/>
          <w:sz w:val="22"/>
          <w:szCs w:val="22"/>
          <w:u w:val="single"/>
        </w:rPr>
        <w:t xml:space="preserve">make it to the moon. </w:t>
      </w:r>
      <w:r>
        <w:rPr>
          <w:rFonts w:ascii="Calibri" w:hAnsi="Calibri" w:cs="Calibri"/>
          <w:b/>
          <w:bCs/>
          <w:color w:val="000000"/>
          <w:sz w:val="22"/>
          <w:szCs w:val="22"/>
          <w:u w:val="single"/>
          <w:shd w:val="clear" w:color="auto" w:fill="00FF00"/>
        </w:rPr>
        <w:t>Companies like SpaceX and Blue Origin</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have </w:t>
      </w:r>
      <w:r>
        <w:rPr>
          <w:rFonts w:ascii="Calibri" w:hAnsi="Calibri" w:cs="Calibri"/>
          <w:b/>
          <w:bCs/>
          <w:color w:val="000000"/>
          <w:sz w:val="22"/>
          <w:szCs w:val="22"/>
          <w:u w:val="single"/>
          <w:shd w:val="clear" w:color="auto" w:fill="00FF00"/>
        </w:rPr>
        <w:t>stated</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their </w:t>
      </w:r>
      <w:r>
        <w:rPr>
          <w:rFonts w:ascii="Calibri" w:hAnsi="Calibri" w:cs="Calibri"/>
          <w:b/>
          <w:bCs/>
          <w:color w:val="000000"/>
          <w:sz w:val="22"/>
          <w:szCs w:val="22"/>
          <w:u w:val="single"/>
          <w:shd w:val="clear" w:color="auto" w:fill="00FF00"/>
        </w:rPr>
        <w:t>intentions to design their own lunar exploration programs.</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Advertisement Elon Musk's SpaceX is currently working on a 100-passenger vehicle called Starship, which the company envisions carrying people to the moon and Mars. Starship will be </w:t>
      </w:r>
      <w:proofErr w:type="spellStart"/>
      <w:r>
        <w:rPr>
          <w:rFonts w:ascii="Calibri" w:hAnsi="Calibri" w:cs="Calibri"/>
          <w:color w:val="000000"/>
          <w:sz w:val="22"/>
          <w:szCs w:val="22"/>
          <w:u w:val="single"/>
        </w:rPr>
        <w:t>lofted</w:t>
      </w:r>
      <w:proofErr w:type="spellEnd"/>
      <w:r>
        <w:rPr>
          <w:rFonts w:ascii="Calibri" w:hAnsi="Calibri" w:cs="Calibri"/>
          <w:color w:val="000000"/>
          <w:sz w:val="22"/>
          <w:szCs w:val="22"/>
          <w:u w:val="singl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00"/>
        </w:rPr>
        <w:t>Bezos sees</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many potential </w:t>
      </w:r>
      <w:r>
        <w:rPr>
          <w:rFonts w:ascii="Calibri" w:hAnsi="Calibri" w:cs="Calibri"/>
          <w:b/>
          <w:bCs/>
          <w:color w:val="000000"/>
          <w:sz w:val="22"/>
          <w:szCs w:val="22"/>
          <w:u w:val="single"/>
          <w:shd w:val="clear" w:color="auto" w:fill="00FF00"/>
        </w:rPr>
        <w:t>customers for Blue Moon other than NASA</w:t>
      </w:r>
      <w:r>
        <w:rPr>
          <w:rFonts w:ascii="Calibri" w:hAnsi="Calibri" w:cs="Calibri"/>
          <w:color w:val="000000"/>
          <w:sz w:val="22"/>
          <w:szCs w:val="22"/>
          <w:u w:val="single"/>
        </w:rPr>
        <w:t>. "People are very excited about this capability to soft-land their cargo, their rovers, their science experiments on the surface of the moon in a precise way," Bezos said at the lander's unveiling in May 2019. "There is no capability to do that today</w:t>
      </w:r>
      <w:r>
        <w:rPr>
          <w:rFonts w:ascii="Calibri" w:hAnsi="Calibri" w:cs="Calibri"/>
          <w:color w:val="000000"/>
          <w:sz w:val="16"/>
          <w:szCs w:val="16"/>
        </w:rPr>
        <w:t xml:space="preserve">." Then there's </w:t>
      </w:r>
      <w:r>
        <w:rPr>
          <w:rFonts w:ascii="Calibri" w:hAnsi="Calibri" w:cs="Calibri"/>
          <w:color w:val="000000"/>
          <w:sz w:val="22"/>
          <w:szCs w:val="22"/>
          <w:u w:val="single"/>
        </w:rPr>
        <w:t>Florida-based company Moon Express, which is working to become the first private enterprise to reach the moon with robotic spacecraft systems. In 2016, it became the first company to receive U.S. government approval to send a robotic spacecraft to the lunar surface.</w:t>
      </w:r>
      <w:r>
        <w:rPr>
          <w:rFonts w:ascii="Calibri" w:hAnsi="Calibri" w:cs="Calibri"/>
          <w:color w:val="000000"/>
          <w:sz w:val="16"/>
          <w:szCs w:val="16"/>
        </w:rPr>
        <w:t xml:space="preserve"> "Our vision is really to expand Earth's economic and social sphere to include the moon," Alain </w:t>
      </w:r>
      <w:proofErr w:type="spellStart"/>
      <w:r>
        <w:rPr>
          <w:rFonts w:ascii="Calibri" w:hAnsi="Calibri" w:cs="Calibri"/>
          <w:color w:val="000000"/>
          <w:sz w:val="16"/>
          <w:szCs w:val="16"/>
        </w:rPr>
        <w:t>Berinstain</w:t>
      </w:r>
      <w:proofErr w:type="spellEnd"/>
      <w:r>
        <w:rPr>
          <w:rFonts w:ascii="Calibri" w:hAnsi="Calibri" w:cs="Calibri"/>
          <w:color w:val="000000"/>
          <w:sz w:val="16"/>
          <w:szCs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Pr>
          <w:rFonts w:ascii="Calibri" w:hAnsi="Calibri" w:cs="Calibri"/>
          <w:color w:val="000000"/>
          <w:sz w:val="22"/>
          <w:szCs w:val="22"/>
          <w:u w:val="single"/>
        </w:rPr>
        <w:t>Pittsburgh-based Astrobotic planned to launch its Peregrine lander to the moon in 2019, but that date has since been since pushed back to 2020 or 2021</w:t>
      </w:r>
      <w:r>
        <w:rPr>
          <w:rFonts w:ascii="Calibri" w:hAnsi="Calibri" w:cs="Calibri"/>
          <w:color w:val="000000"/>
          <w:sz w:val="16"/>
          <w:szCs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Pr>
          <w:rFonts w:ascii="Calibri" w:hAnsi="Calibri" w:cs="Calibri"/>
          <w:b/>
          <w:bCs/>
          <w:color w:val="000000"/>
          <w:sz w:val="22"/>
          <w:szCs w:val="22"/>
          <w:u w:val="single"/>
          <w:shd w:val="clear" w:color="auto" w:fill="00FF00"/>
        </w:rPr>
        <w:t>NASA's bureaucracy</w:t>
      </w:r>
      <w:r>
        <w:rPr>
          <w:rFonts w:ascii="Calibri" w:hAnsi="Calibri" w:cs="Calibri"/>
          <w:color w:val="000000"/>
          <w:sz w:val="16"/>
          <w:szCs w:val="16"/>
          <w:shd w:val="clear" w:color="auto" w:fill="00FF00"/>
        </w:rPr>
        <w:t xml:space="preserve"> </w:t>
      </w:r>
      <w:r>
        <w:rPr>
          <w:rFonts w:ascii="Calibri" w:hAnsi="Calibri" w:cs="Calibri"/>
          <w:color w:val="000000"/>
          <w:sz w:val="16"/>
          <w:szCs w:val="16"/>
        </w:rPr>
        <w:t xml:space="preserve">has </w:t>
      </w:r>
      <w:r>
        <w:rPr>
          <w:rFonts w:ascii="Calibri" w:hAnsi="Calibri" w:cs="Calibri"/>
          <w:b/>
          <w:bCs/>
          <w:color w:val="000000"/>
          <w:sz w:val="22"/>
          <w:szCs w:val="22"/>
          <w:u w:val="single"/>
          <w:shd w:val="clear" w:color="auto" w:fill="00FF00"/>
        </w:rPr>
        <w:t>stagnated</w:t>
      </w:r>
      <w:r>
        <w:rPr>
          <w:rFonts w:ascii="Calibri" w:hAnsi="Calibri" w:cs="Calibri"/>
          <w:color w:val="000000"/>
          <w:sz w:val="16"/>
          <w:szCs w:val="16"/>
          <w:shd w:val="clear" w:color="auto" w:fill="00FF00"/>
        </w:rPr>
        <w:t xml:space="preserve"> </w:t>
      </w:r>
      <w:r>
        <w:rPr>
          <w:rFonts w:ascii="Calibri" w:hAnsi="Calibri" w:cs="Calibri"/>
          <w:color w:val="000000"/>
          <w:sz w:val="16"/>
          <w:szCs w:val="16"/>
        </w:rPr>
        <w:t xml:space="preserve">since the 1960s," Whitman Cobb said. </w:t>
      </w:r>
      <w:r>
        <w:rPr>
          <w:rFonts w:ascii="Calibri" w:hAnsi="Calibri" w:cs="Calibri"/>
          <w:color w:val="000000"/>
          <w:sz w:val="22"/>
          <w:szCs w:val="22"/>
          <w:u w:val="single"/>
        </w:rPr>
        <w:t>That makes it "</w:t>
      </w:r>
      <w:r>
        <w:rPr>
          <w:rFonts w:ascii="Calibri" w:hAnsi="Calibri" w:cs="Calibri"/>
          <w:b/>
          <w:bCs/>
          <w:color w:val="000000"/>
          <w:sz w:val="22"/>
          <w:szCs w:val="22"/>
          <w:u w:val="single"/>
          <w:shd w:val="clear" w:color="auto" w:fill="00FF00"/>
        </w:rPr>
        <w:t>more difficult for NASA to contract, make changes and adapt</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to new circumstances." On the other hand, </w:t>
      </w:r>
      <w:r>
        <w:rPr>
          <w:rFonts w:ascii="Calibri" w:hAnsi="Calibri" w:cs="Calibri"/>
          <w:b/>
          <w:bCs/>
          <w:color w:val="000000"/>
          <w:sz w:val="22"/>
          <w:szCs w:val="22"/>
          <w:u w:val="single"/>
          <w:shd w:val="clear" w:color="auto" w:fill="00FF00"/>
        </w:rPr>
        <w:t>private</w:t>
      </w:r>
      <w:r>
        <w:rPr>
          <w:rFonts w:ascii="Calibri" w:hAnsi="Calibri" w:cs="Calibri"/>
          <w:color w:val="000000"/>
          <w:sz w:val="22"/>
          <w:szCs w:val="22"/>
          <w:u w:val="single"/>
          <w:shd w:val="clear" w:color="auto" w:fill="00FF00"/>
        </w:rPr>
        <w:t xml:space="preserve"> </w:t>
      </w:r>
      <w:r>
        <w:rPr>
          <w:rFonts w:ascii="Calibri" w:hAnsi="Calibri" w:cs="Calibri"/>
          <w:b/>
          <w:bCs/>
          <w:color w:val="000000"/>
          <w:sz w:val="22"/>
          <w:szCs w:val="22"/>
          <w:u w:val="single"/>
          <w:shd w:val="clear" w:color="auto" w:fill="00FF00"/>
        </w:rPr>
        <w:t>companies</w:t>
      </w:r>
      <w:r>
        <w:rPr>
          <w:rFonts w:ascii="Calibri" w:hAnsi="Calibri" w:cs="Calibri"/>
          <w:color w:val="000000"/>
          <w:sz w:val="22"/>
          <w:szCs w:val="22"/>
          <w:u w:val="single"/>
        </w:rPr>
        <w:t xml:space="preserve"> have </w:t>
      </w:r>
      <w:r>
        <w:rPr>
          <w:rFonts w:ascii="Calibri" w:hAnsi="Calibri" w:cs="Calibri"/>
          <w:b/>
          <w:bCs/>
          <w:color w:val="000000"/>
          <w:sz w:val="22"/>
          <w:szCs w:val="22"/>
          <w:u w:val="single"/>
          <w:shd w:val="clear" w:color="auto" w:fill="00FF00"/>
        </w:rPr>
        <w:t>demonstrated</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ability to move through technology development at a rapid rate</w:t>
      </w:r>
      <w:r>
        <w:rPr>
          <w:rFonts w:ascii="Calibri" w:hAnsi="Calibri" w:cs="Calibri"/>
          <w:color w:val="000000"/>
          <w:sz w:val="22"/>
          <w:szCs w:val="22"/>
          <w:u w:val="single"/>
        </w:rPr>
        <w:t>, incorporating design and technology changes "almost immediately</w:t>
      </w:r>
      <w:r>
        <w:rPr>
          <w:rFonts w:ascii="Calibri" w:hAnsi="Calibri" w:cs="Calibri"/>
          <w:color w:val="000000"/>
          <w:sz w:val="16"/>
          <w:szCs w:val="16"/>
        </w:rPr>
        <w:t>," she said. That brings its own advantages. </w:t>
      </w:r>
    </w:p>
    <w:p w14:paraId="003B53A3" w14:textId="77777777" w:rsidR="001F7F76" w:rsidRDefault="001F7F76" w:rsidP="001F7F76"/>
    <w:p w14:paraId="7F043255" w14:textId="77777777" w:rsidR="001F7F76" w:rsidRDefault="001F7F76" w:rsidP="001F7F76">
      <w:pPr>
        <w:pStyle w:val="Heading4"/>
      </w:pPr>
      <w:r>
        <w:rPr>
          <w:rFonts w:cs="Calibri"/>
          <w:color w:val="000000"/>
        </w:rPr>
        <w:t>YOUR AUTHOR CONCLUDES WE SHOULD STILL ALLOW COMMERCIALIZATION OF THE MOON AND HERITAGE SITES – GG!</w:t>
      </w:r>
    </w:p>
    <w:p w14:paraId="5F0BE7D5" w14:textId="77777777" w:rsidR="001F7F76" w:rsidRDefault="001F7F76" w:rsidP="001F7F76">
      <w:pPr>
        <w:pStyle w:val="NormalWeb"/>
        <w:spacing w:before="0" w:beforeAutospacing="0" w:after="160" w:afterAutospacing="0"/>
      </w:pPr>
      <w:r>
        <w:rPr>
          <w:rFonts w:ascii="Calibri" w:hAnsi="Calibri" w:cs="Calibri"/>
          <w:color w:val="000000"/>
          <w:sz w:val="22"/>
          <w:szCs w:val="22"/>
        </w:rPr>
        <w:t>#</w:t>
      </w:r>
      <w:proofErr w:type="gramStart"/>
      <w:r>
        <w:rPr>
          <w:rFonts w:ascii="Calibri" w:hAnsi="Calibri" w:cs="Calibri"/>
          <w:color w:val="000000"/>
          <w:sz w:val="22"/>
          <w:szCs w:val="22"/>
        </w:rPr>
        <w:t>amritaisthebest</w:t>
      </w:r>
      <w:proofErr w:type="gramEnd"/>
    </w:p>
    <w:p w14:paraId="66C9AF77" w14:textId="77777777" w:rsidR="001F7F76" w:rsidRDefault="001F7F76" w:rsidP="001F7F76">
      <w:pPr>
        <w:pStyle w:val="NormalWeb"/>
        <w:spacing w:before="0" w:beforeAutospacing="0" w:after="160" w:afterAutospacing="0"/>
      </w:pPr>
      <w:r>
        <w:rPr>
          <w:rFonts w:ascii="Calibri" w:hAnsi="Calibri" w:cs="Calibri"/>
          <w:b/>
          <w:bCs/>
          <w:color w:val="000000"/>
          <w:sz w:val="26"/>
          <w:szCs w:val="26"/>
        </w:rPr>
        <w:t>OSTP 18</w:t>
      </w:r>
      <w:r>
        <w:rPr>
          <w:rFonts w:ascii="Calibri" w:hAnsi="Calibri" w:cs="Calibri"/>
          <w:color w:val="000000"/>
          <w:sz w:val="22"/>
          <w:szCs w:val="22"/>
        </w:rPr>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 recut amrita</w:t>
      </w:r>
    </w:p>
    <w:p w14:paraId="26F64AAB" w14:textId="79D2025E" w:rsidR="001F7F76" w:rsidRDefault="001F7F76" w:rsidP="001F7F76">
      <w:pPr>
        <w:rPr>
          <w:rFonts w:cs="Calibri"/>
          <w:color w:val="000000"/>
          <w:sz w:val="16"/>
          <w:szCs w:val="16"/>
        </w:rPr>
      </w:pPr>
      <w:r>
        <w:rPr>
          <w:rFonts w:cs="Calibri"/>
          <w:color w:val="000000"/>
          <w:szCs w:val="22"/>
          <w:u w:val="single"/>
        </w:rPr>
        <w:t xml:space="preserve">While </w:t>
      </w:r>
      <w:r>
        <w:rPr>
          <w:rFonts w:cs="Calibri"/>
          <w:b/>
          <w:bCs/>
          <w:color w:val="000000"/>
          <w:szCs w:val="22"/>
          <w:u w:val="single"/>
          <w:shd w:val="clear" w:color="auto" w:fill="00FFFF"/>
        </w:rPr>
        <w:t>commercial</w:t>
      </w:r>
      <w:r>
        <w:rPr>
          <w:rFonts w:cs="Calibri"/>
          <w:color w:val="000000"/>
          <w:szCs w:val="22"/>
          <w:u w:val="single"/>
        </w:rPr>
        <w:t xml:space="preserve"> robotic </w:t>
      </w:r>
      <w:r>
        <w:rPr>
          <w:rFonts w:cs="Calibri"/>
          <w:b/>
          <w:bCs/>
          <w:color w:val="000000"/>
          <w:szCs w:val="22"/>
          <w:u w:val="single"/>
          <w:shd w:val="clear" w:color="auto" w:fill="00FFFF"/>
        </w:rPr>
        <w:t>missions create risks</w:t>
      </w:r>
      <w:r>
        <w:rPr>
          <w:rFonts w:cs="Calibri"/>
          <w:color w:val="000000"/>
          <w:szCs w:val="22"/>
          <w:u w:val="single"/>
          <w:shd w:val="clear" w:color="auto" w:fill="00FFFF"/>
        </w:rPr>
        <w:t xml:space="preserve"> </w:t>
      </w:r>
      <w:r>
        <w:rPr>
          <w:rFonts w:cs="Calibri"/>
          <w:color w:val="000000"/>
          <w:szCs w:val="22"/>
          <w:u w:val="single"/>
        </w:rPr>
        <w:t xml:space="preserve">to the protection of lunar scientific and heritage sites, </w:t>
      </w:r>
      <w:r>
        <w:rPr>
          <w:rFonts w:cs="Calibri"/>
          <w:b/>
          <w:bCs/>
          <w:color w:val="000000"/>
          <w:szCs w:val="22"/>
          <w:u w:val="single"/>
          <w:shd w:val="clear" w:color="auto" w:fill="00FFFF"/>
        </w:rPr>
        <w:t>the U.S. Gov</w:t>
      </w:r>
      <w:r>
        <w:rPr>
          <w:rFonts w:cs="Calibri"/>
          <w:color w:val="000000"/>
          <w:szCs w:val="22"/>
          <w:u w:val="single"/>
        </w:rPr>
        <w:t xml:space="preserve">ernment fully </w:t>
      </w:r>
      <w:r>
        <w:rPr>
          <w:rFonts w:cs="Calibri"/>
          <w:b/>
          <w:bCs/>
          <w:color w:val="000000"/>
          <w:szCs w:val="22"/>
          <w:u w:val="single"/>
          <w:shd w:val="clear" w:color="auto" w:fill="00FFFF"/>
        </w:rPr>
        <w:t>supports commercialization of the space sector and</w:t>
      </w:r>
      <w:r>
        <w:rPr>
          <w:rFonts w:cs="Calibri"/>
          <w:color w:val="000000"/>
          <w:szCs w:val="22"/>
          <w:u w:val="single"/>
          <w:shd w:val="clear" w:color="auto" w:fill="00FFFF"/>
        </w:rPr>
        <w:t xml:space="preserve"> </w:t>
      </w:r>
      <w:r>
        <w:rPr>
          <w:rFonts w:cs="Calibri"/>
          <w:color w:val="000000"/>
          <w:szCs w:val="22"/>
          <w:u w:val="single"/>
        </w:rPr>
        <w:t xml:space="preserve">commercial robotic missions to </w:t>
      </w:r>
      <w:r>
        <w:rPr>
          <w:rFonts w:cs="Calibri"/>
          <w:b/>
          <w:bCs/>
          <w:color w:val="000000"/>
          <w:szCs w:val="22"/>
          <w:u w:val="single"/>
          <w:shd w:val="clear" w:color="auto" w:fill="00FFFF"/>
        </w:rPr>
        <w:t>the Moon</w:t>
      </w:r>
      <w:r>
        <w:rPr>
          <w:rFonts w:cs="Calibri"/>
          <w:color w:val="000000"/>
          <w:szCs w:val="22"/>
          <w:u w:val="single"/>
        </w:rPr>
        <w:t>.</w:t>
      </w:r>
      <w:r>
        <w:rPr>
          <w:rFonts w:cs="Calibri"/>
          <w:color w:val="000000"/>
          <w:sz w:val="16"/>
          <w:szCs w:val="16"/>
        </w:rPr>
        <w:t xml:space="preserve"> Therefore, </w:t>
      </w:r>
      <w:r>
        <w:rPr>
          <w:rFonts w:cs="Calibri"/>
          <w:color w:val="000000"/>
          <w:szCs w:val="22"/>
          <w:u w:val="single"/>
        </w:rPr>
        <w:t xml:space="preserve">the risks to damage lunar heritage sites must be balanced against other national and international interests. The </w:t>
      </w:r>
      <w:r>
        <w:rPr>
          <w:rFonts w:cs="Calibri"/>
          <w:b/>
          <w:bCs/>
          <w:color w:val="000000"/>
          <w:szCs w:val="22"/>
          <w:u w:val="single"/>
          <w:shd w:val="clear" w:color="auto" w:fill="00FFFF"/>
        </w:rPr>
        <w:t>lunar heritage sites can be protected</w:t>
      </w:r>
      <w:r>
        <w:rPr>
          <w:rFonts w:cs="Calibri"/>
          <w:color w:val="000000"/>
          <w:szCs w:val="22"/>
          <w:u w:val="single"/>
        </w:rPr>
        <w:t xml:space="preserve">, at a reasonable cost, </w:t>
      </w:r>
      <w:r>
        <w:rPr>
          <w:rFonts w:cs="Calibri"/>
          <w:b/>
          <w:bCs/>
          <w:color w:val="000000"/>
          <w:szCs w:val="22"/>
          <w:u w:val="single"/>
          <w:shd w:val="clear" w:color="auto" w:fill="00FFFF"/>
        </w:rPr>
        <w:t>while</w:t>
      </w:r>
      <w:r>
        <w:rPr>
          <w:rFonts w:cs="Calibri"/>
          <w:color w:val="000000"/>
          <w:szCs w:val="22"/>
          <w:u w:val="single"/>
        </w:rPr>
        <w:t xml:space="preserve"> still </w:t>
      </w:r>
      <w:r>
        <w:rPr>
          <w:rFonts w:cs="Calibri"/>
          <w:b/>
          <w:bCs/>
          <w:color w:val="000000"/>
          <w:szCs w:val="22"/>
          <w:u w:val="single"/>
          <w:shd w:val="clear" w:color="auto" w:fill="00FFFF"/>
        </w:rPr>
        <w:t>fostering commercial space activities</w:t>
      </w:r>
      <w:r>
        <w:rPr>
          <w:rFonts w:cs="Calibri"/>
          <w:color w:val="000000"/>
          <w:szCs w:val="22"/>
          <w:u w:val="single"/>
          <w:shd w:val="clear" w:color="auto" w:fill="00FFFF"/>
        </w:rPr>
        <w:t xml:space="preserve"> </w:t>
      </w:r>
      <w:r>
        <w:rPr>
          <w:rFonts w:cs="Calibri"/>
          <w:color w:val="000000"/>
          <w:szCs w:val="22"/>
          <w:u w:val="single"/>
        </w:rPr>
        <w:t xml:space="preserve">and government-sponsored missions back </w:t>
      </w:r>
      <w:r>
        <w:rPr>
          <w:rFonts w:cs="Calibri"/>
          <w:b/>
          <w:bCs/>
          <w:color w:val="000000"/>
          <w:szCs w:val="22"/>
          <w:u w:val="single"/>
          <w:shd w:val="clear" w:color="auto" w:fill="00FFFF"/>
        </w:rPr>
        <w:t>to the Moon</w:t>
      </w:r>
      <w:r>
        <w:rPr>
          <w:rFonts w:cs="Calibri"/>
          <w:color w:val="000000"/>
          <w:szCs w:val="22"/>
          <w:u w:val="single"/>
        </w:rPr>
        <w:t xml:space="preserve">. </w:t>
      </w:r>
      <w:r>
        <w:rPr>
          <w:rFonts w:cs="Calibri"/>
          <w:color w:val="000000"/>
          <w:sz w:val="16"/>
          <w:szCs w:val="16"/>
        </w:rPr>
        <w:t>There are approximately a dozen U.S. and foreign companies at various stages of planning lunar robotic missions. These include the five GLXP finalists and other companies from the United States, Japan, India, Israel Germany, and other countries.</w:t>
      </w:r>
    </w:p>
    <w:p w14:paraId="08B1C87D" w14:textId="2139E2AD" w:rsidR="00C23998" w:rsidRDefault="00C23998" w:rsidP="001F7F76">
      <w:pPr>
        <w:rPr>
          <w:rFonts w:cs="Calibri"/>
          <w:color w:val="000000"/>
          <w:sz w:val="16"/>
          <w:szCs w:val="16"/>
        </w:rPr>
      </w:pPr>
    </w:p>
    <w:p w14:paraId="6A8DE6C2" w14:textId="77777777" w:rsidR="00C23998" w:rsidRPr="001F7F76" w:rsidRDefault="00C23998" w:rsidP="001F7F76"/>
    <w:sectPr w:rsidR="00C23998" w:rsidRPr="001F7F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41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F76"/>
    <w:rsid w:val="002005A8"/>
    <w:rsid w:val="00203DD8"/>
    <w:rsid w:val="00204E1D"/>
    <w:rsid w:val="002059BD"/>
    <w:rsid w:val="00207FD8"/>
    <w:rsid w:val="00210FAF"/>
    <w:rsid w:val="00213B1E"/>
    <w:rsid w:val="00215284"/>
    <w:rsid w:val="002168F2"/>
    <w:rsid w:val="0022589F"/>
    <w:rsid w:val="002343FE"/>
    <w:rsid w:val="00235F7B"/>
    <w:rsid w:val="00240B1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1B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D8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3B8"/>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AB"/>
    <w:rsid w:val="006379E9"/>
    <w:rsid w:val="006438CB"/>
    <w:rsid w:val="006529B9"/>
    <w:rsid w:val="00654695"/>
    <w:rsid w:val="0065500A"/>
    <w:rsid w:val="00655217"/>
    <w:rsid w:val="0065727C"/>
    <w:rsid w:val="00674A78"/>
    <w:rsid w:val="00681328"/>
    <w:rsid w:val="00696A16"/>
    <w:rsid w:val="006A4840"/>
    <w:rsid w:val="006A52A0"/>
    <w:rsid w:val="006A7E1D"/>
    <w:rsid w:val="006B5EE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69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2A"/>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C8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998"/>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BA4"/>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16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04EB4C"/>
  <w14:defaultImageDpi w14:val="300"/>
  <w15:docId w15:val="{1A317192-2CDF-3944-9AE2-E262D2A3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13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841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41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41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s"/>
    <w:basedOn w:val="Normal"/>
    <w:next w:val="Normal"/>
    <w:link w:val="Heading4Char"/>
    <w:uiPriority w:val="9"/>
    <w:unhideWhenUsed/>
    <w:qFormat/>
    <w:rsid w:val="00F841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41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4160"/>
  </w:style>
  <w:style w:type="character" w:customStyle="1" w:styleId="Heading1Char">
    <w:name w:val="Heading 1 Char"/>
    <w:aliases w:val="Pocket Char"/>
    <w:basedOn w:val="DefaultParagraphFont"/>
    <w:link w:val="Heading1"/>
    <w:uiPriority w:val="9"/>
    <w:rsid w:val="00F841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41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41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F8416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84160"/>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F84160"/>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F841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4160"/>
    <w:rPr>
      <w:color w:val="auto"/>
      <w:u w:val="none"/>
    </w:rPr>
  </w:style>
  <w:style w:type="character" w:styleId="Hyperlink">
    <w:name w:val="Hyperlink"/>
    <w:basedOn w:val="DefaultParagraphFont"/>
    <w:uiPriority w:val="99"/>
    <w:unhideWhenUsed/>
    <w:rsid w:val="00F84160"/>
    <w:rPr>
      <w:color w:val="auto"/>
      <w:u w:val="none"/>
    </w:rPr>
  </w:style>
  <w:style w:type="paragraph" w:styleId="DocumentMap">
    <w:name w:val="Document Map"/>
    <w:basedOn w:val="Normal"/>
    <w:link w:val="DocumentMapChar"/>
    <w:uiPriority w:val="99"/>
    <w:semiHidden/>
    <w:unhideWhenUsed/>
    <w:rsid w:val="00F841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4160"/>
    <w:rPr>
      <w:rFonts w:ascii="Lucida Grande" w:hAnsi="Lucida Grande" w:cs="Lucida Grande"/>
    </w:rPr>
  </w:style>
  <w:style w:type="paragraph" w:customStyle="1" w:styleId="textbold">
    <w:name w:val="text bold"/>
    <w:basedOn w:val="Normal"/>
    <w:link w:val="Emphasis"/>
    <w:uiPriority w:val="20"/>
    <w:qFormat/>
    <w:rsid w:val="00681328"/>
    <w:pPr>
      <w:ind w:left="720"/>
      <w:jc w:val="both"/>
    </w:pPr>
    <w:rPr>
      <w:b/>
      <w:iCs/>
      <w:u w:val="single"/>
    </w:rPr>
  </w:style>
  <w:style w:type="character" w:customStyle="1" w:styleId="TitleChar">
    <w:name w:val="Title Char"/>
    <w:aliases w:val="Cites and Cards Char,UNDERLINE Char,Bold Underlined Char,title Char,Block Heading Char"/>
    <w:basedOn w:val="DefaultParagraphFont"/>
    <w:link w:val="Title"/>
    <w:uiPriority w:val="6"/>
    <w:qFormat/>
    <w:rsid w:val="00681328"/>
    <w:rPr>
      <w:sz w:val="20"/>
      <w:u w:val="single"/>
    </w:rPr>
  </w:style>
  <w:style w:type="paragraph" w:styleId="Title">
    <w:name w:val="Title"/>
    <w:aliases w:val="Cites and Cards,UNDERLINE,Bold Underlined,title,Block Heading"/>
    <w:basedOn w:val="Normal"/>
    <w:next w:val="Normal"/>
    <w:link w:val="TitleChar"/>
    <w:uiPriority w:val="6"/>
    <w:qFormat/>
    <w:rsid w:val="00681328"/>
    <w:pPr>
      <w:outlineLvl w:val="0"/>
    </w:pPr>
    <w:rPr>
      <w:rFonts w:asciiTheme="minorHAnsi" w:hAnsiTheme="minorHAnsi"/>
      <w:sz w:val="20"/>
      <w:u w:val="single"/>
    </w:rPr>
  </w:style>
  <w:style w:type="character" w:customStyle="1" w:styleId="TitleChar1">
    <w:name w:val="Title Char1"/>
    <w:basedOn w:val="DefaultParagraphFont"/>
    <w:uiPriority w:val="10"/>
    <w:rsid w:val="00681328"/>
    <w:rPr>
      <w:rFonts w:asciiTheme="majorHAnsi" w:eastAsiaTheme="majorEastAsia" w:hAnsiTheme="majorHAnsi" w:cstheme="majorBidi"/>
      <w:spacing w:val="-10"/>
      <w:kern w:val="28"/>
      <w:sz w:val="56"/>
      <w:szCs w:val="5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rsid w:val="00681328"/>
    <w:rPr>
      <w:rFonts w:cs="Arial"/>
      <w:b/>
      <w:bCs/>
      <w:iCs/>
      <w:szCs w:val="28"/>
      <w:lang w:val="en-US" w:eastAsia="en-US" w:bidi="ar-SA"/>
    </w:rPr>
  </w:style>
  <w:style w:type="paragraph" w:customStyle="1" w:styleId="Emphasis1">
    <w:name w:val="Emphasis1"/>
    <w:basedOn w:val="Normal"/>
    <w:autoRedefine/>
    <w:uiPriority w:val="20"/>
    <w:qFormat/>
    <w:rsid w:val="008D72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1F7F7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091678">
      <w:bodyDiv w:val="1"/>
      <w:marLeft w:val="0"/>
      <w:marRight w:val="0"/>
      <w:marTop w:val="0"/>
      <w:marBottom w:val="0"/>
      <w:divBdr>
        <w:top w:val="none" w:sz="0" w:space="0" w:color="auto"/>
        <w:left w:val="none" w:sz="0" w:space="0" w:color="auto"/>
        <w:bottom w:val="none" w:sz="0" w:space="0" w:color="auto"/>
        <w:right w:val="none" w:sz="0" w:space="0" w:color="auto"/>
      </w:divBdr>
    </w:div>
    <w:div w:id="19289976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deinspace.us/capabilities-and-technology/archinaut/" TargetMode="External"/><Relationship Id="rId18" Type="http://schemas.openxmlformats.org/officeDocument/2006/relationships/hyperlink" Target="https://store.hbr.org/product/planetary-resources-inc-property-rights-and-the-regulation-of-the-space-economy/717053" TargetMode="External"/><Relationship Id="rId3" Type="http://schemas.openxmlformats.org/officeDocument/2006/relationships/customXml" Target="../customXml/item3.xml"/><Relationship Id="rId21" Type="http://schemas.openxmlformats.org/officeDocument/2006/relationships/hyperlink" Target="https://www.theguardian.com/science/2019/jul/19/apollo-11-site-heritage-status-space-agency-moon" TargetMode="External"/><Relationship Id="rId7" Type="http://schemas.openxmlformats.org/officeDocument/2006/relationships/settings" Target="settings.xml"/><Relationship Id="rId12" Type="http://schemas.openxmlformats.org/officeDocument/2006/relationships/hyperlink" Target="https://www.spacex.com/media/making_life_multiplanetary_transcript_2017.pdf" TargetMode="External"/><Relationship Id="rId17" Type="http://schemas.openxmlformats.org/officeDocument/2006/relationships/hyperlink" Target="https://www.builtincolorado.com/2020/02/03/maxar-technologies-142m-nasa-contract" TargetMode="External"/><Relationship Id="rId2" Type="http://schemas.openxmlformats.org/officeDocument/2006/relationships/customXml" Target="../customXml/item2.xml"/><Relationship Id="rId16" Type="http://schemas.openxmlformats.org/officeDocument/2006/relationships/hyperlink" Target="https://spacenews.com/nasa-selects-axiom-space-to-build-commercial-space-station-module/" TargetMode="External"/><Relationship Id="rId20" Type="http://schemas.openxmlformats.org/officeDocument/2006/relationships/hyperlink" Target="https://interestingengineering.com/asteroid-mining-to-shape-the-future-of-our-weal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bs.edu/faculty/Publication%20Files/jep.32.2.173_Space,%20the%20Final%20Economic%20Frontier_413bf24d-42e6-4cea-8cc5-a0d2f6fc6a70.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verge.com/2021/1/26/22250327/space-tourists-axiom-private-crew-iss-price" TargetMode="External"/><Relationship Id="rId23" Type="http://schemas.openxmlformats.org/officeDocument/2006/relationships/fontTable" Target="fontTable.xml"/><Relationship Id="rId10" Type="http://schemas.openxmlformats.org/officeDocument/2006/relationships/hyperlink" Target="https://hbr.org/2021/02/the-commercial-space-age-is-here" TargetMode="External"/><Relationship Id="rId19" Type="http://schemas.openxmlformats.org/officeDocument/2006/relationships/hyperlink" Target="https://spacenews.com/deep-space-industries-acquired-by-bradford-space/" TargetMode="External"/><Relationship Id="rId4" Type="http://schemas.openxmlformats.org/officeDocument/2006/relationships/customXml" Target="../customXml/item4.xml"/><Relationship Id="rId9" Type="http://schemas.openxmlformats.org/officeDocument/2006/relationships/hyperlink" Target="https://www.jstor.org/stable/41506671" TargetMode="External"/><Relationship Id="rId14" Type="http://schemas.openxmlformats.org/officeDocument/2006/relationships/hyperlink" Target="https://www.nasa.gov/press-release/nasa-funds-demo-of-3d-printed-spacecraft-parts-made-assembled-in-orbit" TargetMode="External"/><Relationship Id="rId22" Type="http://schemas.openxmlformats.org/officeDocument/2006/relationships/hyperlink" Target="https://www.space.com/nasa-private-companies-moon-ra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9471</Words>
  <Characters>53990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15</cp:revision>
  <dcterms:created xsi:type="dcterms:W3CDTF">2022-01-28T21:05:00Z</dcterms:created>
  <dcterms:modified xsi:type="dcterms:W3CDTF">2022-01-28T21:42:00Z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