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B1469" w14:textId="048664B2" w:rsidR="00EE18F7" w:rsidRDefault="00EE18F7" w:rsidP="00EE18F7">
      <w:pPr>
        <w:pStyle w:val="Heading3"/>
        <w:rPr>
          <w:rStyle w:val="Style13ptBold"/>
          <w:rFonts w:asciiTheme="majorHAnsi" w:hAnsiTheme="majorHAnsi" w:cstheme="majorHAnsi"/>
        </w:rPr>
      </w:pPr>
      <w:r>
        <w:rPr>
          <w:rStyle w:val="Style13ptBold"/>
          <w:rFonts w:asciiTheme="majorHAnsi" w:hAnsiTheme="majorHAnsi" w:cstheme="majorHAnsi"/>
        </w:rPr>
        <w:t xml:space="preserve">T </w:t>
      </w:r>
    </w:p>
    <w:p w14:paraId="557E93DE" w14:textId="5D081ADA" w:rsidR="00EE18F7" w:rsidRDefault="00EE18F7" w:rsidP="00EE18F7">
      <w:pPr>
        <w:rPr>
          <w:rStyle w:val="Style13ptBold"/>
          <w:rFonts w:asciiTheme="majorHAnsi" w:hAnsiTheme="majorHAnsi" w:cstheme="majorHAnsi"/>
        </w:rPr>
      </w:pPr>
      <w:r>
        <w:rPr>
          <w:rStyle w:val="Style13ptBold"/>
          <w:rFonts w:asciiTheme="majorHAnsi" w:hAnsiTheme="majorHAnsi" w:cstheme="majorHAnsi"/>
        </w:rPr>
        <w:t xml:space="preserve">A is the interpretation: The </w:t>
      </w:r>
      <w:proofErr w:type="spellStart"/>
      <w:r>
        <w:rPr>
          <w:rStyle w:val="Style13ptBold"/>
          <w:rFonts w:asciiTheme="majorHAnsi" w:hAnsiTheme="majorHAnsi" w:cstheme="majorHAnsi"/>
        </w:rPr>
        <w:t>aff</w:t>
      </w:r>
      <w:proofErr w:type="spellEnd"/>
      <w:r>
        <w:rPr>
          <w:rStyle w:val="Style13ptBold"/>
          <w:rFonts w:asciiTheme="majorHAnsi" w:hAnsiTheme="majorHAnsi" w:cstheme="majorHAnsi"/>
        </w:rPr>
        <w:t xml:space="preserve"> must defend a right to strike</w:t>
      </w:r>
    </w:p>
    <w:p w14:paraId="73FB8C74" w14:textId="77777777" w:rsidR="00EE18F7" w:rsidRDefault="00EE18F7" w:rsidP="00EE18F7">
      <w:pPr>
        <w:rPr>
          <w:rStyle w:val="Style13ptBold"/>
          <w:rFonts w:asciiTheme="majorHAnsi" w:hAnsiTheme="majorHAnsi" w:cstheme="majorHAnsi"/>
        </w:rPr>
      </w:pPr>
      <w:r>
        <w:rPr>
          <w:rStyle w:val="Style13ptBold"/>
          <w:rFonts w:asciiTheme="majorHAnsi" w:hAnsiTheme="majorHAnsi" w:cstheme="majorHAnsi"/>
        </w:rPr>
        <w:t>Merriam-Webster defines unconditional as “</w:t>
      </w:r>
      <w:r w:rsidRPr="00DA76C5">
        <w:rPr>
          <w:rStyle w:val="Style13ptBold"/>
          <w:rFonts w:asciiTheme="majorHAnsi" w:hAnsiTheme="majorHAnsi" w:cstheme="majorHAnsi"/>
        </w:rPr>
        <w:t>not conditional or limited</w:t>
      </w:r>
      <w:r>
        <w:rPr>
          <w:rStyle w:val="Style13ptBold"/>
          <w:rFonts w:asciiTheme="majorHAnsi" w:hAnsiTheme="majorHAnsi" w:cstheme="majorHAnsi"/>
        </w:rPr>
        <w:t>”.</w:t>
      </w:r>
    </w:p>
    <w:p w14:paraId="1448320F" w14:textId="77777777" w:rsidR="00EE18F7" w:rsidRDefault="00EE18F7" w:rsidP="00EE18F7">
      <w:pPr>
        <w:rPr>
          <w:rStyle w:val="Style13ptBold"/>
          <w:rFonts w:asciiTheme="majorHAnsi" w:hAnsiTheme="majorHAnsi" w:cstheme="majorHAnsi"/>
        </w:rPr>
      </w:pPr>
      <w:r>
        <w:rPr>
          <w:rStyle w:val="Style13ptBold"/>
          <w:rFonts w:asciiTheme="majorHAnsi" w:hAnsiTheme="majorHAnsi" w:cstheme="majorHAnsi"/>
        </w:rPr>
        <w:t>B is the violation: they extend the US’ existing right to strike but that has multiple conditions</w:t>
      </w:r>
    </w:p>
    <w:p w14:paraId="30B51CED" w14:textId="77777777" w:rsidR="00EE18F7" w:rsidRPr="00633419" w:rsidRDefault="00EE18F7" w:rsidP="00EE18F7">
      <w:pPr>
        <w:rPr>
          <w:rFonts w:asciiTheme="majorHAnsi" w:hAnsiTheme="majorHAnsi" w:cstheme="majorHAnsi"/>
          <w:sz w:val="18"/>
        </w:rPr>
      </w:pPr>
      <w:r w:rsidRPr="00633419">
        <w:rPr>
          <w:rStyle w:val="Style13ptBold"/>
          <w:rFonts w:asciiTheme="majorHAnsi" w:hAnsiTheme="majorHAnsi" w:cstheme="majorHAnsi"/>
        </w:rPr>
        <w:t>Pope NO DATE</w:t>
      </w:r>
      <w:r w:rsidRPr="00633419">
        <w:rPr>
          <w:rFonts w:asciiTheme="majorHAnsi" w:hAnsiTheme="majorHAnsi" w:cstheme="majorHAnsi"/>
          <w:sz w:val="18"/>
        </w:rPr>
        <w:t xml:space="preserve"> [James Gray Pope is a professor of Law at Rutgers University.  “The Right to Strike Under the United States Constitution: Theory, Practice, and Possible Implications for Canada.”  NO DATE.  </w:t>
      </w:r>
      <w:proofErr w:type="spellStart"/>
      <w:r w:rsidRPr="00633419">
        <w:rPr>
          <w:rFonts w:asciiTheme="majorHAnsi" w:hAnsiTheme="majorHAnsi" w:cstheme="majorHAnsi"/>
          <w:sz w:val="18"/>
        </w:rPr>
        <w:t>UToronto</w:t>
      </w:r>
      <w:proofErr w:type="spellEnd"/>
      <w:r w:rsidRPr="00633419">
        <w:rPr>
          <w:rFonts w:asciiTheme="majorHAnsi" w:hAnsiTheme="majorHAnsi" w:cstheme="majorHAnsi"/>
          <w:sz w:val="18"/>
        </w:rPr>
        <w:t xml:space="preserve"> Law.  https://www.law.utoronto.ca/documents/conferences2/StrikeSymposium09_Pope.pdf]</w:t>
      </w:r>
    </w:p>
    <w:p w14:paraId="2F2381C5" w14:textId="77777777" w:rsidR="00EE18F7" w:rsidRPr="00633419" w:rsidRDefault="00EE18F7" w:rsidP="00EE18F7">
      <w:pPr>
        <w:rPr>
          <w:rFonts w:asciiTheme="majorHAnsi" w:hAnsiTheme="majorHAnsi" w:cstheme="majorHAnsi"/>
          <w:sz w:val="16"/>
        </w:rPr>
      </w:pPr>
      <w:r w:rsidRPr="00633419">
        <w:rPr>
          <w:rFonts w:asciiTheme="majorHAnsi" w:hAnsiTheme="majorHAnsi" w:cstheme="majorHAnsi"/>
          <w:sz w:val="16"/>
        </w:rPr>
        <w:t xml:space="preserve">In practice, however (with the sole exception of the Wolff Packing case, discussed below), </w:t>
      </w:r>
      <w:r w:rsidRPr="00633419">
        <w:rPr>
          <w:rFonts w:asciiTheme="majorHAnsi" w:hAnsiTheme="majorHAnsi" w:cstheme="majorHAnsi"/>
          <w:highlight w:val="green"/>
          <w:u w:val="single"/>
        </w:rPr>
        <w:t>the</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 xml:space="preserve">Supreme Court </w:t>
      </w:r>
      <w:r w:rsidRPr="00633419">
        <w:rPr>
          <w:rFonts w:asciiTheme="majorHAnsi" w:hAnsiTheme="majorHAnsi" w:cstheme="majorHAnsi"/>
          <w:u w:val="single"/>
        </w:rPr>
        <w:t xml:space="preserve">has upheld </w:t>
      </w:r>
      <w:r w:rsidRPr="00633419">
        <w:rPr>
          <w:rFonts w:asciiTheme="majorHAnsi" w:hAnsiTheme="majorHAnsi" w:cstheme="majorHAnsi"/>
          <w:highlight w:val="green"/>
          <w:u w:val="single"/>
        </w:rPr>
        <w:t>restrict</w:t>
      </w:r>
      <w:r w:rsidRPr="00633419">
        <w:rPr>
          <w:rFonts w:asciiTheme="majorHAnsi" w:hAnsiTheme="majorHAnsi" w:cstheme="majorHAnsi"/>
          <w:u w:val="single"/>
        </w:rPr>
        <w:t>ion</w:t>
      </w:r>
      <w:r w:rsidRPr="00633419">
        <w:rPr>
          <w:rFonts w:asciiTheme="majorHAnsi" w:hAnsiTheme="majorHAnsi" w:cstheme="majorHAnsi"/>
          <w:highlight w:val="green"/>
          <w:u w:val="single"/>
        </w:rPr>
        <w:t xml:space="preserve">s </w:t>
      </w:r>
      <w:r w:rsidRPr="00633419">
        <w:rPr>
          <w:rFonts w:asciiTheme="majorHAnsi" w:hAnsiTheme="majorHAnsi" w:cstheme="majorHAnsi"/>
          <w:u w:val="single"/>
        </w:rPr>
        <w:t xml:space="preserve">on </w:t>
      </w:r>
      <w:r w:rsidRPr="00633419">
        <w:rPr>
          <w:rFonts w:asciiTheme="majorHAnsi" w:hAnsiTheme="majorHAnsi" w:cstheme="majorHAnsi"/>
          <w:highlight w:val="green"/>
          <w:u w:val="single"/>
        </w:rPr>
        <w:t>the right to strike</w:t>
      </w:r>
      <w:r w:rsidRPr="00633419">
        <w:rPr>
          <w:rFonts w:asciiTheme="majorHAnsi" w:hAnsiTheme="majorHAnsi" w:cstheme="majorHAnsi"/>
          <w:u w:val="single"/>
        </w:rPr>
        <w:t xml:space="preserve"> </w:t>
      </w:r>
      <w:r w:rsidRPr="00633419">
        <w:rPr>
          <w:rFonts w:asciiTheme="majorHAnsi" w:hAnsiTheme="majorHAnsi" w:cstheme="majorHAnsi"/>
          <w:sz w:val="16"/>
        </w:rPr>
        <w:t xml:space="preserve">without considering their effect on the ability of workers to influence their conditions of employment. As a result, </w:t>
      </w:r>
      <w:r w:rsidRPr="00633419">
        <w:rPr>
          <w:rFonts w:asciiTheme="majorHAnsi" w:hAnsiTheme="majorHAnsi" w:cstheme="majorHAnsi"/>
          <w:highlight w:val="green"/>
          <w:u w:val="single"/>
        </w:rPr>
        <w:t>U.S. law is</w:t>
      </w:r>
      <w:r w:rsidRPr="00633419">
        <w:rPr>
          <w:rFonts w:asciiTheme="majorHAnsi" w:hAnsiTheme="majorHAnsi" w:cstheme="majorHAnsi"/>
          <w:u w:val="single"/>
        </w:rPr>
        <w:t xml:space="preserve"> extraordinarily </w:t>
      </w:r>
      <w:r w:rsidRPr="00633419">
        <w:rPr>
          <w:rFonts w:asciiTheme="majorHAnsi" w:hAnsiTheme="majorHAnsi" w:cstheme="majorHAnsi"/>
          <w:highlight w:val="green"/>
          <w:u w:val="single"/>
        </w:rPr>
        <w:t>unprotective</w:t>
      </w:r>
      <w:r w:rsidRPr="00633419">
        <w:rPr>
          <w:rFonts w:asciiTheme="majorHAnsi" w:hAnsiTheme="majorHAnsi" w:cstheme="majorHAnsi"/>
          <w:u w:val="single"/>
        </w:rPr>
        <w:t xml:space="preserve"> of the right to strike</w:t>
      </w:r>
      <w:r w:rsidRPr="00633419">
        <w:rPr>
          <w:rFonts w:asciiTheme="majorHAnsi" w:hAnsiTheme="majorHAnsi" w:cstheme="majorHAnsi"/>
          <w:sz w:val="16"/>
        </w:rPr>
        <w:t xml:space="preserve">. </w:t>
      </w:r>
      <w:r w:rsidRPr="00633419">
        <w:rPr>
          <w:rFonts w:asciiTheme="majorHAnsi" w:hAnsiTheme="majorHAnsi" w:cstheme="majorHAnsi"/>
          <w:highlight w:val="green"/>
          <w:u w:val="single"/>
        </w:rPr>
        <w:t>The Court has</w:t>
      </w:r>
      <w:r w:rsidRPr="00633419">
        <w:rPr>
          <w:rFonts w:asciiTheme="majorHAnsi" w:hAnsiTheme="majorHAnsi" w:cstheme="majorHAnsi"/>
          <w:u w:val="single"/>
        </w:rPr>
        <w:t>,</w:t>
      </w:r>
      <w:r w:rsidRPr="00633419">
        <w:rPr>
          <w:rFonts w:asciiTheme="majorHAnsi" w:hAnsiTheme="majorHAnsi" w:cstheme="majorHAnsi"/>
          <w:sz w:val="16"/>
        </w:rPr>
        <w:t xml:space="preserve"> for example, </w:t>
      </w:r>
      <w:r w:rsidRPr="00633419">
        <w:rPr>
          <w:rFonts w:asciiTheme="majorHAnsi" w:hAnsiTheme="majorHAnsi" w:cstheme="majorHAnsi"/>
          <w:highlight w:val="green"/>
          <w:u w:val="single"/>
        </w:rPr>
        <w:t>approved</w:t>
      </w:r>
      <w:r w:rsidRPr="00633419">
        <w:rPr>
          <w:rFonts w:asciiTheme="majorHAnsi" w:hAnsiTheme="majorHAnsi" w:cstheme="majorHAnsi"/>
          <w:u w:val="single"/>
        </w:rPr>
        <w:t xml:space="preserve"> the privilege of </w:t>
      </w:r>
      <w:r w:rsidRPr="00633419">
        <w:rPr>
          <w:rFonts w:asciiTheme="majorHAnsi" w:hAnsiTheme="majorHAnsi" w:cstheme="majorHAnsi"/>
          <w:highlight w:val="green"/>
          <w:u w:val="single"/>
        </w:rPr>
        <w:t>employers to permanently replace</w:t>
      </w:r>
      <w:r w:rsidRPr="00633419">
        <w:rPr>
          <w:rFonts w:asciiTheme="majorHAnsi" w:hAnsiTheme="majorHAnsi" w:cstheme="majorHAnsi"/>
          <w:u w:val="single"/>
        </w:rPr>
        <w:t xml:space="preserve"> economic </w:t>
      </w:r>
      <w:r w:rsidRPr="00633419">
        <w:rPr>
          <w:rFonts w:asciiTheme="majorHAnsi" w:hAnsiTheme="majorHAnsi" w:cstheme="majorHAnsi"/>
          <w:highlight w:val="green"/>
          <w:u w:val="single"/>
        </w:rPr>
        <w:t>strikers</w:t>
      </w:r>
      <w:r w:rsidRPr="00633419">
        <w:rPr>
          <w:rFonts w:asciiTheme="majorHAnsi" w:hAnsiTheme="majorHAnsi" w:cstheme="majorHAnsi"/>
          <w:u w:val="single"/>
        </w:rPr>
        <w:t xml:space="preserve">, upheld </w:t>
      </w:r>
      <w:r w:rsidRPr="00633419">
        <w:rPr>
          <w:rFonts w:asciiTheme="majorHAnsi" w:hAnsiTheme="majorHAnsi" w:cstheme="majorHAnsi"/>
          <w:highlight w:val="green"/>
          <w:u w:val="single"/>
        </w:rPr>
        <w:t>a</w:t>
      </w:r>
      <w:r w:rsidRPr="00633419">
        <w:rPr>
          <w:rFonts w:asciiTheme="majorHAnsi" w:hAnsiTheme="majorHAnsi" w:cstheme="majorHAnsi"/>
          <w:u w:val="single"/>
        </w:rPr>
        <w:t xml:space="preserve"> flat </w:t>
      </w:r>
      <w:r w:rsidRPr="00633419">
        <w:rPr>
          <w:rFonts w:asciiTheme="majorHAnsi" w:hAnsiTheme="majorHAnsi" w:cstheme="majorHAnsi"/>
          <w:highlight w:val="green"/>
          <w:u w:val="single"/>
        </w:rPr>
        <w:t>prohibition on secondary strikes</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and</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sustained</w:t>
      </w:r>
      <w:r w:rsidRPr="00633419">
        <w:rPr>
          <w:rFonts w:asciiTheme="majorHAnsi" w:hAnsiTheme="majorHAnsi" w:cstheme="majorHAnsi"/>
          <w:u w:val="single"/>
        </w:rPr>
        <w:t xml:space="preserve"> flat </w:t>
      </w:r>
      <w:r w:rsidRPr="00633419">
        <w:rPr>
          <w:rFonts w:asciiTheme="majorHAnsi" w:hAnsiTheme="majorHAnsi" w:cstheme="majorHAnsi"/>
          <w:highlight w:val="green"/>
          <w:u w:val="single"/>
        </w:rPr>
        <w:t>bans on public employee rights</w:t>
      </w:r>
      <w:r w:rsidRPr="00633419">
        <w:rPr>
          <w:rFonts w:asciiTheme="majorHAnsi" w:hAnsiTheme="majorHAnsi" w:cstheme="majorHAnsi"/>
          <w:sz w:val="16"/>
        </w:rPr>
        <w:t xml:space="preserve">.6 The ILO’s Committee on Freedom of Association has concluded that </w:t>
      </w:r>
      <w:r w:rsidRPr="00633419">
        <w:rPr>
          <w:rFonts w:asciiTheme="majorHAnsi" w:hAnsiTheme="majorHAnsi" w:cstheme="majorHAnsi"/>
          <w:u w:val="single"/>
        </w:rPr>
        <w:t xml:space="preserve">each of </w:t>
      </w:r>
      <w:r w:rsidRPr="00633419">
        <w:rPr>
          <w:rFonts w:asciiTheme="majorHAnsi" w:hAnsiTheme="majorHAnsi" w:cstheme="majorHAnsi"/>
          <w:highlight w:val="green"/>
          <w:u w:val="single"/>
        </w:rPr>
        <w:t>these outcomes violate</w:t>
      </w:r>
      <w:r w:rsidRPr="00633419">
        <w:rPr>
          <w:rFonts w:asciiTheme="majorHAnsi" w:hAnsiTheme="majorHAnsi" w:cstheme="majorHAnsi"/>
          <w:u w:val="single"/>
        </w:rPr>
        <w:t xml:space="preserve">s </w:t>
      </w:r>
      <w:r w:rsidRPr="00633419">
        <w:rPr>
          <w:rFonts w:asciiTheme="majorHAnsi" w:hAnsiTheme="majorHAnsi" w:cstheme="majorHAnsi"/>
          <w:highlight w:val="green"/>
          <w:u w:val="single"/>
        </w:rPr>
        <w:t>international standards</w:t>
      </w:r>
      <w:r w:rsidRPr="00633419">
        <w:rPr>
          <w:rFonts w:asciiTheme="majorHAnsi" w:hAnsiTheme="majorHAnsi" w:cstheme="majorHAnsi"/>
          <w:sz w:val="16"/>
          <w:highlight w:val="green"/>
        </w:rPr>
        <w:t>.</w:t>
      </w:r>
      <w:r w:rsidRPr="00633419">
        <w:rPr>
          <w:rFonts w:asciiTheme="majorHAnsi" w:hAnsiTheme="majorHAnsi" w:cstheme="majorHAnsi"/>
          <w:sz w:val="16"/>
        </w:rPr>
        <w:t xml:space="preserve">7 Scholars have suggested that </w:t>
      </w:r>
      <w:r w:rsidRPr="00633419">
        <w:rPr>
          <w:rStyle w:val="StyleUnderline"/>
          <w:rFonts w:asciiTheme="majorHAnsi" w:hAnsiTheme="majorHAnsi" w:cstheme="majorHAnsi"/>
          <w:highlight w:val="green"/>
        </w:rPr>
        <w:t>the permanent</w:t>
      </w:r>
      <w:r w:rsidRPr="00633419">
        <w:rPr>
          <w:rFonts w:asciiTheme="majorHAnsi" w:hAnsiTheme="majorHAnsi" w:cstheme="majorHAnsi"/>
          <w:highlight w:val="green"/>
          <w:u w:val="single"/>
        </w:rPr>
        <w:t xml:space="preserve"> replacement rule</w:t>
      </w:r>
      <w:r w:rsidRPr="00633419">
        <w:rPr>
          <w:rFonts w:asciiTheme="majorHAnsi" w:hAnsiTheme="majorHAnsi" w:cstheme="majorHAnsi"/>
          <w:sz w:val="16"/>
        </w:rPr>
        <w:t xml:space="preserve">, in particular, </w:t>
      </w:r>
      <w:r w:rsidRPr="00633419">
        <w:rPr>
          <w:rFonts w:asciiTheme="majorHAnsi" w:hAnsiTheme="majorHAnsi" w:cstheme="majorHAnsi"/>
          <w:u w:val="single"/>
        </w:rPr>
        <w:t xml:space="preserve">has </w:t>
      </w:r>
      <w:r w:rsidRPr="00633419">
        <w:rPr>
          <w:rFonts w:asciiTheme="majorHAnsi" w:hAnsiTheme="majorHAnsi" w:cstheme="majorHAnsi"/>
          <w:highlight w:val="green"/>
          <w:u w:val="single"/>
        </w:rPr>
        <w:t>contributed to</w:t>
      </w:r>
      <w:r w:rsidRPr="00633419">
        <w:rPr>
          <w:rFonts w:asciiTheme="majorHAnsi" w:hAnsiTheme="majorHAnsi" w:cstheme="majorHAnsi"/>
          <w:u w:val="single"/>
        </w:rPr>
        <w:t xml:space="preserve"> a drastic </w:t>
      </w:r>
      <w:r w:rsidRPr="00633419">
        <w:rPr>
          <w:rFonts w:asciiTheme="majorHAnsi" w:hAnsiTheme="majorHAnsi" w:cstheme="majorHAnsi"/>
          <w:highlight w:val="green"/>
          <w:u w:val="single"/>
        </w:rPr>
        <w:t>decline in strike activity</w:t>
      </w:r>
      <w:r w:rsidRPr="00633419">
        <w:rPr>
          <w:rFonts w:asciiTheme="majorHAnsi" w:hAnsiTheme="majorHAnsi" w:cstheme="majorHAnsi"/>
          <w:u w:val="single"/>
        </w:rPr>
        <w:t xml:space="preserve"> in the U.S</w:t>
      </w:r>
      <w:r w:rsidRPr="00633419">
        <w:rPr>
          <w:rFonts w:asciiTheme="majorHAnsi" w:hAnsiTheme="majorHAnsi" w:cstheme="majorHAnsi"/>
          <w:sz w:val="16"/>
        </w:rPr>
        <w:t xml:space="preserve">.8 Once labor’s great equalizer, </w:t>
      </w:r>
      <w:r w:rsidRPr="00633419">
        <w:rPr>
          <w:rFonts w:asciiTheme="majorHAnsi" w:hAnsiTheme="majorHAnsi" w:cstheme="majorHAnsi"/>
          <w:u w:val="single"/>
        </w:rPr>
        <w:t>the threat of a strike has been appropriated by management both in negotiations, where employers are more likely to threaten permanent replacement than unions are to threaten a strike</w:t>
      </w:r>
      <w:r w:rsidRPr="00633419">
        <w:rPr>
          <w:rFonts w:asciiTheme="majorHAnsi" w:hAnsiTheme="majorHAnsi" w:cstheme="majorHAnsi"/>
          <w:sz w:val="16"/>
        </w:rPr>
        <w:t>, and in organizing drives, where the threat of permanent replacement is “Exhibit Number One” against unionizing.9</w:t>
      </w:r>
    </w:p>
    <w:p w14:paraId="00363BF6" w14:textId="77777777" w:rsidR="00EE18F7" w:rsidRDefault="00EE18F7" w:rsidP="00EE18F7"/>
    <w:p w14:paraId="3BA6F43B" w14:textId="77777777" w:rsidR="00EE18F7" w:rsidRDefault="00EE18F7" w:rsidP="00EE18F7">
      <w:r>
        <w:t>C is STANDARDS:</w:t>
      </w:r>
    </w:p>
    <w:p w14:paraId="0EF44731" w14:textId="77777777" w:rsidR="00EE18F7" w:rsidRDefault="00EE18F7" w:rsidP="00EE18F7">
      <w:pPr>
        <w:pStyle w:val="ListParagraph"/>
        <w:numPr>
          <w:ilvl w:val="0"/>
          <w:numId w:val="11"/>
        </w:numPr>
      </w:pPr>
      <w:r>
        <w:t xml:space="preserve">Textuality – rejecting words in the res means that </w:t>
      </w:r>
    </w:p>
    <w:p w14:paraId="4C5BD6CD" w14:textId="77777777" w:rsidR="00EE18F7" w:rsidRDefault="00EE18F7" w:rsidP="00EE18F7">
      <w:pPr>
        <w:pStyle w:val="ListParagraph"/>
        <w:numPr>
          <w:ilvl w:val="0"/>
          <w:numId w:val="11"/>
        </w:numPr>
      </w:pPr>
      <w:r>
        <w:t xml:space="preserve">Ground –allows the </w:t>
      </w:r>
      <w:proofErr w:type="spellStart"/>
      <w:r>
        <w:t>aff</w:t>
      </w:r>
      <w:proofErr w:type="spellEnd"/>
      <w:r>
        <w:t xml:space="preserve"> to defend to defend incredibly small shifts in the right to strike which guts core neg ground which is predicated on macro-level impacts to the economy like business confidence, means they kill generic ground which is necessary to combat </w:t>
      </w:r>
      <w:proofErr w:type="spellStart"/>
      <w:r>
        <w:t>aff</w:t>
      </w:r>
      <w:proofErr w:type="spellEnd"/>
      <w:r>
        <w:t xml:space="preserve"> flex</w:t>
      </w:r>
    </w:p>
    <w:p w14:paraId="7A4C528E" w14:textId="0C049435" w:rsidR="00EE18F7" w:rsidRDefault="00EE18F7" w:rsidP="00EE18F7">
      <w:pPr>
        <w:pStyle w:val="ListParagraph"/>
        <w:numPr>
          <w:ilvl w:val="0"/>
          <w:numId w:val="11"/>
        </w:numPr>
      </w:pPr>
      <w:r>
        <w:t xml:space="preserve">Key to </w:t>
      </w:r>
      <w:proofErr w:type="spellStart"/>
      <w:r>
        <w:t>phil</w:t>
      </w:r>
      <w:proofErr w:type="spellEnd"/>
      <w:r>
        <w:t xml:space="preserve"> ground because the limitations </w:t>
      </w:r>
    </w:p>
    <w:p w14:paraId="2BB853BD" w14:textId="549ADDA3" w:rsidR="00EE18F7" w:rsidRPr="00B44F28" w:rsidRDefault="00EE18F7" w:rsidP="00EE18F7">
      <w:pPr>
        <w:pStyle w:val="Heading4"/>
      </w:pPr>
      <w:r>
        <w:t xml:space="preserve">At best </w:t>
      </w:r>
      <w:r w:rsidRPr="00B44F28">
        <w:t xml:space="preserve">NLRA is extra-T – it also includes </w:t>
      </w:r>
      <w:r>
        <w:t>the right to unionize</w:t>
      </w:r>
      <w:r w:rsidR="00495866">
        <w:t xml:space="preserve"> – that’s </w:t>
      </w:r>
      <w:proofErr w:type="spellStart"/>
      <w:r w:rsidR="00495866">
        <w:t>rielly</w:t>
      </w:r>
      <w:proofErr w:type="spellEnd"/>
      <w:r w:rsidR="00495866">
        <w:t xml:space="preserve"> </w:t>
      </w:r>
    </w:p>
    <w:p w14:paraId="5971402B" w14:textId="77777777" w:rsidR="00EE18F7" w:rsidRDefault="00EE18F7" w:rsidP="00EE18F7">
      <w:r w:rsidRPr="00B44F28">
        <w:rPr>
          <w:rStyle w:val="Style13ptBold"/>
        </w:rPr>
        <w:t>NLRB no date</w:t>
      </w:r>
      <w:r>
        <w:t xml:space="preserve"> [</w:t>
      </w:r>
      <w:r w:rsidRPr="00B44F28">
        <w:t>https://www.nlrb.gov/resources/faq/nlrb</w:t>
      </w:r>
      <w:r>
        <w:t xml:space="preserve"> Accessed 11/6/2021]</w:t>
      </w:r>
    </w:p>
    <w:p w14:paraId="68B78889" w14:textId="77777777" w:rsidR="00EE18F7" w:rsidRPr="00B44F28" w:rsidRDefault="00EE18F7" w:rsidP="00EE18F7">
      <w:pPr>
        <w:rPr>
          <w:sz w:val="12"/>
        </w:rPr>
      </w:pPr>
      <w:r w:rsidRPr="00B44F28">
        <w:rPr>
          <w:sz w:val="12"/>
        </w:rPr>
        <w:t xml:space="preserve">The </w:t>
      </w:r>
      <w:r w:rsidRPr="00B44F28">
        <w:rPr>
          <w:rStyle w:val="StyleUnderline"/>
          <w:highlight w:val="green"/>
        </w:rPr>
        <w:t>NLRA</w:t>
      </w:r>
      <w:r w:rsidRPr="00B44F28">
        <w:rPr>
          <w:rStyle w:val="StyleUnderline"/>
        </w:rPr>
        <w:t xml:space="preserve"> is a federal law that </w:t>
      </w:r>
      <w:r w:rsidRPr="00B44F28">
        <w:rPr>
          <w:rStyle w:val="StyleUnderline"/>
          <w:highlight w:val="green"/>
        </w:rPr>
        <w:t>grants employees the right to form or join unions; engage in</w:t>
      </w:r>
      <w:r w:rsidRPr="00B44F28">
        <w:rPr>
          <w:rStyle w:val="StyleUnderline"/>
        </w:rPr>
        <w:t xml:space="preserve"> protected, concerted </w:t>
      </w:r>
      <w:r w:rsidRPr="00B44F28">
        <w:rPr>
          <w:rStyle w:val="StyleUnderline"/>
          <w:highlight w:val="green"/>
        </w:rPr>
        <w:t>activities to address or improve working conditions</w:t>
      </w:r>
      <w:r w:rsidRPr="00B44F28">
        <w:rPr>
          <w:sz w:val="12"/>
        </w:rPr>
        <w:t>; or refrain from engaging in these activities. For more information, see our Employee Rights page.</w:t>
      </w:r>
    </w:p>
    <w:p w14:paraId="63FDE495" w14:textId="77777777" w:rsidR="00EE18F7" w:rsidRDefault="00EE18F7" w:rsidP="00EE18F7">
      <w:r>
        <w:t>Their evidence concedes – it’s literally about the right to unionize</w:t>
      </w:r>
    </w:p>
    <w:p w14:paraId="03FAAEB3" w14:textId="77777777" w:rsidR="00EE18F7" w:rsidRPr="00F8629C" w:rsidRDefault="00EE18F7" w:rsidP="00EE18F7">
      <w:pPr>
        <w:pStyle w:val="Heading4"/>
      </w:pPr>
      <w:r>
        <w:t xml:space="preserve">This only justifies a </w:t>
      </w:r>
      <w:r>
        <w:rPr>
          <w:u w:val="single"/>
        </w:rPr>
        <w:t>freedom</w:t>
      </w:r>
      <w:r>
        <w:t xml:space="preserve"> to strike not a </w:t>
      </w:r>
      <w:r>
        <w:rPr>
          <w:u w:val="single"/>
        </w:rPr>
        <w:t>right</w:t>
      </w:r>
      <w:r>
        <w:t xml:space="preserve"> to strike which creates obligations on the employer</w:t>
      </w:r>
    </w:p>
    <w:p w14:paraId="430CB0E4" w14:textId="77777777" w:rsidR="00EE18F7" w:rsidRDefault="00EE18F7" w:rsidP="00EE18F7">
      <w:r w:rsidRPr="00F8629C">
        <w:t xml:space="preserve">Jean-Michel </w:t>
      </w:r>
      <w:r w:rsidRPr="00F8629C">
        <w:rPr>
          <w:rStyle w:val="Style13ptBold"/>
        </w:rPr>
        <w:t>Servais 09</w:t>
      </w:r>
      <w:r w:rsidRPr="00F8629C">
        <w:t xml:space="preserve"> </w:t>
      </w:r>
      <w:r>
        <w:t xml:space="preserve">[Visiting Professor at the Universities of Liège (Belgium) and Gerona (Spain); former Director of the International </w:t>
      </w:r>
      <w:proofErr w:type="spellStart"/>
      <w:r>
        <w:t>Labour</w:t>
      </w:r>
      <w:proofErr w:type="spellEnd"/>
      <w:r>
        <w:t xml:space="preserve"> Organization; Honorary President, International Society for </w:t>
      </w:r>
      <w:proofErr w:type="spellStart"/>
      <w:r>
        <w:t>Labour</w:t>
      </w:r>
      <w:proofErr w:type="spellEnd"/>
      <w:r>
        <w:t xml:space="preserve"> Law and Social Security. </w:t>
      </w:r>
      <w:r w:rsidRPr="00F8629C">
        <w:t>"ILO Law and the Right to Strike." Canadian Lab. &amp; Emp. LJ 15 (2009): 147.</w:t>
      </w:r>
      <w:r>
        <w:t xml:space="preserve"> </w:t>
      </w:r>
      <w:r w:rsidRPr="00F8629C">
        <w:t>https://clcw.queenslaw.ca/sites/clcw/files/CLELJ-Articles/03-Servais_clelj_15(2).pdf</w:t>
      </w:r>
      <w:r>
        <w:t>]</w:t>
      </w:r>
    </w:p>
    <w:p w14:paraId="58EAF4F4" w14:textId="77777777" w:rsidR="00EE18F7" w:rsidRDefault="00EE18F7" w:rsidP="00EE18F7">
      <w:pPr>
        <w:rPr>
          <w:szCs w:val="24"/>
        </w:rPr>
      </w:pPr>
      <w:r w:rsidRPr="00F8629C">
        <w:rPr>
          <w:rStyle w:val="StyleUnderline"/>
          <w:highlight w:val="green"/>
        </w:rPr>
        <w:t>Legal regulation of strikes</w:t>
      </w:r>
      <w:r w:rsidRPr="00771E82">
        <w:rPr>
          <w:rStyle w:val="StyleUnderline"/>
        </w:rPr>
        <w:t xml:space="preserve"> comes in </w:t>
      </w:r>
      <w:r w:rsidRPr="00F8629C">
        <w:rPr>
          <w:rStyle w:val="StyleUnderline"/>
          <w:highlight w:val="green"/>
        </w:rPr>
        <w:t>many forms</w:t>
      </w:r>
      <w:r w:rsidRPr="00F8629C">
        <w:rPr>
          <w:sz w:val="12"/>
        </w:rPr>
        <w:t xml:space="preserve">, depending on the country and the times. </w:t>
      </w:r>
      <w:r w:rsidRPr="00F8629C">
        <w:rPr>
          <w:rStyle w:val="StyleUnderline"/>
          <w:highlight w:val="green"/>
        </w:rPr>
        <w:t>Sometimes</w:t>
      </w:r>
      <w:r w:rsidRPr="00F8629C">
        <w:rPr>
          <w:rStyle w:val="StyleUnderline"/>
        </w:rPr>
        <w:t xml:space="preserve"> there is </w:t>
      </w:r>
      <w:r w:rsidRPr="00F8629C">
        <w:rPr>
          <w:rStyle w:val="StyleUnderline"/>
          <w:highlight w:val="green"/>
        </w:rPr>
        <w:t xml:space="preserve">only a </w:t>
      </w:r>
      <w:r w:rsidRPr="00F8629C">
        <w:rPr>
          <w:rStyle w:val="Emphasis"/>
          <w:highlight w:val="green"/>
        </w:rPr>
        <w:t>freedom</w:t>
      </w:r>
      <w:r w:rsidRPr="00F8629C">
        <w:rPr>
          <w:rStyle w:val="StyleUnderline"/>
          <w:highlight w:val="green"/>
        </w:rPr>
        <w:t xml:space="preserve"> to strike, in that no criminal sanctions</w:t>
      </w:r>
      <w:r w:rsidRPr="00F8629C">
        <w:rPr>
          <w:sz w:val="12"/>
        </w:rPr>
        <w:t xml:space="preserve"> in the form of fines or imprisonment </w:t>
      </w:r>
      <w:r w:rsidRPr="00F8629C">
        <w:rPr>
          <w:rStyle w:val="StyleUnderline"/>
          <w:highlight w:val="green"/>
        </w:rPr>
        <w:t>are imposed</w:t>
      </w:r>
      <w:r w:rsidRPr="00F8629C">
        <w:rPr>
          <w:sz w:val="12"/>
        </w:rPr>
        <w:t xml:space="preserve">, though the possibility of contractual liability remains. Today, however, </w:t>
      </w:r>
      <w:r w:rsidRPr="00F8629C">
        <w:rPr>
          <w:rStyle w:val="StyleUnderline"/>
        </w:rPr>
        <w:t xml:space="preserve">there is more often than not </w:t>
      </w:r>
      <w:r w:rsidRPr="00F8629C">
        <w:rPr>
          <w:rStyle w:val="StyleUnderline"/>
          <w:highlight w:val="green"/>
        </w:rPr>
        <w:t xml:space="preserve">a </w:t>
      </w:r>
      <w:r w:rsidRPr="00F8629C">
        <w:rPr>
          <w:rStyle w:val="Emphasis"/>
          <w:highlight w:val="green"/>
        </w:rPr>
        <w:t>right</w:t>
      </w:r>
      <w:r w:rsidRPr="00F8629C">
        <w:rPr>
          <w:rStyle w:val="StyleUnderline"/>
          <w:highlight w:val="green"/>
        </w:rPr>
        <w:t xml:space="preserve"> to strike</w:t>
      </w:r>
      <w:r w:rsidRPr="00F8629C">
        <w:rPr>
          <w:rStyle w:val="StyleUnderline"/>
        </w:rPr>
        <w:t xml:space="preserve">, with the result that except in certain circumstances, </w:t>
      </w:r>
      <w:r w:rsidRPr="00F8629C">
        <w:rPr>
          <w:rStyle w:val="StyleUnderline"/>
          <w:highlight w:val="green"/>
        </w:rPr>
        <w:t>the employer cannot invoke a strike as a legal basis for breaking off an employment contract or for taking other reprisals.</w:t>
      </w:r>
      <w:r w:rsidRPr="00F8629C">
        <w:rPr>
          <w:sz w:val="12"/>
        </w:rPr>
        <w:t xml:space="preserve"> Strikes may be a means of action open only to trade unions (as in Sweden), or they may be recognized as a right of individual workers (as in France). Sometimes they are treated as an exceptional measure that workers can invoke when the employer does not fulfil its obligations. Sometimes strikes are allowed only in their classic form, and at other times the right to strike may extend to slow-downs, rotating stoppages, work-to-rule, boycotts and other kinds of direct action.</w:t>
      </w:r>
    </w:p>
    <w:p w14:paraId="26B66523" w14:textId="01FE2B19" w:rsidR="00EE18F7" w:rsidRPr="00EE18F7" w:rsidRDefault="00EE18F7" w:rsidP="00EE18F7">
      <w:pPr>
        <w:rPr>
          <w:b/>
          <w:bCs/>
        </w:rPr>
      </w:pPr>
    </w:p>
    <w:p w14:paraId="0EC80D71" w14:textId="77777777" w:rsidR="00EE18F7" w:rsidRDefault="00EE18F7" w:rsidP="00EE18F7"/>
    <w:p w14:paraId="327FB4AC" w14:textId="78B99EB1" w:rsidR="00EE18F7" w:rsidRPr="00B55AD5" w:rsidRDefault="00EE18F7" w:rsidP="00EE18F7">
      <w:pPr>
        <w:pStyle w:val="Heading4"/>
      </w:pPr>
      <w:r>
        <w:t>That kills education and fairness – reject the team</w:t>
      </w:r>
    </w:p>
    <w:p w14:paraId="7E14B911" w14:textId="77777777" w:rsidR="000742E8" w:rsidRDefault="000742E8" w:rsidP="000742E8">
      <w:pPr>
        <w:pStyle w:val="Heading3"/>
        <w:rPr>
          <w:lang w:bidi="he-IL"/>
        </w:rPr>
      </w:pPr>
      <w:proofErr w:type="spellStart"/>
      <w:r>
        <w:rPr>
          <w:lang w:bidi="he-IL"/>
        </w:rPr>
        <w:t>setcol</w:t>
      </w:r>
      <w:proofErr w:type="spellEnd"/>
    </w:p>
    <w:p w14:paraId="7C0CB6D0" w14:textId="77777777" w:rsidR="000742E8" w:rsidRPr="00596832" w:rsidRDefault="000742E8" w:rsidP="000742E8">
      <w:pPr>
        <w:pStyle w:val="Heading4"/>
        <w:rPr>
          <w:lang w:bidi="he-IL"/>
        </w:rPr>
      </w:pPr>
      <w:r>
        <w:rPr>
          <w:lang w:bidi="he-IL"/>
        </w:rPr>
        <w:t>Settler workers are still settlers – the 1ac grounds their politics in a defense of indigenous dispossession and necessitates settler expansion.</w:t>
      </w:r>
    </w:p>
    <w:p w14:paraId="0ECE35B0" w14:textId="77777777" w:rsidR="000742E8" w:rsidRPr="0078403A" w:rsidRDefault="000742E8" w:rsidP="000742E8">
      <w:r w:rsidRPr="0078403A">
        <w:rPr>
          <w:rStyle w:val="Style13ptBold"/>
        </w:rPr>
        <w:t>Englert 20</w:t>
      </w:r>
      <w:r>
        <w:t xml:space="preserve"> </w:t>
      </w:r>
      <w:r w:rsidRPr="0078403A">
        <w:rPr>
          <w:sz w:val="18"/>
          <w:szCs w:val="20"/>
        </w:rPr>
        <w:t xml:space="preserve">Sai Englert (lecturer @ Universiteit Leiden), 2020, “Settlers, Workers, and the Logic of Accumulation by Dispossession,” Antipode, Vol. 0, No. 0, doi:10.1111/anti.12659     </w:t>
      </w:r>
    </w:p>
    <w:p w14:paraId="17EE589D" w14:textId="77777777" w:rsidR="000742E8" w:rsidRDefault="000742E8" w:rsidP="000742E8">
      <w:pPr>
        <w:spacing w:line="240" w:lineRule="auto"/>
        <w:rPr>
          <w:sz w:val="14"/>
        </w:rPr>
      </w:pPr>
      <w:r w:rsidRPr="0059747E">
        <w:rPr>
          <w:rStyle w:val="Emphasis"/>
          <w:highlight w:val="green"/>
        </w:rPr>
        <w:t>The history of settler colonialism underscores the</w:t>
      </w:r>
      <w:r w:rsidRPr="001630A4">
        <w:rPr>
          <w:rStyle w:val="Emphasis"/>
        </w:rPr>
        <w:t xml:space="preserve"> conspicuous </w:t>
      </w:r>
      <w:r w:rsidRPr="0059747E">
        <w:rPr>
          <w:rStyle w:val="Emphasis"/>
          <w:highlight w:val="green"/>
        </w:rPr>
        <w:t>absence of</w:t>
      </w:r>
      <w:r w:rsidRPr="001630A4">
        <w:rPr>
          <w:rStyle w:val="Emphasis"/>
        </w:rPr>
        <w:t xml:space="preserve"> involvement by </w:t>
      </w:r>
      <w:r w:rsidRPr="0059747E">
        <w:rPr>
          <w:rStyle w:val="Emphasis"/>
          <w:highlight w:val="green"/>
        </w:rPr>
        <w:t>settler working classes</w:t>
      </w:r>
      <w:r w:rsidRPr="001630A4">
        <w:rPr>
          <w:rStyle w:val="Emphasis"/>
        </w:rPr>
        <w:t xml:space="preserve"> (as opposed to individuals or limited networks) </w:t>
      </w:r>
      <w:r w:rsidRPr="0059747E">
        <w:rPr>
          <w:rStyle w:val="Emphasis"/>
          <w:highlight w:val="green"/>
        </w:rPr>
        <w:t>in</w:t>
      </w:r>
      <w:r w:rsidRPr="001630A4">
        <w:rPr>
          <w:rStyle w:val="Emphasis"/>
        </w:rPr>
        <w:t xml:space="preserve"> mass, sustained </w:t>
      </w:r>
      <w:r w:rsidRPr="0059747E">
        <w:rPr>
          <w:rStyle w:val="Emphasis"/>
          <w:highlight w:val="green"/>
        </w:rPr>
        <w:t>challenges against</w:t>
      </w:r>
      <w:r w:rsidRPr="001630A4">
        <w:rPr>
          <w:rStyle w:val="Emphasis"/>
        </w:rPr>
        <w:t xml:space="preserve"> the process of settlement </w:t>
      </w:r>
      <w:r w:rsidRPr="0059747E">
        <w:rPr>
          <w:rStyle w:val="Emphasis"/>
          <w:highlight w:val="green"/>
        </w:rPr>
        <w:t>and indigenous dispossession</w:t>
      </w:r>
      <w:r w:rsidRPr="001630A4">
        <w:rPr>
          <w:rStyle w:val="Emphasis"/>
        </w:rPr>
        <w:t xml:space="preserve">.3 In fact, more often than not, </w:t>
      </w:r>
      <w:r w:rsidRPr="0059747E">
        <w:rPr>
          <w:rStyle w:val="Emphasis"/>
          <w:highlight w:val="green"/>
        </w:rPr>
        <w:t xml:space="preserve">settler </w:t>
      </w:r>
      <w:proofErr w:type="spellStart"/>
      <w:r w:rsidRPr="0059747E">
        <w:rPr>
          <w:rStyle w:val="Emphasis"/>
          <w:highlight w:val="green"/>
        </w:rPr>
        <w:t>labour</w:t>
      </w:r>
      <w:proofErr w:type="spellEnd"/>
      <w:r w:rsidRPr="0059747E">
        <w:rPr>
          <w:rStyle w:val="Emphasis"/>
          <w:highlight w:val="green"/>
        </w:rPr>
        <w:t xml:space="preserve"> movements fought for the intensification of settler expansion</w:t>
      </w:r>
      <w:r w:rsidRPr="001630A4">
        <w:rPr>
          <w:rStyle w:val="Emphasis"/>
        </w:rPr>
        <w:t xml:space="preserve"> and racial segregation (see “An Alternative Reading: Settler Colonies and the Exploitation of the Native” above), through </w:t>
      </w:r>
      <w:proofErr w:type="spellStart"/>
      <w:r w:rsidRPr="001630A4">
        <w:rPr>
          <w:rStyle w:val="Emphasis"/>
        </w:rPr>
        <w:t>colour</w:t>
      </w:r>
      <w:proofErr w:type="spellEnd"/>
      <w:r w:rsidRPr="001630A4">
        <w:rPr>
          <w:rStyle w:val="Emphasis"/>
        </w:rPr>
        <w:t xml:space="preserve"> bars, boycott campaigns and demands for expulsion</w:t>
      </w:r>
      <w:r w:rsidRPr="0059747E">
        <w:rPr>
          <w:sz w:val="14"/>
        </w:rPr>
        <w:t xml:space="preserve">. In the process, bitter confrontations emerged between settler </w:t>
      </w:r>
      <w:proofErr w:type="spellStart"/>
      <w:r w:rsidRPr="0059747E">
        <w:rPr>
          <w:sz w:val="14"/>
        </w:rPr>
        <w:t>labour</w:t>
      </w:r>
      <w:proofErr w:type="spellEnd"/>
      <w:r w:rsidRPr="0059747E">
        <w:rPr>
          <w:sz w:val="14"/>
        </w:rPr>
        <w:t xml:space="preserve"> and capital, when the latter attempted to increase its profit margins through the exploitation of indigenous </w:t>
      </w:r>
      <w:proofErr w:type="spellStart"/>
      <w:r w:rsidRPr="0059747E">
        <w:rPr>
          <w:sz w:val="14"/>
        </w:rPr>
        <w:t>labour</w:t>
      </w:r>
      <w:proofErr w:type="spellEnd"/>
      <w:r w:rsidRPr="0059747E">
        <w:rPr>
          <w:sz w:val="14"/>
        </w:rPr>
        <w:t xml:space="preserve">—for example in the context of the white </w:t>
      </w:r>
      <w:proofErr w:type="spellStart"/>
      <w:r w:rsidRPr="0059747E">
        <w:rPr>
          <w:sz w:val="14"/>
        </w:rPr>
        <w:t>labour</w:t>
      </w:r>
      <w:proofErr w:type="spellEnd"/>
      <w:r w:rsidRPr="0059747E">
        <w:rPr>
          <w:sz w:val="14"/>
        </w:rPr>
        <w:t xml:space="preserve"> movements in Australia and South Africa.4 Yet these conflicts can be resolved, especially while the settler colony continues to expand, by intensifying the dispossession of indigenous populations in order to improve the material conditions of settler workers (see “Case Studies” below). Here, the question of accumulation by dispossession returns to the fore. </w:t>
      </w:r>
      <w:r w:rsidRPr="0059747E">
        <w:rPr>
          <w:rStyle w:val="Emphasis"/>
          <w:highlight w:val="green"/>
        </w:rPr>
        <w:t>If settler workers are exploited as workers</w:t>
      </w:r>
      <w:r w:rsidRPr="001630A4">
        <w:rPr>
          <w:rStyle w:val="Emphasis"/>
        </w:rPr>
        <w:t xml:space="preserve"> within the settler colony, </w:t>
      </w:r>
      <w:r w:rsidRPr="0059747E">
        <w:rPr>
          <w:rStyle w:val="Emphasis"/>
          <w:highlight w:val="green"/>
        </w:rPr>
        <w:t>they remain settlers</w:t>
      </w:r>
      <w:r w:rsidRPr="001630A4">
        <w:rPr>
          <w:rStyle w:val="Emphasis"/>
        </w:rPr>
        <w:t xml:space="preserve">. As such </w:t>
      </w:r>
      <w:r w:rsidRPr="0059747E">
        <w:rPr>
          <w:rStyle w:val="Emphasis"/>
          <w:highlight w:val="green"/>
        </w:rPr>
        <w:t>they participate in</w:t>
      </w:r>
      <w:r w:rsidRPr="001630A4">
        <w:rPr>
          <w:rStyle w:val="Emphasis"/>
        </w:rPr>
        <w:t xml:space="preserve"> the processes of </w:t>
      </w:r>
      <w:r w:rsidRPr="0059747E">
        <w:rPr>
          <w:rStyle w:val="Emphasis"/>
          <w:highlight w:val="green"/>
        </w:rPr>
        <w:t>accumulation by dispossession</w:t>
      </w:r>
      <w:r w:rsidRPr="001630A4">
        <w:rPr>
          <w:rStyle w:val="Emphasis"/>
        </w:rPr>
        <w:t xml:space="preserve"> through the occupation of lands, the elimination or exploitation of indigenous peoples, and the extraction of expropriated resources</w:t>
      </w:r>
      <w:r w:rsidRPr="0059747E">
        <w:rPr>
          <w:sz w:val="14"/>
        </w:rPr>
        <w:t xml:space="preserve">. For example, at a very basic level, their houses, workplaces, and basic infrastructure such as roads, railways, etc., are all premised on the capture and control of indigenous land. </w:t>
      </w:r>
      <w:r w:rsidRPr="001630A4">
        <w:rPr>
          <w:rStyle w:val="Emphasis"/>
        </w:rPr>
        <w:t xml:space="preserve">Settler workers are both exploited by settler bosses and their co-conspirators in the dispossession of indigenous peoples. As such, class struggle within a settler society has a dual character: it is waged over the distribution of wealth extracted from their </w:t>
      </w:r>
      <w:proofErr w:type="spellStart"/>
      <w:r w:rsidRPr="001630A4">
        <w:rPr>
          <w:rStyle w:val="Emphasis"/>
        </w:rPr>
        <w:t>labour</w:t>
      </w:r>
      <w:proofErr w:type="spellEnd"/>
      <w:r w:rsidRPr="001630A4">
        <w:rPr>
          <w:rStyle w:val="Emphasis"/>
        </w:rPr>
        <w:t xml:space="preserve"> as well as over the colonial booty.</w:t>
      </w:r>
      <w:r>
        <w:rPr>
          <w:rStyle w:val="Emphasis"/>
        </w:rPr>
        <w:t xml:space="preserve"> </w:t>
      </w:r>
      <w:r w:rsidRPr="0059747E">
        <w:rPr>
          <w:sz w:val="14"/>
        </w:rPr>
        <w:t xml:space="preserve">In the case of Zionism in Palestine, the current associated with the publication </w:t>
      </w:r>
      <w:proofErr w:type="spellStart"/>
      <w:r w:rsidRPr="0059747E">
        <w:rPr>
          <w:sz w:val="14"/>
        </w:rPr>
        <w:t>Matzpen</w:t>
      </w:r>
      <w:proofErr w:type="spellEnd"/>
      <w:r w:rsidRPr="0059747E">
        <w:rPr>
          <w:sz w:val="14"/>
        </w:rPr>
        <w:t xml:space="preserve"> (“Compass”) developed a class analysis of Israeli society. They came to the conclusion that because the Israeli economy was heavily </w:t>
      </w:r>
      <w:proofErr w:type="spellStart"/>
      <w:r w:rsidRPr="0059747E">
        <w:rPr>
          <w:sz w:val="14"/>
        </w:rPr>
        <w:t>subsidised</w:t>
      </w:r>
      <w:proofErr w:type="spellEnd"/>
      <w:r w:rsidRPr="0059747E">
        <w:rPr>
          <w:sz w:val="14"/>
        </w:rPr>
        <w:t xml:space="preserve"> from the outside (first primarily by Britain, then by the US) and that this subsidy was not simply going into private hands but was used by the </w:t>
      </w:r>
      <w:proofErr w:type="spellStart"/>
      <w:r w:rsidRPr="0059747E">
        <w:rPr>
          <w:sz w:val="14"/>
        </w:rPr>
        <w:t>Labour</w:t>
      </w:r>
      <w:proofErr w:type="spellEnd"/>
      <w:r w:rsidRPr="0059747E">
        <w:rPr>
          <w:sz w:val="14"/>
        </w:rPr>
        <w:t xml:space="preserve"> Zionist bureaucracy to </w:t>
      </w:r>
      <w:proofErr w:type="spellStart"/>
      <w:r w:rsidRPr="0059747E">
        <w:rPr>
          <w:sz w:val="14"/>
        </w:rPr>
        <w:t>organise</w:t>
      </w:r>
      <w:proofErr w:type="spellEnd"/>
      <w:r w:rsidRPr="0059747E">
        <w:rPr>
          <w:sz w:val="14"/>
        </w:rPr>
        <w:t xml:space="preserve"> the development of the Israeli economy and infrastructure, class antagonisms were diverted within its society. </w:t>
      </w:r>
      <w:proofErr w:type="spellStart"/>
      <w:r w:rsidRPr="00C568EB">
        <w:rPr>
          <w:rStyle w:val="Emphasis"/>
        </w:rPr>
        <w:t>Hangebi</w:t>
      </w:r>
      <w:proofErr w:type="spellEnd"/>
      <w:r w:rsidRPr="00C568EB">
        <w:rPr>
          <w:rStyle w:val="Emphasis"/>
        </w:rPr>
        <w:t xml:space="preserve"> et al. (2012:83) wrote: </w:t>
      </w:r>
      <w:r w:rsidRPr="0059747E">
        <w:rPr>
          <w:rStyle w:val="Emphasis"/>
          <w:highlight w:val="green"/>
        </w:rPr>
        <w:t>The</w:t>
      </w:r>
      <w:r w:rsidRPr="00C568EB">
        <w:rPr>
          <w:rStyle w:val="Emphasis"/>
        </w:rPr>
        <w:t xml:space="preserve"> Jewish </w:t>
      </w:r>
      <w:r w:rsidRPr="0059747E">
        <w:rPr>
          <w:rStyle w:val="Emphasis"/>
          <w:highlight w:val="green"/>
        </w:rPr>
        <w:t>worker in Israel does not receive his share in cash, but he gets it in</w:t>
      </w:r>
      <w:r w:rsidRPr="00C568EB">
        <w:rPr>
          <w:rStyle w:val="Emphasis"/>
        </w:rPr>
        <w:t xml:space="preserve"> terms of new and relatively inexpensive </w:t>
      </w:r>
      <w:r w:rsidRPr="0059747E">
        <w:rPr>
          <w:rStyle w:val="Emphasis"/>
          <w:highlight w:val="green"/>
        </w:rPr>
        <w:t>housing</w:t>
      </w:r>
      <w:r w:rsidRPr="00C568EB">
        <w:rPr>
          <w:rStyle w:val="Emphasis"/>
        </w:rPr>
        <w:t xml:space="preserve">, which could not have been constructed by raising capital locally; he gets it in industrial </w:t>
      </w:r>
      <w:r w:rsidRPr="0059747E">
        <w:rPr>
          <w:rStyle w:val="Emphasis"/>
          <w:highlight w:val="green"/>
        </w:rPr>
        <w:t>employment</w:t>
      </w:r>
      <w:r w:rsidRPr="00C568EB">
        <w:rPr>
          <w:rStyle w:val="Emphasis"/>
        </w:rPr>
        <w:t xml:space="preserve">, which could not have been started or kept going without external subsidies; and he gets it in terms of </w:t>
      </w:r>
      <w:r w:rsidRPr="0059747E">
        <w:rPr>
          <w:rStyle w:val="Emphasis"/>
          <w:highlight w:val="green"/>
        </w:rPr>
        <w:t>a general standard of living</w:t>
      </w:r>
      <w:r w:rsidRPr="00C568EB">
        <w:rPr>
          <w:rStyle w:val="Emphasis"/>
        </w:rPr>
        <w:t xml:space="preserve">, which does not correspond to the output of that society ... </w:t>
      </w:r>
      <w:r w:rsidRPr="0059747E">
        <w:rPr>
          <w:sz w:val="14"/>
        </w:rPr>
        <w:t xml:space="preserve">In this way the struggle between the Israeli working class and its employers, both bureaucrats and capitalists, is fought not only over the surplus value produced by the worker but also over the share each group receives from this external source of subsidies. </w:t>
      </w:r>
      <w:r w:rsidRPr="00C568EB">
        <w:rPr>
          <w:rStyle w:val="Emphasis"/>
        </w:rPr>
        <w:t xml:space="preserve">If this analysis was essentially correct, it underplayed, however, the consequences of an important aspect of Israeli wealth creation (which </w:t>
      </w:r>
      <w:proofErr w:type="spellStart"/>
      <w:r w:rsidRPr="00C568EB">
        <w:rPr>
          <w:rStyle w:val="Emphasis"/>
        </w:rPr>
        <w:t>Matzpen</w:t>
      </w:r>
      <w:proofErr w:type="spellEnd"/>
      <w:r w:rsidRPr="00C568EB">
        <w:rPr>
          <w:rStyle w:val="Emphasis"/>
        </w:rPr>
        <w:t xml:space="preserve"> otherwise </w:t>
      </w:r>
      <w:proofErr w:type="spellStart"/>
      <w:r w:rsidRPr="00C568EB">
        <w:rPr>
          <w:rStyle w:val="Emphasis"/>
        </w:rPr>
        <w:t>recognised</w:t>
      </w:r>
      <w:proofErr w:type="spellEnd"/>
      <w:r w:rsidRPr="00C568EB">
        <w:rPr>
          <w:rStyle w:val="Emphasis"/>
        </w:rPr>
        <w:t xml:space="preserve">): the Israeli state, its infrastructure, and its economy were </w:t>
      </w:r>
      <w:r w:rsidRPr="0059747E">
        <w:rPr>
          <w:rStyle w:val="Emphasis"/>
          <w:highlight w:val="green"/>
        </w:rPr>
        <w:t>made possible by colonial expansion</w:t>
      </w:r>
      <w:r w:rsidRPr="00C568EB">
        <w:rPr>
          <w:rStyle w:val="Emphasis"/>
        </w:rPr>
        <w:t>, land confiscation, the expulsion of Palestinians and the expropriation of their wealth and property</w:t>
      </w:r>
      <w:r w:rsidRPr="0059747E">
        <w:rPr>
          <w:sz w:val="14"/>
        </w:rPr>
        <w:t xml:space="preserve">. Affordable housing, for example, an issue discussed further below, was not only possible because of the subsidies the Israeli state received from abroad. It was possible because the land on which new houses were built, as well as existing Palestinian houses, had been confiscated by the Israeli army, Palestinians had been expelled in their hundreds of thousands, and the spoils were re-distributed amongst settlers. It was—and remains—the collective dispossession of the indigenous population by the Israeli population as a whole, which ties the settler community together, despite internal class, ethnic, and political divisions. The settler class struggle is fought over the distribution of wealth extracted from settler </w:t>
      </w:r>
      <w:proofErr w:type="spellStart"/>
      <w:r w:rsidRPr="0059747E">
        <w:rPr>
          <w:sz w:val="14"/>
        </w:rPr>
        <w:t>labour</w:t>
      </w:r>
      <w:proofErr w:type="spellEnd"/>
      <w:r w:rsidRPr="0059747E">
        <w:rPr>
          <w:sz w:val="14"/>
        </w:rPr>
        <w:t xml:space="preserve"> power as well as over the share each group receives from the process of accumulation by dispossession. </w:t>
      </w:r>
      <w:r w:rsidRPr="00C568EB">
        <w:rPr>
          <w:rStyle w:val="Emphasis"/>
        </w:rPr>
        <w:t xml:space="preserve">This dual class and colonial relationship helps explain the relative absence of settler workers’ resistance against settler colonial expansion or alliances with Indigenous peoples.5 </w:t>
      </w:r>
      <w:r w:rsidRPr="0059747E">
        <w:rPr>
          <w:rStyle w:val="Emphasis"/>
        </w:rPr>
        <w:t>This tendency can be understood as “settler quietism</w:t>
      </w:r>
      <w:r w:rsidRPr="00C568EB">
        <w:rPr>
          <w:rStyle w:val="Emphasis"/>
        </w:rPr>
        <w:t xml:space="preserve">”: even if working-class settlers are exploited by their ruling classes, </w:t>
      </w:r>
      <w:r w:rsidRPr="0059747E">
        <w:rPr>
          <w:rStyle w:val="Emphasis"/>
          <w:highlight w:val="green"/>
        </w:rPr>
        <w:t>overthrowing the settler state would mean overthrowing a system in which they share</w:t>
      </w:r>
      <w:r w:rsidRPr="00C568EB">
        <w:rPr>
          <w:rStyle w:val="Emphasis"/>
        </w:rPr>
        <w:t xml:space="preserve">, however unequally, </w:t>
      </w:r>
      <w:r w:rsidRPr="0059747E">
        <w:rPr>
          <w:rStyle w:val="Emphasis"/>
          <w:highlight w:val="green"/>
        </w:rPr>
        <w:t>in the distribution of</w:t>
      </w:r>
      <w:r w:rsidRPr="00C568EB">
        <w:rPr>
          <w:rStyle w:val="Emphasis"/>
        </w:rPr>
        <w:t xml:space="preserve"> the </w:t>
      </w:r>
      <w:r w:rsidRPr="0059747E">
        <w:rPr>
          <w:rStyle w:val="Emphasis"/>
          <w:highlight w:val="green"/>
        </w:rPr>
        <w:t>colonial loot</w:t>
      </w:r>
      <w:r w:rsidRPr="00C568EB">
        <w:rPr>
          <w:rStyle w:val="Emphasis"/>
        </w:rPr>
        <w:t>.</w:t>
      </w:r>
      <w:r w:rsidRPr="0059747E">
        <w:rPr>
          <w:sz w:val="14"/>
        </w:rPr>
        <w:t xml:space="preserve"> Participating in the process of dispossession and fighting for a greater share of the pie leads to more important and immediate material gains. </w:t>
      </w:r>
      <w:r w:rsidRPr="00C568EB">
        <w:rPr>
          <w:rStyle w:val="Emphasis"/>
        </w:rPr>
        <w:t xml:space="preserve">It also follows, as many anti-colonial thinkers and activists, not least among them Fanon (2001) in the Wretched of the Earth, have argued that </w:t>
      </w:r>
      <w:r w:rsidRPr="0059747E">
        <w:rPr>
          <w:rStyle w:val="Emphasis"/>
          <w:highlight w:val="green"/>
        </w:rPr>
        <w:t>indigenous people face the settler population as a whole in</w:t>
      </w:r>
      <w:r w:rsidRPr="00C568EB">
        <w:rPr>
          <w:rStyle w:val="Emphasis"/>
        </w:rPr>
        <w:t xml:space="preserve"> their struggle for </w:t>
      </w:r>
      <w:r w:rsidRPr="0059747E">
        <w:rPr>
          <w:rStyle w:val="Emphasis"/>
          <w:highlight w:val="green"/>
        </w:rPr>
        <w:t>de-</w:t>
      </w:r>
      <w:proofErr w:type="spellStart"/>
      <w:r w:rsidRPr="0059747E">
        <w:rPr>
          <w:rStyle w:val="Emphasis"/>
          <w:highlight w:val="green"/>
        </w:rPr>
        <w:t>colonisation</w:t>
      </w:r>
      <w:proofErr w:type="spellEnd"/>
      <w:r w:rsidRPr="00C568EB">
        <w:rPr>
          <w:rStyle w:val="Emphasis"/>
        </w:rPr>
        <w:t>.</w:t>
      </w:r>
      <w:r w:rsidRPr="0059747E">
        <w:rPr>
          <w:sz w:val="14"/>
        </w:rPr>
        <w:t xml:space="preserve"> This is not to say that individual settlers or specific settler </w:t>
      </w:r>
      <w:proofErr w:type="spellStart"/>
      <w:r w:rsidRPr="0059747E">
        <w:rPr>
          <w:sz w:val="14"/>
        </w:rPr>
        <w:t>organisations</w:t>
      </w:r>
      <w:proofErr w:type="spellEnd"/>
      <w:r w:rsidRPr="0059747E">
        <w:rPr>
          <w:sz w:val="14"/>
        </w:rPr>
        <w:t xml:space="preserve"> cannot or have not supported struggles for </w:t>
      </w:r>
      <w:proofErr w:type="spellStart"/>
      <w:r w:rsidRPr="0059747E">
        <w:rPr>
          <w:sz w:val="14"/>
        </w:rPr>
        <w:t>decolonisation</w:t>
      </w:r>
      <w:proofErr w:type="spellEnd"/>
      <w:r w:rsidRPr="0059747E">
        <w:rPr>
          <w:sz w:val="14"/>
        </w:rPr>
        <w:t xml:space="preserve">. It is however to point out that this is not the case for the majority of the settler working class, while it continues to depend on the continued dispossession of the natives for the quality of its living standards. </w:t>
      </w:r>
      <w:r w:rsidRPr="00C568EB">
        <w:rPr>
          <w:rStyle w:val="Emphasis"/>
        </w:rPr>
        <w:t xml:space="preserve">Whether the settler colony is </w:t>
      </w:r>
      <w:proofErr w:type="spellStart"/>
      <w:r w:rsidRPr="00C568EB">
        <w:rPr>
          <w:rStyle w:val="Emphasis"/>
        </w:rPr>
        <w:t>organised</w:t>
      </w:r>
      <w:proofErr w:type="spellEnd"/>
      <w:r w:rsidRPr="00C568EB">
        <w:rPr>
          <w:rStyle w:val="Emphasis"/>
        </w:rPr>
        <w:t xml:space="preserve"> on the basis of an eliminatory or an exploitative model, what remains constant is that the entirety of the settler polity will participate in the process of accumulation by dispossession, and that the different settler classes will struggle both against the natives to impose and maintain this dispossession, as well as amongst themselves in order to determine the nature of its internal distribution. </w:t>
      </w:r>
      <w:r w:rsidRPr="0059747E">
        <w:rPr>
          <w:sz w:val="14"/>
        </w:rPr>
        <w:t>More than that, the specific structural forms of settler rule over the indigenous population is best understood as the outcome of struggle, both between settler classes and between settlers and indigenous populations. This paper now turns to two brief case studies demonstrating this process in the context of Zionism in Palestine.</w:t>
      </w:r>
    </w:p>
    <w:p w14:paraId="2DCA30F0" w14:textId="77777777" w:rsidR="000742E8" w:rsidRDefault="000742E8" w:rsidP="000742E8">
      <w:pPr>
        <w:spacing w:line="240" w:lineRule="auto"/>
        <w:rPr>
          <w:sz w:val="14"/>
        </w:rPr>
      </w:pPr>
    </w:p>
    <w:p w14:paraId="40C43FFA" w14:textId="77777777" w:rsidR="000742E8" w:rsidRPr="001F5A5D" w:rsidRDefault="000742E8" w:rsidP="000742E8">
      <w:pPr>
        <w:pStyle w:val="Heading4"/>
        <w:rPr>
          <w:rStyle w:val="StyleUnderline"/>
          <w:rFonts w:cs="Geeza Pro"/>
          <w:b/>
        </w:rPr>
      </w:pPr>
      <w:r w:rsidRPr="001F5A5D">
        <w:t xml:space="preserve">That </w:t>
      </w:r>
      <w:r w:rsidRPr="001F5A5D">
        <w:rPr>
          <w:u w:val="single"/>
        </w:rPr>
        <w:t>cannot</w:t>
      </w:r>
      <w:r w:rsidRPr="001F5A5D">
        <w:t xml:space="preserve"> be delinked from settler institutions – the settler state is driven by the </w:t>
      </w:r>
      <w:r w:rsidRPr="001F5A5D">
        <w:rPr>
          <w:u w:val="single"/>
        </w:rPr>
        <w:t>logic of elimination</w:t>
      </w:r>
      <w:r w:rsidRPr="001F5A5D">
        <w:t xml:space="preserve"> – the </w:t>
      </w:r>
      <w:r w:rsidRPr="001F5A5D">
        <w:rPr>
          <w:u w:val="single"/>
        </w:rPr>
        <w:t>primal</w:t>
      </w:r>
      <w:r w:rsidRPr="001F5A5D">
        <w:t xml:space="preserve"> drive to expansion that materializes native land dispossession, displacement, and genocide.</w:t>
      </w:r>
    </w:p>
    <w:p w14:paraId="43D73D07" w14:textId="77777777" w:rsidR="000742E8" w:rsidRPr="001F5A5D" w:rsidRDefault="000742E8" w:rsidP="000742E8">
      <w:pPr>
        <w:rPr>
          <w:rFonts w:cs="Geeza Pro"/>
        </w:rPr>
      </w:pPr>
      <w:r w:rsidRPr="001F5A5D">
        <w:rPr>
          <w:rStyle w:val="Style13ptBold"/>
          <w:rFonts w:cs="Geeza Pro"/>
        </w:rPr>
        <w:t xml:space="preserve">Rifkin 14 </w:t>
      </w:r>
      <w:r w:rsidRPr="001F5A5D">
        <w:t>–</w:t>
      </w:r>
      <w:r w:rsidRPr="001F5A5D">
        <w:rPr>
          <w:rFonts w:cs="Geeza Pro"/>
        </w:rPr>
        <w:t xml:space="preserve"> Associate Professor of English &amp; WGS @ UNC-Greensboro [Mark, </w:t>
      </w:r>
      <w:r w:rsidRPr="001F5A5D">
        <w:t>‘</w:t>
      </w:r>
      <w:r w:rsidRPr="001F5A5D">
        <w:rPr>
          <w:rFonts w:cs="Geeza Pro"/>
        </w:rPr>
        <w:t>Settler Common Sense: Queerness and Everyday Colonialism in the American Renaissance,</w:t>
      </w:r>
      <w:r w:rsidRPr="001F5A5D">
        <w:t>’</w:t>
      </w:r>
      <w:r w:rsidRPr="001F5A5D">
        <w:rPr>
          <w:rFonts w:cs="Geeza Pro"/>
        </w:rPr>
        <w:t xml:space="preserve"> pp. 7-10] </w:t>
      </w:r>
      <w:proofErr w:type="spellStart"/>
      <w:r w:rsidRPr="001F5A5D">
        <w:rPr>
          <w:rFonts w:cs="Geeza Pro"/>
        </w:rPr>
        <w:t>mp</w:t>
      </w:r>
      <w:proofErr w:type="spellEnd"/>
    </w:p>
    <w:p w14:paraId="10442A24" w14:textId="77777777" w:rsidR="00545118" w:rsidRDefault="000742E8" w:rsidP="000742E8">
      <w:pPr>
        <w:rPr>
          <w:sz w:val="14"/>
        </w:rPr>
      </w:pPr>
      <w:r w:rsidRPr="001F5A5D">
        <w:rPr>
          <w:sz w:val="14"/>
        </w:rPr>
        <w:t xml:space="preserve">If nineteenth-century American literary studies tends to focus on the ways Indians enter the narrative frame and the kinds of meanings and </w:t>
      </w:r>
      <w:proofErr w:type="spellStart"/>
      <w:r w:rsidRPr="001F5A5D">
        <w:rPr>
          <w:sz w:val="14"/>
        </w:rPr>
        <w:t>associa</w:t>
      </w:r>
      <w:proofErr w:type="spellEnd"/>
      <w:r w:rsidRPr="001F5A5D">
        <w:rPr>
          <w:sz w:val="14"/>
        </w:rPr>
        <w:t xml:space="preserve">- </w:t>
      </w:r>
      <w:proofErr w:type="spellStart"/>
      <w:r w:rsidRPr="001F5A5D">
        <w:rPr>
          <w:sz w:val="14"/>
        </w:rPr>
        <w:t>tions</w:t>
      </w:r>
      <w:proofErr w:type="spellEnd"/>
      <w:r w:rsidRPr="001F5A5D">
        <w:rPr>
          <w:sz w:val="14"/>
        </w:rPr>
        <w:t xml:space="preserve"> they bear, </w:t>
      </w:r>
      <w:r w:rsidRPr="001F5A5D">
        <w:rPr>
          <w:rStyle w:val="StyleUnderline"/>
        </w:rPr>
        <w:t xml:space="preserve">recent </w:t>
      </w:r>
      <w:r w:rsidRPr="001F5A5D">
        <w:rPr>
          <w:rStyle w:val="StyleUnderline"/>
          <w:highlight w:val="cyan"/>
        </w:rPr>
        <w:t>attempts to theorize settler colonialism</w:t>
      </w:r>
      <w:r w:rsidRPr="001F5A5D">
        <w:rPr>
          <w:sz w:val="14"/>
        </w:rPr>
        <w:t xml:space="preserve"> have </w:t>
      </w:r>
      <w:r w:rsidRPr="001F5A5D">
        <w:rPr>
          <w:rStyle w:val="StyleUnderline"/>
        </w:rPr>
        <w:t xml:space="preserve">sought to </w:t>
      </w:r>
      <w:r w:rsidRPr="001F5A5D">
        <w:rPr>
          <w:rStyle w:val="StyleUnderline"/>
          <w:highlight w:val="cyan"/>
        </w:rPr>
        <w:t>shift</w:t>
      </w:r>
      <w:r w:rsidRPr="001F5A5D">
        <w:rPr>
          <w:rStyle w:val="StyleUnderline"/>
        </w:rPr>
        <w:t xml:space="preserve"> </w:t>
      </w:r>
      <w:r w:rsidRPr="001F5A5D">
        <w:rPr>
          <w:rStyle w:val="StyleUnderline"/>
          <w:highlight w:val="cyan"/>
        </w:rPr>
        <w:t>attention</w:t>
      </w:r>
      <w:r w:rsidRPr="001F5A5D">
        <w:rPr>
          <w:rStyle w:val="StyleUnderline"/>
        </w:rPr>
        <w:t xml:space="preserve"> from</w:t>
      </w:r>
      <w:r w:rsidRPr="001F5A5D">
        <w:rPr>
          <w:sz w:val="14"/>
        </w:rPr>
        <w:t xml:space="preserve"> its </w:t>
      </w:r>
      <w:r w:rsidRPr="001F5A5D">
        <w:rPr>
          <w:rStyle w:val="StyleUnderline"/>
        </w:rPr>
        <w:t xml:space="preserve">effects on Indigenous subjects </w:t>
      </w:r>
      <w:r w:rsidRPr="001F5A5D">
        <w:rPr>
          <w:rStyle w:val="StyleUnderline"/>
          <w:highlight w:val="cyan"/>
        </w:rPr>
        <w:t>to</w:t>
      </w:r>
      <w:r w:rsidRPr="001F5A5D">
        <w:rPr>
          <w:sz w:val="14"/>
        </w:rPr>
        <w:t xml:space="preserve"> its </w:t>
      </w:r>
      <w:r w:rsidRPr="001F5A5D">
        <w:rPr>
          <w:rStyle w:val="StyleUnderline"/>
          <w:highlight w:val="cyan"/>
        </w:rPr>
        <w:t>implications for</w:t>
      </w:r>
      <w:r w:rsidRPr="001F5A5D">
        <w:rPr>
          <w:rStyle w:val="StyleUnderline"/>
        </w:rPr>
        <w:t xml:space="preserve"> nonnative political attachments</w:t>
      </w:r>
      <w:r w:rsidRPr="001F5A5D">
        <w:rPr>
          <w:sz w:val="14"/>
        </w:rPr>
        <w:t xml:space="preserve">, forms of </w:t>
      </w:r>
      <w:r w:rsidRPr="001F5A5D">
        <w:rPr>
          <w:rStyle w:val="Emphasis"/>
          <w:highlight w:val="cyan"/>
        </w:rPr>
        <w:t>inhabitance</w:t>
      </w:r>
      <w:r w:rsidRPr="001F5A5D">
        <w:rPr>
          <w:sz w:val="14"/>
        </w:rPr>
        <w:t xml:space="preserve">, </w:t>
      </w:r>
      <w:r w:rsidRPr="001F5A5D">
        <w:rPr>
          <w:rStyle w:val="Emphasis"/>
        </w:rPr>
        <w:t xml:space="preserve">and </w:t>
      </w:r>
      <w:r w:rsidRPr="001F5A5D">
        <w:rPr>
          <w:rStyle w:val="Emphasis"/>
          <w:highlight w:val="cyan"/>
        </w:rPr>
        <w:t>modes of being</w:t>
      </w:r>
      <w:r w:rsidRPr="001F5A5D">
        <w:rPr>
          <w:sz w:val="14"/>
        </w:rPr>
        <w:t xml:space="preserve">, illuminating and </w:t>
      </w:r>
      <w:r w:rsidRPr="001F5A5D">
        <w:rPr>
          <w:rStyle w:val="Emphasis"/>
          <w:highlight w:val="cyan"/>
        </w:rPr>
        <w:t>tracking</w:t>
      </w:r>
      <w:r w:rsidRPr="001F5A5D">
        <w:rPr>
          <w:rStyle w:val="Emphasis"/>
        </w:rPr>
        <w:t xml:space="preserve"> the</w:t>
      </w:r>
      <w:r w:rsidRPr="001F5A5D">
        <w:rPr>
          <w:sz w:val="14"/>
        </w:rPr>
        <w:t xml:space="preserve"> pervasive </w:t>
      </w:r>
      <w:r w:rsidRPr="001F5A5D">
        <w:rPr>
          <w:rStyle w:val="Emphasis"/>
        </w:rPr>
        <w:t xml:space="preserve">operation of </w:t>
      </w:r>
      <w:r w:rsidRPr="001F5A5D">
        <w:rPr>
          <w:rStyle w:val="Emphasis"/>
          <w:highlight w:val="cyan"/>
        </w:rPr>
        <w:t>settlement as a system</w:t>
      </w:r>
      <w:r w:rsidRPr="001F5A5D">
        <w:rPr>
          <w:sz w:val="14"/>
        </w:rPr>
        <w:t>. In Settler Colonialism and the Transformation of Anthropology, Patrick Wolfe argues, “</w:t>
      </w:r>
      <w:r w:rsidRPr="001F5A5D">
        <w:rPr>
          <w:rStyle w:val="StyleUnderline"/>
          <w:highlight w:val="cyan"/>
        </w:rPr>
        <w:t>Settler colonies</w:t>
      </w:r>
      <w:r w:rsidRPr="001F5A5D">
        <w:rPr>
          <w:sz w:val="14"/>
        </w:rPr>
        <w:t xml:space="preserve"> were (</w:t>
      </w:r>
      <w:r w:rsidRPr="001F5A5D">
        <w:rPr>
          <w:rStyle w:val="StyleUnderline"/>
          <w:highlight w:val="cyan"/>
        </w:rPr>
        <w:t>are</w:t>
      </w:r>
      <w:r w:rsidRPr="001F5A5D">
        <w:rPr>
          <w:sz w:val="14"/>
          <w:highlight w:val="cyan"/>
        </w:rPr>
        <w:t xml:space="preserve">) </w:t>
      </w:r>
      <w:r w:rsidRPr="001F5A5D">
        <w:rPr>
          <w:rStyle w:val="StyleUnderline"/>
          <w:highlight w:val="cyan"/>
        </w:rPr>
        <w:t>premised on</w:t>
      </w:r>
      <w:r w:rsidRPr="001F5A5D">
        <w:rPr>
          <w:sz w:val="14"/>
        </w:rPr>
        <w:t xml:space="preserve"> the </w:t>
      </w:r>
      <w:r w:rsidRPr="001F5A5D">
        <w:rPr>
          <w:rStyle w:val="StyleUnderline"/>
          <w:highlight w:val="cyan"/>
        </w:rPr>
        <w:t>elimination of native</w:t>
      </w:r>
      <w:r w:rsidRPr="001F5A5D">
        <w:rPr>
          <w:rStyle w:val="StyleUnderline"/>
        </w:rPr>
        <w:t xml:space="preserve"> societies</w:t>
      </w:r>
      <w:r w:rsidRPr="001F5A5D">
        <w:rPr>
          <w:sz w:val="14"/>
        </w:rPr>
        <w:t xml:space="preserve">. </w:t>
      </w:r>
      <w:r w:rsidRPr="001F5A5D">
        <w:rPr>
          <w:rStyle w:val="StyleUnderline"/>
          <w:highlight w:val="cyan"/>
        </w:rPr>
        <w:t>The split</w:t>
      </w:r>
      <w:r w:rsidRPr="001F5A5D">
        <w:rPr>
          <w:sz w:val="14"/>
        </w:rPr>
        <w:t xml:space="preserve"> tensing </w:t>
      </w:r>
      <w:r w:rsidRPr="001F5A5D">
        <w:rPr>
          <w:rStyle w:val="StyleUnderline"/>
          <w:highlight w:val="cyan"/>
        </w:rPr>
        <w:t>reflects a</w:t>
      </w:r>
      <w:r w:rsidRPr="001F5A5D">
        <w:rPr>
          <w:rStyle w:val="StyleUnderline"/>
        </w:rPr>
        <w:t xml:space="preserve"> determinate </w:t>
      </w:r>
      <w:r w:rsidRPr="001F5A5D">
        <w:rPr>
          <w:rStyle w:val="StyleUnderline"/>
          <w:highlight w:val="cyan"/>
        </w:rPr>
        <w:t>feature</w:t>
      </w:r>
      <w:r w:rsidRPr="001F5A5D">
        <w:rPr>
          <w:rStyle w:val="StyleUnderline"/>
        </w:rPr>
        <w:t xml:space="preserve"> of settler colonization</w:t>
      </w:r>
      <w:r w:rsidRPr="001F5A5D">
        <w:rPr>
          <w:sz w:val="14"/>
        </w:rPr>
        <w:t xml:space="preserve">. </w:t>
      </w:r>
      <w:r w:rsidRPr="001F5A5D">
        <w:rPr>
          <w:rStyle w:val="Emphasis"/>
        </w:rPr>
        <w:t xml:space="preserve">The </w:t>
      </w:r>
      <w:r w:rsidRPr="001F5A5D">
        <w:rPr>
          <w:rStyle w:val="Emphasis"/>
          <w:highlight w:val="cyan"/>
        </w:rPr>
        <w:t>colonizers come to stay</w:t>
      </w:r>
      <w:r w:rsidRPr="001F5A5D">
        <w:rPr>
          <w:sz w:val="14"/>
        </w:rPr>
        <w:t>—</w:t>
      </w:r>
      <w:r w:rsidRPr="001F5A5D">
        <w:rPr>
          <w:rStyle w:val="Emphasis"/>
          <w:highlight w:val="cyan"/>
        </w:rPr>
        <w:t>invasion is a structure</w:t>
      </w:r>
      <w:r w:rsidRPr="001F5A5D">
        <w:rPr>
          <w:rStyle w:val="Emphasis"/>
        </w:rPr>
        <w:t xml:space="preserve"> not an event</w:t>
      </w:r>
      <w:r w:rsidRPr="001F5A5D">
        <w:rPr>
          <w:sz w:val="14"/>
        </w:rPr>
        <w:t xml:space="preserve">” (2).6 He suggests that </w:t>
      </w:r>
      <w:r w:rsidRPr="001F5A5D">
        <w:rPr>
          <w:rStyle w:val="StyleUnderline"/>
        </w:rPr>
        <w:t xml:space="preserve">a </w:t>
      </w:r>
      <w:r w:rsidRPr="001F5A5D">
        <w:rPr>
          <w:rStyle w:val="StyleUnderline"/>
          <w:highlight w:val="cyan"/>
        </w:rPr>
        <w:t>“logic of elimination” drives settler governance</w:t>
      </w:r>
      <w:r w:rsidRPr="001F5A5D">
        <w:rPr>
          <w:sz w:val="14"/>
        </w:rPr>
        <w:t xml:space="preserve"> and sociality, describing “</w:t>
      </w:r>
      <w:r w:rsidRPr="001F5A5D">
        <w:rPr>
          <w:rStyle w:val="StyleUnderline"/>
          <w:highlight w:val="cyan"/>
        </w:rPr>
        <w:t>the settler-colonial will”</w:t>
      </w:r>
      <w:r w:rsidRPr="001F5A5D">
        <w:rPr>
          <w:rStyle w:val="StyleUnderline"/>
        </w:rPr>
        <w:t xml:space="preserve"> as “a </w:t>
      </w:r>
      <w:r w:rsidRPr="001F5A5D">
        <w:rPr>
          <w:sz w:val="14"/>
        </w:rPr>
        <w:t xml:space="preserve">historical </w:t>
      </w:r>
      <w:r w:rsidRPr="001F5A5D">
        <w:rPr>
          <w:rStyle w:val="StyleUnderline"/>
        </w:rPr>
        <w:t xml:space="preserve">force that </w:t>
      </w:r>
      <w:r w:rsidRPr="001F5A5D">
        <w:rPr>
          <w:sz w:val="14"/>
        </w:rPr>
        <w:t xml:space="preserve">ultimately </w:t>
      </w:r>
      <w:r w:rsidRPr="001F5A5D">
        <w:rPr>
          <w:rStyle w:val="StyleUnderline"/>
          <w:highlight w:val="cyan"/>
        </w:rPr>
        <w:t>derives from the primal drive to expansion</w:t>
      </w:r>
      <w:r w:rsidRPr="001F5A5D">
        <w:rPr>
          <w:rStyle w:val="StyleUnderline"/>
        </w:rPr>
        <w:t xml:space="preserve"> that is</w:t>
      </w:r>
      <w:r w:rsidRPr="001F5A5D">
        <w:rPr>
          <w:sz w:val="14"/>
        </w:rPr>
        <w:t xml:space="preserve"> generally </w:t>
      </w:r>
      <w:r w:rsidRPr="001F5A5D">
        <w:rPr>
          <w:rStyle w:val="StyleUnderline"/>
        </w:rPr>
        <w:t>glossed as capitalism</w:t>
      </w:r>
      <w:r w:rsidRPr="001F5A5D">
        <w:rPr>
          <w:sz w:val="14"/>
        </w:rPr>
        <w:t>” (167), and in “Settler Colonialism and the Elimination of the Native,” he observes that “</w:t>
      </w:r>
      <w:r w:rsidRPr="001F5A5D">
        <w:rPr>
          <w:rStyle w:val="StyleUnderline"/>
          <w:highlight w:val="cyan"/>
        </w:rPr>
        <w:t>elimination is an organizing principle of settler-colonial society</w:t>
      </w:r>
      <w:r w:rsidRPr="001F5A5D">
        <w:rPr>
          <w:rStyle w:val="StyleUnderline"/>
        </w:rPr>
        <w:t xml:space="preserve"> rather than a one-off </w:t>
      </w:r>
      <w:r w:rsidRPr="001F5A5D">
        <w:rPr>
          <w:sz w:val="14"/>
        </w:rPr>
        <w:t xml:space="preserve">(and </w:t>
      </w:r>
      <w:proofErr w:type="spellStart"/>
      <w:r w:rsidRPr="001F5A5D">
        <w:rPr>
          <w:sz w:val="14"/>
        </w:rPr>
        <w:t>superceded</w:t>
      </w:r>
      <w:proofErr w:type="spellEnd"/>
      <w:r w:rsidRPr="001F5A5D">
        <w:rPr>
          <w:sz w:val="14"/>
        </w:rPr>
        <w:t xml:space="preserve">) </w:t>
      </w:r>
      <w:r w:rsidRPr="001F5A5D">
        <w:rPr>
          <w:rStyle w:val="StyleUnderline"/>
        </w:rPr>
        <w:t>occurrence</w:t>
      </w:r>
      <w:r w:rsidRPr="001F5A5D">
        <w:rPr>
          <w:sz w:val="14"/>
        </w:rPr>
        <w:t xml:space="preserve">” (388). </w:t>
      </w:r>
      <w:r w:rsidRPr="001F5A5D">
        <w:rPr>
          <w:rStyle w:val="StyleUnderline"/>
        </w:rPr>
        <w:t>Rather than being superseded after an initial moment</w:t>
      </w:r>
      <w:r w:rsidRPr="001F5A5D">
        <w:rPr>
          <w:sz w:val="14"/>
        </w:rPr>
        <w:t xml:space="preserve">/ period </w:t>
      </w:r>
      <w:r w:rsidRPr="001F5A5D">
        <w:rPr>
          <w:rStyle w:val="StyleUnderline"/>
        </w:rPr>
        <w:t>of conquest, colonization persists since “the logic of elimination marks a return whereby the native repressed continues to structure settler- colonial society</w:t>
      </w:r>
      <w:r w:rsidRPr="001F5A5D">
        <w:rPr>
          <w:sz w:val="14"/>
        </w:rPr>
        <w:t xml:space="preserve">” (390). In Aileen Moreton-Robinson’s work, </w:t>
      </w:r>
      <w:r w:rsidRPr="001F5A5D">
        <w:rPr>
          <w:rStyle w:val="StyleUnderline"/>
          <w:highlight w:val="cyan"/>
        </w:rPr>
        <w:t>whiteness functions as the</w:t>
      </w:r>
      <w:r w:rsidRPr="001F5A5D">
        <w:rPr>
          <w:rStyle w:val="StyleUnderline"/>
        </w:rPr>
        <w:t xml:space="preserve"> central </w:t>
      </w:r>
      <w:r w:rsidRPr="001F5A5D">
        <w:rPr>
          <w:rStyle w:val="StyleUnderline"/>
          <w:highlight w:val="cyan"/>
        </w:rPr>
        <w:t>way of understanding</w:t>
      </w:r>
      <w:r w:rsidRPr="001F5A5D">
        <w:rPr>
          <w:sz w:val="14"/>
        </w:rPr>
        <w:t xml:space="preserve"> the </w:t>
      </w:r>
      <w:r w:rsidRPr="001F5A5D">
        <w:rPr>
          <w:rStyle w:val="StyleUnderline"/>
        </w:rPr>
        <w:t xml:space="preserve">domination and </w:t>
      </w:r>
      <w:r w:rsidRPr="001F5A5D">
        <w:rPr>
          <w:rStyle w:val="StyleUnderline"/>
          <w:highlight w:val="cyan"/>
        </w:rPr>
        <w:t>displacement</w:t>
      </w:r>
      <w:r w:rsidRPr="001F5A5D">
        <w:rPr>
          <w:rStyle w:val="StyleUnderline"/>
        </w:rPr>
        <w:t xml:space="preserve"> of Indigenous peoples by nonnatives</w:t>
      </w:r>
      <w:r w:rsidRPr="001F5A5D">
        <w:rPr>
          <w:sz w:val="14"/>
        </w:rPr>
        <w:t xml:space="preserve">.7 In “Writing Off Indigenous </w:t>
      </w:r>
      <w:proofErr w:type="spellStart"/>
      <w:r w:rsidRPr="001F5A5D">
        <w:rPr>
          <w:sz w:val="14"/>
        </w:rPr>
        <w:t>Sover</w:t>
      </w:r>
      <w:proofErr w:type="spellEnd"/>
      <w:r w:rsidRPr="001F5A5D">
        <w:rPr>
          <w:sz w:val="14"/>
        </w:rPr>
        <w:t xml:space="preserve">- </w:t>
      </w:r>
      <w:proofErr w:type="spellStart"/>
      <w:r w:rsidRPr="001F5A5D">
        <w:rPr>
          <w:sz w:val="14"/>
        </w:rPr>
        <w:t>eignty</w:t>
      </w:r>
      <w:proofErr w:type="spellEnd"/>
      <w:r w:rsidRPr="001F5A5D">
        <w:rPr>
          <w:sz w:val="14"/>
        </w:rPr>
        <w:t>,” she argues, “</w:t>
      </w:r>
      <w:r w:rsidRPr="001F5A5D">
        <w:rPr>
          <w:rStyle w:val="StyleUnderline"/>
          <w:highlight w:val="cyan"/>
        </w:rPr>
        <w:t>As a regime of power, patriarchal white sovereignty operates</w:t>
      </w:r>
      <w:r w:rsidRPr="001F5A5D">
        <w:rPr>
          <w:rStyle w:val="StyleUnderline"/>
        </w:rPr>
        <w:t xml:space="preserve"> ideologically</w:t>
      </w:r>
      <w:r w:rsidRPr="001F5A5D">
        <w:rPr>
          <w:sz w:val="14"/>
        </w:rPr>
        <w:t xml:space="preserve">, materially and discursively </w:t>
      </w:r>
      <w:r w:rsidRPr="001F5A5D">
        <w:rPr>
          <w:rStyle w:val="StyleUnderline"/>
          <w:highlight w:val="cyan"/>
        </w:rPr>
        <w:t>to reproduce</w:t>
      </w:r>
      <w:r w:rsidRPr="001F5A5D">
        <w:rPr>
          <w:sz w:val="14"/>
        </w:rPr>
        <w:t xml:space="preserve"> and main- </w:t>
      </w:r>
      <w:proofErr w:type="spellStart"/>
      <w:r w:rsidRPr="001F5A5D">
        <w:rPr>
          <w:sz w:val="14"/>
        </w:rPr>
        <w:t>tain</w:t>
      </w:r>
      <w:proofErr w:type="spellEnd"/>
      <w:r w:rsidRPr="001F5A5D">
        <w:rPr>
          <w:sz w:val="14"/>
        </w:rPr>
        <w:t xml:space="preserve"> its </w:t>
      </w:r>
      <w:r w:rsidRPr="001F5A5D">
        <w:rPr>
          <w:rStyle w:val="StyleUnderline"/>
          <w:highlight w:val="cyan"/>
        </w:rPr>
        <w:t>investment in the nation as a white possession</w:t>
      </w:r>
      <w:r w:rsidRPr="001F5A5D">
        <w:rPr>
          <w:sz w:val="14"/>
        </w:rPr>
        <w:t xml:space="preserve">” (88), and in “Writ- </w:t>
      </w:r>
      <w:proofErr w:type="spellStart"/>
      <w:r w:rsidRPr="001F5A5D">
        <w:rPr>
          <w:sz w:val="14"/>
        </w:rPr>
        <w:t>ing</w:t>
      </w:r>
      <w:proofErr w:type="spellEnd"/>
      <w:r w:rsidRPr="001F5A5D">
        <w:rPr>
          <w:sz w:val="14"/>
        </w:rPr>
        <w:t xml:space="preserve"> Off Treaties,” she suggests, “</w:t>
      </w:r>
      <w:r w:rsidRPr="001F5A5D">
        <w:rPr>
          <w:rStyle w:val="StyleUnderline"/>
        </w:rPr>
        <w:t xml:space="preserve">At an ontological level </w:t>
      </w:r>
      <w:r w:rsidRPr="001F5A5D">
        <w:rPr>
          <w:rStyle w:val="StyleUnderline"/>
          <w:highlight w:val="cyan"/>
        </w:rPr>
        <w:t>the structure of subjective possession occurs through</w:t>
      </w:r>
      <w:r w:rsidRPr="001F5A5D">
        <w:rPr>
          <w:rStyle w:val="StyleUnderline"/>
        </w:rPr>
        <w:t xml:space="preserve"> the </w:t>
      </w:r>
      <w:r w:rsidRPr="001F5A5D">
        <w:rPr>
          <w:rStyle w:val="StyleUnderline"/>
          <w:highlight w:val="cyan"/>
        </w:rPr>
        <w:t xml:space="preserve">imposition of </w:t>
      </w:r>
      <w:r w:rsidRPr="001F5A5D">
        <w:rPr>
          <w:rStyle w:val="StyleUnderline"/>
        </w:rPr>
        <w:t>one’s</w:t>
      </w:r>
      <w:r w:rsidRPr="001F5A5D">
        <w:rPr>
          <w:rStyle w:val="StyleUnderline"/>
          <w:highlight w:val="cyan"/>
        </w:rPr>
        <w:t xml:space="preserve"> will-to-be on the thing</w:t>
      </w:r>
      <w:r w:rsidRPr="001F5A5D">
        <w:rPr>
          <w:rStyle w:val="StyleUnderline"/>
        </w:rPr>
        <w:t xml:space="preserve"> which is </w:t>
      </w:r>
      <w:r w:rsidRPr="001F5A5D">
        <w:rPr>
          <w:rStyle w:val="StyleUnderline"/>
          <w:highlight w:val="cyan"/>
        </w:rPr>
        <w:t>perceived to lack</w:t>
      </w:r>
      <w:r w:rsidRPr="001F5A5D">
        <w:rPr>
          <w:rStyle w:val="StyleUnderline"/>
        </w:rPr>
        <w:t xml:space="preserve"> </w:t>
      </w:r>
      <w:r w:rsidRPr="001F5A5D">
        <w:rPr>
          <w:rStyle w:val="StyleUnderline"/>
          <w:highlight w:val="cyan"/>
        </w:rPr>
        <w:t>will</w:t>
      </w:r>
      <w:r w:rsidRPr="001F5A5D">
        <w:rPr>
          <w:rStyle w:val="StyleUnderline"/>
        </w:rPr>
        <w:t xml:space="preserve">, </w:t>
      </w:r>
      <w:r w:rsidRPr="001F5A5D">
        <w:rPr>
          <w:rStyle w:val="StyleUnderline"/>
          <w:highlight w:val="cyan"/>
        </w:rPr>
        <w:t>thus</w:t>
      </w:r>
      <w:r w:rsidRPr="001F5A5D">
        <w:rPr>
          <w:rStyle w:val="StyleUnderline"/>
        </w:rPr>
        <w:t xml:space="preserve"> it is </w:t>
      </w:r>
      <w:r w:rsidRPr="001F5A5D">
        <w:rPr>
          <w:rStyle w:val="StyleUnderline"/>
          <w:highlight w:val="cyan"/>
        </w:rPr>
        <w:t xml:space="preserve">open to </w:t>
      </w:r>
      <w:r w:rsidRPr="001F5A5D">
        <w:rPr>
          <w:rStyle w:val="StyleUnderline"/>
        </w:rPr>
        <w:t>being possessed</w:t>
      </w:r>
      <w:r w:rsidRPr="001F5A5D">
        <w:rPr>
          <w:sz w:val="14"/>
        </w:rPr>
        <w:t>,” such that “</w:t>
      </w:r>
      <w:r w:rsidRPr="001F5A5D">
        <w:rPr>
          <w:rStyle w:val="StyleUnderline"/>
          <w:highlight w:val="cyan"/>
        </w:rPr>
        <w:t>possession</w:t>
      </w:r>
      <w:r w:rsidRPr="001F5A5D">
        <w:rPr>
          <w:sz w:val="14"/>
        </w:rPr>
        <w:t xml:space="preserve"> . . .</w:t>
      </w:r>
    </w:p>
    <w:p w14:paraId="6D761A4F" w14:textId="77777777" w:rsidR="00D82490" w:rsidRDefault="00D82490" w:rsidP="000742E8">
      <w:pPr>
        <w:rPr>
          <w:sz w:val="14"/>
        </w:rPr>
      </w:pPr>
    </w:p>
    <w:p w14:paraId="334CFBE7" w14:textId="73E68480" w:rsidR="000742E8" w:rsidRDefault="000742E8" w:rsidP="000742E8">
      <w:pPr>
        <w:rPr>
          <w:sz w:val="14"/>
        </w:rPr>
      </w:pPr>
      <w:r w:rsidRPr="001F5A5D">
        <w:rPr>
          <w:sz w:val="14"/>
        </w:rPr>
        <w:t xml:space="preserve"> </w:t>
      </w:r>
      <w:r w:rsidRPr="001F5A5D">
        <w:rPr>
          <w:rStyle w:val="StyleUnderline"/>
        </w:rPr>
        <w:t>forms part of the ontological structure of white subjectivity</w:t>
      </w:r>
      <w:r w:rsidRPr="001F5A5D">
        <w:rPr>
          <w:sz w:val="14"/>
        </w:rPr>
        <w:t xml:space="preserve">” (83–84). For Jodi Byrd, </w:t>
      </w:r>
      <w:r w:rsidRPr="001F5A5D">
        <w:rPr>
          <w:rStyle w:val="StyleUnderline"/>
          <w:highlight w:val="cyan"/>
        </w:rPr>
        <w:t>the deployment of Indianness</w:t>
      </w:r>
      <w:r w:rsidRPr="001F5A5D">
        <w:rPr>
          <w:sz w:val="14"/>
        </w:rPr>
        <w:t xml:space="preserve"> as a mobile figure </w:t>
      </w:r>
      <w:r w:rsidRPr="001F5A5D">
        <w:rPr>
          <w:rStyle w:val="StyleUnderline"/>
          <w:highlight w:val="cyan"/>
        </w:rPr>
        <w:t>works as the principal</w:t>
      </w:r>
      <w:r w:rsidRPr="001F5A5D">
        <w:rPr>
          <w:rStyle w:val="StyleUnderline"/>
        </w:rPr>
        <w:t xml:space="preserve"> mode of U.S. settler colonialism</w:t>
      </w:r>
      <w:r w:rsidRPr="001F5A5D">
        <w:rPr>
          <w:sz w:val="14"/>
        </w:rPr>
        <w:t>. She observes that “</w:t>
      </w:r>
      <w:r w:rsidRPr="001F5A5D">
        <w:rPr>
          <w:rStyle w:val="StyleUnderline"/>
          <w:highlight w:val="cyan"/>
        </w:rPr>
        <w:t>colonization and racialization</w:t>
      </w:r>
      <w:r w:rsidRPr="001F5A5D">
        <w:rPr>
          <w:sz w:val="14"/>
        </w:rPr>
        <w:t xml:space="preserve"> . . . </w:t>
      </w:r>
      <w:r w:rsidRPr="001F5A5D">
        <w:rPr>
          <w:rStyle w:val="StyleUnderline"/>
          <w:highlight w:val="cyan"/>
        </w:rPr>
        <w:t>have</w:t>
      </w:r>
      <w:r w:rsidRPr="001F5A5D">
        <w:rPr>
          <w:sz w:val="14"/>
        </w:rPr>
        <w:t xml:space="preserve"> often </w:t>
      </w:r>
      <w:r w:rsidRPr="001F5A5D">
        <w:rPr>
          <w:rStyle w:val="StyleUnderline"/>
          <w:highlight w:val="cyan"/>
        </w:rPr>
        <w:t>been conflated</w:t>
      </w:r>
      <w:r w:rsidRPr="001F5A5D">
        <w:rPr>
          <w:sz w:val="14"/>
        </w:rPr>
        <w:t xml:space="preserve">,” </w:t>
      </w:r>
      <w:r w:rsidRPr="001F5A5D">
        <w:rPr>
          <w:rStyle w:val="StyleUnderline"/>
        </w:rPr>
        <w:t xml:space="preserve">in ways that </w:t>
      </w:r>
      <w:r w:rsidRPr="001F5A5D">
        <w:rPr>
          <w:sz w:val="14"/>
        </w:rPr>
        <w:t>“</w:t>
      </w:r>
      <w:r w:rsidRPr="001F5A5D">
        <w:rPr>
          <w:rStyle w:val="StyleUnderline"/>
        </w:rPr>
        <w:t xml:space="preserve">tend to be sited </w:t>
      </w:r>
      <w:r w:rsidRPr="001F5A5D">
        <w:rPr>
          <w:rStyle w:val="StyleUnderline"/>
          <w:highlight w:val="cyan"/>
        </w:rPr>
        <w:t>along</w:t>
      </w:r>
      <w:r w:rsidRPr="001F5A5D">
        <w:rPr>
          <w:rStyle w:val="StyleUnderline"/>
        </w:rPr>
        <w:t xml:space="preserve"> the axis of </w:t>
      </w:r>
      <w:r w:rsidRPr="001F5A5D">
        <w:rPr>
          <w:rStyle w:val="StyleUnderline"/>
          <w:highlight w:val="cyan"/>
        </w:rPr>
        <w:t>inclusion/exclusion</w:t>
      </w:r>
      <w:r w:rsidRPr="001F5A5D">
        <w:rPr>
          <w:sz w:val="14"/>
        </w:rPr>
        <w:t xml:space="preserve">” and </w:t>
      </w:r>
      <w:r w:rsidRPr="001F5A5D">
        <w:rPr>
          <w:rStyle w:val="StyleUnderline"/>
          <w:highlight w:val="cyan"/>
        </w:rPr>
        <w:t>that</w:t>
      </w:r>
      <w:r w:rsidRPr="001F5A5D">
        <w:rPr>
          <w:sz w:val="14"/>
          <w:highlight w:val="cyan"/>
        </w:rPr>
        <w:t xml:space="preserve"> “</w:t>
      </w:r>
      <w:r w:rsidRPr="001F5A5D">
        <w:rPr>
          <w:rStyle w:val="StyleUnderline"/>
          <w:highlight w:val="cyan"/>
        </w:rPr>
        <w:t>misdirect</w:t>
      </w:r>
      <w:r w:rsidRPr="001F5A5D">
        <w:rPr>
          <w:sz w:val="14"/>
        </w:rPr>
        <w:t xml:space="preserve"> and cloud </w:t>
      </w:r>
      <w:r w:rsidRPr="001F5A5D">
        <w:rPr>
          <w:rStyle w:val="StyleUnderline"/>
          <w:highlight w:val="cyan"/>
        </w:rPr>
        <w:t>attention from</w:t>
      </w:r>
      <w:r w:rsidRPr="001F5A5D">
        <w:rPr>
          <w:rStyle w:val="StyleUnderline"/>
        </w:rPr>
        <w:t xml:space="preserve"> the </w:t>
      </w:r>
      <w:r w:rsidRPr="001F5A5D">
        <w:rPr>
          <w:rStyle w:val="StyleUnderline"/>
          <w:highlight w:val="cyan"/>
        </w:rPr>
        <w:t>underlying structures</w:t>
      </w:r>
      <w:r w:rsidRPr="001F5A5D">
        <w:rPr>
          <w:rStyle w:val="StyleUnderline"/>
        </w:rPr>
        <w:t xml:space="preserve"> of settler colonialism</w:t>
      </w:r>
      <w:r w:rsidRPr="001F5A5D">
        <w:rPr>
          <w:sz w:val="14"/>
        </w:rPr>
        <w:t xml:space="preserve">” (xxiii, xvii). She argues that </w:t>
      </w:r>
      <w:r w:rsidRPr="001F5A5D">
        <w:rPr>
          <w:rStyle w:val="StyleUnderline"/>
          <w:highlight w:val="cyan"/>
        </w:rPr>
        <w:t>settlement works through</w:t>
      </w:r>
      <w:r w:rsidRPr="001F5A5D">
        <w:rPr>
          <w:rStyle w:val="StyleUnderline"/>
        </w:rPr>
        <w:t xml:space="preserve"> the </w:t>
      </w:r>
      <w:r w:rsidRPr="001F5A5D">
        <w:rPr>
          <w:rStyle w:val="StyleUnderline"/>
          <w:highlight w:val="cyan"/>
        </w:rPr>
        <w:t>translation of</w:t>
      </w:r>
      <w:r w:rsidRPr="001F5A5D">
        <w:rPr>
          <w:rStyle w:val="StyleUnderline"/>
        </w:rPr>
        <w:t xml:space="preserve"> </w:t>
      </w:r>
      <w:r w:rsidRPr="001F5A5D">
        <w:rPr>
          <w:rStyle w:val="StyleUnderline"/>
          <w:highlight w:val="cyan"/>
        </w:rPr>
        <w:t>indigeneity as Indianness</w:t>
      </w:r>
      <w:r w:rsidRPr="001F5A5D">
        <w:rPr>
          <w:rStyle w:val="StyleUnderline"/>
        </w:rPr>
        <w:t xml:space="preserve">, </w:t>
      </w:r>
      <w:r w:rsidRPr="001F5A5D">
        <w:rPr>
          <w:rStyle w:val="StyleUnderline"/>
          <w:highlight w:val="cyan"/>
        </w:rPr>
        <w:t>casting</w:t>
      </w:r>
      <w:r w:rsidRPr="001F5A5D">
        <w:rPr>
          <w:rStyle w:val="StyleUnderline"/>
        </w:rPr>
        <w:t xml:space="preserve"> place-based political </w:t>
      </w:r>
      <w:r w:rsidRPr="001F5A5D">
        <w:rPr>
          <w:rStyle w:val="StyleUnderline"/>
          <w:highlight w:val="cyan"/>
        </w:rPr>
        <w:t>collectivities as (racialized) populations subject to</w:t>
      </w:r>
      <w:r w:rsidRPr="001F5A5D">
        <w:rPr>
          <w:rStyle w:val="StyleUnderline"/>
        </w:rPr>
        <w:t xml:space="preserve"> U.S. </w:t>
      </w:r>
      <w:r w:rsidRPr="001F5A5D">
        <w:rPr>
          <w:rStyle w:val="StyleUnderline"/>
          <w:highlight w:val="cyan"/>
        </w:rPr>
        <w:t>jurisdiction</w:t>
      </w:r>
      <w:r w:rsidRPr="001F5A5D">
        <w:rPr>
          <w:rStyle w:val="StyleUnderline"/>
        </w:rPr>
        <w:t xml:space="preserve"> and manage- </w:t>
      </w:r>
      <w:proofErr w:type="spellStart"/>
      <w:r w:rsidRPr="001F5A5D">
        <w:rPr>
          <w:rStyle w:val="StyleUnderline"/>
        </w:rPr>
        <w:t>ment</w:t>
      </w:r>
      <w:proofErr w:type="spellEnd"/>
      <w:r w:rsidRPr="001F5A5D">
        <w:rPr>
          <w:sz w:val="14"/>
        </w:rPr>
        <w:t>: “</w:t>
      </w:r>
      <w:r w:rsidRPr="001F5A5D">
        <w:rPr>
          <w:rStyle w:val="Emphasis"/>
          <w:highlight w:val="cyan"/>
        </w:rPr>
        <w:t>the Indian is left nowhere and everywhere</w:t>
      </w:r>
      <w:r w:rsidRPr="001F5A5D">
        <w:rPr>
          <w:sz w:val="14"/>
          <w:highlight w:val="cyan"/>
        </w:rPr>
        <w:t xml:space="preserve"> </w:t>
      </w:r>
      <w:r w:rsidRPr="001F5A5D">
        <w:rPr>
          <w:rStyle w:val="StyleUnderline"/>
          <w:highlight w:val="cyan"/>
        </w:rPr>
        <w:t>within</w:t>
      </w:r>
      <w:r w:rsidRPr="001F5A5D">
        <w:rPr>
          <w:sz w:val="14"/>
        </w:rPr>
        <w:t xml:space="preserve"> the </w:t>
      </w:r>
      <w:r w:rsidRPr="001F5A5D">
        <w:rPr>
          <w:rStyle w:val="StyleUnderline"/>
        </w:rPr>
        <w:t xml:space="preserve">ontological </w:t>
      </w:r>
      <w:r w:rsidRPr="001F5A5D">
        <w:rPr>
          <w:rStyle w:val="StyleUnderline"/>
          <w:highlight w:val="cyan"/>
        </w:rPr>
        <w:t>premises</w:t>
      </w:r>
      <w:r w:rsidRPr="001F5A5D">
        <w:rPr>
          <w:rStyle w:val="StyleUnderline"/>
        </w:rPr>
        <w:t xml:space="preserve"> through which U.S. empire orients</w:t>
      </w:r>
      <w:r w:rsidRPr="001F5A5D">
        <w:rPr>
          <w:sz w:val="14"/>
        </w:rPr>
        <w:t xml:space="preserve">, imagines, and critiques </w:t>
      </w:r>
      <w:r w:rsidRPr="001F5A5D">
        <w:rPr>
          <w:rStyle w:val="StyleUnderline"/>
        </w:rPr>
        <w:t>itself</w:t>
      </w:r>
      <w:r w:rsidRPr="001F5A5D">
        <w:rPr>
          <w:sz w:val="14"/>
        </w:rPr>
        <w:t xml:space="preserve"> ”; “ideas of </w:t>
      </w:r>
      <w:r w:rsidRPr="001F5A5D">
        <w:rPr>
          <w:rStyle w:val="StyleUnderline"/>
        </w:rPr>
        <w:t>Indians and Indianness have served as the ontological ground through which U.S. settler colonialism enacts itself</w:t>
      </w:r>
      <w:r w:rsidRPr="001F5A5D">
        <w:rPr>
          <w:sz w:val="14"/>
        </w:rPr>
        <w:t xml:space="preserve"> ” (xix).</w:t>
      </w:r>
    </w:p>
    <w:p w14:paraId="194DEA9F" w14:textId="77777777" w:rsidR="000742E8" w:rsidRDefault="000742E8" w:rsidP="000742E8">
      <w:pPr>
        <w:rPr>
          <w:sz w:val="14"/>
        </w:rPr>
      </w:pPr>
    </w:p>
    <w:p w14:paraId="41BF3722" w14:textId="77777777" w:rsidR="000742E8" w:rsidRDefault="000742E8" w:rsidP="000742E8">
      <w:pPr>
        <w:spacing w:line="240" w:lineRule="auto"/>
        <w:rPr>
          <w:sz w:val="14"/>
        </w:rPr>
      </w:pPr>
    </w:p>
    <w:p w14:paraId="5FB2E087" w14:textId="77777777" w:rsidR="000742E8" w:rsidRDefault="000742E8" w:rsidP="000742E8">
      <w:pPr>
        <w:pStyle w:val="paragraph"/>
        <w:spacing w:before="0" w:beforeAutospacing="0" w:after="0" w:afterAutospacing="0"/>
        <w:textAlignment w:val="baseline"/>
        <w:rPr>
          <w:rFonts w:ascii="Arial" w:hAnsi="Arial" w:cs="Arial"/>
        </w:rPr>
      </w:pPr>
      <w:r>
        <w:rPr>
          <w:rStyle w:val="eop"/>
          <w:rFonts w:ascii="Calibri" w:hAnsi="Calibri" w:cs="Calibri"/>
          <w:sz w:val="12"/>
          <w:szCs w:val="12"/>
        </w:rPr>
        <w:t> </w:t>
      </w:r>
    </w:p>
    <w:p w14:paraId="6C5C7854" w14:textId="77777777" w:rsidR="000742E8" w:rsidRPr="00F04114" w:rsidRDefault="000742E8" w:rsidP="000742E8"/>
    <w:p w14:paraId="32810DD3" w14:textId="77777777" w:rsidR="000742E8" w:rsidRDefault="000742E8" w:rsidP="000742E8">
      <w:pPr>
        <w:pStyle w:val="Heading4"/>
      </w:pPr>
      <w:r>
        <w:t>The alternative is total refusal. That means rejecting fantasies of institutional benevolence and quick-fix solutions.</w:t>
      </w:r>
    </w:p>
    <w:p w14:paraId="1BFC334B" w14:textId="77777777" w:rsidR="000742E8" w:rsidRPr="00755C4A" w:rsidRDefault="000742E8" w:rsidP="000742E8">
      <w:r w:rsidRPr="00A67AE3">
        <w:rPr>
          <w:rStyle w:val="Style13ptBold"/>
        </w:rPr>
        <w:t>Grande 18</w:t>
      </w:r>
      <w:r>
        <w:t xml:space="preserve"> – Sandy Grande, Professor of Education and Director of the Center for the Critical Study of Race and Ethnicity at Connecticut University, 2018 (“Refusing the Settler Society of the Spectacle,” Handbook of Indigenous Education, Published by Springer, Edited by Elizabeth Ann McKinley and Linda Tuhiwai Smith, ISBN 978-981-10-1839-8, pp. 1-17) </w:t>
      </w:r>
    </w:p>
    <w:p w14:paraId="35487D58" w14:textId="77777777" w:rsidR="000742E8" w:rsidRDefault="000742E8" w:rsidP="000742E8">
      <w:r>
        <w:t>Indigenous Refusal and the Twenty-First-Century Ghost Dance</w:t>
      </w:r>
    </w:p>
    <w:p w14:paraId="38FD5C2E" w14:textId="77777777" w:rsidR="000742E8" w:rsidRPr="00A67AE3" w:rsidRDefault="000742E8" w:rsidP="000742E8">
      <w:pPr>
        <w:rPr>
          <w:rStyle w:val="StyleUnderline"/>
        </w:rPr>
      </w:pPr>
      <w:r w:rsidRPr="00A67AE3">
        <w:rPr>
          <w:rStyle w:val="StyleUnderline"/>
        </w:rPr>
        <w:t>As articulated by Indigenous scholars</w:t>
      </w:r>
      <w:r>
        <w:t xml:space="preserve">, Julian Brave </w:t>
      </w:r>
      <w:proofErr w:type="spellStart"/>
      <w:r w:rsidRPr="00A67AE3">
        <w:rPr>
          <w:rStyle w:val="StyleUnderline"/>
        </w:rPr>
        <w:t>NoiseCat</w:t>
      </w:r>
      <w:proofErr w:type="spellEnd"/>
      <w:r w:rsidRPr="00A67AE3">
        <w:rPr>
          <w:rStyle w:val="StyleUnderline"/>
        </w:rPr>
        <w:t xml:space="preserve"> and Anne Spice</w:t>
      </w:r>
      <w:r>
        <w:t>, “</w:t>
      </w:r>
      <w:r w:rsidRPr="008441DF">
        <w:rPr>
          <w:rStyle w:val="StyleUnderline"/>
        </w:rPr>
        <w:t xml:space="preserve">At Standing Rock, </w:t>
      </w:r>
      <w:r w:rsidRPr="008441DF">
        <w:rPr>
          <w:rStyle w:val="StyleUnderline"/>
          <w:highlight w:val="yellow"/>
        </w:rPr>
        <w:t>the a</w:t>
      </w:r>
      <w:r w:rsidRPr="00A67AE3">
        <w:rPr>
          <w:rStyle w:val="StyleUnderline"/>
          <w:highlight w:val="yellow"/>
        </w:rPr>
        <w:t>udacious vision for an indigenous future</w:t>
      </w:r>
      <w:r w:rsidRPr="00A67AE3">
        <w:rPr>
          <w:rStyle w:val="StyleUnderline"/>
        </w:rPr>
        <w:t xml:space="preserve">, handed down from Wounded Knee and global in force, </w:t>
      </w:r>
      <w:r w:rsidRPr="008441DF">
        <w:rPr>
          <w:rStyle w:val="StyleUnderline"/>
        </w:rPr>
        <w:t xml:space="preserve">is </w:t>
      </w:r>
      <w:r w:rsidRPr="008441DF">
        <w:rPr>
          <w:rStyle w:val="Emphasis"/>
        </w:rPr>
        <w:t>alive and well</w:t>
      </w:r>
      <w:r w:rsidRPr="008441DF">
        <w:rPr>
          <w:rStyle w:val="StyleUnderline"/>
        </w:rPr>
        <w:t>.</w:t>
      </w:r>
      <w:r w:rsidRPr="008441DF">
        <w:t xml:space="preserve">” </w:t>
      </w:r>
      <w:r w:rsidRPr="008441DF">
        <w:rPr>
          <w:rStyle w:val="StyleUnderline"/>
        </w:rPr>
        <w:t>In order for this “audacious vision” to be fully realized</w:t>
      </w:r>
      <w:r w:rsidRPr="00A67AE3">
        <w:rPr>
          <w:rStyle w:val="StyleUnderline"/>
        </w:rPr>
        <w:t xml:space="preserve">, it is up to all of us to see and work past the glimmer of spectacle, to resist the cult of the </w:t>
      </w:r>
      <w:r w:rsidRPr="00A67AE3">
        <w:rPr>
          <w:rStyle w:val="Emphasis"/>
        </w:rPr>
        <w:t>immediate</w:t>
      </w:r>
      <w:r>
        <w:t xml:space="preserve">, and to do the more deliberative work of history, </w:t>
      </w:r>
      <w:r w:rsidRPr="00A67AE3">
        <w:rPr>
          <w:rStyle w:val="StyleUnderline"/>
        </w:rPr>
        <w:t>earnestly connecting past with present</w:t>
      </w:r>
      <w:r>
        <w:t xml:space="preserve">. </w:t>
      </w:r>
      <w:r w:rsidRPr="00A67AE3">
        <w:rPr>
          <w:rStyle w:val="StyleUnderline"/>
        </w:rPr>
        <w:t xml:space="preserve">This </w:t>
      </w:r>
      <w:r w:rsidRPr="00A67AE3">
        <w:rPr>
          <w:rStyle w:val="StyleUnderline"/>
          <w:highlight w:val="yellow"/>
        </w:rPr>
        <w:t xml:space="preserve">requires a </w:t>
      </w:r>
      <w:r w:rsidRPr="00A67AE3">
        <w:rPr>
          <w:rStyle w:val="Emphasis"/>
          <w:highlight w:val="yellow"/>
        </w:rPr>
        <w:t>collective refusal</w:t>
      </w:r>
      <w:r w:rsidRPr="00A67AE3">
        <w:rPr>
          <w:rStyle w:val="StyleUnderline"/>
          <w:highlight w:val="yellow"/>
        </w:rPr>
        <w:t xml:space="preserve"> to participate in the theater of cruelty </w:t>
      </w:r>
      <w:r w:rsidRPr="00B02694">
        <w:rPr>
          <w:rStyle w:val="StyleUnderline"/>
        </w:rPr>
        <w:t>and choose instead to dismantle the settler consciousness th</w:t>
      </w:r>
      <w:r w:rsidRPr="008441DF">
        <w:rPr>
          <w:rStyle w:val="StyleUnderline"/>
        </w:rPr>
        <w:t>at enables it.</w:t>
      </w:r>
      <w:r w:rsidRPr="00A67AE3">
        <w:rPr>
          <w:rStyle w:val="StyleUnderline"/>
        </w:rPr>
        <w:t xml:space="preserve"> </w:t>
      </w:r>
      <w:r w:rsidRPr="00A67AE3">
        <w:rPr>
          <w:rStyle w:val="StyleUnderline"/>
          <w:highlight w:val="yellow"/>
        </w:rPr>
        <w:t xml:space="preserve">Such efforts entail working </w:t>
      </w:r>
      <w:r w:rsidRPr="008441DF">
        <w:rPr>
          <w:rStyle w:val="Emphasis"/>
          <w:highlight w:val="yellow"/>
        </w:rPr>
        <w:t>beyond</w:t>
      </w:r>
      <w:r w:rsidRPr="00A67AE3">
        <w:rPr>
          <w:rStyle w:val="StyleUnderline"/>
          <w:highlight w:val="yellow"/>
        </w:rPr>
        <w:t xml:space="preserve"> and </w:t>
      </w:r>
      <w:r w:rsidRPr="008441DF">
        <w:rPr>
          <w:rStyle w:val="Emphasis"/>
          <w:highlight w:val="yellow"/>
        </w:rPr>
        <w:t>below</w:t>
      </w:r>
      <w:r w:rsidRPr="00A67AE3">
        <w:rPr>
          <w:rStyle w:val="StyleUnderline"/>
          <w:highlight w:val="yellow"/>
        </w:rPr>
        <w:t xml:space="preserve"> the surface,</w:t>
      </w:r>
      <w:r w:rsidRPr="00A67AE3">
        <w:rPr>
          <w:rStyle w:val="StyleUnderline"/>
        </w:rPr>
        <w:t xml:space="preserve"> keeping an eye toward the process by which relations of mutuality are either abandoned or eroded by relations of capital – </w:t>
      </w:r>
      <w:r w:rsidRPr="00A67AE3">
        <w:rPr>
          <w:rStyle w:val="StyleUnderline"/>
          <w:highlight w:val="yellow"/>
        </w:rPr>
        <w:t xml:space="preserve">to in effect, </w:t>
      </w:r>
      <w:r w:rsidRPr="00A67AE3">
        <w:rPr>
          <w:rStyle w:val="Emphasis"/>
          <w:highlight w:val="yellow"/>
        </w:rPr>
        <w:t>decolonize</w:t>
      </w:r>
      <w:r w:rsidRPr="00A67AE3">
        <w:rPr>
          <w:rStyle w:val="StyleUnderline"/>
          <w:highlight w:val="yellow"/>
        </w:rPr>
        <w:t>.</w:t>
      </w:r>
      <w:r w:rsidRPr="00A67AE3">
        <w:rPr>
          <w:rStyle w:val="StyleUnderline"/>
        </w:rPr>
        <w:t xml:space="preserve"> </w:t>
      </w:r>
    </w:p>
    <w:p w14:paraId="6AC627ED" w14:textId="77777777" w:rsidR="000742E8" w:rsidRPr="00A67AE3" w:rsidRDefault="000742E8" w:rsidP="000742E8">
      <w:pPr>
        <w:rPr>
          <w:rStyle w:val="StyleUnderline"/>
        </w:rPr>
      </w:pPr>
      <w:r>
        <w:t xml:space="preserve">Within this struggle, </w:t>
      </w:r>
      <w:r w:rsidRPr="00A67AE3">
        <w:rPr>
          <w:rStyle w:val="StyleUnderline"/>
          <w:highlight w:val="yellow"/>
        </w:rPr>
        <w:t>Indigenous nations</w:t>
      </w:r>
      <w:r w:rsidRPr="00A67AE3">
        <w:rPr>
          <w:rStyle w:val="StyleUnderline"/>
        </w:rPr>
        <w:t xml:space="preserve">, peoples, and knowledge are crucial, not because they hold any magic or “ancient wisdom” but because they represent the most enduring and resilient entities that </w:t>
      </w:r>
      <w:r w:rsidRPr="00A67AE3">
        <w:rPr>
          <w:rStyle w:val="StyleUnderline"/>
          <w:highlight w:val="yellow"/>
        </w:rPr>
        <w:t xml:space="preserve">present a </w:t>
      </w:r>
      <w:r w:rsidRPr="00A67AE3">
        <w:rPr>
          <w:rStyle w:val="Emphasis"/>
          <w:highlight w:val="yellow"/>
        </w:rPr>
        <w:t>competing moral vision</w:t>
      </w:r>
      <w:r w:rsidRPr="00A67AE3">
        <w:rPr>
          <w:rStyle w:val="StyleUnderline"/>
          <w:highlight w:val="yellow"/>
        </w:rPr>
        <w:t xml:space="preserve"> to the settler order</w:t>
      </w:r>
      <w:r>
        <w:t xml:space="preserve">. </w:t>
      </w:r>
      <w:r w:rsidRPr="00A67AE3">
        <w:rPr>
          <w:rStyle w:val="StyleUnderline"/>
          <w:highlight w:val="yellow"/>
        </w:rPr>
        <w:t>Despite</w:t>
      </w:r>
      <w:r w:rsidRPr="00A67AE3">
        <w:rPr>
          <w:rStyle w:val="StyleUnderline"/>
        </w:rPr>
        <w:t xml:space="preserve"> myriad </w:t>
      </w:r>
      <w:r w:rsidRPr="00A67AE3">
        <w:rPr>
          <w:rStyle w:val="StyleUnderline"/>
          <w:highlight w:val="yellow"/>
        </w:rPr>
        <w:t>struggles</w:t>
      </w:r>
      <w:r w:rsidRPr="00A67AE3">
        <w:rPr>
          <w:highlight w:val="yellow"/>
        </w:rPr>
        <w:t xml:space="preserve">, </w:t>
      </w:r>
      <w:r w:rsidRPr="00A67AE3">
        <w:rPr>
          <w:rStyle w:val="StyleUnderline"/>
          <w:highlight w:val="yellow"/>
        </w:rPr>
        <w:t>Native peoples have maintained their autonomy and political sovereignty</w:t>
      </w:r>
      <w:r w:rsidRPr="00A67AE3">
        <w:rPr>
          <w:rStyle w:val="StyleUnderline"/>
        </w:rPr>
        <w:t xml:space="preserve"> for centuries, confounding the infamous Thatcherism, “There is No Alternative.” And insofar as </w:t>
      </w:r>
      <w:r w:rsidRPr="00A67AE3">
        <w:rPr>
          <w:rStyle w:val="StyleUnderline"/>
          <w:highlight w:val="yellow"/>
        </w:rPr>
        <w:t xml:space="preserve">current </w:t>
      </w:r>
      <w:r w:rsidRPr="00A67AE3">
        <w:rPr>
          <w:rStyle w:val="Emphasis"/>
          <w:highlight w:val="yellow"/>
        </w:rPr>
        <w:t>patterns of thinking</w:t>
      </w:r>
      <w:r w:rsidRPr="00A67AE3">
        <w:rPr>
          <w:rStyle w:val="StyleUnderline"/>
        </w:rPr>
        <w:t xml:space="preserve"> and being </w:t>
      </w:r>
      <w:r w:rsidRPr="00A67AE3">
        <w:rPr>
          <w:rStyle w:val="StyleUnderline"/>
          <w:highlight w:val="yellow"/>
        </w:rPr>
        <w:t>have</w:t>
      </w:r>
      <w:r w:rsidRPr="00A67AE3">
        <w:rPr>
          <w:rStyle w:val="StyleUnderline"/>
        </w:rPr>
        <w:t xml:space="preserve"> </w:t>
      </w:r>
      <w:r w:rsidRPr="00A67AE3">
        <w:rPr>
          <w:rStyle w:val="StyleUnderline"/>
          <w:highlight w:val="yellow"/>
        </w:rPr>
        <w:t>contributed to</w:t>
      </w:r>
      <w:r w:rsidRPr="00A67AE3">
        <w:rPr>
          <w:rStyle w:val="StyleUnderline"/>
        </w:rPr>
        <w:t xml:space="preserve"> the existing political, economic, and environmental </w:t>
      </w:r>
      <w:r w:rsidRPr="00A67AE3">
        <w:rPr>
          <w:rStyle w:val="StyleUnderline"/>
          <w:highlight w:val="yellow"/>
        </w:rPr>
        <w:t>crises of our time</w:t>
      </w:r>
      <w:r w:rsidRPr="00A67AE3">
        <w:rPr>
          <w:rStyle w:val="StyleUnderline"/>
        </w:rPr>
        <w:t xml:space="preserve">, it </w:t>
      </w:r>
      <w:r w:rsidRPr="00B02694">
        <w:rPr>
          <w:rStyle w:val="StyleUnderline"/>
        </w:rPr>
        <w:t>is incumbent upon all of us to protect the complex ecologies that sustain Indigenous communities</w:t>
      </w:r>
      <w:r w:rsidRPr="00B02694">
        <w:t xml:space="preserve">. That said, I want to be clear that </w:t>
      </w:r>
      <w:r w:rsidRPr="00B02694">
        <w:rPr>
          <w:rStyle w:val="StyleUnderline"/>
        </w:rPr>
        <w:t>by “protect”</w:t>
      </w:r>
      <w:r w:rsidRPr="00B02694">
        <w:t xml:space="preserve"> I do not mean appropriate, mimic, exploit, or put on display. </w:t>
      </w:r>
      <w:r w:rsidRPr="00B02694">
        <w:rPr>
          <w:rStyle w:val="StyleUnderline"/>
        </w:rPr>
        <w:t>I mean to create and sustain the conditions under which such communities continue to survive and thrive.</w:t>
      </w:r>
    </w:p>
    <w:p w14:paraId="4EF6996C" w14:textId="77777777" w:rsidR="000742E8" w:rsidRPr="00A67AE3" w:rsidRDefault="000742E8" w:rsidP="000742E8">
      <w:pPr>
        <w:rPr>
          <w:rStyle w:val="Emphasis"/>
        </w:rPr>
      </w:pPr>
      <w:r w:rsidRPr="00A67AE3">
        <w:rPr>
          <w:rStyle w:val="StyleUnderline"/>
          <w:highlight w:val="yellow"/>
        </w:rPr>
        <w:t>Settlers desiring to be accomplices</w:t>
      </w:r>
      <w:r w:rsidRPr="00A67AE3">
        <w:rPr>
          <w:rStyle w:val="StyleUnderline"/>
        </w:rPr>
        <w:t xml:space="preserve"> in the decolonial project </w:t>
      </w:r>
      <w:r w:rsidRPr="00A67AE3">
        <w:rPr>
          <w:rStyle w:val="StyleUnderline"/>
          <w:highlight w:val="yellow"/>
        </w:rPr>
        <w:t xml:space="preserve">need to assume the stance of </w:t>
      </w:r>
      <w:r w:rsidRPr="00A67AE3">
        <w:rPr>
          <w:rStyle w:val="Emphasis"/>
          <w:highlight w:val="yellow"/>
        </w:rPr>
        <w:t>advocate</w:t>
      </w:r>
      <w:r>
        <w:t xml:space="preserve"> (not spectator) </w:t>
      </w:r>
      <w:r w:rsidRPr="00A67AE3">
        <w:rPr>
          <w:rStyle w:val="StyleUnderline"/>
          <w:highlight w:val="yellow"/>
        </w:rPr>
        <w:t xml:space="preserve">for Indigenous </w:t>
      </w:r>
      <w:r w:rsidRPr="00B02694">
        <w:rPr>
          <w:rStyle w:val="StyleUnderline"/>
          <w:highlight w:val="yellow"/>
        </w:rPr>
        <w:t>rights</w:t>
      </w:r>
      <w:r w:rsidRPr="00B02694">
        <w:rPr>
          <w:rStyle w:val="StyleUnderline"/>
        </w:rPr>
        <w:t xml:space="preserve"> and perhaps</w:t>
      </w:r>
      <w:r w:rsidRPr="00A67AE3">
        <w:rPr>
          <w:rStyle w:val="StyleUnderline"/>
        </w:rPr>
        <w:t xml:space="preserve"> more importantly, for whitestream transformation</w:t>
      </w:r>
      <w:r>
        <w:t xml:space="preserve">. </w:t>
      </w:r>
      <w:r w:rsidRPr="00B02694">
        <w:rPr>
          <w:rStyle w:val="StyleUnderline"/>
          <w:highlight w:val="yellow"/>
        </w:rPr>
        <w:t>Within activist spaces this means</w:t>
      </w:r>
      <w:r w:rsidRPr="00A67AE3">
        <w:rPr>
          <w:rStyle w:val="StyleUnderline"/>
        </w:rPr>
        <w:t xml:space="preserve"> </w:t>
      </w:r>
      <w:r w:rsidRPr="00B02694">
        <w:rPr>
          <w:rStyle w:val="StyleUnderline"/>
          <w:highlight w:val="yellow"/>
        </w:rPr>
        <w:t xml:space="preserve">demonstrating a willingness to </w:t>
      </w:r>
      <w:r w:rsidRPr="00B02694">
        <w:rPr>
          <w:rStyle w:val="Emphasis"/>
          <w:highlight w:val="yellow"/>
        </w:rPr>
        <w:t>stand on the front lines</w:t>
      </w:r>
      <w:r w:rsidRPr="00B02694">
        <w:rPr>
          <w:rStyle w:val="StyleUnderline"/>
          <w:highlight w:val="yellow"/>
        </w:rPr>
        <w:t xml:space="preserve"> </w:t>
      </w:r>
      <w:r w:rsidRPr="00B02694">
        <w:rPr>
          <w:rStyle w:val="StyleUnderline"/>
        </w:rPr>
        <w:t>to help contain the metastasizing neoliberalism</w:t>
      </w:r>
      <w:r w:rsidRPr="00B02694">
        <w:t>. As</w:t>
      </w:r>
      <w:r>
        <w:t xml:space="preserve"> argued by Glen </w:t>
      </w:r>
      <w:proofErr w:type="spellStart"/>
      <w:r>
        <w:t>Coulthard</w:t>
      </w:r>
      <w:proofErr w:type="spellEnd"/>
      <w:r>
        <w:t xml:space="preserve"> (2014</w:t>
      </w:r>
      <w:r w:rsidRPr="00A67AE3">
        <w:rPr>
          <w:rStyle w:val="StyleUnderline"/>
        </w:rPr>
        <w:t>), “</w:t>
      </w:r>
      <w:r w:rsidRPr="00B02694">
        <w:rPr>
          <w:rStyle w:val="StyleUnderline"/>
          <w:highlight w:val="yellow"/>
        </w:rPr>
        <w:t>For Indigenous nations to live, capitalism must</w:t>
      </w:r>
      <w:r w:rsidRPr="00A67AE3">
        <w:rPr>
          <w:rStyle w:val="StyleUnderline"/>
        </w:rPr>
        <w:t xml:space="preserve"> </w:t>
      </w:r>
      <w:r w:rsidRPr="00B02694">
        <w:rPr>
          <w:rStyle w:val="Emphasis"/>
          <w:highlight w:val="yellow"/>
        </w:rPr>
        <w:t>die</w:t>
      </w:r>
      <w:r>
        <w:t xml:space="preserve">” (p. 173). </w:t>
      </w:r>
      <w:r w:rsidRPr="00B02694">
        <w:rPr>
          <w:rStyle w:val="StyleUnderline"/>
          <w:highlight w:val="yellow"/>
        </w:rPr>
        <w:t>This</w:t>
      </w:r>
      <w:r w:rsidRPr="00A67AE3">
        <w:rPr>
          <w:rStyle w:val="StyleUnderline"/>
        </w:rPr>
        <w:t xml:space="preserve"> also necessarily </w:t>
      </w:r>
      <w:r w:rsidRPr="00B02694">
        <w:rPr>
          <w:rStyle w:val="StyleUnderline"/>
          <w:highlight w:val="yellow"/>
        </w:rPr>
        <w:t>demands a</w:t>
      </w:r>
      <w:r w:rsidRPr="00A67AE3">
        <w:rPr>
          <w:rStyle w:val="StyleUnderline"/>
        </w:rPr>
        <w:t xml:space="preserve"> prior </w:t>
      </w:r>
      <w:r w:rsidRPr="00B02694">
        <w:rPr>
          <w:rStyle w:val="Emphasis"/>
          <w:highlight w:val="yellow"/>
        </w:rPr>
        <w:t>rejection of liberalism</w:t>
      </w:r>
      <w:r>
        <w:t xml:space="preserve">. Particularly now, </w:t>
      </w:r>
      <w:r w:rsidRPr="00A67AE3">
        <w:rPr>
          <w:rStyle w:val="StyleUnderline"/>
        </w:rPr>
        <w:t xml:space="preserve">as pundits and scholars begin to dissect the “success” of #NoDAPL, it is important to register the long-understood failures of </w:t>
      </w:r>
      <w:r w:rsidRPr="00B02694">
        <w:rPr>
          <w:rStyle w:val="Emphasis"/>
          <w:highlight w:val="yellow"/>
        </w:rPr>
        <w:t>liberal politics</w:t>
      </w:r>
      <w:r w:rsidRPr="00B02694">
        <w:rPr>
          <w:rStyle w:val="StyleUnderline"/>
          <w:highlight w:val="yellow"/>
        </w:rPr>
        <w:t xml:space="preserve"> and belief in </w:t>
      </w:r>
      <w:r w:rsidRPr="00B02694">
        <w:rPr>
          <w:rStyle w:val="Emphasis"/>
          <w:highlight w:val="yellow"/>
        </w:rPr>
        <w:t>reform</w:t>
      </w:r>
      <w:r>
        <w:t xml:space="preserve"> – </w:t>
      </w:r>
      <w:r w:rsidRPr="00A67AE3">
        <w:rPr>
          <w:rStyle w:val="StyleUnderline"/>
        </w:rPr>
        <w:t>of the liberal subject, of capital, of the state – through “peaceful” action and “rational” discourse</w:t>
      </w:r>
      <w:r w:rsidRPr="00A67AE3">
        <w:rPr>
          <w:rStyle w:val="Emphasis"/>
        </w:rPr>
        <w:t xml:space="preserve">. </w:t>
      </w:r>
      <w:r w:rsidRPr="00B02694">
        <w:rPr>
          <w:rStyle w:val="Emphasis"/>
          <w:highlight w:val="yellow"/>
        </w:rPr>
        <w:t>Any movement that does not first recognize the</w:t>
      </w:r>
      <w:r w:rsidRPr="00A67AE3">
        <w:rPr>
          <w:rStyle w:val="Emphasis"/>
        </w:rPr>
        <w:t xml:space="preserve"> irrationality and </w:t>
      </w:r>
      <w:r w:rsidRPr="00B02694">
        <w:rPr>
          <w:rStyle w:val="Emphasis"/>
          <w:highlight w:val="yellow"/>
        </w:rPr>
        <w:t>violence of the settler state and its envoys is by definition anti-Indian.</w:t>
      </w:r>
    </w:p>
    <w:p w14:paraId="6568947B" w14:textId="77777777" w:rsidR="000742E8" w:rsidRDefault="000742E8" w:rsidP="000742E8">
      <w:r>
        <w:t>It means recognizing that “</w:t>
      </w:r>
      <w:r w:rsidRPr="00A67AE3">
        <w:rPr>
          <w:rStyle w:val="StyleUnderline"/>
        </w:rPr>
        <w:t>the movement” is not</w:t>
      </w:r>
      <w:r>
        <w:t xml:space="preserve"> (only) </w:t>
      </w:r>
      <w:r w:rsidRPr="00A67AE3">
        <w:rPr>
          <w:rStyle w:val="StyleUnderline"/>
        </w:rPr>
        <w:t>about the present but rather demands both history and a ground(</w:t>
      </w:r>
      <w:proofErr w:type="spellStart"/>
      <w:r w:rsidRPr="00A67AE3">
        <w:rPr>
          <w:rStyle w:val="StyleUnderline"/>
        </w:rPr>
        <w:t>ing</w:t>
      </w:r>
      <w:proofErr w:type="spellEnd"/>
      <w:r w:rsidRPr="00A67AE3">
        <w:rPr>
          <w:rStyle w:val="StyleUnderline"/>
        </w:rPr>
        <w:t>) that is both literal and metaphoric</w:t>
      </w:r>
      <w:r>
        <w:t xml:space="preserve">. The guiding vision is not human centered or derived but rather comes from land and all that sustains it. </w:t>
      </w:r>
      <w:r w:rsidRPr="00A67AE3">
        <w:rPr>
          <w:rStyle w:val="StyleUnderline"/>
        </w:rPr>
        <w:t xml:space="preserve">The less quoted, second half of </w:t>
      </w:r>
      <w:proofErr w:type="spellStart"/>
      <w:r w:rsidRPr="00A67AE3">
        <w:rPr>
          <w:rStyle w:val="StyleUnderline"/>
        </w:rPr>
        <w:t>Coulthard’s</w:t>
      </w:r>
      <w:proofErr w:type="spellEnd"/>
      <w:r w:rsidRPr="00A67AE3">
        <w:rPr>
          <w:rStyle w:val="StyleUnderline"/>
        </w:rPr>
        <w:t xml:space="preserve"> (2014) assertion is, “for capitalism to die, we must actively participate in the </w:t>
      </w:r>
      <w:r w:rsidRPr="00A67AE3">
        <w:rPr>
          <w:rStyle w:val="Emphasis"/>
        </w:rPr>
        <w:t>construction of Indigenous alternatives</w:t>
      </w:r>
      <w:r w:rsidRPr="00A67AE3">
        <w:rPr>
          <w:rStyle w:val="StyleUnderline"/>
        </w:rPr>
        <w:t xml:space="preserve"> to it” </w:t>
      </w:r>
      <w:r>
        <w:t xml:space="preserve">(p. 173). The Indigenous project is not defined by liberal or juridical notions of justice. Indeed, </w:t>
      </w:r>
      <w:r w:rsidRPr="00B02694">
        <w:rPr>
          <w:rStyle w:val="StyleUnderline"/>
          <w:highlight w:val="yellow"/>
        </w:rPr>
        <w:t>liberalism’s reliance on the fantasy of the benevolent state</w:t>
      </w:r>
      <w:r w:rsidRPr="00A67AE3">
        <w:rPr>
          <w:rStyle w:val="StyleUnderline"/>
        </w:rPr>
        <w:t xml:space="preserve"> and its refusal to relinquish the idea of a “new social order, built in the shell of the old,” </w:t>
      </w:r>
      <w:r w:rsidRPr="00B02694">
        <w:rPr>
          <w:rStyle w:val="StyleUnderline"/>
          <w:highlight w:val="yellow"/>
        </w:rPr>
        <w:t xml:space="preserve">ultimately </w:t>
      </w:r>
      <w:r w:rsidRPr="00B02694">
        <w:rPr>
          <w:rStyle w:val="Emphasis"/>
          <w:highlight w:val="yellow"/>
        </w:rPr>
        <w:t>solidifies the settler state</w:t>
      </w:r>
      <w:r>
        <w:t xml:space="preserve">. The so-called </w:t>
      </w:r>
      <w:r w:rsidRPr="00B02694">
        <w:rPr>
          <w:rStyle w:val="StyleUnderline"/>
          <w:highlight w:val="yellow"/>
        </w:rPr>
        <w:t>progressive movements</w:t>
      </w:r>
      <w:r w:rsidRPr="00A67AE3">
        <w:rPr>
          <w:rStyle w:val="StyleUnderline"/>
        </w:rPr>
        <w:t xml:space="preserve"> built on liberal ideas give </w:t>
      </w:r>
      <w:r w:rsidRPr="00B02694">
        <w:rPr>
          <w:rStyle w:val="StyleUnderline"/>
          <w:highlight w:val="yellow"/>
        </w:rPr>
        <w:t>rise to organizing strategies held captive to the “</w:t>
      </w:r>
      <w:r w:rsidRPr="00B02694">
        <w:rPr>
          <w:rStyle w:val="Emphasis"/>
          <w:highlight w:val="yellow"/>
        </w:rPr>
        <w:t>reign of the perpetual present</w:t>
      </w:r>
      <w:r w:rsidRPr="00A67AE3">
        <w:rPr>
          <w:rStyle w:val="StyleUnderline"/>
        </w:rPr>
        <w:t>.”</w:t>
      </w:r>
      <w:r>
        <w:t xml:space="preserve"> Such politics were epitomized by the Occupy Wall movement – its never-ending process of agenda building, leaderless and lateral structure and non-prescriptive slogan, “What is Our One Demand?” – all suggest an allegiance to the liberal ideal of freedom as individual liberty.</w:t>
      </w:r>
    </w:p>
    <w:p w14:paraId="78152120" w14:textId="77777777" w:rsidR="000742E8" w:rsidRPr="00A67AE3" w:rsidRDefault="000742E8" w:rsidP="000742E8">
      <w:pPr>
        <w:rPr>
          <w:rStyle w:val="StyleUnderline"/>
        </w:rPr>
      </w:pPr>
      <w:r>
        <w:t xml:space="preserve">In contrast, </w:t>
      </w:r>
      <w:r w:rsidRPr="00B02694">
        <w:rPr>
          <w:rStyle w:val="StyleUnderline"/>
          <w:highlight w:val="yellow"/>
        </w:rPr>
        <w:t>Indigenous struggle is built on</w:t>
      </w:r>
      <w:r w:rsidRPr="00A67AE3">
        <w:rPr>
          <w:rStyle w:val="StyleUnderline"/>
        </w:rPr>
        <w:t xml:space="preserve"> history and ancestral </w:t>
      </w:r>
      <w:r w:rsidRPr="00B02694">
        <w:rPr>
          <w:rStyle w:val="StyleUnderline"/>
          <w:highlight w:val="yellow"/>
        </w:rPr>
        <w:t>knowledge</w:t>
      </w:r>
      <w:r w:rsidRPr="00A67AE3">
        <w:rPr>
          <w:rStyle w:val="StyleUnderline"/>
        </w:rPr>
        <w:t xml:space="preserve">. It is </w:t>
      </w:r>
      <w:r w:rsidRPr="00B02694">
        <w:rPr>
          <w:rStyle w:val="StyleUnderline"/>
          <w:highlight w:val="yellow"/>
        </w:rPr>
        <w:t>informed by</w:t>
      </w:r>
      <w:r w:rsidRPr="00A67AE3">
        <w:rPr>
          <w:rStyle w:val="StyleUnderline"/>
        </w:rPr>
        <w:t xml:space="preserve"> original teachings and </w:t>
      </w:r>
      <w:r w:rsidRPr="00B02694">
        <w:rPr>
          <w:rStyle w:val="StyleUnderline"/>
          <w:highlight w:val="yellow"/>
        </w:rPr>
        <w:t xml:space="preserve">the responsibility to </w:t>
      </w:r>
      <w:r w:rsidRPr="00B02694">
        <w:rPr>
          <w:rStyle w:val="Emphasis"/>
          <w:highlight w:val="yellow"/>
        </w:rPr>
        <w:t>uphold relations of mutuality</w:t>
      </w:r>
      <w:r>
        <w:t xml:space="preserve">. </w:t>
      </w:r>
      <w:r w:rsidRPr="00A67AE3">
        <w:rPr>
          <w:rStyle w:val="StyleUnderline"/>
        </w:rPr>
        <w:t xml:space="preserve">Attention to </w:t>
      </w:r>
      <w:r w:rsidRPr="00B02694">
        <w:rPr>
          <w:rStyle w:val="StyleUnderline"/>
          <w:highlight w:val="yellow"/>
        </w:rPr>
        <w:t>these teachings require</w:t>
      </w:r>
      <w:r w:rsidRPr="00A67AE3">
        <w:rPr>
          <w:rStyle w:val="StyleUnderline"/>
        </w:rPr>
        <w:t xml:space="preserve">s </w:t>
      </w:r>
      <w:r w:rsidRPr="00B02694">
        <w:rPr>
          <w:rStyle w:val="StyleUnderline"/>
          <w:highlight w:val="yellow"/>
        </w:rPr>
        <w:t>resistance and refusal of the fast, quick, sleek, and spectacular in favor of</w:t>
      </w:r>
      <w:r w:rsidRPr="00A67AE3">
        <w:rPr>
          <w:rStyle w:val="StyleUnderline"/>
        </w:rPr>
        <w:t xml:space="preserve"> </w:t>
      </w:r>
      <w:r w:rsidRPr="00B02694">
        <w:rPr>
          <w:rStyle w:val="StyleUnderline"/>
          <w:highlight w:val="yellow"/>
        </w:rPr>
        <w:t>the steady</w:t>
      </w:r>
      <w:r w:rsidRPr="00A67AE3">
        <w:rPr>
          <w:rStyle w:val="StyleUnderline"/>
        </w:rPr>
        <w:t xml:space="preserve">, tried, consistent, </w:t>
      </w:r>
      <w:r w:rsidRPr="00B02694">
        <w:rPr>
          <w:rStyle w:val="StyleUnderline"/>
          <w:highlight w:val="yellow"/>
        </w:rPr>
        <w:t>and intergenerational</w:t>
      </w:r>
      <w:r>
        <w:t xml:space="preserve">. It is the replacement of “to each his own” and “may the best man win” with “we are all related.” As </w:t>
      </w:r>
      <w:proofErr w:type="spellStart"/>
      <w:r>
        <w:t>Debord</w:t>
      </w:r>
      <w:proofErr w:type="spellEnd"/>
      <w:r>
        <w:t xml:space="preserve"> observes, </w:t>
      </w:r>
      <w:r w:rsidRPr="00B02694">
        <w:rPr>
          <w:rStyle w:val="StyleUnderline"/>
        </w:rPr>
        <w:t>the spectacle</w:t>
      </w:r>
      <w:r w:rsidRPr="00A67AE3">
        <w:rPr>
          <w:rStyle w:val="StyleUnderline"/>
        </w:rPr>
        <w:t xml:space="preserve"> is “the reigning social organization of a paralyzed history, of a paralyzed memory, of an abandonment of any history founded in historical time” and, thus, “is a false consciousness of time”</w:t>
      </w:r>
      <w:r>
        <w:t xml:space="preserve"> (158). </w:t>
      </w:r>
      <w:r w:rsidRPr="00A67AE3">
        <w:rPr>
          <w:rStyle w:val="StyleUnderline"/>
        </w:rPr>
        <w:t>We must refuse this false consciousness.</w:t>
      </w:r>
    </w:p>
    <w:p w14:paraId="5DA4BEC9" w14:textId="77777777" w:rsidR="000742E8" w:rsidRDefault="000742E8" w:rsidP="000742E8">
      <w:pPr>
        <w:rPr>
          <w:rStyle w:val="Emphasis"/>
        </w:rPr>
      </w:pPr>
      <w:r>
        <w:t xml:space="preserve">In the end, </w:t>
      </w:r>
      <w:r w:rsidRPr="00A67AE3">
        <w:rPr>
          <w:rStyle w:val="StyleUnderline"/>
        </w:rPr>
        <w:t xml:space="preserve">refracting liberal, social justice movements through an Indigenous lens compels us to be attentive to both the larger ontological and epistemic underpinnings of settler colonialism; to discern the relationship between our struggles and others; </w:t>
      </w:r>
      <w:r w:rsidRPr="00B02694">
        <w:rPr>
          <w:rStyle w:val="StyleUnderline"/>
          <w:highlight w:val="yellow"/>
        </w:rPr>
        <w:t xml:space="preserve">to disrupt complicity and </w:t>
      </w:r>
      <w:r w:rsidRPr="00B02694">
        <w:rPr>
          <w:rStyle w:val="Emphasis"/>
          <w:highlight w:val="yellow"/>
        </w:rPr>
        <w:t>ignite a refusal</w:t>
      </w:r>
      <w:r w:rsidRPr="00B02694">
        <w:rPr>
          <w:rStyle w:val="StyleUnderline"/>
          <w:highlight w:val="yellow"/>
        </w:rPr>
        <w:t xml:space="preserve"> of the false promises of capitalism</w:t>
      </w:r>
      <w:r>
        <w:t xml:space="preserve">. </w:t>
      </w:r>
      <w:r w:rsidRPr="00A67AE3">
        <w:rPr>
          <w:rStyle w:val="StyleUnderline"/>
        </w:rPr>
        <w:t xml:space="preserve">This level of clarity removes the messy and participatory work of agenda setting that liberal movements insist upon, because, </w:t>
      </w:r>
      <w:r w:rsidRPr="00B02694">
        <w:rPr>
          <w:rStyle w:val="StyleUnderline"/>
          <w:highlight w:val="yellow"/>
        </w:rPr>
        <w:t>the agenda has already been set</w:t>
      </w:r>
      <w:r w:rsidRPr="00A67AE3">
        <w:rPr>
          <w:rStyle w:val="StyleUnderline"/>
        </w:rPr>
        <w:t xml:space="preserve"> – a long time ago. </w:t>
      </w:r>
      <w:r w:rsidRPr="00B02694">
        <w:rPr>
          <w:rStyle w:val="StyleUnderline"/>
          <w:highlight w:val="yellow"/>
        </w:rPr>
        <w:t xml:space="preserve">It is about </w:t>
      </w:r>
      <w:r w:rsidRPr="00B02694">
        <w:rPr>
          <w:rStyle w:val="Emphasis"/>
          <w:highlight w:val="yellow"/>
        </w:rPr>
        <w:t>land</w:t>
      </w:r>
      <w:r w:rsidRPr="00A67AE3">
        <w:rPr>
          <w:rStyle w:val="StyleUnderline"/>
        </w:rPr>
        <w:t xml:space="preserve"> and defense of land. Land is our collective past, our present, and our future. </w:t>
      </w:r>
      <w:r w:rsidRPr="00B02694">
        <w:rPr>
          <w:rStyle w:val="Emphasis"/>
          <w:highlight w:val="yellow"/>
        </w:rPr>
        <w:t>This is our one demand.</w:t>
      </w:r>
    </w:p>
    <w:p w14:paraId="03100374" w14:textId="77777777" w:rsidR="000A7897" w:rsidRPr="003B504D" w:rsidRDefault="000A7897" w:rsidP="000A7897">
      <w:pPr>
        <w:pStyle w:val="Heading4"/>
        <w:rPr>
          <w:rFonts w:cs="Calibri"/>
        </w:rPr>
      </w:pPr>
      <w:r w:rsidRPr="003B504D">
        <w:rPr>
          <w:rFonts w:cs="Calibri"/>
        </w:rPr>
        <w:t xml:space="preserve">The role of the ballot is to vote for who best centers indigenous scholarship and resistance-- Any ethical commitment requires that the </w:t>
      </w:r>
      <w:proofErr w:type="spellStart"/>
      <w:r w:rsidRPr="003B504D">
        <w:rPr>
          <w:rFonts w:cs="Calibri"/>
        </w:rPr>
        <w:t>aff</w:t>
      </w:r>
      <w:proofErr w:type="spellEnd"/>
      <w:r w:rsidRPr="003B504D">
        <w:rPr>
          <w:rFonts w:cs="Calibri"/>
        </w:rPr>
        <w:t xml:space="preserve"> place themselves in the center of Native scholarship and demands. </w:t>
      </w:r>
    </w:p>
    <w:p w14:paraId="186132D7" w14:textId="77777777" w:rsidR="000A7897" w:rsidRPr="003B504D" w:rsidRDefault="000A7897" w:rsidP="000A7897">
      <w:pPr>
        <w:rPr>
          <w:b/>
        </w:rPr>
      </w:pPr>
      <w:r w:rsidRPr="003B504D">
        <w:rPr>
          <w:rStyle w:val="Style13ptBold"/>
        </w:rPr>
        <w:t xml:space="preserve">Carlson 16 </w:t>
      </w:r>
      <w:r w:rsidRPr="003B504D">
        <w:rPr>
          <w:rStyle w:val="Style13ptBold"/>
          <w:b w:val="0"/>
          <w:sz w:val="16"/>
          <w:szCs w:val="16"/>
        </w:rPr>
        <w:t xml:space="preserve">(Elizabeth Carlson, PhD, is an </w:t>
      </w:r>
      <w:proofErr w:type="spellStart"/>
      <w:r w:rsidRPr="003B504D">
        <w:rPr>
          <w:rStyle w:val="Style13ptBold"/>
          <w:b w:val="0"/>
          <w:sz w:val="16"/>
          <w:szCs w:val="16"/>
        </w:rPr>
        <w:t>Aamitigoozhi</w:t>
      </w:r>
      <w:proofErr w:type="spellEnd"/>
      <w:r w:rsidRPr="003B504D">
        <w:rPr>
          <w:rStyle w:val="Style13ptBold"/>
          <w:b w:val="0"/>
          <w:sz w:val="16"/>
          <w:szCs w:val="16"/>
        </w:rPr>
        <w:t xml:space="preserve">, </w:t>
      </w:r>
      <w:proofErr w:type="spellStart"/>
      <w:r w:rsidRPr="003B504D">
        <w:rPr>
          <w:rStyle w:val="Style13ptBold"/>
          <w:b w:val="0"/>
          <w:sz w:val="16"/>
          <w:szCs w:val="16"/>
        </w:rPr>
        <w:t>Wemistigosi</w:t>
      </w:r>
      <w:proofErr w:type="spellEnd"/>
      <w:r w:rsidRPr="003B504D">
        <w:rPr>
          <w:rStyle w:val="Style13ptBold"/>
          <w:b w:val="0"/>
          <w:sz w:val="16"/>
          <w:szCs w:val="16"/>
        </w:rPr>
        <w:t xml:space="preserve">, and </w:t>
      </w:r>
      <w:proofErr w:type="spellStart"/>
      <w:r w:rsidRPr="003B504D">
        <w:rPr>
          <w:rStyle w:val="Style13ptBold"/>
          <w:b w:val="0"/>
          <w:sz w:val="16"/>
          <w:szCs w:val="16"/>
        </w:rPr>
        <w:t>Wasicu</w:t>
      </w:r>
      <w:proofErr w:type="spellEnd"/>
      <w:r w:rsidRPr="003B504D">
        <w:rPr>
          <w:rStyle w:val="Style13ptBold"/>
          <w:b w:val="0"/>
          <w:sz w:val="16"/>
          <w:szCs w:val="16"/>
        </w:rPr>
        <w:t xml:space="preserve"> (settler Canadian and American), whose Swedish, Saami, German, Scots-Irish, and English ancestors have settled on lands of the Anishinaabe and Omaha Nations which were unethically obtained by the US government. Elizabeth lives on Treaty 1 territory, the traditional lands of the Anishinaabe, </w:t>
      </w:r>
      <w:proofErr w:type="spellStart"/>
      <w:r w:rsidRPr="003B504D">
        <w:rPr>
          <w:rStyle w:val="Style13ptBold"/>
          <w:b w:val="0"/>
          <w:sz w:val="16"/>
          <w:szCs w:val="16"/>
        </w:rPr>
        <w:t>Nehiyawak</w:t>
      </w:r>
      <w:proofErr w:type="spellEnd"/>
      <w:r w:rsidRPr="003B504D">
        <w:rPr>
          <w:rStyle w:val="Style13ptBold"/>
          <w:b w:val="0"/>
          <w:sz w:val="16"/>
          <w:szCs w:val="16"/>
        </w:rPr>
        <w:t xml:space="preserve">, Dakota, </w:t>
      </w:r>
      <w:proofErr w:type="spellStart"/>
      <w:r w:rsidRPr="003B504D">
        <w:rPr>
          <w:rStyle w:val="Style13ptBold"/>
          <w:b w:val="0"/>
          <w:sz w:val="16"/>
          <w:szCs w:val="16"/>
        </w:rPr>
        <w:t>Nakota</w:t>
      </w:r>
      <w:proofErr w:type="spellEnd"/>
      <w:r w:rsidRPr="003B504D">
        <w:rPr>
          <w:rStyle w:val="Style13ptBold"/>
          <w:b w:val="0"/>
          <w:sz w:val="16"/>
          <w:szCs w:val="16"/>
        </w:rPr>
        <w:t xml:space="preserve">, and Red River Metis peoples currently occupied by the city of Winnipeg, the province of Manitoba, (2016): Anti-colonial methodologies and practices for settler colonial studies, Settler Colonial Studies, DOI: 10.1080/2201473X.2016.1241213) </w:t>
      </w:r>
      <w:r>
        <w:rPr>
          <w:rStyle w:val="Style13ptBold"/>
          <w:b w:val="0"/>
          <w:sz w:val="16"/>
          <w:szCs w:val="16"/>
        </w:rPr>
        <w:t>// recut SJ DL</w:t>
      </w:r>
    </w:p>
    <w:p w14:paraId="63E81056" w14:textId="77777777" w:rsidR="000A7897" w:rsidRPr="00197BD6" w:rsidRDefault="000A7897" w:rsidP="000A7897">
      <w:pPr>
        <w:spacing w:line="240" w:lineRule="auto"/>
        <w:rPr>
          <w:b/>
          <w:iCs/>
          <w:u w:val="single"/>
        </w:rPr>
      </w:pPr>
      <w:r w:rsidRPr="003B504D">
        <w:rPr>
          <w:sz w:val="12"/>
        </w:rPr>
        <w:t xml:space="preserve">Arlo </w:t>
      </w:r>
      <w:proofErr w:type="spellStart"/>
      <w:r w:rsidRPr="003B504D">
        <w:rPr>
          <w:sz w:val="12"/>
        </w:rPr>
        <w:t>Kempf</w:t>
      </w:r>
      <w:proofErr w:type="spellEnd"/>
      <w:r w:rsidRPr="003B504D">
        <w:rPr>
          <w:sz w:val="12"/>
        </w:rPr>
        <w:t xml:space="preserve"> says that ‘</w:t>
      </w:r>
      <w:r w:rsidRPr="003B504D">
        <w:rPr>
          <w:rStyle w:val="Emphasis"/>
        </w:rPr>
        <w:t>where anticolonialism is a tool used to invoke resistance for the colonized, it is a tool used to invoke accountability for the colonizer’.</w:t>
      </w:r>
      <w:r w:rsidRPr="003B504D">
        <w:rPr>
          <w:b/>
          <w:bCs/>
          <w:sz w:val="12"/>
        </w:rPr>
        <w:t xml:space="preserve">42 </w:t>
      </w:r>
      <w:r w:rsidRPr="003B504D">
        <w:rPr>
          <w:rStyle w:val="Emphasis"/>
        </w:rPr>
        <w:t>Relational accountability should be a cornerstone of settler colonial studies</w:t>
      </w:r>
      <w:r w:rsidRPr="003B504D">
        <w:rPr>
          <w:rStyle w:val="StyleUnderline"/>
        </w:rPr>
        <w:t>.</w:t>
      </w:r>
      <w:r w:rsidRPr="003B504D">
        <w:rPr>
          <w:b/>
          <w:bCs/>
          <w:sz w:val="12"/>
        </w:rPr>
        <w:t xml:space="preserve"> </w:t>
      </w:r>
      <w:r w:rsidRPr="003B504D">
        <w:rPr>
          <w:sz w:val="12"/>
        </w:rPr>
        <w:t xml:space="preserve">I believe </w:t>
      </w:r>
      <w:r w:rsidRPr="003B504D">
        <w:rPr>
          <w:rStyle w:val="Emphasis"/>
        </w:rPr>
        <w:t>settler colonial studies and scholars should ethically and overtly place themselves in relationship to the centuries of Indigenous oral,</w:t>
      </w:r>
      <w:r w:rsidRPr="003B504D">
        <w:rPr>
          <w:rStyle w:val="StyleUnderline"/>
        </w:rPr>
        <w:t xml:space="preserve"> </w:t>
      </w:r>
      <w:r w:rsidRPr="003B504D">
        <w:rPr>
          <w:sz w:val="12"/>
        </w:rPr>
        <w:t>and later academic</w:t>
      </w:r>
      <w:r w:rsidRPr="003B504D">
        <w:rPr>
          <w:rStyle w:val="StyleUnderline"/>
        </w:rPr>
        <w:t xml:space="preserve"> </w:t>
      </w:r>
      <w:r w:rsidRPr="003B504D">
        <w:rPr>
          <w:rStyle w:val="Emphasis"/>
        </w:rPr>
        <w:t>scholarship that</w:t>
      </w:r>
      <w:r w:rsidRPr="003B504D">
        <w:rPr>
          <w:rStyle w:val="StyleUnderline"/>
        </w:rPr>
        <w:t xml:space="preserve"> </w:t>
      </w:r>
      <w:r w:rsidRPr="003B504D">
        <w:rPr>
          <w:sz w:val="12"/>
        </w:rPr>
        <w:t xml:space="preserve">conceptualizes and </w:t>
      </w:r>
      <w:r w:rsidRPr="003B504D">
        <w:rPr>
          <w:rStyle w:val="Emphasis"/>
        </w:rPr>
        <w:t>resists settler colonialism</w:t>
      </w:r>
      <w:r w:rsidRPr="003B504D">
        <w:rPr>
          <w:rStyle w:val="StyleUnderline"/>
        </w:rPr>
        <w:t xml:space="preserve"> </w:t>
      </w:r>
      <w:r w:rsidRPr="003B504D">
        <w:rPr>
          <w:sz w:val="12"/>
        </w:rPr>
        <w:t xml:space="preserve">without necessarily using the term: SCT may be revelatory to many settler scholars, but </w:t>
      </w:r>
      <w:r w:rsidRPr="003B504D">
        <w:rPr>
          <w:rStyle w:val="Emphasis"/>
          <w:highlight w:val="green"/>
        </w:rPr>
        <w:t>Indigenous people have been speaking for a long time</w:t>
      </w:r>
      <w:r w:rsidRPr="003B504D">
        <w:rPr>
          <w:rStyle w:val="Emphasis"/>
        </w:rPr>
        <w:t xml:space="preserve"> about colonial continuities based on their lived experiences</w:t>
      </w:r>
      <w:r w:rsidRPr="003B504D">
        <w:rPr>
          <w:sz w:val="12"/>
        </w:rPr>
        <w:t xml:space="preserve">. Some SCTs have sought to connect with these discussions and to foreground Indigenous resistance, survival and agency. </w:t>
      </w:r>
      <w:r w:rsidRPr="003B504D">
        <w:rPr>
          <w:rStyle w:val="Emphasis"/>
        </w:rPr>
        <w:t>Others,</w:t>
      </w:r>
      <w:r w:rsidRPr="003B504D">
        <w:rPr>
          <w:rStyle w:val="StyleUnderline"/>
        </w:rPr>
        <w:t xml:space="preserve"> </w:t>
      </w:r>
      <w:r w:rsidRPr="003B504D">
        <w:rPr>
          <w:sz w:val="12"/>
        </w:rPr>
        <w:t xml:space="preserve">however, seem to </w:t>
      </w:r>
      <w:r w:rsidRPr="003B504D">
        <w:rPr>
          <w:rStyle w:val="Emphasis"/>
        </w:rPr>
        <w:t>use SCT as a pathway to explain the colonial encounter without engaging with Indigenous people and experiences</w:t>
      </w:r>
      <w:r w:rsidRPr="003B504D">
        <w:rPr>
          <w:sz w:val="12"/>
        </w:rPr>
        <w:t xml:space="preserve"> – either on the grounds that this structural analysis already conceptually explains Indigenous experience, or because </w:t>
      </w:r>
      <w:r w:rsidRPr="003B504D">
        <w:rPr>
          <w:rStyle w:val="Emphasis"/>
        </w:rPr>
        <w:t xml:space="preserve">Indigenous </w:t>
      </w:r>
      <w:r w:rsidRPr="003B504D">
        <w:rPr>
          <w:rStyle w:val="Emphasis"/>
          <w:highlight w:val="green"/>
        </w:rPr>
        <w:t xml:space="preserve">resistance </w:t>
      </w:r>
      <w:r w:rsidRPr="003B504D">
        <w:rPr>
          <w:rStyle w:val="Emphasis"/>
        </w:rPr>
        <w:t xml:space="preserve">is </w:t>
      </w:r>
      <w:r w:rsidRPr="003B504D">
        <w:rPr>
          <w:rStyle w:val="Emphasis"/>
          <w:highlight w:val="green"/>
        </w:rPr>
        <w:t>rendered invisible</w:t>
      </w:r>
      <w:r w:rsidRPr="003B504D">
        <w:rPr>
          <w:rStyle w:val="Emphasis"/>
        </w:rPr>
        <w:t xml:space="preserve">.43 Ethical </w:t>
      </w:r>
      <w:r w:rsidRPr="003B504D">
        <w:rPr>
          <w:rStyle w:val="Emphasis"/>
          <w:highlight w:val="green"/>
        </w:rPr>
        <w:t>settler colonial theory</w:t>
      </w:r>
      <w:r w:rsidRPr="003B504D">
        <w:rPr>
          <w:rStyle w:val="Emphasis"/>
        </w:rPr>
        <w:t xml:space="preserve"> (SCT) </w:t>
      </w:r>
      <w:r w:rsidRPr="003B504D">
        <w:rPr>
          <w:rStyle w:val="Emphasis"/>
          <w:highlight w:val="green"/>
        </w:rPr>
        <w:t xml:space="preserve">would recognize </w:t>
      </w:r>
      <w:r w:rsidRPr="003B504D">
        <w:rPr>
          <w:rStyle w:val="Emphasis"/>
        </w:rPr>
        <w:t xml:space="preserve">the </w:t>
      </w:r>
      <w:r w:rsidRPr="003B504D">
        <w:rPr>
          <w:rStyle w:val="Emphasis"/>
          <w:highlight w:val="green"/>
        </w:rPr>
        <w:t>foundational role Indigenous scholarship has</w:t>
      </w:r>
      <w:r w:rsidRPr="003B504D">
        <w:rPr>
          <w:rStyle w:val="Emphasis"/>
        </w:rPr>
        <w:t xml:space="preserve"> in critiques of settler colonialism. It would acknowledge the limitations of settler scholars in articulating settler colonialism without dialogue with Indigenous peoples</w:t>
      </w:r>
      <w:r w:rsidRPr="003B504D">
        <w:rPr>
          <w:b/>
          <w:bCs/>
          <w:sz w:val="12"/>
        </w:rPr>
        <w:t xml:space="preserve"> </w:t>
      </w:r>
      <w:r w:rsidRPr="003B504D">
        <w:rPr>
          <w:sz w:val="12"/>
        </w:rPr>
        <w:t xml:space="preserve">and take as its norm making this dialogue evident. In my view, it is critical that we not view settler colonial studies as a new or unique field being established, which would enact a discovery narrative and contribute to Indigenous erasure, but rather take a longer and </w:t>
      </w:r>
      <w:proofErr w:type="spellStart"/>
      <w:r w:rsidRPr="003B504D">
        <w:rPr>
          <w:sz w:val="12"/>
        </w:rPr>
        <w:t>broade_r</w:t>
      </w:r>
      <w:proofErr w:type="spellEnd"/>
      <w:r w:rsidRPr="003B504D">
        <w:rPr>
          <w:sz w:val="12"/>
        </w:rPr>
        <w:t xml:space="preserve"> view. </w:t>
      </w:r>
      <w:r w:rsidRPr="003B504D">
        <w:rPr>
          <w:rStyle w:val="Emphasis"/>
        </w:rPr>
        <w:t>Indigenous oral and academic scholars are indeed the originators of this work. This space is not empty</w:t>
      </w:r>
      <w:r w:rsidRPr="003B504D">
        <w:rPr>
          <w:sz w:val="12"/>
        </w:rPr>
        <w:t xml:space="preserve">. Of course, powerful forces of socialization and discipline impact scholars in the academy. There is much pressure to claim unique space, to establish a name for ourselves, and to make academic discoveries. I am suggesting that settler colonial studies and </w:t>
      </w:r>
      <w:r w:rsidRPr="003B504D">
        <w:rPr>
          <w:rStyle w:val="Emphasis"/>
        </w:rPr>
        <w:t>anti-colonial scholars resist these hegemonic pressures and maintain a higher anti-colonial ethic.</w:t>
      </w:r>
      <w:r w:rsidRPr="003B504D">
        <w:rPr>
          <w:sz w:val="12"/>
        </w:rPr>
        <w:t xml:space="preserve"> As has been argued, ‘</w:t>
      </w:r>
      <w:r w:rsidRPr="003B504D">
        <w:rPr>
          <w:rStyle w:val="Emphasis"/>
        </w:rPr>
        <w:t xml:space="preserve">the theory itself </w:t>
      </w:r>
      <w:r w:rsidRPr="003B504D">
        <w:rPr>
          <w:rStyle w:val="Emphasis"/>
          <w:highlight w:val="green"/>
        </w:rPr>
        <w:t xml:space="preserve">places ethical demands on us as settlers, including </w:t>
      </w:r>
      <w:r w:rsidRPr="003B504D">
        <w:rPr>
          <w:rStyle w:val="Emphasis"/>
        </w:rPr>
        <w:t xml:space="preserve">the demand that </w:t>
      </w:r>
      <w:r w:rsidRPr="003B504D">
        <w:rPr>
          <w:rStyle w:val="Emphasis"/>
          <w:highlight w:val="green"/>
        </w:rPr>
        <w:t xml:space="preserve">we </w:t>
      </w:r>
      <w:r w:rsidRPr="003B504D">
        <w:rPr>
          <w:rStyle w:val="Emphasis"/>
        </w:rPr>
        <w:t xml:space="preserve">actively </w:t>
      </w:r>
      <w:r w:rsidRPr="003B504D">
        <w:rPr>
          <w:rStyle w:val="Emphasis"/>
          <w:highlight w:val="green"/>
        </w:rPr>
        <w:t xml:space="preserve">refuse </w:t>
      </w:r>
      <w:r w:rsidRPr="003B504D">
        <w:rPr>
          <w:rStyle w:val="Emphasis"/>
        </w:rPr>
        <w:t xml:space="preserve">its </w:t>
      </w:r>
      <w:r w:rsidRPr="003B504D">
        <w:rPr>
          <w:rStyle w:val="Emphasis"/>
          <w:highlight w:val="green"/>
        </w:rPr>
        <w:t xml:space="preserve">potential to re-empower our </w:t>
      </w:r>
      <w:r w:rsidRPr="003B504D">
        <w:rPr>
          <w:rStyle w:val="Emphasis"/>
        </w:rPr>
        <w:t xml:space="preserve">own </w:t>
      </w:r>
      <w:r w:rsidRPr="003B504D">
        <w:rPr>
          <w:rStyle w:val="Emphasis"/>
          <w:highlight w:val="green"/>
        </w:rPr>
        <w:t>academic voices and</w:t>
      </w:r>
      <w:r w:rsidRPr="003B504D">
        <w:rPr>
          <w:rStyle w:val="Emphasis"/>
        </w:rPr>
        <w:t xml:space="preserve"> to </w:t>
      </w:r>
      <w:r w:rsidRPr="003B504D">
        <w:rPr>
          <w:rStyle w:val="Emphasis"/>
          <w:highlight w:val="green"/>
        </w:rPr>
        <w:t>marginalize Indigenous resistance’</w:t>
      </w:r>
      <w:r w:rsidRPr="003B504D">
        <w:rPr>
          <w:sz w:val="12"/>
        </w:rPr>
        <w:t xml:space="preserve">.44 As settler scholars, we can reposition our work relationally and contextually with </w:t>
      </w:r>
      <w:proofErr w:type="spellStart"/>
      <w:r w:rsidRPr="003B504D">
        <w:rPr>
          <w:sz w:val="12"/>
        </w:rPr>
        <w:t>humi</w:t>
      </w:r>
      <w:proofErr w:type="spellEnd"/>
      <w:r w:rsidRPr="003B504D">
        <w:rPr>
          <w:sz w:val="12"/>
        </w:rPr>
        <w:t xml:space="preserve">- </w:t>
      </w:r>
      <w:proofErr w:type="spellStart"/>
      <w:r w:rsidRPr="003B504D">
        <w:rPr>
          <w:sz w:val="12"/>
        </w:rPr>
        <w:t>lity</w:t>
      </w:r>
      <w:proofErr w:type="spellEnd"/>
      <w:r w:rsidRPr="003B504D">
        <w:rPr>
          <w:sz w:val="12"/>
        </w:rPr>
        <w:t xml:space="preserve"> and accountability. </w:t>
      </w:r>
      <w:r w:rsidRPr="003B504D">
        <w:rPr>
          <w:rStyle w:val="Emphasis"/>
          <w:highlight w:val="green"/>
        </w:rPr>
        <w:t xml:space="preserve">We can </w:t>
      </w:r>
      <w:proofErr w:type="spellStart"/>
      <w:r w:rsidRPr="003B504D">
        <w:rPr>
          <w:rStyle w:val="Emphasis"/>
          <w:highlight w:val="green"/>
        </w:rPr>
        <w:t>centre</w:t>
      </w:r>
      <w:proofErr w:type="spellEnd"/>
      <w:r w:rsidRPr="003B504D">
        <w:rPr>
          <w:rStyle w:val="Emphasis"/>
          <w:highlight w:val="green"/>
        </w:rPr>
        <w:t xml:space="preserve"> Indigenous resistance</w:t>
      </w:r>
      <w:r w:rsidRPr="003B504D">
        <w:rPr>
          <w:rStyle w:val="Emphasis"/>
        </w:rPr>
        <w:t xml:space="preserve">, knowledges, and scholarship </w:t>
      </w:r>
      <w:r w:rsidRPr="003B504D">
        <w:rPr>
          <w:rStyle w:val="Emphasis"/>
          <w:highlight w:val="green"/>
        </w:rPr>
        <w:t>in our work</w:t>
      </w:r>
      <w:r w:rsidRPr="003B504D">
        <w:rPr>
          <w:rStyle w:val="Emphasis"/>
        </w:rPr>
        <w:t xml:space="preserve">, and contextualize our work in Indigenous sovereignty. We can view oral Indigenous scholarship as legitimate scholarly sources. We can acknowledge explicitly and often the Indigenous traditions of resistance and scholarship that have taught us and pro- vided the foundations for our work. </w:t>
      </w:r>
      <w:r w:rsidRPr="003B504D">
        <w:rPr>
          <w:rStyle w:val="Emphasis"/>
          <w:highlight w:val="green"/>
        </w:rPr>
        <w:t>If our work has no foundation of Indigenous scholarship</w:t>
      </w:r>
      <w:r w:rsidRPr="003B504D">
        <w:rPr>
          <w:rStyle w:val="Emphasis"/>
        </w:rPr>
        <w:t xml:space="preserve"> </w:t>
      </w:r>
      <w:r w:rsidRPr="003B504D">
        <w:rPr>
          <w:sz w:val="12"/>
        </w:rPr>
        <w:t>and mentorship, I believe</w:t>
      </w:r>
      <w:r w:rsidRPr="003B504D">
        <w:rPr>
          <w:rStyle w:val="Emphasis"/>
        </w:rPr>
        <w:t xml:space="preserve"> our </w:t>
      </w:r>
      <w:r w:rsidRPr="003B504D">
        <w:rPr>
          <w:rStyle w:val="Emphasis"/>
          <w:highlight w:val="green"/>
        </w:rPr>
        <w:t>contributions to settler colonial studies are</w:t>
      </w:r>
      <w:r w:rsidRPr="003B504D">
        <w:rPr>
          <w:rStyle w:val="Emphasis"/>
        </w:rPr>
        <w:t xml:space="preserve"> even more deeply </w:t>
      </w:r>
      <w:r w:rsidRPr="003B504D">
        <w:rPr>
          <w:rStyle w:val="Emphasis"/>
          <w:highlight w:val="green"/>
        </w:rPr>
        <w:t>problematic.</w:t>
      </w:r>
    </w:p>
    <w:p w14:paraId="58C7A6DB" w14:textId="2E603AF8" w:rsidR="000A7897" w:rsidRDefault="007A5FAA" w:rsidP="007A5FAA">
      <w:pPr>
        <w:pStyle w:val="Heading4"/>
      </w:pPr>
      <w:r>
        <w:t xml:space="preserve">The </w:t>
      </w:r>
      <w:proofErr w:type="spellStart"/>
      <w:r>
        <w:t>aff</w:t>
      </w:r>
      <w:proofErr w:type="spellEnd"/>
      <w:r>
        <w:t xml:space="preserve"> </w:t>
      </w:r>
      <w:proofErr w:type="spellStart"/>
      <w:r>
        <w:t>wont</w:t>
      </w:r>
      <w:proofErr w:type="spellEnd"/>
      <w:r>
        <w:t xml:space="preserve"> happen in the real world – reps should come first</w:t>
      </w:r>
    </w:p>
    <w:p w14:paraId="0D25759D" w14:textId="0AAB4F28" w:rsidR="000A7897" w:rsidRDefault="000A7897" w:rsidP="000A7897">
      <w:pPr>
        <w:pStyle w:val="Heading3"/>
      </w:pPr>
      <w:r>
        <w:t>Advantage CP</w:t>
      </w:r>
    </w:p>
    <w:p w14:paraId="711DCBFE" w14:textId="77777777" w:rsidR="000A7897" w:rsidRDefault="000A7897" w:rsidP="000A7897">
      <w:pPr>
        <w:pStyle w:val="Heading4"/>
      </w:pPr>
      <w:r>
        <w:t xml:space="preserve">Governments ought to </w:t>
      </w:r>
    </w:p>
    <w:p w14:paraId="1F27C5D0" w14:textId="77777777" w:rsidR="000A7897" w:rsidRDefault="000A7897" w:rsidP="000A7897">
      <w:pPr>
        <w:pStyle w:val="Heading4"/>
      </w:pPr>
      <w:r>
        <w:t>---restore habitats,</w:t>
      </w:r>
    </w:p>
    <w:p w14:paraId="53DC7DD3" w14:textId="77777777" w:rsidR="000A7897" w:rsidRDefault="000A7897" w:rsidP="000A7897">
      <w:pPr>
        <w:pStyle w:val="Heading4"/>
      </w:pPr>
      <w:r>
        <w:t>---create protected areas,</w:t>
      </w:r>
    </w:p>
    <w:p w14:paraId="4CD3E982" w14:textId="77777777" w:rsidR="000A7897" w:rsidRPr="005A3167" w:rsidRDefault="000A7897" w:rsidP="000A7897">
      <w:pPr>
        <w:pStyle w:val="Heading4"/>
      </w:pPr>
      <w:r>
        <w:t>---practice sustainable agriculture.</w:t>
      </w:r>
    </w:p>
    <w:p w14:paraId="78B2029B" w14:textId="77777777" w:rsidR="000A7897" w:rsidRDefault="000A7897" w:rsidP="000A7897"/>
    <w:p w14:paraId="601AE11A" w14:textId="77777777" w:rsidR="000A7897" w:rsidRPr="005A3167" w:rsidRDefault="000A7897" w:rsidP="000A7897">
      <w:pPr>
        <w:pStyle w:val="Heading4"/>
      </w:pPr>
      <w:r>
        <w:t xml:space="preserve">Solves the </w:t>
      </w:r>
      <w:proofErr w:type="spellStart"/>
      <w:r>
        <w:t>BioD</w:t>
      </w:r>
      <w:proofErr w:type="spellEnd"/>
      <w:r>
        <w:t xml:space="preserve"> impact – the net benefit is the turn on case </w:t>
      </w:r>
    </w:p>
    <w:p w14:paraId="023A98C3" w14:textId="77777777" w:rsidR="000A7897" w:rsidRPr="004609F4" w:rsidRDefault="000A7897" w:rsidP="000A7897">
      <w:r w:rsidRPr="005A3167">
        <w:rPr>
          <w:rStyle w:val="Style13ptBold"/>
          <w:highlight w:val="magenta"/>
        </w:rPr>
        <w:t>AC Torres 16</w:t>
      </w:r>
      <w:r w:rsidRPr="004609F4">
        <w:t xml:space="preserve"> [Phil Biologist, conservationist, science advocate &amp; educator. 2 years based in Amazon rainforest, now exploring science around the world. “</w:t>
      </w:r>
      <w:hyperlink r:id="rId6" w:tooltip="Permanent Link: Biodiversity Loss: An Existential Risk Comparable to Climate Change" w:history="1">
        <w:r w:rsidRPr="004609F4">
          <w:rPr>
            <w:rStyle w:val="Hyperlink"/>
          </w:rPr>
          <w:t>Biodiversity Loss: An Existential Risk Comparable to Climate Change</w:t>
        </w:r>
      </w:hyperlink>
      <w:r w:rsidRPr="004609F4">
        <w:t xml:space="preserve">” </w:t>
      </w:r>
      <w:hyperlink r:id="rId7" w:history="1">
        <w:r w:rsidRPr="004609F4">
          <w:rPr>
            <w:rStyle w:val="Hyperlink"/>
          </w:rPr>
          <w:t>http://futureoflife.org/2016/05/20/biodiversity-loss/</w:t>
        </w:r>
      </w:hyperlink>
      <w:r w:rsidRPr="004609F4">
        <w:t>.]</w:t>
      </w:r>
    </w:p>
    <w:p w14:paraId="1D031D0D" w14:textId="77777777" w:rsidR="000A7897" w:rsidRPr="004609F4" w:rsidRDefault="000A7897" w:rsidP="000A7897">
      <w:pPr>
        <w:rPr>
          <w:sz w:val="12"/>
        </w:rPr>
      </w:pPr>
      <w:r w:rsidRPr="004609F4">
        <w:rPr>
          <w:sz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8" w:history="1">
        <w:r w:rsidRPr="004609F4">
          <w:rPr>
            <w:rStyle w:val="Hyperlink"/>
            <w:sz w:val="12"/>
          </w:rPr>
          <w:t>decided</w:t>
        </w:r>
      </w:hyperlink>
      <w:r w:rsidRPr="004609F4">
        <w:rPr>
          <w:sz w:val="12"/>
        </w:rPr>
        <w:t> to keep the Doomsday Clock set at three minutes before midnight earlier this year.</w:t>
      </w:r>
    </w:p>
    <w:p w14:paraId="1B7E35A6" w14:textId="77777777" w:rsidR="000A7897" w:rsidRPr="004609F4" w:rsidRDefault="000A7897" w:rsidP="000A7897">
      <w:pPr>
        <w:rPr>
          <w:rStyle w:val="StyleUnderline"/>
        </w:rPr>
      </w:pPr>
      <w:r w:rsidRPr="004609F4">
        <w:rPr>
          <w:sz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sidRPr="004609F4">
        <w:rPr>
          <w:rStyle w:val="StyleUnderline"/>
          <w:highlight w:val="green"/>
        </w:rPr>
        <w:t>biodiversity loss is</w:t>
      </w:r>
      <w:r w:rsidRPr="004609F4">
        <w:rPr>
          <w:rStyle w:val="StyleUnderline"/>
        </w:rPr>
        <w:t xml:space="preserve"> also </w:t>
      </w:r>
      <w:r w:rsidRPr="004609F4">
        <w:rPr>
          <w:rStyle w:val="StyleUnderline"/>
          <w:highlight w:val="green"/>
        </w:rPr>
        <w:t>a contributing factor behind climate change</w:t>
      </w:r>
      <w:r w:rsidRPr="004609F4">
        <w:rPr>
          <w:sz w:val="12"/>
        </w:rPr>
        <w:t xml:space="preserve">. For example, deforestation in the Amazon rainforest and elsewhere reduces the amount of carbon dioxide removed from the atmosphere by plants, a natural process that mitigates the effects of climate change. So </w:t>
      </w:r>
      <w:r w:rsidRPr="004609F4">
        <w:rPr>
          <w:rStyle w:val="StyleUnderline"/>
          <w:highlight w:val="green"/>
        </w:rPr>
        <w:t>the causal relation</w:t>
      </w:r>
      <w:r w:rsidRPr="004609F4">
        <w:rPr>
          <w:rStyle w:val="StyleUnderline"/>
        </w:rPr>
        <w:t xml:space="preserve"> between climate change and biodiversity loss </w:t>
      </w:r>
      <w:r w:rsidRPr="004609F4">
        <w:rPr>
          <w:rStyle w:val="StyleUnderline"/>
          <w:highlight w:val="green"/>
        </w:rPr>
        <w:t>is bidirectional.</w:t>
      </w:r>
    </w:p>
    <w:p w14:paraId="53DCD514" w14:textId="77777777" w:rsidR="000A7897" w:rsidRPr="005A3167" w:rsidRDefault="000A7897" w:rsidP="000A7897">
      <w:pPr>
        <w:rPr>
          <w:rStyle w:val="StyleUnderline"/>
        </w:rPr>
      </w:pPr>
      <w:r w:rsidRPr="005A3167">
        <w:rPr>
          <w:rStyle w:val="StyleUnderline"/>
        </w:rPr>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59E74DCF" w14:textId="77777777" w:rsidR="000A7897" w:rsidRPr="005A3167" w:rsidRDefault="000A7897" w:rsidP="000A7897">
      <w:pPr>
        <w:rPr>
          <w:rStyle w:val="StyleUnderline"/>
        </w:rPr>
      </w:pPr>
      <w:r w:rsidRPr="005A3167">
        <w:rPr>
          <w:rStyle w:val="StyleUnderline"/>
        </w:rPr>
        <w:t xml:space="preserve">Such considerations warrant decoupling biodiversity loss from climate change, because the former has been consistently subsumed by the latter as a mere effect. </w:t>
      </w:r>
      <w:r w:rsidRPr="005A3167">
        <w:rPr>
          <w:rStyle w:val="StyleUnderline"/>
          <w:highlight w:val="magenta"/>
        </w:rPr>
        <w:t>Biodiversity loss</w:t>
      </w:r>
      <w:r w:rsidRPr="005A3167">
        <w:rPr>
          <w:rStyle w:val="StyleUnderline"/>
        </w:rPr>
        <w:t xml:space="preserve"> is a distinct environmental crisis with its own unique syndrome of causes, consequences, and </w:t>
      </w:r>
      <w:r w:rsidRPr="005A3167">
        <w:rPr>
          <w:rStyle w:val="StyleUnderline"/>
          <w:highlight w:val="magenta"/>
        </w:rPr>
        <w:t>solutions—</w:t>
      </w:r>
      <w:r w:rsidRPr="005A3167">
        <w:rPr>
          <w:rStyle w:val="StyleUnderline"/>
        </w:rPr>
        <w:t xml:space="preserve">such as </w:t>
      </w:r>
      <w:r w:rsidRPr="005A3167">
        <w:rPr>
          <w:rStyle w:val="StyleUnderline"/>
          <w:highlight w:val="magenta"/>
        </w:rPr>
        <w:t>restoring habitats, creating protected areas (“biodiversity parks”), and practicing sustainable agriculture.</w:t>
      </w:r>
    </w:p>
    <w:p w14:paraId="19A0ED78" w14:textId="77777777" w:rsidR="000A7897" w:rsidRPr="005A3167" w:rsidRDefault="000A7897" w:rsidP="000A7897">
      <w:pPr>
        <w:rPr>
          <w:rStyle w:val="StyleUnderline"/>
        </w:rPr>
      </w:pPr>
      <w:r w:rsidRPr="005A3167">
        <w:rPr>
          <w:rStyle w:val="StyleUnderline"/>
          <w:highlight w:val="magenta"/>
        </w:rPr>
        <w:t>Deforestation of the Amazon rainforest decreases natural mitigation of CO2 and destroys the habitats of many endangered species.</w:t>
      </w:r>
    </w:p>
    <w:p w14:paraId="4DC2E451" w14:textId="77777777" w:rsidR="000A7897" w:rsidRPr="004609F4" w:rsidRDefault="000A7897" w:rsidP="000A7897">
      <w:pPr>
        <w:rPr>
          <w:sz w:val="12"/>
        </w:rPr>
      </w:pPr>
      <w:r w:rsidRPr="004609F4">
        <w:rPr>
          <w:sz w:val="12"/>
        </w:rPr>
        <w:t>The sixth extinction.</w:t>
      </w:r>
    </w:p>
    <w:p w14:paraId="48BDDB74" w14:textId="77777777" w:rsidR="000A7897" w:rsidRPr="004609F4" w:rsidRDefault="000A7897" w:rsidP="000A7897">
      <w:pPr>
        <w:rPr>
          <w:sz w:val="12"/>
        </w:rPr>
      </w:pPr>
      <w:r w:rsidRPr="004609F4">
        <w:t>The repercussions of biodiversity loss are potentially as severe as those anticipated from climate change, or even a nuclear conflict. For example, according to a 2015 </w:t>
      </w:r>
      <w:hyperlink r:id="rId9" w:tgtFrame="_blank" w:history="1">
        <w:r w:rsidRPr="004609F4">
          <w:rPr>
            <w:rStyle w:val="Hyperlink"/>
          </w:rPr>
          <w:t>study</w:t>
        </w:r>
      </w:hyperlink>
      <w:r w:rsidRPr="004609F4">
        <w:t> published in Science Advances,</w:t>
      </w:r>
      <w:r w:rsidRPr="004609F4">
        <w:rPr>
          <w:rStyle w:val="StyleUnderline"/>
        </w:rPr>
        <w:t xml:space="preserve"> </w:t>
      </w:r>
      <w:r w:rsidRPr="004609F4">
        <w:rPr>
          <w:rStyle w:val="StyleUnderline"/>
          <w:highlight w:val="green"/>
        </w:rPr>
        <w:t xml:space="preserve">the best available evidence reveals “an exceptionally rapid loss of biodiversity </w:t>
      </w:r>
      <w:r w:rsidRPr="00494309">
        <w:rPr>
          <w:rStyle w:val="StyleUnderline"/>
        </w:rPr>
        <w:t>over the last few centuries,</w:t>
      </w:r>
      <w:r w:rsidRPr="004609F4">
        <w:rPr>
          <w:rStyle w:val="StyleUnderline"/>
          <w:highlight w:val="green"/>
        </w:rPr>
        <w:t xml:space="preserve"> indicating </w:t>
      </w:r>
      <w:r w:rsidRPr="00494309">
        <w:rPr>
          <w:rStyle w:val="StyleUnderline"/>
        </w:rPr>
        <w:t xml:space="preserve">that </w:t>
      </w:r>
      <w:r w:rsidRPr="004609F4">
        <w:rPr>
          <w:rStyle w:val="StyleUnderline"/>
          <w:highlight w:val="green"/>
        </w:rPr>
        <w:t xml:space="preserve">a sixth </w:t>
      </w:r>
      <w:r w:rsidRPr="00494309">
        <w:rPr>
          <w:rStyle w:val="StyleUnderline"/>
        </w:rPr>
        <w:t xml:space="preserve">mass </w:t>
      </w:r>
      <w:r w:rsidRPr="004609F4">
        <w:rPr>
          <w:rStyle w:val="StyleUnderline"/>
          <w:highlight w:val="green"/>
        </w:rPr>
        <w:t>extinction is</w:t>
      </w:r>
      <w:r w:rsidRPr="004609F4">
        <w:rPr>
          <w:rStyle w:val="StyleUnderline"/>
        </w:rPr>
        <w:t xml:space="preserve"> already </w:t>
      </w:r>
      <w:r w:rsidRPr="004609F4">
        <w:rPr>
          <w:rStyle w:val="StyleUnderline"/>
          <w:highlight w:val="green"/>
        </w:rPr>
        <w:t>under way.”</w:t>
      </w:r>
      <w:r w:rsidRPr="004609F4">
        <w:rPr>
          <w:rStyle w:val="StyleUnderline"/>
        </w:rPr>
        <w:t xml:space="preserve"> </w:t>
      </w:r>
      <w:r w:rsidRPr="004609F4">
        <w:rPr>
          <w:sz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3698DDCA" w14:textId="77777777" w:rsidR="000A7897" w:rsidRPr="004609F4" w:rsidRDefault="000A7897" w:rsidP="000A7897">
      <w:pPr>
        <w:rPr>
          <w:sz w:val="12"/>
        </w:rPr>
      </w:pPr>
      <w:r w:rsidRPr="004609F4">
        <w:rPr>
          <w:sz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21815066" w14:textId="77777777" w:rsidR="000A7897" w:rsidRPr="004609F4" w:rsidRDefault="000A7897" w:rsidP="000A7897">
      <w:pPr>
        <w:rPr>
          <w:sz w:val="12"/>
        </w:rPr>
      </w:pPr>
      <w:r w:rsidRPr="004609F4">
        <w:rPr>
          <w:sz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10" w:tgtFrame="_blank" w:history="1">
        <w:r w:rsidRPr="004609F4">
          <w:rPr>
            <w:rStyle w:val="Hyperlink"/>
            <w:sz w:val="12"/>
          </w:rPr>
          <w:t>Global Biodiversity Outlook</w:t>
        </w:r>
      </w:hyperlink>
      <w:r w:rsidRPr="004609F4">
        <w:rPr>
          <w:sz w:val="12"/>
        </w:rPr>
        <w:t> report found that the population of wild vertebrates living in the tropics dropped by 59 percent between 1970 and 2006.</w:t>
      </w:r>
    </w:p>
    <w:p w14:paraId="78F60D80" w14:textId="77777777" w:rsidR="000A7897" w:rsidRPr="004609F4" w:rsidRDefault="000A7897" w:rsidP="000A7897">
      <w:pPr>
        <w:rPr>
          <w:sz w:val="12"/>
        </w:rPr>
      </w:pPr>
      <w:r w:rsidRPr="004609F4">
        <w:rPr>
          <w:sz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11" w:tgtFrame="_blank" w:history="1">
        <w:r w:rsidRPr="004609F4">
          <w:rPr>
            <w:rStyle w:val="Hyperlink"/>
            <w:sz w:val="12"/>
          </w:rPr>
          <w:t>Other studies</w:t>
        </w:r>
      </w:hyperlink>
      <w:r w:rsidRPr="004609F4">
        <w:rPr>
          <w:sz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1270ED66" w14:textId="77777777" w:rsidR="000A7897" w:rsidRPr="004609F4" w:rsidRDefault="000A7897" w:rsidP="000A7897">
      <w:pPr>
        <w:rPr>
          <w:sz w:val="12"/>
        </w:rPr>
      </w:pPr>
      <w:r w:rsidRPr="004609F4">
        <w:rPr>
          <w:sz w:val="12"/>
        </w:rPr>
        <w:t>Consistent with these data, the 2014 </w:t>
      </w:r>
      <w:hyperlink r:id="rId12" w:tgtFrame="_blank" w:history="1">
        <w:r w:rsidRPr="004609F4">
          <w:rPr>
            <w:rStyle w:val="Hyperlink"/>
            <w:sz w:val="12"/>
          </w:rPr>
          <w:t>Living Planet Report</w:t>
        </w:r>
      </w:hyperlink>
      <w:r w:rsidRPr="004609F4">
        <w:rPr>
          <w:sz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13" w:tgtFrame="_blank" w:history="1">
        <w:r w:rsidRPr="004609F4">
          <w:rPr>
            <w:rStyle w:val="Hyperlink"/>
            <w:sz w:val="12"/>
          </w:rPr>
          <w:t>study</w:t>
        </w:r>
      </w:hyperlink>
      <w:r w:rsidRPr="004609F4">
        <w:rPr>
          <w:sz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11502C50" w14:textId="77777777" w:rsidR="000A7897" w:rsidRPr="004609F4" w:rsidRDefault="000A7897" w:rsidP="000A7897">
      <w:pPr>
        <w:rPr>
          <w:sz w:val="12"/>
        </w:rPr>
      </w:pPr>
      <w:r w:rsidRPr="004609F4">
        <w:rPr>
          <w:sz w:val="12"/>
        </w:rPr>
        <w:t>48% of the world’s primates are threatened with extinction.</w:t>
      </w:r>
    </w:p>
    <w:p w14:paraId="4BC0ACC3" w14:textId="77777777" w:rsidR="000A7897" w:rsidRPr="004609F4" w:rsidRDefault="000A7897" w:rsidP="000A7897">
      <w:pPr>
        <w:rPr>
          <w:sz w:val="12"/>
        </w:rPr>
      </w:pPr>
      <w:r w:rsidRPr="004609F4">
        <w:rPr>
          <w:sz w:val="12"/>
        </w:rPr>
        <w:t>Catastrophic consequences for civilization.</w:t>
      </w:r>
    </w:p>
    <w:p w14:paraId="39B09B6B" w14:textId="77777777" w:rsidR="000A7897" w:rsidRPr="004609F4" w:rsidRDefault="000A7897" w:rsidP="000A7897">
      <w:pPr>
        <w:rPr>
          <w:sz w:val="12"/>
        </w:rPr>
      </w:pPr>
      <w:r w:rsidRPr="004609F4">
        <w:rPr>
          <w:rStyle w:val="StyleUnderline"/>
          <w:highlight w:val="green"/>
        </w:rPr>
        <w:t>The consequences of this</w:t>
      </w:r>
      <w:r w:rsidRPr="004609F4">
        <w:rPr>
          <w:rStyle w:val="StyleUnderline"/>
        </w:rPr>
        <w:t xml:space="preserve"> rapid </w:t>
      </w:r>
      <w:r w:rsidRPr="004609F4">
        <w:rPr>
          <w:rStyle w:val="StyleUnderline"/>
          <w:highlight w:val="green"/>
        </w:rPr>
        <w:t>pruning</w:t>
      </w:r>
      <w:r w:rsidRPr="004609F4">
        <w:rPr>
          <w:rStyle w:val="StyleUnderline"/>
        </w:rPr>
        <w:t xml:space="preserve"> of the evolutionary tree of life </w:t>
      </w:r>
      <w:r w:rsidRPr="004609F4">
        <w:rPr>
          <w:rStyle w:val="StyleUnderline"/>
          <w:highlight w:val="green"/>
        </w:rPr>
        <w:t xml:space="preserve">extend beyond </w:t>
      </w:r>
      <w:r w:rsidRPr="00494309">
        <w:rPr>
          <w:rStyle w:val="StyleUnderline"/>
        </w:rPr>
        <w:t xml:space="preserve">the </w:t>
      </w:r>
      <w:r w:rsidRPr="004609F4">
        <w:rPr>
          <w:rStyle w:val="StyleUnderline"/>
          <w:highlight w:val="green"/>
        </w:rPr>
        <w:t xml:space="preserve">obvious. </w:t>
      </w:r>
      <w:r w:rsidRPr="00494309">
        <w:rPr>
          <w:rStyle w:val="StyleUnderline"/>
        </w:rPr>
        <w:t xml:space="preserve">There could be </w:t>
      </w:r>
      <w:r w:rsidRPr="004609F4">
        <w:rPr>
          <w:rStyle w:val="StyleUnderline"/>
          <w:highlight w:val="green"/>
        </w:rPr>
        <w:t>surprising effects</w:t>
      </w:r>
      <w:r w:rsidRPr="004609F4">
        <w:rPr>
          <w:rStyle w:val="StyleUnderline"/>
        </w:rPr>
        <w:t xml:space="preserve"> of biodiversity loss that </w:t>
      </w:r>
      <w:r w:rsidRPr="004609F4">
        <w:rPr>
          <w:rStyle w:val="StyleUnderline"/>
          <w:highlight w:val="green"/>
        </w:rPr>
        <w:t>scientists</w:t>
      </w:r>
      <w:r w:rsidRPr="004609F4">
        <w:rPr>
          <w:rStyle w:val="StyleUnderline"/>
        </w:rPr>
        <w:t xml:space="preserve"> </w:t>
      </w:r>
      <w:r w:rsidRPr="004609F4">
        <w:rPr>
          <w:rStyle w:val="StyleUnderline"/>
          <w:highlight w:val="green"/>
        </w:rPr>
        <w:t xml:space="preserve">are unable to </w:t>
      </w:r>
      <w:r w:rsidRPr="004609F4">
        <w:rPr>
          <w:rStyle w:val="StyleUnderline"/>
        </w:rPr>
        <w:t xml:space="preserve">fully </w:t>
      </w:r>
      <w:r w:rsidRPr="004609F4">
        <w:rPr>
          <w:rStyle w:val="StyleUnderline"/>
          <w:highlight w:val="green"/>
        </w:rPr>
        <w:t xml:space="preserve">anticipate </w:t>
      </w:r>
      <w:r w:rsidRPr="004609F4">
        <w:rPr>
          <w:rStyle w:val="StyleUnderline"/>
        </w:rPr>
        <w:t>in advance. For example, prior research has shown that localized</w:t>
      </w:r>
      <w:r w:rsidRPr="004609F4">
        <w:rPr>
          <w:rStyle w:val="StyleUnderline"/>
          <w:highlight w:val="green"/>
        </w:rPr>
        <w:t xml:space="preserve"> ecosystems </w:t>
      </w:r>
      <w:r w:rsidRPr="004609F4">
        <w:rPr>
          <w:rStyle w:val="StyleUnderline"/>
        </w:rPr>
        <w:t xml:space="preserve">can </w:t>
      </w:r>
      <w:r w:rsidRPr="004609F4">
        <w:rPr>
          <w:rStyle w:val="StyleUnderline"/>
          <w:highlight w:val="green"/>
        </w:rPr>
        <w:t xml:space="preserve">undergo abrupt </w:t>
      </w:r>
      <w:r w:rsidRPr="004609F4">
        <w:rPr>
          <w:rStyle w:val="StyleUnderline"/>
        </w:rPr>
        <w:t xml:space="preserve">and </w:t>
      </w:r>
      <w:r w:rsidRPr="004609F4">
        <w:rPr>
          <w:rStyle w:val="StyleUnderline"/>
          <w:highlight w:val="green"/>
        </w:rPr>
        <w:t>irreversible shifts when they reach</w:t>
      </w:r>
      <w:r w:rsidRPr="004609F4">
        <w:rPr>
          <w:rStyle w:val="StyleUnderline"/>
        </w:rPr>
        <w:t xml:space="preserve"> </w:t>
      </w:r>
      <w:r w:rsidRPr="004609F4">
        <w:rPr>
          <w:rStyle w:val="StyleUnderline"/>
          <w:highlight w:val="green"/>
        </w:rPr>
        <w:t>a tipping point</w:t>
      </w:r>
      <w:r w:rsidRPr="004609F4">
        <w:rPr>
          <w:rStyle w:val="StyleUnderline"/>
        </w:rPr>
        <w:t>.</w:t>
      </w:r>
      <w:r w:rsidRPr="004609F4">
        <w:rPr>
          <w:sz w:val="12"/>
        </w:rPr>
        <w:t xml:space="preserve"> According to a 2012 </w:t>
      </w:r>
      <w:hyperlink r:id="rId14" w:tgtFrame="_blank" w:history="1">
        <w:r w:rsidRPr="004609F4">
          <w:rPr>
            <w:rStyle w:val="Hyperlink"/>
            <w:sz w:val="12"/>
          </w:rPr>
          <w:t>paper</w:t>
        </w:r>
      </w:hyperlink>
      <w:r w:rsidRPr="004609F4">
        <w:rPr>
          <w:sz w:val="12"/>
        </w:rPr>
        <w:t> published in Nature, there are reasons for thinking that we may be approaching a tipping point of this sort in the global ecosystem, beyond which the consequences could be catastrophic for civilization.</w:t>
      </w:r>
    </w:p>
    <w:p w14:paraId="474724E6" w14:textId="77777777" w:rsidR="000A7897" w:rsidRPr="004609F4" w:rsidRDefault="000A7897" w:rsidP="000A7897">
      <w:pPr>
        <w:rPr>
          <w:rStyle w:val="StyleUnderline"/>
        </w:rPr>
      </w:pPr>
      <w:r w:rsidRPr="004609F4">
        <w:rPr>
          <w:sz w:val="12"/>
        </w:rPr>
        <w:t xml:space="preserve">As the authors write, </w:t>
      </w:r>
      <w:r w:rsidRPr="004609F4">
        <w:rPr>
          <w:rStyle w:val="StyleUnderline"/>
          <w:highlight w:val="green"/>
        </w:rPr>
        <w:t>a planetary-scale transition could precipitate</w:t>
      </w:r>
      <w:r w:rsidRPr="004609F4">
        <w:rPr>
          <w:sz w:val="12"/>
        </w:rPr>
        <w:t xml:space="preserve"> “substantial losses of ecosystem services required to sustain the human population.” An ecosystem service is any ecological process that benefits humanity, such as food production and crop pollination</w:t>
      </w:r>
      <w:r w:rsidRPr="004609F4">
        <w:rPr>
          <w:rStyle w:val="StyleUnderline"/>
        </w:rPr>
        <w:t xml:space="preserve">. </w:t>
      </w:r>
      <w:r w:rsidRPr="00494309">
        <w:rPr>
          <w:rStyle w:val="StyleUnderline"/>
        </w:rPr>
        <w:t xml:space="preserve">If the </w:t>
      </w:r>
      <w:r w:rsidRPr="004609F4">
        <w:rPr>
          <w:rStyle w:val="StyleUnderline"/>
          <w:highlight w:val="green"/>
        </w:rPr>
        <w:t>global ecosystem were to cross a tipping point</w:t>
      </w:r>
      <w:r w:rsidRPr="004609F4">
        <w:rPr>
          <w:rStyle w:val="StyleUnderline"/>
        </w:rPr>
        <w:t xml:space="preserve"> and substantial ecosystem services were lost, </w:t>
      </w:r>
      <w:r w:rsidRPr="004609F4">
        <w:rPr>
          <w:rStyle w:val="StyleUnderline"/>
          <w:highlight w:val="green"/>
        </w:rPr>
        <w:t xml:space="preserve">the results could be “widespread social unrest, economic instability, and loss of </w:t>
      </w:r>
      <w:r w:rsidRPr="00494309">
        <w:rPr>
          <w:rStyle w:val="StyleUnderline"/>
        </w:rPr>
        <w:t xml:space="preserve">human </w:t>
      </w:r>
      <w:r w:rsidRPr="004609F4">
        <w:rPr>
          <w:rStyle w:val="StyleUnderline"/>
          <w:highlight w:val="green"/>
        </w:rPr>
        <w:t>life</w:t>
      </w:r>
      <w:r w:rsidRPr="004609F4">
        <w:rPr>
          <w:rStyle w:val="StyleUnderline"/>
        </w:rPr>
        <w:t>.” According to Missouri Botanical Garden ecologist Adam Smith, one of the paper’s co-authors, this could occur in a matter of decades—</w:t>
      </w:r>
      <w:r w:rsidRPr="00FA394C">
        <w:rPr>
          <w:rStyle w:val="StyleUnderline"/>
        </w:rPr>
        <w:t>far more quickly than most of the expected consequences of climate change, yet equally destructive.</w:t>
      </w:r>
    </w:p>
    <w:p w14:paraId="0F5F5AE8" w14:textId="77777777" w:rsidR="000A7897" w:rsidRPr="004609F4" w:rsidRDefault="000A7897" w:rsidP="000A7897">
      <w:pPr>
        <w:rPr>
          <w:sz w:val="12"/>
        </w:rPr>
      </w:pPr>
      <w:r w:rsidRPr="00494309">
        <w:rPr>
          <w:rStyle w:val="StyleUnderline"/>
        </w:rPr>
        <w:t>Biodiversity loss is</w:t>
      </w:r>
      <w:r w:rsidRPr="004609F4">
        <w:rPr>
          <w:rStyle w:val="StyleUnderline"/>
          <w:highlight w:val="green"/>
        </w:rPr>
        <w:t xml:space="preserve"> a “threat multiplier” that</w:t>
      </w:r>
      <w:r w:rsidRPr="004609F4">
        <w:rPr>
          <w:rStyle w:val="StyleUnderline"/>
        </w:rPr>
        <w:t xml:space="preserve">, by pushing societies to the brink of collapse, </w:t>
      </w:r>
      <w:r w:rsidRPr="004609F4">
        <w:rPr>
          <w:rStyle w:val="StyleUnderline"/>
          <w:highlight w:val="green"/>
        </w:rPr>
        <w:t>will exacerbate</w:t>
      </w:r>
      <w:r w:rsidRPr="004609F4">
        <w:rPr>
          <w:rStyle w:val="StyleUnderline"/>
        </w:rPr>
        <w:t xml:space="preserve"> existing </w:t>
      </w:r>
      <w:r w:rsidRPr="004609F4">
        <w:rPr>
          <w:rStyle w:val="StyleUnderline"/>
          <w:highlight w:val="green"/>
        </w:rPr>
        <w:t>conflicts</w:t>
      </w:r>
      <w:r w:rsidRPr="004609F4">
        <w:rPr>
          <w:rStyle w:val="StyleUnderline"/>
        </w:rPr>
        <w:t xml:space="preserve"> and introduce entirely new struggles between state and non-state actors. </w:t>
      </w:r>
      <w:r w:rsidRPr="004609F4">
        <w:t>Indeed, it could even fuel the rise of terrorism.</w:t>
      </w:r>
      <w:r w:rsidRPr="004609F4">
        <w:rPr>
          <w:sz w:val="12"/>
        </w:rPr>
        <w:t xml:space="preserve"> (After all, climate change has been </w:t>
      </w:r>
      <w:hyperlink r:id="rId15" w:history="1">
        <w:r w:rsidRPr="004609F4">
          <w:rPr>
            <w:rStyle w:val="Hyperlink"/>
            <w:sz w:val="12"/>
          </w:rPr>
          <w:t>linked</w:t>
        </w:r>
      </w:hyperlink>
      <w:r w:rsidRPr="004609F4">
        <w:rPr>
          <w:sz w:val="12"/>
        </w:rPr>
        <w:t> to the emergence of ISIS in Syria, and multiple high-ranking US officials, such as former US Defense Secretary </w:t>
      </w:r>
      <w:hyperlink r:id="rId16" w:tgtFrame="_blank" w:history="1">
        <w:r w:rsidRPr="004609F4">
          <w:rPr>
            <w:rStyle w:val="Hyperlink"/>
            <w:sz w:val="12"/>
          </w:rPr>
          <w:t xml:space="preserve">Chuck </w:t>
        </w:r>
        <w:proofErr w:type="spellStart"/>
        <w:r w:rsidRPr="004609F4">
          <w:rPr>
            <w:rStyle w:val="Hyperlink"/>
            <w:sz w:val="12"/>
          </w:rPr>
          <w:t>Hagel</w:t>
        </w:r>
      </w:hyperlink>
      <w:r w:rsidRPr="004609F4">
        <w:rPr>
          <w:sz w:val="12"/>
        </w:rPr>
        <w:t>and</w:t>
      </w:r>
      <w:proofErr w:type="spellEnd"/>
      <w:r w:rsidRPr="004609F4">
        <w:rPr>
          <w:sz w:val="12"/>
        </w:rPr>
        <w:t xml:space="preserve"> CIA director </w:t>
      </w:r>
      <w:hyperlink r:id="rId17" w:tgtFrame="_blank" w:history="1">
        <w:r w:rsidRPr="004609F4">
          <w:rPr>
            <w:rStyle w:val="Hyperlink"/>
            <w:sz w:val="12"/>
          </w:rPr>
          <w:t>John Brennan</w:t>
        </w:r>
      </w:hyperlink>
      <w:r w:rsidRPr="004609F4">
        <w:rPr>
          <w:sz w:val="12"/>
        </w:rPr>
        <w:t>, have affirmed that climate change and terrorism are connected.)</w:t>
      </w:r>
    </w:p>
    <w:p w14:paraId="582F3778" w14:textId="77777777" w:rsidR="000A7897" w:rsidRPr="004609F4" w:rsidRDefault="000A7897" w:rsidP="000A7897">
      <w:pPr>
        <w:rPr>
          <w:sz w:val="12"/>
        </w:rPr>
      </w:pPr>
      <w:r w:rsidRPr="004609F4">
        <w:rPr>
          <w:sz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266FD17C" w14:textId="77777777" w:rsidR="000A7897" w:rsidRPr="004609F4" w:rsidRDefault="000A7897" w:rsidP="000A7897">
      <w:pPr>
        <w:rPr>
          <w:sz w:val="12"/>
        </w:rPr>
      </w:pPr>
      <w:r w:rsidRPr="004609F4">
        <w:rPr>
          <w:sz w:val="12"/>
        </w:rPr>
        <w:t xml:space="preserve">The unavoidable conclusion is that </w:t>
      </w:r>
      <w:r w:rsidRPr="004609F4">
        <w:rPr>
          <w:rStyle w:val="StyleUnderline"/>
          <w:highlight w:val="green"/>
        </w:rPr>
        <w:t>biodiversity loss constitutes an existential threat</w:t>
      </w:r>
      <w:r w:rsidRPr="004609F4">
        <w:rPr>
          <w:sz w:val="12"/>
        </w:rPr>
        <w:t xml:space="preserve"> in its own right. As such, it ought to be considered alongside climate change and nuclear weapons as one of the most significant contemporary risks to human prosperity and survival.</w:t>
      </w:r>
    </w:p>
    <w:p w14:paraId="2AC44230" w14:textId="77777777" w:rsidR="000A7897" w:rsidRPr="005A3167" w:rsidRDefault="000A7897" w:rsidP="000A7897"/>
    <w:p w14:paraId="18BBDB30" w14:textId="77777777" w:rsidR="000742E8" w:rsidRDefault="000742E8" w:rsidP="000742E8">
      <w:pPr>
        <w:pStyle w:val="Heading2"/>
      </w:pPr>
      <w:r>
        <w:t>Case</w:t>
      </w:r>
    </w:p>
    <w:p w14:paraId="79D47243" w14:textId="77777777" w:rsidR="000742E8" w:rsidRDefault="000742E8" w:rsidP="000742E8">
      <w:pPr>
        <w:pStyle w:val="Heading4"/>
      </w:pPr>
      <w:r>
        <w:t>Vote neg on presumption – mere recognition solves nothing</w:t>
      </w:r>
    </w:p>
    <w:p w14:paraId="66306C86" w14:textId="77777777" w:rsidR="000742E8" w:rsidRDefault="000742E8" w:rsidP="000742E8">
      <w:r>
        <w:t xml:space="preserve">Mathilde </w:t>
      </w:r>
      <w:proofErr w:type="spellStart"/>
      <w:r w:rsidRPr="00FC0710">
        <w:rPr>
          <w:rStyle w:val="Style13ptBold"/>
        </w:rPr>
        <w:t>Dorcadie</w:t>
      </w:r>
      <w:proofErr w:type="spellEnd"/>
      <w:r w:rsidRPr="00FC0710">
        <w:rPr>
          <w:rStyle w:val="Style13ptBold"/>
        </w:rPr>
        <w:t xml:space="preserve"> 18</w:t>
      </w:r>
      <w:r>
        <w:t xml:space="preserve"> [</w:t>
      </w:r>
      <w:r w:rsidRPr="00FC0710">
        <w:t xml:space="preserve">Mathilde </w:t>
      </w:r>
      <w:proofErr w:type="spellStart"/>
      <w:r w:rsidRPr="00FC0710">
        <w:t>Dorcadie</w:t>
      </w:r>
      <w:proofErr w:type="spellEnd"/>
      <w:r w:rsidRPr="00FC0710">
        <w:t xml:space="preserve"> is editor of the French version of Equal Times. For several years she worked as a correspondent for French-language media in Brazil and the Middle East. As a freelance journalist, she worked for </w:t>
      </w:r>
      <w:proofErr w:type="spellStart"/>
      <w:r w:rsidRPr="00FC0710">
        <w:t>Agence</w:t>
      </w:r>
      <w:proofErr w:type="spellEnd"/>
      <w:r w:rsidRPr="00FC0710">
        <w:t xml:space="preserve"> France Presse as well as various television channels, magazines and newspapers.</w:t>
      </w:r>
      <w:r>
        <w:t xml:space="preserve"> “New Index Shows Rising Influence of Giant Firms in Repressive Labor Policies” Equal Times,</w:t>
      </w:r>
      <w:r w:rsidRPr="00FC0710">
        <w:t xml:space="preserve"> </w:t>
      </w:r>
      <w:r>
        <w:t xml:space="preserve">JUNE 11, 2018 </w:t>
      </w:r>
      <w:r w:rsidRPr="00FC0710">
        <w:t>https://inequality.org/research/big-corporations-growing-role-in-regressive-labor-laws-around-the-world/</w:t>
      </w:r>
      <w:r>
        <w:t>]</w:t>
      </w:r>
    </w:p>
    <w:p w14:paraId="6AC03801" w14:textId="14713EB1" w:rsidR="000742E8" w:rsidRDefault="000742E8" w:rsidP="000742E8">
      <w:pPr>
        <w:rPr>
          <w:rStyle w:val="StyleUnderline"/>
        </w:rPr>
      </w:pPr>
      <w:r w:rsidRPr="00FC0710">
        <w:rPr>
          <w:rStyle w:val="StyleUnderline"/>
        </w:rPr>
        <w:t xml:space="preserve">“Workers’ </w:t>
      </w:r>
      <w:r w:rsidRPr="00FC0710">
        <w:rPr>
          <w:rStyle w:val="StyleUnderline"/>
          <w:highlight w:val="green"/>
        </w:rPr>
        <w:t>right to strike is recognized in virtually every country in the world.</w:t>
      </w:r>
      <w:r w:rsidRPr="00FC0710">
        <w:rPr>
          <w:rStyle w:val="StyleUnderline"/>
        </w:rPr>
        <w:t xml:space="preserve"> The right is even enshrined in the national constitutions of some 90 countries,” </w:t>
      </w:r>
      <w:r w:rsidRPr="00FC0710">
        <w:rPr>
          <w:rStyle w:val="StyleUnderline"/>
          <w:highlight w:val="green"/>
        </w:rPr>
        <w:t>notes ITUC deputy president</w:t>
      </w:r>
      <w:r w:rsidRPr="00FC0710">
        <w:rPr>
          <w:rStyle w:val="StyleUnderline"/>
        </w:rPr>
        <w:t xml:space="preserve"> Karl-</w:t>
      </w:r>
      <w:proofErr w:type="spellStart"/>
      <w:r w:rsidRPr="00FC0710">
        <w:rPr>
          <w:rStyle w:val="StyleUnderline"/>
        </w:rPr>
        <w:t>Petter</w:t>
      </w:r>
      <w:proofErr w:type="spellEnd"/>
      <w:r w:rsidRPr="00FC0710">
        <w:rPr>
          <w:rStyle w:val="StyleUnderline"/>
        </w:rPr>
        <w:t xml:space="preserve"> </w:t>
      </w:r>
      <w:proofErr w:type="spellStart"/>
      <w:r w:rsidRPr="00FC0710">
        <w:rPr>
          <w:rStyle w:val="StyleUnderline"/>
        </w:rPr>
        <w:t>Thorwaldsson</w:t>
      </w:r>
      <w:proofErr w:type="spellEnd"/>
      <w:r w:rsidRPr="00FC0710">
        <w:rPr>
          <w:rStyle w:val="StyleUnderline"/>
        </w:rPr>
        <w:t xml:space="preserve">. And </w:t>
      </w:r>
      <w:r w:rsidRPr="00FC0710">
        <w:rPr>
          <w:rStyle w:val="StyleUnderline"/>
          <w:highlight w:val="green"/>
        </w:rPr>
        <w:t xml:space="preserve">yet, according to the Global Rights Index, violations of the right to strike were recorded in </w:t>
      </w:r>
      <w:r w:rsidRPr="00FC0710">
        <w:rPr>
          <w:rStyle w:val="Emphasis"/>
          <w:highlight w:val="green"/>
        </w:rPr>
        <w:t>87 percent</w:t>
      </w:r>
      <w:r w:rsidRPr="00FC0710">
        <w:rPr>
          <w:rStyle w:val="StyleUnderline"/>
          <w:highlight w:val="green"/>
        </w:rPr>
        <w:t xml:space="preserve"> of the countries studied in 2017.</w:t>
      </w:r>
    </w:p>
    <w:p w14:paraId="7CAE6584" w14:textId="3DB583D5" w:rsidR="000A7897" w:rsidRDefault="000A7897" w:rsidP="000A7897">
      <w:pPr>
        <w:pStyle w:val="Heading3"/>
      </w:pPr>
      <w:r>
        <w:t xml:space="preserve">NC – </w:t>
      </w:r>
      <w:proofErr w:type="spellStart"/>
      <w:r>
        <w:t>BioD</w:t>
      </w:r>
      <w:proofErr w:type="spellEnd"/>
    </w:p>
    <w:p w14:paraId="49797B8E" w14:textId="77777777" w:rsidR="000A7897" w:rsidRDefault="000A7897" w:rsidP="000A7897">
      <w:pPr>
        <w:pStyle w:val="Heading4"/>
      </w:pPr>
      <w:bookmarkStart w:id="0" w:name="_Hlk83314447"/>
      <w:r>
        <w:t xml:space="preserve">60% of the world’s wildlife have been lost since 1970 </w:t>
      </w:r>
    </w:p>
    <w:p w14:paraId="5485C123" w14:textId="77777777" w:rsidR="000A7897" w:rsidRPr="004609F4" w:rsidRDefault="000A7897" w:rsidP="000A7897">
      <w:r w:rsidRPr="005A3167">
        <w:rPr>
          <w:rStyle w:val="Style13ptBold"/>
          <w:highlight w:val="magenta"/>
        </w:rPr>
        <w:t>AC Torres 16</w:t>
      </w:r>
      <w:r w:rsidRPr="004609F4">
        <w:t xml:space="preserve"> [Phil Biologist, conservationist, science advocate &amp; educator. 2 years based in Amazon rainforest, now exploring science around the world. “</w:t>
      </w:r>
      <w:hyperlink r:id="rId18" w:tooltip="Permanent Link: Biodiversity Loss: An Existential Risk Comparable to Climate Change" w:history="1">
        <w:r w:rsidRPr="004609F4">
          <w:rPr>
            <w:rStyle w:val="Hyperlink"/>
          </w:rPr>
          <w:t>Biodiversity Loss: An Existential Risk Comparable to Climate Change</w:t>
        </w:r>
      </w:hyperlink>
      <w:r w:rsidRPr="004609F4">
        <w:t xml:space="preserve">” </w:t>
      </w:r>
      <w:hyperlink r:id="rId19" w:history="1">
        <w:r w:rsidRPr="004609F4">
          <w:rPr>
            <w:rStyle w:val="Hyperlink"/>
          </w:rPr>
          <w:t>http://futureoflife.org/2016/05/20/biodiversity-loss/</w:t>
        </w:r>
      </w:hyperlink>
      <w:r w:rsidRPr="004609F4">
        <w:t>.]</w:t>
      </w:r>
    </w:p>
    <w:p w14:paraId="2A4F51A7" w14:textId="77777777" w:rsidR="000A7897" w:rsidRPr="004609F4" w:rsidRDefault="000A7897" w:rsidP="000A7897">
      <w:pPr>
        <w:rPr>
          <w:sz w:val="12"/>
        </w:rPr>
      </w:pPr>
      <w:r w:rsidRPr="004609F4">
        <w:rPr>
          <w:sz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20" w:history="1">
        <w:r w:rsidRPr="004609F4">
          <w:rPr>
            <w:rStyle w:val="Hyperlink"/>
            <w:sz w:val="12"/>
          </w:rPr>
          <w:t>decided</w:t>
        </w:r>
      </w:hyperlink>
      <w:r w:rsidRPr="004609F4">
        <w:rPr>
          <w:sz w:val="12"/>
        </w:rPr>
        <w:t> to keep the Doomsday Clock set at three minutes before midnight earlier this year.</w:t>
      </w:r>
    </w:p>
    <w:p w14:paraId="3FFC49C3" w14:textId="77777777" w:rsidR="000A7897" w:rsidRPr="004609F4" w:rsidRDefault="000A7897" w:rsidP="000A7897">
      <w:pPr>
        <w:rPr>
          <w:rStyle w:val="StyleUnderline"/>
        </w:rPr>
      </w:pPr>
      <w:r w:rsidRPr="004609F4">
        <w:rPr>
          <w:sz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sidRPr="004609F4">
        <w:rPr>
          <w:rStyle w:val="StyleUnderline"/>
          <w:highlight w:val="green"/>
        </w:rPr>
        <w:t>biodiversity loss is</w:t>
      </w:r>
      <w:r w:rsidRPr="004609F4">
        <w:rPr>
          <w:rStyle w:val="StyleUnderline"/>
        </w:rPr>
        <w:t xml:space="preserve"> also </w:t>
      </w:r>
      <w:r w:rsidRPr="004609F4">
        <w:rPr>
          <w:rStyle w:val="StyleUnderline"/>
          <w:highlight w:val="green"/>
        </w:rPr>
        <w:t>a contributing factor behind climate change</w:t>
      </w:r>
      <w:r w:rsidRPr="004609F4">
        <w:rPr>
          <w:sz w:val="12"/>
        </w:rPr>
        <w:t xml:space="preserve">. For example, deforestation in the Amazon rainforest and elsewhere reduces the amount of carbon dioxide removed from the atmosphere by plants, a natural process that mitigates the effects of climate change. So </w:t>
      </w:r>
      <w:r w:rsidRPr="004609F4">
        <w:rPr>
          <w:rStyle w:val="StyleUnderline"/>
          <w:highlight w:val="green"/>
        </w:rPr>
        <w:t>the causal relation</w:t>
      </w:r>
      <w:r w:rsidRPr="004609F4">
        <w:rPr>
          <w:rStyle w:val="StyleUnderline"/>
        </w:rPr>
        <w:t xml:space="preserve"> between climate change and biodiversity loss </w:t>
      </w:r>
      <w:r w:rsidRPr="004609F4">
        <w:rPr>
          <w:rStyle w:val="StyleUnderline"/>
          <w:highlight w:val="green"/>
        </w:rPr>
        <w:t>is bidirectional.</w:t>
      </w:r>
    </w:p>
    <w:p w14:paraId="4CA68C5D" w14:textId="77777777" w:rsidR="000A7897" w:rsidRPr="005A3167" w:rsidRDefault="000A7897" w:rsidP="000A7897">
      <w:pPr>
        <w:rPr>
          <w:rStyle w:val="StyleUnderline"/>
        </w:rPr>
      </w:pPr>
      <w:r w:rsidRPr="005A3167">
        <w:rPr>
          <w:rStyle w:val="StyleUnderline"/>
        </w:rPr>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2C63B36A" w14:textId="77777777" w:rsidR="000A7897" w:rsidRPr="005A3167" w:rsidRDefault="000A7897" w:rsidP="000A7897">
      <w:r w:rsidRPr="005A3167">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07E6A501" w14:textId="77777777" w:rsidR="000A7897" w:rsidRPr="005A3167" w:rsidRDefault="000A7897" w:rsidP="000A7897">
      <w:r w:rsidRPr="005A3167">
        <w:t>Deforestation of the Amazon rainforest decreases natural mitigation of CO2 and destroys the habitats of many endangered species.</w:t>
      </w:r>
    </w:p>
    <w:p w14:paraId="3654D362" w14:textId="77777777" w:rsidR="000A7897" w:rsidRPr="004609F4" w:rsidRDefault="000A7897" w:rsidP="000A7897">
      <w:pPr>
        <w:rPr>
          <w:sz w:val="12"/>
        </w:rPr>
      </w:pPr>
      <w:r w:rsidRPr="004609F4">
        <w:rPr>
          <w:sz w:val="12"/>
        </w:rPr>
        <w:t>The sixth extinction.</w:t>
      </w:r>
    </w:p>
    <w:p w14:paraId="6F3E1D08" w14:textId="77777777" w:rsidR="000A7897" w:rsidRPr="005A3167" w:rsidRDefault="000A7897" w:rsidP="000A7897">
      <w:pPr>
        <w:rPr>
          <w:rStyle w:val="StyleUnderline"/>
        </w:rPr>
      </w:pPr>
      <w:r w:rsidRPr="004609F4">
        <w:t>The repercussions of biodiversity loss are potentially as severe as those anticipated from climate change, or even a nuclear conflict. For example, according to a 2015 </w:t>
      </w:r>
      <w:hyperlink r:id="rId21" w:tgtFrame="_blank" w:history="1">
        <w:r w:rsidRPr="004609F4">
          <w:rPr>
            <w:rStyle w:val="Hyperlink"/>
          </w:rPr>
          <w:t>study</w:t>
        </w:r>
      </w:hyperlink>
      <w:r w:rsidRPr="004609F4">
        <w:t> published in Science Advances,</w:t>
      </w:r>
      <w:r w:rsidRPr="004609F4">
        <w:rPr>
          <w:rStyle w:val="StyleUnderline"/>
        </w:rPr>
        <w:t xml:space="preserve"> </w:t>
      </w:r>
      <w:r w:rsidRPr="004609F4">
        <w:rPr>
          <w:rStyle w:val="StyleUnderline"/>
          <w:highlight w:val="green"/>
        </w:rPr>
        <w:t xml:space="preserve">the best available evidence reveals “an exceptionally rapid loss of biodiversity </w:t>
      </w:r>
      <w:r w:rsidRPr="00494309">
        <w:rPr>
          <w:rStyle w:val="StyleUnderline"/>
        </w:rPr>
        <w:t>over the last few centuries,</w:t>
      </w:r>
      <w:r w:rsidRPr="004609F4">
        <w:rPr>
          <w:rStyle w:val="StyleUnderline"/>
          <w:highlight w:val="green"/>
        </w:rPr>
        <w:t xml:space="preserve"> indicating </w:t>
      </w:r>
      <w:r w:rsidRPr="00494309">
        <w:rPr>
          <w:rStyle w:val="StyleUnderline"/>
        </w:rPr>
        <w:t xml:space="preserve">that </w:t>
      </w:r>
      <w:r w:rsidRPr="004609F4">
        <w:rPr>
          <w:rStyle w:val="StyleUnderline"/>
          <w:highlight w:val="green"/>
        </w:rPr>
        <w:t xml:space="preserve">a sixth </w:t>
      </w:r>
      <w:r w:rsidRPr="00494309">
        <w:rPr>
          <w:rStyle w:val="StyleUnderline"/>
        </w:rPr>
        <w:t xml:space="preserve">mass </w:t>
      </w:r>
      <w:r w:rsidRPr="004609F4">
        <w:rPr>
          <w:rStyle w:val="StyleUnderline"/>
          <w:highlight w:val="green"/>
        </w:rPr>
        <w:t>extinction is</w:t>
      </w:r>
      <w:r w:rsidRPr="004609F4">
        <w:rPr>
          <w:rStyle w:val="StyleUnderline"/>
        </w:rPr>
        <w:t xml:space="preserve"> already </w:t>
      </w:r>
      <w:r w:rsidRPr="004609F4">
        <w:rPr>
          <w:rStyle w:val="StyleUnderline"/>
          <w:highlight w:val="green"/>
        </w:rPr>
        <w:t>under way.”</w:t>
      </w:r>
      <w:r w:rsidRPr="004609F4">
        <w:rPr>
          <w:rStyle w:val="StyleUnderline"/>
        </w:rPr>
        <w:t xml:space="preserve"> </w:t>
      </w:r>
      <w:r w:rsidRPr="005A3167">
        <w:rPr>
          <w:rStyle w:val="StyleUnderline"/>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3CECB238" w14:textId="77777777" w:rsidR="000A7897" w:rsidRPr="004609F4" w:rsidRDefault="000A7897" w:rsidP="000A7897">
      <w:pPr>
        <w:rPr>
          <w:sz w:val="12"/>
        </w:rPr>
      </w:pPr>
      <w:r w:rsidRPr="005A3167">
        <w:rPr>
          <w:rStyle w:val="StyleUnderline"/>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w:t>
      </w:r>
      <w:r w:rsidRPr="004609F4">
        <w:rPr>
          <w:sz w:val="12"/>
        </w:rPr>
        <w:t>erhaps the term “Big Six” should enter the popular lexicon—to add the current extinction to the previous “Big Five,” the last of which wiped out the dinosaurs 66 million years ago.</w:t>
      </w:r>
    </w:p>
    <w:p w14:paraId="5F7DE0FD" w14:textId="77777777" w:rsidR="000A7897" w:rsidRPr="005A3167" w:rsidRDefault="000A7897" w:rsidP="000A7897">
      <w:pPr>
        <w:rPr>
          <w:rStyle w:val="StyleUnderline"/>
        </w:rPr>
      </w:pPr>
      <w:r w:rsidRPr="004609F4">
        <w:rPr>
          <w:sz w:val="12"/>
        </w:rPr>
        <w:t xml:space="preserve">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w:t>
      </w:r>
      <w:r w:rsidRPr="005A3167">
        <w:rPr>
          <w:rStyle w:val="StyleUnderline"/>
        </w:rPr>
        <w:t xml:space="preserve">For example, </w:t>
      </w:r>
      <w:r w:rsidRPr="005A3167">
        <w:rPr>
          <w:rStyle w:val="StyleUnderline"/>
          <w:highlight w:val="magenta"/>
        </w:rPr>
        <w:t>the 2010 </w:t>
      </w:r>
      <w:hyperlink r:id="rId22" w:tgtFrame="_blank" w:history="1">
        <w:r w:rsidRPr="005A3167">
          <w:rPr>
            <w:rStyle w:val="StyleUnderline"/>
            <w:highlight w:val="magenta"/>
          </w:rPr>
          <w:t>Global Biodiversity Outlook</w:t>
        </w:r>
      </w:hyperlink>
      <w:r w:rsidRPr="005A3167">
        <w:rPr>
          <w:rStyle w:val="StyleUnderline"/>
          <w:highlight w:val="magenta"/>
        </w:rPr>
        <w:t> report found that the population of wild vertebrates living in the tropics dropped by 59 percent between 1970 and 2006</w:t>
      </w:r>
      <w:r w:rsidRPr="005A3167">
        <w:rPr>
          <w:rStyle w:val="StyleUnderline"/>
        </w:rPr>
        <w:t>.</w:t>
      </w:r>
    </w:p>
    <w:p w14:paraId="7B2D3128" w14:textId="77777777" w:rsidR="000A7897" w:rsidRPr="004609F4" w:rsidRDefault="000A7897" w:rsidP="000A7897">
      <w:pPr>
        <w:rPr>
          <w:sz w:val="12"/>
        </w:rPr>
      </w:pPr>
      <w:r w:rsidRPr="005A3167">
        <w:rPr>
          <w:rStyle w:val="StyleUnderline"/>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w:t>
      </w:r>
      <w:r w:rsidRPr="004609F4">
        <w:rPr>
          <w:sz w:val="12"/>
        </w:rPr>
        <w:t xml:space="preserve"> (a type of vertebrate that is sometimes called an “ecological indicator”) </w:t>
      </w:r>
      <w:r w:rsidRPr="005A3167">
        <w:rPr>
          <w:rStyle w:val="StyleUnderline"/>
        </w:rPr>
        <w:t>are undergoing population declines, and 23 percent of all plant species “are estimated to be threatened with extinction.” </w:t>
      </w:r>
      <w:hyperlink r:id="rId23" w:tgtFrame="_blank" w:history="1">
        <w:r w:rsidRPr="005A3167">
          <w:rPr>
            <w:rStyle w:val="StyleUnderline"/>
          </w:rPr>
          <w:t>Other studies</w:t>
        </w:r>
      </w:hyperlink>
      <w:r w:rsidRPr="005A3167">
        <w:rPr>
          <w:rStyle w:val="StyleUnderline"/>
        </w:rPr>
        <w:t> have found that some 20 percent of all reptile species, 48 percent of the world’s primates, and 50 percent of freshwater turtles are threatened. Underwater, about 10 percent of all coral reefs are now dead, and another 60 percent are in danger of dying.</w:t>
      </w:r>
    </w:p>
    <w:p w14:paraId="0FC3D747" w14:textId="77777777" w:rsidR="000A7897" w:rsidRPr="004609F4" w:rsidRDefault="000A7897" w:rsidP="000A7897">
      <w:pPr>
        <w:rPr>
          <w:sz w:val="12"/>
        </w:rPr>
      </w:pPr>
      <w:r w:rsidRPr="004609F4">
        <w:rPr>
          <w:sz w:val="12"/>
        </w:rPr>
        <w:t>Consistent with these data, the 2014 </w:t>
      </w:r>
      <w:hyperlink r:id="rId24" w:tgtFrame="_blank" w:history="1">
        <w:r w:rsidRPr="004609F4">
          <w:rPr>
            <w:rStyle w:val="Hyperlink"/>
            <w:sz w:val="12"/>
          </w:rPr>
          <w:t>Living Planet Report</w:t>
        </w:r>
      </w:hyperlink>
      <w:r w:rsidRPr="004609F4">
        <w:rPr>
          <w:sz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25" w:tgtFrame="_blank" w:history="1">
        <w:r w:rsidRPr="004609F4">
          <w:rPr>
            <w:rStyle w:val="Hyperlink"/>
            <w:sz w:val="12"/>
          </w:rPr>
          <w:t>study</w:t>
        </w:r>
      </w:hyperlink>
      <w:r w:rsidRPr="004609F4">
        <w:rPr>
          <w:sz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67266920" w14:textId="77777777" w:rsidR="000A7897" w:rsidRPr="004609F4" w:rsidRDefault="000A7897" w:rsidP="000A7897">
      <w:pPr>
        <w:rPr>
          <w:sz w:val="12"/>
        </w:rPr>
      </w:pPr>
      <w:r w:rsidRPr="004609F4">
        <w:rPr>
          <w:sz w:val="12"/>
        </w:rPr>
        <w:t>48% of the world’s primates are threatened with extinction.</w:t>
      </w:r>
    </w:p>
    <w:p w14:paraId="479BE284" w14:textId="77777777" w:rsidR="000A7897" w:rsidRPr="004609F4" w:rsidRDefault="000A7897" w:rsidP="000A7897">
      <w:pPr>
        <w:rPr>
          <w:sz w:val="12"/>
        </w:rPr>
      </w:pPr>
      <w:r w:rsidRPr="004609F4">
        <w:rPr>
          <w:sz w:val="12"/>
        </w:rPr>
        <w:t>Catastrophic consequences for civilization.</w:t>
      </w:r>
    </w:p>
    <w:p w14:paraId="424DBF64" w14:textId="77777777" w:rsidR="000A7897" w:rsidRPr="004609F4" w:rsidRDefault="000A7897" w:rsidP="000A7897">
      <w:pPr>
        <w:rPr>
          <w:sz w:val="12"/>
        </w:rPr>
      </w:pPr>
      <w:r w:rsidRPr="004609F4">
        <w:rPr>
          <w:rStyle w:val="StyleUnderline"/>
          <w:highlight w:val="green"/>
        </w:rPr>
        <w:t>The consequences of this</w:t>
      </w:r>
      <w:r w:rsidRPr="004609F4">
        <w:rPr>
          <w:rStyle w:val="StyleUnderline"/>
        </w:rPr>
        <w:t xml:space="preserve"> rapid </w:t>
      </w:r>
      <w:r w:rsidRPr="004609F4">
        <w:rPr>
          <w:rStyle w:val="StyleUnderline"/>
          <w:highlight w:val="green"/>
        </w:rPr>
        <w:t>pruning</w:t>
      </w:r>
      <w:r w:rsidRPr="004609F4">
        <w:rPr>
          <w:rStyle w:val="StyleUnderline"/>
        </w:rPr>
        <w:t xml:space="preserve"> of the evolutionary tree of life </w:t>
      </w:r>
      <w:r w:rsidRPr="004609F4">
        <w:rPr>
          <w:rStyle w:val="StyleUnderline"/>
          <w:highlight w:val="green"/>
        </w:rPr>
        <w:t xml:space="preserve">extend beyond </w:t>
      </w:r>
      <w:r w:rsidRPr="00494309">
        <w:rPr>
          <w:rStyle w:val="StyleUnderline"/>
        </w:rPr>
        <w:t xml:space="preserve">the </w:t>
      </w:r>
      <w:r w:rsidRPr="004609F4">
        <w:rPr>
          <w:rStyle w:val="StyleUnderline"/>
          <w:highlight w:val="green"/>
        </w:rPr>
        <w:t xml:space="preserve">obvious. </w:t>
      </w:r>
      <w:r w:rsidRPr="00494309">
        <w:rPr>
          <w:rStyle w:val="StyleUnderline"/>
        </w:rPr>
        <w:t xml:space="preserve">There could be </w:t>
      </w:r>
      <w:r w:rsidRPr="004609F4">
        <w:rPr>
          <w:rStyle w:val="StyleUnderline"/>
          <w:highlight w:val="green"/>
        </w:rPr>
        <w:t>surprising effects</w:t>
      </w:r>
      <w:r w:rsidRPr="004609F4">
        <w:rPr>
          <w:rStyle w:val="StyleUnderline"/>
        </w:rPr>
        <w:t xml:space="preserve"> of biodiversity loss that </w:t>
      </w:r>
      <w:r w:rsidRPr="004609F4">
        <w:rPr>
          <w:rStyle w:val="StyleUnderline"/>
          <w:highlight w:val="green"/>
        </w:rPr>
        <w:t>scientists</w:t>
      </w:r>
      <w:r w:rsidRPr="004609F4">
        <w:rPr>
          <w:rStyle w:val="StyleUnderline"/>
        </w:rPr>
        <w:t xml:space="preserve"> </w:t>
      </w:r>
      <w:r w:rsidRPr="004609F4">
        <w:rPr>
          <w:rStyle w:val="StyleUnderline"/>
          <w:highlight w:val="green"/>
        </w:rPr>
        <w:t xml:space="preserve">are unable to </w:t>
      </w:r>
      <w:r w:rsidRPr="004609F4">
        <w:rPr>
          <w:rStyle w:val="StyleUnderline"/>
        </w:rPr>
        <w:t xml:space="preserve">fully </w:t>
      </w:r>
      <w:r w:rsidRPr="004609F4">
        <w:rPr>
          <w:rStyle w:val="StyleUnderline"/>
          <w:highlight w:val="green"/>
        </w:rPr>
        <w:t xml:space="preserve">anticipate </w:t>
      </w:r>
      <w:r w:rsidRPr="004609F4">
        <w:rPr>
          <w:rStyle w:val="StyleUnderline"/>
        </w:rPr>
        <w:t>in advance. For example, prior research has shown that localized</w:t>
      </w:r>
      <w:r w:rsidRPr="004609F4">
        <w:rPr>
          <w:rStyle w:val="StyleUnderline"/>
          <w:highlight w:val="green"/>
        </w:rPr>
        <w:t xml:space="preserve"> ecosystems </w:t>
      </w:r>
      <w:r w:rsidRPr="004609F4">
        <w:rPr>
          <w:rStyle w:val="StyleUnderline"/>
        </w:rPr>
        <w:t xml:space="preserve">can </w:t>
      </w:r>
      <w:r w:rsidRPr="004609F4">
        <w:rPr>
          <w:rStyle w:val="StyleUnderline"/>
          <w:highlight w:val="green"/>
        </w:rPr>
        <w:t xml:space="preserve">undergo abrupt </w:t>
      </w:r>
      <w:r w:rsidRPr="004609F4">
        <w:rPr>
          <w:rStyle w:val="StyleUnderline"/>
        </w:rPr>
        <w:t xml:space="preserve">and </w:t>
      </w:r>
      <w:r w:rsidRPr="004609F4">
        <w:rPr>
          <w:rStyle w:val="StyleUnderline"/>
          <w:highlight w:val="green"/>
        </w:rPr>
        <w:t>irreversible shifts when they reach</w:t>
      </w:r>
      <w:r w:rsidRPr="004609F4">
        <w:rPr>
          <w:rStyle w:val="StyleUnderline"/>
        </w:rPr>
        <w:t xml:space="preserve"> </w:t>
      </w:r>
      <w:r w:rsidRPr="004609F4">
        <w:rPr>
          <w:rStyle w:val="StyleUnderline"/>
          <w:highlight w:val="green"/>
        </w:rPr>
        <w:t>a tipping point</w:t>
      </w:r>
      <w:r w:rsidRPr="004609F4">
        <w:rPr>
          <w:rStyle w:val="StyleUnderline"/>
        </w:rPr>
        <w:t>.</w:t>
      </w:r>
      <w:r w:rsidRPr="004609F4">
        <w:rPr>
          <w:sz w:val="12"/>
        </w:rPr>
        <w:t xml:space="preserve"> According to a 2012 </w:t>
      </w:r>
      <w:hyperlink r:id="rId26" w:tgtFrame="_blank" w:history="1">
        <w:r w:rsidRPr="004609F4">
          <w:rPr>
            <w:rStyle w:val="Hyperlink"/>
            <w:sz w:val="12"/>
          </w:rPr>
          <w:t>paper</w:t>
        </w:r>
      </w:hyperlink>
      <w:r w:rsidRPr="004609F4">
        <w:rPr>
          <w:sz w:val="12"/>
        </w:rPr>
        <w:t> published in Nature, there are reasons for thinking that we may be approaching a tipping point of this sort in the global ecosystem, beyond which the consequences could be catastrophic for civilization.</w:t>
      </w:r>
    </w:p>
    <w:p w14:paraId="3BB42636" w14:textId="77777777" w:rsidR="000A7897" w:rsidRPr="004609F4" w:rsidRDefault="000A7897" w:rsidP="000A7897">
      <w:pPr>
        <w:rPr>
          <w:rStyle w:val="StyleUnderline"/>
        </w:rPr>
      </w:pPr>
      <w:r w:rsidRPr="004609F4">
        <w:rPr>
          <w:sz w:val="12"/>
        </w:rPr>
        <w:t xml:space="preserve">As the authors write, </w:t>
      </w:r>
      <w:r w:rsidRPr="004609F4">
        <w:rPr>
          <w:rStyle w:val="StyleUnderline"/>
          <w:highlight w:val="green"/>
        </w:rPr>
        <w:t>a planetary-scale transition could precipitate</w:t>
      </w:r>
      <w:r w:rsidRPr="004609F4">
        <w:rPr>
          <w:sz w:val="12"/>
        </w:rPr>
        <w:t xml:space="preserve"> “substantial losses of ecosystem services required to sustain the human population.” An ecosystem service is any ecological process that benefits humanity, such as food production and crop pollination</w:t>
      </w:r>
      <w:r w:rsidRPr="004609F4">
        <w:rPr>
          <w:rStyle w:val="StyleUnderline"/>
        </w:rPr>
        <w:t xml:space="preserve">. </w:t>
      </w:r>
      <w:r w:rsidRPr="00494309">
        <w:rPr>
          <w:rStyle w:val="StyleUnderline"/>
        </w:rPr>
        <w:t xml:space="preserve">If the </w:t>
      </w:r>
      <w:r w:rsidRPr="004609F4">
        <w:rPr>
          <w:rStyle w:val="StyleUnderline"/>
          <w:highlight w:val="green"/>
        </w:rPr>
        <w:t>global ecosystem were to cross a tipping point</w:t>
      </w:r>
      <w:r w:rsidRPr="004609F4">
        <w:rPr>
          <w:rStyle w:val="StyleUnderline"/>
        </w:rPr>
        <w:t xml:space="preserve"> and substantial ecosystem services were lost, </w:t>
      </w:r>
      <w:r w:rsidRPr="004609F4">
        <w:rPr>
          <w:rStyle w:val="StyleUnderline"/>
          <w:highlight w:val="green"/>
        </w:rPr>
        <w:t xml:space="preserve">the results could be “widespread social unrest, economic instability, and loss of </w:t>
      </w:r>
      <w:r w:rsidRPr="00494309">
        <w:rPr>
          <w:rStyle w:val="StyleUnderline"/>
        </w:rPr>
        <w:t xml:space="preserve">human </w:t>
      </w:r>
      <w:r w:rsidRPr="004609F4">
        <w:rPr>
          <w:rStyle w:val="StyleUnderline"/>
          <w:highlight w:val="green"/>
        </w:rPr>
        <w:t>life</w:t>
      </w:r>
      <w:r w:rsidRPr="004609F4">
        <w:rPr>
          <w:rStyle w:val="StyleUnderline"/>
        </w:rPr>
        <w:t>.” According to Missouri Botanical Garden ecologist Adam Smith, one of the paper’s co-authors, this could occur in a matter of decades—</w:t>
      </w:r>
      <w:r w:rsidRPr="00FA394C">
        <w:rPr>
          <w:rStyle w:val="StyleUnderline"/>
        </w:rPr>
        <w:t>far more quickly than most of the expected consequences of climate change, yet equally destructive.</w:t>
      </w:r>
    </w:p>
    <w:p w14:paraId="092AB904" w14:textId="77777777" w:rsidR="000A7897" w:rsidRPr="004609F4" w:rsidRDefault="000A7897" w:rsidP="000A7897">
      <w:pPr>
        <w:rPr>
          <w:sz w:val="12"/>
        </w:rPr>
      </w:pPr>
      <w:r w:rsidRPr="00494309">
        <w:rPr>
          <w:rStyle w:val="StyleUnderline"/>
        </w:rPr>
        <w:t>Biodiversity loss is</w:t>
      </w:r>
      <w:r w:rsidRPr="004609F4">
        <w:rPr>
          <w:rStyle w:val="StyleUnderline"/>
          <w:highlight w:val="green"/>
        </w:rPr>
        <w:t xml:space="preserve"> a “threat multiplier” that</w:t>
      </w:r>
      <w:r w:rsidRPr="004609F4">
        <w:rPr>
          <w:rStyle w:val="StyleUnderline"/>
        </w:rPr>
        <w:t xml:space="preserve">, by pushing societies to the brink of collapse, </w:t>
      </w:r>
      <w:r w:rsidRPr="004609F4">
        <w:rPr>
          <w:rStyle w:val="StyleUnderline"/>
          <w:highlight w:val="green"/>
        </w:rPr>
        <w:t>will exacerbate</w:t>
      </w:r>
      <w:r w:rsidRPr="004609F4">
        <w:rPr>
          <w:rStyle w:val="StyleUnderline"/>
        </w:rPr>
        <w:t xml:space="preserve"> existing </w:t>
      </w:r>
      <w:r w:rsidRPr="004609F4">
        <w:rPr>
          <w:rStyle w:val="StyleUnderline"/>
          <w:highlight w:val="green"/>
        </w:rPr>
        <w:t>conflicts</w:t>
      </w:r>
      <w:r w:rsidRPr="004609F4">
        <w:rPr>
          <w:rStyle w:val="StyleUnderline"/>
        </w:rPr>
        <w:t xml:space="preserve"> and introduce entirely new struggles between state and non-state actors. </w:t>
      </w:r>
      <w:r w:rsidRPr="004609F4">
        <w:t>Indeed, it could even fuel the rise of terrorism.</w:t>
      </w:r>
      <w:r w:rsidRPr="004609F4">
        <w:rPr>
          <w:sz w:val="12"/>
        </w:rPr>
        <w:t xml:space="preserve"> (After all, climate change has been </w:t>
      </w:r>
      <w:hyperlink r:id="rId27" w:history="1">
        <w:r w:rsidRPr="004609F4">
          <w:rPr>
            <w:rStyle w:val="Hyperlink"/>
            <w:sz w:val="12"/>
          </w:rPr>
          <w:t>linked</w:t>
        </w:r>
      </w:hyperlink>
      <w:r w:rsidRPr="004609F4">
        <w:rPr>
          <w:sz w:val="12"/>
        </w:rPr>
        <w:t> to the emergence of ISIS in Syria, and multiple high-ranking US officials, such as former US Defense Secretary </w:t>
      </w:r>
      <w:hyperlink r:id="rId28" w:tgtFrame="_blank" w:history="1">
        <w:r w:rsidRPr="004609F4">
          <w:rPr>
            <w:rStyle w:val="Hyperlink"/>
            <w:sz w:val="12"/>
          </w:rPr>
          <w:t xml:space="preserve">Chuck </w:t>
        </w:r>
        <w:proofErr w:type="spellStart"/>
        <w:r w:rsidRPr="004609F4">
          <w:rPr>
            <w:rStyle w:val="Hyperlink"/>
            <w:sz w:val="12"/>
          </w:rPr>
          <w:t>Hagel</w:t>
        </w:r>
      </w:hyperlink>
      <w:r w:rsidRPr="004609F4">
        <w:rPr>
          <w:sz w:val="12"/>
        </w:rPr>
        <w:t>and</w:t>
      </w:r>
      <w:proofErr w:type="spellEnd"/>
      <w:r w:rsidRPr="004609F4">
        <w:rPr>
          <w:sz w:val="12"/>
        </w:rPr>
        <w:t xml:space="preserve"> CIA director </w:t>
      </w:r>
      <w:hyperlink r:id="rId29" w:tgtFrame="_blank" w:history="1">
        <w:r w:rsidRPr="004609F4">
          <w:rPr>
            <w:rStyle w:val="Hyperlink"/>
            <w:sz w:val="12"/>
          </w:rPr>
          <w:t>John Brennan</w:t>
        </w:r>
      </w:hyperlink>
      <w:r w:rsidRPr="004609F4">
        <w:rPr>
          <w:sz w:val="12"/>
        </w:rPr>
        <w:t>, have affirmed that climate change and terrorism are connected.)</w:t>
      </w:r>
    </w:p>
    <w:p w14:paraId="4708884C" w14:textId="77777777" w:rsidR="000A7897" w:rsidRPr="004609F4" w:rsidRDefault="000A7897" w:rsidP="000A7897">
      <w:pPr>
        <w:rPr>
          <w:sz w:val="12"/>
        </w:rPr>
      </w:pPr>
      <w:r w:rsidRPr="004609F4">
        <w:rPr>
          <w:sz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2D61AE24" w14:textId="77777777" w:rsidR="000A7897" w:rsidRPr="004609F4" w:rsidRDefault="000A7897" w:rsidP="000A7897">
      <w:pPr>
        <w:rPr>
          <w:sz w:val="12"/>
        </w:rPr>
      </w:pPr>
      <w:r w:rsidRPr="004609F4">
        <w:rPr>
          <w:sz w:val="12"/>
        </w:rPr>
        <w:t xml:space="preserve">The unavoidable conclusion is that </w:t>
      </w:r>
      <w:r w:rsidRPr="004609F4">
        <w:rPr>
          <w:rStyle w:val="StyleUnderline"/>
          <w:highlight w:val="green"/>
        </w:rPr>
        <w:t>biodiversity loss constitutes an existential threat</w:t>
      </w:r>
      <w:r w:rsidRPr="004609F4">
        <w:rPr>
          <w:sz w:val="12"/>
        </w:rPr>
        <w:t xml:space="preserve"> in its own right. As such, it ought to be considered alongside climate change and nuclear weapons as one of the most significant contemporary risks to human prosperity and survival.</w:t>
      </w:r>
    </w:p>
    <w:p w14:paraId="17626F73" w14:textId="77777777" w:rsidR="000A7897" w:rsidRPr="005A3167" w:rsidRDefault="000A7897" w:rsidP="000A7897"/>
    <w:p w14:paraId="365A567C" w14:textId="77777777" w:rsidR="000A7897" w:rsidRDefault="000A7897" w:rsidP="000A7897"/>
    <w:p w14:paraId="42B4A65E" w14:textId="77777777" w:rsidR="000A7897" w:rsidRDefault="000A7897" w:rsidP="000A7897">
      <w:pPr>
        <w:pStyle w:val="Heading4"/>
      </w:pPr>
      <w:r>
        <w:t>So many alt causes – Other countries, CC, ag, coal and steel production, water contamination.</w:t>
      </w:r>
    </w:p>
    <w:p w14:paraId="275F3D64" w14:textId="77777777" w:rsidR="000A7897" w:rsidRDefault="000A7897" w:rsidP="000A7897">
      <w:pPr>
        <w:pStyle w:val="Heading4"/>
      </w:pPr>
      <w:r>
        <w:t xml:space="preserve">SUPER non-unique – </w:t>
      </w:r>
      <w:proofErr w:type="spellStart"/>
      <w:r>
        <w:t>BioD</w:t>
      </w:r>
      <w:proofErr w:type="spellEnd"/>
      <w:r>
        <w:t xml:space="preserve"> has been lost on a MUCH larger scope than the </w:t>
      </w:r>
      <w:proofErr w:type="spellStart"/>
      <w:r>
        <w:t>aff</w:t>
      </w:r>
      <w:proofErr w:type="spellEnd"/>
      <w:r>
        <w:t xml:space="preserve"> can solve </w:t>
      </w:r>
    </w:p>
    <w:p w14:paraId="0BC2E59F" w14:textId="77777777" w:rsidR="000A7897" w:rsidRPr="004609F4" w:rsidRDefault="000A7897" w:rsidP="000A7897">
      <w:r w:rsidRPr="005A3167">
        <w:rPr>
          <w:rStyle w:val="Style13ptBold"/>
          <w:highlight w:val="magenta"/>
        </w:rPr>
        <w:t>AC Torres 16</w:t>
      </w:r>
      <w:r w:rsidRPr="004609F4">
        <w:t xml:space="preserve"> [Phil Biologist, conservationist, science advocate &amp; educator. 2 years based in Amazon rainforest, now exploring science around the world. “</w:t>
      </w:r>
      <w:hyperlink r:id="rId30" w:tooltip="Permanent Link: Biodiversity Loss: An Existential Risk Comparable to Climate Change" w:history="1">
        <w:r w:rsidRPr="004609F4">
          <w:rPr>
            <w:rStyle w:val="Hyperlink"/>
          </w:rPr>
          <w:t>Biodiversity Loss: An Existential Risk Comparable to Climate Change</w:t>
        </w:r>
      </w:hyperlink>
      <w:r w:rsidRPr="004609F4">
        <w:t xml:space="preserve">” </w:t>
      </w:r>
      <w:hyperlink r:id="rId31" w:history="1">
        <w:r w:rsidRPr="004609F4">
          <w:rPr>
            <w:rStyle w:val="Hyperlink"/>
          </w:rPr>
          <w:t>http://futureoflife.org/2016/05/20/biodiversity-loss/</w:t>
        </w:r>
      </w:hyperlink>
      <w:r w:rsidRPr="004609F4">
        <w:t>.]</w:t>
      </w:r>
    </w:p>
    <w:p w14:paraId="4EEFB264" w14:textId="77777777" w:rsidR="000A7897" w:rsidRPr="004609F4" w:rsidRDefault="000A7897" w:rsidP="000A7897">
      <w:pPr>
        <w:rPr>
          <w:sz w:val="12"/>
        </w:rPr>
      </w:pPr>
      <w:r w:rsidRPr="004609F4">
        <w:rPr>
          <w:sz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32" w:history="1">
        <w:r w:rsidRPr="004609F4">
          <w:rPr>
            <w:rStyle w:val="Hyperlink"/>
            <w:sz w:val="12"/>
          </w:rPr>
          <w:t>decided</w:t>
        </w:r>
      </w:hyperlink>
      <w:r w:rsidRPr="004609F4">
        <w:rPr>
          <w:sz w:val="12"/>
        </w:rPr>
        <w:t> to keep the Doomsday Clock set at three minutes before midnight earlier this year.</w:t>
      </w:r>
    </w:p>
    <w:p w14:paraId="5C9B97EB" w14:textId="77777777" w:rsidR="000A7897" w:rsidRPr="004609F4" w:rsidRDefault="000A7897" w:rsidP="000A7897">
      <w:pPr>
        <w:rPr>
          <w:rStyle w:val="StyleUnderline"/>
        </w:rPr>
      </w:pPr>
      <w:r w:rsidRPr="004609F4">
        <w:rPr>
          <w:sz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sidRPr="004609F4">
        <w:rPr>
          <w:rStyle w:val="StyleUnderline"/>
          <w:highlight w:val="green"/>
        </w:rPr>
        <w:t>biodiversity loss is</w:t>
      </w:r>
      <w:r w:rsidRPr="004609F4">
        <w:rPr>
          <w:rStyle w:val="StyleUnderline"/>
        </w:rPr>
        <w:t xml:space="preserve"> also </w:t>
      </w:r>
      <w:r w:rsidRPr="004609F4">
        <w:rPr>
          <w:rStyle w:val="StyleUnderline"/>
          <w:highlight w:val="green"/>
        </w:rPr>
        <w:t>a contributing factor behind climate change</w:t>
      </w:r>
      <w:r w:rsidRPr="004609F4">
        <w:rPr>
          <w:sz w:val="12"/>
        </w:rPr>
        <w:t xml:space="preserve">. For example, deforestation in the Amazon rainforest and elsewhere reduces the amount of carbon dioxide removed from the atmosphere by plants, a natural process that mitigates the effects of climate change. So </w:t>
      </w:r>
      <w:r w:rsidRPr="004609F4">
        <w:rPr>
          <w:rStyle w:val="StyleUnderline"/>
          <w:highlight w:val="green"/>
        </w:rPr>
        <w:t>the causal relation</w:t>
      </w:r>
      <w:r w:rsidRPr="004609F4">
        <w:rPr>
          <w:rStyle w:val="StyleUnderline"/>
        </w:rPr>
        <w:t xml:space="preserve"> between climate change and biodiversity loss </w:t>
      </w:r>
      <w:r w:rsidRPr="004609F4">
        <w:rPr>
          <w:rStyle w:val="StyleUnderline"/>
          <w:highlight w:val="green"/>
        </w:rPr>
        <w:t>is bidirectional.</w:t>
      </w:r>
    </w:p>
    <w:p w14:paraId="581FFA4C" w14:textId="77777777" w:rsidR="000A7897" w:rsidRPr="005A3167" w:rsidRDefault="000A7897" w:rsidP="000A7897">
      <w:pPr>
        <w:rPr>
          <w:rStyle w:val="StyleUnderline"/>
        </w:rPr>
      </w:pPr>
      <w:r w:rsidRPr="005A3167">
        <w:rPr>
          <w:rStyle w:val="StyleUnderline"/>
        </w:rPr>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5DD20CF9" w14:textId="77777777" w:rsidR="000A7897" w:rsidRPr="005A3167" w:rsidRDefault="000A7897" w:rsidP="000A7897">
      <w:r w:rsidRPr="005A3167">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5E48A4B7" w14:textId="77777777" w:rsidR="000A7897" w:rsidRPr="005A3167" w:rsidRDefault="000A7897" w:rsidP="000A7897">
      <w:r w:rsidRPr="005A3167">
        <w:t>Deforestation of the Amazon rainforest decreases natural mitigation of CO2 and destroys the habitats of many endangered species.</w:t>
      </w:r>
    </w:p>
    <w:p w14:paraId="23E3EEC7" w14:textId="77777777" w:rsidR="000A7897" w:rsidRPr="004609F4" w:rsidRDefault="000A7897" w:rsidP="000A7897">
      <w:pPr>
        <w:rPr>
          <w:sz w:val="12"/>
        </w:rPr>
      </w:pPr>
      <w:r w:rsidRPr="004609F4">
        <w:rPr>
          <w:sz w:val="12"/>
        </w:rPr>
        <w:t>The sixth extinction.</w:t>
      </w:r>
    </w:p>
    <w:p w14:paraId="7A4C0A27" w14:textId="77777777" w:rsidR="000A7897" w:rsidRPr="005A3167" w:rsidRDefault="000A7897" w:rsidP="000A7897">
      <w:pPr>
        <w:rPr>
          <w:rStyle w:val="StyleUnderline"/>
        </w:rPr>
      </w:pPr>
      <w:r w:rsidRPr="004609F4">
        <w:t>The repercussions of biodiversity loss are potentially as severe as those anticipated from climate change, or even a nuclear conflict. For example, according to a 2015 </w:t>
      </w:r>
      <w:hyperlink r:id="rId33" w:tgtFrame="_blank" w:history="1">
        <w:r w:rsidRPr="004609F4">
          <w:rPr>
            <w:rStyle w:val="Hyperlink"/>
          </w:rPr>
          <w:t>study</w:t>
        </w:r>
      </w:hyperlink>
      <w:r w:rsidRPr="004609F4">
        <w:t> published in Science Advances,</w:t>
      </w:r>
      <w:r w:rsidRPr="004609F4">
        <w:rPr>
          <w:rStyle w:val="StyleUnderline"/>
        </w:rPr>
        <w:t xml:space="preserve"> </w:t>
      </w:r>
      <w:r w:rsidRPr="004609F4">
        <w:rPr>
          <w:rStyle w:val="StyleUnderline"/>
          <w:highlight w:val="green"/>
        </w:rPr>
        <w:t xml:space="preserve">the best available evidence reveals “an exceptionally rapid loss of biodiversity </w:t>
      </w:r>
      <w:r w:rsidRPr="00494309">
        <w:rPr>
          <w:rStyle w:val="StyleUnderline"/>
        </w:rPr>
        <w:t>over the last few centuries,</w:t>
      </w:r>
      <w:r w:rsidRPr="004609F4">
        <w:rPr>
          <w:rStyle w:val="StyleUnderline"/>
          <w:highlight w:val="green"/>
        </w:rPr>
        <w:t xml:space="preserve"> indicating </w:t>
      </w:r>
      <w:r w:rsidRPr="00494309">
        <w:rPr>
          <w:rStyle w:val="StyleUnderline"/>
        </w:rPr>
        <w:t xml:space="preserve">that </w:t>
      </w:r>
      <w:r w:rsidRPr="004609F4">
        <w:rPr>
          <w:rStyle w:val="StyleUnderline"/>
          <w:highlight w:val="green"/>
        </w:rPr>
        <w:t xml:space="preserve">a sixth </w:t>
      </w:r>
      <w:r w:rsidRPr="00494309">
        <w:rPr>
          <w:rStyle w:val="StyleUnderline"/>
        </w:rPr>
        <w:t xml:space="preserve">mass </w:t>
      </w:r>
      <w:r w:rsidRPr="004609F4">
        <w:rPr>
          <w:rStyle w:val="StyleUnderline"/>
          <w:highlight w:val="green"/>
        </w:rPr>
        <w:t>extinction is</w:t>
      </w:r>
      <w:r w:rsidRPr="004609F4">
        <w:rPr>
          <w:rStyle w:val="StyleUnderline"/>
        </w:rPr>
        <w:t xml:space="preserve"> already </w:t>
      </w:r>
      <w:r w:rsidRPr="004609F4">
        <w:rPr>
          <w:rStyle w:val="StyleUnderline"/>
          <w:highlight w:val="green"/>
        </w:rPr>
        <w:t>under way.”</w:t>
      </w:r>
      <w:r w:rsidRPr="004609F4">
        <w:rPr>
          <w:rStyle w:val="StyleUnderline"/>
        </w:rPr>
        <w:t xml:space="preserve"> </w:t>
      </w:r>
      <w:r w:rsidRPr="005A3167">
        <w:rPr>
          <w:rStyle w:val="StyleUnderline"/>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522E6D68" w14:textId="77777777" w:rsidR="000A7897" w:rsidRPr="004609F4" w:rsidRDefault="000A7897" w:rsidP="000A7897">
      <w:pPr>
        <w:rPr>
          <w:sz w:val="12"/>
        </w:rPr>
      </w:pPr>
      <w:r w:rsidRPr="005A3167">
        <w:rPr>
          <w:rStyle w:val="StyleUnderline"/>
        </w:rPr>
        <w:t xml:space="preserve">The article argues that, </w:t>
      </w:r>
      <w:r w:rsidRPr="005A3167">
        <w:rPr>
          <w:rStyle w:val="StyleUnderline"/>
          <w:highlight w:val="magenta"/>
        </w:rPr>
        <w:t>using</w:t>
      </w:r>
      <w:r w:rsidRPr="005A3167">
        <w:rPr>
          <w:rStyle w:val="StyleUnderline"/>
        </w:rPr>
        <w:t xml:space="preserve"> its </w:t>
      </w:r>
      <w:r w:rsidRPr="005A3167">
        <w:rPr>
          <w:rStyle w:val="StyleUnderline"/>
          <w:highlight w:val="magenta"/>
        </w:rPr>
        <w:t>conservative figures, the average loss of vertebrate species was 100 times higher</w:t>
      </w:r>
      <w:r w:rsidRPr="005A3167">
        <w:rPr>
          <w:rStyle w:val="StyleUnderline"/>
        </w:rPr>
        <w:t xml:space="preserve"> in the past century </w:t>
      </w:r>
      <w:r w:rsidRPr="005A3167">
        <w:rPr>
          <w:rStyle w:val="StyleUnderline"/>
          <w:highlight w:val="magenta"/>
        </w:rPr>
        <w:t>relative to the background rate</w:t>
      </w:r>
      <w:r w:rsidRPr="005A3167">
        <w:rPr>
          <w:rStyle w:val="StyleUnderline"/>
        </w:rPr>
        <w:t xml:space="preserve"> of extinction. (Other scientists have suggested that the current extinction rate </w:t>
      </w:r>
      <w:r w:rsidRPr="005A3167">
        <w:rPr>
          <w:rStyle w:val="StyleUnderline"/>
          <w:highlight w:val="magenta"/>
        </w:rPr>
        <w:t>could be as much as 10,000 times higher than normal</w:t>
      </w:r>
      <w:r w:rsidRPr="005A3167">
        <w:rPr>
          <w:rStyle w:val="StyleUnderline"/>
        </w:rPr>
        <w:t>.) As the authors write, “The evidence is incontrovertible that recent extinction rates are unprecedented in human history and highly unusual in Earth’s history.” P</w:t>
      </w:r>
      <w:r w:rsidRPr="004609F4">
        <w:rPr>
          <w:sz w:val="12"/>
        </w:rPr>
        <w:t>erhaps the term “Big Six” should enter the popular lexicon—to add the current extinction to the previous “Big Five,” the last of which wiped out the dinosaurs 66 million years ago.</w:t>
      </w:r>
    </w:p>
    <w:p w14:paraId="5A2816B5" w14:textId="77777777" w:rsidR="000A7897" w:rsidRPr="005A3167" w:rsidRDefault="000A7897" w:rsidP="000A7897">
      <w:pPr>
        <w:rPr>
          <w:rStyle w:val="StyleUnderline"/>
        </w:rPr>
      </w:pPr>
      <w:r w:rsidRPr="004609F4">
        <w:rPr>
          <w:sz w:val="12"/>
        </w:rPr>
        <w:t xml:space="preserve">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w:t>
      </w:r>
      <w:r w:rsidRPr="005A3167">
        <w:rPr>
          <w:rStyle w:val="StyleUnderline"/>
        </w:rPr>
        <w:t>For example, the 2010 </w:t>
      </w:r>
      <w:hyperlink r:id="rId34" w:tgtFrame="_blank" w:history="1">
        <w:r w:rsidRPr="005A3167">
          <w:rPr>
            <w:rStyle w:val="StyleUnderline"/>
          </w:rPr>
          <w:t>Global Biodiversity Outlook</w:t>
        </w:r>
      </w:hyperlink>
      <w:r w:rsidRPr="005A3167">
        <w:rPr>
          <w:rStyle w:val="StyleUnderline"/>
        </w:rPr>
        <w:t> report found that the population of wild vertebrates living in the tropics dropped by 59 percent between 1970 and 2006.</w:t>
      </w:r>
    </w:p>
    <w:p w14:paraId="4EFBF51F" w14:textId="77777777" w:rsidR="000A7897" w:rsidRPr="004609F4" w:rsidRDefault="000A7897" w:rsidP="000A7897">
      <w:pPr>
        <w:rPr>
          <w:sz w:val="12"/>
        </w:rPr>
      </w:pPr>
      <w:r w:rsidRPr="004609F4">
        <w:rPr>
          <w:sz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35" w:tgtFrame="_blank" w:history="1">
        <w:r w:rsidRPr="004609F4">
          <w:rPr>
            <w:rStyle w:val="Hyperlink"/>
            <w:sz w:val="12"/>
          </w:rPr>
          <w:t>Other studies</w:t>
        </w:r>
      </w:hyperlink>
      <w:r w:rsidRPr="004609F4">
        <w:rPr>
          <w:sz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32F77829" w14:textId="77777777" w:rsidR="000A7897" w:rsidRPr="004609F4" w:rsidRDefault="000A7897" w:rsidP="000A7897">
      <w:pPr>
        <w:rPr>
          <w:sz w:val="12"/>
        </w:rPr>
      </w:pPr>
      <w:r w:rsidRPr="004609F4">
        <w:rPr>
          <w:sz w:val="12"/>
        </w:rPr>
        <w:t>Consistent with these data, the 2014 </w:t>
      </w:r>
      <w:hyperlink r:id="rId36" w:tgtFrame="_blank" w:history="1">
        <w:r w:rsidRPr="004609F4">
          <w:rPr>
            <w:rStyle w:val="Hyperlink"/>
            <w:sz w:val="12"/>
          </w:rPr>
          <w:t>Living Planet Report</w:t>
        </w:r>
      </w:hyperlink>
      <w:r w:rsidRPr="004609F4">
        <w:rPr>
          <w:sz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37" w:tgtFrame="_blank" w:history="1">
        <w:r w:rsidRPr="004609F4">
          <w:rPr>
            <w:rStyle w:val="Hyperlink"/>
            <w:sz w:val="12"/>
          </w:rPr>
          <w:t>study</w:t>
        </w:r>
      </w:hyperlink>
      <w:r w:rsidRPr="004609F4">
        <w:rPr>
          <w:sz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5AC984D3" w14:textId="77777777" w:rsidR="000A7897" w:rsidRPr="004609F4" w:rsidRDefault="000A7897" w:rsidP="000A7897">
      <w:pPr>
        <w:rPr>
          <w:sz w:val="12"/>
        </w:rPr>
      </w:pPr>
      <w:r w:rsidRPr="004609F4">
        <w:rPr>
          <w:sz w:val="12"/>
        </w:rPr>
        <w:t>48% of the world’s primates are threatened with extinction.</w:t>
      </w:r>
    </w:p>
    <w:p w14:paraId="7FF97AE0" w14:textId="77777777" w:rsidR="000A7897" w:rsidRPr="004609F4" w:rsidRDefault="000A7897" w:rsidP="000A7897">
      <w:pPr>
        <w:rPr>
          <w:sz w:val="12"/>
        </w:rPr>
      </w:pPr>
      <w:r w:rsidRPr="004609F4">
        <w:rPr>
          <w:sz w:val="12"/>
        </w:rPr>
        <w:t>Catastrophic consequences for civilization.</w:t>
      </w:r>
    </w:p>
    <w:p w14:paraId="20EBD69E" w14:textId="77777777" w:rsidR="000A7897" w:rsidRPr="004609F4" w:rsidRDefault="000A7897" w:rsidP="000A7897">
      <w:pPr>
        <w:rPr>
          <w:sz w:val="12"/>
        </w:rPr>
      </w:pPr>
      <w:r w:rsidRPr="004609F4">
        <w:rPr>
          <w:rStyle w:val="StyleUnderline"/>
          <w:highlight w:val="green"/>
        </w:rPr>
        <w:t>The consequences of this</w:t>
      </w:r>
      <w:r w:rsidRPr="004609F4">
        <w:rPr>
          <w:rStyle w:val="StyleUnderline"/>
        </w:rPr>
        <w:t xml:space="preserve"> rapid </w:t>
      </w:r>
      <w:r w:rsidRPr="004609F4">
        <w:rPr>
          <w:rStyle w:val="StyleUnderline"/>
          <w:highlight w:val="green"/>
        </w:rPr>
        <w:t>pruning</w:t>
      </w:r>
      <w:r w:rsidRPr="004609F4">
        <w:rPr>
          <w:rStyle w:val="StyleUnderline"/>
        </w:rPr>
        <w:t xml:space="preserve"> of the evolutionary tree of life </w:t>
      </w:r>
      <w:r w:rsidRPr="004609F4">
        <w:rPr>
          <w:rStyle w:val="StyleUnderline"/>
          <w:highlight w:val="green"/>
        </w:rPr>
        <w:t xml:space="preserve">extend beyond </w:t>
      </w:r>
      <w:r w:rsidRPr="00494309">
        <w:rPr>
          <w:rStyle w:val="StyleUnderline"/>
        </w:rPr>
        <w:t xml:space="preserve">the </w:t>
      </w:r>
      <w:r w:rsidRPr="004609F4">
        <w:rPr>
          <w:rStyle w:val="StyleUnderline"/>
          <w:highlight w:val="green"/>
        </w:rPr>
        <w:t xml:space="preserve">obvious. </w:t>
      </w:r>
      <w:r w:rsidRPr="00494309">
        <w:rPr>
          <w:rStyle w:val="StyleUnderline"/>
        </w:rPr>
        <w:t xml:space="preserve">There could be </w:t>
      </w:r>
      <w:r w:rsidRPr="004609F4">
        <w:rPr>
          <w:rStyle w:val="StyleUnderline"/>
          <w:highlight w:val="green"/>
        </w:rPr>
        <w:t>surprising effects</w:t>
      </w:r>
      <w:r w:rsidRPr="004609F4">
        <w:rPr>
          <w:rStyle w:val="StyleUnderline"/>
        </w:rPr>
        <w:t xml:space="preserve"> of biodiversity loss that </w:t>
      </w:r>
      <w:r w:rsidRPr="004609F4">
        <w:rPr>
          <w:rStyle w:val="StyleUnderline"/>
          <w:highlight w:val="green"/>
        </w:rPr>
        <w:t>scientists</w:t>
      </w:r>
      <w:r w:rsidRPr="004609F4">
        <w:rPr>
          <w:rStyle w:val="StyleUnderline"/>
        </w:rPr>
        <w:t xml:space="preserve"> </w:t>
      </w:r>
      <w:r w:rsidRPr="004609F4">
        <w:rPr>
          <w:rStyle w:val="StyleUnderline"/>
          <w:highlight w:val="green"/>
        </w:rPr>
        <w:t xml:space="preserve">are unable to </w:t>
      </w:r>
      <w:r w:rsidRPr="004609F4">
        <w:rPr>
          <w:rStyle w:val="StyleUnderline"/>
        </w:rPr>
        <w:t xml:space="preserve">fully </w:t>
      </w:r>
      <w:r w:rsidRPr="004609F4">
        <w:rPr>
          <w:rStyle w:val="StyleUnderline"/>
          <w:highlight w:val="green"/>
        </w:rPr>
        <w:t xml:space="preserve">anticipate </w:t>
      </w:r>
      <w:r w:rsidRPr="004609F4">
        <w:rPr>
          <w:rStyle w:val="StyleUnderline"/>
        </w:rPr>
        <w:t>in advance. For example, prior research has shown that localized</w:t>
      </w:r>
      <w:r w:rsidRPr="004609F4">
        <w:rPr>
          <w:rStyle w:val="StyleUnderline"/>
          <w:highlight w:val="green"/>
        </w:rPr>
        <w:t xml:space="preserve"> ecosystems </w:t>
      </w:r>
      <w:r w:rsidRPr="004609F4">
        <w:rPr>
          <w:rStyle w:val="StyleUnderline"/>
        </w:rPr>
        <w:t xml:space="preserve">can </w:t>
      </w:r>
      <w:r w:rsidRPr="004609F4">
        <w:rPr>
          <w:rStyle w:val="StyleUnderline"/>
          <w:highlight w:val="green"/>
        </w:rPr>
        <w:t xml:space="preserve">undergo abrupt </w:t>
      </w:r>
      <w:r w:rsidRPr="004609F4">
        <w:rPr>
          <w:rStyle w:val="StyleUnderline"/>
        </w:rPr>
        <w:t xml:space="preserve">and </w:t>
      </w:r>
      <w:r w:rsidRPr="004609F4">
        <w:rPr>
          <w:rStyle w:val="StyleUnderline"/>
          <w:highlight w:val="green"/>
        </w:rPr>
        <w:t>irreversible shifts when they reach</w:t>
      </w:r>
      <w:r w:rsidRPr="004609F4">
        <w:rPr>
          <w:rStyle w:val="StyleUnderline"/>
        </w:rPr>
        <w:t xml:space="preserve"> </w:t>
      </w:r>
      <w:r w:rsidRPr="004609F4">
        <w:rPr>
          <w:rStyle w:val="StyleUnderline"/>
          <w:highlight w:val="green"/>
        </w:rPr>
        <w:t>a tipping point</w:t>
      </w:r>
      <w:r w:rsidRPr="004609F4">
        <w:rPr>
          <w:rStyle w:val="StyleUnderline"/>
        </w:rPr>
        <w:t>.</w:t>
      </w:r>
      <w:r w:rsidRPr="004609F4">
        <w:rPr>
          <w:sz w:val="12"/>
        </w:rPr>
        <w:t xml:space="preserve"> According to a 2012 </w:t>
      </w:r>
      <w:hyperlink r:id="rId38" w:tgtFrame="_blank" w:history="1">
        <w:r w:rsidRPr="004609F4">
          <w:rPr>
            <w:rStyle w:val="Hyperlink"/>
            <w:sz w:val="12"/>
          </w:rPr>
          <w:t>paper</w:t>
        </w:r>
      </w:hyperlink>
      <w:r w:rsidRPr="004609F4">
        <w:rPr>
          <w:sz w:val="12"/>
        </w:rPr>
        <w:t> published in Nature, there are reasons for thinking that we may be approaching a tipping point of this sort in the global ecosystem, beyond which the consequences could be catastrophic for civilization.</w:t>
      </w:r>
    </w:p>
    <w:p w14:paraId="12952CF7" w14:textId="77777777" w:rsidR="000A7897" w:rsidRPr="004609F4" w:rsidRDefault="000A7897" w:rsidP="000A7897">
      <w:pPr>
        <w:rPr>
          <w:rStyle w:val="StyleUnderline"/>
        </w:rPr>
      </w:pPr>
      <w:r w:rsidRPr="004609F4">
        <w:rPr>
          <w:sz w:val="12"/>
        </w:rPr>
        <w:t xml:space="preserve">As the authors write, </w:t>
      </w:r>
      <w:r w:rsidRPr="004609F4">
        <w:rPr>
          <w:rStyle w:val="StyleUnderline"/>
          <w:highlight w:val="green"/>
        </w:rPr>
        <w:t>a planetary-scale transition could precipitate</w:t>
      </w:r>
      <w:r w:rsidRPr="004609F4">
        <w:rPr>
          <w:sz w:val="12"/>
        </w:rPr>
        <w:t xml:space="preserve"> “substantial losses of ecosystem services required to sustain the human population.” An ecosystem service is any ecological process that benefits humanity, such as food production and crop pollination</w:t>
      </w:r>
      <w:r w:rsidRPr="004609F4">
        <w:rPr>
          <w:rStyle w:val="StyleUnderline"/>
        </w:rPr>
        <w:t xml:space="preserve">. </w:t>
      </w:r>
      <w:r w:rsidRPr="00494309">
        <w:rPr>
          <w:rStyle w:val="StyleUnderline"/>
        </w:rPr>
        <w:t xml:space="preserve">If the </w:t>
      </w:r>
      <w:r w:rsidRPr="004609F4">
        <w:rPr>
          <w:rStyle w:val="StyleUnderline"/>
          <w:highlight w:val="green"/>
        </w:rPr>
        <w:t>global ecosystem were to cross a tipping point</w:t>
      </w:r>
      <w:r w:rsidRPr="004609F4">
        <w:rPr>
          <w:rStyle w:val="StyleUnderline"/>
        </w:rPr>
        <w:t xml:space="preserve"> and substantial ecosystem services were lost, </w:t>
      </w:r>
      <w:r w:rsidRPr="004609F4">
        <w:rPr>
          <w:rStyle w:val="StyleUnderline"/>
          <w:highlight w:val="green"/>
        </w:rPr>
        <w:t xml:space="preserve">the results could be “widespread social unrest, economic instability, and loss of </w:t>
      </w:r>
      <w:r w:rsidRPr="00494309">
        <w:rPr>
          <w:rStyle w:val="StyleUnderline"/>
        </w:rPr>
        <w:t xml:space="preserve">human </w:t>
      </w:r>
      <w:r w:rsidRPr="004609F4">
        <w:rPr>
          <w:rStyle w:val="StyleUnderline"/>
          <w:highlight w:val="green"/>
        </w:rPr>
        <w:t>life</w:t>
      </w:r>
      <w:r w:rsidRPr="004609F4">
        <w:rPr>
          <w:rStyle w:val="StyleUnderline"/>
        </w:rPr>
        <w:t>.” According to Missouri Botanical Garden ecologist Adam Smith, one of the paper’s co-authors, this could occur in a matter of decades—</w:t>
      </w:r>
      <w:r w:rsidRPr="00FA394C">
        <w:rPr>
          <w:rStyle w:val="StyleUnderline"/>
        </w:rPr>
        <w:t>far more quickly than most of the expected consequences of climate change, yet equally destructive.</w:t>
      </w:r>
    </w:p>
    <w:p w14:paraId="7FEAB0BB" w14:textId="77777777" w:rsidR="000A7897" w:rsidRPr="004609F4" w:rsidRDefault="000A7897" w:rsidP="000A7897">
      <w:pPr>
        <w:rPr>
          <w:sz w:val="12"/>
        </w:rPr>
      </w:pPr>
      <w:r w:rsidRPr="00494309">
        <w:rPr>
          <w:rStyle w:val="StyleUnderline"/>
        </w:rPr>
        <w:t>Biodiversity loss is</w:t>
      </w:r>
      <w:r w:rsidRPr="004609F4">
        <w:rPr>
          <w:rStyle w:val="StyleUnderline"/>
          <w:highlight w:val="green"/>
        </w:rPr>
        <w:t xml:space="preserve"> a “threat multiplier” that</w:t>
      </w:r>
      <w:r w:rsidRPr="004609F4">
        <w:rPr>
          <w:rStyle w:val="StyleUnderline"/>
        </w:rPr>
        <w:t xml:space="preserve">, by pushing societies to the brink of collapse, </w:t>
      </w:r>
      <w:r w:rsidRPr="004609F4">
        <w:rPr>
          <w:rStyle w:val="StyleUnderline"/>
          <w:highlight w:val="green"/>
        </w:rPr>
        <w:t>will exacerbate</w:t>
      </w:r>
      <w:r w:rsidRPr="004609F4">
        <w:rPr>
          <w:rStyle w:val="StyleUnderline"/>
        </w:rPr>
        <w:t xml:space="preserve"> existing </w:t>
      </w:r>
      <w:r w:rsidRPr="004609F4">
        <w:rPr>
          <w:rStyle w:val="StyleUnderline"/>
          <w:highlight w:val="green"/>
        </w:rPr>
        <w:t>conflicts</w:t>
      </w:r>
      <w:r w:rsidRPr="004609F4">
        <w:rPr>
          <w:rStyle w:val="StyleUnderline"/>
        </w:rPr>
        <w:t xml:space="preserve"> and introduce entirely new struggles between state and non-state actors. </w:t>
      </w:r>
      <w:r w:rsidRPr="004609F4">
        <w:t>Indeed, it could even fuel the rise of terrorism.</w:t>
      </w:r>
      <w:r w:rsidRPr="004609F4">
        <w:rPr>
          <w:sz w:val="12"/>
        </w:rPr>
        <w:t xml:space="preserve"> (After all, climate change has been </w:t>
      </w:r>
      <w:hyperlink r:id="rId39" w:history="1">
        <w:r w:rsidRPr="004609F4">
          <w:rPr>
            <w:rStyle w:val="Hyperlink"/>
            <w:sz w:val="12"/>
          </w:rPr>
          <w:t>linked</w:t>
        </w:r>
      </w:hyperlink>
      <w:r w:rsidRPr="004609F4">
        <w:rPr>
          <w:sz w:val="12"/>
        </w:rPr>
        <w:t> to the emergence of ISIS in Syria, and multiple high-ranking US officials, such as former US Defense Secretary </w:t>
      </w:r>
      <w:hyperlink r:id="rId40" w:tgtFrame="_blank" w:history="1">
        <w:r w:rsidRPr="004609F4">
          <w:rPr>
            <w:rStyle w:val="Hyperlink"/>
            <w:sz w:val="12"/>
          </w:rPr>
          <w:t xml:space="preserve">Chuck </w:t>
        </w:r>
        <w:proofErr w:type="spellStart"/>
        <w:r w:rsidRPr="004609F4">
          <w:rPr>
            <w:rStyle w:val="Hyperlink"/>
            <w:sz w:val="12"/>
          </w:rPr>
          <w:t>Hagel</w:t>
        </w:r>
      </w:hyperlink>
      <w:r w:rsidRPr="004609F4">
        <w:rPr>
          <w:sz w:val="12"/>
        </w:rPr>
        <w:t>and</w:t>
      </w:r>
      <w:proofErr w:type="spellEnd"/>
      <w:r w:rsidRPr="004609F4">
        <w:rPr>
          <w:sz w:val="12"/>
        </w:rPr>
        <w:t xml:space="preserve"> CIA director </w:t>
      </w:r>
      <w:hyperlink r:id="rId41" w:tgtFrame="_blank" w:history="1">
        <w:r w:rsidRPr="004609F4">
          <w:rPr>
            <w:rStyle w:val="Hyperlink"/>
            <w:sz w:val="12"/>
          </w:rPr>
          <w:t>John Brennan</w:t>
        </w:r>
      </w:hyperlink>
      <w:r w:rsidRPr="004609F4">
        <w:rPr>
          <w:sz w:val="12"/>
        </w:rPr>
        <w:t>, have affirmed that climate change and terrorism are connected.)</w:t>
      </w:r>
    </w:p>
    <w:p w14:paraId="698AEE31" w14:textId="77777777" w:rsidR="000A7897" w:rsidRPr="004609F4" w:rsidRDefault="000A7897" w:rsidP="000A7897">
      <w:pPr>
        <w:rPr>
          <w:sz w:val="12"/>
        </w:rPr>
      </w:pPr>
      <w:r w:rsidRPr="004609F4">
        <w:rPr>
          <w:sz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11E0BC2C" w14:textId="77777777" w:rsidR="000A7897" w:rsidRPr="004609F4" w:rsidRDefault="000A7897" w:rsidP="000A7897">
      <w:pPr>
        <w:rPr>
          <w:sz w:val="12"/>
        </w:rPr>
      </w:pPr>
      <w:r w:rsidRPr="004609F4">
        <w:rPr>
          <w:sz w:val="12"/>
        </w:rPr>
        <w:t xml:space="preserve">The unavoidable conclusion is that </w:t>
      </w:r>
      <w:r w:rsidRPr="004609F4">
        <w:rPr>
          <w:rStyle w:val="StyleUnderline"/>
          <w:highlight w:val="green"/>
        </w:rPr>
        <w:t>biodiversity loss constitutes an existential threat</w:t>
      </w:r>
      <w:r w:rsidRPr="004609F4">
        <w:rPr>
          <w:sz w:val="12"/>
        </w:rPr>
        <w:t xml:space="preserve"> in its own right. As such, it ought to be considered alongside climate change and nuclear weapons as one of the most significant contemporary risks to human prosperity and survival.</w:t>
      </w:r>
    </w:p>
    <w:p w14:paraId="759FACD0" w14:textId="77777777" w:rsidR="000A7897" w:rsidRPr="005A3167" w:rsidRDefault="000A7897" w:rsidP="000A7897"/>
    <w:p w14:paraId="09B596AF" w14:textId="77777777" w:rsidR="000A7897" w:rsidRPr="005A3167" w:rsidRDefault="000A7897" w:rsidP="000A7897"/>
    <w:p w14:paraId="16627970" w14:textId="77777777" w:rsidR="000A7897" w:rsidRPr="008A1E6B" w:rsidRDefault="000A7897" w:rsidP="000A7897"/>
    <w:p w14:paraId="5AD98A90" w14:textId="77777777" w:rsidR="000A7897" w:rsidRPr="006936C7" w:rsidRDefault="000A7897" w:rsidP="000A7897">
      <w:pPr>
        <w:pStyle w:val="Heading4"/>
        <w:rPr>
          <w:rFonts w:asciiTheme="minorHAnsi" w:hAnsiTheme="minorHAnsi" w:cstheme="minorHAnsi"/>
        </w:rPr>
      </w:pPr>
      <w:bookmarkStart w:id="1" w:name="_Hlk83489029"/>
      <w:r>
        <w:rPr>
          <w:rFonts w:asciiTheme="minorHAnsi" w:hAnsiTheme="minorHAnsi" w:cstheme="minorHAnsi"/>
        </w:rPr>
        <w:t xml:space="preserve">Everyone knows the </w:t>
      </w:r>
      <w:proofErr w:type="spellStart"/>
      <w:r>
        <w:rPr>
          <w:rFonts w:asciiTheme="minorHAnsi" w:hAnsiTheme="minorHAnsi" w:cstheme="minorHAnsi"/>
        </w:rPr>
        <w:t>BioD</w:t>
      </w:r>
      <w:proofErr w:type="spellEnd"/>
      <w:r>
        <w:rPr>
          <w:rFonts w:asciiTheme="minorHAnsi" w:hAnsiTheme="minorHAnsi" w:cstheme="minorHAnsi"/>
        </w:rPr>
        <w:t xml:space="preserve"> impact is a joke – here’s a card proving that </w:t>
      </w:r>
    </w:p>
    <w:p w14:paraId="66A59E16" w14:textId="77777777" w:rsidR="000A7897" w:rsidRPr="006936C7" w:rsidRDefault="000A7897" w:rsidP="000A7897">
      <w:pPr>
        <w:rPr>
          <w:rFonts w:asciiTheme="minorHAnsi" w:hAnsiTheme="minorHAnsi" w:cstheme="minorHAnsi"/>
        </w:rPr>
      </w:pPr>
      <w:r w:rsidRPr="006936C7">
        <w:rPr>
          <w:rStyle w:val="Style13ptBold"/>
          <w:rFonts w:asciiTheme="minorHAnsi" w:hAnsiTheme="minorHAnsi" w:cstheme="minorHAnsi"/>
        </w:rPr>
        <w:t>Hance 18</w:t>
      </w:r>
      <w:r w:rsidRPr="006936C7">
        <w:rPr>
          <w:rFonts w:asciiTheme="minorHAnsi" w:hAnsiTheme="minorHAnsi" w:cstheme="minorHAnsi"/>
        </w:rPr>
        <w:t xml:space="preserve"> Jeremy Hance at the Guardian, interviewing José M. Montoya from the Centre National de la Recherche </w:t>
      </w:r>
      <w:proofErr w:type="spellStart"/>
      <w:r w:rsidRPr="006936C7">
        <w:rPr>
          <w:rFonts w:asciiTheme="minorHAnsi" w:hAnsiTheme="minorHAnsi" w:cstheme="minorHAnsi"/>
        </w:rPr>
        <w:t>Scientifique</w:t>
      </w:r>
      <w:proofErr w:type="spellEnd"/>
      <w:r w:rsidRPr="006936C7">
        <w:rPr>
          <w:rFonts w:asciiTheme="minorHAnsi" w:hAnsiTheme="minorHAnsi" w:cstheme="minorHAnsi"/>
        </w:rPr>
        <w:t xml:space="preserve"> at the University Paul Sabatier and internally citing Ian Donohue from the School of Natural Sciences at Trinity College Dublin and Stuart L. Pimm from the Nicholas School of the Environment at Duke University. [Could biodiversity destruction lead to a global tipping point? 1-16-2018, https://www.theguardian.com/environment/radical-conservation/2018/jan/16/biodiversity-extinction-tipping-point-planetary-boundary]</w:t>
      </w:r>
    </w:p>
    <w:p w14:paraId="7AAEA1C8" w14:textId="77777777" w:rsidR="000A7897" w:rsidRDefault="000A7897" w:rsidP="000A7897">
      <w:pPr>
        <w:rPr>
          <w:rFonts w:asciiTheme="minorHAnsi" w:hAnsiTheme="minorHAnsi" w:cstheme="minorHAnsi"/>
          <w:sz w:val="16"/>
        </w:rPr>
      </w:pPr>
      <w:r w:rsidRPr="00A20C2D">
        <w:rPr>
          <w:rFonts w:asciiTheme="minorHAnsi" w:hAnsiTheme="minorHAnsi" w:cstheme="minorHAnsi"/>
          <w:sz w:val="16"/>
        </w:rPr>
        <w:t xml:space="preserve">But </w:t>
      </w:r>
      <w:r w:rsidRPr="00DD06A1">
        <w:rPr>
          <w:rStyle w:val="StyleUnderline"/>
          <w:rFonts w:asciiTheme="minorHAnsi" w:hAnsiTheme="minorHAnsi" w:cstheme="minorHAnsi"/>
          <w:highlight w:val="green"/>
        </w:rPr>
        <w:t>what’s</w:t>
      </w:r>
      <w:r w:rsidRPr="00A20C2D">
        <w:rPr>
          <w:rFonts w:asciiTheme="minorHAnsi" w:hAnsiTheme="minorHAnsi" w:cstheme="minorHAnsi"/>
          <w:sz w:val="16"/>
        </w:rPr>
        <w:t xml:space="preserve"> arguably most </w:t>
      </w:r>
      <w:r w:rsidRPr="00DD06A1">
        <w:rPr>
          <w:rStyle w:val="StyleUnderline"/>
          <w:rFonts w:asciiTheme="minorHAnsi" w:hAnsiTheme="minorHAnsi" w:cstheme="minorHAnsi"/>
          <w:highlight w:val="green"/>
        </w:rPr>
        <w:t>fascinating about</w:t>
      </w:r>
      <w:r w:rsidRPr="00A20C2D">
        <w:rPr>
          <w:rFonts w:asciiTheme="minorHAnsi" w:hAnsiTheme="minorHAnsi" w:cstheme="minorHAnsi"/>
          <w:sz w:val="16"/>
        </w:rPr>
        <w:t xml:space="preserve"> this event</w:t>
      </w:r>
      <w:r>
        <w:rPr>
          <w:rFonts w:asciiTheme="minorHAnsi" w:hAnsiTheme="minorHAnsi" w:cstheme="minorHAnsi"/>
          <w:sz w:val="16"/>
        </w:rPr>
        <w:t xml:space="preserve"> – </w:t>
      </w:r>
      <w:r w:rsidRPr="00A20C2D">
        <w:rPr>
          <w:rFonts w:asciiTheme="minorHAnsi" w:hAnsiTheme="minorHAnsi" w:cstheme="minorHAnsi"/>
          <w:sz w:val="16"/>
        </w:rPr>
        <w:t xml:space="preserve">known as </w:t>
      </w:r>
      <w:r w:rsidRPr="006936C7">
        <w:rPr>
          <w:rStyle w:val="StyleUnderline"/>
          <w:rFonts w:asciiTheme="minorHAnsi" w:hAnsiTheme="minorHAnsi" w:cstheme="minorHAnsi"/>
        </w:rPr>
        <w:t>the Permian-Triassic extinction or</w:t>
      </w:r>
      <w:r w:rsidRPr="00A20C2D">
        <w:rPr>
          <w:rFonts w:asciiTheme="minorHAnsi" w:hAnsiTheme="minorHAnsi" w:cstheme="minorHAnsi"/>
          <w:sz w:val="16"/>
        </w:rPr>
        <w:t xml:space="preserve"> more poetically, </w:t>
      </w:r>
      <w:r w:rsidRPr="00DD06A1">
        <w:rPr>
          <w:rStyle w:val="StyleUnderline"/>
          <w:rFonts w:asciiTheme="minorHAnsi" w:hAnsiTheme="minorHAnsi" w:cstheme="minorHAnsi"/>
          <w:highlight w:val="green"/>
        </w:rPr>
        <w:t>the Great Dying</w:t>
      </w:r>
      <w:r>
        <w:rPr>
          <w:rFonts w:asciiTheme="minorHAnsi" w:hAnsiTheme="minorHAnsi" w:cstheme="minorHAnsi"/>
          <w:sz w:val="16"/>
        </w:rPr>
        <w:t xml:space="preserve"> – </w:t>
      </w:r>
      <w:r w:rsidRPr="00DD06A1">
        <w:rPr>
          <w:rStyle w:val="StyleUnderline"/>
          <w:rFonts w:asciiTheme="minorHAnsi" w:hAnsiTheme="minorHAnsi" w:cstheme="minorHAnsi"/>
          <w:highlight w:val="green"/>
        </w:rPr>
        <w:t>is</w:t>
      </w:r>
      <w:r w:rsidRPr="00A20C2D">
        <w:rPr>
          <w:rFonts w:asciiTheme="minorHAnsi" w:hAnsiTheme="minorHAnsi" w:cstheme="minorHAnsi"/>
          <w:sz w:val="16"/>
        </w:rPr>
        <w:t xml:space="preserve"> the fact </w:t>
      </w:r>
      <w:r w:rsidRPr="006936C7">
        <w:rPr>
          <w:rStyle w:val="StyleUnderline"/>
          <w:rFonts w:asciiTheme="minorHAnsi" w:hAnsiTheme="minorHAnsi" w:cstheme="minorHAnsi"/>
        </w:rPr>
        <w:t xml:space="preserve">that </w:t>
      </w:r>
      <w:r w:rsidRPr="00DD06A1">
        <w:rPr>
          <w:rStyle w:val="StyleUnderline"/>
          <w:rFonts w:asciiTheme="minorHAnsi" w:hAnsiTheme="minorHAnsi" w:cstheme="minorHAnsi"/>
          <w:highlight w:val="green"/>
        </w:rPr>
        <w:t xml:space="preserve">anything </w:t>
      </w:r>
      <w:r w:rsidRPr="00DD06A1">
        <w:rPr>
          <w:rStyle w:val="Emphasis"/>
          <w:rFonts w:asciiTheme="minorHAnsi" w:hAnsiTheme="minorHAnsi" w:cstheme="minorHAnsi"/>
          <w:highlight w:val="green"/>
        </w:rPr>
        <w:t>survived</w:t>
      </w:r>
      <w:r w:rsidRPr="006936C7">
        <w:rPr>
          <w:rStyle w:val="Emphasis"/>
          <w:rFonts w:asciiTheme="minorHAnsi" w:hAnsiTheme="minorHAnsi" w:cstheme="minorHAnsi"/>
        </w:rPr>
        <w:t xml:space="preserve"> at all</w:t>
      </w:r>
      <w:r w:rsidRPr="006936C7">
        <w:rPr>
          <w:rStyle w:val="StyleUnderline"/>
          <w:rFonts w:asciiTheme="minorHAnsi" w:hAnsiTheme="minorHAnsi" w:cstheme="minorHAnsi"/>
        </w:rPr>
        <w:t xml:space="preserve">. </w:t>
      </w:r>
      <w:r w:rsidRPr="00DD06A1">
        <w:rPr>
          <w:rStyle w:val="StyleUnderline"/>
          <w:rFonts w:asciiTheme="minorHAnsi" w:hAnsiTheme="minorHAnsi" w:cstheme="minorHAnsi"/>
          <w:highlight w:val="green"/>
        </w:rPr>
        <w:t>Life</w:t>
      </w:r>
      <w:r w:rsidRPr="00A20C2D">
        <w:rPr>
          <w:rFonts w:asciiTheme="minorHAnsi" w:hAnsiTheme="minorHAnsi" w:cstheme="minorHAnsi"/>
          <w:sz w:val="16"/>
        </w:rPr>
        <w:t xml:space="preserve">, it seems, </w:t>
      </w:r>
      <w:r w:rsidRPr="00DD06A1">
        <w:rPr>
          <w:rStyle w:val="StyleUnderline"/>
          <w:rFonts w:asciiTheme="minorHAnsi" w:hAnsiTheme="minorHAnsi" w:cstheme="minorHAnsi"/>
          <w:highlight w:val="green"/>
        </w:rPr>
        <w:t xml:space="preserve">is </w:t>
      </w:r>
      <w:r w:rsidRPr="00DD06A1">
        <w:rPr>
          <w:rStyle w:val="Emphasis"/>
          <w:rFonts w:asciiTheme="minorHAnsi" w:hAnsiTheme="minorHAnsi" w:cstheme="minorHAnsi"/>
          <w:highlight w:val="green"/>
        </w:rPr>
        <w:t>so</w:t>
      </w:r>
      <w:r w:rsidRPr="006936C7">
        <w:rPr>
          <w:rStyle w:val="Emphasis"/>
          <w:rFonts w:asciiTheme="minorHAnsi" w:hAnsiTheme="minorHAnsi" w:cstheme="minorHAnsi"/>
        </w:rPr>
        <w:t xml:space="preserve"> ridiculously </w:t>
      </w:r>
      <w:r w:rsidRPr="00DD06A1">
        <w:rPr>
          <w:rStyle w:val="Emphasis"/>
          <w:rFonts w:asciiTheme="minorHAnsi" w:hAnsiTheme="minorHAnsi" w:cstheme="minorHAnsi"/>
          <w:highlight w:val="green"/>
        </w:rPr>
        <w:t>adaptable</w:t>
      </w:r>
      <w:r w:rsidRPr="006936C7">
        <w:rPr>
          <w:rStyle w:val="StyleUnderline"/>
          <w:rFonts w:asciiTheme="minorHAnsi" w:hAnsiTheme="minorHAnsi" w:cstheme="minorHAnsi"/>
        </w:rPr>
        <w:t xml:space="preserve"> that</w:t>
      </w:r>
      <w:r w:rsidRPr="00A20C2D">
        <w:rPr>
          <w:rFonts w:asciiTheme="minorHAnsi" w:hAnsiTheme="minorHAnsi" w:cstheme="minorHAnsi"/>
          <w:sz w:val="16"/>
        </w:rPr>
        <w:t xml:space="preserve"> not only did </w:t>
      </w:r>
      <w:r w:rsidRPr="00DD06A1">
        <w:rPr>
          <w:rStyle w:val="StyleUnderline"/>
          <w:rFonts w:asciiTheme="minorHAnsi" w:hAnsiTheme="minorHAnsi" w:cstheme="minorHAnsi"/>
          <w:highlight w:val="green"/>
        </w:rPr>
        <w:t>thousands of species make it through</w:t>
      </w:r>
      <w:r w:rsidRPr="006936C7">
        <w:rPr>
          <w:rStyle w:val="StyleUnderline"/>
          <w:rFonts w:asciiTheme="minorHAnsi" w:hAnsiTheme="minorHAnsi" w:cstheme="minorHAnsi"/>
        </w:rPr>
        <w:t xml:space="preserve"> whatever killed off nearly </w:t>
      </w:r>
      <w:r w:rsidRPr="00DD06A1">
        <w:rPr>
          <w:rStyle w:val="StyleUnderline"/>
          <w:rFonts w:asciiTheme="minorHAnsi" w:hAnsiTheme="minorHAnsi" w:cstheme="minorHAnsi"/>
          <w:highlight w:val="green"/>
        </w:rPr>
        <w:t>everything</w:t>
      </w:r>
      <w:r w:rsidRPr="00A20C2D">
        <w:rPr>
          <w:rFonts w:asciiTheme="minorHAnsi" w:hAnsiTheme="minorHAnsi" w:cstheme="minorHAnsi"/>
          <w:sz w:val="16"/>
        </w:rPr>
        <w:t xml:space="preserve"> (no one knows for certain though theories abound) but, somehow, after millions of years life even recovered and went on to write new tales. Even as </w:t>
      </w:r>
      <w:r w:rsidRPr="00DD06A1">
        <w:rPr>
          <w:rStyle w:val="StyleUnderline"/>
          <w:rFonts w:asciiTheme="minorHAnsi" w:hAnsiTheme="minorHAnsi" w:cstheme="minorHAnsi"/>
          <w:highlight w:val="green"/>
        </w:rPr>
        <w:t>the</w:t>
      </w:r>
      <w:r w:rsidRPr="006936C7">
        <w:rPr>
          <w:rStyle w:val="StyleUnderline"/>
          <w:rFonts w:asciiTheme="minorHAnsi" w:hAnsiTheme="minorHAnsi" w:cstheme="minorHAnsi"/>
        </w:rPr>
        <w:t xml:space="preserve"> Permian-</w:t>
      </w:r>
      <w:r w:rsidRPr="00DD06A1">
        <w:rPr>
          <w:rStyle w:val="StyleUnderline"/>
          <w:rFonts w:asciiTheme="minorHAnsi" w:hAnsiTheme="minorHAnsi" w:cstheme="minorHAnsi"/>
          <w:highlight w:val="green"/>
        </w:rPr>
        <w:t>Triassic</w:t>
      </w:r>
      <w:r w:rsidRPr="006936C7">
        <w:rPr>
          <w:rStyle w:val="StyleUnderline"/>
          <w:rFonts w:asciiTheme="minorHAnsi" w:hAnsiTheme="minorHAnsi" w:cstheme="minorHAnsi"/>
        </w:rPr>
        <w:t xml:space="preserve"> extinction event </w:t>
      </w:r>
      <w:r w:rsidRPr="00DD06A1">
        <w:rPr>
          <w:rStyle w:val="StyleUnderline"/>
          <w:rFonts w:asciiTheme="minorHAnsi" w:hAnsiTheme="minorHAnsi" w:cstheme="minorHAnsi"/>
          <w:highlight w:val="green"/>
        </w:rPr>
        <w:t>shows</w:t>
      </w:r>
      <w:r w:rsidRPr="00A20C2D">
        <w:rPr>
          <w:rFonts w:asciiTheme="minorHAnsi" w:hAnsiTheme="minorHAnsi" w:cstheme="minorHAnsi"/>
          <w:sz w:val="16"/>
        </w:rPr>
        <w:t xml:space="preserve"> the fragility of life, it also proves its </w:t>
      </w:r>
      <w:r w:rsidRPr="00DD06A1">
        <w:rPr>
          <w:rStyle w:val="Emphasis"/>
          <w:rFonts w:asciiTheme="minorHAnsi" w:hAnsiTheme="minorHAnsi" w:cstheme="minorHAnsi"/>
          <w:highlight w:val="green"/>
        </w:rPr>
        <w:t>resilience</w:t>
      </w:r>
      <w:r w:rsidRPr="006936C7">
        <w:rPr>
          <w:rStyle w:val="Emphasis"/>
          <w:rFonts w:asciiTheme="minorHAnsi" w:hAnsiTheme="minorHAnsi" w:cstheme="minorHAnsi"/>
        </w:rPr>
        <w:t xml:space="preserve"> in the long-term</w:t>
      </w:r>
      <w:r w:rsidRPr="00A20C2D">
        <w:rPr>
          <w:rFonts w:asciiTheme="minorHAnsi" w:hAnsiTheme="minorHAnsi" w:cstheme="minorHAnsi"/>
          <w:sz w:val="16"/>
        </w:rPr>
        <w:t>. The lessons of such mass extinctions</w:t>
      </w:r>
      <w:r>
        <w:rPr>
          <w:rFonts w:asciiTheme="minorHAnsi" w:hAnsiTheme="minorHAnsi" w:cstheme="minorHAnsi"/>
          <w:sz w:val="16"/>
        </w:rPr>
        <w:t xml:space="preserve"> – </w:t>
      </w:r>
      <w:r w:rsidRPr="00A20C2D">
        <w:rPr>
          <w:rFonts w:asciiTheme="minorHAnsi" w:hAnsiTheme="minorHAnsi" w:cstheme="minorHAnsi"/>
          <w:sz w:val="16"/>
        </w:rPr>
        <w:t>five to date and arguably a sixth happening as I write</w:t>
      </w:r>
      <w:r>
        <w:rPr>
          <w:rFonts w:asciiTheme="minorHAnsi" w:hAnsiTheme="minorHAnsi" w:cstheme="minorHAnsi"/>
          <w:sz w:val="16"/>
        </w:rPr>
        <w:t xml:space="preserve"> – </w:t>
      </w:r>
      <w:r w:rsidRPr="00A20C2D">
        <w:rPr>
          <w:rFonts w:asciiTheme="minorHAnsi" w:hAnsiTheme="minorHAnsi" w:cstheme="minorHAnsi"/>
          <w:sz w:val="16"/>
        </w:rPr>
        <w:t>inform science today. Given that extinction levels are currently 1,000 (some even say 10,000) times the background rate, researchers have long worried about our current destruction of biodiversity</w:t>
      </w:r>
      <w:r>
        <w:rPr>
          <w:rFonts w:asciiTheme="minorHAnsi" w:hAnsiTheme="minorHAnsi" w:cstheme="minorHAnsi"/>
          <w:sz w:val="16"/>
        </w:rPr>
        <w:t xml:space="preserve"> – </w:t>
      </w:r>
      <w:r w:rsidRPr="00A20C2D">
        <w:rPr>
          <w:rFonts w:asciiTheme="minorHAnsi" w:hAnsiTheme="minorHAnsi" w:cstheme="minorHAnsi"/>
          <w:sz w:val="16"/>
        </w:rPr>
        <w:t xml:space="preserve">and what that may mean for our future Earth and ourselves. In 2009, a group of researchers identified nine global boundaries for the planet that if passed could theoretically push the Earth into an uninhabitable state for our species. These global boundaries include climate change, freshwater use, ocean acidification and, yes, biodiversity loss (among others). The group has since updated the terminology surrounding biodiversity, now calling it “biosphere integrity,” but that hasn’t spared it from critique. A paper last year in Trends in Ecology &amp; Evolution scathingly attacked the idea of any global biodiversity boundary. </w:t>
      </w:r>
      <w:r w:rsidRPr="00DD06A1">
        <w:rPr>
          <w:rStyle w:val="StyleUnderline"/>
          <w:rFonts w:asciiTheme="minorHAnsi" w:hAnsiTheme="minorHAnsi" w:cstheme="minorHAnsi"/>
          <w:highlight w:val="green"/>
        </w:rPr>
        <w:t xml:space="preserve">“It makes </w:t>
      </w:r>
      <w:r w:rsidRPr="00DD06A1">
        <w:rPr>
          <w:rStyle w:val="Emphasis"/>
          <w:rFonts w:asciiTheme="minorHAnsi" w:hAnsiTheme="minorHAnsi" w:cstheme="minorHAnsi"/>
          <w:highlight w:val="green"/>
        </w:rPr>
        <w:t>no sense</w:t>
      </w:r>
      <w:r w:rsidRPr="006936C7">
        <w:rPr>
          <w:rStyle w:val="StyleUnderline"/>
          <w:rFonts w:asciiTheme="minorHAnsi" w:hAnsiTheme="minorHAnsi" w:cstheme="minorHAnsi"/>
        </w:rPr>
        <w:t xml:space="preserve"> that </w:t>
      </w:r>
      <w:r w:rsidRPr="00DD06A1">
        <w:rPr>
          <w:rStyle w:val="StyleUnderline"/>
          <w:rFonts w:asciiTheme="minorHAnsi" w:hAnsiTheme="minorHAnsi" w:cstheme="minorHAnsi"/>
          <w:highlight w:val="green"/>
        </w:rPr>
        <w:t xml:space="preserve">there exists </w:t>
      </w:r>
      <w:r w:rsidRPr="00DD06A1">
        <w:rPr>
          <w:rStyle w:val="Emphasis"/>
          <w:rFonts w:asciiTheme="minorHAnsi" w:hAnsiTheme="minorHAnsi" w:cstheme="minorHAnsi"/>
          <w:highlight w:val="green"/>
        </w:rPr>
        <w:t>a tipping point</w:t>
      </w:r>
      <w:r w:rsidRPr="00DD06A1">
        <w:rPr>
          <w:rStyle w:val="StyleUnderline"/>
          <w:rFonts w:asciiTheme="minorHAnsi" w:hAnsiTheme="minorHAnsi" w:cstheme="minorHAnsi"/>
          <w:highlight w:val="green"/>
        </w:rPr>
        <w:t xml:space="preserve"> of </w:t>
      </w:r>
      <w:r w:rsidRPr="00DD06A1">
        <w:rPr>
          <w:rStyle w:val="Emphasis"/>
          <w:rFonts w:asciiTheme="minorHAnsi" w:hAnsiTheme="minorHAnsi" w:cstheme="minorHAnsi"/>
          <w:highlight w:val="green"/>
        </w:rPr>
        <w:t>biod</w:t>
      </w:r>
      <w:r w:rsidRPr="006936C7">
        <w:rPr>
          <w:rStyle w:val="Emphasis"/>
          <w:rFonts w:asciiTheme="minorHAnsi" w:hAnsiTheme="minorHAnsi" w:cstheme="minorHAnsi"/>
        </w:rPr>
        <w:t>iversity loss</w:t>
      </w:r>
      <w:r w:rsidRPr="006936C7">
        <w:rPr>
          <w:rStyle w:val="StyleUnderline"/>
          <w:rFonts w:asciiTheme="minorHAnsi" w:hAnsiTheme="minorHAnsi" w:cstheme="minorHAnsi"/>
        </w:rPr>
        <w:t xml:space="preserve"> beyond </w:t>
      </w:r>
      <w:r w:rsidRPr="00DD06A1">
        <w:rPr>
          <w:rStyle w:val="StyleUnderline"/>
          <w:rFonts w:asciiTheme="minorHAnsi" w:hAnsiTheme="minorHAnsi" w:cstheme="minorHAnsi"/>
          <w:highlight w:val="green"/>
        </w:rPr>
        <w:t>which the Earth will collapse,”</w:t>
      </w:r>
      <w:r w:rsidRPr="006936C7">
        <w:rPr>
          <w:rStyle w:val="StyleUnderline"/>
          <w:rFonts w:asciiTheme="minorHAnsi" w:hAnsiTheme="minorHAnsi" w:cstheme="minorHAnsi"/>
        </w:rPr>
        <w:t xml:space="preserve"> said</w:t>
      </w:r>
      <w:r w:rsidRPr="00A20C2D">
        <w:rPr>
          <w:rFonts w:asciiTheme="minorHAnsi" w:hAnsiTheme="minorHAnsi" w:cstheme="minorHAnsi"/>
          <w:sz w:val="16"/>
        </w:rPr>
        <w:t xml:space="preserve"> co-author and ecologist, José </w:t>
      </w:r>
      <w:r w:rsidRPr="006936C7">
        <w:rPr>
          <w:rStyle w:val="StyleUnderline"/>
          <w:rFonts w:asciiTheme="minorHAnsi" w:hAnsiTheme="minorHAnsi" w:cstheme="minorHAnsi"/>
        </w:rPr>
        <w:t>Montoya</w:t>
      </w:r>
      <w:r w:rsidRPr="00A20C2D">
        <w:rPr>
          <w:rFonts w:asciiTheme="minorHAnsi" w:hAnsiTheme="minorHAnsi" w:cstheme="minorHAnsi"/>
          <w:sz w:val="16"/>
        </w:rPr>
        <w:t xml:space="preserve">, with Paul Sabatier </w:t>
      </w:r>
      <w:proofErr w:type="spellStart"/>
      <w:r w:rsidRPr="00A20C2D">
        <w:rPr>
          <w:rFonts w:asciiTheme="minorHAnsi" w:hAnsiTheme="minorHAnsi" w:cstheme="minorHAnsi"/>
          <w:sz w:val="16"/>
        </w:rPr>
        <w:t>Univeristy</w:t>
      </w:r>
      <w:proofErr w:type="spellEnd"/>
      <w:r w:rsidRPr="00A20C2D">
        <w:rPr>
          <w:rFonts w:asciiTheme="minorHAnsi" w:hAnsiTheme="minorHAnsi" w:cstheme="minorHAnsi"/>
          <w:sz w:val="16"/>
        </w:rPr>
        <w:t xml:space="preserve"> in France. </w:t>
      </w:r>
      <w:r w:rsidRPr="006936C7">
        <w:rPr>
          <w:rStyle w:val="StyleUnderline"/>
          <w:rFonts w:asciiTheme="minorHAnsi" w:hAnsiTheme="minorHAnsi" w:cstheme="minorHAnsi"/>
        </w:rPr>
        <w:t xml:space="preserve">“There is </w:t>
      </w:r>
      <w:r w:rsidRPr="006936C7">
        <w:rPr>
          <w:rStyle w:val="Emphasis"/>
          <w:rFonts w:asciiTheme="minorHAnsi" w:hAnsiTheme="minorHAnsi" w:cstheme="minorHAnsi"/>
        </w:rPr>
        <w:t>no rationale</w:t>
      </w:r>
      <w:r w:rsidRPr="006936C7">
        <w:rPr>
          <w:rStyle w:val="StyleUnderline"/>
          <w:rFonts w:asciiTheme="minorHAnsi" w:hAnsiTheme="minorHAnsi" w:cstheme="minorHAnsi"/>
        </w:rPr>
        <w:t xml:space="preserve"> for this.”</w:t>
      </w:r>
      <w:r w:rsidRPr="00A20C2D">
        <w:rPr>
          <w:rFonts w:asciiTheme="minorHAnsi" w:hAnsiTheme="minorHAnsi" w:cstheme="minorHAnsi"/>
          <w:sz w:val="16"/>
        </w:rPr>
        <w:t xml:space="preserve"> Montoya wrote the paper along with Ian Donohue, an ecologist at Trinity College in Ireland and Stuart Pimm, one of the world’s leading experts on extinctions, with Duke University in the US. </w:t>
      </w:r>
      <w:r w:rsidRPr="006936C7">
        <w:rPr>
          <w:rStyle w:val="StyleUnderline"/>
          <w:rFonts w:asciiTheme="minorHAnsi" w:hAnsiTheme="minorHAnsi" w:cstheme="minorHAnsi"/>
        </w:rPr>
        <w:t>Montoya, Donohue and Pimm argue</w:t>
      </w:r>
      <w:r w:rsidRPr="00A20C2D">
        <w:rPr>
          <w:rFonts w:asciiTheme="minorHAnsi" w:hAnsiTheme="minorHAnsi" w:cstheme="minorHAnsi"/>
          <w:sz w:val="16"/>
        </w:rPr>
        <w:t xml:space="preserve"> that </w:t>
      </w:r>
      <w:r w:rsidRPr="00DD06A1">
        <w:rPr>
          <w:rStyle w:val="StyleUnderline"/>
          <w:rFonts w:asciiTheme="minorHAnsi" w:hAnsiTheme="minorHAnsi" w:cstheme="minorHAnsi"/>
          <w:highlight w:val="green"/>
        </w:rPr>
        <w:t>there isn’t evidence</w:t>
      </w:r>
      <w:r w:rsidRPr="006936C7">
        <w:rPr>
          <w:rStyle w:val="StyleUnderline"/>
          <w:rFonts w:asciiTheme="minorHAnsi" w:hAnsiTheme="minorHAnsi" w:cstheme="minorHAnsi"/>
        </w:rPr>
        <w:t xml:space="preserve"> of a point at which loss of species leads to ecosystem collapse, </w:t>
      </w:r>
      <w:r w:rsidRPr="006936C7">
        <w:rPr>
          <w:rStyle w:val="Emphasis"/>
          <w:rFonts w:asciiTheme="minorHAnsi" w:hAnsiTheme="minorHAnsi" w:cstheme="minorHAnsi"/>
        </w:rPr>
        <w:t xml:space="preserve">globally or </w:t>
      </w:r>
      <w:r w:rsidRPr="00DD06A1">
        <w:rPr>
          <w:rStyle w:val="Emphasis"/>
          <w:rFonts w:asciiTheme="minorHAnsi" w:hAnsiTheme="minorHAnsi" w:cstheme="minorHAnsi"/>
          <w:highlight w:val="green"/>
        </w:rPr>
        <w:t>even locally</w:t>
      </w:r>
      <w:r w:rsidRPr="00DD06A1">
        <w:rPr>
          <w:rStyle w:val="StyleUnderline"/>
          <w:rFonts w:asciiTheme="minorHAnsi" w:hAnsiTheme="minorHAnsi" w:cstheme="minorHAnsi"/>
          <w:highlight w:val="green"/>
        </w:rPr>
        <w:t>. If the planet didn’t collapse after the</w:t>
      </w:r>
      <w:r w:rsidRPr="006936C7">
        <w:rPr>
          <w:rStyle w:val="StyleUnderline"/>
          <w:rFonts w:asciiTheme="minorHAnsi" w:hAnsiTheme="minorHAnsi" w:cstheme="minorHAnsi"/>
        </w:rPr>
        <w:t xml:space="preserve"> Permian-</w:t>
      </w:r>
      <w:r w:rsidRPr="00DD06A1">
        <w:rPr>
          <w:rStyle w:val="StyleUnderline"/>
          <w:rFonts w:asciiTheme="minorHAnsi" w:hAnsiTheme="minorHAnsi" w:cstheme="minorHAnsi"/>
          <w:highlight w:val="green"/>
        </w:rPr>
        <w:t>Triassic</w:t>
      </w:r>
      <w:r w:rsidRPr="006936C7">
        <w:rPr>
          <w:rStyle w:val="StyleUnderline"/>
          <w:rFonts w:asciiTheme="minorHAnsi" w:hAnsiTheme="minorHAnsi" w:cstheme="minorHAnsi"/>
        </w:rPr>
        <w:t xml:space="preserve"> extinction event, </w:t>
      </w:r>
      <w:r w:rsidRPr="00DD06A1">
        <w:rPr>
          <w:rStyle w:val="StyleUnderline"/>
          <w:rFonts w:asciiTheme="minorHAnsi" w:hAnsiTheme="minorHAnsi" w:cstheme="minorHAnsi"/>
          <w:highlight w:val="green"/>
        </w:rPr>
        <w:t>it won’t collapse now</w:t>
      </w:r>
      <w:r>
        <w:rPr>
          <w:rFonts w:asciiTheme="minorHAnsi" w:hAnsiTheme="minorHAnsi" w:cstheme="minorHAnsi"/>
          <w:sz w:val="16"/>
        </w:rPr>
        <w:t xml:space="preserve"> – </w:t>
      </w:r>
      <w:r w:rsidRPr="00A20C2D">
        <w:rPr>
          <w:rFonts w:asciiTheme="minorHAnsi" w:hAnsiTheme="minorHAnsi" w:cstheme="minorHAnsi"/>
          <w:sz w:val="16"/>
        </w:rPr>
        <w:t xml:space="preserve">though our descendants may well curse us for the damage we’ve done. Instead, according to the researchers, every loss of species counts. But </w:t>
      </w:r>
      <w:r w:rsidRPr="006936C7">
        <w:rPr>
          <w:rStyle w:val="StyleUnderline"/>
          <w:rFonts w:asciiTheme="minorHAnsi" w:hAnsiTheme="minorHAnsi" w:cstheme="minorHAnsi"/>
        </w:rPr>
        <w:t xml:space="preserve">the </w:t>
      </w:r>
      <w:r w:rsidRPr="00DD06A1">
        <w:rPr>
          <w:rStyle w:val="StyleUnderline"/>
          <w:rFonts w:asciiTheme="minorHAnsi" w:hAnsiTheme="minorHAnsi" w:cstheme="minorHAnsi"/>
          <w:highlight w:val="green"/>
        </w:rPr>
        <w:t xml:space="preserve">damage is </w:t>
      </w:r>
      <w:r w:rsidRPr="00DD06A1">
        <w:rPr>
          <w:rStyle w:val="Emphasis"/>
          <w:rFonts w:asciiTheme="minorHAnsi" w:hAnsiTheme="minorHAnsi" w:cstheme="minorHAnsi"/>
          <w:highlight w:val="green"/>
        </w:rPr>
        <w:t>gradual</w:t>
      </w:r>
      <w:r w:rsidRPr="006936C7">
        <w:rPr>
          <w:rStyle w:val="Emphasis"/>
          <w:rFonts w:asciiTheme="minorHAnsi" w:hAnsiTheme="minorHAnsi" w:cstheme="minorHAnsi"/>
        </w:rPr>
        <w:t xml:space="preserve"> and incremental</w:t>
      </w:r>
      <w:r w:rsidRPr="006936C7">
        <w:rPr>
          <w:rStyle w:val="StyleUnderline"/>
          <w:rFonts w:asciiTheme="minorHAnsi" w:hAnsiTheme="minorHAnsi" w:cstheme="minorHAnsi"/>
        </w:rPr>
        <w:t xml:space="preserve">, </w:t>
      </w:r>
      <w:r w:rsidRPr="00DD06A1">
        <w:rPr>
          <w:rStyle w:val="StyleUnderline"/>
          <w:rFonts w:asciiTheme="minorHAnsi" w:hAnsiTheme="minorHAnsi" w:cstheme="minorHAnsi"/>
          <w:highlight w:val="green"/>
        </w:rPr>
        <w:t>not</w:t>
      </w:r>
      <w:r w:rsidRPr="006936C7">
        <w:rPr>
          <w:rStyle w:val="StyleUnderline"/>
          <w:rFonts w:asciiTheme="minorHAnsi" w:hAnsiTheme="minorHAnsi" w:cstheme="minorHAnsi"/>
        </w:rPr>
        <w:t xml:space="preserve"> a </w:t>
      </w:r>
      <w:r w:rsidRPr="00DD06A1">
        <w:rPr>
          <w:rStyle w:val="StyleUnderline"/>
          <w:rFonts w:asciiTheme="minorHAnsi" w:hAnsiTheme="minorHAnsi" w:cstheme="minorHAnsi"/>
          <w:highlight w:val="green"/>
        </w:rPr>
        <w:t>sudden</w:t>
      </w:r>
      <w:r w:rsidRPr="006936C7">
        <w:rPr>
          <w:rStyle w:val="StyleUnderline"/>
          <w:rFonts w:asciiTheme="minorHAnsi" w:hAnsiTheme="minorHAnsi" w:cstheme="minorHAnsi"/>
        </w:rPr>
        <w:t xml:space="preserve"> plunge. </w:t>
      </w:r>
      <w:r w:rsidRPr="00DD06A1">
        <w:rPr>
          <w:rStyle w:val="StyleUnderline"/>
          <w:rFonts w:asciiTheme="minorHAnsi" w:hAnsiTheme="minorHAnsi" w:cstheme="minorHAnsi"/>
          <w:highlight w:val="green"/>
        </w:rPr>
        <w:t>Ecosystems</w:t>
      </w:r>
      <w:r w:rsidRPr="00A20C2D">
        <w:rPr>
          <w:rFonts w:asciiTheme="minorHAnsi" w:hAnsiTheme="minorHAnsi" w:cstheme="minorHAnsi"/>
          <w:sz w:val="16"/>
        </w:rPr>
        <w:t xml:space="preserve">, according to them, </w:t>
      </w:r>
      <w:r w:rsidRPr="00DD06A1">
        <w:rPr>
          <w:rStyle w:val="Emphasis"/>
          <w:rFonts w:asciiTheme="minorHAnsi" w:hAnsiTheme="minorHAnsi" w:cstheme="minorHAnsi"/>
          <w:highlight w:val="green"/>
        </w:rPr>
        <w:t>slowly degrade</w:t>
      </w:r>
      <w:r w:rsidRPr="00DD06A1">
        <w:rPr>
          <w:rStyle w:val="StyleUnderline"/>
          <w:rFonts w:asciiTheme="minorHAnsi" w:hAnsiTheme="minorHAnsi" w:cstheme="minorHAnsi"/>
          <w:highlight w:val="green"/>
        </w:rPr>
        <w:t xml:space="preserve"> but </w:t>
      </w:r>
      <w:r w:rsidRPr="00DD06A1">
        <w:rPr>
          <w:rStyle w:val="Emphasis"/>
          <w:rFonts w:asciiTheme="minorHAnsi" w:hAnsiTheme="minorHAnsi" w:cstheme="minorHAnsi"/>
          <w:highlight w:val="green"/>
        </w:rPr>
        <w:t>never fail</w:t>
      </w:r>
      <w:r w:rsidRPr="006936C7">
        <w:rPr>
          <w:rStyle w:val="Emphasis"/>
          <w:rFonts w:asciiTheme="minorHAnsi" w:hAnsiTheme="minorHAnsi" w:cstheme="minorHAnsi"/>
        </w:rPr>
        <w:t xml:space="preserve"> outright</w:t>
      </w:r>
      <w:r w:rsidRPr="006936C7">
        <w:rPr>
          <w:rStyle w:val="StyleUnderline"/>
          <w:rFonts w:asciiTheme="minorHAnsi" w:hAnsiTheme="minorHAnsi" w:cstheme="minorHAnsi"/>
        </w:rPr>
        <w:t>. “</w:t>
      </w:r>
      <w:r w:rsidRPr="00DD06A1">
        <w:rPr>
          <w:rStyle w:val="StyleUnderline"/>
          <w:rFonts w:asciiTheme="minorHAnsi" w:hAnsiTheme="minorHAnsi" w:cstheme="minorHAnsi"/>
          <w:highlight w:val="green"/>
        </w:rPr>
        <w:t>Of</w:t>
      </w:r>
      <w:r w:rsidRPr="006936C7">
        <w:rPr>
          <w:rStyle w:val="StyleUnderline"/>
          <w:rFonts w:asciiTheme="minorHAnsi" w:hAnsiTheme="minorHAnsi" w:cstheme="minorHAnsi"/>
        </w:rPr>
        <w:t xml:space="preserve"> </w:t>
      </w:r>
      <w:r w:rsidRPr="006936C7">
        <w:rPr>
          <w:rStyle w:val="Emphasis"/>
          <w:rFonts w:asciiTheme="minorHAnsi" w:hAnsiTheme="minorHAnsi" w:cstheme="minorHAnsi"/>
        </w:rPr>
        <w:t xml:space="preserve">more than </w:t>
      </w:r>
      <w:r w:rsidRPr="00DD06A1">
        <w:rPr>
          <w:rStyle w:val="Emphasis"/>
          <w:rFonts w:asciiTheme="minorHAnsi" w:hAnsiTheme="minorHAnsi" w:cstheme="minorHAnsi"/>
          <w:highlight w:val="green"/>
        </w:rPr>
        <w:t>600 experiments</w:t>
      </w:r>
      <w:r w:rsidRPr="006936C7">
        <w:rPr>
          <w:rStyle w:val="Emphasis"/>
          <w:rFonts w:asciiTheme="minorHAnsi" w:hAnsiTheme="minorHAnsi" w:cstheme="minorHAnsi"/>
        </w:rPr>
        <w:t xml:space="preserve"> of biodiversity effects</w:t>
      </w:r>
      <w:r w:rsidRPr="00A20C2D">
        <w:rPr>
          <w:rFonts w:asciiTheme="minorHAnsi" w:hAnsiTheme="minorHAnsi" w:cstheme="minorHAnsi"/>
          <w:sz w:val="16"/>
        </w:rPr>
        <w:t xml:space="preserve"> on various functions, </w:t>
      </w:r>
      <w:r w:rsidRPr="00DD06A1">
        <w:rPr>
          <w:rStyle w:val="StyleUnderline"/>
          <w:rFonts w:asciiTheme="minorHAnsi" w:hAnsiTheme="minorHAnsi" w:cstheme="minorHAnsi"/>
          <w:highlight w:val="green"/>
        </w:rPr>
        <w:t>none showed</w:t>
      </w:r>
      <w:r w:rsidRPr="006936C7">
        <w:rPr>
          <w:rStyle w:val="StyleUnderline"/>
          <w:rFonts w:asciiTheme="minorHAnsi" w:hAnsiTheme="minorHAnsi" w:cstheme="minorHAnsi"/>
        </w:rPr>
        <w:t xml:space="preserve"> a </w:t>
      </w:r>
      <w:r w:rsidRPr="00DD06A1">
        <w:rPr>
          <w:rStyle w:val="StyleUnderline"/>
          <w:rFonts w:asciiTheme="minorHAnsi" w:hAnsiTheme="minorHAnsi" w:cstheme="minorHAnsi"/>
          <w:highlight w:val="green"/>
        </w:rPr>
        <w:t>collapse</w:t>
      </w:r>
      <w:r w:rsidRPr="00A20C2D">
        <w:rPr>
          <w:sz w:val="16"/>
        </w:rPr>
        <w:t xml:space="preserve">,” </w:t>
      </w:r>
      <w:r w:rsidRPr="00A20C2D">
        <w:rPr>
          <w:rFonts w:asciiTheme="minorHAnsi" w:hAnsiTheme="minorHAnsi" w:cstheme="minorHAnsi"/>
          <w:sz w:val="16"/>
        </w:rPr>
        <w:t xml:space="preserve">Montoya said. “In general, the loss of species has a detrimental effect on ecosystem functions...We progressively lose pollination services, water quality, plant biomass, and many other important functions as we lose species. But </w:t>
      </w:r>
      <w:r w:rsidRPr="006936C7">
        <w:rPr>
          <w:rStyle w:val="StyleUnderline"/>
          <w:rFonts w:asciiTheme="minorHAnsi" w:hAnsiTheme="minorHAnsi" w:cstheme="minorHAnsi"/>
        </w:rPr>
        <w:t>we never observe a critical level of biodiversity over which functions collapse.</w:t>
      </w:r>
      <w:r w:rsidRPr="00A20C2D">
        <w:rPr>
          <w:rFonts w:asciiTheme="minorHAnsi" w:hAnsiTheme="minorHAnsi" w:cstheme="minorHAnsi"/>
          <w:sz w:val="16"/>
        </w:rPr>
        <w:t>”</w:t>
      </w:r>
    </w:p>
    <w:p w14:paraId="18817629" w14:textId="77777777" w:rsidR="000A7897" w:rsidRDefault="000A7897" w:rsidP="000A7897">
      <w:pPr>
        <w:pStyle w:val="Heading4"/>
      </w:pPr>
      <w:r>
        <w:t xml:space="preserve">The internal link for “solving” </w:t>
      </w:r>
      <w:proofErr w:type="spellStart"/>
      <w:r>
        <w:t>bioD</w:t>
      </w:r>
      <w:proofErr w:type="spellEnd"/>
      <w:r>
        <w:t xml:space="preserve"> is that they use less land BUT that just means that they delay the inevitable taking over of those lands as the population grows</w:t>
      </w:r>
    </w:p>
    <w:p w14:paraId="399ECA27" w14:textId="77777777" w:rsidR="000A7897" w:rsidRPr="00A005DD" w:rsidRDefault="000A7897" w:rsidP="000A7897">
      <w:r w:rsidRPr="006E2D63">
        <w:rPr>
          <w:rStyle w:val="Style13ptBold"/>
          <w:highlight w:val="magenta"/>
        </w:rPr>
        <w:t>AC Tian et al 21</w:t>
      </w:r>
      <w:r w:rsidRPr="006E2D63">
        <w:rPr>
          <w:rFonts w:ascii="Arial" w:hAnsi="Arial" w:cs="Arial"/>
          <w:color w:val="222222"/>
          <w:sz w:val="20"/>
          <w:szCs w:val="20"/>
          <w:highlight w:val="magenta"/>
          <w:shd w:val="clear" w:color="auto" w:fill="FFFFFF"/>
        </w:rPr>
        <w:t>-</w:t>
      </w:r>
      <w:r>
        <w:rPr>
          <w:rFonts w:ascii="Arial" w:hAnsi="Arial" w:cs="Arial"/>
          <w:color w:val="222222"/>
          <w:sz w:val="20"/>
          <w:szCs w:val="20"/>
          <w:shd w:val="clear" w:color="auto" w:fill="FFFFFF"/>
        </w:rPr>
        <w:t xml:space="preserve">- </w:t>
      </w:r>
      <w:r w:rsidRPr="00555F36">
        <w:t xml:space="preserve">Tian, </w:t>
      </w:r>
      <w:proofErr w:type="spellStart"/>
      <w:r w:rsidRPr="00555F36">
        <w:t>Zhixi</w:t>
      </w:r>
      <w:proofErr w:type="spellEnd"/>
      <w:r w:rsidRPr="00555F36">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rsidRPr="00555F36">
        <w:t>DebateDrills</w:t>
      </w:r>
      <w:proofErr w:type="spellEnd"/>
      <w:r w:rsidRPr="00555F36">
        <w:t>)</w:t>
      </w:r>
    </w:p>
    <w:p w14:paraId="1BBE0A0B" w14:textId="77777777" w:rsidR="000A7897" w:rsidRDefault="000A7897" w:rsidP="000A7897">
      <w:pPr>
        <w:rPr>
          <w:sz w:val="16"/>
        </w:rPr>
      </w:pPr>
      <w:r w:rsidRPr="00555F36">
        <w:rPr>
          <w:sz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sidRPr="00E70C0C">
        <w:rPr>
          <w:rStyle w:val="Emphasis"/>
        </w:rPr>
        <w:t xml:space="preserve">The </w:t>
      </w:r>
      <w:r w:rsidRPr="00555F36">
        <w:rPr>
          <w:rStyle w:val="Emphasis"/>
          <w:highlight w:val="green"/>
        </w:rPr>
        <w:t>Industrial Revolution greatly increased</w:t>
      </w:r>
      <w:r w:rsidRPr="00E70C0C">
        <w:rPr>
          <w:rStyle w:val="Emphasis"/>
        </w:rPr>
        <w:t xml:space="preserve"> the range of </w:t>
      </w:r>
      <w:r w:rsidRPr="00555F36">
        <w:rPr>
          <w:rStyle w:val="Emphasis"/>
          <w:highlight w:val="green"/>
        </w:rPr>
        <w:t>human activities and accelerated farmland expansion</w:t>
      </w:r>
      <w:r w:rsidRPr="00E70C0C">
        <w:rPr>
          <w:rStyle w:val="Emphasis"/>
        </w:rPr>
        <w:t xml:space="preserve">. In 1700, it was reported that nearly 95% of Earth’s ice-free land consisted of wildlands and semi-natural </w:t>
      </w:r>
      <w:proofErr w:type="spellStart"/>
      <w:r w:rsidRPr="00E70C0C">
        <w:rPr>
          <w:rStyle w:val="Emphasis"/>
        </w:rPr>
        <w:t>anthromes</w:t>
      </w:r>
      <w:proofErr w:type="spellEnd"/>
      <w:r w:rsidRPr="00E70C0C">
        <w:rPr>
          <w:rStyle w:val="Emphasis"/>
        </w:rPr>
        <w:t xml:space="preserve">; however, </w:t>
      </w:r>
      <w:r w:rsidRPr="00555F36">
        <w:rPr>
          <w:rStyle w:val="Emphasis"/>
          <w:highlight w:val="green"/>
        </w:rPr>
        <w:t>by 2000, ~55%</w:t>
      </w:r>
      <w:r w:rsidRPr="00E70C0C">
        <w:rPr>
          <w:rStyle w:val="Emphasis"/>
        </w:rPr>
        <w:t xml:space="preserve"> of these regions were </w:t>
      </w:r>
      <w:r w:rsidRPr="00555F36">
        <w:rPr>
          <w:rStyle w:val="Emphasis"/>
          <w:highlight w:val="green"/>
        </w:rPr>
        <w:t>used as arable land</w:t>
      </w:r>
      <w:r w:rsidRPr="00555F36">
        <w:rPr>
          <w:sz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w:t>
      </w:r>
      <w:proofErr w:type="spellStart"/>
      <w:r w:rsidRPr="00555F36">
        <w:rPr>
          <w:sz w:val="16"/>
        </w:rPr>
        <w:t>Khush</w:t>
      </w:r>
      <w:proofErr w:type="spellEnd"/>
      <w:r w:rsidRPr="00555F36">
        <w:rPr>
          <w:sz w:val="16"/>
        </w:rPr>
        <w:t>,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w:t>
      </w:r>
      <w:proofErr w:type="spellStart"/>
      <w:r w:rsidRPr="00555F36">
        <w:rPr>
          <w:sz w:val="16"/>
        </w:rPr>
        <w:t>Alexandratos</w:t>
      </w:r>
      <w:proofErr w:type="spellEnd"/>
      <w:r w:rsidRPr="00555F36">
        <w:rPr>
          <w:sz w:val="16"/>
        </w:rPr>
        <w:t xml:space="preserve">, 1999; </w:t>
      </w:r>
      <w:proofErr w:type="spellStart"/>
      <w:r w:rsidRPr="00555F36">
        <w:rPr>
          <w:sz w:val="16"/>
        </w:rPr>
        <w:t>Cassman</w:t>
      </w:r>
      <w:proofErr w:type="spellEnd"/>
      <w:r w:rsidRPr="00555F36">
        <w:rPr>
          <w:sz w:val="16"/>
        </w:rPr>
        <w:t xml:space="preserve">, 1999), and at that time we will need at least 60% more food than is consumed by humans today. Moreover, our population will continuously increase, reaching over 11 billion by 2100 (Figure 1a, data from https://ourworldindata.org/). </w:t>
      </w:r>
      <w:r w:rsidRPr="00E70C0C">
        <w:rPr>
          <w:rStyle w:val="Emphasis"/>
        </w:rPr>
        <w:t xml:space="preserve">How </w:t>
      </w:r>
      <w:r w:rsidRPr="00555F36">
        <w:rPr>
          <w:rStyle w:val="Emphasis"/>
          <w:highlight w:val="green"/>
        </w:rPr>
        <w:t>to feed the increasing population</w:t>
      </w:r>
      <w:r w:rsidRPr="00E70C0C">
        <w:rPr>
          <w:rStyle w:val="Emphasis"/>
        </w:rPr>
        <w:t xml:space="preserve"> is a challenge facing the whole world</w:t>
      </w:r>
      <w:r w:rsidRPr="00555F36">
        <w:rPr>
          <w:sz w:val="16"/>
        </w:rPr>
        <w:t xml:space="preserve"> (Tilman et al., 2001; </w:t>
      </w:r>
      <w:proofErr w:type="spellStart"/>
      <w:r w:rsidRPr="00555F36">
        <w:rPr>
          <w:sz w:val="16"/>
        </w:rPr>
        <w:t>Godfray</w:t>
      </w:r>
      <w:proofErr w:type="spellEnd"/>
      <w:r w:rsidRPr="00555F36">
        <w:rPr>
          <w:sz w:val="16"/>
        </w:rPr>
        <w:t xml:space="preserve"> et al., 2010; Foley et al., 2011; Wallace et al., 2018). </w:t>
      </w:r>
      <w:r w:rsidRPr="006E2D63">
        <w:rPr>
          <w:rStyle w:val="Emphasis"/>
          <w:highlight w:val="magenta"/>
        </w:rPr>
        <w:t>A simple solution to feed a population of 9 billion is to constantly turn wild habitats into farmland</w:t>
      </w:r>
      <w:r w:rsidRPr="006E2D63">
        <w:rPr>
          <w:sz w:val="16"/>
          <w:highlight w:val="magenta"/>
        </w:rPr>
        <w:t>.</w:t>
      </w:r>
      <w:r w:rsidRPr="00555F36">
        <w:rPr>
          <w:sz w:val="16"/>
        </w:rPr>
        <w:t xml:space="preserve"> However, this type of expansion is unrealistic as most of the world’s </w:t>
      </w:r>
      <w:proofErr w:type="spellStart"/>
      <w:r w:rsidRPr="00555F36">
        <w:rPr>
          <w:sz w:val="16"/>
        </w:rPr>
        <w:t>icefree</w:t>
      </w:r>
      <w:proofErr w:type="spellEnd"/>
      <w:r w:rsidRPr="00555F36">
        <w:rPr>
          <w:sz w:val="16"/>
        </w:rPr>
        <w:t xml:space="preserve"> and non-barren land area has been exhausted, and much of the rest is unlikely to sustain high yields (</w:t>
      </w:r>
      <w:proofErr w:type="spellStart"/>
      <w:r w:rsidRPr="00555F36">
        <w:rPr>
          <w:sz w:val="16"/>
        </w:rPr>
        <w:t>Cassman</w:t>
      </w:r>
      <w:proofErr w:type="spellEnd"/>
      <w:r w:rsidRPr="00555F36">
        <w:rPr>
          <w:sz w:val="16"/>
        </w:rPr>
        <w:t xml:space="preserve">, 1999). More importantly, intact forests have been known to play essential roles in protecting the environment, such as storing fresh water, decreasing flooding and regenerating fertile soils. </w:t>
      </w:r>
      <w:r w:rsidRPr="00555F36">
        <w:rPr>
          <w:rStyle w:val="Emphasis"/>
          <w:highlight w:val="green"/>
        </w:rPr>
        <w:t>Clearing of forests will result in prohibitive ecological costs</w:t>
      </w:r>
      <w:r w:rsidRPr="00E70C0C">
        <w:rPr>
          <w:rStyle w:val="Emphasis"/>
        </w:rPr>
        <w:t xml:space="preserve">, such as loss of biodiversity </w:t>
      </w:r>
      <w:r w:rsidRPr="00555F36">
        <w:rPr>
          <w:rStyle w:val="Emphasis"/>
          <w:highlight w:val="green"/>
        </w:rPr>
        <w:t>and greenhouse gas emissions</w:t>
      </w:r>
      <w:r w:rsidRPr="00E70C0C">
        <w:rPr>
          <w:rStyle w:val="Emphasis"/>
        </w:rPr>
        <w:t>. It was reported that, due to agriculture expansion, ~</w:t>
      </w:r>
      <w:r w:rsidRPr="00555F36">
        <w:rPr>
          <w:rStyle w:val="Emphasis"/>
          <w:highlight w:val="green"/>
        </w:rPr>
        <w:t>30% of all plant species will become extinct</w:t>
      </w:r>
      <w:r w:rsidRPr="00555F36">
        <w:rPr>
          <w:sz w:val="16"/>
        </w:rPr>
        <w:t xml:space="preserve"> (Taiz, 2013). The destruction of tropical forests releases about 1.1 9 1012 tons of carbon per year, which accounts for 12% of total anthropogenic CO2 emissions (</w:t>
      </w:r>
      <w:proofErr w:type="spellStart"/>
      <w:r w:rsidRPr="00555F36">
        <w:rPr>
          <w:sz w:val="16"/>
        </w:rPr>
        <w:t>Friedlingstein</w:t>
      </w:r>
      <w:proofErr w:type="spellEnd"/>
      <w:r w:rsidRPr="00555F36">
        <w:rPr>
          <w:sz w:val="16"/>
        </w:rPr>
        <w:t xml:space="preserve"> et al., 2010).</w:t>
      </w:r>
    </w:p>
    <w:p w14:paraId="64941399" w14:textId="77777777" w:rsidR="000A7897" w:rsidRDefault="000A7897" w:rsidP="000A7897">
      <w:pPr>
        <w:rPr>
          <w:sz w:val="16"/>
        </w:rPr>
      </w:pPr>
    </w:p>
    <w:p w14:paraId="1FC0B8FD" w14:textId="72FC0286" w:rsidR="000A7897" w:rsidRDefault="000A7897" w:rsidP="000A7897">
      <w:pPr>
        <w:pStyle w:val="Heading4"/>
      </w:pPr>
      <w:r>
        <w:t xml:space="preserve">Shady card cutting is bad – literally says that it won’t happen right after they stopped highlighting lol </w:t>
      </w:r>
    </w:p>
    <w:p w14:paraId="3F8584AC" w14:textId="77777777" w:rsidR="000A7897" w:rsidRPr="00A005DD" w:rsidRDefault="000A7897" w:rsidP="000A7897">
      <w:r w:rsidRPr="00A005DD">
        <w:rPr>
          <w:rStyle w:val="Style13ptBold"/>
        </w:rPr>
        <w:t>Tian et al 21</w:t>
      </w:r>
      <w:r>
        <w:rPr>
          <w:rFonts w:ascii="Arial" w:hAnsi="Arial" w:cs="Arial"/>
          <w:color w:val="222222"/>
          <w:sz w:val="20"/>
          <w:szCs w:val="20"/>
          <w:shd w:val="clear" w:color="auto" w:fill="FFFFFF"/>
        </w:rPr>
        <w:t xml:space="preserve">-- </w:t>
      </w:r>
      <w:r w:rsidRPr="00555F36">
        <w:t xml:space="preserve">Tian, </w:t>
      </w:r>
      <w:proofErr w:type="spellStart"/>
      <w:r w:rsidRPr="00555F36">
        <w:t>Zhixi</w:t>
      </w:r>
      <w:proofErr w:type="spellEnd"/>
      <w:r w:rsidRPr="00555F36">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rsidRPr="00555F36">
        <w:t>DebateDrills</w:t>
      </w:r>
      <w:proofErr w:type="spellEnd"/>
      <w:r w:rsidRPr="00555F36">
        <w:t>)</w:t>
      </w:r>
    </w:p>
    <w:p w14:paraId="003F8E42" w14:textId="77777777" w:rsidR="000A7897" w:rsidRPr="00555F36" w:rsidRDefault="000A7897" w:rsidP="000A7897">
      <w:pPr>
        <w:rPr>
          <w:sz w:val="16"/>
        </w:rPr>
      </w:pPr>
      <w:r w:rsidRPr="00555F36">
        <w:rPr>
          <w:sz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sidRPr="00E70C0C">
        <w:rPr>
          <w:rStyle w:val="Emphasis"/>
        </w:rPr>
        <w:t xml:space="preserve">The </w:t>
      </w:r>
      <w:r w:rsidRPr="00555F36">
        <w:rPr>
          <w:rStyle w:val="Emphasis"/>
          <w:highlight w:val="green"/>
        </w:rPr>
        <w:t>Industrial Revolution greatly increased</w:t>
      </w:r>
      <w:r w:rsidRPr="00E70C0C">
        <w:rPr>
          <w:rStyle w:val="Emphasis"/>
        </w:rPr>
        <w:t xml:space="preserve"> the range of </w:t>
      </w:r>
      <w:r w:rsidRPr="00555F36">
        <w:rPr>
          <w:rStyle w:val="Emphasis"/>
          <w:highlight w:val="green"/>
        </w:rPr>
        <w:t>human activities and accelerated farmland expansion</w:t>
      </w:r>
      <w:r w:rsidRPr="00E70C0C">
        <w:rPr>
          <w:rStyle w:val="Emphasis"/>
        </w:rPr>
        <w:t xml:space="preserve">. In 1700, it was reported that nearly 95% of Earth’s ice-free land consisted of wildlands and semi-natural </w:t>
      </w:r>
      <w:proofErr w:type="spellStart"/>
      <w:r w:rsidRPr="00E70C0C">
        <w:rPr>
          <w:rStyle w:val="Emphasis"/>
        </w:rPr>
        <w:t>anthromes</w:t>
      </w:r>
      <w:proofErr w:type="spellEnd"/>
      <w:r w:rsidRPr="00E70C0C">
        <w:rPr>
          <w:rStyle w:val="Emphasis"/>
        </w:rPr>
        <w:t xml:space="preserve">; however, </w:t>
      </w:r>
      <w:r w:rsidRPr="00555F36">
        <w:rPr>
          <w:rStyle w:val="Emphasis"/>
          <w:highlight w:val="green"/>
        </w:rPr>
        <w:t>by 2000, ~55%</w:t>
      </w:r>
      <w:r w:rsidRPr="00E70C0C">
        <w:rPr>
          <w:rStyle w:val="Emphasis"/>
        </w:rPr>
        <w:t xml:space="preserve"> of these regions were </w:t>
      </w:r>
      <w:r w:rsidRPr="00555F36">
        <w:rPr>
          <w:rStyle w:val="Emphasis"/>
          <w:highlight w:val="green"/>
        </w:rPr>
        <w:t>used as arable land</w:t>
      </w:r>
      <w:r w:rsidRPr="00555F36">
        <w:rPr>
          <w:sz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w:t>
      </w:r>
      <w:proofErr w:type="spellStart"/>
      <w:r w:rsidRPr="00555F36">
        <w:rPr>
          <w:sz w:val="16"/>
        </w:rPr>
        <w:t>Khush</w:t>
      </w:r>
      <w:proofErr w:type="spellEnd"/>
      <w:r w:rsidRPr="00555F36">
        <w:rPr>
          <w:sz w:val="16"/>
        </w:rPr>
        <w:t>,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w:t>
      </w:r>
      <w:proofErr w:type="spellStart"/>
      <w:r w:rsidRPr="00555F36">
        <w:rPr>
          <w:sz w:val="16"/>
        </w:rPr>
        <w:t>Alexandratos</w:t>
      </w:r>
      <w:proofErr w:type="spellEnd"/>
      <w:r w:rsidRPr="00555F36">
        <w:rPr>
          <w:sz w:val="16"/>
        </w:rPr>
        <w:t xml:space="preserve">, 1999; </w:t>
      </w:r>
      <w:proofErr w:type="spellStart"/>
      <w:r w:rsidRPr="00555F36">
        <w:rPr>
          <w:sz w:val="16"/>
        </w:rPr>
        <w:t>Cassman</w:t>
      </w:r>
      <w:proofErr w:type="spellEnd"/>
      <w:r w:rsidRPr="00555F36">
        <w:rPr>
          <w:sz w:val="16"/>
        </w:rPr>
        <w:t xml:space="preserve">, 1999), and at that time we will need at least 60% more food than is consumed by humans today. Moreover, our population will continuously increase, reaching over 11 billion by 2100 (Figure 1a, data from https://ourworldindata.org/). </w:t>
      </w:r>
      <w:r w:rsidRPr="00E70C0C">
        <w:rPr>
          <w:rStyle w:val="Emphasis"/>
        </w:rPr>
        <w:t xml:space="preserve">How </w:t>
      </w:r>
      <w:r w:rsidRPr="00555F36">
        <w:rPr>
          <w:rStyle w:val="Emphasis"/>
          <w:highlight w:val="green"/>
        </w:rPr>
        <w:t>to feed the increasing population</w:t>
      </w:r>
      <w:r w:rsidRPr="00E70C0C">
        <w:rPr>
          <w:rStyle w:val="Emphasis"/>
        </w:rPr>
        <w:t xml:space="preserve"> is a challenge facing the whole world</w:t>
      </w:r>
      <w:r w:rsidRPr="00555F36">
        <w:rPr>
          <w:sz w:val="16"/>
        </w:rPr>
        <w:t xml:space="preserve"> (Tilman et al., 2001; </w:t>
      </w:r>
      <w:proofErr w:type="spellStart"/>
      <w:r w:rsidRPr="00555F36">
        <w:rPr>
          <w:sz w:val="16"/>
        </w:rPr>
        <w:t>Godfray</w:t>
      </w:r>
      <w:proofErr w:type="spellEnd"/>
      <w:r w:rsidRPr="00555F36">
        <w:rPr>
          <w:sz w:val="16"/>
        </w:rPr>
        <w:t xml:space="preserve"> et al., 2010; Foley et al., 2011; Wallace et al., 2018). </w:t>
      </w:r>
      <w:r w:rsidRPr="00555F36">
        <w:rPr>
          <w:rStyle w:val="Emphasis"/>
          <w:highlight w:val="green"/>
        </w:rPr>
        <w:t>A simple solution</w:t>
      </w:r>
      <w:r w:rsidRPr="00E70C0C">
        <w:rPr>
          <w:rStyle w:val="Emphasis"/>
        </w:rPr>
        <w:t xml:space="preserve"> to feed a population of 9 billion </w:t>
      </w:r>
      <w:r w:rsidRPr="00555F36">
        <w:rPr>
          <w:rStyle w:val="Emphasis"/>
          <w:highlight w:val="green"/>
        </w:rPr>
        <w:t xml:space="preserve">is to </w:t>
      </w:r>
      <w:r w:rsidRPr="004D2FC4">
        <w:rPr>
          <w:rStyle w:val="Emphasis"/>
        </w:rPr>
        <w:t xml:space="preserve">constantly </w:t>
      </w:r>
      <w:r w:rsidRPr="00555F36">
        <w:rPr>
          <w:rStyle w:val="Emphasis"/>
          <w:highlight w:val="green"/>
        </w:rPr>
        <w:t>turn wild habitats into farmland</w:t>
      </w:r>
      <w:r w:rsidRPr="00555F36">
        <w:rPr>
          <w:sz w:val="16"/>
        </w:rPr>
        <w:t xml:space="preserve">. </w:t>
      </w:r>
      <w:r w:rsidRPr="006E2D63">
        <w:rPr>
          <w:rStyle w:val="Emphasis"/>
          <w:sz w:val="40"/>
          <w:szCs w:val="36"/>
        </w:rPr>
        <w:t xml:space="preserve">However, </w:t>
      </w:r>
      <w:r w:rsidRPr="006E2D63">
        <w:rPr>
          <w:rStyle w:val="Emphasis"/>
          <w:sz w:val="40"/>
          <w:szCs w:val="36"/>
          <w:highlight w:val="magenta"/>
        </w:rPr>
        <w:t xml:space="preserve">this type of expansion is unrealistic as most of the world’s </w:t>
      </w:r>
      <w:proofErr w:type="spellStart"/>
      <w:r w:rsidRPr="006E2D63">
        <w:rPr>
          <w:rStyle w:val="Emphasis"/>
          <w:sz w:val="40"/>
          <w:szCs w:val="36"/>
          <w:highlight w:val="magenta"/>
        </w:rPr>
        <w:t>icefree</w:t>
      </w:r>
      <w:proofErr w:type="spellEnd"/>
      <w:r w:rsidRPr="006E2D63">
        <w:rPr>
          <w:rStyle w:val="Emphasis"/>
          <w:sz w:val="40"/>
          <w:szCs w:val="36"/>
          <w:highlight w:val="magenta"/>
        </w:rPr>
        <w:t xml:space="preserve"> and non-barren land area has been exhausted, and much of the rest is unlikely to sustain high yiel</w:t>
      </w:r>
      <w:r w:rsidRPr="006E2D63">
        <w:rPr>
          <w:sz w:val="16"/>
          <w:highlight w:val="magenta"/>
        </w:rPr>
        <w:t>ds</w:t>
      </w:r>
      <w:r w:rsidRPr="00555F36">
        <w:rPr>
          <w:sz w:val="16"/>
        </w:rPr>
        <w:t xml:space="preserve"> (</w:t>
      </w:r>
      <w:proofErr w:type="spellStart"/>
      <w:r w:rsidRPr="00555F36">
        <w:rPr>
          <w:sz w:val="16"/>
        </w:rPr>
        <w:t>Cassman</w:t>
      </w:r>
      <w:proofErr w:type="spellEnd"/>
      <w:r w:rsidRPr="00555F36">
        <w:rPr>
          <w:sz w:val="16"/>
        </w:rPr>
        <w:t xml:space="preserve">, 1999). More importantly, intact forests have been known to play essential roles in protecting the environment, such as storing fresh water, decreasing flooding and regenerating fertile soils. </w:t>
      </w:r>
      <w:r w:rsidRPr="00555F36">
        <w:rPr>
          <w:rStyle w:val="Emphasis"/>
          <w:highlight w:val="green"/>
        </w:rPr>
        <w:t>Clearing of forests will result in prohibitive ecological costs</w:t>
      </w:r>
      <w:r w:rsidRPr="00E70C0C">
        <w:rPr>
          <w:rStyle w:val="Emphasis"/>
        </w:rPr>
        <w:t xml:space="preserve">, such as loss of biodiversity </w:t>
      </w:r>
      <w:r w:rsidRPr="00555F36">
        <w:rPr>
          <w:rStyle w:val="Emphasis"/>
          <w:highlight w:val="green"/>
        </w:rPr>
        <w:t>and greenhouse gas emissions</w:t>
      </w:r>
      <w:r w:rsidRPr="00E70C0C">
        <w:rPr>
          <w:rStyle w:val="Emphasis"/>
        </w:rPr>
        <w:t>. It was reported that, due to agriculture expansion, ~</w:t>
      </w:r>
      <w:r w:rsidRPr="00555F36">
        <w:rPr>
          <w:rStyle w:val="Emphasis"/>
          <w:highlight w:val="green"/>
        </w:rPr>
        <w:t>30% of all plant species will become extinct</w:t>
      </w:r>
      <w:r w:rsidRPr="00555F36">
        <w:rPr>
          <w:sz w:val="16"/>
        </w:rPr>
        <w:t xml:space="preserve"> (Taiz, 2013). The destruction of tropical forests releases about 1.1 9 1012 tons of carbon per year, which accounts for 12% of total anthropogenic CO2 emissions (</w:t>
      </w:r>
      <w:proofErr w:type="spellStart"/>
      <w:r w:rsidRPr="00555F36">
        <w:rPr>
          <w:sz w:val="16"/>
        </w:rPr>
        <w:t>Friedlingstein</w:t>
      </w:r>
      <w:proofErr w:type="spellEnd"/>
      <w:r w:rsidRPr="00555F36">
        <w:rPr>
          <w:sz w:val="16"/>
        </w:rPr>
        <w:t xml:space="preserve"> et al., 2010).</w:t>
      </w:r>
    </w:p>
    <w:p w14:paraId="2141304D" w14:textId="77777777" w:rsidR="000A7897" w:rsidRPr="006E2D63" w:rsidRDefault="000A7897" w:rsidP="000A7897"/>
    <w:p w14:paraId="5CE6C7E6" w14:textId="77777777" w:rsidR="000A7897" w:rsidRDefault="000A7897" w:rsidP="000A7897">
      <w:pPr>
        <w:rPr>
          <w:rFonts w:asciiTheme="minorHAnsi" w:hAnsiTheme="minorHAnsi" w:cstheme="minorHAnsi"/>
          <w:sz w:val="16"/>
        </w:rPr>
      </w:pPr>
    </w:p>
    <w:p w14:paraId="1C8FA730" w14:textId="77777777" w:rsidR="000A7897" w:rsidRDefault="000A7897" w:rsidP="000A7897">
      <w:pPr>
        <w:pStyle w:val="Heading3"/>
      </w:pPr>
      <w:r>
        <w:t>NC – Food defense</w:t>
      </w:r>
    </w:p>
    <w:p w14:paraId="4E0D8DBD" w14:textId="77777777" w:rsidR="000A7897" w:rsidRDefault="000A7897" w:rsidP="000A7897">
      <w:pPr>
        <w:pStyle w:val="Heading4"/>
      </w:pPr>
      <w:bookmarkStart w:id="2" w:name="_Hlk83488855"/>
      <w:r>
        <w:t xml:space="preserve">Mismatched internal links – their internal link card is about how it helps US ag, and their impact is about how the US should be wary of other countries with a lack of ag </w:t>
      </w:r>
    </w:p>
    <w:p w14:paraId="7903796D" w14:textId="77777777" w:rsidR="000A7897" w:rsidRDefault="000A7897" w:rsidP="000A7897">
      <w:pPr>
        <w:pStyle w:val="Heading4"/>
      </w:pPr>
      <w:r>
        <w:t xml:space="preserve">Reject Castellaw – he literally owns a farm and this is a piece trying to convince people to give more money to farms </w:t>
      </w:r>
    </w:p>
    <w:p w14:paraId="15564EC6" w14:textId="77777777" w:rsidR="000A7897" w:rsidRDefault="000A7897" w:rsidP="000A7897"/>
    <w:bookmarkEnd w:id="2"/>
    <w:p w14:paraId="00213941" w14:textId="77777777" w:rsidR="000A7897" w:rsidRPr="005A3167" w:rsidRDefault="000A7897" w:rsidP="000A7897"/>
    <w:bookmarkEnd w:id="0"/>
    <w:bookmarkEnd w:id="1"/>
    <w:p w14:paraId="159E1A97" w14:textId="77777777" w:rsidR="000A7897" w:rsidRPr="005A3167" w:rsidRDefault="000A7897" w:rsidP="000A7897"/>
    <w:p w14:paraId="6D6ED5E1" w14:textId="77777777" w:rsidR="000A7897" w:rsidRPr="005A3167" w:rsidRDefault="000A7897" w:rsidP="000A7897"/>
    <w:p w14:paraId="50100015" w14:textId="77777777" w:rsidR="000A7897" w:rsidRPr="0069431E" w:rsidRDefault="000A7897" w:rsidP="000A7897">
      <w:pPr>
        <w:pStyle w:val="Heading3"/>
      </w:pPr>
      <w:r>
        <w:t xml:space="preserve">NC – Food Turn </w:t>
      </w:r>
    </w:p>
    <w:p w14:paraId="10E00A43" w14:textId="77777777" w:rsidR="000A7897" w:rsidRPr="0069431E" w:rsidRDefault="000A7897" w:rsidP="000A7897">
      <w:pPr>
        <w:pStyle w:val="Heading4"/>
      </w:pPr>
      <w:r w:rsidRPr="0069431E">
        <w:t xml:space="preserve">High food prices solve rural poverty in India – reject other studies, they don’t assume wage adjustment </w:t>
      </w:r>
    </w:p>
    <w:p w14:paraId="7DF65DA4" w14:textId="77777777" w:rsidR="000A7897" w:rsidRDefault="000A7897" w:rsidP="000A7897">
      <w:r w:rsidRPr="00E02B86">
        <w:rPr>
          <w:rStyle w:val="Style13ptBold"/>
        </w:rPr>
        <w:t>Jacoby</w:t>
      </w:r>
      <w:r>
        <w:t xml:space="preserve">, Agriculture and Rural Development Unit, Development Research Group @ The World Bank, </w:t>
      </w:r>
      <w:r w:rsidRPr="00E02B86">
        <w:rPr>
          <w:rStyle w:val="Style13ptBold"/>
        </w:rPr>
        <w:t>13</w:t>
      </w:r>
    </w:p>
    <w:p w14:paraId="6F734A58" w14:textId="77777777" w:rsidR="000A7897" w:rsidRDefault="000A7897" w:rsidP="000A7897">
      <w:r>
        <w:t xml:space="preserve">(Hana, Food Prices, Wages, and Welfare in Rural India, The World Bank Development Research Group Agriculture and Rural Development Team) </w:t>
      </w:r>
    </w:p>
    <w:p w14:paraId="34F81638" w14:textId="77777777" w:rsidR="000A7897" w:rsidRDefault="000A7897" w:rsidP="000A7897">
      <w:pPr>
        <w:rPr>
          <w:sz w:val="14"/>
        </w:rPr>
      </w:pPr>
      <w:r w:rsidRPr="0069431E">
        <w:rPr>
          <w:sz w:val="14"/>
        </w:rPr>
        <w:t xml:space="preserve">Aside from direct income effects for consumers and producers, as in the textbook partial equilibrium analysis (e.g., Singh, Squire, Strauss, 1986, Deaton, 1989), </w:t>
      </w:r>
      <w:r w:rsidRPr="00F5430F">
        <w:rPr>
          <w:rStyle w:val="StyleUnderline"/>
          <w:highlight w:val="green"/>
        </w:rPr>
        <w:t>higher</w:t>
      </w:r>
      <w:r w:rsidRPr="0069431E">
        <w:rPr>
          <w:rStyle w:val="StyleUnderline"/>
        </w:rPr>
        <w:t xml:space="preserve"> agricultural </w:t>
      </w:r>
      <w:r w:rsidRPr="00F5430F">
        <w:rPr>
          <w:rStyle w:val="StyleUnderline"/>
          <w:highlight w:val="green"/>
        </w:rPr>
        <w:t>prices</w:t>
      </w:r>
      <w:r w:rsidRPr="0069431E">
        <w:rPr>
          <w:sz w:val="14"/>
        </w:rPr>
        <w:t xml:space="preserve">, in principle, </w:t>
      </w:r>
      <w:r w:rsidRPr="00F5430F">
        <w:rPr>
          <w:rStyle w:val="StyleUnderline"/>
          <w:highlight w:val="green"/>
        </w:rPr>
        <w:t>induce</w:t>
      </w:r>
      <w:r w:rsidRPr="0069431E">
        <w:rPr>
          <w:rStyle w:val="StyleUnderline"/>
        </w:rPr>
        <w:t xml:space="preserve"> three types of </w:t>
      </w:r>
      <w:r w:rsidRPr="00F5430F">
        <w:rPr>
          <w:rStyle w:val="StyleUnderline"/>
          <w:highlight w:val="green"/>
        </w:rPr>
        <w:t>indirect</w:t>
      </w:r>
      <w:r w:rsidRPr="0069431E">
        <w:rPr>
          <w:sz w:val="14"/>
        </w:rPr>
        <w:t xml:space="preserve">, or general equilibrium, </w:t>
      </w:r>
      <w:r w:rsidRPr="00F5430F">
        <w:rPr>
          <w:rStyle w:val="StyleUnderline"/>
          <w:highlight w:val="green"/>
        </w:rPr>
        <w:t>effects concomitant with higher wages</w:t>
      </w:r>
      <w:r w:rsidRPr="0069431E">
        <w:rPr>
          <w:sz w:val="14"/>
        </w:rPr>
        <w:t xml:space="preserve">: (1) </w:t>
      </w:r>
      <w:r w:rsidRPr="00F5430F">
        <w:rPr>
          <w:rStyle w:val="Emphasis"/>
          <w:highlight w:val="green"/>
        </w:rPr>
        <w:t>higher labor income</w:t>
      </w:r>
      <w:r w:rsidRPr="0069431E">
        <w:rPr>
          <w:sz w:val="14"/>
        </w:rPr>
        <w:t xml:space="preserve">; (2) </w:t>
      </w:r>
      <w:r w:rsidRPr="00F5430F">
        <w:rPr>
          <w:rStyle w:val="Emphasis"/>
          <w:highlight w:val="green"/>
        </w:rPr>
        <w:t>lower capital</w:t>
      </w:r>
      <w:r w:rsidRPr="0069431E">
        <w:rPr>
          <w:sz w:val="14"/>
        </w:rPr>
        <w:t xml:space="preserve"> (land) </w:t>
      </w:r>
      <w:r w:rsidRPr="00F5430F">
        <w:rPr>
          <w:rStyle w:val="StyleUnderline"/>
          <w:highlight w:val="green"/>
        </w:rPr>
        <w:t>income due to higher labor costs</w:t>
      </w:r>
      <w:r w:rsidRPr="0069431E">
        <w:rPr>
          <w:sz w:val="14"/>
        </w:rPr>
        <w:t xml:space="preserve">; (3) </w:t>
      </w:r>
      <w:r w:rsidRPr="00F5430F">
        <w:rPr>
          <w:rStyle w:val="StyleUnderline"/>
          <w:highlight w:val="green"/>
        </w:rPr>
        <w:t xml:space="preserve">higher prices for </w:t>
      </w:r>
      <w:proofErr w:type="spellStart"/>
      <w:r w:rsidRPr="00F5430F">
        <w:rPr>
          <w:rStyle w:val="StyleUnderline"/>
          <w:highlight w:val="green"/>
        </w:rPr>
        <w:t>nontradables</w:t>
      </w:r>
      <w:proofErr w:type="spellEnd"/>
      <w:r w:rsidRPr="00F5430F">
        <w:rPr>
          <w:sz w:val="14"/>
          <w:highlight w:val="green"/>
        </w:rPr>
        <w:t>.</w:t>
      </w:r>
      <w:r w:rsidRPr="0069431E">
        <w:rPr>
          <w:sz w:val="14"/>
        </w:rPr>
        <w:t xml:space="preserve"> To account for these channels in a manner that is both theoretically coherent and transparent, I integrate a standard three-sector, specific factors, general equilibrium model of wage determination (Jones, 1971,1975) into an otherwise conventional (first-order) household welfare change calculation.4 I use this generalization of Deaton (1989) to examine the distributional impacts of higher agricultural prices in rural India. Appealing to the widely noted geographical immobility of labor across rural India,5 I apply the specific factors model at the district level, treating each of these administrative units for theoretical purposes as a separate country with its own labor force but with open commodity trade across its borders.6 Thus, I allow that the elasticity of the rural wage with respect to an index of agricultural prices is not a single number for India as a whole, but varies with the structure of the particular (district) labor market. Moreover, under certain assumptions on the technology and preferences, I obtain a readily interpretable closed-form solution for this elasticity as a function of parameters that I can easily calculate from microdata. </w:t>
      </w:r>
      <w:r w:rsidRPr="0069431E">
        <w:rPr>
          <w:rStyle w:val="StyleUnderline"/>
        </w:rPr>
        <w:t xml:space="preserve">My empirical analysis shows that nominal </w:t>
      </w:r>
      <w:r w:rsidRPr="00F5430F">
        <w:rPr>
          <w:rStyle w:val="StyleUnderline"/>
          <w:highlight w:val="green"/>
        </w:rPr>
        <w:t>wages for</w:t>
      </w:r>
      <w:r w:rsidRPr="0069431E">
        <w:rPr>
          <w:rStyle w:val="StyleUnderline"/>
        </w:rPr>
        <w:t xml:space="preserve"> manual </w:t>
      </w:r>
      <w:r w:rsidRPr="00F5430F">
        <w:rPr>
          <w:rStyle w:val="StyleUnderline"/>
          <w:highlight w:val="green"/>
        </w:rPr>
        <w:t>labor across</w:t>
      </w:r>
      <w:r w:rsidRPr="0069431E">
        <w:rPr>
          <w:rStyle w:val="StyleUnderline"/>
        </w:rPr>
        <w:t xml:space="preserve"> rural </w:t>
      </w:r>
      <w:r w:rsidRPr="00F5430F">
        <w:rPr>
          <w:rStyle w:val="StyleUnderline"/>
          <w:highlight w:val="green"/>
        </w:rPr>
        <w:t xml:space="preserve">India respond </w:t>
      </w:r>
      <w:r w:rsidRPr="00F5430F">
        <w:rPr>
          <w:rStyle w:val="Emphasis"/>
          <w:highlight w:val="green"/>
        </w:rPr>
        <w:t>elastically</w:t>
      </w:r>
      <w:r w:rsidRPr="00F5430F">
        <w:rPr>
          <w:rStyle w:val="StyleUnderline"/>
          <w:highlight w:val="green"/>
        </w:rPr>
        <w:t xml:space="preserve"> to </w:t>
      </w:r>
      <w:r w:rsidRPr="00F5430F">
        <w:rPr>
          <w:rStyle w:val="Emphasis"/>
          <w:highlight w:val="green"/>
        </w:rPr>
        <w:t>higher ag</w:t>
      </w:r>
      <w:r w:rsidRPr="0069431E">
        <w:rPr>
          <w:rStyle w:val="Emphasis"/>
        </w:rPr>
        <w:t xml:space="preserve">ricultural </w:t>
      </w:r>
      <w:r w:rsidRPr="00F5430F">
        <w:rPr>
          <w:rStyle w:val="Emphasis"/>
          <w:highlight w:val="green"/>
        </w:rPr>
        <w:t>prices.</w:t>
      </w:r>
      <w:r w:rsidRPr="0069431E">
        <w:rPr>
          <w:sz w:val="14"/>
        </w:rPr>
        <w:t xml:space="preserve"> In particular, </w:t>
      </w:r>
      <w:r w:rsidRPr="00F5430F">
        <w:rPr>
          <w:rStyle w:val="Emphasis"/>
          <w:highlight w:val="green"/>
        </w:rPr>
        <w:t>wages rose faster</w:t>
      </w:r>
      <w:r w:rsidRPr="0069431E">
        <w:rPr>
          <w:rStyle w:val="Emphasis"/>
        </w:rPr>
        <w:t xml:space="preserve"> </w:t>
      </w:r>
      <w:r w:rsidRPr="00F5430F">
        <w:rPr>
          <w:rStyle w:val="StyleUnderline"/>
          <w:highlight w:val="green"/>
        </w:rPr>
        <w:t>in</w:t>
      </w:r>
      <w:r w:rsidRPr="0069431E">
        <w:rPr>
          <w:sz w:val="14"/>
        </w:rPr>
        <w:t xml:space="preserve"> </w:t>
      </w:r>
      <w:r w:rsidRPr="0069431E">
        <w:rPr>
          <w:rStyle w:val="StyleUnderline"/>
        </w:rPr>
        <w:t xml:space="preserve">the </w:t>
      </w:r>
      <w:r w:rsidRPr="00F5430F">
        <w:rPr>
          <w:rStyle w:val="StyleUnderline"/>
          <w:highlight w:val="green"/>
        </w:rPr>
        <w:t>districts</w:t>
      </w:r>
      <w:r w:rsidRPr="0069431E">
        <w:rPr>
          <w:rStyle w:val="StyleUnderline"/>
        </w:rPr>
        <w:t xml:space="preserve"> growing relatively more of the crops </w:t>
      </w:r>
      <w:r w:rsidRPr="00F5430F">
        <w:rPr>
          <w:rStyle w:val="StyleUnderline"/>
          <w:highlight w:val="green"/>
        </w:rPr>
        <w:t>that experienced</w:t>
      </w:r>
      <w:r w:rsidRPr="0069431E">
        <w:rPr>
          <w:rStyle w:val="StyleUnderline"/>
        </w:rPr>
        <w:t xml:space="preserve"> comparatively </w:t>
      </w:r>
      <w:r w:rsidRPr="00F5430F">
        <w:rPr>
          <w:rStyle w:val="StyleUnderline"/>
          <w:highlight w:val="green"/>
        </w:rPr>
        <w:t>large run-ups in price</w:t>
      </w:r>
      <w:r w:rsidRPr="0069431E">
        <w:rPr>
          <w:rStyle w:val="StyleUnderline"/>
        </w:rPr>
        <w:t xml:space="preserve"> over the 2004-5 to 2009-10 period</w:t>
      </w:r>
      <w:r w:rsidRPr="0069431E">
        <w:rPr>
          <w:sz w:val="14"/>
        </w:rPr>
        <w:t xml:space="preserve">. Moreover, </w:t>
      </w:r>
      <w:r w:rsidRPr="00F5430F">
        <w:rPr>
          <w:rStyle w:val="Emphasis"/>
          <w:highlight w:val="green"/>
        </w:rPr>
        <w:t>the magnitude</w:t>
      </w:r>
      <w:r w:rsidRPr="00F5430F">
        <w:rPr>
          <w:sz w:val="14"/>
          <w:highlight w:val="green"/>
        </w:rPr>
        <w:t xml:space="preserve"> </w:t>
      </w:r>
      <w:r w:rsidRPr="00F5430F">
        <w:rPr>
          <w:rStyle w:val="StyleUnderline"/>
          <w:highlight w:val="green"/>
        </w:rPr>
        <w:t>of these</w:t>
      </w:r>
      <w:r w:rsidRPr="0069431E">
        <w:rPr>
          <w:rStyle w:val="StyleUnderline"/>
        </w:rPr>
        <w:t xml:space="preserve"> wage </w:t>
      </w:r>
      <w:r w:rsidRPr="00F5430F">
        <w:rPr>
          <w:rStyle w:val="StyleUnderline"/>
          <w:highlight w:val="green"/>
        </w:rPr>
        <w:t>responses is</w:t>
      </w:r>
      <w:r w:rsidRPr="0069431E">
        <w:rPr>
          <w:rStyle w:val="StyleUnderline"/>
        </w:rPr>
        <w:t xml:space="preserve"> broadly </w:t>
      </w:r>
      <w:r w:rsidRPr="00F5430F">
        <w:rPr>
          <w:rStyle w:val="StyleUnderline"/>
          <w:highlight w:val="green"/>
        </w:rPr>
        <w:t xml:space="preserve">consistent with a </w:t>
      </w:r>
      <w:r w:rsidRPr="00F5430F">
        <w:rPr>
          <w:rStyle w:val="Emphasis"/>
          <w:highlight w:val="green"/>
        </w:rPr>
        <w:t xml:space="preserve">specific-factors model </w:t>
      </w:r>
      <w:r w:rsidRPr="00F5430F">
        <w:rPr>
          <w:rStyle w:val="StyleUnderline"/>
          <w:highlight w:val="green"/>
        </w:rPr>
        <w:t>in which labor is perfectly mobile</w:t>
      </w:r>
      <w:r w:rsidRPr="0069431E">
        <w:rPr>
          <w:rStyle w:val="StyleUnderline"/>
        </w:rPr>
        <w:t xml:space="preserve"> across production</w:t>
      </w:r>
      <w:r w:rsidRPr="0069431E">
        <w:rPr>
          <w:sz w:val="14"/>
        </w:rPr>
        <w:t xml:space="preserve"> </w:t>
      </w:r>
      <w:r w:rsidRPr="0069431E">
        <w:rPr>
          <w:rStyle w:val="StyleUnderline"/>
        </w:rPr>
        <w:t>sectors</w:t>
      </w:r>
      <w:r w:rsidRPr="0069431E">
        <w:rPr>
          <w:sz w:val="14"/>
        </w:rPr>
        <w:t xml:space="preserve">. Indeed, I also explore a version of the theoretical model in which labor markets are segmented so that workers cannot shift from agriculture to the services or manufacturing sectors. This alternative labor market assumption turns out to have significantly different welfare implications in the Indian context than the unsegmented case. Fortunately, it has different empirical implications as well: </w:t>
      </w:r>
      <w:r w:rsidRPr="0069431E">
        <w:rPr>
          <w:rStyle w:val="StyleUnderline"/>
        </w:rPr>
        <w:t xml:space="preserve">Under labor market segmentation, </w:t>
      </w:r>
      <w:r w:rsidRPr="00F5430F">
        <w:rPr>
          <w:rStyle w:val="StyleUnderline"/>
          <w:highlight w:val="green"/>
        </w:rPr>
        <w:t>nonag</w:t>
      </w:r>
      <w:r w:rsidRPr="0069431E">
        <w:rPr>
          <w:rStyle w:val="StyleUnderline"/>
        </w:rPr>
        <w:t xml:space="preserve">ricultural </w:t>
      </w:r>
      <w:r w:rsidRPr="00F5430F">
        <w:rPr>
          <w:rStyle w:val="StyleUnderline"/>
          <w:highlight w:val="green"/>
        </w:rPr>
        <w:t>wages</w:t>
      </w:r>
      <w:r w:rsidRPr="0069431E">
        <w:rPr>
          <w:rStyle w:val="StyleUnderline"/>
        </w:rPr>
        <w:t xml:space="preserve"> </w:t>
      </w:r>
      <w:r w:rsidRPr="0069431E">
        <w:rPr>
          <w:sz w:val="14"/>
        </w:rPr>
        <w:t xml:space="preserve">(for manual labor) </w:t>
      </w:r>
      <w:r w:rsidRPr="00F5430F">
        <w:rPr>
          <w:rStyle w:val="StyleUnderline"/>
          <w:highlight w:val="green"/>
        </w:rPr>
        <w:t>respond</w:t>
      </w:r>
      <w:r w:rsidRPr="0069431E">
        <w:rPr>
          <w:rStyle w:val="StyleUnderline"/>
        </w:rPr>
        <w:t xml:space="preserve"> to changes in agricultural prices </w:t>
      </w:r>
      <w:r w:rsidRPr="00F5430F">
        <w:rPr>
          <w:rStyle w:val="StyleUnderline"/>
          <w:highlight w:val="green"/>
        </w:rPr>
        <w:t>with a</w:t>
      </w:r>
      <w:r>
        <w:rPr>
          <w:rStyle w:val="StyleUnderline"/>
        </w:rPr>
        <w:t xml:space="preserve"> </w:t>
      </w:r>
      <w:r w:rsidRPr="0069431E">
        <w:rPr>
          <w:rStyle w:val="Emphasis"/>
        </w:rPr>
        <w:t xml:space="preserve">relatively </w:t>
      </w:r>
      <w:r w:rsidRPr="00F5430F">
        <w:rPr>
          <w:rStyle w:val="Emphasis"/>
          <w:highlight w:val="green"/>
        </w:rPr>
        <w:t>low elasticity</w:t>
      </w:r>
      <w:r w:rsidRPr="0069431E">
        <w:rPr>
          <w:sz w:val="14"/>
        </w:rPr>
        <w:t xml:space="preserve">, </w:t>
      </w:r>
      <w:r w:rsidRPr="0069431E">
        <w:rPr>
          <w:rStyle w:val="StyleUnderline"/>
        </w:rPr>
        <w:t xml:space="preserve">as intersectoral spillovers are muted, </w:t>
      </w:r>
      <w:r w:rsidRPr="0069431E">
        <w:rPr>
          <w:sz w:val="14"/>
        </w:rPr>
        <w:t xml:space="preserve">if not nugatory. The evidence, however, is inconsistent with this strong form of segmentation. Existing studies of the relationship between agricultural commodity prices and rural wages are based on aggregate time series data from countries that were effectively autarkic in the main food staple (pre-1980s Bangladesh in Boyce and </w:t>
      </w:r>
      <w:proofErr w:type="spellStart"/>
      <w:r w:rsidRPr="0069431E">
        <w:rPr>
          <w:sz w:val="14"/>
        </w:rPr>
        <w:t>Ravallion</w:t>
      </w:r>
      <w:proofErr w:type="spellEnd"/>
      <w:r w:rsidRPr="0069431E">
        <w:rPr>
          <w:sz w:val="14"/>
        </w:rPr>
        <w:t xml:space="preserve">, 1991, and Rashid, 2002; the Philippines in </w:t>
      </w:r>
      <w:proofErr w:type="spellStart"/>
      <w:r w:rsidRPr="0069431E">
        <w:rPr>
          <w:sz w:val="14"/>
        </w:rPr>
        <w:t>Lasco</w:t>
      </w:r>
      <w:proofErr w:type="spellEnd"/>
      <w:r w:rsidRPr="0069431E">
        <w:rPr>
          <w:sz w:val="14"/>
        </w:rPr>
        <w:t xml:space="preserve"> et al., 2008), thus raising serious endogeneity concerns. A closely related and much larger literature based on micro-data considers the labor market effects of trade liberalization (see Goldberg and </w:t>
      </w:r>
      <w:proofErr w:type="spellStart"/>
      <w:r w:rsidRPr="0069431E">
        <w:rPr>
          <w:sz w:val="14"/>
        </w:rPr>
        <w:t>Pavcnik</w:t>
      </w:r>
      <w:proofErr w:type="spellEnd"/>
      <w:r w:rsidRPr="0069431E">
        <w:rPr>
          <w:sz w:val="14"/>
        </w:rPr>
        <w:t xml:space="preserve">, 2007, for a review).7 My estimation strategy follows the “differential exposure approach” employed in studies of the local wage impacts of tariff reform (most recently in </w:t>
      </w:r>
      <w:proofErr w:type="spellStart"/>
      <w:r w:rsidRPr="0069431E">
        <w:rPr>
          <w:sz w:val="14"/>
        </w:rPr>
        <w:t>Topalova</w:t>
      </w:r>
      <w:proofErr w:type="spellEnd"/>
      <w:r w:rsidRPr="0069431E">
        <w:rPr>
          <w:sz w:val="14"/>
        </w:rPr>
        <w:t xml:space="preserve">, 2010, McCaig, 2011, and </w:t>
      </w:r>
      <w:proofErr w:type="spellStart"/>
      <w:r w:rsidRPr="0069431E">
        <w:rPr>
          <w:sz w:val="14"/>
        </w:rPr>
        <w:t>Kovak</w:t>
      </w:r>
      <w:proofErr w:type="spellEnd"/>
      <w:r w:rsidRPr="0069431E">
        <w:rPr>
          <w:sz w:val="14"/>
        </w:rPr>
        <w:t xml:space="preserve">, 2011). Instead of considering the interaction between changes in industry protection rates and local industry composition (as in these papers), I exploit the huge variation across Indian districts in the crop composition of agricultural production coupled with differences in the magnitude of wholesale price changes across crops. Of course, price changes observed in local domestic markets cannot be treated as exogenous and must be instrumented for. </w:t>
      </w:r>
      <w:r w:rsidRPr="0069431E">
        <w:rPr>
          <w:rStyle w:val="StyleUnderline"/>
        </w:rPr>
        <w:t xml:space="preserve">In rural India, </w:t>
      </w:r>
      <w:r w:rsidRPr="00F5430F">
        <w:rPr>
          <w:rStyle w:val="StyleUnderline"/>
          <w:highlight w:val="green"/>
        </w:rPr>
        <w:t>the elastic rural wage response to changes in ag</w:t>
      </w:r>
      <w:r w:rsidRPr="0069431E">
        <w:rPr>
          <w:rStyle w:val="StyleUnderline"/>
        </w:rPr>
        <w:t xml:space="preserve">riculture’s </w:t>
      </w:r>
      <w:r w:rsidRPr="00F5430F">
        <w:rPr>
          <w:rStyle w:val="StyleUnderline"/>
          <w:highlight w:val="green"/>
        </w:rPr>
        <w:t>terms of trade has striking</w:t>
      </w:r>
      <w:r w:rsidRPr="0069431E">
        <w:rPr>
          <w:rStyle w:val="StyleUnderline"/>
        </w:rPr>
        <w:t xml:space="preserve"> distributional </w:t>
      </w:r>
      <w:r w:rsidRPr="00F5430F">
        <w:rPr>
          <w:rStyle w:val="StyleUnderline"/>
          <w:highlight w:val="green"/>
        </w:rPr>
        <w:t>implications</w:t>
      </w:r>
      <w:r w:rsidRPr="00F5430F">
        <w:rPr>
          <w:sz w:val="14"/>
          <w:highlight w:val="green"/>
        </w:rPr>
        <w:t xml:space="preserve">. </w:t>
      </w:r>
      <w:r w:rsidRPr="00F5430F">
        <w:rPr>
          <w:rStyle w:val="StyleUnderline"/>
          <w:highlight w:val="green"/>
        </w:rPr>
        <w:t>Higher food prices</w:t>
      </w:r>
      <w:r w:rsidRPr="0069431E">
        <w:rPr>
          <w:sz w:val="14"/>
        </w:rPr>
        <w:t xml:space="preserve">, </w:t>
      </w:r>
      <w:r w:rsidRPr="00F5430F">
        <w:rPr>
          <w:rStyle w:val="StyleUnderline"/>
          <w:highlight w:val="green"/>
        </w:rPr>
        <w:t>rather than reducing</w:t>
      </w:r>
      <w:r w:rsidRPr="0069431E">
        <w:rPr>
          <w:rStyle w:val="StyleUnderline"/>
        </w:rPr>
        <w:t xml:space="preserve"> the </w:t>
      </w:r>
      <w:r w:rsidRPr="00F5430F">
        <w:rPr>
          <w:rStyle w:val="StyleUnderline"/>
          <w:highlight w:val="green"/>
        </w:rPr>
        <w:t>welfare</w:t>
      </w:r>
      <w:r w:rsidRPr="0069431E">
        <w:rPr>
          <w:rStyle w:val="StyleUnderline"/>
        </w:rPr>
        <w:t xml:space="preserve"> of the rural poor </w:t>
      </w:r>
      <w:r w:rsidRPr="00F5430F">
        <w:rPr>
          <w:rStyle w:val="StyleUnderline"/>
          <w:highlight w:val="green"/>
        </w:rPr>
        <w:t>as indicated by the conventional approach</w:t>
      </w:r>
      <w:r w:rsidRPr="00F5430F">
        <w:rPr>
          <w:sz w:val="14"/>
          <w:highlight w:val="green"/>
        </w:rPr>
        <w:t xml:space="preserve">, </w:t>
      </w:r>
      <w:r w:rsidRPr="00F5430F">
        <w:rPr>
          <w:rStyle w:val="Emphasis"/>
          <w:highlight w:val="green"/>
        </w:rPr>
        <w:t>which ignores wage impacts</w:t>
      </w:r>
      <w:r w:rsidRPr="00F5430F">
        <w:rPr>
          <w:sz w:val="14"/>
          <w:highlight w:val="green"/>
        </w:rPr>
        <w:t xml:space="preserve">, </w:t>
      </w:r>
      <w:r w:rsidRPr="00F5430F">
        <w:rPr>
          <w:rStyle w:val="Emphasis"/>
          <w:highlight w:val="green"/>
        </w:rPr>
        <w:t>would</w:t>
      </w:r>
      <w:r w:rsidRPr="0069431E">
        <w:rPr>
          <w:rStyle w:val="Emphasis"/>
        </w:rPr>
        <w:t xml:space="preserve"> actually </w:t>
      </w:r>
      <w:r w:rsidRPr="00F5430F">
        <w:rPr>
          <w:rStyle w:val="Emphasis"/>
          <w:highlight w:val="green"/>
        </w:rPr>
        <w:t>benefit both rich and poor alike</w:t>
      </w:r>
      <w:r w:rsidRPr="0069431E">
        <w:rPr>
          <w:sz w:val="14"/>
        </w:rPr>
        <w:t>, even though the latter are typically not net sellers of food.8</w:t>
      </w:r>
    </w:p>
    <w:p w14:paraId="2C792CC0" w14:textId="77777777" w:rsidR="000A7897" w:rsidRDefault="000A7897" w:rsidP="000A7897">
      <w:pPr>
        <w:rPr>
          <w:sz w:val="14"/>
        </w:rPr>
      </w:pPr>
    </w:p>
    <w:p w14:paraId="3FB68363" w14:textId="77777777" w:rsidR="000A7897" w:rsidRDefault="000A7897" w:rsidP="000A7897">
      <w:pPr>
        <w:pStyle w:val="Heading4"/>
      </w:pPr>
      <w:r>
        <w:t xml:space="preserve">Poverty in India drives the Naxal insurgency – causes nuclear war </w:t>
      </w:r>
    </w:p>
    <w:p w14:paraId="57DB4B4C" w14:textId="77777777" w:rsidR="000A7897" w:rsidRDefault="000A7897" w:rsidP="000A7897">
      <w:r w:rsidRPr="0069431E">
        <w:rPr>
          <w:rStyle w:val="Style13ptBold"/>
        </w:rPr>
        <w:t>Ehtisham</w:t>
      </w:r>
      <w:r>
        <w:t xml:space="preserve">, MSc in </w:t>
      </w:r>
      <w:proofErr w:type="spellStart"/>
      <w:r>
        <w:t>Defence</w:t>
      </w:r>
      <w:proofErr w:type="spellEnd"/>
      <w:r>
        <w:t xml:space="preserve"> and Strategic studies, </w:t>
      </w:r>
      <w:r w:rsidRPr="0069431E">
        <w:rPr>
          <w:rStyle w:val="Style13ptBold"/>
        </w:rPr>
        <w:t>13</w:t>
      </w:r>
    </w:p>
    <w:p w14:paraId="12E496C0" w14:textId="77777777" w:rsidR="000A7897" w:rsidRPr="0069431E" w:rsidRDefault="000A7897" w:rsidP="000A7897">
      <w:r>
        <w:t xml:space="preserve">(Hasan, </w:t>
      </w:r>
      <w:r w:rsidRPr="0069431E">
        <w:t>Is India’s nuclear arsenal safe?</w:t>
      </w:r>
      <w:r>
        <w:t>, http://blogs.tribune.com.pk/story/18875/is-indian-nuclear-arsenal-safe/)</w:t>
      </w:r>
    </w:p>
    <w:p w14:paraId="66780C0E" w14:textId="77777777" w:rsidR="000A7897" w:rsidRDefault="000A7897" w:rsidP="000A7897">
      <w:pPr>
        <w:rPr>
          <w:sz w:val="14"/>
        </w:rPr>
      </w:pPr>
      <w:r w:rsidRPr="00F5430F">
        <w:rPr>
          <w:rStyle w:val="StyleUnderline"/>
          <w:highlight w:val="green"/>
        </w:rPr>
        <w:t xml:space="preserve">There are huge nuclear security issues in India because it is prone to </w:t>
      </w:r>
      <w:r w:rsidRPr="00F5430F">
        <w:rPr>
          <w:rStyle w:val="Emphasis"/>
          <w:highlight w:val="green"/>
        </w:rPr>
        <w:t>insurgent groups</w:t>
      </w:r>
      <w:r w:rsidRPr="0069431E">
        <w:rPr>
          <w:sz w:val="14"/>
        </w:rPr>
        <w:t xml:space="preserve"> and separatist rebels. According to the Daily Mail’s reports, </w:t>
      </w:r>
      <w:r w:rsidRPr="0069431E">
        <w:rPr>
          <w:rStyle w:val="StyleUnderline"/>
        </w:rPr>
        <w:t xml:space="preserve">most of </w:t>
      </w:r>
      <w:r w:rsidRPr="00F5430F">
        <w:rPr>
          <w:rStyle w:val="StyleUnderline"/>
          <w:highlight w:val="green"/>
        </w:rPr>
        <w:t>India’s</w:t>
      </w:r>
      <w:r w:rsidRPr="0069431E">
        <w:rPr>
          <w:rStyle w:val="StyleUnderline"/>
        </w:rPr>
        <w:t xml:space="preserve"> </w:t>
      </w:r>
      <w:r w:rsidRPr="0069431E">
        <w:rPr>
          <w:rStyle w:val="Emphasis"/>
        </w:rPr>
        <w:t xml:space="preserve">top </w:t>
      </w:r>
      <w:r w:rsidRPr="00F5430F">
        <w:rPr>
          <w:rStyle w:val="Emphasis"/>
          <w:highlight w:val="green"/>
        </w:rPr>
        <w:t>nuclear facilities</w:t>
      </w:r>
      <w:r w:rsidRPr="00F5430F">
        <w:rPr>
          <w:sz w:val="14"/>
          <w:highlight w:val="green"/>
        </w:rPr>
        <w:t xml:space="preserve"> </w:t>
      </w:r>
      <w:r w:rsidRPr="00F5430F">
        <w:rPr>
          <w:rStyle w:val="StyleUnderline"/>
          <w:highlight w:val="green"/>
        </w:rPr>
        <w:t>are located in</w:t>
      </w:r>
      <w:r w:rsidRPr="0069431E">
        <w:rPr>
          <w:rStyle w:val="StyleUnderline"/>
        </w:rPr>
        <w:t xml:space="preserve"> exceedingly </w:t>
      </w:r>
      <w:r w:rsidRPr="00F5430F">
        <w:rPr>
          <w:rStyle w:val="Emphasis"/>
          <w:highlight w:val="green"/>
        </w:rPr>
        <w:t>Naxal terrorist struck districts</w:t>
      </w:r>
      <w:r w:rsidRPr="0069431E">
        <w:rPr>
          <w:sz w:val="14"/>
        </w:rPr>
        <w:t xml:space="preserve"> of India or </w:t>
      </w:r>
      <w:r w:rsidRPr="0069431E">
        <w:rPr>
          <w:rStyle w:val="StyleUnderline"/>
        </w:rPr>
        <w:t>in the “Red Corridor</w:t>
      </w:r>
      <w:r w:rsidRPr="0069431E">
        <w:rPr>
          <w:sz w:val="14"/>
        </w:rPr>
        <w:t xml:space="preserve">”. Some of the sensitive nuclear installations situated in this “Red Corridor” are, Uranium Corporation Of India Limited, Talcher Heavy Water Plant, Institute of Physics, </w:t>
      </w:r>
      <w:proofErr w:type="spellStart"/>
      <w:r w:rsidRPr="0069431E">
        <w:rPr>
          <w:sz w:val="14"/>
        </w:rPr>
        <w:t>Ceramatic</w:t>
      </w:r>
      <w:proofErr w:type="spellEnd"/>
      <w:r w:rsidRPr="0069431E">
        <w:rPr>
          <w:sz w:val="14"/>
        </w:rPr>
        <w:t xml:space="preserve"> Fuel Fabrication Facility, Nuclear Fuel Complex, </w:t>
      </w:r>
      <w:proofErr w:type="spellStart"/>
      <w:r w:rsidRPr="0069431E">
        <w:rPr>
          <w:sz w:val="14"/>
        </w:rPr>
        <w:t>Seha</w:t>
      </w:r>
      <w:proofErr w:type="spellEnd"/>
      <w:r w:rsidRPr="0069431E">
        <w:rPr>
          <w:sz w:val="14"/>
        </w:rPr>
        <w:t xml:space="preserve"> Institute of Nuclear Physics, Atomic Minerals Directorate and many more. Around 90% of the Red Corridor areas are a ‘No Go Zones’ for the Indian troops and Air Force. </w:t>
      </w:r>
      <w:r w:rsidRPr="0069431E">
        <w:rPr>
          <w:rStyle w:val="StyleUnderline"/>
        </w:rPr>
        <w:t>The Naxal rebels are in full control and there is no writ of the Indian government in these areas.</w:t>
      </w:r>
      <w:r w:rsidRPr="0069431E">
        <w:rPr>
          <w:sz w:val="14"/>
        </w:rPr>
        <w:t xml:space="preserve"> The shocking aspect of Daily Mail’s report is that </w:t>
      </w:r>
      <w:r w:rsidRPr="0069431E">
        <w:rPr>
          <w:rStyle w:val="Emphasis"/>
        </w:rPr>
        <w:t xml:space="preserve">some </w:t>
      </w:r>
      <w:r w:rsidRPr="00F5430F">
        <w:rPr>
          <w:rStyle w:val="Emphasis"/>
          <w:highlight w:val="green"/>
        </w:rPr>
        <w:t>Indian nuclear scientists are</w:t>
      </w:r>
      <w:r w:rsidRPr="0069431E">
        <w:rPr>
          <w:rStyle w:val="Emphasis"/>
        </w:rPr>
        <w:t xml:space="preserve"> reportedly </w:t>
      </w:r>
      <w:r w:rsidRPr="00F5430F">
        <w:rPr>
          <w:rStyle w:val="Emphasis"/>
          <w:highlight w:val="green"/>
        </w:rPr>
        <w:t>assisting Naxal rebels to</w:t>
      </w:r>
      <w:r w:rsidRPr="0069431E">
        <w:rPr>
          <w:rStyle w:val="Emphasis"/>
        </w:rPr>
        <w:t xml:space="preserve"> learn to </w:t>
      </w:r>
      <w:proofErr w:type="spellStart"/>
      <w:r w:rsidRPr="00F5430F">
        <w:rPr>
          <w:rStyle w:val="Emphasis"/>
          <w:highlight w:val="green"/>
        </w:rPr>
        <w:t>utilise</w:t>
      </w:r>
      <w:proofErr w:type="spellEnd"/>
      <w:r w:rsidRPr="00F5430F">
        <w:rPr>
          <w:rStyle w:val="Emphasis"/>
          <w:highlight w:val="green"/>
        </w:rPr>
        <w:t xml:space="preserve"> and transport uranium</w:t>
      </w:r>
      <w:r w:rsidRPr="0069431E">
        <w:rPr>
          <w:sz w:val="14"/>
        </w:rPr>
        <w:t xml:space="preserve">. On the other hand, </w:t>
      </w:r>
      <w:r w:rsidRPr="0069431E">
        <w:rPr>
          <w:rStyle w:val="StyleUnderline"/>
        </w:rPr>
        <w:t>many of India’s missile facilities are located in either the Red Corridor or in the areas controlled by Hindu radicals</w:t>
      </w:r>
      <w:r w:rsidRPr="0069431E">
        <w:rPr>
          <w:sz w:val="14"/>
        </w:rPr>
        <w:t xml:space="preserve"> and militant </w:t>
      </w:r>
      <w:proofErr w:type="spellStart"/>
      <w:r w:rsidRPr="0069431E">
        <w:rPr>
          <w:sz w:val="14"/>
        </w:rPr>
        <w:t>organisations</w:t>
      </w:r>
      <w:proofErr w:type="spellEnd"/>
      <w:r w:rsidRPr="0069431E">
        <w:rPr>
          <w:sz w:val="14"/>
        </w:rPr>
        <w:t xml:space="preserve">. There are reported cases of the abduction of nuclear scientists from these areas, which is a very disturbing situation with respect to the safety and security of nuclear weapons. </w:t>
      </w:r>
      <w:r w:rsidRPr="00F5430F">
        <w:rPr>
          <w:rStyle w:val="Emphasis"/>
          <w:highlight w:val="green"/>
        </w:rPr>
        <w:t>Any nuclear accident</w:t>
      </w:r>
      <w:r w:rsidRPr="00F5430F">
        <w:rPr>
          <w:sz w:val="14"/>
          <w:highlight w:val="green"/>
        </w:rPr>
        <w:t xml:space="preserve"> </w:t>
      </w:r>
      <w:r w:rsidRPr="00F5430F">
        <w:rPr>
          <w:rStyle w:val="StyleUnderline"/>
          <w:highlight w:val="green"/>
        </w:rPr>
        <w:t>in India could have a serious impact on</w:t>
      </w:r>
      <w:r w:rsidRPr="0069431E">
        <w:rPr>
          <w:rStyle w:val="StyleUnderline"/>
        </w:rPr>
        <w:t xml:space="preserve"> its </w:t>
      </w:r>
      <w:proofErr w:type="spellStart"/>
      <w:r w:rsidRPr="00F5430F">
        <w:rPr>
          <w:rStyle w:val="StyleUnderline"/>
          <w:highlight w:val="green"/>
        </w:rPr>
        <w:t>neighbouring</w:t>
      </w:r>
      <w:proofErr w:type="spellEnd"/>
      <w:r w:rsidRPr="00F5430F">
        <w:rPr>
          <w:rStyle w:val="StyleUnderline"/>
          <w:highlight w:val="green"/>
        </w:rPr>
        <w:t xml:space="preserve"> countries and</w:t>
      </w:r>
      <w:r w:rsidRPr="0069431E">
        <w:rPr>
          <w:rStyle w:val="StyleUnderline"/>
        </w:rPr>
        <w:t xml:space="preserve"> hence</w:t>
      </w:r>
      <w:r w:rsidRPr="0069431E">
        <w:rPr>
          <w:sz w:val="14"/>
        </w:rPr>
        <w:t xml:space="preserve">, </w:t>
      </w:r>
      <w:r w:rsidRPr="0069431E">
        <w:rPr>
          <w:rStyle w:val="StyleUnderline"/>
        </w:rPr>
        <w:t xml:space="preserve">the insufficient safety and security measures </w:t>
      </w:r>
      <w:r w:rsidRPr="00F5430F">
        <w:rPr>
          <w:rStyle w:val="StyleUnderline"/>
          <w:highlight w:val="green"/>
        </w:rPr>
        <w:t xml:space="preserve">are of </w:t>
      </w:r>
      <w:r w:rsidRPr="00F5430F">
        <w:rPr>
          <w:rStyle w:val="Emphasis"/>
          <w:highlight w:val="green"/>
        </w:rPr>
        <w:t>great concern to Pakistan.</w:t>
      </w:r>
      <w:r w:rsidRPr="0069431E">
        <w:rPr>
          <w:rStyle w:val="Emphasis"/>
        </w:rPr>
        <w:t xml:space="preserve"> </w:t>
      </w:r>
      <w:r w:rsidRPr="0069431E">
        <w:rPr>
          <w:sz w:val="14"/>
        </w:rPr>
        <w:t xml:space="preserve">Just </w:t>
      </w:r>
      <w:r w:rsidRPr="00DF42D3">
        <w:rPr>
          <w:rStyle w:val="Emphasis"/>
        </w:rPr>
        <w:t>imagine</w:t>
      </w:r>
      <w:r w:rsidRPr="00DF42D3">
        <w:rPr>
          <w:sz w:val="14"/>
        </w:rPr>
        <w:t xml:space="preserve"> </w:t>
      </w:r>
      <w:r w:rsidRPr="00F5430F">
        <w:rPr>
          <w:rStyle w:val="StyleUnderline"/>
          <w:highlight w:val="green"/>
        </w:rPr>
        <w:t xml:space="preserve">if a nuclear weapon fell in the hands of </w:t>
      </w:r>
      <w:r w:rsidRPr="00F5430F">
        <w:rPr>
          <w:rStyle w:val="Emphasis"/>
          <w:highlight w:val="green"/>
        </w:rPr>
        <w:t>Indian terrorists</w:t>
      </w:r>
      <w:r w:rsidRPr="00F5430F">
        <w:rPr>
          <w:sz w:val="14"/>
          <w:highlight w:val="green"/>
        </w:rPr>
        <w:t xml:space="preserve">; </w:t>
      </w:r>
      <w:r w:rsidRPr="00F5430F">
        <w:rPr>
          <w:rStyle w:val="Emphasis"/>
          <w:highlight w:val="green"/>
        </w:rPr>
        <w:t>this could lead to</w:t>
      </w:r>
      <w:r w:rsidRPr="0069431E">
        <w:rPr>
          <w:rStyle w:val="Emphasis"/>
        </w:rPr>
        <w:t xml:space="preserve"> an </w:t>
      </w:r>
      <w:r w:rsidRPr="00F5430F">
        <w:rPr>
          <w:rStyle w:val="Emphasis"/>
          <w:highlight w:val="green"/>
        </w:rPr>
        <w:t>accidental nuclear war</w:t>
      </w:r>
      <w:r w:rsidRPr="0069431E">
        <w:rPr>
          <w:sz w:val="14"/>
        </w:rPr>
        <w:t xml:space="preserve"> between Pakistan and India. Likewise, an accident at a nuclear power plant could release radiation that may not respect any borders.</w:t>
      </w:r>
    </w:p>
    <w:p w14:paraId="267359CB" w14:textId="77777777" w:rsidR="000A7897" w:rsidRDefault="000A7897" w:rsidP="000A7897">
      <w:pPr>
        <w:rPr>
          <w:sz w:val="14"/>
        </w:rPr>
      </w:pPr>
    </w:p>
    <w:p w14:paraId="32487905" w14:textId="4F845C87" w:rsidR="000A7897" w:rsidRPr="00697959" w:rsidRDefault="000A7897" w:rsidP="000A7897">
      <w:pPr>
        <w:pStyle w:val="Heading3"/>
        <w:rPr>
          <w:rFonts w:asciiTheme="minorHAnsi" w:hAnsiTheme="minorHAnsi" w:cstheme="minorHAnsi"/>
        </w:rPr>
      </w:pPr>
      <w:r>
        <w:rPr>
          <w:rFonts w:asciiTheme="minorHAnsi" w:hAnsiTheme="minorHAnsi" w:cstheme="minorHAnsi"/>
        </w:rPr>
        <w:t>NC – Food Turn</w:t>
      </w:r>
    </w:p>
    <w:p w14:paraId="2157781B" w14:textId="77777777" w:rsidR="000A7897" w:rsidRPr="00697959" w:rsidRDefault="000A7897" w:rsidP="000A7897">
      <w:pPr>
        <w:pStyle w:val="Heading4"/>
        <w:rPr>
          <w:rFonts w:asciiTheme="minorHAnsi" w:hAnsiTheme="minorHAnsi" w:cstheme="minorHAnsi"/>
        </w:rPr>
      </w:pPr>
      <w:r w:rsidRPr="00697959">
        <w:rPr>
          <w:rFonts w:asciiTheme="minorHAnsi" w:hAnsiTheme="minorHAnsi" w:cstheme="minorHAnsi"/>
        </w:rPr>
        <w:t xml:space="preserve">High food prices reduce opium production in Afghanistan – key to defeating the Taliban </w:t>
      </w:r>
    </w:p>
    <w:p w14:paraId="33A75BA2" w14:textId="77777777" w:rsidR="000A7897" w:rsidRPr="00697959" w:rsidRDefault="000A7897" w:rsidP="000A7897">
      <w:pPr>
        <w:rPr>
          <w:rStyle w:val="Style13ptBold"/>
          <w:rFonts w:asciiTheme="minorHAnsi" w:hAnsiTheme="minorHAnsi" w:cstheme="minorHAnsi"/>
        </w:rPr>
      </w:pPr>
      <w:r w:rsidRPr="00697959">
        <w:rPr>
          <w:rStyle w:val="Style13ptBold"/>
          <w:rFonts w:asciiTheme="minorHAnsi" w:hAnsiTheme="minorHAnsi" w:cstheme="minorHAnsi"/>
        </w:rPr>
        <w:t>Huschke</w:t>
      </w:r>
      <w:r w:rsidRPr="00697959">
        <w:rPr>
          <w:rFonts w:asciiTheme="minorHAnsi" w:hAnsiTheme="minorHAnsi" w:cstheme="minorHAnsi"/>
        </w:rPr>
        <w:t xml:space="preserve">, Mayme and Herb Frank Fund Research Fellow @ the </w:t>
      </w:r>
      <w:proofErr w:type="spellStart"/>
      <w:r w:rsidRPr="00697959">
        <w:rPr>
          <w:rFonts w:asciiTheme="minorHAnsi" w:hAnsiTheme="minorHAnsi" w:cstheme="minorHAnsi"/>
        </w:rPr>
        <w:t>Streit</w:t>
      </w:r>
      <w:proofErr w:type="spellEnd"/>
      <w:r w:rsidRPr="00697959">
        <w:rPr>
          <w:rFonts w:asciiTheme="minorHAnsi" w:hAnsiTheme="minorHAnsi" w:cstheme="minorHAnsi"/>
        </w:rPr>
        <w:t xml:space="preserve"> Council, </w:t>
      </w:r>
      <w:r w:rsidRPr="00697959">
        <w:rPr>
          <w:rStyle w:val="Style13ptBold"/>
          <w:rFonts w:asciiTheme="minorHAnsi" w:hAnsiTheme="minorHAnsi" w:cstheme="minorHAnsi"/>
        </w:rPr>
        <w:t>11</w:t>
      </w:r>
    </w:p>
    <w:p w14:paraId="367315B1" w14:textId="77777777" w:rsidR="000A7897" w:rsidRPr="00697959" w:rsidRDefault="000A7897" w:rsidP="000A7897">
      <w:pPr>
        <w:rPr>
          <w:rFonts w:asciiTheme="minorHAnsi" w:hAnsiTheme="minorHAnsi" w:cstheme="minorHAnsi"/>
        </w:rPr>
      </w:pPr>
      <w:r w:rsidRPr="00697959">
        <w:rPr>
          <w:rFonts w:asciiTheme="minorHAnsi" w:hAnsiTheme="minorHAnsi" w:cstheme="minorHAnsi"/>
        </w:rPr>
        <w:t xml:space="preserve">(Griffin, ISAF Loves High Grocery Bills: The Silver Lining in the Upcoming Food Riots, </w:t>
      </w:r>
      <w:hyperlink r:id="rId42" w:history="1">
        <w:r w:rsidRPr="00697959">
          <w:rPr>
            <w:rStyle w:val="Hyperlink"/>
            <w:rFonts w:asciiTheme="minorHAnsi" w:hAnsiTheme="minorHAnsi" w:cstheme="minorHAnsi"/>
          </w:rPr>
          <w:t>http://blog.streitcouncil.org/2011/01/10/isaf-loves-high-grocery-bills-the-silver-lining-in-the-upcoming-food-riots/</w:t>
        </w:r>
      </w:hyperlink>
      <w:r w:rsidRPr="00697959">
        <w:rPr>
          <w:rFonts w:asciiTheme="minorHAnsi" w:hAnsiTheme="minorHAnsi" w:cstheme="minorHAnsi"/>
        </w:rPr>
        <w:t xml:space="preserve">) </w:t>
      </w:r>
    </w:p>
    <w:p w14:paraId="1469E517" w14:textId="77777777" w:rsidR="00545118" w:rsidRDefault="000A7897" w:rsidP="000A7897">
      <w:pPr>
        <w:rPr>
          <w:rFonts w:asciiTheme="minorHAnsi" w:hAnsiTheme="minorHAnsi" w:cstheme="minorHAnsi"/>
          <w:sz w:val="14"/>
        </w:rPr>
      </w:pPr>
      <w:r w:rsidRPr="00697959">
        <w:rPr>
          <w:rStyle w:val="StyleUnderline"/>
          <w:rFonts w:asciiTheme="minorHAnsi" w:hAnsiTheme="minorHAnsi" w:cstheme="minorHAnsi"/>
        </w:rPr>
        <w:t>Trying to put a positive spin on higher food prices takes us to the southern poppy fields of Afghanistan</w:t>
      </w:r>
      <w:r w:rsidRPr="00697959">
        <w:rPr>
          <w:rFonts w:asciiTheme="minorHAnsi" w:hAnsiTheme="minorHAnsi" w:cstheme="minorHAnsi"/>
          <w:sz w:val="14"/>
        </w:rPr>
        <w:t xml:space="preserve">. As mentioned below, the Islamic Republic of Afghanistan cultivates more poppy than all other countries combined (they’re pretty good at growing pot, too), and has the highest relative rates of opium addiction in the world. </w:t>
      </w:r>
      <w:r w:rsidRPr="00F5430F">
        <w:rPr>
          <w:rStyle w:val="Emphasis"/>
          <w:rFonts w:asciiTheme="minorHAnsi" w:hAnsiTheme="minorHAnsi" w:cstheme="minorHAnsi"/>
          <w:highlight w:val="green"/>
        </w:rPr>
        <w:t>Poppy cultivation</w:t>
      </w:r>
      <w:r w:rsidRPr="00F5430F">
        <w:rPr>
          <w:rFonts w:asciiTheme="minorHAnsi" w:hAnsiTheme="minorHAnsi" w:cstheme="minorHAnsi"/>
          <w:sz w:val="14"/>
          <w:highlight w:val="green"/>
        </w:rPr>
        <w:t xml:space="preserve">, </w:t>
      </w:r>
      <w:r w:rsidRPr="00F5430F">
        <w:rPr>
          <w:rStyle w:val="Emphasis"/>
          <w:rFonts w:asciiTheme="minorHAnsi" w:hAnsiTheme="minorHAnsi" w:cstheme="minorHAnsi"/>
          <w:highlight w:val="green"/>
        </w:rPr>
        <w:t>production</w:t>
      </w:r>
      <w:r w:rsidRPr="00F5430F">
        <w:rPr>
          <w:rFonts w:asciiTheme="minorHAnsi" w:hAnsiTheme="minorHAnsi" w:cstheme="minorHAnsi"/>
          <w:sz w:val="14"/>
          <w:highlight w:val="green"/>
        </w:rPr>
        <w:t xml:space="preserve">, </w:t>
      </w:r>
      <w:r w:rsidRPr="00F5430F">
        <w:rPr>
          <w:rStyle w:val="Emphasis"/>
          <w:rFonts w:asciiTheme="minorHAnsi" w:hAnsiTheme="minorHAnsi" w:cstheme="minorHAnsi"/>
          <w:highlight w:val="green"/>
        </w:rPr>
        <w:t>refinement</w:t>
      </w:r>
      <w:r w:rsidRPr="00F5430F">
        <w:rPr>
          <w:rFonts w:asciiTheme="minorHAnsi" w:hAnsiTheme="minorHAnsi" w:cstheme="minorHAnsi"/>
          <w:sz w:val="14"/>
          <w:highlight w:val="green"/>
        </w:rPr>
        <w:t xml:space="preserve">, </w:t>
      </w:r>
      <w:r w:rsidRPr="00F5430F">
        <w:rPr>
          <w:rStyle w:val="StyleUnderline"/>
          <w:rFonts w:asciiTheme="minorHAnsi" w:hAnsiTheme="minorHAnsi" w:cstheme="minorHAnsi"/>
          <w:highlight w:val="green"/>
        </w:rPr>
        <w:t>and</w:t>
      </w:r>
      <w:r w:rsidRPr="00F5430F">
        <w:rPr>
          <w:rFonts w:asciiTheme="minorHAnsi" w:hAnsiTheme="minorHAnsi" w:cstheme="minorHAnsi"/>
          <w:sz w:val="14"/>
          <w:highlight w:val="green"/>
        </w:rPr>
        <w:t xml:space="preserve"> </w:t>
      </w:r>
      <w:r w:rsidRPr="00F5430F">
        <w:rPr>
          <w:rStyle w:val="Emphasis"/>
          <w:rFonts w:asciiTheme="minorHAnsi" w:hAnsiTheme="minorHAnsi" w:cstheme="minorHAnsi"/>
          <w:highlight w:val="green"/>
        </w:rPr>
        <w:t>trafficking</w:t>
      </w:r>
      <w:r w:rsidRPr="00697959">
        <w:rPr>
          <w:rFonts w:asciiTheme="minorHAnsi" w:hAnsiTheme="minorHAnsi" w:cstheme="minorHAnsi"/>
          <w:sz w:val="14"/>
        </w:rPr>
        <w:t xml:space="preserve"> all </w:t>
      </w:r>
      <w:r w:rsidRPr="00F5430F">
        <w:rPr>
          <w:rStyle w:val="Emphasis"/>
          <w:rFonts w:asciiTheme="minorHAnsi" w:hAnsiTheme="minorHAnsi" w:cstheme="minorHAnsi"/>
          <w:highlight w:val="green"/>
        </w:rPr>
        <w:t>provide a major sources of funding</w:t>
      </w:r>
      <w:r w:rsidRPr="00F5430F">
        <w:rPr>
          <w:rFonts w:asciiTheme="minorHAnsi" w:hAnsiTheme="minorHAnsi" w:cstheme="minorHAnsi"/>
          <w:sz w:val="14"/>
          <w:highlight w:val="green"/>
        </w:rPr>
        <w:t xml:space="preserve"> </w:t>
      </w:r>
      <w:r w:rsidRPr="00F5430F">
        <w:rPr>
          <w:rStyle w:val="Emphasis"/>
          <w:rFonts w:asciiTheme="minorHAnsi" w:hAnsiTheme="minorHAnsi" w:cstheme="minorHAnsi"/>
          <w:highlight w:val="green"/>
        </w:rPr>
        <w:t>for the Taliban and Afghan warlords</w:t>
      </w:r>
      <w:r w:rsidRPr="00697959">
        <w:rPr>
          <w:rFonts w:asciiTheme="minorHAnsi" w:hAnsiTheme="minorHAnsi" w:cstheme="minorHAnsi"/>
          <w:sz w:val="14"/>
        </w:rPr>
        <w:t xml:space="preserve">, and the UN Office of Drugs and Crime has linked high areas of insecurity with the densest areas of opium cultivation. In some of the poorest places in the south, poppy has become a kind of currency of its own. The thing is, a lot of </w:t>
      </w:r>
      <w:r w:rsidRPr="00F5430F">
        <w:rPr>
          <w:rStyle w:val="StyleUnderline"/>
          <w:rFonts w:asciiTheme="minorHAnsi" w:hAnsiTheme="minorHAnsi" w:cstheme="minorHAnsi"/>
          <w:highlight w:val="green"/>
        </w:rPr>
        <w:t>poppy farmers don’t</w:t>
      </w:r>
      <w:r w:rsidRPr="00697959">
        <w:rPr>
          <w:rStyle w:val="StyleUnderline"/>
          <w:rFonts w:asciiTheme="minorHAnsi" w:hAnsiTheme="minorHAnsi" w:cstheme="minorHAnsi"/>
        </w:rPr>
        <w:t xml:space="preserve"> actually </w:t>
      </w:r>
      <w:r w:rsidRPr="00F5430F">
        <w:rPr>
          <w:rStyle w:val="StyleUnderline"/>
          <w:rFonts w:asciiTheme="minorHAnsi" w:hAnsiTheme="minorHAnsi" w:cstheme="minorHAnsi"/>
          <w:highlight w:val="green"/>
        </w:rPr>
        <w:t>want to grow poppy</w:t>
      </w:r>
      <w:r w:rsidRPr="00697959">
        <w:rPr>
          <w:rFonts w:asciiTheme="minorHAnsi" w:hAnsiTheme="minorHAnsi" w:cstheme="minorHAnsi"/>
          <w:sz w:val="14"/>
        </w:rPr>
        <w:t xml:space="preserve">. </w:t>
      </w:r>
      <w:r w:rsidRPr="00697959">
        <w:rPr>
          <w:rStyle w:val="StyleUnderline"/>
          <w:rFonts w:asciiTheme="minorHAnsi" w:hAnsiTheme="minorHAnsi" w:cstheme="minorHAnsi"/>
        </w:rPr>
        <w:t>Most devout farmers follow an interpretation of the Koran that prohibits opiates,</w:t>
      </w:r>
      <w:r w:rsidRPr="00697959">
        <w:rPr>
          <w:rFonts w:asciiTheme="minorHAnsi" w:hAnsiTheme="minorHAnsi" w:cstheme="minorHAnsi"/>
          <w:sz w:val="14"/>
        </w:rPr>
        <w:t xml:space="preserve"> and have seen the lives of their friends and family devastated by addiction. </w:t>
      </w:r>
      <w:r w:rsidRPr="00697959">
        <w:rPr>
          <w:rStyle w:val="StyleUnderline"/>
          <w:rFonts w:asciiTheme="minorHAnsi" w:hAnsiTheme="minorHAnsi" w:cstheme="minorHAnsi"/>
        </w:rPr>
        <w:t>They</w:t>
      </w:r>
      <w:r w:rsidRPr="00697959">
        <w:rPr>
          <w:rFonts w:asciiTheme="minorHAnsi" w:hAnsiTheme="minorHAnsi" w:cstheme="minorHAnsi"/>
          <w:sz w:val="14"/>
        </w:rPr>
        <w:t xml:space="preserve"> also </w:t>
      </w:r>
      <w:r w:rsidRPr="00697959">
        <w:rPr>
          <w:rStyle w:val="StyleUnderline"/>
          <w:rFonts w:asciiTheme="minorHAnsi" w:hAnsiTheme="minorHAnsi" w:cstheme="minorHAnsi"/>
        </w:rPr>
        <w:t>understand its illegal, and don’t want to run afoul of ISAF and Afghan forces</w:t>
      </w:r>
      <w:r w:rsidRPr="00697959">
        <w:rPr>
          <w:rFonts w:asciiTheme="minorHAnsi" w:hAnsiTheme="minorHAnsi" w:cstheme="minorHAnsi"/>
          <w:sz w:val="14"/>
        </w:rPr>
        <w:t xml:space="preserve">. But for some, it’s the only living they can make–much like Wallace from The Wire . Others are simply terrorized into growing drugs for the Taliban. In other places, the soil is too poor and barren to support any other crop but the sand-loving poppy or that bushels of poppy are used for interest payments on loans. NATO officials have long been frustrated by a number of obstacles to successfully combating poppy growth. Poppy cultivation was initially dismissed by Defense Secretary Donald Rumsfeld in the aftermath of the ISAF invasion (which kept the Secretary’s record of pithily dismissing really important things intact). When poppy cultivation and heroin production became too large to ignore, </w:t>
      </w:r>
      <w:r w:rsidRPr="00F5430F">
        <w:rPr>
          <w:rStyle w:val="StyleUnderline"/>
          <w:rFonts w:asciiTheme="minorHAnsi" w:hAnsiTheme="minorHAnsi" w:cstheme="minorHAnsi"/>
          <w:highlight w:val="green"/>
        </w:rPr>
        <w:t>ISAF officials tried</w:t>
      </w:r>
      <w:r w:rsidRPr="00697959">
        <w:rPr>
          <w:rStyle w:val="StyleUnderline"/>
          <w:rFonts w:asciiTheme="minorHAnsi" w:hAnsiTheme="minorHAnsi" w:cstheme="minorHAnsi"/>
        </w:rPr>
        <w:t xml:space="preserve"> a number of </w:t>
      </w:r>
      <w:r w:rsidRPr="00F5430F">
        <w:rPr>
          <w:rStyle w:val="StyleUnderline"/>
          <w:rFonts w:asciiTheme="minorHAnsi" w:hAnsiTheme="minorHAnsi" w:cstheme="minorHAnsi"/>
          <w:highlight w:val="green"/>
        </w:rPr>
        <w:t>tactics to halt the</w:t>
      </w:r>
      <w:r w:rsidRPr="00697959">
        <w:rPr>
          <w:rStyle w:val="StyleUnderline"/>
          <w:rFonts w:asciiTheme="minorHAnsi" w:hAnsiTheme="minorHAnsi" w:cstheme="minorHAnsi"/>
        </w:rPr>
        <w:t xml:space="preserve"> massive increase in </w:t>
      </w:r>
      <w:r w:rsidRPr="00F5430F">
        <w:rPr>
          <w:rStyle w:val="StyleUnderline"/>
          <w:rFonts w:asciiTheme="minorHAnsi" w:hAnsiTheme="minorHAnsi" w:cstheme="minorHAnsi"/>
          <w:highlight w:val="green"/>
        </w:rPr>
        <w:t>growth</w:t>
      </w:r>
      <w:r w:rsidRPr="00697959">
        <w:rPr>
          <w:rFonts w:asciiTheme="minorHAnsi" w:hAnsiTheme="minorHAnsi" w:cstheme="minorHAnsi"/>
          <w:sz w:val="14"/>
        </w:rPr>
        <w:t xml:space="preserve">, </w:t>
      </w:r>
    </w:p>
    <w:p w14:paraId="6667936B" w14:textId="77777777" w:rsidR="00545118" w:rsidRDefault="00545118" w:rsidP="000A7897">
      <w:pPr>
        <w:rPr>
          <w:rFonts w:asciiTheme="minorHAnsi" w:hAnsiTheme="minorHAnsi" w:cstheme="minorHAnsi"/>
          <w:sz w:val="14"/>
        </w:rPr>
      </w:pPr>
    </w:p>
    <w:p w14:paraId="7813F7D8" w14:textId="3D865B41" w:rsidR="000A7897" w:rsidRPr="00697959" w:rsidRDefault="000A7897" w:rsidP="000A7897">
      <w:pPr>
        <w:rPr>
          <w:rStyle w:val="Emphasis"/>
          <w:rFonts w:asciiTheme="minorHAnsi" w:hAnsiTheme="minorHAnsi" w:cstheme="minorHAnsi"/>
        </w:rPr>
      </w:pPr>
      <w:r w:rsidRPr="00697959">
        <w:rPr>
          <w:rStyle w:val="StyleUnderline"/>
          <w:rFonts w:asciiTheme="minorHAnsi" w:hAnsiTheme="minorHAnsi" w:cstheme="minorHAnsi"/>
        </w:rPr>
        <w:t xml:space="preserve">including </w:t>
      </w:r>
      <w:r w:rsidRPr="00697959">
        <w:rPr>
          <w:rStyle w:val="Emphasis"/>
          <w:rFonts w:asciiTheme="minorHAnsi" w:hAnsiTheme="minorHAnsi" w:cstheme="minorHAnsi"/>
        </w:rPr>
        <w:t>alternative livelihoods</w:t>
      </w:r>
      <w:r w:rsidRPr="00697959">
        <w:rPr>
          <w:rStyle w:val="StyleUnderline"/>
          <w:rFonts w:asciiTheme="minorHAnsi" w:hAnsiTheme="minorHAnsi" w:cstheme="minorHAnsi"/>
        </w:rPr>
        <w:t xml:space="preserve">, </w:t>
      </w:r>
      <w:r w:rsidRPr="00697959">
        <w:rPr>
          <w:rStyle w:val="Emphasis"/>
          <w:rFonts w:asciiTheme="minorHAnsi" w:hAnsiTheme="minorHAnsi" w:cstheme="minorHAnsi"/>
        </w:rPr>
        <w:t>interdiction</w:t>
      </w:r>
      <w:r w:rsidRPr="00697959">
        <w:rPr>
          <w:rStyle w:val="StyleUnderline"/>
          <w:rFonts w:asciiTheme="minorHAnsi" w:hAnsiTheme="minorHAnsi" w:cstheme="minorHAnsi"/>
        </w:rPr>
        <w:t xml:space="preserve">, </w:t>
      </w:r>
      <w:r w:rsidRPr="00697959">
        <w:rPr>
          <w:rStyle w:val="Emphasis"/>
          <w:rFonts w:asciiTheme="minorHAnsi" w:hAnsiTheme="minorHAnsi" w:cstheme="minorHAnsi"/>
        </w:rPr>
        <w:t>eradication,</w:t>
      </w:r>
      <w:r w:rsidRPr="00697959">
        <w:rPr>
          <w:rStyle w:val="StyleUnderline"/>
          <w:rFonts w:asciiTheme="minorHAnsi" w:hAnsiTheme="minorHAnsi" w:cstheme="minorHAnsi"/>
        </w:rPr>
        <w:t xml:space="preserve"> increased </w:t>
      </w:r>
      <w:r w:rsidRPr="00697959">
        <w:rPr>
          <w:rStyle w:val="Emphasis"/>
          <w:rFonts w:asciiTheme="minorHAnsi" w:hAnsiTheme="minorHAnsi" w:cstheme="minorHAnsi"/>
        </w:rPr>
        <w:t>law enforcement</w:t>
      </w:r>
      <w:r w:rsidRPr="00697959">
        <w:rPr>
          <w:rFonts w:asciiTheme="minorHAnsi" w:hAnsiTheme="minorHAnsi" w:cstheme="minorHAnsi"/>
          <w:sz w:val="14"/>
        </w:rPr>
        <w:t xml:space="preserve">, and </w:t>
      </w:r>
      <w:r w:rsidRPr="00697959">
        <w:rPr>
          <w:rStyle w:val="StyleUnderline"/>
          <w:rFonts w:asciiTheme="minorHAnsi" w:hAnsiTheme="minorHAnsi" w:cstheme="minorHAnsi"/>
        </w:rPr>
        <w:t xml:space="preserve">better education. </w:t>
      </w:r>
      <w:r w:rsidRPr="00F5430F">
        <w:rPr>
          <w:rStyle w:val="Emphasis"/>
          <w:rFonts w:asciiTheme="minorHAnsi" w:hAnsiTheme="minorHAnsi" w:cstheme="minorHAnsi"/>
          <w:highlight w:val="green"/>
        </w:rPr>
        <w:t>It didn’t</w:t>
      </w:r>
      <w:r w:rsidRPr="00697959">
        <w:rPr>
          <w:rStyle w:val="Emphasis"/>
          <w:rFonts w:asciiTheme="minorHAnsi" w:hAnsiTheme="minorHAnsi" w:cstheme="minorHAnsi"/>
        </w:rPr>
        <w:t xml:space="preserve"> really </w:t>
      </w:r>
      <w:r w:rsidRPr="00F5430F">
        <w:rPr>
          <w:rStyle w:val="Emphasis"/>
          <w:rFonts w:asciiTheme="minorHAnsi" w:hAnsiTheme="minorHAnsi" w:cstheme="minorHAnsi"/>
          <w:highlight w:val="green"/>
        </w:rPr>
        <w:t>work</w:t>
      </w:r>
      <w:r w:rsidRPr="00697959">
        <w:rPr>
          <w:rFonts w:asciiTheme="minorHAnsi" w:hAnsiTheme="minorHAnsi" w:cstheme="minorHAnsi"/>
          <w:sz w:val="14"/>
        </w:rPr>
        <w:t xml:space="preserve">. In fact, </w:t>
      </w:r>
      <w:r w:rsidRPr="00F5430F">
        <w:rPr>
          <w:rStyle w:val="StyleUnderline"/>
          <w:rFonts w:asciiTheme="minorHAnsi" w:hAnsiTheme="minorHAnsi" w:cstheme="minorHAnsi"/>
          <w:highlight w:val="green"/>
        </w:rPr>
        <w:t>the</w:t>
      </w:r>
      <w:r w:rsidRPr="00697959">
        <w:rPr>
          <w:rStyle w:val="StyleUnderline"/>
          <w:rFonts w:asciiTheme="minorHAnsi" w:hAnsiTheme="minorHAnsi" w:cstheme="minorHAnsi"/>
        </w:rPr>
        <w:t xml:space="preserve"> major </w:t>
      </w:r>
      <w:r w:rsidRPr="00F5430F">
        <w:rPr>
          <w:rStyle w:val="StyleUnderline"/>
          <w:rFonts w:asciiTheme="minorHAnsi" w:hAnsiTheme="minorHAnsi" w:cstheme="minorHAnsi"/>
          <w:highlight w:val="green"/>
        </w:rPr>
        <w:t>determent to poppy</w:t>
      </w:r>
      <w:r w:rsidRPr="00697959">
        <w:rPr>
          <w:rStyle w:val="StyleUnderline"/>
          <w:rFonts w:asciiTheme="minorHAnsi" w:hAnsiTheme="minorHAnsi" w:cstheme="minorHAnsi"/>
        </w:rPr>
        <w:t xml:space="preserve"> </w:t>
      </w:r>
      <w:r w:rsidRPr="00F5430F">
        <w:rPr>
          <w:rStyle w:val="StyleUnderline"/>
          <w:rFonts w:asciiTheme="minorHAnsi" w:hAnsiTheme="minorHAnsi" w:cstheme="minorHAnsi"/>
          <w:highlight w:val="green"/>
        </w:rPr>
        <w:t>cultivation rates</w:t>
      </w:r>
      <w:r w:rsidRPr="00697959">
        <w:rPr>
          <w:rStyle w:val="StyleUnderline"/>
          <w:rFonts w:asciiTheme="minorHAnsi" w:hAnsiTheme="minorHAnsi" w:cstheme="minorHAnsi"/>
        </w:rPr>
        <w:t xml:space="preserve"> since the </w:t>
      </w:r>
      <w:r w:rsidRPr="00697959">
        <w:rPr>
          <w:rFonts w:asciiTheme="minorHAnsi" w:hAnsiTheme="minorHAnsi" w:cstheme="minorHAnsi"/>
          <w:sz w:val="14"/>
        </w:rPr>
        <w:t xml:space="preserve">U.S.-led </w:t>
      </w:r>
      <w:r w:rsidRPr="00697959">
        <w:rPr>
          <w:rStyle w:val="StyleUnderline"/>
          <w:rFonts w:asciiTheme="minorHAnsi" w:hAnsiTheme="minorHAnsi" w:cstheme="minorHAnsi"/>
        </w:rPr>
        <w:t>invasion</w:t>
      </w:r>
      <w:r w:rsidRPr="00697959">
        <w:rPr>
          <w:rFonts w:asciiTheme="minorHAnsi" w:hAnsiTheme="minorHAnsi" w:cstheme="minorHAnsi"/>
          <w:sz w:val="14"/>
        </w:rPr>
        <w:t xml:space="preserve"> in 2001, </w:t>
      </w:r>
      <w:r w:rsidRPr="00F5430F">
        <w:rPr>
          <w:rStyle w:val="Emphasis"/>
          <w:rFonts w:asciiTheme="minorHAnsi" w:hAnsiTheme="minorHAnsi" w:cstheme="minorHAnsi"/>
          <w:highlight w:val="green"/>
        </w:rPr>
        <w:t>was the spike in food prices</w:t>
      </w:r>
      <w:r w:rsidRPr="00697959">
        <w:rPr>
          <w:rFonts w:asciiTheme="minorHAnsi" w:hAnsiTheme="minorHAnsi" w:cstheme="minorHAnsi"/>
          <w:sz w:val="14"/>
        </w:rPr>
        <w:t xml:space="preserve"> in 2007-2008. For the first time in a long time, </w:t>
      </w:r>
      <w:r w:rsidRPr="00697959">
        <w:rPr>
          <w:rStyle w:val="StyleUnderline"/>
          <w:rFonts w:asciiTheme="minorHAnsi" w:hAnsiTheme="minorHAnsi" w:cstheme="minorHAnsi"/>
        </w:rPr>
        <w:t xml:space="preserve">desperately poor Afghan </w:t>
      </w:r>
      <w:r w:rsidRPr="00F5430F">
        <w:rPr>
          <w:rStyle w:val="StyleUnderline"/>
          <w:rFonts w:asciiTheme="minorHAnsi" w:hAnsiTheme="minorHAnsi" w:cstheme="minorHAnsi"/>
          <w:highlight w:val="green"/>
        </w:rPr>
        <w:t>farmers could get</w:t>
      </w:r>
      <w:r w:rsidRPr="00697959">
        <w:rPr>
          <w:rStyle w:val="StyleUnderline"/>
          <w:rFonts w:asciiTheme="minorHAnsi" w:hAnsiTheme="minorHAnsi" w:cstheme="minorHAnsi"/>
        </w:rPr>
        <w:t xml:space="preserve"> </w:t>
      </w:r>
      <w:r w:rsidRPr="00F5430F">
        <w:rPr>
          <w:rStyle w:val="StyleUnderline"/>
          <w:rFonts w:asciiTheme="minorHAnsi" w:hAnsiTheme="minorHAnsi" w:cstheme="minorHAnsi"/>
          <w:highlight w:val="green"/>
        </w:rPr>
        <w:t>more</w:t>
      </w:r>
      <w:r w:rsidRPr="00697959">
        <w:rPr>
          <w:rStyle w:val="StyleUnderline"/>
          <w:rFonts w:asciiTheme="minorHAnsi" w:hAnsiTheme="minorHAnsi" w:cstheme="minorHAnsi"/>
        </w:rPr>
        <w:t xml:space="preserve"> at market </w:t>
      </w:r>
      <w:r w:rsidRPr="00F5430F">
        <w:rPr>
          <w:rStyle w:val="StyleUnderline"/>
          <w:rFonts w:asciiTheme="minorHAnsi" w:hAnsiTheme="minorHAnsi" w:cstheme="minorHAnsi"/>
          <w:highlight w:val="green"/>
        </w:rPr>
        <w:t xml:space="preserve">for </w:t>
      </w:r>
      <w:r w:rsidRPr="00F5430F">
        <w:rPr>
          <w:rStyle w:val="Emphasis"/>
          <w:rFonts w:asciiTheme="minorHAnsi" w:hAnsiTheme="minorHAnsi" w:cstheme="minorHAnsi"/>
          <w:highlight w:val="green"/>
        </w:rPr>
        <w:t>growing grains</w:t>
      </w:r>
      <w:r w:rsidRPr="00697959">
        <w:rPr>
          <w:rStyle w:val="Emphasis"/>
          <w:rFonts w:asciiTheme="minorHAnsi" w:hAnsiTheme="minorHAnsi" w:cstheme="minorHAnsi"/>
        </w:rPr>
        <w:t xml:space="preserve"> than poppy</w:t>
      </w:r>
      <w:r w:rsidRPr="00697959">
        <w:rPr>
          <w:rFonts w:asciiTheme="minorHAnsi" w:hAnsiTheme="minorHAnsi" w:cstheme="minorHAnsi"/>
          <w:sz w:val="14"/>
        </w:rPr>
        <w:t xml:space="preserve">, </w:t>
      </w:r>
      <w:r w:rsidRPr="00697959">
        <w:rPr>
          <w:rStyle w:val="StyleUnderline"/>
          <w:rFonts w:asciiTheme="minorHAnsi" w:hAnsiTheme="minorHAnsi" w:cstheme="minorHAnsi"/>
        </w:rPr>
        <w:t xml:space="preserve">and planted their crops </w:t>
      </w:r>
      <w:r w:rsidRPr="00697959">
        <w:rPr>
          <w:rStyle w:val="Emphasis"/>
          <w:rFonts w:asciiTheme="minorHAnsi" w:hAnsiTheme="minorHAnsi" w:cstheme="minorHAnsi"/>
        </w:rPr>
        <w:t>accordingly</w:t>
      </w:r>
      <w:r w:rsidRPr="00697959">
        <w:rPr>
          <w:rFonts w:asciiTheme="minorHAnsi" w:hAnsiTheme="minorHAnsi" w:cstheme="minorHAnsi"/>
          <w:sz w:val="14"/>
        </w:rPr>
        <w:t xml:space="preserve">. </w:t>
      </w:r>
      <w:r w:rsidRPr="00F5430F">
        <w:rPr>
          <w:rStyle w:val="Emphasis"/>
          <w:rFonts w:asciiTheme="minorHAnsi" w:hAnsiTheme="minorHAnsi" w:cstheme="minorHAnsi"/>
          <w:highlight w:val="green"/>
        </w:rPr>
        <w:t>Where</w:t>
      </w:r>
      <w:r w:rsidRPr="00697959">
        <w:rPr>
          <w:rStyle w:val="Emphasis"/>
          <w:rFonts w:asciiTheme="minorHAnsi" w:hAnsiTheme="minorHAnsi" w:cstheme="minorHAnsi"/>
        </w:rPr>
        <w:t xml:space="preserve"> the </w:t>
      </w:r>
      <w:r w:rsidRPr="00F5430F">
        <w:rPr>
          <w:rStyle w:val="Emphasis"/>
          <w:rFonts w:asciiTheme="minorHAnsi" w:hAnsiTheme="minorHAnsi" w:cstheme="minorHAnsi"/>
          <w:highlight w:val="green"/>
        </w:rPr>
        <w:t>ISAF</w:t>
      </w:r>
      <w:r w:rsidRPr="00697959">
        <w:rPr>
          <w:rStyle w:val="Emphasis"/>
          <w:rFonts w:asciiTheme="minorHAnsi" w:hAnsiTheme="minorHAnsi" w:cstheme="minorHAnsi"/>
        </w:rPr>
        <w:t xml:space="preserve"> program </w:t>
      </w:r>
      <w:r w:rsidRPr="00F5430F">
        <w:rPr>
          <w:rStyle w:val="Emphasis"/>
          <w:rFonts w:asciiTheme="minorHAnsi" w:hAnsiTheme="minorHAnsi" w:cstheme="minorHAnsi"/>
          <w:highlight w:val="green"/>
        </w:rPr>
        <w:t>failed, the invisible hand succeeded.</w:t>
      </w:r>
      <w:r w:rsidRPr="00697959">
        <w:rPr>
          <w:rStyle w:val="Emphasis"/>
          <w:rFonts w:asciiTheme="minorHAnsi" w:hAnsiTheme="minorHAnsi" w:cstheme="minorHAnsi"/>
        </w:rPr>
        <w:t xml:space="preserve"> </w:t>
      </w:r>
      <w:r w:rsidRPr="00697959">
        <w:rPr>
          <w:rFonts w:asciiTheme="minorHAnsi" w:hAnsiTheme="minorHAnsi" w:cstheme="minorHAnsi"/>
          <w:sz w:val="14"/>
        </w:rPr>
        <w:t xml:space="preserve">The ghost of Adam Smith was also present in supply factors contributing to poppy reduction. The Taliban had grown so much poppy in the previous years that they had exceeded world demand for heroin. Yes, that’s right, the Taliban had made more heroin, the most addictive drug on the planet, than world demand. And while the Taliban doesn’t really get women’s rights or the innate human desire for music, they sure understand basic economics. The oversupply of heroin caused prices to fall, and it was cutting into the insurgents’ bottom line. So in 2007, instead of intimidating, terrorizing, and forcing farmers to grow poppy, which would drive prices even lower, the Taliban let people grow grains and pay off debts in other ways. Since then, opium production has declined, and several of the ISAF’s tactics, especially peer-pressure from local shuras (local governing religious councils), has played a role in keeping opium production down. There’s also simply more areas under government control, which makes it easier to enforce the domestic poppy ban. In the end though, </w:t>
      </w:r>
      <w:r w:rsidRPr="00F5430F">
        <w:rPr>
          <w:rStyle w:val="StyleUnderline"/>
          <w:rFonts w:asciiTheme="minorHAnsi" w:hAnsiTheme="minorHAnsi" w:cstheme="minorHAnsi"/>
          <w:highlight w:val="green"/>
        </w:rPr>
        <w:t>the UN concludes</w:t>
      </w:r>
      <w:r w:rsidRPr="00697959">
        <w:rPr>
          <w:rStyle w:val="StyleUnderline"/>
          <w:rFonts w:asciiTheme="minorHAnsi" w:hAnsiTheme="minorHAnsi" w:cstheme="minorHAnsi"/>
        </w:rPr>
        <w:t xml:space="preserve"> that </w:t>
      </w:r>
      <w:r w:rsidRPr="00F5430F">
        <w:rPr>
          <w:rStyle w:val="StyleUnderline"/>
          <w:rFonts w:asciiTheme="minorHAnsi" w:hAnsiTheme="minorHAnsi" w:cstheme="minorHAnsi"/>
          <w:highlight w:val="green"/>
        </w:rPr>
        <w:t xml:space="preserve">market factors play </w:t>
      </w:r>
      <w:r w:rsidRPr="00F5430F">
        <w:rPr>
          <w:rStyle w:val="Emphasis"/>
          <w:rFonts w:asciiTheme="minorHAnsi" w:hAnsiTheme="minorHAnsi" w:cstheme="minorHAnsi"/>
          <w:highlight w:val="green"/>
        </w:rPr>
        <w:t>the largest part</w:t>
      </w:r>
      <w:r w:rsidRPr="00697959">
        <w:rPr>
          <w:rStyle w:val="Emphasis"/>
          <w:rFonts w:asciiTheme="minorHAnsi" w:hAnsiTheme="minorHAnsi" w:cstheme="minorHAnsi"/>
        </w:rPr>
        <w:t xml:space="preserve"> </w:t>
      </w:r>
      <w:r w:rsidRPr="00697959">
        <w:rPr>
          <w:rStyle w:val="StyleUnderline"/>
          <w:rFonts w:asciiTheme="minorHAnsi" w:hAnsiTheme="minorHAnsi" w:cstheme="minorHAnsi"/>
        </w:rPr>
        <w:t>in discouraging farmers from poppy cultivation.</w:t>
      </w:r>
      <w:r w:rsidRPr="00697959">
        <w:rPr>
          <w:rFonts w:asciiTheme="minorHAnsi" w:hAnsiTheme="minorHAnsi" w:cstheme="minorHAnsi"/>
          <w:sz w:val="14"/>
        </w:rPr>
        <w:t xml:space="preserve"> And </w:t>
      </w:r>
      <w:r w:rsidRPr="00697959">
        <w:rPr>
          <w:rStyle w:val="StyleUnderline"/>
          <w:rFonts w:asciiTheme="minorHAnsi" w:hAnsiTheme="minorHAnsi" w:cstheme="minorHAnsi"/>
        </w:rPr>
        <w:t>for hundreds of service</w:t>
      </w:r>
      <w:r w:rsidRPr="00697959">
        <w:rPr>
          <w:rFonts w:asciiTheme="minorHAnsi" w:hAnsiTheme="minorHAnsi" w:cstheme="minorHAnsi"/>
          <w:sz w:val="14"/>
        </w:rPr>
        <w:t xml:space="preserve"> </w:t>
      </w:r>
      <w:r w:rsidRPr="00697959">
        <w:rPr>
          <w:rStyle w:val="StyleUnderline"/>
          <w:rFonts w:asciiTheme="minorHAnsi" w:hAnsiTheme="minorHAnsi" w:cstheme="minorHAnsi"/>
        </w:rPr>
        <w:t>men and women working to fight opium production in Afghanistan</w:t>
      </w:r>
      <w:r w:rsidRPr="00697959">
        <w:rPr>
          <w:rFonts w:asciiTheme="minorHAnsi" w:hAnsiTheme="minorHAnsi" w:cstheme="minorHAnsi"/>
          <w:sz w:val="14"/>
        </w:rPr>
        <w:t xml:space="preserve"> right now, </w:t>
      </w:r>
      <w:r w:rsidRPr="00F5430F">
        <w:rPr>
          <w:rStyle w:val="Emphasis"/>
          <w:rFonts w:asciiTheme="minorHAnsi" w:hAnsiTheme="minorHAnsi" w:cstheme="minorHAnsi"/>
          <w:highlight w:val="green"/>
        </w:rPr>
        <w:t>higher food prices</w:t>
      </w:r>
      <w:r w:rsidRPr="00697959">
        <w:rPr>
          <w:rStyle w:val="Emphasis"/>
          <w:rFonts w:asciiTheme="minorHAnsi" w:hAnsiTheme="minorHAnsi" w:cstheme="minorHAnsi"/>
        </w:rPr>
        <w:t xml:space="preserve"> probably </w:t>
      </w:r>
      <w:r w:rsidRPr="00F5430F">
        <w:rPr>
          <w:rStyle w:val="Emphasis"/>
          <w:rFonts w:asciiTheme="minorHAnsi" w:hAnsiTheme="minorHAnsi" w:cstheme="minorHAnsi"/>
          <w:highlight w:val="green"/>
        </w:rPr>
        <w:t>sound</w:t>
      </w:r>
      <w:r w:rsidRPr="00697959">
        <w:rPr>
          <w:rStyle w:val="Emphasis"/>
          <w:rFonts w:asciiTheme="minorHAnsi" w:hAnsiTheme="minorHAnsi" w:cstheme="minorHAnsi"/>
        </w:rPr>
        <w:t xml:space="preserve"> pretty </w:t>
      </w:r>
      <w:r w:rsidRPr="00F5430F">
        <w:rPr>
          <w:rStyle w:val="Emphasis"/>
          <w:rFonts w:asciiTheme="minorHAnsi" w:hAnsiTheme="minorHAnsi" w:cstheme="minorHAnsi"/>
          <w:highlight w:val="green"/>
        </w:rPr>
        <w:t>good</w:t>
      </w:r>
      <w:r w:rsidRPr="00697959">
        <w:rPr>
          <w:rStyle w:val="Emphasis"/>
          <w:rFonts w:asciiTheme="minorHAnsi" w:hAnsiTheme="minorHAnsi" w:cstheme="minorHAnsi"/>
        </w:rPr>
        <w:t>.</w:t>
      </w:r>
    </w:p>
    <w:p w14:paraId="311823CA" w14:textId="77777777" w:rsidR="000A7897" w:rsidRPr="00697959" w:rsidRDefault="000A7897" w:rsidP="000A7897">
      <w:pPr>
        <w:pStyle w:val="Heading4"/>
        <w:rPr>
          <w:rFonts w:asciiTheme="minorHAnsi" w:hAnsiTheme="minorHAnsi" w:cstheme="minorHAnsi"/>
        </w:rPr>
      </w:pPr>
      <w:r w:rsidRPr="00697959">
        <w:rPr>
          <w:rFonts w:asciiTheme="minorHAnsi" w:hAnsiTheme="minorHAnsi" w:cstheme="minorHAnsi"/>
        </w:rPr>
        <w:t xml:space="preserve">Great power war </w:t>
      </w:r>
    </w:p>
    <w:p w14:paraId="0621BBDA" w14:textId="77777777" w:rsidR="000A7897" w:rsidRPr="00697959" w:rsidRDefault="000A7897" w:rsidP="000A7897">
      <w:pPr>
        <w:pStyle w:val="Citation"/>
        <w:rPr>
          <w:rFonts w:asciiTheme="minorHAnsi" w:hAnsiTheme="minorHAnsi" w:cstheme="minorHAnsi"/>
          <w:b w:val="0"/>
        </w:rPr>
      </w:pPr>
      <w:r w:rsidRPr="00697959">
        <w:rPr>
          <w:rStyle w:val="Style13ptBold"/>
          <w:rFonts w:asciiTheme="minorHAnsi" w:hAnsiTheme="minorHAnsi" w:cstheme="minorHAnsi"/>
          <w:b/>
        </w:rPr>
        <w:t>Wesley</w:t>
      </w:r>
      <w:r w:rsidRPr="00697959">
        <w:rPr>
          <w:rFonts w:asciiTheme="minorHAnsi" w:hAnsiTheme="minorHAnsi" w:cstheme="minorHAnsi"/>
          <w:b w:val="0"/>
        </w:rPr>
        <w:t xml:space="preserve">, Executive Director of the Lowy Institute for International Policy, </w:t>
      </w:r>
      <w:r w:rsidRPr="00697959">
        <w:rPr>
          <w:rStyle w:val="Style13ptBold"/>
          <w:rFonts w:asciiTheme="minorHAnsi" w:hAnsiTheme="minorHAnsi" w:cstheme="minorHAnsi"/>
          <w:b/>
        </w:rPr>
        <w:t>10</w:t>
      </w:r>
    </w:p>
    <w:p w14:paraId="573047E7" w14:textId="77777777" w:rsidR="000A7897" w:rsidRPr="00697959" w:rsidRDefault="000A7897" w:rsidP="000A7897">
      <w:pPr>
        <w:rPr>
          <w:rFonts w:asciiTheme="minorHAnsi" w:hAnsiTheme="minorHAnsi" w:cstheme="minorHAnsi"/>
        </w:rPr>
      </w:pPr>
      <w:r w:rsidRPr="00697959">
        <w:rPr>
          <w:rFonts w:asciiTheme="minorHAnsi" w:hAnsiTheme="minorHAnsi" w:cstheme="minorHAnsi"/>
        </w:rPr>
        <w:t xml:space="preserve">(2-25, Michael, Previously he was Professor of International Relations and Director of the Griffith Asia Institute at Griffith University, and a Visiting Fellow at the University of Hong Kong and Sun </w:t>
      </w:r>
      <w:proofErr w:type="spellStart"/>
      <w:r w:rsidRPr="00697959">
        <w:rPr>
          <w:rFonts w:asciiTheme="minorHAnsi" w:hAnsiTheme="minorHAnsi" w:cstheme="minorHAnsi"/>
        </w:rPr>
        <w:t>Yat</w:t>
      </w:r>
      <w:proofErr w:type="spellEnd"/>
      <w:r w:rsidRPr="00697959">
        <w:rPr>
          <w:rFonts w:asciiTheme="minorHAnsi" w:hAnsiTheme="minorHAnsi" w:cstheme="minorHAnsi"/>
        </w:rPr>
        <w:t xml:space="preserve">-Sen University in Guangzhou, China. Prior to this, he was the Assistant Director-General for Transnational Issues at the Office of National Assessments, and a Senior Lecturer in International Relations at the University of New South Wales, “Stability in Afghanistan: Why it matters,” </w:t>
      </w:r>
      <w:hyperlink r:id="rId43" w:history="1">
        <w:r w:rsidRPr="00697959">
          <w:rPr>
            <w:rStyle w:val="Hyperlink"/>
            <w:rFonts w:asciiTheme="minorHAnsi" w:hAnsiTheme="minorHAnsi" w:cstheme="minorHAnsi"/>
          </w:rPr>
          <w:t>http://www.lowyinterpreter.org/post/2010/02/25/A-stable-Afghanistan-Why-we-should-care.aspx</w:t>
        </w:r>
      </w:hyperlink>
      <w:r w:rsidRPr="00697959">
        <w:rPr>
          <w:rFonts w:asciiTheme="minorHAnsi" w:hAnsiTheme="minorHAnsi" w:cstheme="minorHAnsi"/>
        </w:rPr>
        <w:t>)</w:t>
      </w:r>
    </w:p>
    <w:p w14:paraId="1F6D8FC2" w14:textId="77777777" w:rsidR="00545118" w:rsidRDefault="000A7897" w:rsidP="000A7897">
      <w:pPr>
        <w:rPr>
          <w:rStyle w:val="BoldUnderlineChar"/>
          <w:rFonts w:asciiTheme="minorHAnsi" w:eastAsia="Calibri" w:hAnsiTheme="minorHAnsi" w:cstheme="minorHAnsi"/>
          <w:highlight w:val="green"/>
        </w:rPr>
      </w:pPr>
      <w:r w:rsidRPr="00F5430F">
        <w:rPr>
          <w:rStyle w:val="StyleUnderline"/>
          <w:rFonts w:asciiTheme="minorHAnsi" w:hAnsiTheme="minorHAnsi" w:cstheme="minorHAnsi"/>
          <w:highlight w:val="green"/>
        </w:rPr>
        <w:t>Great power competition</w:t>
      </w:r>
      <w:r w:rsidRPr="00697959">
        <w:rPr>
          <w:rStyle w:val="StyleUnderline"/>
          <w:rFonts w:asciiTheme="minorHAnsi" w:hAnsiTheme="minorHAnsi" w:cstheme="minorHAnsi"/>
        </w:rPr>
        <w:t xml:space="preserve"> </w:t>
      </w:r>
      <w:r w:rsidRPr="00142B7D">
        <w:rPr>
          <w:rStyle w:val="StyleUnderline"/>
          <w:rFonts w:asciiTheme="minorHAnsi" w:hAnsiTheme="minorHAnsi" w:cstheme="minorHAnsi"/>
        </w:rPr>
        <w:t xml:space="preserve">in the twenty-first century </w:t>
      </w:r>
      <w:r w:rsidRPr="00F5430F">
        <w:rPr>
          <w:rStyle w:val="StyleUnderline"/>
          <w:rFonts w:asciiTheme="minorHAnsi" w:hAnsiTheme="minorHAnsi" w:cstheme="minorHAnsi"/>
          <w:highlight w:val="green"/>
        </w:rPr>
        <w:t xml:space="preserve">will be different because of </w:t>
      </w:r>
      <w:r w:rsidRPr="00142B7D">
        <w:rPr>
          <w:rStyle w:val="StyleUnderline"/>
          <w:rFonts w:asciiTheme="minorHAnsi" w:hAnsiTheme="minorHAnsi" w:cstheme="minorHAnsi"/>
        </w:rPr>
        <w:t>the depth and extent of the</w:t>
      </w:r>
      <w:r w:rsidRPr="00697959">
        <w:rPr>
          <w:rStyle w:val="StyleUnderline"/>
          <w:rFonts w:asciiTheme="minorHAnsi" w:hAnsiTheme="minorHAnsi" w:cstheme="minorHAnsi"/>
        </w:rPr>
        <w:t xml:space="preserve"> </w:t>
      </w:r>
      <w:r w:rsidRPr="00F5430F">
        <w:rPr>
          <w:rStyle w:val="StyleUnderline"/>
          <w:rFonts w:asciiTheme="minorHAnsi" w:hAnsiTheme="minorHAnsi" w:cstheme="minorHAnsi"/>
          <w:highlight w:val="green"/>
        </w:rPr>
        <w:t xml:space="preserve">dependence </w:t>
      </w:r>
      <w:r w:rsidRPr="00142B7D">
        <w:rPr>
          <w:rStyle w:val="StyleUnderline"/>
          <w:rFonts w:asciiTheme="minorHAnsi" w:hAnsiTheme="minorHAnsi" w:cstheme="minorHAnsi"/>
        </w:rPr>
        <w:t>of national economies</w:t>
      </w:r>
      <w:r w:rsidRPr="00F5430F">
        <w:rPr>
          <w:rStyle w:val="StyleUnderline"/>
          <w:rFonts w:asciiTheme="minorHAnsi" w:hAnsiTheme="minorHAnsi" w:cstheme="minorHAnsi"/>
          <w:highlight w:val="green"/>
        </w:rPr>
        <w:t xml:space="preserve"> on the global economy</w:t>
      </w:r>
      <w:r w:rsidRPr="00F5430F">
        <w:rPr>
          <w:rFonts w:asciiTheme="minorHAnsi" w:hAnsiTheme="minorHAnsi" w:cstheme="minorHAnsi"/>
          <w:sz w:val="14"/>
          <w:highlight w:val="green"/>
        </w:rPr>
        <w:t>.</w:t>
      </w:r>
      <w:r w:rsidRPr="00697959">
        <w:rPr>
          <w:rFonts w:asciiTheme="minorHAnsi" w:hAnsiTheme="minorHAnsi" w:cstheme="minorHAnsi"/>
          <w:sz w:val="14"/>
        </w:rPr>
        <w:t xml:space="preserve"> </w:t>
      </w:r>
      <w:r w:rsidRPr="00697959">
        <w:rPr>
          <w:rStyle w:val="StyleUnderline"/>
          <w:rFonts w:asciiTheme="minorHAnsi" w:hAnsiTheme="minorHAnsi" w:cstheme="minorHAnsi"/>
        </w:rPr>
        <w:t>National economies are now</w:t>
      </w:r>
      <w:r w:rsidRPr="00697959">
        <w:rPr>
          <w:rFonts w:asciiTheme="minorHAnsi" w:hAnsiTheme="minorHAnsi" w:cstheme="minorHAnsi"/>
          <w:sz w:val="14"/>
        </w:rPr>
        <w:t xml:space="preserve"> less self-sufficient and </w:t>
      </w:r>
      <w:r w:rsidRPr="00697959">
        <w:rPr>
          <w:rStyle w:val="StyleUnderline"/>
          <w:rFonts w:asciiTheme="minorHAnsi" w:hAnsiTheme="minorHAnsi" w:cstheme="minorHAnsi"/>
        </w:rPr>
        <w:t>more vulnerable to the disruption of trading and investment relations than at any time in history</w:t>
      </w:r>
      <w:r w:rsidRPr="00697959">
        <w:rPr>
          <w:rFonts w:asciiTheme="minorHAnsi" w:hAnsiTheme="minorHAnsi" w:cstheme="minorHAnsi"/>
          <w:sz w:val="14"/>
        </w:rPr>
        <w:t xml:space="preserve">. </w:t>
      </w:r>
      <w:r w:rsidRPr="00697959">
        <w:rPr>
          <w:rStyle w:val="StyleUnderline"/>
          <w:rFonts w:asciiTheme="minorHAnsi" w:hAnsiTheme="minorHAnsi" w:cstheme="minorHAnsi"/>
        </w:rPr>
        <w:t>What stops great power confrontations getting out of hand these days is not so much the fear of nuclear annihilation as the fear of global economic ruin</w:t>
      </w:r>
      <w:r w:rsidRPr="00697959">
        <w:rPr>
          <w:rFonts w:asciiTheme="minorHAnsi" w:hAnsiTheme="minorHAnsi" w:cstheme="minorHAnsi"/>
          <w:sz w:val="14"/>
        </w:rPr>
        <w:t xml:space="preserve"> – and the resulting national ruin.  </w:t>
      </w:r>
      <w:r w:rsidRPr="00F5430F">
        <w:rPr>
          <w:rStyle w:val="StyleUnderline"/>
          <w:rFonts w:asciiTheme="minorHAnsi" w:hAnsiTheme="minorHAnsi" w:cstheme="minorHAnsi"/>
          <w:highlight w:val="green"/>
        </w:rPr>
        <w:t xml:space="preserve">This dynamic has changed the nature of strategic competition </w:t>
      </w:r>
      <w:r w:rsidRPr="00142B7D">
        <w:rPr>
          <w:rStyle w:val="StyleUnderline"/>
          <w:rFonts w:asciiTheme="minorHAnsi" w:hAnsiTheme="minorHAnsi" w:cstheme="minorHAnsi"/>
        </w:rPr>
        <w:t>towards a competitive manipulation of interdependence</w:t>
      </w:r>
      <w:r w:rsidRPr="00142B7D">
        <w:rPr>
          <w:rFonts w:asciiTheme="minorHAnsi" w:hAnsiTheme="minorHAnsi" w:cstheme="minorHAnsi"/>
          <w:sz w:val="14"/>
        </w:rPr>
        <w:t xml:space="preserve">. </w:t>
      </w:r>
      <w:r w:rsidRPr="00142B7D">
        <w:rPr>
          <w:rStyle w:val="StyleUnderline"/>
          <w:rFonts w:asciiTheme="minorHAnsi" w:hAnsiTheme="minorHAnsi" w:cstheme="minorHAnsi"/>
        </w:rPr>
        <w:t>Moscow</w:t>
      </w:r>
      <w:r w:rsidRPr="00142B7D">
        <w:rPr>
          <w:rFonts w:asciiTheme="minorHAnsi" w:hAnsiTheme="minorHAnsi" w:cstheme="minorHAnsi"/>
          <w:sz w:val="14"/>
        </w:rPr>
        <w:t xml:space="preserve">, in that very Russian way, </w:t>
      </w:r>
      <w:r w:rsidRPr="00142B7D">
        <w:rPr>
          <w:rStyle w:val="StyleUnderline"/>
          <w:rFonts w:asciiTheme="minorHAnsi" w:hAnsiTheme="minorHAnsi" w:cstheme="minorHAnsi"/>
        </w:rPr>
        <w:t>has made this explicit by trying to perpetuate Europe's reliance on Russian gas</w:t>
      </w:r>
      <w:r w:rsidRPr="00142B7D">
        <w:rPr>
          <w:rFonts w:asciiTheme="minorHAnsi" w:hAnsiTheme="minorHAnsi" w:cstheme="minorHAnsi"/>
          <w:sz w:val="14"/>
        </w:rPr>
        <w:t xml:space="preserve">. The flip side of Pax Americana is the threat of a crippling blockade against those with whom Washington is displeased.  </w:t>
      </w:r>
      <w:r w:rsidRPr="00142B7D">
        <w:rPr>
          <w:rStyle w:val="StyleUnderline"/>
          <w:rFonts w:asciiTheme="minorHAnsi" w:hAnsiTheme="minorHAnsi" w:cstheme="minorHAnsi"/>
        </w:rPr>
        <w:t>The countervailing im</w:t>
      </w:r>
      <w:r w:rsidRPr="00697959">
        <w:rPr>
          <w:rStyle w:val="StyleUnderline"/>
          <w:rFonts w:asciiTheme="minorHAnsi" w:hAnsiTheme="minorHAnsi" w:cstheme="minorHAnsi"/>
        </w:rPr>
        <w:t>pulse is to try to reduce one's rivals' ability to manipulate one's own interdependence</w:t>
      </w:r>
      <w:r w:rsidRPr="00697959">
        <w:rPr>
          <w:rFonts w:asciiTheme="minorHAnsi" w:hAnsiTheme="minorHAnsi" w:cstheme="minorHAnsi"/>
          <w:sz w:val="14"/>
        </w:rPr>
        <w:t xml:space="preserve">. Witness Europe's witless attempts to construct an internal energy market, America's quest for energy independence, and China's decade-long diplomatic campaign to avoid possible </w:t>
      </w:r>
      <w:r w:rsidRPr="00142B7D">
        <w:rPr>
          <w:rFonts w:asciiTheme="minorHAnsi" w:hAnsiTheme="minorHAnsi" w:cstheme="minorHAnsi"/>
          <w:sz w:val="14"/>
        </w:rPr>
        <w:t xml:space="preserve">containment.  </w:t>
      </w:r>
      <w:r w:rsidRPr="00142B7D">
        <w:rPr>
          <w:rStyle w:val="BoldUnderlineChar"/>
          <w:rFonts w:asciiTheme="minorHAnsi" w:eastAsia="Calibri" w:hAnsiTheme="minorHAnsi" w:cstheme="minorHAnsi"/>
        </w:rPr>
        <w:t xml:space="preserve">There are </w:t>
      </w:r>
      <w:r w:rsidRPr="00F5430F">
        <w:rPr>
          <w:rStyle w:val="BoldUnderlineChar"/>
          <w:rFonts w:asciiTheme="minorHAnsi" w:eastAsia="Calibri" w:hAnsiTheme="minorHAnsi" w:cstheme="minorHAnsi"/>
          <w:highlight w:val="green"/>
        </w:rPr>
        <w:t xml:space="preserve">two regions </w:t>
      </w:r>
      <w:r w:rsidRPr="00142B7D">
        <w:rPr>
          <w:rStyle w:val="BoldUnderlineChar"/>
          <w:rFonts w:asciiTheme="minorHAnsi" w:eastAsia="Calibri" w:hAnsiTheme="minorHAnsi" w:cstheme="minorHAnsi"/>
        </w:rPr>
        <w:t xml:space="preserve">that </w:t>
      </w:r>
      <w:r w:rsidRPr="00F5430F">
        <w:rPr>
          <w:rStyle w:val="BoldUnderlineChar"/>
          <w:rFonts w:asciiTheme="minorHAnsi" w:eastAsia="Calibri" w:hAnsiTheme="minorHAnsi" w:cstheme="minorHAnsi"/>
          <w:highlight w:val="green"/>
        </w:rPr>
        <w:t>have become the focus of this strategic dynamic.</w:t>
      </w:r>
      <w:r w:rsidRPr="00697959">
        <w:rPr>
          <w:rStyle w:val="BoldUnderlineChar"/>
          <w:rFonts w:asciiTheme="minorHAnsi" w:eastAsia="Calibri" w:hAnsiTheme="minorHAnsi" w:cstheme="minorHAnsi"/>
        </w:rPr>
        <w:t xml:space="preserve"> Both are vital strategic thoroughfares and resource basins</w:t>
      </w:r>
      <w:r w:rsidRPr="00697959">
        <w:rPr>
          <w:rFonts w:asciiTheme="minorHAnsi" w:hAnsiTheme="minorHAnsi" w:cstheme="minorHAnsi"/>
          <w:sz w:val="14"/>
        </w:rPr>
        <w:t xml:space="preserve">. </w:t>
      </w:r>
      <w:r w:rsidRPr="00697959">
        <w:rPr>
          <w:rStyle w:val="BoldUnderlineChar"/>
          <w:rFonts w:asciiTheme="minorHAnsi" w:eastAsia="Calibri" w:hAnsiTheme="minorHAnsi" w:cstheme="minorHAnsi"/>
        </w:rPr>
        <w:t xml:space="preserve">Both are </w:t>
      </w:r>
      <w:r w:rsidRPr="00697959">
        <w:rPr>
          <w:rStyle w:val="BoldUnderlineChar"/>
          <w:rFonts w:asciiTheme="minorHAnsi" w:eastAsia="Calibri" w:hAnsiTheme="minorHAnsi" w:cstheme="minorHAnsi"/>
          <w:bdr w:val="single" w:sz="4" w:space="0" w:color="auto"/>
        </w:rPr>
        <w:t>shatter-zones</w:t>
      </w:r>
      <w:r w:rsidRPr="00697959">
        <w:rPr>
          <w:rStyle w:val="BoldUnderlineChar"/>
          <w:rFonts w:asciiTheme="minorHAnsi" w:eastAsia="Calibri" w:hAnsiTheme="minorHAnsi" w:cstheme="minorHAnsi"/>
        </w:rPr>
        <w:t xml:space="preserve"> of smaller, internally fragile states wedged among the Asian </w:t>
      </w:r>
      <w:r w:rsidRPr="00142B7D">
        <w:rPr>
          <w:rStyle w:val="BoldUnderlineChar"/>
          <w:rFonts w:asciiTheme="minorHAnsi" w:eastAsia="Calibri" w:hAnsiTheme="minorHAnsi" w:cstheme="minorHAnsi"/>
        </w:rPr>
        <w:t>giants</w:t>
      </w:r>
      <w:r w:rsidRPr="00142B7D">
        <w:rPr>
          <w:rFonts w:asciiTheme="minorHAnsi" w:hAnsiTheme="minorHAnsi" w:cstheme="minorHAnsi"/>
          <w:sz w:val="14"/>
        </w:rPr>
        <w:t xml:space="preserve">. </w:t>
      </w:r>
      <w:r w:rsidRPr="00142B7D">
        <w:rPr>
          <w:rStyle w:val="BoldUnderlineChar"/>
          <w:rFonts w:asciiTheme="minorHAnsi" w:eastAsia="Calibri" w:hAnsiTheme="minorHAnsi" w:cstheme="minorHAnsi"/>
        </w:rPr>
        <w:t xml:space="preserve">They are </w:t>
      </w:r>
      <w:r w:rsidRPr="00F5430F">
        <w:rPr>
          <w:rStyle w:val="BoldUnderlineChar"/>
          <w:rFonts w:asciiTheme="minorHAnsi" w:eastAsia="Calibri" w:hAnsiTheme="minorHAnsi" w:cstheme="minorHAnsi"/>
          <w:highlight w:val="green"/>
        </w:rPr>
        <w:t>Central Asia</w:t>
      </w:r>
      <w:r w:rsidRPr="00F5430F">
        <w:rPr>
          <w:rStyle w:val="StyleUnderline"/>
          <w:rFonts w:asciiTheme="minorHAnsi" w:hAnsiTheme="minorHAnsi" w:cstheme="minorHAnsi"/>
          <w:highlight w:val="green"/>
        </w:rPr>
        <w:t xml:space="preserve"> and Southeast</w:t>
      </w:r>
      <w:r w:rsidRPr="00697959">
        <w:rPr>
          <w:rStyle w:val="StyleUnderline"/>
          <w:rFonts w:asciiTheme="minorHAnsi" w:hAnsiTheme="minorHAnsi" w:cstheme="minorHAnsi"/>
        </w:rPr>
        <w:t xml:space="preserve"> </w:t>
      </w:r>
      <w:r w:rsidRPr="00F5430F">
        <w:rPr>
          <w:rStyle w:val="StyleUnderline"/>
          <w:rFonts w:asciiTheme="minorHAnsi" w:hAnsiTheme="minorHAnsi" w:cstheme="minorHAnsi"/>
          <w:highlight w:val="green"/>
        </w:rPr>
        <w:t>Asia</w:t>
      </w:r>
      <w:r w:rsidRPr="00697959">
        <w:rPr>
          <w:rFonts w:asciiTheme="minorHAnsi" w:hAnsiTheme="minorHAnsi" w:cstheme="minorHAnsi"/>
          <w:sz w:val="14"/>
        </w:rPr>
        <w:t>. And given where they are located</w:t>
      </w:r>
      <w:r w:rsidRPr="00142B7D">
        <w:rPr>
          <w:rFonts w:asciiTheme="minorHAnsi" w:hAnsiTheme="minorHAnsi" w:cstheme="minorHAnsi"/>
          <w:sz w:val="14"/>
        </w:rPr>
        <w:t xml:space="preserve">, </w:t>
      </w:r>
      <w:r w:rsidRPr="00142B7D">
        <w:rPr>
          <w:rStyle w:val="BoldUnderlineChar"/>
          <w:rFonts w:asciiTheme="minorHAnsi" w:eastAsia="Calibri" w:hAnsiTheme="minorHAnsi" w:cstheme="minorHAnsi"/>
        </w:rPr>
        <w:t xml:space="preserve">the </w:t>
      </w:r>
      <w:r w:rsidRPr="00F5430F">
        <w:rPr>
          <w:rStyle w:val="BoldUnderlineChar"/>
          <w:rFonts w:asciiTheme="minorHAnsi" w:eastAsia="Calibri" w:hAnsiTheme="minorHAnsi" w:cstheme="minorHAnsi"/>
          <w:highlight w:val="green"/>
        </w:rPr>
        <w:t>stability</w:t>
      </w:r>
      <w:r w:rsidRPr="00142B7D">
        <w:rPr>
          <w:rStyle w:val="BoldUnderlineChar"/>
          <w:rFonts w:asciiTheme="minorHAnsi" w:eastAsia="Calibri" w:hAnsiTheme="minorHAnsi" w:cstheme="minorHAnsi"/>
        </w:rPr>
        <w:t xml:space="preserve"> and independence </w:t>
      </w:r>
      <w:r w:rsidRPr="00F5430F">
        <w:rPr>
          <w:rStyle w:val="BoldUnderlineChar"/>
          <w:rFonts w:asciiTheme="minorHAnsi" w:eastAsia="Calibri" w:hAnsiTheme="minorHAnsi" w:cstheme="minorHAnsi"/>
          <w:highlight w:val="green"/>
        </w:rPr>
        <w:t>of these</w:t>
      </w:r>
      <w:r w:rsidRPr="00142B7D">
        <w:rPr>
          <w:rStyle w:val="BoldUnderlineChar"/>
          <w:rFonts w:asciiTheme="minorHAnsi" w:eastAsia="Calibri" w:hAnsiTheme="minorHAnsi" w:cstheme="minorHAnsi"/>
        </w:rPr>
        <w:t xml:space="preserve"> sub-</w:t>
      </w:r>
      <w:r w:rsidRPr="00F5430F">
        <w:rPr>
          <w:rStyle w:val="BoldUnderlineChar"/>
          <w:rFonts w:asciiTheme="minorHAnsi" w:eastAsia="Calibri" w:hAnsiTheme="minorHAnsi" w:cstheme="minorHAnsi"/>
          <w:highlight w:val="green"/>
        </w:rPr>
        <w:t>regions is a global</w:t>
      </w:r>
      <w:r w:rsidRPr="00142B7D">
        <w:rPr>
          <w:rStyle w:val="BoldUnderlineChar"/>
          <w:rFonts w:asciiTheme="minorHAnsi" w:eastAsia="Calibri" w:hAnsiTheme="minorHAnsi" w:cstheme="minorHAnsi"/>
        </w:rPr>
        <w:t xml:space="preserve"> public </w:t>
      </w:r>
      <w:r w:rsidRPr="00F5430F">
        <w:rPr>
          <w:rStyle w:val="BoldUnderlineChar"/>
          <w:rFonts w:asciiTheme="minorHAnsi" w:eastAsia="Calibri" w:hAnsiTheme="minorHAnsi" w:cstheme="minorHAnsi"/>
          <w:highlight w:val="green"/>
        </w:rPr>
        <w:t>good</w:t>
      </w:r>
      <w:r w:rsidRPr="00F5430F">
        <w:rPr>
          <w:rFonts w:asciiTheme="minorHAnsi" w:hAnsiTheme="minorHAnsi" w:cstheme="minorHAnsi"/>
          <w:sz w:val="14"/>
          <w:highlight w:val="green"/>
        </w:rPr>
        <w:t xml:space="preserve">.  </w:t>
      </w:r>
      <w:r w:rsidRPr="00F5430F">
        <w:rPr>
          <w:rStyle w:val="BoldUnderlineChar"/>
          <w:rFonts w:asciiTheme="minorHAnsi" w:eastAsia="Calibri" w:hAnsiTheme="minorHAnsi" w:cstheme="minorHAnsi"/>
          <w:highlight w:val="green"/>
        </w:rPr>
        <w:t xml:space="preserve">The danger is that in </w:t>
      </w:r>
      <w:r w:rsidRPr="00142B7D">
        <w:rPr>
          <w:rStyle w:val="BoldUnderlineChar"/>
          <w:rFonts w:asciiTheme="minorHAnsi" w:eastAsia="Calibri" w:hAnsiTheme="minorHAnsi" w:cstheme="minorHAnsi"/>
        </w:rPr>
        <w:t>the heat of the</w:t>
      </w:r>
      <w:r w:rsidRPr="00F5430F">
        <w:rPr>
          <w:rStyle w:val="BoldUnderlineChar"/>
          <w:rFonts w:asciiTheme="minorHAnsi" w:eastAsia="Calibri" w:hAnsiTheme="minorHAnsi" w:cstheme="minorHAnsi"/>
          <w:highlight w:val="green"/>
        </w:rPr>
        <w:t xml:space="preserve"> competition, </w:t>
      </w:r>
      <w:r w:rsidRPr="00142B7D">
        <w:rPr>
          <w:rStyle w:val="BoldUnderlineChar"/>
          <w:rFonts w:asciiTheme="minorHAnsi" w:eastAsia="Calibri" w:hAnsiTheme="minorHAnsi" w:cstheme="minorHAnsi"/>
          <w:bdr w:val="single" w:sz="4" w:space="0" w:color="auto"/>
        </w:rPr>
        <w:t xml:space="preserve">the </w:t>
      </w:r>
      <w:r w:rsidRPr="00F5430F">
        <w:rPr>
          <w:rStyle w:val="BoldUnderlineChar"/>
          <w:rFonts w:asciiTheme="minorHAnsi" w:eastAsia="Calibri" w:hAnsiTheme="minorHAnsi" w:cstheme="minorHAnsi"/>
          <w:highlight w:val="green"/>
          <w:bdr w:val="single" w:sz="4" w:space="0" w:color="auto"/>
        </w:rPr>
        <w:t xml:space="preserve">great powers will lose sight of this </w:t>
      </w:r>
      <w:r w:rsidRPr="00142B7D">
        <w:rPr>
          <w:rStyle w:val="BoldUnderlineChar"/>
          <w:rFonts w:asciiTheme="minorHAnsi" w:eastAsia="Calibri" w:hAnsiTheme="minorHAnsi" w:cstheme="minorHAnsi"/>
          <w:bdr w:val="single" w:sz="4" w:space="0" w:color="auto"/>
        </w:rPr>
        <w:t>fact</w:t>
      </w:r>
      <w:r w:rsidRPr="00142B7D">
        <w:rPr>
          <w:rFonts w:asciiTheme="minorHAnsi" w:hAnsiTheme="minorHAnsi" w:cstheme="minorHAnsi"/>
          <w:sz w:val="14"/>
        </w:rPr>
        <w:t xml:space="preserve">. </w:t>
      </w:r>
      <w:r w:rsidRPr="00142B7D">
        <w:rPr>
          <w:rStyle w:val="BoldUnderlineChar"/>
          <w:rFonts w:asciiTheme="minorHAnsi" w:eastAsia="Calibri" w:hAnsiTheme="minorHAnsi" w:cstheme="minorHAnsi"/>
        </w:rPr>
        <w:t xml:space="preserve">This is why </w:t>
      </w:r>
      <w:r w:rsidRPr="00F5430F">
        <w:rPr>
          <w:rStyle w:val="BoldUnderlineChar"/>
          <w:rFonts w:asciiTheme="minorHAnsi" w:eastAsia="Calibri" w:hAnsiTheme="minorHAnsi" w:cstheme="minorHAnsi"/>
          <w:highlight w:val="green"/>
        </w:rPr>
        <w:t xml:space="preserve">instability </w:t>
      </w:r>
      <w:r w:rsidRPr="00697959">
        <w:rPr>
          <w:rFonts w:asciiTheme="minorHAnsi" w:hAnsiTheme="minorHAnsi" w:cstheme="minorHAnsi"/>
          <w:sz w:val="14"/>
        </w:rPr>
        <w:t>and weakness</w:t>
      </w:r>
      <w:r w:rsidRPr="00697959">
        <w:rPr>
          <w:rStyle w:val="BoldUnderlineChar"/>
          <w:rFonts w:asciiTheme="minorHAnsi" w:eastAsia="Calibri" w:hAnsiTheme="minorHAnsi" w:cstheme="minorHAnsi"/>
        </w:rPr>
        <w:t xml:space="preserve"> </w:t>
      </w:r>
      <w:r w:rsidRPr="00F5430F">
        <w:rPr>
          <w:rStyle w:val="BoldUnderlineChar"/>
          <w:rFonts w:asciiTheme="minorHAnsi" w:eastAsia="Calibri" w:hAnsiTheme="minorHAnsi" w:cstheme="minorHAnsi"/>
          <w:highlight w:val="green"/>
        </w:rPr>
        <w:t xml:space="preserve">in Afghanistan is </w:t>
      </w:r>
      <w:r w:rsidRPr="00142B7D">
        <w:rPr>
          <w:rStyle w:val="BoldUnderlineChar"/>
          <w:rFonts w:asciiTheme="minorHAnsi" w:eastAsia="Calibri" w:hAnsiTheme="minorHAnsi" w:cstheme="minorHAnsi"/>
        </w:rPr>
        <w:t xml:space="preserve">so </w:t>
      </w:r>
      <w:r w:rsidRPr="00F5430F">
        <w:rPr>
          <w:rStyle w:val="BoldUnderlineChar"/>
          <w:rFonts w:asciiTheme="minorHAnsi" w:eastAsia="Calibri" w:hAnsiTheme="minorHAnsi" w:cstheme="minorHAnsi"/>
          <w:highlight w:val="green"/>
        </w:rPr>
        <w:t>dangerous</w:t>
      </w:r>
    </w:p>
    <w:p w14:paraId="7172C96D" w14:textId="77777777" w:rsidR="00545118" w:rsidRDefault="00545118" w:rsidP="000A7897">
      <w:pPr>
        <w:rPr>
          <w:rStyle w:val="BoldUnderlineChar"/>
          <w:rFonts w:asciiTheme="minorHAnsi" w:eastAsia="Calibri" w:hAnsiTheme="minorHAnsi" w:cstheme="minorHAnsi"/>
          <w:highlight w:val="green"/>
        </w:rPr>
      </w:pPr>
    </w:p>
    <w:p w14:paraId="72433B1D" w14:textId="4930D546" w:rsidR="000A7897" w:rsidRPr="00697959" w:rsidRDefault="000A7897" w:rsidP="000A7897">
      <w:pPr>
        <w:rPr>
          <w:rFonts w:asciiTheme="minorHAnsi" w:hAnsiTheme="minorHAnsi" w:cstheme="minorHAnsi"/>
        </w:rPr>
      </w:pPr>
      <w:r w:rsidRPr="00F5430F">
        <w:rPr>
          <w:rStyle w:val="BoldUnderlineChar"/>
          <w:rFonts w:asciiTheme="minorHAnsi" w:eastAsia="Calibri" w:hAnsiTheme="minorHAnsi" w:cstheme="minorHAnsi"/>
          <w:highlight w:val="green"/>
        </w:rPr>
        <w:t xml:space="preserve"> – because in the fog of proxy war, </w:t>
      </w:r>
      <w:r w:rsidRPr="00142B7D">
        <w:rPr>
          <w:rStyle w:val="BoldUnderlineChar"/>
          <w:rFonts w:asciiTheme="minorHAnsi" w:eastAsia="Calibri" w:hAnsiTheme="minorHAnsi" w:cstheme="minorHAnsi"/>
        </w:rPr>
        <w:t xml:space="preserve">intensely jealous </w:t>
      </w:r>
      <w:r w:rsidRPr="00F5430F">
        <w:rPr>
          <w:rStyle w:val="BoldUnderlineChar"/>
          <w:rFonts w:asciiTheme="minorHAnsi" w:eastAsia="Calibri" w:hAnsiTheme="minorHAnsi" w:cstheme="minorHAnsi"/>
          <w:highlight w:val="green"/>
        </w:rPr>
        <w:t xml:space="preserve">great powers will assume their rivals have the upper hand and redouble their own efforts to exert </w:t>
      </w:r>
      <w:r w:rsidRPr="00142B7D">
        <w:rPr>
          <w:rStyle w:val="BoldUnderlineChar"/>
          <w:rFonts w:asciiTheme="minorHAnsi" w:eastAsia="Calibri" w:hAnsiTheme="minorHAnsi" w:cstheme="minorHAnsi"/>
        </w:rPr>
        <w:t xml:space="preserve">influence and </w:t>
      </w:r>
      <w:r w:rsidRPr="00F5430F">
        <w:rPr>
          <w:rStyle w:val="BoldUnderlineChar"/>
          <w:rFonts w:asciiTheme="minorHAnsi" w:eastAsia="Calibri" w:hAnsiTheme="minorHAnsi" w:cstheme="minorHAnsi"/>
          <w:highlight w:val="green"/>
        </w:rPr>
        <w:t>control</w:t>
      </w:r>
      <w:r w:rsidRPr="00697959">
        <w:rPr>
          <w:rFonts w:asciiTheme="minorHAnsi" w:hAnsiTheme="minorHAnsi" w:cstheme="minorHAnsi"/>
          <w:sz w:val="14"/>
        </w:rPr>
        <w:t xml:space="preserve">.  China and Russia </w:t>
      </w:r>
      <w:proofErr w:type="spellStart"/>
      <w:r w:rsidRPr="00697959">
        <w:rPr>
          <w:rFonts w:asciiTheme="minorHAnsi" w:hAnsiTheme="minorHAnsi" w:cstheme="minorHAnsi"/>
          <w:sz w:val="14"/>
        </w:rPr>
        <w:t>realised</w:t>
      </w:r>
      <w:proofErr w:type="spellEnd"/>
      <w:r w:rsidRPr="00697959">
        <w:rPr>
          <w:rFonts w:asciiTheme="minorHAnsi" w:hAnsiTheme="minorHAnsi" w:cstheme="minorHAnsi"/>
          <w:sz w:val="14"/>
        </w:rPr>
        <w:t xml:space="preserve"> this danger in relation to Central Asia's northern tier in the mid-1990s and eventually created the Shanghai Cooperation </w:t>
      </w:r>
      <w:proofErr w:type="spellStart"/>
      <w:r w:rsidRPr="00697959">
        <w:rPr>
          <w:rFonts w:asciiTheme="minorHAnsi" w:hAnsiTheme="minorHAnsi" w:cstheme="minorHAnsi"/>
          <w:sz w:val="14"/>
        </w:rPr>
        <w:t>Organisation</w:t>
      </w:r>
      <w:proofErr w:type="spellEnd"/>
      <w:r w:rsidRPr="00697959">
        <w:rPr>
          <w:rFonts w:asciiTheme="minorHAnsi" w:hAnsiTheme="minorHAnsi" w:cstheme="minorHAnsi"/>
          <w:sz w:val="14"/>
        </w:rPr>
        <w:t xml:space="preserve">. </w:t>
      </w:r>
      <w:r w:rsidRPr="00697959">
        <w:rPr>
          <w:rStyle w:val="StyleUnderline"/>
          <w:rFonts w:asciiTheme="minorHAnsi" w:hAnsiTheme="minorHAnsi" w:cstheme="minorHAnsi"/>
        </w:rPr>
        <w:t>The SCO is founded on a shared fear</w:t>
      </w:r>
      <w:r w:rsidRPr="00697959">
        <w:rPr>
          <w:rFonts w:asciiTheme="minorHAnsi" w:hAnsiTheme="minorHAnsi" w:cstheme="minorHAnsi"/>
          <w:sz w:val="14"/>
        </w:rPr>
        <w:t xml:space="preserve"> – the emergence of either Western-leaning democracy or Muslim theocracy in the 'stans – and a shared hope – </w:t>
      </w:r>
      <w:r w:rsidRPr="00697959">
        <w:rPr>
          <w:rStyle w:val="StyleUnderline"/>
          <w:rFonts w:asciiTheme="minorHAnsi" w:hAnsiTheme="minorHAnsi" w:cstheme="minorHAnsi"/>
        </w:rPr>
        <w:t>that Moscow and Beijing can mitigate their strategic competition and collectively reap the gains from Central Asia's resource holdings while directing their strategic attention away from their Central Asian frontiers</w:t>
      </w:r>
      <w:r w:rsidRPr="00697959">
        <w:rPr>
          <w:rFonts w:asciiTheme="minorHAnsi" w:hAnsiTheme="minorHAnsi" w:cstheme="minorHAnsi"/>
          <w:sz w:val="14"/>
        </w:rPr>
        <w:t xml:space="preserve">.  </w:t>
      </w:r>
      <w:r w:rsidRPr="00697959">
        <w:rPr>
          <w:rStyle w:val="BoldUnderlineChar"/>
          <w:rFonts w:asciiTheme="minorHAnsi" w:eastAsia="Calibri" w:hAnsiTheme="minorHAnsi" w:cstheme="minorHAnsi"/>
        </w:rPr>
        <w:t>But Central Asia's southern tier has benefited from no such clear thinking</w:t>
      </w:r>
      <w:r w:rsidRPr="00697959">
        <w:rPr>
          <w:rFonts w:asciiTheme="minorHAnsi" w:hAnsiTheme="minorHAnsi" w:cstheme="minorHAnsi"/>
          <w:sz w:val="14"/>
        </w:rPr>
        <w:t xml:space="preserve">. </w:t>
      </w:r>
      <w:r w:rsidRPr="00697959">
        <w:rPr>
          <w:rStyle w:val="StyleUnderline"/>
          <w:rFonts w:asciiTheme="minorHAnsi" w:hAnsiTheme="minorHAnsi" w:cstheme="minorHAnsi"/>
        </w:rPr>
        <w:t>Beijing's support for Pakistan has kept India strategically bottled up under the Himalayas for decades, while Indo-Pakistani hostility has led Islamabad to seek strategic depth in Afghanistan</w:t>
      </w:r>
      <w:r w:rsidRPr="00697959">
        <w:rPr>
          <w:rFonts w:asciiTheme="minorHAnsi" w:hAnsiTheme="minorHAnsi" w:cstheme="minorHAnsi"/>
          <w:sz w:val="14"/>
        </w:rPr>
        <w:t xml:space="preserve">. </w:t>
      </w:r>
      <w:r w:rsidRPr="00697959">
        <w:rPr>
          <w:rStyle w:val="StyleUnderline"/>
          <w:rFonts w:asciiTheme="minorHAnsi" w:hAnsiTheme="minorHAnsi" w:cstheme="minorHAnsi"/>
        </w:rPr>
        <w:t>India's response has been to try to deny that strategic depth, and China has every reason to try to block the recent countermove by New Delhi into Afghanistan</w:t>
      </w:r>
      <w:r w:rsidRPr="00697959">
        <w:rPr>
          <w:rFonts w:asciiTheme="minorHAnsi" w:hAnsiTheme="minorHAnsi" w:cstheme="minorHAnsi"/>
          <w:sz w:val="14"/>
        </w:rPr>
        <w:t xml:space="preserve">. </w:t>
      </w:r>
      <w:r w:rsidRPr="00F5430F">
        <w:rPr>
          <w:rStyle w:val="BoldUnderlineChar"/>
          <w:rFonts w:asciiTheme="minorHAnsi" w:eastAsia="Calibri" w:hAnsiTheme="minorHAnsi" w:cstheme="minorHAnsi"/>
          <w:highlight w:val="green"/>
        </w:rPr>
        <w:t xml:space="preserve">This </w:t>
      </w:r>
      <w:r w:rsidRPr="00142B7D">
        <w:rPr>
          <w:rStyle w:val="BoldUnderlineChar"/>
          <w:rFonts w:asciiTheme="minorHAnsi" w:eastAsia="Calibri" w:hAnsiTheme="minorHAnsi" w:cstheme="minorHAnsi"/>
        </w:rPr>
        <w:t xml:space="preserve">is a </w:t>
      </w:r>
      <w:r w:rsidRPr="00F5430F">
        <w:rPr>
          <w:rStyle w:val="BoldUnderlineChar"/>
          <w:rFonts w:asciiTheme="minorHAnsi" w:eastAsia="Calibri" w:hAnsiTheme="minorHAnsi" w:cstheme="minorHAnsi"/>
          <w:highlight w:val="green"/>
        </w:rPr>
        <w:t>complex and dangerous dynamic made chronically unstable by its cyclical structure</w:t>
      </w:r>
      <w:r w:rsidRPr="00697959">
        <w:rPr>
          <w:rFonts w:asciiTheme="minorHAnsi" w:hAnsiTheme="minorHAnsi" w:cstheme="minorHAnsi"/>
          <w:sz w:val="14"/>
        </w:rPr>
        <w:t>.</w:t>
      </w:r>
      <w:r w:rsidRPr="00697959">
        <w:rPr>
          <w:rFonts w:asciiTheme="minorHAnsi" w:hAnsiTheme="minorHAnsi" w:cstheme="minorHAnsi"/>
        </w:rPr>
        <w:t xml:space="preserve"> </w:t>
      </w:r>
      <w:r w:rsidRPr="00697959">
        <w:rPr>
          <w:rFonts w:asciiTheme="minorHAnsi" w:hAnsiTheme="minorHAnsi" w:cstheme="minorHAnsi"/>
          <w:sz w:val="14"/>
        </w:rPr>
        <w:t xml:space="preserve">To avoid the worst possible outcome, all three rivals must be engaged in the process of building a stable Afghanistan – and collectively guaranteeing it. The most realistic route is to actively involve the SCO in the future of Afghanistan while broadening that </w:t>
      </w:r>
      <w:proofErr w:type="spellStart"/>
      <w:r w:rsidRPr="00697959">
        <w:rPr>
          <w:rFonts w:asciiTheme="minorHAnsi" w:hAnsiTheme="minorHAnsi" w:cstheme="minorHAnsi"/>
          <w:sz w:val="14"/>
        </w:rPr>
        <w:t>organisation</w:t>
      </w:r>
      <w:proofErr w:type="spellEnd"/>
      <w:r w:rsidRPr="00697959">
        <w:rPr>
          <w:rFonts w:asciiTheme="minorHAnsi" w:hAnsiTheme="minorHAnsi" w:cstheme="minorHAnsi"/>
          <w:sz w:val="14"/>
        </w:rPr>
        <w:t xml:space="preserve"> to include India and Pakistan. This solution ties the stability of the northern and southern tiers of Central Asia to each other, thereby broadening the stakes of those involved. The one hope and one fear that bind China and Russia together are also remarkably relevant to the SCO's proposed new members.  This leaves </w:t>
      </w:r>
      <w:r w:rsidRPr="00697959">
        <w:rPr>
          <w:rStyle w:val="StyleUnderline"/>
          <w:rFonts w:asciiTheme="minorHAnsi" w:hAnsiTheme="minorHAnsi" w:cstheme="minorHAnsi"/>
        </w:rPr>
        <w:t>Southeast Asia</w:t>
      </w:r>
      <w:r w:rsidRPr="00697959">
        <w:rPr>
          <w:rFonts w:asciiTheme="minorHAnsi" w:hAnsiTheme="minorHAnsi" w:cstheme="minorHAnsi"/>
          <w:sz w:val="14"/>
        </w:rPr>
        <w:t xml:space="preserve">. This region </w:t>
      </w:r>
      <w:r w:rsidRPr="00697959">
        <w:rPr>
          <w:rStyle w:val="StyleUnderline"/>
          <w:rFonts w:asciiTheme="minorHAnsi" w:hAnsiTheme="minorHAnsi" w:cstheme="minorHAnsi"/>
        </w:rPr>
        <w:t>has nowhere near the dangerous dynamic or instability of Central Asia</w:t>
      </w:r>
      <w:r w:rsidRPr="00697959">
        <w:rPr>
          <w:rFonts w:asciiTheme="minorHAnsi" w:hAnsiTheme="minorHAnsi" w:cstheme="minorHAnsi"/>
          <w:sz w:val="14"/>
        </w:rPr>
        <w:t>, but this does not mean we should take the prospect of great power rivalry to our near north lightly. This is why the engagement of North and South Asia's great powers – and I see the US as a great power in North Asia – in Southeast Asia's institutions of stability and mutual guarantee should be taken so seriously</w:t>
      </w:r>
      <w:r w:rsidRPr="00697959">
        <w:rPr>
          <w:rFonts w:asciiTheme="minorHAnsi" w:hAnsiTheme="minorHAnsi" w:cstheme="minorHAnsi"/>
        </w:rPr>
        <w:t>.</w:t>
      </w:r>
    </w:p>
    <w:p w14:paraId="0539EBB9" w14:textId="77777777" w:rsidR="000742E8" w:rsidRPr="000742E8" w:rsidRDefault="000742E8" w:rsidP="000742E8">
      <w:pPr>
        <w:rPr>
          <w:b/>
          <w:bCs/>
        </w:rPr>
      </w:pPr>
    </w:p>
    <w:p w14:paraId="01827C6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eza Pro">
    <w:charset w:val="B2"/>
    <w:family w:val="auto"/>
    <w:pitch w:val="variable"/>
    <w:sig w:usb0="80002001"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DD3D52"/>
    <w:multiLevelType w:val="hybridMultilevel"/>
    <w:tmpl w:val="58C6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6"/>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Kelly Muir"/>
    <w:docVar w:name="RibbonPointer" w:val="150407768"/>
    <w:docVar w:name="VerbatimVersion" w:val="5.1"/>
  </w:docVars>
  <w:rsids>
    <w:rsidRoot w:val="000742E8"/>
    <w:rsid w:val="000139A3"/>
    <w:rsid w:val="000742E8"/>
    <w:rsid w:val="000A7897"/>
    <w:rsid w:val="00100833"/>
    <w:rsid w:val="00104529"/>
    <w:rsid w:val="00105942"/>
    <w:rsid w:val="00107396"/>
    <w:rsid w:val="00144A4C"/>
    <w:rsid w:val="00176AB0"/>
    <w:rsid w:val="00177B7D"/>
    <w:rsid w:val="0018322D"/>
    <w:rsid w:val="001B21EB"/>
    <w:rsid w:val="001B5776"/>
    <w:rsid w:val="001C0089"/>
    <w:rsid w:val="001E527A"/>
    <w:rsid w:val="001F78CE"/>
    <w:rsid w:val="002019EA"/>
    <w:rsid w:val="00251FC7"/>
    <w:rsid w:val="002855A7"/>
    <w:rsid w:val="00285649"/>
    <w:rsid w:val="002B146A"/>
    <w:rsid w:val="002B5E17"/>
    <w:rsid w:val="002F2119"/>
    <w:rsid w:val="00315690"/>
    <w:rsid w:val="00316B75"/>
    <w:rsid w:val="00325646"/>
    <w:rsid w:val="003460F2"/>
    <w:rsid w:val="0038158C"/>
    <w:rsid w:val="003902BA"/>
    <w:rsid w:val="003A09E2"/>
    <w:rsid w:val="003A280A"/>
    <w:rsid w:val="00407037"/>
    <w:rsid w:val="004605D6"/>
    <w:rsid w:val="00495866"/>
    <w:rsid w:val="004C60E8"/>
    <w:rsid w:val="004E3579"/>
    <w:rsid w:val="004E728B"/>
    <w:rsid w:val="004F39E0"/>
    <w:rsid w:val="00537BD5"/>
    <w:rsid w:val="00545118"/>
    <w:rsid w:val="0057268A"/>
    <w:rsid w:val="005D2912"/>
    <w:rsid w:val="005D450E"/>
    <w:rsid w:val="006065BD"/>
    <w:rsid w:val="00645FA9"/>
    <w:rsid w:val="00647866"/>
    <w:rsid w:val="00663748"/>
    <w:rsid w:val="00665003"/>
    <w:rsid w:val="006A2AD0"/>
    <w:rsid w:val="006C2375"/>
    <w:rsid w:val="006D4ECC"/>
    <w:rsid w:val="00722258"/>
    <w:rsid w:val="007243E5"/>
    <w:rsid w:val="00766EA0"/>
    <w:rsid w:val="00792426"/>
    <w:rsid w:val="007A2226"/>
    <w:rsid w:val="007A5D04"/>
    <w:rsid w:val="007A5FAA"/>
    <w:rsid w:val="007F5B66"/>
    <w:rsid w:val="00823A1C"/>
    <w:rsid w:val="00826902"/>
    <w:rsid w:val="00845B9D"/>
    <w:rsid w:val="00860984"/>
    <w:rsid w:val="008B3ECB"/>
    <w:rsid w:val="008B4E85"/>
    <w:rsid w:val="008C1B2E"/>
    <w:rsid w:val="0091627E"/>
    <w:rsid w:val="0097032B"/>
    <w:rsid w:val="009B7898"/>
    <w:rsid w:val="009D2EAD"/>
    <w:rsid w:val="009D54B2"/>
    <w:rsid w:val="009E1922"/>
    <w:rsid w:val="009F7ED2"/>
    <w:rsid w:val="00A93661"/>
    <w:rsid w:val="00A95652"/>
    <w:rsid w:val="00AC0AB8"/>
    <w:rsid w:val="00B2604D"/>
    <w:rsid w:val="00B33C6D"/>
    <w:rsid w:val="00B4508F"/>
    <w:rsid w:val="00B55AD5"/>
    <w:rsid w:val="00B8057C"/>
    <w:rsid w:val="00BC0BA2"/>
    <w:rsid w:val="00BD6238"/>
    <w:rsid w:val="00BF593B"/>
    <w:rsid w:val="00BF773A"/>
    <w:rsid w:val="00BF7E81"/>
    <w:rsid w:val="00C13773"/>
    <w:rsid w:val="00C17CC8"/>
    <w:rsid w:val="00C83417"/>
    <w:rsid w:val="00C9604F"/>
    <w:rsid w:val="00CA19AA"/>
    <w:rsid w:val="00CB6943"/>
    <w:rsid w:val="00CC5298"/>
    <w:rsid w:val="00CD736E"/>
    <w:rsid w:val="00CD798D"/>
    <w:rsid w:val="00CE161E"/>
    <w:rsid w:val="00CF59A8"/>
    <w:rsid w:val="00D325A9"/>
    <w:rsid w:val="00D36A8A"/>
    <w:rsid w:val="00D61409"/>
    <w:rsid w:val="00D6691E"/>
    <w:rsid w:val="00D71170"/>
    <w:rsid w:val="00D82490"/>
    <w:rsid w:val="00DA1C92"/>
    <w:rsid w:val="00DA25D4"/>
    <w:rsid w:val="00DA6538"/>
    <w:rsid w:val="00E15E75"/>
    <w:rsid w:val="00E5262C"/>
    <w:rsid w:val="00E82C91"/>
    <w:rsid w:val="00EC7DC4"/>
    <w:rsid w:val="00ED30CF"/>
    <w:rsid w:val="00EE18F7"/>
    <w:rsid w:val="00EF5FBB"/>
    <w:rsid w:val="00F176EF"/>
    <w:rsid w:val="00F45E10"/>
    <w:rsid w:val="00F6364A"/>
    <w:rsid w:val="00F9113A"/>
    <w:rsid w:val="00F9167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FF07E"/>
  <w15:docId w15:val="{ADFD4A35-83A7-400F-8338-3137EB43A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742E8"/>
    <w:rPr>
      <w:rFonts w:ascii="Calibri" w:hAnsi="Calibri" w:cs="Calibri"/>
      <w:sz w:val="24"/>
    </w:rPr>
  </w:style>
  <w:style w:type="paragraph" w:styleId="Heading1">
    <w:name w:val="heading 1"/>
    <w:aliases w:val="Pocket"/>
    <w:basedOn w:val="Normal"/>
    <w:next w:val="Normal"/>
    <w:link w:val="Heading1Char"/>
    <w:qFormat/>
    <w:rsid w:val="000742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742E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Text 7,Heading 3 Char Char,Char,Tags v 2,3: Cite,Char1,Underlines,Heading 3 Char3,Tag Char Char,Bold Cite,Cite 1,Read Char,Foldover,Heading 2 Char Char Char Char,foldover,no, Char Char,Text"/>
    <w:basedOn w:val="Normal"/>
    <w:next w:val="Normal"/>
    <w:link w:val="Heading3Char"/>
    <w:uiPriority w:val="2"/>
    <w:unhideWhenUsed/>
    <w:qFormat/>
    <w:rsid w:val="000742E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No Spacing,Tag,Normal Tag,small text,Big card,body,heading 2,Ch,TAG,no read,No Spacing211,No Spacing12,No Spacing2111,No Spacing111111,No Spacing4,No Spacing11111,Tags,Card,No Spacing5,small space,T,ta,t,Dont use,Very Small Text, Ch,CD - Cite,Ta"/>
    <w:basedOn w:val="Normal"/>
    <w:next w:val="Normal"/>
    <w:link w:val="Heading4Char"/>
    <w:uiPriority w:val="3"/>
    <w:unhideWhenUsed/>
    <w:qFormat/>
    <w:rsid w:val="000742E8"/>
    <w:pPr>
      <w:keepNext/>
      <w:keepLines/>
      <w:spacing w:before="40" w:after="0"/>
      <w:outlineLvl w:val="3"/>
    </w:pPr>
    <w:rPr>
      <w:rFonts w:eastAsiaTheme="majorEastAsia" w:cstheme="majorBidi"/>
      <w:b/>
      <w:iCs/>
      <w:sz w:val="40"/>
    </w:rPr>
  </w:style>
  <w:style w:type="character" w:default="1" w:styleId="DefaultParagraphFont">
    <w:name w:val="Default Paragraph Font"/>
    <w:uiPriority w:val="1"/>
    <w:semiHidden/>
    <w:unhideWhenUsed/>
    <w:rsid w:val="000742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42E8"/>
  </w:style>
  <w:style w:type="character" w:customStyle="1" w:styleId="Heading1Char">
    <w:name w:val="Heading 1 Char"/>
    <w:aliases w:val="Pocket Char"/>
    <w:basedOn w:val="DefaultParagraphFont"/>
    <w:link w:val="Heading1"/>
    <w:rsid w:val="000742E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742E8"/>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1,Cite 1 Char"/>
    <w:basedOn w:val="DefaultParagraphFont"/>
    <w:link w:val="Heading3"/>
    <w:uiPriority w:val="2"/>
    <w:rsid w:val="000742E8"/>
    <w:rPr>
      <w:rFonts w:ascii="Calibri" w:eastAsiaTheme="majorEastAsia" w:hAnsi="Calibri" w:cstheme="majorBidi"/>
      <w:b/>
      <w:sz w:val="32"/>
      <w:szCs w:val="24"/>
      <w:u w:val="single"/>
    </w:rPr>
  </w:style>
  <w:style w:type="character" w:customStyle="1" w:styleId="Heading4Char">
    <w:name w:val="Heading 4 Char"/>
    <w:aliases w:val="Tag Char,No Spacing Char,Normal Tag Char,small text Char,Big card Char,body Char,heading 2 Char,Ch Char,TAG Char,no read Char,No Spacing211 Char,No Spacing12 Char,No Spacing2111 Char,No Spacing111111 Char,No Spacing4 Char,Tags Char,T Char"/>
    <w:basedOn w:val="DefaultParagraphFont"/>
    <w:link w:val="Heading4"/>
    <w:uiPriority w:val="3"/>
    <w:rsid w:val="000742E8"/>
    <w:rPr>
      <w:rFonts w:ascii="Calibri" w:eastAsiaTheme="majorEastAsia" w:hAnsi="Calibri" w:cstheme="majorBidi"/>
      <w:b/>
      <w:iCs/>
      <w:sz w:val="40"/>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s,B"/>
    <w:basedOn w:val="DefaultParagraphFont"/>
    <w:link w:val="textbold"/>
    <w:uiPriority w:val="7"/>
    <w:qFormat/>
    <w:rsid w:val="000742E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0742E8"/>
    <w:rPr>
      <w:b/>
      <w:bCs/>
      <w:sz w:val="32"/>
      <w:u w:val="none"/>
    </w:rPr>
  </w:style>
  <w:style w:type="character" w:customStyle="1" w:styleId="StyleUnderline">
    <w:name w:val="Style Underline"/>
    <w:aliases w:val="Underline,Style Bold Underline,Intense Emphasis1,Style,apple-style-span + 6 pt,Bold,Kern at 16 pt,Intense Emphasis11,Body text + 8.5 pt,Body text + 10 pt,Body text + 9.5 pt,Body text + Microsoft Sans Serif,9.5 pt,Intense Emphasis2,c,ci,8"/>
    <w:basedOn w:val="DefaultParagraphFont"/>
    <w:uiPriority w:val="6"/>
    <w:qFormat/>
    <w:rsid w:val="000742E8"/>
    <w:rPr>
      <w:b/>
      <w:sz w:val="28"/>
      <w:u w:val="single"/>
    </w:rPr>
  </w:style>
  <w:style w:type="character" w:styleId="Hyperlink">
    <w:name w:val="Hyperlink"/>
    <w:aliases w:val="Medium Grid 21 Char,No Spacing31 Char,No Spacing22 Char,No Spacing3 Char,Dont use Char,No Spacing41 Char,No Spacing111112 Char,Note Level 2 Char,No Spacing23 Char,tag Char,Tag and Cite Char,nonunderlined Char,card Char,heading 1 (block title),C"/>
    <w:basedOn w:val="DefaultParagraphFont"/>
    <w:uiPriority w:val="99"/>
    <w:unhideWhenUsed/>
    <w:rsid w:val="000742E8"/>
    <w:rPr>
      <w:color w:val="auto"/>
      <w:u w:val="none"/>
    </w:rPr>
  </w:style>
  <w:style w:type="character" w:styleId="FollowedHyperlink">
    <w:name w:val="FollowedHyperlink"/>
    <w:basedOn w:val="DefaultParagraphFont"/>
    <w:uiPriority w:val="99"/>
    <w:semiHidden/>
    <w:unhideWhenUsed/>
    <w:rsid w:val="000742E8"/>
    <w:rPr>
      <w:color w:val="auto"/>
      <w:u w:val="none"/>
    </w:rPr>
  </w:style>
  <w:style w:type="paragraph" w:customStyle="1" w:styleId="textbold">
    <w:name w:val="text bold"/>
    <w:basedOn w:val="Normal"/>
    <w:link w:val="Emphasis"/>
    <w:uiPriority w:val="7"/>
    <w:qFormat/>
    <w:rsid w:val="000742E8"/>
    <w:pPr>
      <w:ind w:left="720"/>
      <w:jc w:val="both"/>
    </w:pPr>
    <w:rPr>
      <w:b/>
      <w:iCs/>
      <w:sz w:val="22"/>
      <w:u w:val="single"/>
    </w:rPr>
  </w:style>
  <w:style w:type="paragraph" w:customStyle="1" w:styleId="paragraph">
    <w:name w:val="paragraph"/>
    <w:basedOn w:val="Normal"/>
    <w:rsid w:val="000742E8"/>
    <w:pPr>
      <w:spacing w:before="100" w:beforeAutospacing="1" w:after="100" w:afterAutospacing="1" w:line="240" w:lineRule="auto"/>
    </w:pPr>
    <w:rPr>
      <w:rFonts w:ascii="Times New Roman" w:eastAsia="Times New Roman" w:hAnsi="Times New Roman" w:cs="Times New Roman"/>
      <w:szCs w:val="24"/>
    </w:rPr>
  </w:style>
  <w:style w:type="character" w:customStyle="1" w:styleId="eop">
    <w:name w:val="eop"/>
    <w:basedOn w:val="DefaultParagraphFont"/>
    <w:rsid w:val="000742E8"/>
  </w:style>
  <w:style w:type="paragraph" w:styleId="ListParagraph">
    <w:name w:val="List Paragraph"/>
    <w:basedOn w:val="Normal"/>
    <w:uiPriority w:val="99"/>
    <w:unhideWhenUsed/>
    <w:qFormat/>
    <w:rsid w:val="00EE18F7"/>
    <w:pPr>
      <w:ind w:left="720"/>
      <w:contextualSpacing/>
    </w:pPr>
  </w:style>
  <w:style w:type="character" w:customStyle="1" w:styleId="BoldUnderlineChar">
    <w:name w:val="Bold Underline Char"/>
    <w:locked/>
    <w:rsid w:val="000A7897"/>
    <w:rPr>
      <w:rFonts w:ascii="Times New Roman" w:eastAsia="Times New Roman" w:hAnsi="Times New Roman" w:cs="Times New Roman"/>
      <w:b/>
      <w:bCs/>
      <w:sz w:val="20"/>
      <w:szCs w:val="24"/>
      <w:u w:val="single"/>
    </w:rPr>
  </w:style>
  <w:style w:type="paragraph" w:customStyle="1" w:styleId="Citation">
    <w:name w:val="Citation"/>
    <w:basedOn w:val="Normal"/>
    <w:link w:val="CitationChar"/>
    <w:qFormat/>
    <w:rsid w:val="000A7897"/>
    <w:rPr>
      <w:b/>
      <w:szCs w:val="24"/>
    </w:rPr>
  </w:style>
  <w:style w:type="character" w:customStyle="1" w:styleId="CitationChar">
    <w:name w:val="Citation Char"/>
    <w:basedOn w:val="DefaultParagraphFont"/>
    <w:link w:val="Citation"/>
    <w:rsid w:val="000A7897"/>
    <w:rPr>
      <w:rFonts w:ascii="Calibri" w:hAnsi="Calibri" w:cs="Calibri"/>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ience.sciencemag.org/content/314/5800/787" TargetMode="External"/><Relationship Id="rId18" Type="http://schemas.openxmlformats.org/officeDocument/2006/relationships/hyperlink" Target="http://futureoflife.org/2016/05/20/biodiversity-loss/" TargetMode="External"/><Relationship Id="rId26" Type="http://schemas.openxmlformats.org/officeDocument/2006/relationships/hyperlink" Target="http://www.nature.com/nature/journal/v486/n7401/full/nature11018.html" TargetMode="External"/><Relationship Id="rId39" Type="http://schemas.openxmlformats.org/officeDocument/2006/relationships/hyperlink" Target="http://thebulletin.org/climate-change-and-syrian-uprising" TargetMode="External"/><Relationship Id="rId21" Type="http://schemas.openxmlformats.org/officeDocument/2006/relationships/hyperlink" Target="http://www.ncbi.nlm.nih.gov/pubmed/26601195" TargetMode="External"/><Relationship Id="rId34" Type="http://schemas.openxmlformats.org/officeDocument/2006/relationships/hyperlink" Target="https://www.cbd.int/gbo3" TargetMode="External"/><Relationship Id="rId42" Type="http://schemas.openxmlformats.org/officeDocument/2006/relationships/hyperlink" Target="http://blog.streitcouncil.org/2011/01/10/isaf-loves-high-grocery-bills-the-silver-lining-in-the-upcoming-food-riots/" TargetMode="External"/><Relationship Id="rId7" Type="http://schemas.openxmlformats.org/officeDocument/2006/relationships/hyperlink" Target="http://futureoflife.org/2016/05/20/biodiversity-loss/" TargetMode="External"/><Relationship Id="rId2" Type="http://schemas.openxmlformats.org/officeDocument/2006/relationships/numbering" Target="numbering.xml"/><Relationship Id="rId16" Type="http://schemas.openxmlformats.org/officeDocument/2006/relationships/hyperlink" Target="http://www.defense.gov/News-Article-View/Article/603441" TargetMode="External"/><Relationship Id="rId29" Type="http://schemas.openxmlformats.org/officeDocument/2006/relationships/hyperlink" Target="http://www.cnsnews.com/news/article/cnsnewscom-staff/cia-director-cites-impact-climate-change-deeper-cause-global" TargetMode="External"/><Relationship Id="rId1" Type="http://schemas.openxmlformats.org/officeDocument/2006/relationships/customXml" Target="../customXml/item1.xml"/><Relationship Id="rId6" Type="http://schemas.openxmlformats.org/officeDocument/2006/relationships/hyperlink" Target="http://futureoflife.org/2016/05/20/biodiversity-loss/" TargetMode="External"/><Relationship Id="rId11" Type="http://schemas.openxmlformats.org/officeDocument/2006/relationships/hyperlink" Target="http://commondreams.org/views/2016/02/10/biodiversity-loss-and-doomsday-clock-invisible-disaster-almost-no-one-talking-about" TargetMode="External"/><Relationship Id="rId24" Type="http://schemas.openxmlformats.org/officeDocument/2006/relationships/hyperlink" Target="http://bit.ly/1ssxx5m" TargetMode="External"/><Relationship Id="rId32" Type="http://schemas.openxmlformats.org/officeDocument/2006/relationships/hyperlink" Target="http://thebulletin.org/press-release/doomsday-clock-hands-remain-unchanged-despite-iran-deal-and-paris-talks9122" TargetMode="External"/><Relationship Id="rId37" Type="http://schemas.openxmlformats.org/officeDocument/2006/relationships/hyperlink" Target="http://science.sciencemag.org/content/314/5800/787" TargetMode="External"/><Relationship Id="rId40" Type="http://schemas.openxmlformats.org/officeDocument/2006/relationships/hyperlink" Target="http://www.defense.gov/News-Article-View/Article/60344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thebulletin.org/climate-change-and-syrian-uprising" TargetMode="External"/><Relationship Id="rId23" Type="http://schemas.openxmlformats.org/officeDocument/2006/relationships/hyperlink" Target="http://commondreams.org/views/2016/02/10/biodiversity-loss-and-doomsday-clock-invisible-disaster-almost-no-one-talking-about" TargetMode="External"/><Relationship Id="rId28" Type="http://schemas.openxmlformats.org/officeDocument/2006/relationships/hyperlink" Target="http://www.defense.gov/News-Article-View/Article/603441" TargetMode="External"/><Relationship Id="rId36" Type="http://schemas.openxmlformats.org/officeDocument/2006/relationships/hyperlink" Target="http://bit.ly/1ssxx5m" TargetMode="External"/><Relationship Id="rId10" Type="http://schemas.openxmlformats.org/officeDocument/2006/relationships/hyperlink" Target="https://www.cbd.int/gbo3" TargetMode="External"/><Relationship Id="rId19" Type="http://schemas.openxmlformats.org/officeDocument/2006/relationships/hyperlink" Target="http://futureoflife.org/2016/05/20/biodiversity-loss/" TargetMode="External"/><Relationship Id="rId31" Type="http://schemas.openxmlformats.org/officeDocument/2006/relationships/hyperlink" Target="http://futureoflife.org/2016/05/20/biodiversity-loss/"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cbi.nlm.nih.gov/pubmed/26601195" TargetMode="External"/><Relationship Id="rId14" Type="http://schemas.openxmlformats.org/officeDocument/2006/relationships/hyperlink" Target="http://www.nature.com/nature/journal/v486/n7401/full/nature11018.html" TargetMode="External"/><Relationship Id="rId22" Type="http://schemas.openxmlformats.org/officeDocument/2006/relationships/hyperlink" Target="https://www.cbd.int/gbo3" TargetMode="External"/><Relationship Id="rId27" Type="http://schemas.openxmlformats.org/officeDocument/2006/relationships/hyperlink" Target="http://thebulletin.org/climate-change-and-syrian-uprising" TargetMode="External"/><Relationship Id="rId30" Type="http://schemas.openxmlformats.org/officeDocument/2006/relationships/hyperlink" Target="http://futureoflife.org/2016/05/20/biodiversity-loss/" TargetMode="External"/><Relationship Id="rId35" Type="http://schemas.openxmlformats.org/officeDocument/2006/relationships/hyperlink" Target="http://commondreams.org/views/2016/02/10/biodiversity-loss-and-doomsday-clock-invisible-disaster-almost-no-one-talking-about" TargetMode="External"/><Relationship Id="rId43" Type="http://schemas.openxmlformats.org/officeDocument/2006/relationships/hyperlink" Target="http://www.lowyinterpreter.org/post/2010/02/25/A-stable-Afghanistan-Why-we-should-care.aspx" TargetMode="External"/><Relationship Id="rId8" Type="http://schemas.openxmlformats.org/officeDocument/2006/relationships/hyperlink" Target="http://thebulletin.org/press-release/doomsday-clock-hands-remain-unchanged-despite-iran-deal-and-paris-talks9122" TargetMode="External"/><Relationship Id="rId3" Type="http://schemas.openxmlformats.org/officeDocument/2006/relationships/styles" Target="styles.xml"/><Relationship Id="rId12" Type="http://schemas.openxmlformats.org/officeDocument/2006/relationships/hyperlink" Target="http://bit.ly/1ssxx5m" TargetMode="External"/><Relationship Id="rId17" Type="http://schemas.openxmlformats.org/officeDocument/2006/relationships/hyperlink" Target="http://www.cnsnews.com/news/article/cnsnewscom-staff/cia-director-cites-impact-climate-change-deeper-cause-global" TargetMode="External"/><Relationship Id="rId25" Type="http://schemas.openxmlformats.org/officeDocument/2006/relationships/hyperlink" Target="http://science.sciencemag.org/content/314/5800/787" TargetMode="External"/><Relationship Id="rId33" Type="http://schemas.openxmlformats.org/officeDocument/2006/relationships/hyperlink" Target="http://www.ncbi.nlm.nih.gov/pubmed/26601195" TargetMode="External"/><Relationship Id="rId38" Type="http://schemas.openxmlformats.org/officeDocument/2006/relationships/hyperlink" Target="http://www.nature.com/nature/journal/v486/n7401/full/nature11018.html" TargetMode="External"/><Relationship Id="rId20" Type="http://schemas.openxmlformats.org/officeDocument/2006/relationships/hyperlink" Target="http://thebulletin.org/press-release/doomsday-clock-hands-remain-unchanged-despite-iran-deal-and-paris-talks9122" TargetMode="External"/><Relationship Id="rId41" Type="http://schemas.openxmlformats.org/officeDocument/2006/relationships/hyperlink" Target="http://www.cnsnews.com/news/article/cnsnewscom-staff/cia-director-cites-impact-climate-change-deeper-cause-glob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er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0591F-F419-40FC-8620-054FCD858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11996</Words>
  <Characters>68382</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Aerin Engelstad</dc:creator>
  <cp:keywords>5.1.1</cp:keywords>
  <dc:description/>
  <cp:lastModifiedBy>Aerin Engelstad</cp:lastModifiedBy>
  <cp:revision>4</cp:revision>
  <dcterms:created xsi:type="dcterms:W3CDTF">2021-11-06T20:57:00Z</dcterms:created>
  <dcterms:modified xsi:type="dcterms:W3CDTF">2021-11-06T21:06:00Z</dcterms:modified>
</cp:coreProperties>
</file>