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2D39F" w14:textId="77777777" w:rsidR="004167CA" w:rsidRDefault="004167CA" w:rsidP="004167CA">
      <w:pPr>
        <w:pStyle w:val="Heading3"/>
      </w:pPr>
      <w:r>
        <w:t>cp- UBI</w:t>
      </w:r>
    </w:p>
    <w:p w14:paraId="001D28EC" w14:textId="77777777" w:rsidR="004167CA" w:rsidRPr="004064E4" w:rsidRDefault="004167CA" w:rsidP="004167CA">
      <w:pPr>
        <w:pStyle w:val="Heading4"/>
      </w:pPr>
      <w:r>
        <w:t xml:space="preserve">A just government should implement a universal basic income. </w:t>
      </w:r>
    </w:p>
    <w:p w14:paraId="79B79503" w14:textId="77777777" w:rsidR="004167CA" w:rsidRDefault="004167CA" w:rsidP="004167CA">
      <w:pPr>
        <w:spacing w:line="240" w:lineRule="auto"/>
        <w:rPr>
          <w:rFonts w:eastAsia="NSimSun" w:cstheme="minorHAnsi"/>
          <w:b/>
          <w:bCs/>
          <w:kern w:val="2"/>
          <w:lang w:eastAsia="zh-CN" w:bidi="hi-IN"/>
        </w:rPr>
      </w:pPr>
      <w:r>
        <w:rPr>
          <w:rFonts w:eastAsia="NSimSun" w:cstheme="minorHAnsi"/>
          <w:b/>
          <w:bCs/>
          <w:kern w:val="2"/>
          <w:lang w:eastAsia="zh-CN" w:bidi="hi-IN"/>
        </w:rPr>
        <w:t>UBI solves for power imbalances between the workers and employers</w:t>
      </w:r>
    </w:p>
    <w:p w14:paraId="12DC8589" w14:textId="77777777" w:rsidR="004167CA" w:rsidRDefault="004167CA" w:rsidP="004167CA">
      <w:pPr>
        <w:spacing w:line="240" w:lineRule="auto"/>
        <w:rPr>
          <w:rFonts w:eastAsia="NSimSun" w:cstheme="minorHAnsi"/>
          <w:b/>
          <w:bCs/>
          <w:kern w:val="2"/>
          <w:lang w:eastAsia="zh-CN" w:bidi="hi-IN"/>
        </w:rPr>
      </w:pPr>
    </w:p>
    <w:p w14:paraId="30FB9AC8" w14:textId="77777777" w:rsidR="004167CA" w:rsidRPr="00F70255" w:rsidRDefault="004167CA" w:rsidP="004167CA">
      <w:pPr>
        <w:spacing w:line="240" w:lineRule="auto"/>
        <w:rPr>
          <w:rFonts w:eastAsia="NSimSun" w:cstheme="minorHAnsi"/>
          <w:kern w:val="2"/>
          <w:lang w:eastAsia="zh-CN" w:bidi="hi-IN"/>
        </w:rPr>
      </w:pPr>
      <w:r w:rsidRPr="00F70255">
        <w:rPr>
          <w:rFonts w:eastAsia="NSimSun" w:cstheme="minorHAnsi"/>
          <w:b/>
          <w:bCs/>
          <w:kern w:val="2"/>
          <w:lang w:eastAsia="zh-CN" w:bidi="hi-IN"/>
        </w:rPr>
        <w:t>Pettit 7</w:t>
      </w:r>
      <w:r w:rsidRPr="00F70255">
        <w:rPr>
          <w:rFonts w:eastAsia="NSimSun" w:cstheme="minorHAnsi"/>
          <w:kern w:val="2"/>
          <w:lang w:eastAsia="zh-CN" w:bidi="hi-IN"/>
        </w:rPr>
        <w:t xml:space="preserve"> </w:t>
      </w:r>
      <w:r w:rsidRPr="00F70255">
        <w:rPr>
          <w:rFonts w:eastAsia="NSimSun" w:cstheme="minorHAnsi"/>
          <w:kern w:val="2"/>
          <w:sz w:val="16"/>
          <w:lang w:eastAsia="zh-CN" w:bidi="hi-IN"/>
        </w:rPr>
        <w:t>Philip Pettit (Laurence S. Rockefeller University Professor of Politics and Human Values at Princeton University and Distinguished Professor of Philosophy at the Australian National University). “A Republican Right to Basic Income?” Basic Income Studies. Vol 2, Issue 2. December 2007. https://www.princeton.edu/~ppettit/papers/2008/A%20Republican%20Right%20to%20Basic%20Income.pdf</w:t>
      </w:r>
    </w:p>
    <w:p w14:paraId="3F6DC578" w14:textId="77777777" w:rsidR="004167CA" w:rsidRPr="00A42D55" w:rsidRDefault="004167CA" w:rsidP="004167CA">
      <w:pPr>
        <w:spacing w:line="240" w:lineRule="auto"/>
        <w:rPr>
          <w:rFonts w:eastAsia="NSimSun" w:cstheme="minorHAnsi"/>
          <w:kern w:val="2"/>
          <w:sz w:val="12"/>
          <w:szCs w:val="12"/>
          <w:lang w:eastAsia="zh-CN" w:bidi="hi-IN"/>
        </w:rPr>
      </w:pPr>
      <w:r w:rsidRPr="00F70255">
        <w:rPr>
          <w:rFonts w:eastAsia="NSimSun" w:cstheme="minorHAnsi"/>
          <w:kern w:val="2"/>
          <w:sz w:val="12"/>
          <w:szCs w:val="12"/>
          <w:lang w:eastAsia="zh-CN" w:bidi="hi-IN"/>
        </w:rPr>
        <w:t>The argument is straightforward.</w:t>
      </w:r>
      <w:r w:rsidRPr="00F70255">
        <w:rPr>
          <w:rFonts w:eastAsia="NSimSun" w:cstheme="minorHAnsi"/>
          <w:kern w:val="2"/>
          <w:sz w:val="16"/>
          <w:lang w:eastAsia="zh-CN" w:bidi="hi-IN"/>
        </w:rPr>
        <w:t xml:space="preserve"> </w:t>
      </w:r>
      <w:r w:rsidRPr="00F70255">
        <w:rPr>
          <w:rFonts w:eastAsia="NSimSun" w:cstheme="minorHAnsi"/>
          <w:kern w:val="2"/>
          <w:u w:val="single"/>
          <w:lang w:eastAsia="zh-CN" w:bidi="hi-IN"/>
        </w:rPr>
        <w:t>Others will control 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if only in the merely </w:t>
      </w:r>
      <w:proofErr w:type="spellStart"/>
      <w:r w:rsidRPr="00F70255">
        <w:rPr>
          <w:rFonts w:eastAsia="NSimSun" w:cstheme="minorHAnsi"/>
          <w:kern w:val="2"/>
          <w:sz w:val="12"/>
          <w:szCs w:val="12"/>
          <w:lang w:eastAsia="zh-CN" w:bidi="hi-IN"/>
        </w:rPr>
        <w:t>invigilatory</w:t>
      </w:r>
      <w:proofErr w:type="spellEnd"/>
      <w:r w:rsidRPr="00F70255">
        <w:rPr>
          <w:rFonts w:eastAsia="NSimSun" w:cstheme="minorHAnsi"/>
          <w:kern w:val="2"/>
          <w:sz w:val="12"/>
          <w:szCs w:val="12"/>
          <w:lang w:eastAsia="zh-CN" w:bidi="hi-IN"/>
        </w:rPr>
        <w:t xml:space="preserve"> fashion, only</w:t>
      </w:r>
      <w:r w:rsidRPr="00F70255">
        <w:rPr>
          <w:rFonts w:eastAsia="NSimSun" w:cstheme="minorHAnsi"/>
          <w:kern w:val="2"/>
          <w:sz w:val="16"/>
          <w:lang w:eastAsia="zh-CN" w:bidi="hi-IN"/>
        </w:rPr>
        <w:t xml:space="preserve"> </w:t>
      </w:r>
      <w:r w:rsidRPr="00F70255">
        <w:rPr>
          <w:rFonts w:eastAsia="NSimSun" w:cstheme="minorHAnsi"/>
          <w:kern w:val="2"/>
          <w:u w:val="single"/>
          <w:lang w:eastAsia="zh-CN" w:bidi="hi-IN"/>
        </w:rPr>
        <w:t xml:space="preserve">to the extent that </w:t>
      </w:r>
      <w:r w:rsidRPr="00F70255">
        <w:rPr>
          <w:rFonts w:eastAsia="NSimSun" w:cstheme="minorHAnsi"/>
          <w:kern w:val="2"/>
          <w:sz w:val="16"/>
          <w:lang w:eastAsia="zh-CN" w:bidi="hi-IN"/>
        </w:rPr>
        <w:t xml:space="preserve">the </w:t>
      </w:r>
      <w:r w:rsidRPr="00F70255">
        <w:rPr>
          <w:rFonts w:eastAsia="NSimSun" w:cstheme="minorHAnsi"/>
          <w:kern w:val="2"/>
          <w:u w:val="single"/>
          <w:lang w:eastAsia="zh-CN" w:bidi="hi-IN"/>
        </w:rPr>
        <w:t>division of power</w:t>
      </w:r>
      <w:r w:rsidRPr="00F70255">
        <w:rPr>
          <w:rFonts w:eastAsia="NSimSun" w:cstheme="minorHAnsi"/>
          <w:kern w:val="2"/>
          <w:sz w:val="16"/>
          <w:lang w:eastAsia="zh-CN" w:bidi="hi-IN"/>
        </w:rPr>
        <w:t xml:space="preserve">s </w:t>
      </w:r>
      <w:r w:rsidRPr="00F70255">
        <w:rPr>
          <w:rFonts w:eastAsia="NSimSun" w:cstheme="minorHAnsi"/>
          <w:kern w:val="2"/>
          <w:u w:val="single"/>
          <w:lang w:eastAsia="zh-CN" w:bidi="hi-IN"/>
        </w:rPr>
        <w:t xml:space="preserve">between us means that they can interfere with me at will </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that is, without prevention – and at tolerable cost, </w:t>
      </w:r>
      <w:proofErr w:type="gramStart"/>
      <w:r w:rsidRPr="00F70255">
        <w:rPr>
          <w:rFonts w:eastAsia="NSimSun" w:cstheme="minorHAnsi"/>
          <w:kern w:val="2"/>
          <w:sz w:val="12"/>
          <w:szCs w:val="12"/>
          <w:lang w:eastAsia="zh-CN" w:bidi="hi-IN"/>
        </w:rPr>
        <w:t>i.e.</w:t>
      </w:r>
      <w:proofErr w:type="gramEnd"/>
      <w:r w:rsidRPr="00F70255">
        <w:rPr>
          <w:rFonts w:eastAsia="NSimSun" w:cstheme="minorHAnsi"/>
          <w:kern w:val="2"/>
          <w:sz w:val="12"/>
          <w:szCs w:val="12"/>
          <w:lang w:eastAsia="zh-CN" w:bidi="hi-IN"/>
        </w:rPr>
        <w:t xml:space="preserve"> with a degree of impunity.</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If I am not assured</w:t>
      </w:r>
      <w:r w:rsidRPr="00F70255">
        <w:rPr>
          <w:rFonts w:eastAsia="NSimSun" w:cstheme="minorHAnsi"/>
          <w:kern w:val="2"/>
          <w:sz w:val="16"/>
          <w:lang w:eastAsia="zh-CN" w:bidi="hi-IN"/>
        </w:rPr>
        <w:t xml:space="preserve"> a </w:t>
      </w:r>
      <w:r w:rsidRPr="00F70255">
        <w:rPr>
          <w:rFonts w:eastAsia="NSimSun" w:cstheme="minorHAnsi"/>
          <w:kern w:val="2"/>
          <w:highlight w:val="green"/>
          <w:u w:val="single"/>
          <w:lang w:eastAsia="zh-CN" w:bidi="hi-IN"/>
        </w:rPr>
        <w:t>basic income, there will be many areas where the wealthier could interfere with 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at tolerable cost, without their being confronted by legal prevention of that interference. Suppose there are just a few employers and many available employees, and that times are hard. In those conditions I and those who like me will not be able to command a decent wage: a wage that will enable us to function properly in society. And in those </w:t>
      </w:r>
      <w:proofErr w:type="gramStart"/>
      <w:r w:rsidRPr="00F70255">
        <w:rPr>
          <w:rFonts w:eastAsia="NSimSun" w:cstheme="minorHAnsi"/>
          <w:kern w:val="2"/>
          <w:sz w:val="12"/>
          <w:szCs w:val="12"/>
          <w:lang w:eastAsia="zh-CN" w:bidi="hi-IN"/>
        </w:rPr>
        <w:t>conditions</w:t>
      </w:r>
      <w:proofErr w:type="gramEnd"/>
      <w:r w:rsidRPr="00F70255">
        <w:rPr>
          <w:rFonts w:eastAsia="NSimSun" w:cstheme="minorHAnsi"/>
          <w:kern w:val="2"/>
          <w:sz w:val="12"/>
          <w:szCs w:val="12"/>
          <w:lang w:eastAsia="zh-CN" w:bidi="hi-IN"/>
        </w:rPr>
        <w:t xml:space="preserve"> it will be equally true that</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we would be defenseless against</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our</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employers’ petty abuse or</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their</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power to arbitrarily dismiss us</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Other protections, such as those that strong trade unions might provide, are possible against such alien control. But</w:t>
      </w:r>
      <w:r w:rsidRPr="00F70255">
        <w:rPr>
          <w:rFonts w:eastAsia="NSimSun" w:cstheme="minorHAnsi"/>
          <w:kern w:val="2"/>
          <w:sz w:val="16"/>
          <w:lang w:eastAsia="zh-CN" w:bidi="hi-IN"/>
        </w:rPr>
        <w:t xml:space="preserve"> </w:t>
      </w:r>
      <w:r w:rsidRPr="00F70255">
        <w:rPr>
          <w:rFonts w:eastAsia="NSimSun" w:cstheme="minorHAnsi"/>
          <w:kern w:val="2"/>
          <w:highlight w:val="green"/>
          <w:u w:val="single"/>
          <w:bdr w:val="single" w:sz="18" w:space="0" w:color="000000"/>
          <w:lang w:eastAsia="zh-CN" w:bidi="hi-IN"/>
        </w:rPr>
        <w:t>the most effective of all protections</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and one that should complement other measures available,</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would be one’s ability to leave employment and fall back on a basic wage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available unconditionally</w:t>
      </w:r>
      <w:r w:rsidRPr="00F70255">
        <w:rPr>
          <w:rFonts w:eastAsia="NSimSun" w:cstheme="minorHAnsi"/>
          <w:kern w:val="2"/>
          <w:u w:val="single"/>
          <w:lang w:eastAsia="zh-CN" w:bidi="hi-IN"/>
        </w:rPr>
        <w:t xml:space="preserve"> </w:t>
      </w:r>
      <w:r w:rsidRPr="00F70255">
        <w:rPr>
          <w:rFonts w:eastAsia="NSimSun" w:cstheme="minorHAnsi"/>
          <w:kern w:val="2"/>
          <w:highlight w:val="green"/>
          <w:u w:val="single"/>
          <w:lang w:eastAsia="zh-CN" w:bidi="hi-IN"/>
        </w:rPr>
        <w:t>from the state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Next suppose that you live in conditions where you, and perhaps your children, depend financially on your husband. In such conditions he is likely to control you, even though he never resorts to violence or other abuse. He may let you act as you please within certain limits, while being disposed to stop you – at the limit, by leaving you – if you breach those limits. You would live under your husband’s control, almost certainly straining to keep within his restrictions, unless there is an effective, financially viable alternative such as that which a basic income would provide. Other protections may be available here as in the first case – for example, he may be legally required to provide maintenance should you separate – but these are unlikely to be equally effective and in any </w:t>
      </w:r>
      <w:proofErr w:type="gramStart"/>
      <w:r w:rsidRPr="00F70255">
        <w:rPr>
          <w:rFonts w:eastAsia="NSimSun" w:cstheme="minorHAnsi"/>
          <w:kern w:val="2"/>
          <w:sz w:val="12"/>
          <w:szCs w:val="12"/>
          <w:lang w:eastAsia="zh-CN" w:bidi="hi-IN"/>
        </w:rPr>
        <w:t>case</w:t>
      </w:r>
      <w:proofErr w:type="gramEnd"/>
      <w:r w:rsidRPr="00F70255">
        <w:rPr>
          <w:rFonts w:eastAsia="NSimSun" w:cstheme="minorHAnsi"/>
          <w:kern w:val="2"/>
          <w:sz w:val="12"/>
          <w:szCs w:val="12"/>
          <w:lang w:eastAsia="zh-CN" w:bidi="hi-IN"/>
        </w:rPr>
        <w:t xml:space="preserve"> they will be powerfully supplemented by a basic income. Such examples show it to be entirely plausible that promoting the resilient, </w:t>
      </w:r>
      <w:r w:rsidRPr="00F70255">
        <w:rPr>
          <w:rFonts w:eastAsia="NSimSun" w:cstheme="minorHAnsi"/>
          <w:kern w:val="2"/>
          <w:u w:val="single"/>
          <w:lang w:eastAsia="zh-CN" w:bidi="hi-IN"/>
        </w:rPr>
        <w:t xml:space="preserve">republican </w:t>
      </w:r>
      <w:r w:rsidRPr="00F70255">
        <w:rPr>
          <w:rFonts w:eastAsia="NSimSun" w:cstheme="minorHAnsi"/>
          <w:kern w:val="2"/>
          <w:highlight w:val="green"/>
          <w:u w:val="single"/>
          <w:lang w:eastAsia="zh-CN" w:bidi="hi-IN"/>
        </w:rPr>
        <w:t>possession of basic liberties argues for</w:t>
      </w:r>
      <w:r w:rsidRPr="00F70255">
        <w:rPr>
          <w:rFonts w:eastAsia="NSimSun" w:cstheme="minorHAnsi"/>
          <w:kern w:val="2"/>
          <w:sz w:val="16"/>
          <w:highlight w:val="green"/>
          <w:lang w:eastAsia="zh-CN" w:bidi="hi-IN"/>
        </w:rPr>
        <w:t xml:space="preserve"> </w:t>
      </w:r>
      <w:r w:rsidRPr="00F70255">
        <w:rPr>
          <w:rFonts w:eastAsia="NSimSun" w:cstheme="minorHAnsi"/>
          <w:kern w:val="2"/>
          <w:sz w:val="12"/>
          <w:szCs w:val="12"/>
          <w:lang w:eastAsia="zh-CN" w:bidi="hi-IN"/>
        </w:rPr>
        <w:t>establishing</w:t>
      </w:r>
      <w:r w:rsidRPr="00F70255">
        <w:rPr>
          <w:rFonts w:eastAsia="NSimSun" w:cstheme="minorHAnsi"/>
          <w:kern w:val="2"/>
          <w:sz w:val="16"/>
          <w:highlight w:val="green"/>
          <w:lang w:eastAsia="zh-CN" w:bidi="hi-IN"/>
        </w:rPr>
        <w:t xml:space="preserve"> </w:t>
      </w:r>
      <w:r w:rsidRPr="00F70255">
        <w:rPr>
          <w:rFonts w:eastAsia="NSimSun" w:cstheme="minorHAnsi"/>
          <w:kern w:val="2"/>
          <w:highlight w:val="green"/>
          <w:u w:val="single"/>
          <w:bdr w:val="single" w:sz="18" w:space="0" w:color="000000"/>
          <w:lang w:eastAsia="zh-CN" w:bidi="hi-IN"/>
        </w:rPr>
        <w:t>a legal right to a basic income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Such a right would mean that people had adequate income for functioning properly in society. And that income would mean that</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 xml:space="preserve">people would not have to beg the </w:t>
      </w:r>
      <w:proofErr w:type="spellStart"/>
      <w:r w:rsidRPr="00F70255">
        <w:rPr>
          <w:rFonts w:eastAsia="NSimSun" w:cstheme="minorHAnsi"/>
          <w:kern w:val="2"/>
          <w:highlight w:val="green"/>
          <w:u w:val="single"/>
          <w:lang w:eastAsia="zh-CN" w:bidi="hi-IN"/>
        </w:rPr>
        <w:t>favour</w:t>
      </w:r>
      <w:proofErr w:type="spellEnd"/>
      <w:r w:rsidRPr="00F70255">
        <w:rPr>
          <w:rFonts w:eastAsia="NSimSun" w:cstheme="minorHAnsi"/>
          <w:kern w:val="2"/>
          <w:highlight w:val="green"/>
          <w:u w:val="single"/>
          <w:lang w:eastAsia="zh-CN" w:bidi="hi-IN"/>
        </w:rPr>
        <w:t xml:space="preserve"> of the powerful</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or even of the counter-clerk. </w:t>
      </w:r>
    </w:p>
    <w:p w14:paraId="55E6D2AC" w14:textId="40C999EC" w:rsidR="004167CA" w:rsidRDefault="004167CA" w:rsidP="004167CA"/>
    <w:p w14:paraId="7F5BD487" w14:textId="3A90890F" w:rsidR="00537DD5" w:rsidRDefault="00537DD5" w:rsidP="00537DD5">
      <w:pPr>
        <w:pStyle w:val="Heading3"/>
      </w:pPr>
      <w:r>
        <w:t>da - trade</w:t>
      </w:r>
    </w:p>
    <w:p w14:paraId="00F54E29" w14:textId="77777777" w:rsidR="00537DD5" w:rsidRPr="00E71691" w:rsidRDefault="00537DD5" w:rsidP="00537DD5">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5DC42BF9" w14:textId="77777777" w:rsidR="00537DD5" w:rsidRPr="00E71691" w:rsidRDefault="00537DD5" w:rsidP="00537DD5">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49D7C853" w14:textId="77777777" w:rsidR="00537DD5" w:rsidRPr="00E71691" w:rsidRDefault="00537DD5" w:rsidP="00537DD5">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762CE76C" w14:textId="77777777" w:rsidR="00537DD5" w:rsidRPr="00E71691" w:rsidRDefault="00537DD5" w:rsidP="00537DD5">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33B7212E" w14:textId="77777777" w:rsidR="00537DD5" w:rsidRPr="00E71691" w:rsidRDefault="00537DD5" w:rsidP="00537DD5">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1380C0CC" w14:textId="77777777" w:rsidR="00537DD5" w:rsidRPr="00E71691" w:rsidRDefault="00537DD5" w:rsidP="00537DD5">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D7118D7" w14:textId="77777777" w:rsidR="00537DD5" w:rsidRPr="00E71691" w:rsidRDefault="00537DD5" w:rsidP="00537DD5">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06D2DBEE" w14:textId="77777777" w:rsidR="00537DD5" w:rsidRPr="00E71691" w:rsidRDefault="00537DD5" w:rsidP="00537DD5">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624BFB8C" w14:textId="77777777" w:rsidR="00537DD5" w:rsidRPr="00E71691" w:rsidRDefault="00537DD5" w:rsidP="00537DD5">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17FE0BA5" w14:textId="77777777" w:rsidR="00537DD5" w:rsidRPr="00E71691" w:rsidRDefault="00537DD5" w:rsidP="00537DD5">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08116DFF" w14:textId="77777777" w:rsidR="00537DD5" w:rsidRPr="00E71691" w:rsidRDefault="00537DD5" w:rsidP="00537DD5">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FB573D4" w14:textId="77777777" w:rsidR="00537DD5" w:rsidRPr="00E71691" w:rsidRDefault="00537DD5" w:rsidP="00537DD5">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products, while vital in the context of the pandemic, play only a marginal role in the wider economy. The rich countries could vaccinate the entire world for less than a dollar a week from each citizen.</w:t>
      </w:r>
    </w:p>
    <w:p w14:paraId="0F295B98" w14:textId="77777777" w:rsidR="00537DD5" w:rsidRPr="00E71691" w:rsidRDefault="00537DD5" w:rsidP="00537DD5">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40AB85F3" w14:textId="77777777" w:rsidR="00537DD5" w:rsidRPr="00872129" w:rsidRDefault="00537DD5" w:rsidP="00537DD5"/>
    <w:p w14:paraId="0F3E89CE" w14:textId="77777777" w:rsidR="00537DD5" w:rsidRPr="00E71691" w:rsidRDefault="00537DD5" w:rsidP="00537DD5">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6D396519" w14:textId="77777777" w:rsidR="00537DD5" w:rsidRPr="00E71691" w:rsidRDefault="00537DD5" w:rsidP="00537DD5">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4DE851F0" w14:textId="77777777" w:rsidR="00537DD5" w:rsidRPr="00E71691" w:rsidRDefault="00537DD5" w:rsidP="00537DD5">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649C46B7" w14:textId="77777777" w:rsidR="00537DD5" w:rsidRPr="00E71691" w:rsidRDefault="00537DD5" w:rsidP="00537DD5">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5A51D536" w14:textId="77777777" w:rsidR="00537DD5" w:rsidRPr="00E71691" w:rsidRDefault="00537DD5" w:rsidP="00537DD5">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106D66B1" w14:textId="77777777" w:rsidR="00537DD5" w:rsidRPr="00E71691" w:rsidRDefault="00537DD5" w:rsidP="00537DD5">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50094142" w14:textId="77777777" w:rsidR="00537DD5" w:rsidRPr="00E71691" w:rsidRDefault="00537DD5" w:rsidP="00537DD5">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0E195A38" w14:textId="77777777" w:rsidR="00537DD5" w:rsidRPr="00E71691" w:rsidRDefault="00537DD5" w:rsidP="00537DD5">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7DA6D6A1" w14:textId="77777777" w:rsidR="00537DD5" w:rsidRPr="00E71691" w:rsidRDefault="00537DD5" w:rsidP="00537DD5">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0484D8DA" w14:textId="77777777" w:rsidR="00537DD5" w:rsidRPr="00E71691" w:rsidRDefault="00537DD5" w:rsidP="00537DD5">
      <w:pPr>
        <w:rPr>
          <w:sz w:val="8"/>
          <w:szCs w:val="14"/>
        </w:rPr>
      </w:pPr>
      <w:r w:rsidRPr="00E71691">
        <w:rPr>
          <w:sz w:val="8"/>
          <w:szCs w:val="14"/>
        </w:rPr>
        <w:t>Secular Stagnation</w:t>
      </w:r>
    </w:p>
    <w:p w14:paraId="777FC822" w14:textId="77777777" w:rsidR="00537DD5" w:rsidRPr="00E71691" w:rsidRDefault="00537DD5" w:rsidP="00537DD5">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7C2DAF3E" w14:textId="77777777" w:rsidR="00537DD5" w:rsidRPr="00E71691" w:rsidRDefault="00537DD5" w:rsidP="00537DD5">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7FA8D721" w14:textId="77777777" w:rsidR="00537DD5" w:rsidRPr="00E71691" w:rsidRDefault="00537DD5" w:rsidP="00537DD5">
      <w:pPr>
        <w:ind w:left="720"/>
        <w:rPr>
          <w:sz w:val="8"/>
          <w:szCs w:val="14"/>
        </w:rPr>
      </w:pPr>
      <w:r w:rsidRPr="00E71691">
        <w:rPr>
          <w:sz w:val="8"/>
          <w:szCs w:val="14"/>
        </w:rPr>
        <w:t>Other factors that make investors similarly pessimistic include rising global inequality and the slowdown in productivity growth…</w:t>
      </w:r>
    </w:p>
    <w:p w14:paraId="0B5205B4" w14:textId="77777777" w:rsidR="00537DD5" w:rsidRPr="00E71691" w:rsidRDefault="00537DD5" w:rsidP="00537DD5">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64B16F7A" w14:textId="77777777" w:rsidR="00537DD5" w:rsidRPr="00E71691" w:rsidRDefault="00537DD5" w:rsidP="00537DD5">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060E9828" w14:textId="77777777" w:rsidR="00537DD5" w:rsidRPr="00E71691" w:rsidRDefault="00537DD5" w:rsidP="00537DD5">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8EFDB2B" w14:textId="77777777" w:rsidR="00537DD5" w:rsidRPr="00E71691" w:rsidRDefault="00537DD5" w:rsidP="00537DD5">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24B7FA02" w14:textId="77777777" w:rsidR="00537DD5" w:rsidRPr="00E71691" w:rsidRDefault="00537DD5" w:rsidP="00537DD5">
      <w:pPr>
        <w:rPr>
          <w:sz w:val="8"/>
          <w:szCs w:val="14"/>
        </w:rPr>
      </w:pPr>
      <w:r w:rsidRPr="00E71691">
        <w:rPr>
          <w:sz w:val="8"/>
          <w:szCs w:val="14"/>
        </w:rPr>
        <w:t>Illiberal Globalization</w:t>
      </w:r>
    </w:p>
    <w:p w14:paraId="40FEDC18" w14:textId="77777777" w:rsidR="00537DD5" w:rsidRPr="00E71691" w:rsidRDefault="00537DD5" w:rsidP="00537DD5">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0C4E557F" w14:textId="77777777" w:rsidR="00537DD5" w:rsidRPr="00E71691" w:rsidRDefault="00537DD5" w:rsidP="00537DD5">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34329545" w14:textId="77777777" w:rsidR="00537DD5" w:rsidRPr="00E71691" w:rsidRDefault="00537DD5" w:rsidP="00537DD5">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13955162" w14:textId="77777777" w:rsidR="00537DD5" w:rsidRPr="00E71691" w:rsidRDefault="00537DD5" w:rsidP="00537DD5">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625FE3DB" w14:textId="77777777" w:rsidR="00537DD5" w:rsidRPr="00E71691" w:rsidRDefault="00537DD5" w:rsidP="00537DD5">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13B53ECC" w14:textId="77777777" w:rsidR="00537DD5" w:rsidRPr="00E71691" w:rsidRDefault="00537DD5" w:rsidP="00537DD5">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2B36E3B7" w14:textId="77777777" w:rsidR="00537DD5" w:rsidRPr="00E71691" w:rsidRDefault="00537DD5" w:rsidP="00537DD5">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73CAA185" w14:textId="77777777" w:rsidR="00537DD5" w:rsidRPr="00E71691" w:rsidRDefault="00537DD5" w:rsidP="00537DD5">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3FA35471" w14:textId="77777777" w:rsidR="00537DD5" w:rsidRPr="00E71691" w:rsidRDefault="00537DD5" w:rsidP="00537DD5">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77EB46E4" w14:textId="77777777" w:rsidR="00537DD5" w:rsidRPr="00E71691" w:rsidRDefault="00537DD5" w:rsidP="00537DD5">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180BA2D9" w14:textId="77777777" w:rsidR="00537DD5" w:rsidRPr="00DE6C78" w:rsidRDefault="00537DD5" w:rsidP="00537DD5">
      <w:pPr>
        <w:rPr>
          <w:sz w:val="16"/>
        </w:rPr>
      </w:pPr>
      <w:r w:rsidRPr="00DE6C78">
        <w:rPr>
          <w:rStyle w:val="StyleUnderline"/>
        </w:rPr>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117328CA" w14:textId="77777777" w:rsidR="00537DD5" w:rsidRDefault="00537DD5" w:rsidP="00537DD5">
      <w:pPr>
        <w:rPr>
          <w:sz w:val="16"/>
        </w:rPr>
      </w:pPr>
      <w:r w:rsidRPr="00DE6C78">
        <w:rPr>
          <w:sz w:val="16"/>
        </w:rPr>
        <w:t xml:space="preserve">For these reasons, </w:t>
      </w:r>
      <w:r w:rsidRPr="00B072FB">
        <w:rPr>
          <w:rStyle w:val="StyleUnderline"/>
          <w:highlight w:val="cyan"/>
        </w:rPr>
        <w:t>the</w:t>
      </w:r>
      <w:r w:rsidRPr="00DE6C78">
        <w:rPr>
          <w:rStyle w:val="StyleUnderline"/>
        </w:rPr>
        <w:t xml:space="preserve"> foreign policy </w:t>
      </w:r>
      <w:r w:rsidRPr="00B072FB">
        <w:rPr>
          <w:rStyle w:val="StyleUnderline"/>
          <w:highlight w:val="cyan"/>
        </w:rPr>
        <w:t xml:space="preserve">elite will </w:t>
      </w:r>
      <w:r w:rsidRPr="00B072FB">
        <w:rPr>
          <w:rStyle w:val="Emphasis"/>
          <w:highlight w:val="cyan"/>
        </w:rPr>
        <w:t>eventually rediscover</w:t>
      </w:r>
      <w:r w:rsidRPr="00DE6C78">
        <w:rPr>
          <w:rStyle w:val="StyleUnderline"/>
        </w:rPr>
        <w:t xml:space="preserve"> the </w:t>
      </w:r>
      <w:r w:rsidRPr="00B072FB">
        <w:rPr>
          <w:rStyle w:val="Emphasis"/>
          <w:highlight w:val="cyan"/>
        </w:rPr>
        <w:t>grand strategy</w:t>
      </w:r>
      <w:r w:rsidRPr="00DE6C78">
        <w:rPr>
          <w:rStyle w:val="StyleUnderline"/>
        </w:rPr>
        <w:t xml:space="preserve"> that helped build and sustain American power over most of the </w:t>
      </w:r>
      <w:proofErr w:type="spellStart"/>
      <w:r w:rsidRPr="00DE6C78">
        <w:rPr>
          <w:rStyle w:val="StyleUnderline"/>
        </w:rPr>
        <w:t>nations</w:t>
      </w:r>
      <w:proofErr w:type="spellEnd"/>
      <w:r w:rsidRPr="00DE6C78">
        <w:rPr>
          <w:rStyle w:val="StyleUnderline"/>
        </w:rPr>
        <w:t xml:space="preserve"> history. </w:t>
      </w:r>
      <w:r w:rsidRPr="00B072FB">
        <w:rPr>
          <w:rStyle w:val="StyleUnderline"/>
          <w:highlight w:val="cyan"/>
        </w:rPr>
        <w:t>The</w:t>
      </w:r>
      <w:r w:rsidRPr="00DE6C78">
        <w:rPr>
          <w:rStyle w:val="StyleUnderline"/>
        </w:rPr>
        <w:t xml:space="preserve"> precise </w:t>
      </w:r>
      <w:r w:rsidRPr="00B072FB">
        <w:rPr>
          <w:rStyle w:val="StyleUnderline"/>
          <w:highlight w:val="cyan"/>
        </w:rPr>
        <w:t xml:space="preserve">path remains </w:t>
      </w:r>
      <w:r w:rsidRPr="00B072FB">
        <w:rPr>
          <w:rStyle w:val="Emphasis"/>
          <w:highlight w:val="cyan"/>
        </w:rPr>
        <w:t>uncertain</w:t>
      </w:r>
      <w:r w:rsidRPr="00B072FB">
        <w:rPr>
          <w:rStyle w:val="StyleUnderline"/>
          <w:highlight w:val="cyan"/>
        </w:rPr>
        <w:t>, and it will</w:t>
      </w:r>
      <w:r w:rsidRPr="00DE6C78">
        <w:rPr>
          <w:rStyle w:val="StyleUnderline"/>
        </w:rPr>
        <w:t xml:space="preserve"> probably </w:t>
      </w:r>
      <w:r w:rsidRPr="00B072FB">
        <w:rPr>
          <w:rStyle w:val="Emphasis"/>
          <w:highlight w:val="cyan"/>
        </w:rPr>
        <w:t>take longer to get there than it should</w:t>
      </w:r>
      <w:r w:rsidRPr="00B072FB">
        <w:rPr>
          <w:rStyle w:val="StyleUnderline"/>
          <w:highlight w:val="cyan"/>
        </w:rPr>
        <w:t>.</w:t>
      </w:r>
      <w:r w:rsidRPr="00DE6C78">
        <w:rPr>
          <w:rStyle w:val="StyleUnderline"/>
        </w:rPr>
        <w:t xml:space="preserve"> But </w:t>
      </w:r>
      <w:r w:rsidRPr="00B072FB">
        <w:rPr>
          <w:rStyle w:val="StyleUnderline"/>
          <w:highlight w:val="cyan"/>
        </w:rPr>
        <w:t xml:space="preserve">the </w:t>
      </w:r>
      <w:r w:rsidRPr="00B072FB">
        <w:rPr>
          <w:rStyle w:val="Emphasis"/>
          <w:highlight w:val="cyan"/>
        </w:rPr>
        <w:t>destination is clear</w:t>
      </w:r>
      <w:r w:rsidRPr="00DE6C78">
        <w:rPr>
          <w:sz w:val="16"/>
        </w:rPr>
        <w:t>. 5*'</w:t>
      </w:r>
    </w:p>
    <w:p w14:paraId="1975B474" w14:textId="77777777" w:rsidR="00537DD5" w:rsidRDefault="00537DD5" w:rsidP="00537DD5">
      <w:pPr>
        <w:pStyle w:val="Heading3"/>
      </w:pPr>
      <w:bookmarkStart w:id="1" w:name="_Hlk90043247"/>
      <w:r>
        <w:t xml:space="preserve">da – military </w:t>
      </w:r>
    </w:p>
    <w:p w14:paraId="5398926B" w14:textId="77777777" w:rsidR="00537DD5" w:rsidRPr="005B5DEF" w:rsidRDefault="00537DD5" w:rsidP="00537DD5">
      <w:pPr>
        <w:pStyle w:val="Heading4"/>
      </w:pPr>
      <w:r w:rsidRPr="005B5DEF">
        <w:t>The right to strike undermines militaries.</w:t>
      </w:r>
    </w:p>
    <w:p w14:paraId="1F35E944" w14:textId="77777777" w:rsidR="00537DD5" w:rsidRDefault="00537DD5" w:rsidP="00537DD5">
      <w:r w:rsidRPr="005B5DEF">
        <w:t xml:space="preserve">LYNNETTE PETA TERRIE </w:t>
      </w:r>
      <w:r w:rsidRPr="005B5DEF">
        <w:rPr>
          <w:rStyle w:val="Style13ptBold"/>
        </w:rPr>
        <w:t>HEINECKEN 97</w:t>
      </w:r>
      <w:r w:rsidRPr="005B5DEF">
        <w:t xml:space="preserve"> </w:t>
      </w:r>
      <w:r>
        <w:t xml:space="preserve">[“THE SOLDIER AS EMPLOYEE: THE COMPATIBILITY OF LABOUR RIGHTS WITH MILITARY SERVICE” Dissertation presented to the Faculty of Social Science and Humanities in fulfilment for the degree of </w:t>
      </w:r>
      <w:proofErr w:type="gramStart"/>
      <w:r>
        <w:t>Masters in Social Science</w:t>
      </w:r>
      <w:proofErr w:type="gramEnd"/>
      <w:r>
        <w:t>, Department of Sociology, University of Cape Town. 1997]</w:t>
      </w:r>
    </w:p>
    <w:p w14:paraId="724299BC" w14:textId="77777777" w:rsidR="00537DD5" w:rsidRPr="005C4D81" w:rsidRDefault="00537DD5" w:rsidP="00537DD5">
      <w:pPr>
        <w:rPr>
          <w:sz w:val="12"/>
        </w:rPr>
      </w:pPr>
      <w:r w:rsidRPr="005C4D81">
        <w:rPr>
          <w:rStyle w:val="StyleUnderline"/>
          <w:highlight w:val="green"/>
        </w:rPr>
        <w:t>Given the structure and function of the armed forces,</w:t>
      </w:r>
      <w:r w:rsidRPr="005C4D81">
        <w:rPr>
          <w:sz w:val="12"/>
        </w:rPr>
        <w:t xml:space="preserve"> the transition to a pluralist approach to </w:t>
      </w:r>
      <w:proofErr w:type="spellStart"/>
      <w:r w:rsidRPr="005C4D81">
        <w:rPr>
          <w:sz w:val="12"/>
        </w:rPr>
        <w:t>labour</w:t>
      </w:r>
      <w:proofErr w:type="spellEnd"/>
      <w:r w:rsidRPr="005C4D81">
        <w:rPr>
          <w:sz w:val="12"/>
        </w:rPr>
        <w:t xml:space="preserve"> relations which implies the support for principles of freedom of association, collective </w:t>
      </w:r>
      <w:proofErr w:type="gramStart"/>
      <w:r w:rsidRPr="005C4D81">
        <w:rPr>
          <w:sz w:val="12"/>
        </w:rPr>
        <w:t>bargaining</w:t>
      </w:r>
      <w:proofErr w:type="gramEnd"/>
      <w:r w:rsidRPr="005C4D81">
        <w:rPr>
          <w:sz w:val="12"/>
        </w:rPr>
        <w:t xml:space="preserve"> and </w:t>
      </w:r>
      <w:r w:rsidRPr="005C4D81">
        <w:rPr>
          <w:rStyle w:val="StyleUnderline"/>
          <w:highlight w:val="green"/>
        </w:rPr>
        <w:t>the right to strike</w:t>
      </w:r>
      <w:r w:rsidRPr="005C4D81">
        <w:rPr>
          <w:sz w:val="12"/>
        </w:rPr>
        <w:t xml:space="preserve">, </w:t>
      </w:r>
      <w:r w:rsidRPr="005C4D81">
        <w:rPr>
          <w:rStyle w:val="StyleUnderline"/>
          <w:highlight w:val="green"/>
        </w:rPr>
        <w:t>is fraught with difficulties.</w:t>
      </w:r>
      <w:r w:rsidRPr="005C4D81">
        <w:rPr>
          <w:rStyle w:val="StyleUnderline"/>
        </w:rPr>
        <w:t xml:space="preserve"> </w:t>
      </w:r>
      <w:r w:rsidRPr="005C4D81">
        <w:rPr>
          <w:rStyle w:val="StyleUnderline"/>
          <w:highlight w:val="green"/>
        </w:rPr>
        <w:t>As a function of a union is to present an interest group</w:t>
      </w:r>
      <w:r w:rsidRPr="005C4D81">
        <w:rPr>
          <w:sz w:val="12"/>
        </w:rPr>
        <w:t xml:space="preserve"> (the bargaining unit) </w:t>
      </w:r>
      <w:r w:rsidRPr="005C4D81">
        <w:rPr>
          <w:rStyle w:val="StyleUnderline"/>
          <w:highlight w:val="green"/>
        </w:rPr>
        <w:t>in competition with</w:t>
      </w:r>
      <w:r w:rsidRPr="005C4D81">
        <w:rPr>
          <w:rStyle w:val="StyleUnderline"/>
        </w:rPr>
        <w:t xml:space="preserve"> the established authority (</w:t>
      </w:r>
      <w:r w:rsidRPr="005C4D81">
        <w:rPr>
          <w:rStyle w:val="StyleUnderline"/>
          <w:highlight w:val="green"/>
        </w:rPr>
        <w:t>management</w:t>
      </w:r>
      <w:r w:rsidRPr="005C4D81">
        <w:rPr>
          <w:rStyle w:val="StyleUnderline"/>
        </w:rPr>
        <w:t xml:space="preserve">), </w:t>
      </w:r>
      <w:r w:rsidRPr="005C4D81">
        <w:rPr>
          <w:rStyle w:val="StyleUnderline"/>
          <w:highlight w:val="green"/>
        </w:rPr>
        <w:t>it poses a problem to military leadership which requires cohesion amongst all levels</w:t>
      </w:r>
      <w:r w:rsidRPr="005C4D81">
        <w:rPr>
          <w:rStyle w:val="StyleUnderline"/>
        </w:rPr>
        <w:t xml:space="preserve"> within the armed forces. </w:t>
      </w:r>
      <w:r w:rsidRPr="005C4D81">
        <w:rPr>
          <w:rStyle w:val="StyleUnderline"/>
          <w:highlight w:val="green"/>
        </w:rPr>
        <w:t>Union membership also entails intent to</w:t>
      </w:r>
      <w:r w:rsidRPr="005C4D81">
        <w:rPr>
          <w:rStyle w:val="StyleUnderline"/>
        </w:rPr>
        <w:t xml:space="preserve"> challenge the decisions of management and to </w:t>
      </w:r>
      <w:r w:rsidRPr="005C4D81">
        <w:rPr>
          <w:rStyle w:val="StyleUnderline"/>
          <w:highlight w:val="green"/>
        </w:rPr>
        <w:t>challenge</w:t>
      </w:r>
      <w:r w:rsidRPr="005C4D81">
        <w:rPr>
          <w:rStyle w:val="StyleUnderline"/>
        </w:rPr>
        <w:t xml:space="preserve"> the </w:t>
      </w:r>
      <w:r w:rsidRPr="005C4D81">
        <w:rPr>
          <w:rStyle w:val="StyleUnderline"/>
          <w:highlight w:val="green"/>
        </w:rPr>
        <w:t>authority</w:t>
      </w:r>
      <w:r w:rsidRPr="005C4D81">
        <w:rPr>
          <w:rStyle w:val="StyleUnderline"/>
        </w:rPr>
        <w:t xml:space="preserve"> of management to make those decisions</w:t>
      </w:r>
      <w:r w:rsidRPr="005C4D81">
        <w:rPr>
          <w:sz w:val="12"/>
        </w:rPr>
        <w:t xml:space="preserve"> (</w:t>
      </w:r>
      <w:proofErr w:type="spellStart"/>
      <w:r w:rsidRPr="005C4D81">
        <w:rPr>
          <w:sz w:val="12"/>
        </w:rPr>
        <w:t>Hallenbeck</w:t>
      </w:r>
      <w:proofErr w:type="spellEnd"/>
      <w:r w:rsidRPr="005C4D81">
        <w:rPr>
          <w:sz w:val="12"/>
        </w:rPr>
        <w:t xml:space="preserve">, 1977:239). </w:t>
      </w:r>
      <w:r w:rsidRPr="005C4D81">
        <w:rPr>
          <w:rStyle w:val="StyleUnderline"/>
          <w:highlight w:val="green"/>
        </w:rPr>
        <w:t>Yet, one of the fundamental requirements of the military</w:t>
      </w:r>
      <w:r w:rsidRPr="005C4D81">
        <w:rPr>
          <w:rStyle w:val="StyleUnderline"/>
        </w:rPr>
        <w:t xml:space="preserve"> profession </w:t>
      </w:r>
      <w:r w:rsidRPr="005C4D81">
        <w:rPr>
          <w:rStyle w:val="StyleUnderline"/>
          <w:highlight w:val="green"/>
        </w:rPr>
        <w:t>is the need for discipline</w:t>
      </w:r>
      <w:r w:rsidRPr="005C4D81">
        <w:rPr>
          <w:sz w:val="12"/>
        </w:rPr>
        <w:t xml:space="preserve">, unquestioning </w:t>
      </w:r>
      <w:proofErr w:type="gramStart"/>
      <w:r w:rsidRPr="005C4D81">
        <w:rPr>
          <w:sz w:val="12"/>
        </w:rPr>
        <w:t>obedience</w:t>
      </w:r>
      <w:proofErr w:type="gramEnd"/>
      <w:r w:rsidRPr="005C4D81">
        <w:rPr>
          <w:sz w:val="12"/>
        </w:rPr>
        <w:t xml:space="preserve"> and the acceptance of authority.</w:t>
      </w:r>
    </w:p>
    <w:p w14:paraId="0010BECE" w14:textId="77777777" w:rsidR="00537DD5" w:rsidRDefault="00537DD5" w:rsidP="00537DD5">
      <w:pPr>
        <w:pStyle w:val="Heading4"/>
      </w:pPr>
      <w:r>
        <w:t>Causes war – two internal links:</w:t>
      </w:r>
    </w:p>
    <w:p w14:paraId="1D74A1E8" w14:textId="77777777" w:rsidR="00537DD5" w:rsidRDefault="00537DD5" w:rsidP="00537DD5">
      <w:pPr>
        <w:pStyle w:val="Heading4"/>
      </w:pPr>
      <w:r>
        <w:t>A] Shifts in the balance of power lead to war – consensus of the lit</w:t>
      </w:r>
    </w:p>
    <w:p w14:paraId="1E73F62F" w14:textId="77777777" w:rsidR="00537DD5" w:rsidRDefault="00537DD5" w:rsidP="00537DD5">
      <w:proofErr w:type="spellStart"/>
      <w:r w:rsidRPr="007350CD">
        <w:rPr>
          <w:rStyle w:val="Style13ptBold"/>
        </w:rPr>
        <w:t>Kroenig</w:t>
      </w:r>
      <w:proofErr w:type="spellEnd"/>
      <w:r w:rsidRPr="007350CD">
        <w:rPr>
          <w:rStyle w:val="Style13ptBold"/>
        </w:rPr>
        <w:t xml:space="preserve"> and </w:t>
      </w:r>
      <w:proofErr w:type="spellStart"/>
      <w:r w:rsidRPr="007350CD">
        <w:rPr>
          <w:rStyle w:val="Style13ptBold"/>
        </w:rPr>
        <w:t>Gopalaswamy</w:t>
      </w:r>
      <w:proofErr w:type="spellEnd"/>
      <w:r w:rsidRPr="007350CD">
        <w:rPr>
          <w:rStyle w:val="Style13ptBold"/>
        </w:rPr>
        <w:t xml:space="preserve"> 18</w:t>
      </w:r>
      <w:r w:rsidRPr="007350CD">
        <w:t xml:space="preserve"> [Matthew </w:t>
      </w:r>
      <w:proofErr w:type="spellStart"/>
      <w:r w:rsidRPr="007350CD">
        <w:t>Kroenig</w:t>
      </w:r>
      <w:proofErr w:type="spellEnd"/>
      <w:r w:rsidRPr="007350CD">
        <w:t xml:space="preserve"> is Associate Professor of Government and Foreign Service at Georgetown University and Deputy Director for Strategy in the Scowcroft Center for Strategy and Security at the Atlantic Council. His most recent book is The Logic of American Nuclear Strategy. Bharath </w:t>
      </w:r>
      <w:proofErr w:type="spellStart"/>
      <w:r w:rsidRPr="007350CD">
        <w:t>Gopalaswamy</w:t>
      </w:r>
      <w:proofErr w:type="spellEnd"/>
      <w:r w:rsidRPr="007350CD">
        <w:t xml:space="preserve"> is the director of the South Asia Center at the Atlantic Council. He holds a PhD in mechanical engineering with a specialization in numerical acoustics from Trinity College, Dublin. "Will disruptive technology cause nuclear war?" Bulletin of the Atomic Scientists, November 12, </w:t>
      </w:r>
      <w:proofErr w:type="gramStart"/>
      <w:r w:rsidRPr="007350CD">
        <w:t>2018</w:t>
      </w:r>
      <w:proofErr w:type="gramEnd"/>
      <w:r w:rsidRPr="007350CD">
        <w:t xml:space="preserve"> https://thebulletin.org/2018/11/will-disruptive-technology-cause-nuclear-war/]</w:t>
      </w:r>
    </w:p>
    <w:p w14:paraId="61B83354" w14:textId="77777777" w:rsidR="00537DD5" w:rsidRPr="00551041" w:rsidRDefault="00537DD5" w:rsidP="00537DD5">
      <w:pPr>
        <w:rPr>
          <w:b/>
          <w:sz w:val="28"/>
          <w:u w:val="single"/>
        </w:rPr>
      </w:pPr>
      <w:r w:rsidRPr="007350CD">
        <w:rPr>
          <w:sz w:val="12"/>
        </w:rPr>
        <w:t xml:space="preserve">Rather, we should think more broadly about how new technology might affect global politics, and, for this, </w:t>
      </w:r>
      <w:r w:rsidRPr="007350CD">
        <w:rPr>
          <w:rStyle w:val="StyleUnderline"/>
        </w:rPr>
        <w:t xml:space="preserve">it is helpful to turn to scholarly international relations theory. </w:t>
      </w:r>
      <w:r w:rsidRPr="00B54AEA">
        <w:rPr>
          <w:rStyle w:val="StyleUnderline"/>
          <w:highlight w:val="green"/>
        </w:rPr>
        <w:t>The dominant theory of the causes of war</w:t>
      </w:r>
      <w:r w:rsidRPr="007350CD">
        <w:rPr>
          <w:rStyle w:val="StyleUnderline"/>
        </w:rPr>
        <w:t xml:space="preserve"> in the academy </w:t>
      </w:r>
      <w:r w:rsidRPr="00B54AEA">
        <w:rPr>
          <w:rStyle w:val="StyleUnderline"/>
          <w:highlight w:val="green"/>
        </w:rPr>
        <w:t>is the “bargaining model</w:t>
      </w:r>
      <w:r w:rsidRPr="007350CD">
        <w:rPr>
          <w:rStyle w:val="StyleUnderline"/>
        </w:rPr>
        <w:t xml:space="preserve"> of war.</w:t>
      </w:r>
      <w:r w:rsidRPr="00B54AEA">
        <w:rPr>
          <w:rStyle w:val="StyleUnderline"/>
          <w:highlight w:val="green"/>
        </w:rPr>
        <w:t>”</w:t>
      </w:r>
      <w:r w:rsidRPr="007350CD">
        <w:rPr>
          <w:rStyle w:val="StyleUnderline"/>
        </w:rPr>
        <w:t xml:space="preserve"> This theory</w:t>
      </w:r>
      <w:r>
        <w:rPr>
          <w:rStyle w:val="StyleUnderline"/>
        </w:rPr>
        <w:t xml:space="preserve"> </w:t>
      </w:r>
      <w:r w:rsidRPr="00B54AEA">
        <w:rPr>
          <w:rStyle w:val="StyleUnderline"/>
          <w:highlight w:val="green"/>
        </w:rPr>
        <w:t>[which] identifies rapid shifts in the balance of power as a primary cause of conflict. International politics</w:t>
      </w:r>
      <w:r w:rsidRPr="007350CD">
        <w:rPr>
          <w:rStyle w:val="StyleUnderline"/>
        </w:rPr>
        <w:t xml:space="preserve"> often </w:t>
      </w:r>
      <w:r w:rsidRPr="00B54AEA">
        <w:rPr>
          <w:rStyle w:val="StyleUnderline"/>
          <w:highlight w:val="green"/>
        </w:rPr>
        <w:t>presents states with conflicts that they can settle through peaceful bargaining, but when bargaining breaks down, war results.</w:t>
      </w:r>
      <w:r w:rsidRPr="007350CD">
        <w:rPr>
          <w:rStyle w:val="StyleUnderline"/>
        </w:rPr>
        <w:t xml:space="preserve"> Shifts in the balance of power are problematic because they undermine effective bargaining.</w:t>
      </w:r>
      <w:r w:rsidRPr="007350CD">
        <w:rPr>
          <w:sz w:val="12"/>
        </w:rPr>
        <w:t xml:space="preserve"> After all, </w:t>
      </w:r>
      <w:r w:rsidRPr="007350CD">
        <w:rPr>
          <w:rStyle w:val="StyleUnderline"/>
        </w:rPr>
        <w:t xml:space="preserve">why agree to a deal today if your bargaining position will be stronger tomorrow? </w:t>
      </w:r>
      <w:proofErr w:type="gramStart"/>
      <w:r w:rsidRPr="007350CD">
        <w:rPr>
          <w:rStyle w:val="StyleUnderline"/>
        </w:rPr>
        <w:t>And,</w:t>
      </w:r>
      <w:proofErr w:type="gramEnd"/>
      <w:r w:rsidRPr="007350CD">
        <w:rPr>
          <w:rStyle w:val="StyleUnderline"/>
        </w:rPr>
        <w:t xml:space="preserve"> a clear understanding of the military balance of power can contribute to peace.</w:t>
      </w:r>
      <w:r w:rsidRPr="007350CD">
        <w:rPr>
          <w:sz w:val="12"/>
        </w:rPr>
        <w:t xml:space="preserve"> (Why start a war you are likely to lose?) </w:t>
      </w:r>
      <w:r w:rsidRPr="007350CD">
        <w:rPr>
          <w:rStyle w:val="StyleUnderline"/>
        </w:rPr>
        <w:t xml:space="preserve">But </w:t>
      </w:r>
      <w:r w:rsidRPr="00B54AEA">
        <w:rPr>
          <w:rStyle w:val="StyleUnderline"/>
          <w:highlight w:val="green"/>
        </w:rPr>
        <w:t>shifts in the balance of power muddy understandings of which states have the advantage.</w:t>
      </w:r>
    </w:p>
    <w:p w14:paraId="7295F794" w14:textId="77777777" w:rsidR="00537DD5" w:rsidRPr="000033B0" w:rsidRDefault="00537DD5" w:rsidP="00537DD5">
      <w:pPr>
        <w:pStyle w:val="Heading4"/>
      </w:pPr>
      <w:r>
        <w:t xml:space="preserve">B] </w:t>
      </w:r>
      <w:r w:rsidRPr="000033B0">
        <w:t>Military weakness leads to opportunistic invasions.</w:t>
      </w:r>
    </w:p>
    <w:p w14:paraId="7E47CF57" w14:textId="77777777" w:rsidR="00537DD5" w:rsidRDefault="00537DD5" w:rsidP="00537DD5">
      <w:r w:rsidRPr="000033B0">
        <w:t xml:space="preserve">Michael Edward </w:t>
      </w:r>
      <w:r w:rsidRPr="000033B0">
        <w:rPr>
          <w:rStyle w:val="Style13ptBold"/>
        </w:rPr>
        <w:t>Brown 96</w:t>
      </w:r>
      <w:r>
        <w:t xml:space="preserve"> [</w:t>
      </w:r>
      <w:r w:rsidRPr="000033B0">
        <w:t xml:space="preserve">Michael E. Brown is an American academic. He formerly served as Dean of the Elliott School of International Affairs of the George Washington University, where he currently serves as Professor of International Affairs, Political Science, and Gender Studies. </w:t>
      </w:r>
      <w:r w:rsidRPr="000033B0">
        <w:rPr>
          <w:u w:val="single"/>
        </w:rPr>
        <w:t>The international dimensions of internal conflict</w:t>
      </w:r>
      <w:r w:rsidRPr="000033B0">
        <w:t xml:space="preserve">. No. 10. </w:t>
      </w:r>
      <w:proofErr w:type="spellStart"/>
      <w:r w:rsidRPr="000033B0">
        <w:t>Mit</w:t>
      </w:r>
      <w:proofErr w:type="spellEnd"/>
      <w:r w:rsidRPr="000033B0">
        <w:t xml:space="preserve"> Press, 1996.</w:t>
      </w:r>
      <w:r>
        <w:t xml:space="preserve"> Pg. 598-599. Google Books.]</w:t>
      </w:r>
    </w:p>
    <w:p w14:paraId="23EA3012" w14:textId="77777777" w:rsidR="00537DD5" w:rsidRDefault="00537DD5" w:rsidP="00537DD5">
      <w:pPr>
        <w:rPr>
          <w:rStyle w:val="StyleUnderline"/>
        </w:rPr>
      </w:pPr>
      <w:r w:rsidRPr="000033B0">
        <w:rPr>
          <w:sz w:val="12"/>
        </w:rPr>
        <w:t xml:space="preserve">OPPORTUNISTIC INVASIONS. Fifth and last, </w:t>
      </w:r>
      <w:r w:rsidRPr="000033B0">
        <w:rPr>
          <w:rStyle w:val="StyleUnderline"/>
        </w:rPr>
        <w:t xml:space="preserve">neighboring </w:t>
      </w:r>
      <w:r w:rsidRPr="000033B0">
        <w:rPr>
          <w:rStyle w:val="StyleUnderline"/>
          <w:highlight w:val="green"/>
        </w:rPr>
        <w:t>states take advanta</w:t>
      </w:r>
      <w:r w:rsidRPr="005C4D81">
        <w:rPr>
          <w:rStyle w:val="StyleUnderline"/>
          <w:highlight w:val="green"/>
        </w:rPr>
        <w:t>ge of</w:t>
      </w:r>
      <w:r w:rsidRPr="005C4D81">
        <w:rPr>
          <w:sz w:val="12"/>
        </w:rPr>
        <w:t xml:space="preserve"> the </w:t>
      </w:r>
      <w:r w:rsidRPr="005C4D81">
        <w:rPr>
          <w:rStyle w:val="StyleUnderline"/>
        </w:rPr>
        <w:t xml:space="preserve">momentary </w:t>
      </w:r>
      <w:r w:rsidRPr="000033B0">
        <w:rPr>
          <w:rStyle w:val="StyleUnderline"/>
          <w:highlight w:val="green"/>
        </w:rPr>
        <w:t>weakness</w:t>
      </w:r>
      <w:r w:rsidRPr="000033B0">
        <w:rPr>
          <w:sz w:val="12"/>
        </w:rPr>
        <w:t xml:space="preserve"> caused by internal turmoil </w:t>
      </w:r>
      <w:r w:rsidRPr="000033B0">
        <w:rPr>
          <w:rStyle w:val="StyleUnderline"/>
          <w:highlight w:val="green"/>
        </w:rPr>
        <w:t>to launch an invasion of a rival. Internal conflicts create windows of opportunity for neighboring states, which they often exploit.</w:t>
      </w:r>
      <w:r w:rsidRPr="000033B0">
        <w:rPr>
          <w:sz w:val="12"/>
        </w:rPr>
        <w:t xml:space="preserve"> The difference between an "opportunistic intervention" and an "opportunistic invasion" is mainly a matter of degree and form: in the former, neighboring states support rebel forces and engage in proxy wars while trying to maintain an innocent public facade; in the latter, they launch full-scale military assaults using their own forces and make a less credible pretense about their intentions. </w:t>
      </w:r>
      <w:r w:rsidRPr="000033B0">
        <w:rPr>
          <w:rStyle w:val="StyleUnderline"/>
          <w:highlight w:val="green"/>
        </w:rPr>
        <w:t>Examples of opportunistic</w:t>
      </w:r>
      <w:r w:rsidRPr="000033B0">
        <w:rPr>
          <w:rStyle w:val="StyleUnderline"/>
        </w:rPr>
        <w:t xml:space="preserve"> inter-state </w:t>
      </w:r>
      <w:r w:rsidRPr="000033B0">
        <w:rPr>
          <w:rStyle w:val="StyleUnderline"/>
          <w:highlight w:val="green"/>
        </w:rPr>
        <w:t>invasions include the Syrian invasion of Jordan</w:t>
      </w:r>
      <w:r w:rsidRPr="000033B0">
        <w:rPr>
          <w:rStyle w:val="StyleUnderline"/>
        </w:rPr>
        <w:t xml:space="preserve"> during the latter's civil war in 1970. </w:t>
      </w:r>
      <w:r w:rsidRPr="000033B0">
        <w:rPr>
          <w:rStyle w:val="StyleUnderline"/>
          <w:highlight w:val="green"/>
        </w:rPr>
        <w:t>Vietnam's invasion of Cambodia</w:t>
      </w:r>
      <w:r w:rsidRPr="000033B0">
        <w:rPr>
          <w:rStyle w:val="StyleUnderline"/>
        </w:rPr>
        <w:t xml:space="preserve"> in 1978 had defensive and protective </w:t>
      </w:r>
      <w:proofErr w:type="gramStart"/>
      <w:r w:rsidRPr="000033B0">
        <w:rPr>
          <w:rStyle w:val="StyleUnderline"/>
        </w:rPr>
        <w:t>elements, but</w:t>
      </w:r>
      <w:proofErr w:type="gramEnd"/>
      <w:r w:rsidRPr="000033B0">
        <w:rPr>
          <w:rStyle w:val="StyleUnderline"/>
        </w:rPr>
        <w:t xml:space="preserve"> was also driven by opportunistic calculations. </w:t>
      </w:r>
      <w:r w:rsidRPr="000033B0">
        <w:rPr>
          <w:rStyle w:val="StyleUnderline"/>
          <w:highlight w:val="green"/>
        </w:rPr>
        <w:t>[and] The Iraqi invasion of Iran</w:t>
      </w:r>
      <w:r w:rsidRPr="000033B0">
        <w:rPr>
          <w:rStyle w:val="StyleUnderline"/>
        </w:rPr>
        <w:t xml:space="preserve"> in 1980, in the aftermath of the overthrow of the Shah, also fits into this category.</w:t>
      </w:r>
    </w:p>
    <w:p w14:paraId="6A42F8EE" w14:textId="77777777" w:rsidR="00537DD5" w:rsidRPr="002644DE" w:rsidRDefault="00537DD5" w:rsidP="00537DD5">
      <w:pPr>
        <w:pStyle w:val="Heading4"/>
        <w:rPr>
          <w:sz w:val="28"/>
          <w:u w:val="single"/>
        </w:rPr>
      </w:pPr>
      <w:bookmarkStart w:id="2" w:name="_Hlk90029026"/>
      <w:bookmarkEnd w:id="1"/>
      <w:proofErr w:type="spellStart"/>
      <w:r>
        <w:t>Its</w:t>
      </w:r>
      <w:proofErr w:type="spellEnd"/>
      <w:r>
        <w:t xml:space="preserve"> an existential risk.</w:t>
      </w:r>
    </w:p>
    <w:p w14:paraId="2654ACDC" w14:textId="77777777" w:rsidR="00537DD5" w:rsidRDefault="00537DD5" w:rsidP="00537DD5">
      <w:r w:rsidRPr="004C2E30">
        <w:rPr>
          <w:rStyle w:val="Style13ptBold"/>
        </w:rPr>
        <w:t xml:space="preserve">Schmidt and </w:t>
      </w:r>
      <w:proofErr w:type="spellStart"/>
      <w:r w:rsidRPr="004C2E30">
        <w:rPr>
          <w:rStyle w:val="Style13ptBold"/>
        </w:rPr>
        <w:t>Juijn</w:t>
      </w:r>
      <w:proofErr w:type="spellEnd"/>
      <w:r w:rsidRPr="004C2E30">
        <w:rPr>
          <w:rStyle w:val="Style13ptBold"/>
        </w:rPr>
        <w:t xml:space="preserve"> 21</w:t>
      </w:r>
      <w:r w:rsidRPr="004C2E30">
        <w:t xml:space="preserve"> [Andreas T. Schmidt, Faculty of Philosophy, Centre for PPE, University of Groningen; </w:t>
      </w:r>
      <w:proofErr w:type="spellStart"/>
      <w:r w:rsidRPr="004C2E30">
        <w:t>Daan</w:t>
      </w:r>
      <w:proofErr w:type="spellEnd"/>
      <w:r w:rsidRPr="004C2E30">
        <w:t xml:space="preserve"> </w:t>
      </w:r>
      <w:proofErr w:type="spellStart"/>
      <w:r w:rsidRPr="004C2E30">
        <w:t>Juijn</w:t>
      </w:r>
      <w:proofErr w:type="spellEnd"/>
      <w:r w:rsidRPr="004C2E30">
        <w:t>, CE Delft, Delft, the Netherlands “Economic inequality and the long-term future” Global Priorities Institute | May 2021 https://globalprioritiesinstitute.org/wp-content/uploads/Inequality-and-the-Long-Term-Future_Andreas-Schmidt-and-Daan-Juijn-reupload.pdf]</w:t>
      </w:r>
    </w:p>
    <w:p w14:paraId="19784B11" w14:textId="77777777" w:rsidR="00537DD5" w:rsidRPr="008510CF" w:rsidRDefault="00537DD5" w:rsidP="00537DD5">
      <w:pPr>
        <w:rPr>
          <w:sz w:val="12"/>
        </w:rPr>
      </w:pPr>
      <w:r w:rsidRPr="002D1989">
        <w:rPr>
          <w:sz w:val="12"/>
        </w:rPr>
        <w:t xml:space="preserve">So, good social and institutional conditions could help reduce existential risk. Consider next how, conversely, bad conditions might increase existential risk. </w:t>
      </w:r>
      <w:r w:rsidRPr="005B5DEF">
        <w:rPr>
          <w:rStyle w:val="StyleUnderline"/>
          <w:highlight w:val="green"/>
        </w:rPr>
        <w:t>A key driver of existential risk is conflict</w:t>
      </w:r>
      <w:r w:rsidRPr="002D1989">
        <w:rPr>
          <w:sz w:val="12"/>
        </w:rPr>
        <w:t xml:space="preserve">, both between and within nation-states (or what (Ord 2020, 175–79) calls a ‘risk factor’). </w:t>
      </w:r>
      <w:r w:rsidRPr="002D1989">
        <w:rPr>
          <w:rStyle w:val="StyleUnderline"/>
          <w:highlight w:val="green"/>
        </w:rPr>
        <w:t>Conflicts</w:t>
      </w:r>
      <w:r w:rsidRPr="002D1989">
        <w:rPr>
          <w:sz w:val="12"/>
        </w:rPr>
        <w:t xml:space="preserve"> and arms races </w:t>
      </w:r>
      <w:r w:rsidRPr="002D1989">
        <w:rPr>
          <w:rStyle w:val="StyleUnderline"/>
          <w:highlight w:val="green"/>
        </w:rPr>
        <w:t>raise</w:t>
      </w:r>
      <w:r w:rsidRPr="002D1989">
        <w:rPr>
          <w:rStyle w:val="StyleUnderline"/>
        </w:rPr>
        <w:t xml:space="preserve"> human-</w:t>
      </w:r>
      <w:r w:rsidRPr="005B5DEF">
        <w:rPr>
          <w:rStyle w:val="StyleUnderline"/>
        </w:rPr>
        <w:t xml:space="preserve">induced existential </w:t>
      </w:r>
      <w:r w:rsidRPr="002D1989">
        <w:rPr>
          <w:rStyle w:val="StyleUnderline"/>
          <w:highlight w:val="green"/>
        </w:rPr>
        <w:t>risks such as nuclear war, the outbreak of a bioengineered virus or the launch of misaligned artificial intelligence.</w:t>
      </w:r>
      <w:r w:rsidRPr="002D1989">
        <w:rPr>
          <w:rStyle w:val="StyleUnderline"/>
        </w:rPr>
        <w:t xml:space="preserve"> </w:t>
      </w:r>
      <w:r w:rsidRPr="002D1989">
        <w:rPr>
          <w:sz w:val="12"/>
        </w:rPr>
        <w:t xml:space="preserve">Note that </w:t>
      </w:r>
      <w:r w:rsidRPr="002D1989">
        <w:rPr>
          <w:rStyle w:val="StyleUnderline"/>
          <w:highlight w:val="green"/>
        </w:rPr>
        <w:t>an existential catastrophe could be set in motion either purposefully or accidentally. Both are more likely during conflict. Nuclear warheads, cyberweapons, and bioweapons could all be used</w:t>
      </w:r>
      <w:r w:rsidRPr="002D1989">
        <w:rPr>
          <w:rStyle w:val="StyleUnderline"/>
        </w:rPr>
        <w:t xml:space="preserve"> purposefully </w:t>
      </w:r>
      <w:r w:rsidRPr="002D1989">
        <w:rPr>
          <w:rStyle w:val="StyleUnderline"/>
          <w:highlight w:val="green"/>
        </w:rPr>
        <w:t>to attack enemy states, leading to potential global escalation.</w:t>
      </w:r>
      <w:r w:rsidRPr="002D1989">
        <w:rPr>
          <w:rStyle w:val="StyleUnderline"/>
        </w:rPr>
        <w:t xml:space="preserve"> But as past nuclear incidents and close calls during the Cold War show, arms races also increase the probability of accidental catastrophes</w:t>
      </w:r>
      <w:r w:rsidRPr="002D1989">
        <w:rPr>
          <w:sz w:val="12"/>
        </w:rPr>
        <w:t xml:space="preserve"> (Schlosser 2013).</w:t>
      </w:r>
    </w:p>
    <w:bookmarkEnd w:id="2"/>
    <w:p w14:paraId="4616F69D" w14:textId="2BC25776" w:rsidR="00537DD5" w:rsidRDefault="00537DD5" w:rsidP="00537DD5">
      <w:pPr>
        <w:pStyle w:val="Heading4"/>
      </w:pPr>
      <w:r>
        <w:t xml:space="preserve">2] </w:t>
      </w:r>
      <w:r w:rsidRPr="00C35F9C">
        <w:t xml:space="preserve">War destroys civilization and </w:t>
      </w:r>
      <w:r>
        <w:t>causes massive structural violence</w:t>
      </w:r>
      <w:r w:rsidR="00F61102">
        <w:t xml:space="preserve"> and oppression</w:t>
      </w:r>
    </w:p>
    <w:p w14:paraId="79FFBDE6" w14:textId="77777777" w:rsidR="00537DD5" w:rsidRPr="008510CF" w:rsidRDefault="00537DD5" w:rsidP="00537DD5">
      <w:pPr>
        <w:rPr>
          <w:szCs w:val="28"/>
        </w:rPr>
      </w:pPr>
      <w:r>
        <w:rPr>
          <w:rFonts w:cs="Times New Roman"/>
          <w:b/>
          <w:bCs/>
          <w:szCs w:val="28"/>
        </w:rPr>
        <w:t xml:space="preserve">Barry </w:t>
      </w:r>
      <w:r>
        <w:rPr>
          <w:rFonts w:cs="Times New Roman"/>
          <w:b/>
          <w:bCs/>
          <w:szCs w:val="28"/>
          <w:highlight w:val="yellow"/>
        </w:rPr>
        <w:t>Levy and</w:t>
      </w:r>
      <w:r>
        <w:rPr>
          <w:rFonts w:cs="Times New Roman"/>
          <w:b/>
          <w:bCs/>
          <w:szCs w:val="28"/>
        </w:rPr>
        <w:t xml:space="preserve"> Victor </w:t>
      </w:r>
      <w:proofErr w:type="spellStart"/>
      <w:r>
        <w:rPr>
          <w:rFonts w:cs="Times New Roman"/>
          <w:b/>
          <w:bCs/>
          <w:szCs w:val="28"/>
          <w:highlight w:val="yellow"/>
        </w:rPr>
        <w:t>Sidel</w:t>
      </w:r>
      <w:proofErr w:type="spellEnd"/>
      <w:r>
        <w:rPr>
          <w:rFonts w:cs="Times New Roman"/>
          <w:b/>
          <w:bCs/>
          <w:szCs w:val="28"/>
        </w:rPr>
        <w:t xml:space="preserve">, professors of medicine, in </w:t>
      </w:r>
      <w:r>
        <w:rPr>
          <w:rFonts w:cs="Times New Roman"/>
          <w:b/>
          <w:bCs/>
          <w:szCs w:val="28"/>
          <w:u w:val="single"/>
        </w:rPr>
        <w:t>War and Public Health</w:t>
      </w:r>
      <w:r>
        <w:rPr>
          <w:rFonts w:cs="Times New Roman"/>
          <w:b/>
          <w:bCs/>
          <w:szCs w:val="28"/>
        </w:rPr>
        <w:t>, 20</w:t>
      </w:r>
      <w:r>
        <w:rPr>
          <w:rFonts w:cs="Times New Roman"/>
          <w:b/>
          <w:bCs/>
          <w:szCs w:val="28"/>
          <w:highlight w:val="yellow"/>
        </w:rPr>
        <w:t>07:</w:t>
      </w:r>
      <w:r>
        <w:rPr>
          <w:rFonts w:cs="Times New Roman"/>
          <w:b/>
          <w:bCs/>
          <w:sz w:val="16"/>
          <w:szCs w:val="16"/>
        </w:rPr>
        <w:t xml:space="preserve"> </w:t>
      </w:r>
      <w:r>
        <w:rPr>
          <w:rFonts w:cs="Times New Roman"/>
          <w:sz w:val="16"/>
          <w:szCs w:val="16"/>
        </w:rPr>
        <w:t xml:space="preserve">/Barry Levy and Victor </w:t>
      </w:r>
      <w:proofErr w:type="spellStart"/>
      <w:r>
        <w:rPr>
          <w:rFonts w:cs="Times New Roman"/>
          <w:sz w:val="16"/>
          <w:szCs w:val="16"/>
        </w:rPr>
        <w:t>Sidel</w:t>
      </w:r>
      <w:proofErr w:type="spellEnd"/>
      <w:r>
        <w:rPr>
          <w:rFonts w:cs="Times New Roman"/>
          <w:sz w:val="16"/>
          <w:szCs w:val="16"/>
        </w:rPr>
        <w:t xml:space="preserve"> 2007 (Adjunct </w:t>
      </w:r>
      <w:proofErr w:type="spellStart"/>
      <w:r>
        <w:rPr>
          <w:rFonts w:cs="Times New Roman"/>
          <w:sz w:val="16"/>
          <w:szCs w:val="16"/>
        </w:rPr>
        <w:t>proft</w:t>
      </w:r>
      <w:proofErr w:type="spellEnd"/>
      <w:r>
        <w:rPr>
          <w:rFonts w:cs="Times New Roman"/>
          <w:sz w:val="16"/>
          <w:szCs w:val="16"/>
        </w:rPr>
        <w:t xml:space="preserve"> @ Tufts and prof of social medicine at the Albert Einstein Medical College) “Preface” War and Public Health Edited by Barry Levy and Victor </w:t>
      </w:r>
      <w:proofErr w:type="spellStart"/>
      <w:r>
        <w:rPr>
          <w:rFonts w:cs="Times New Roman"/>
          <w:sz w:val="16"/>
          <w:szCs w:val="16"/>
        </w:rPr>
        <w:t>Sidel</w:t>
      </w:r>
      <w:proofErr w:type="spellEnd"/>
      <w:r>
        <w:rPr>
          <w:rFonts w:cs="Times New Roman"/>
          <w:sz w:val="16"/>
          <w:szCs w:val="16"/>
        </w:rPr>
        <w:t xml:space="preserve"> pg. ix/</w:t>
      </w:r>
    </w:p>
    <w:p w14:paraId="63250ABA" w14:textId="77777777" w:rsidR="00537DD5" w:rsidRDefault="00537DD5" w:rsidP="00537DD5">
      <w:pPr>
        <w:rPr>
          <w:szCs w:val="28"/>
          <w:u w:val="single"/>
        </w:rPr>
      </w:pPr>
      <w:r>
        <w:rPr>
          <w:rFonts w:cs="Times New Roman"/>
          <w:szCs w:val="28"/>
          <w:highlight w:val="yellow"/>
          <w:u w:val="single"/>
        </w:rPr>
        <w:t>War accounts for more death and disability than many major diseases combined. It destroys families, communities,</w:t>
      </w:r>
      <w:r>
        <w:rPr>
          <w:rFonts w:cs="Times New Roman"/>
          <w:szCs w:val="28"/>
          <w:u w:val="single"/>
        </w:rPr>
        <w:t xml:space="preserve"> and sometimes whole </w:t>
      </w:r>
      <w:r>
        <w:rPr>
          <w:rFonts w:cs="Times New Roman"/>
          <w:szCs w:val="28"/>
          <w:highlight w:val="yellow"/>
          <w:u w:val="single"/>
        </w:rPr>
        <w:t>cultures. It directs scarce resources away from</w:t>
      </w:r>
      <w:r>
        <w:rPr>
          <w:rFonts w:cs="Times New Roman"/>
          <w:szCs w:val="28"/>
          <w:u w:val="single"/>
        </w:rPr>
        <w:t xml:space="preserve"> protection and promotion of </w:t>
      </w:r>
      <w:r>
        <w:rPr>
          <w:rFonts w:cs="Times New Roman"/>
          <w:szCs w:val="28"/>
          <w:highlight w:val="yellow"/>
          <w:u w:val="single"/>
        </w:rPr>
        <w:t>health</w:t>
      </w:r>
      <w:r>
        <w:rPr>
          <w:rFonts w:cs="Times New Roman"/>
          <w:szCs w:val="28"/>
          <w:u w:val="single"/>
        </w:rPr>
        <w:t xml:space="preserve">, medical care, </w:t>
      </w:r>
      <w:r>
        <w:rPr>
          <w:rFonts w:cs="Times New Roman"/>
          <w:szCs w:val="28"/>
          <w:highlight w:val="yellow"/>
          <w:u w:val="single"/>
        </w:rPr>
        <w:t>and</w:t>
      </w:r>
      <w:r>
        <w:rPr>
          <w:rFonts w:cs="Times New Roman"/>
          <w:szCs w:val="28"/>
          <w:u w:val="single"/>
        </w:rPr>
        <w:t xml:space="preserve"> other </w:t>
      </w:r>
      <w:r>
        <w:rPr>
          <w:rFonts w:cs="Times New Roman"/>
          <w:szCs w:val="28"/>
          <w:highlight w:val="yellow"/>
          <w:u w:val="single"/>
        </w:rPr>
        <w:t>human services. It destroys</w:t>
      </w:r>
      <w:r>
        <w:rPr>
          <w:rFonts w:cs="Times New Roman"/>
          <w:szCs w:val="28"/>
          <w:u w:val="single"/>
        </w:rPr>
        <w:t xml:space="preserve"> the </w:t>
      </w:r>
      <w:r>
        <w:rPr>
          <w:rFonts w:cs="Times New Roman"/>
          <w:szCs w:val="28"/>
          <w:highlight w:val="yellow"/>
          <w:u w:val="single"/>
        </w:rPr>
        <w:t>infrastructure</w:t>
      </w:r>
      <w:r>
        <w:rPr>
          <w:rFonts w:cs="Times New Roman"/>
          <w:szCs w:val="28"/>
          <w:u w:val="single"/>
        </w:rPr>
        <w:t xml:space="preserve"> that supports health. It </w:t>
      </w:r>
      <w:r>
        <w:rPr>
          <w:rFonts w:cs="Times New Roman"/>
          <w:szCs w:val="28"/>
          <w:highlight w:val="yellow"/>
          <w:u w:val="single"/>
        </w:rPr>
        <w:t>limits human rights and contributes to social injustice.</w:t>
      </w:r>
      <w:r>
        <w:rPr>
          <w:rFonts w:cs="Times New Roman"/>
          <w:szCs w:val="28"/>
          <w:u w:val="single"/>
        </w:rPr>
        <w:t xml:space="preserve"> It leads many people to think that violence is the only way to resolve conflicts—a mindset that contributes to domestic violence, street crime, and other kinds of violence. And it </w:t>
      </w:r>
      <w:r>
        <w:rPr>
          <w:rFonts w:cs="Times New Roman"/>
          <w:szCs w:val="28"/>
          <w:highlight w:val="yellow"/>
          <w:u w:val="single"/>
        </w:rPr>
        <w:t>contributes to the destruction of the environment and overuse of nonrenewable resources.</w:t>
      </w:r>
      <w:r>
        <w:rPr>
          <w:rFonts w:cs="Times New Roman"/>
          <w:szCs w:val="28"/>
          <w:u w:val="single"/>
        </w:rPr>
        <w:t xml:space="preserve"> In sum, </w:t>
      </w:r>
      <w:r>
        <w:rPr>
          <w:rFonts w:cs="Times New Roman"/>
          <w:szCs w:val="28"/>
          <w:highlight w:val="yellow"/>
          <w:u w:val="single"/>
        </w:rPr>
        <w:t>war threatens</w:t>
      </w:r>
      <w:r>
        <w:rPr>
          <w:rFonts w:cs="Times New Roman"/>
          <w:szCs w:val="28"/>
          <w:u w:val="single"/>
        </w:rPr>
        <w:t xml:space="preserve"> much of </w:t>
      </w:r>
      <w:r>
        <w:rPr>
          <w:rFonts w:cs="Times New Roman"/>
          <w:szCs w:val="28"/>
          <w:highlight w:val="yellow"/>
          <w:u w:val="single"/>
        </w:rPr>
        <w:t>the fabric of</w:t>
      </w:r>
      <w:r>
        <w:rPr>
          <w:rFonts w:cs="Times New Roman"/>
          <w:szCs w:val="28"/>
          <w:u w:val="single"/>
        </w:rPr>
        <w:t xml:space="preserve"> our </w:t>
      </w:r>
      <w:r>
        <w:rPr>
          <w:rFonts w:cs="Times New Roman"/>
          <w:szCs w:val="28"/>
          <w:highlight w:val="yellow"/>
          <w:u w:val="single"/>
        </w:rPr>
        <w:t xml:space="preserve">civilization. </w:t>
      </w:r>
    </w:p>
    <w:p w14:paraId="699824E1" w14:textId="77777777" w:rsidR="00180AB7" w:rsidRDefault="00180AB7" w:rsidP="00180AB7">
      <w:pPr>
        <w:pStyle w:val="Heading3"/>
      </w:pPr>
      <w:proofErr w:type="spellStart"/>
      <w:r>
        <w:t>fwrk</w:t>
      </w:r>
      <w:proofErr w:type="spellEnd"/>
    </w:p>
    <w:p w14:paraId="0CCBB11F" w14:textId="77777777" w:rsidR="00180AB7" w:rsidRDefault="00180AB7" w:rsidP="00180AB7">
      <w:pPr>
        <w:pStyle w:val="Heading4"/>
        <w:rPr>
          <w:rFonts w:cs="Calibri"/>
        </w:rPr>
      </w:pPr>
      <w:r w:rsidRPr="007B328F">
        <w:rPr>
          <w:rFonts w:cs="Calibri"/>
        </w:rPr>
        <w:t xml:space="preserve">The standard is </w:t>
      </w:r>
      <w:r>
        <w:rPr>
          <w:rFonts w:cs="Calibri"/>
        </w:rPr>
        <w:t xml:space="preserve">maximizing expected wellbeing. To clarify </w:t>
      </w:r>
      <w:proofErr w:type="spellStart"/>
      <w:r>
        <w:rPr>
          <w:rFonts w:cs="Calibri"/>
        </w:rPr>
        <w:t>hededonistic</w:t>
      </w:r>
      <w:proofErr w:type="spellEnd"/>
      <w:r>
        <w:rPr>
          <w:rFonts w:cs="Calibri"/>
        </w:rPr>
        <w:t xml:space="preserve"> act utilitarianism</w:t>
      </w:r>
    </w:p>
    <w:p w14:paraId="7D569C85" w14:textId="77777777" w:rsidR="00180AB7" w:rsidRDefault="00180AB7" w:rsidP="00180AB7">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7EBF853C" w14:textId="77777777" w:rsidR="00180AB7" w:rsidRDefault="00180AB7" w:rsidP="00180AB7">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46756CB" w14:textId="77777777" w:rsidR="00180AB7" w:rsidRPr="00611177" w:rsidRDefault="00180AB7" w:rsidP="00180AB7">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B79774C" w14:textId="77777777" w:rsidR="00180AB7" w:rsidRPr="00611177" w:rsidRDefault="00180AB7" w:rsidP="00180AB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DE2785F" w14:textId="77777777" w:rsidR="00180AB7" w:rsidRPr="00484031" w:rsidRDefault="00180AB7" w:rsidP="00180AB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430C594" w14:textId="77777777" w:rsidR="00180AB7" w:rsidRPr="00B44CD7" w:rsidRDefault="00180AB7" w:rsidP="00180AB7">
      <w:pPr>
        <w:pStyle w:val="Heading4"/>
        <w:rPr>
          <w:b w:val="0"/>
        </w:rPr>
      </w:pPr>
      <w:r>
        <w:rPr>
          <w:rStyle w:val="Style13ptBold"/>
          <w:b/>
        </w:rPr>
        <w:t>4] E</w:t>
      </w:r>
      <w:r w:rsidRPr="00B44CD7">
        <w:rPr>
          <w:rStyle w:val="Style13ptBold"/>
          <w:b/>
        </w:rPr>
        <w:t>xtinction first</w:t>
      </w:r>
    </w:p>
    <w:p w14:paraId="6E189C46" w14:textId="77777777" w:rsidR="00180AB7" w:rsidRPr="00B44CD7" w:rsidRDefault="00180AB7" w:rsidP="00180AB7">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41301DA5" w14:textId="77777777" w:rsidR="00180AB7" w:rsidRPr="00EF11F6" w:rsidRDefault="00180AB7" w:rsidP="00180AB7">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5D4C4C">
        <w:rPr>
          <w:rStyle w:val="StyleUnderline"/>
          <w:highlight w:val="green"/>
        </w:rPr>
        <w:t xml:space="preserve">reducing existential risk is </w:t>
      </w:r>
      <w:r w:rsidRPr="00B44CD7">
        <w:rPr>
          <w:rStyle w:val="StyleUnderline"/>
        </w:rPr>
        <w:t xml:space="preserve">easily </w:t>
      </w:r>
      <w:r w:rsidRPr="005D4C4C">
        <w:rPr>
          <w:rStyle w:val="StyleUnderline"/>
          <w:highlight w:val="green"/>
        </w:rPr>
        <w:t>the most important thing in the whole world.</w:t>
      </w:r>
      <w:r w:rsidRPr="00B44CD7">
        <w:rPr>
          <w:rStyle w:val="StyleUnderline"/>
        </w:rPr>
        <w:t xml:space="preserve"> This is for the familiar reason that there are </w:t>
      </w:r>
      <w:r w:rsidRPr="005D4C4C">
        <w:rPr>
          <w:rStyle w:val="StyleUnderline"/>
          <w:highlight w:val="green"/>
        </w:rPr>
        <w:t xml:space="preserve">so many people </w:t>
      </w:r>
      <w:r w:rsidRPr="00B44CD7">
        <w:rPr>
          <w:rStyle w:val="StyleUnderline"/>
        </w:rPr>
        <w:t xml:space="preserve">who </w:t>
      </w:r>
      <w:r w:rsidRPr="005D4C4C">
        <w:rPr>
          <w:rStyle w:val="StyleUnderline"/>
          <w:highlight w:val="green"/>
        </w:rPr>
        <w:t>could exist in the future</w:t>
      </w:r>
      <w:r w:rsidRPr="00B44CD7">
        <w:rPr>
          <w:rStyle w:val="StyleUnderline"/>
        </w:rPr>
        <w:t xml:space="preserve"> – there are </w:t>
      </w:r>
      <w:r w:rsidRPr="005D4C4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5D4C4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w:t>
      </w:r>
      <w:proofErr w:type="gramStart"/>
      <w:r w:rsidRPr="00B44CD7">
        <w:rPr>
          <w:rStyle w:val="StyleUnderline"/>
        </w:rPr>
        <w:t>high quality</w:t>
      </w:r>
      <w:proofErr w:type="gramEnd"/>
      <w:r w:rsidRPr="00B44CD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w:t>
      </w:r>
      <w:proofErr w:type="gramStart"/>
      <w:r w:rsidRPr="00EF11F6">
        <w:rPr>
          <w:sz w:val="12"/>
        </w:rPr>
        <w:t>consists</w:t>
      </w:r>
      <w:proofErr w:type="gramEnd"/>
      <w:r w:rsidRPr="00EF11F6">
        <w:rPr>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5D4C4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D4C4C">
        <w:rPr>
          <w:rStyle w:val="Emphasis"/>
          <w:highlight w:val="green"/>
        </w:rPr>
        <w:t xml:space="preserve">We should also </w:t>
      </w:r>
      <w:proofErr w:type="gramStart"/>
      <w:r w:rsidRPr="005D4C4C">
        <w:rPr>
          <w:rStyle w:val="Emphasis"/>
          <w:highlight w:val="green"/>
        </w:rPr>
        <w:t>take into account</w:t>
      </w:r>
      <w:proofErr w:type="gramEnd"/>
      <w:r w:rsidRPr="005D4C4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5D4C4C">
        <w:rPr>
          <w:rStyle w:val="StyleUnderline"/>
          <w:highlight w:val="green"/>
        </w:rPr>
        <w:t xml:space="preserve">even if we are only 1% sure that </w:t>
      </w:r>
      <w:r w:rsidRPr="00B44CD7">
        <w:rPr>
          <w:rStyle w:val="StyleUnderline"/>
        </w:rPr>
        <w:t xml:space="preserve">the </w:t>
      </w:r>
      <w:r w:rsidRPr="005D4C4C">
        <w:rPr>
          <w:rStyle w:val="StyleUnderline"/>
          <w:highlight w:val="green"/>
        </w:rPr>
        <w:t xml:space="preserve">well-being </w:t>
      </w:r>
      <w:r w:rsidRPr="00B44CD7">
        <w:rPr>
          <w:rStyle w:val="StyleUnderline"/>
        </w:rPr>
        <w:t xml:space="preserve">of possible future people </w:t>
      </w:r>
      <w:r w:rsidRPr="005D4C4C">
        <w:rPr>
          <w:rStyle w:val="StyleUnderline"/>
          <w:highlight w:val="green"/>
        </w:rPr>
        <w:t xml:space="preserve">matters, </w:t>
      </w:r>
      <w:r w:rsidRPr="00B44CD7">
        <w:rPr>
          <w:rStyle w:val="StyleUnderline"/>
        </w:rPr>
        <w:t xml:space="preserve">it is at least arguable that, </w:t>
      </w:r>
      <w:r w:rsidRPr="005D4C4C">
        <w:rPr>
          <w:rStyle w:val="StyleUnderline"/>
          <w:highlight w:val="green"/>
        </w:rPr>
        <w:t xml:space="preserve">from </w:t>
      </w:r>
      <w:r w:rsidRPr="00B44CD7">
        <w:rPr>
          <w:rStyle w:val="StyleUnderline"/>
        </w:rPr>
        <w:t xml:space="preserve">the standpoint of </w:t>
      </w:r>
      <w:r w:rsidRPr="005D4C4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5D4C4C">
        <w:rPr>
          <w:rStyle w:val="Emphasis"/>
          <w:highlight w:val="green"/>
        </w:rPr>
        <w:t xml:space="preserve">all minimally plausible moral views would converge </w:t>
      </w:r>
      <w:r w:rsidRPr="00B44CD7">
        <w:rPr>
          <w:rStyle w:val="Emphasis"/>
        </w:rPr>
        <w:t xml:space="preserve">on the conclusion </w:t>
      </w:r>
      <w:r w:rsidRPr="005D4C4C">
        <w:rPr>
          <w:rStyle w:val="Emphasis"/>
          <w:highlight w:val="green"/>
        </w:rPr>
        <w:t>that we should try to save the world</w:t>
      </w:r>
      <w:r w:rsidRPr="005D4C4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 xml:space="preserve">even if things did not go well for our ancestors, I am optimistic that they will overall go fantastically well for our </w:t>
      </w:r>
      <w:proofErr w:type="gramStart"/>
      <w:r w:rsidRPr="00B44CD7">
        <w:rPr>
          <w:rStyle w:val="StyleUnderline"/>
        </w:rPr>
        <w:t>descendants, if</w:t>
      </w:r>
      <w:proofErr w:type="gramEnd"/>
      <w:r w:rsidRPr="00B44CD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26A075C6" w14:textId="6DEE124A" w:rsidR="00A95652" w:rsidRDefault="00796B95" w:rsidP="00796B95">
      <w:pPr>
        <w:pStyle w:val="Heading2"/>
      </w:pPr>
      <w:r>
        <w:t>Case</w:t>
      </w:r>
    </w:p>
    <w:p w14:paraId="6140886F" w14:textId="468B83AA" w:rsidR="00180AB7" w:rsidRPr="00180AB7" w:rsidRDefault="00180AB7" w:rsidP="00180AB7">
      <w:pPr>
        <w:pStyle w:val="Heading3"/>
      </w:pPr>
      <w:proofErr w:type="spellStart"/>
      <w:r>
        <w:t>fwrk</w:t>
      </w:r>
      <w:proofErr w:type="spellEnd"/>
    </w:p>
    <w:p w14:paraId="3B1B759E" w14:textId="6E2A4914" w:rsidR="00F61102" w:rsidRDefault="00F61102" w:rsidP="00180AB7">
      <w:pPr>
        <w:pStyle w:val="Heading4"/>
      </w:pPr>
      <w:r>
        <w:t>c/</w:t>
      </w:r>
      <w:proofErr w:type="gramStart"/>
      <w:r>
        <w:t>a our</w:t>
      </w:r>
      <w:proofErr w:type="gramEnd"/>
      <w:r>
        <w:t xml:space="preserve"> warrants on our framework – they all answer this </w:t>
      </w:r>
    </w:p>
    <w:p w14:paraId="785AF289" w14:textId="59A21C10" w:rsidR="00180AB7" w:rsidRDefault="00180AB7" w:rsidP="00180AB7">
      <w:pPr>
        <w:pStyle w:val="Heading4"/>
        <w:rPr>
          <w:rFonts w:hint="eastAsia"/>
        </w:rPr>
      </w:pPr>
      <w:r>
        <w:t>Util is key to correct for the cognitive biases their evidence describes.</w:t>
      </w:r>
    </w:p>
    <w:p w14:paraId="54175E31" w14:textId="77777777" w:rsidR="00180AB7" w:rsidRDefault="00180AB7" w:rsidP="00180AB7">
      <w:pPr>
        <w:rPr>
          <w:sz w:val="28"/>
          <w:szCs w:val="28"/>
        </w:rPr>
      </w:pPr>
    </w:p>
    <w:p w14:paraId="1F855159" w14:textId="77777777" w:rsidR="00180AB7" w:rsidRDefault="00180AB7" w:rsidP="00180AB7">
      <w:pPr>
        <w:rPr>
          <w:rFonts w:hint="eastAsia"/>
        </w:rPr>
      </w:pPr>
      <w:r>
        <w:rPr>
          <w:sz w:val="16"/>
          <w:szCs w:val="16"/>
        </w:rPr>
        <w:t xml:space="preserve">Andrew Scott </w:t>
      </w:r>
      <w:r>
        <w:rPr>
          <w:b/>
          <w:bCs/>
          <w:sz w:val="28"/>
          <w:szCs w:val="28"/>
        </w:rPr>
        <w:t>Conning 15 summarizes</w:t>
      </w:r>
      <w:r>
        <w:rPr>
          <w:sz w:val="16"/>
          <w:szCs w:val="16"/>
        </w:rPr>
        <w:t xml:space="preserve"> ["Moral tribes: Emotion, reason, and the gap between us and them" Journal of Moral Education, Volume 44, 2015 - Issue 1, 2015 https://www.tandfonline.com/doi/full/10.1080/03057240.2015.1012365]</w:t>
      </w:r>
    </w:p>
    <w:p w14:paraId="588E8B1D" w14:textId="77777777" w:rsidR="00180AB7" w:rsidRDefault="00180AB7" w:rsidP="00180AB7">
      <w:pPr>
        <w:rPr>
          <w:sz w:val="28"/>
          <w:szCs w:val="28"/>
        </w:rPr>
      </w:pPr>
    </w:p>
    <w:p w14:paraId="6F7BB1D2" w14:textId="77777777" w:rsidR="00180AB7" w:rsidRDefault="00180AB7" w:rsidP="00180AB7">
      <w:pPr>
        <w:rPr>
          <w:rFonts w:hint="eastAsia"/>
        </w:rPr>
      </w:pPr>
      <w:r>
        <w:rPr>
          <w:sz w:val="12"/>
          <w:szCs w:val="12"/>
        </w:rPr>
        <w:t xml:space="preserve">This is an ambitious book. In 400 pages, Joshua </w:t>
      </w:r>
      <w:r>
        <w:rPr>
          <w:sz w:val="28"/>
          <w:szCs w:val="28"/>
          <w:u w:val="single"/>
        </w:rPr>
        <w:t>Greene attempts</w:t>
      </w:r>
      <w:r>
        <w:rPr>
          <w:sz w:val="12"/>
          <w:szCs w:val="12"/>
        </w:rPr>
        <w:t xml:space="preserve"> both philosophically and scientifically </w:t>
      </w:r>
      <w:r>
        <w:rPr>
          <w:sz w:val="28"/>
          <w:szCs w:val="28"/>
          <w:u w:val="single"/>
        </w:rPr>
        <w:t xml:space="preserve">to demonstrate that utilitarianism is an adequate ‘meta-morality’ for adjudicating among the conflicting moralities of diverse cultural communities. </w:t>
      </w:r>
      <w:r>
        <w:rPr>
          <w:sz w:val="28"/>
          <w:szCs w:val="28"/>
          <w:highlight w:val="yellow"/>
          <w:u w:val="single"/>
        </w:rPr>
        <w:t>Greene</w:t>
      </w:r>
      <w:r>
        <w:rPr>
          <w:sz w:val="12"/>
          <w:szCs w:val="12"/>
        </w:rPr>
        <w:t xml:space="preserve"> methodically builds his case in several prolonged steps. First, he </w:t>
      </w:r>
      <w:r>
        <w:rPr>
          <w:sz w:val="28"/>
          <w:szCs w:val="28"/>
          <w:highlight w:val="yellow"/>
          <w:u w:val="single"/>
        </w:rPr>
        <w:t>demonstrates that</w:t>
      </w:r>
      <w:r>
        <w:rPr>
          <w:sz w:val="28"/>
          <w:szCs w:val="28"/>
          <w:u w:val="single"/>
        </w:rPr>
        <w:t xml:space="preserve"> our brains are wired for dividing people into ‘Us’ and ‘Them’ and that this creates biases in our moral thinking. </w:t>
      </w:r>
      <w:proofErr w:type="gramStart"/>
      <w:r>
        <w:rPr>
          <w:sz w:val="28"/>
          <w:szCs w:val="28"/>
          <w:u w:val="single"/>
        </w:rPr>
        <w:t>Next</w:t>
      </w:r>
      <w:proofErr w:type="gramEnd"/>
      <w:r>
        <w:rPr>
          <w:sz w:val="28"/>
          <w:szCs w:val="28"/>
          <w:u w:val="single"/>
        </w:rPr>
        <w:t xml:space="preserve"> he shows that </w:t>
      </w:r>
      <w:r>
        <w:rPr>
          <w:sz w:val="28"/>
          <w:szCs w:val="28"/>
          <w:highlight w:val="yellow"/>
          <w:u w:val="single"/>
        </w:rPr>
        <w:t>the moral brain is a dual-process system that can work both at a fast, gut-level mode</w:t>
      </w:r>
      <w:r>
        <w:rPr>
          <w:sz w:val="12"/>
          <w:szCs w:val="12"/>
        </w:rPr>
        <w:t xml:space="preserve"> (</w:t>
      </w:r>
      <w:r>
        <w:rPr>
          <w:sz w:val="28"/>
          <w:szCs w:val="28"/>
          <w:highlight w:val="yellow"/>
          <w:u w:val="single"/>
        </w:rPr>
        <w:t>which</w:t>
      </w:r>
      <w:r>
        <w:rPr>
          <w:sz w:val="12"/>
          <w:szCs w:val="12"/>
        </w:rPr>
        <w:t xml:space="preserve"> works well for intragroup cooperation but </w:t>
      </w:r>
      <w:r>
        <w:rPr>
          <w:sz w:val="28"/>
          <w:szCs w:val="28"/>
          <w:highlight w:val="yellow"/>
          <w:u w:val="single"/>
        </w:rPr>
        <w:t>generates ingroup</w:t>
      </w:r>
      <w:r>
        <w:rPr>
          <w:sz w:val="28"/>
          <w:szCs w:val="28"/>
          <w:u w:val="single"/>
        </w:rPr>
        <w:t xml:space="preserve">-preferential </w:t>
      </w:r>
      <w:r>
        <w:rPr>
          <w:sz w:val="28"/>
          <w:szCs w:val="28"/>
          <w:highlight w:val="yellow"/>
          <w:u w:val="single"/>
        </w:rPr>
        <w:t>bias</w:t>
      </w:r>
      <w:r>
        <w:rPr>
          <w:sz w:val="12"/>
          <w:szCs w:val="12"/>
        </w:rPr>
        <w:t xml:space="preserve">) </w:t>
      </w:r>
      <w:r>
        <w:rPr>
          <w:sz w:val="28"/>
          <w:szCs w:val="28"/>
          <w:highlight w:val="yellow"/>
          <w:u w:val="single"/>
        </w:rPr>
        <w:t>and</w:t>
      </w:r>
      <w:r>
        <w:rPr>
          <w:sz w:val="28"/>
          <w:szCs w:val="28"/>
          <w:u w:val="single"/>
        </w:rPr>
        <w:t xml:space="preserve"> at </w:t>
      </w:r>
      <w:r>
        <w:rPr>
          <w:sz w:val="28"/>
          <w:szCs w:val="28"/>
          <w:highlight w:val="yellow"/>
          <w:u w:val="single"/>
        </w:rPr>
        <w:t>a slow, analytical mode</w:t>
      </w:r>
      <w:r>
        <w:rPr>
          <w:sz w:val="12"/>
          <w:szCs w:val="12"/>
        </w:rPr>
        <w:t xml:space="preserve"> (</w:t>
      </w:r>
      <w:r>
        <w:rPr>
          <w:sz w:val="28"/>
          <w:szCs w:val="28"/>
          <w:highlight w:val="yellow"/>
          <w:u w:val="single"/>
        </w:rPr>
        <w:t>which can overcome this bias</w:t>
      </w:r>
      <w:r>
        <w:rPr>
          <w:sz w:val="12"/>
          <w:szCs w:val="12"/>
        </w:rPr>
        <w:t>)</w:t>
      </w:r>
      <w:r>
        <w:rPr>
          <w:sz w:val="28"/>
          <w:szCs w:val="28"/>
          <w:u w:val="single"/>
        </w:rPr>
        <w:t xml:space="preserve">. He argues </w:t>
      </w:r>
      <w:proofErr w:type="gramStart"/>
      <w:r>
        <w:rPr>
          <w:sz w:val="28"/>
          <w:szCs w:val="28"/>
          <w:highlight w:val="yellow"/>
          <w:u w:val="single"/>
        </w:rPr>
        <w:t>on the basis of</w:t>
      </w:r>
      <w:proofErr w:type="gramEnd"/>
      <w:r>
        <w:rPr>
          <w:sz w:val="28"/>
          <w:szCs w:val="28"/>
          <w:highlight w:val="yellow"/>
          <w:u w:val="single"/>
        </w:rPr>
        <w:t xml:space="preserve"> abundant neuroscientific research</w:t>
      </w:r>
      <w:r>
        <w:rPr>
          <w:sz w:val="28"/>
          <w:szCs w:val="28"/>
          <w:u w:val="single"/>
        </w:rPr>
        <w:t xml:space="preserve"> on ethical reasoning that our fast, instinctive mode is biologically adapted for intragroup, but not intergroup, cooperation.</w:t>
      </w:r>
      <w:r>
        <w:rPr>
          <w:sz w:val="12"/>
          <w:szCs w:val="12"/>
        </w:rPr>
        <w:t xml:space="preserve"> On this basis </w:t>
      </w:r>
      <w:r>
        <w:rPr>
          <w:sz w:val="28"/>
          <w:szCs w:val="28"/>
          <w:u w:val="single"/>
        </w:rPr>
        <w:t>he concludes that</w:t>
      </w:r>
      <w:r>
        <w:rPr>
          <w:sz w:val="12"/>
          <w:szCs w:val="12"/>
        </w:rPr>
        <w:t xml:space="preserve"> moral intuition is an adequate guide within intracommunal ethical settings resembling those prevalent in our evolutionary past, whereas </w:t>
      </w:r>
      <w:r>
        <w:rPr>
          <w:sz w:val="28"/>
          <w:szCs w:val="28"/>
          <w:u w:val="single"/>
        </w:rPr>
        <w:t xml:space="preserve">deliberative moral reasoning is needed for resolving conflicts arising between group moralities, where instinctive thinking hinders us with self-preferential bias. </w:t>
      </w:r>
      <w:r>
        <w:rPr>
          <w:sz w:val="28"/>
          <w:szCs w:val="28"/>
          <w:highlight w:val="yellow"/>
          <w:u w:val="single"/>
        </w:rPr>
        <w:t>Greene claims</w:t>
      </w:r>
      <w:r>
        <w:rPr>
          <w:sz w:val="28"/>
          <w:szCs w:val="28"/>
          <w:u w:val="single"/>
        </w:rPr>
        <w:t xml:space="preserve"> that</w:t>
      </w:r>
      <w:r>
        <w:rPr>
          <w:sz w:val="12"/>
          <w:szCs w:val="12"/>
        </w:rPr>
        <w:t xml:space="preserve"> a ‘deep’ version of </w:t>
      </w:r>
      <w:r>
        <w:rPr>
          <w:sz w:val="28"/>
          <w:szCs w:val="28"/>
          <w:highlight w:val="yellow"/>
          <w:u w:val="single"/>
        </w:rPr>
        <w:t>util</w:t>
      </w:r>
      <w:r>
        <w:rPr>
          <w:sz w:val="28"/>
          <w:szCs w:val="28"/>
          <w:u w:val="single"/>
        </w:rPr>
        <w:t>itarianism</w:t>
      </w:r>
      <w:r>
        <w:rPr>
          <w:sz w:val="12"/>
          <w:szCs w:val="12"/>
        </w:rPr>
        <w:t xml:space="preserve"> (‘deep pragmatism’) </w:t>
      </w:r>
      <w:r>
        <w:rPr>
          <w:sz w:val="28"/>
          <w:szCs w:val="28"/>
          <w:highlight w:val="yellow"/>
          <w:u w:val="single"/>
        </w:rPr>
        <w:t>is better suited</w:t>
      </w:r>
      <w:r>
        <w:rPr>
          <w:sz w:val="28"/>
          <w:szCs w:val="28"/>
          <w:u w:val="single"/>
        </w:rPr>
        <w:t xml:space="preserve"> than other conceivable moral philosophies to fill the adjudicating role when different communal moralities come into conflict. He supports this claim with the philosophical argument that ‘maximizing happiness’ is a goal that all moralities can accept and </w:t>
      </w:r>
      <w:r>
        <w:rPr>
          <w:sz w:val="28"/>
          <w:szCs w:val="28"/>
          <w:highlight w:val="yellow"/>
          <w:u w:val="single"/>
        </w:rPr>
        <w:t>with empirical evidence</w:t>
      </w:r>
      <w:r>
        <w:rPr>
          <w:sz w:val="28"/>
          <w:szCs w:val="28"/>
          <w:u w:val="single"/>
        </w:rPr>
        <w:t xml:space="preserve"> that utilitarian thinking is the ‘native philosophy’ of rational human thought—more rational than the standard rights-oriented alternative</w:t>
      </w:r>
      <w:r>
        <w:rPr>
          <w:sz w:val="12"/>
          <w:szCs w:val="12"/>
        </w:rPr>
        <w:t xml:space="preserve"> (p. 194). To support the latter point, </w:t>
      </w:r>
      <w:r>
        <w:rPr>
          <w:sz w:val="28"/>
          <w:szCs w:val="28"/>
          <w:u w:val="single"/>
        </w:rPr>
        <w:t>he uses evidence</w:t>
      </w:r>
      <w:r>
        <w:rPr>
          <w:sz w:val="28"/>
          <w:szCs w:val="28"/>
          <w:highlight w:val="yellow"/>
          <w:u w:val="single"/>
        </w:rPr>
        <w:t xml:space="preserve"> from brain studies</w:t>
      </w:r>
      <w:r>
        <w:rPr>
          <w:sz w:val="28"/>
          <w:szCs w:val="28"/>
          <w:u w:val="single"/>
        </w:rPr>
        <w:t xml:space="preserve"> to attempt to establish </w:t>
      </w:r>
      <w:r>
        <w:rPr>
          <w:sz w:val="28"/>
          <w:szCs w:val="28"/>
          <w:highlight w:val="yellow"/>
          <w:u w:val="single"/>
        </w:rPr>
        <w:t>that utilitarian reasoning occurs when people think deliberatively, whereas</w:t>
      </w:r>
      <w:r>
        <w:rPr>
          <w:sz w:val="28"/>
          <w:szCs w:val="28"/>
          <w:u w:val="single"/>
        </w:rPr>
        <w:t xml:space="preserve"> Kantian </w:t>
      </w:r>
      <w:r>
        <w:rPr>
          <w:sz w:val="28"/>
          <w:szCs w:val="28"/>
          <w:highlight w:val="yellow"/>
          <w:u w:val="single"/>
        </w:rPr>
        <w:t>rights-based reasoning is associated with</w:t>
      </w:r>
      <w:r>
        <w:rPr>
          <w:sz w:val="28"/>
          <w:szCs w:val="28"/>
          <w:u w:val="single"/>
        </w:rPr>
        <w:t xml:space="preserve"> the types of </w:t>
      </w:r>
      <w:r>
        <w:rPr>
          <w:sz w:val="28"/>
          <w:szCs w:val="28"/>
          <w:highlight w:val="yellow"/>
          <w:u w:val="single"/>
        </w:rPr>
        <w:t>automatic</w:t>
      </w:r>
      <w:r>
        <w:rPr>
          <w:sz w:val="28"/>
          <w:szCs w:val="28"/>
          <w:u w:val="single"/>
        </w:rPr>
        <w:t xml:space="preserve">, emotion-based </w:t>
      </w:r>
      <w:r>
        <w:rPr>
          <w:sz w:val="28"/>
          <w:szCs w:val="28"/>
          <w:highlight w:val="yellow"/>
          <w:u w:val="single"/>
        </w:rPr>
        <w:t>judgments</w:t>
      </w:r>
      <w:r>
        <w:rPr>
          <w:sz w:val="28"/>
          <w:szCs w:val="28"/>
          <w:u w:val="single"/>
        </w:rPr>
        <w:t xml:space="preserve"> people make when they have little opportunity to think.</w:t>
      </w:r>
      <w:r>
        <w:rPr>
          <w:sz w:val="12"/>
          <w:szCs w:val="12"/>
        </w:rPr>
        <w:t xml:space="preserve"> Greene closes by presenting meticulous defenses and applications of his philosophy, which are bound to sharpen people’s views of utilitarianism even if only to hone their critiques of it.</w:t>
      </w:r>
    </w:p>
    <w:p w14:paraId="1E2A6BD4" w14:textId="77777777" w:rsidR="006F0F81" w:rsidRPr="006F0F81" w:rsidRDefault="006F0F81" w:rsidP="006F0F81"/>
    <w:p w14:paraId="0EF42C85" w14:textId="5B7A2438" w:rsidR="00180AB7" w:rsidRDefault="00180AB7" w:rsidP="006F0F81">
      <w:pPr>
        <w:pStyle w:val="Heading3"/>
      </w:pPr>
      <w:r>
        <w:t>Definitions</w:t>
      </w:r>
    </w:p>
    <w:p w14:paraId="77CC521B" w14:textId="77777777" w:rsidR="00180AB7" w:rsidRDefault="00180AB7" w:rsidP="00180AB7">
      <w:pPr>
        <w:pStyle w:val="Heading4"/>
      </w:pPr>
      <w:r>
        <w:t>As an observation, the affirmative must defend a right to strike without restrictions.</w:t>
      </w:r>
    </w:p>
    <w:p w14:paraId="7476C6DF" w14:textId="77777777" w:rsidR="00180AB7" w:rsidRDefault="00180AB7" w:rsidP="00180AB7">
      <w:r>
        <w:rPr>
          <w:b/>
          <w:sz w:val="26"/>
          <w:szCs w:val="26"/>
        </w:rPr>
        <w:t>Vogt et al. 20 explains</w:t>
      </w:r>
      <w:r>
        <w:t xml:space="preserve"> [Vogt, Jeffrey, et al. </w:t>
      </w:r>
      <w:r>
        <w:rPr>
          <w:u w:val="single"/>
        </w:rPr>
        <w:t>The right to strike in international law</w:t>
      </w:r>
      <w:r>
        <w:t>. Bloomsbury Publishing, 2020.]</w:t>
      </w:r>
    </w:p>
    <w:p w14:paraId="0BB85CF7" w14:textId="77777777" w:rsidR="00180AB7" w:rsidRDefault="00180AB7" w:rsidP="00180AB7">
      <w:pPr>
        <w:rPr>
          <w:sz w:val="12"/>
          <w:szCs w:val="12"/>
        </w:rPr>
      </w:pPr>
      <w:r>
        <w:rPr>
          <w:sz w:val="12"/>
          <w:szCs w:val="12"/>
        </w:rPr>
        <w:t xml:space="preserve">Together, the national constitutions, laws and judicial decisions, the </w:t>
      </w:r>
      <w:proofErr w:type="gramStart"/>
      <w:r>
        <w:rPr>
          <w:sz w:val="12"/>
          <w:szCs w:val="12"/>
        </w:rPr>
        <w:t>aforementioned UN</w:t>
      </w:r>
      <w:proofErr w:type="gramEnd"/>
      <w:r>
        <w:rPr>
          <w:sz w:val="12"/>
          <w:szCs w:val="12"/>
        </w:rPr>
        <w:t xml:space="preserve"> covenants and instruments and opinions of regional human rights tribunals, as well as the voluminous jurisprudence of the ILO, lend further support to the claim of a customary norm. We do not maintain that these and other indications of international consensus on the right to strike create an absolute right under customary international law. </w:t>
      </w:r>
      <w:r>
        <w:rPr>
          <w:highlight w:val="green"/>
          <w:u w:val="single"/>
        </w:rPr>
        <w:t>Between an unconditional right to strike and an absolute prohibition, the international community has converged on a general principle of the right to strike within reasonable limits.</w:t>
      </w:r>
      <w:r>
        <w:rPr>
          <w:sz w:val="12"/>
          <w:szCs w:val="12"/>
        </w:rPr>
        <w:t xml:space="preserve"> These limits are precisely those which have been articulated by the ILO Committee of Experts and the Committee on Freedom of Association, which are the competent bodies, per their respective mandates, to set the parameters of the customary law norm on the right to strike. Recall again that Article 9 of Convention 87, concerning the police and the armed forces, is the only article of that Convention that explicitly delegates to national governments the regulation of the scope of the right to freedom of association, and by extension the right to strike. </w:t>
      </w:r>
      <w:r>
        <w:rPr>
          <w:u w:val="single"/>
        </w:rPr>
        <w:t>The most recent, thorough examination of the scope of the right to strike and its permissible limits is found in the Committee of Experts' 2012 General Survey</w:t>
      </w:r>
      <w:r>
        <w:rPr>
          <w:sz w:val="12"/>
          <w:szCs w:val="12"/>
        </w:rPr>
        <w:t xml:space="preserve"> As the Committee then explained</w:t>
      </w:r>
      <w:r>
        <w:rPr>
          <w:u w:val="single"/>
        </w:rPr>
        <w:t>: Over and above the armed forces and the police,</w:t>
      </w:r>
      <w:r>
        <w:rPr>
          <w:sz w:val="12"/>
          <w:szCs w:val="12"/>
        </w:rPr>
        <w:t xml:space="preserve"> the members of which may be excluded from the scope of the Convention in general, </w:t>
      </w:r>
      <w:r>
        <w:rPr>
          <w:u w:val="single"/>
        </w:rPr>
        <w:t xml:space="preserve">other </w:t>
      </w:r>
      <w:r>
        <w:rPr>
          <w:highlight w:val="green"/>
          <w:u w:val="single"/>
        </w:rPr>
        <w:t>restrictions</w:t>
      </w:r>
      <w:r>
        <w:rPr>
          <w:u w:val="single"/>
        </w:rPr>
        <w:t xml:space="preserve"> on the right to strike </w:t>
      </w:r>
      <w:r>
        <w:rPr>
          <w:highlight w:val="green"/>
          <w:u w:val="single"/>
        </w:rPr>
        <w:t>may relate to: (</w:t>
      </w:r>
      <w:proofErr w:type="spellStart"/>
      <w:r>
        <w:rPr>
          <w:highlight w:val="green"/>
          <w:u w:val="single"/>
        </w:rPr>
        <w:t>i</w:t>
      </w:r>
      <w:proofErr w:type="spellEnd"/>
      <w:r>
        <w:rPr>
          <w:highlight w:val="green"/>
          <w:u w:val="single"/>
        </w:rPr>
        <w:t>) certain categories of public servants; (ii) essential services</w:t>
      </w:r>
      <w:r>
        <w:rPr>
          <w:u w:val="single"/>
        </w:rPr>
        <w:t xml:space="preserve"> in the strict sense of the term; </w:t>
      </w:r>
      <w:r>
        <w:rPr>
          <w:highlight w:val="green"/>
          <w:u w:val="single"/>
        </w:rPr>
        <w:t>and (iii) situations of acute</w:t>
      </w:r>
      <w:r>
        <w:rPr>
          <w:u w:val="single"/>
        </w:rPr>
        <w:t xml:space="preserve"> national or local </w:t>
      </w:r>
      <w:r>
        <w:rPr>
          <w:highlight w:val="green"/>
          <w:u w:val="single"/>
        </w:rPr>
        <w:t>crisis</w:t>
      </w:r>
      <w:r>
        <w:rPr>
          <w:sz w:val="12"/>
          <w:szCs w:val="12"/>
        </w:rPr>
        <w:t>, although only for a limited period and solely to the extent necessary to meet the requirements of the situation. In these cases, compensatory guarantees should be provided for the workers who are thus deprived of the right to strike.</w:t>
      </w:r>
    </w:p>
    <w:p w14:paraId="3AD31E43" w14:textId="503CC276" w:rsidR="00180AB7" w:rsidRDefault="00180AB7" w:rsidP="00180AB7">
      <w:pPr>
        <w:pStyle w:val="Heading4"/>
      </w:pPr>
      <w:r>
        <w:t>Thus, proving that there ought to be limitations on the right to strike as outlined in my Vogt card is sufficient for me to win the round.</w:t>
      </w:r>
    </w:p>
    <w:p w14:paraId="45FD05B4" w14:textId="65F763E4" w:rsidR="00180AB7" w:rsidRPr="00180AB7" w:rsidRDefault="00F61102" w:rsidP="00180AB7">
      <w:pPr>
        <w:pStyle w:val="Heading4"/>
      </w:pPr>
      <w:r>
        <w:t>Any other</w:t>
      </w:r>
      <w:r w:rsidR="00180AB7">
        <w:t xml:space="preserve"> interpretation is arbitrary – it allows them to spike out of any offense saying that they don’t have to defend it – this kills neg generics </w:t>
      </w:r>
      <w:r>
        <w:t>and fairness</w:t>
      </w:r>
    </w:p>
    <w:p w14:paraId="50DCE2DD" w14:textId="77777777" w:rsidR="00180AB7" w:rsidRPr="00180AB7" w:rsidRDefault="00180AB7" w:rsidP="00180AB7"/>
    <w:p w14:paraId="10808DC7" w14:textId="3709D319" w:rsidR="006F0F81" w:rsidRDefault="006F0F81" w:rsidP="006F0F81">
      <w:pPr>
        <w:pStyle w:val="Heading3"/>
      </w:pPr>
      <w:r>
        <w:t>Case</w:t>
      </w:r>
    </w:p>
    <w:p w14:paraId="035DA6AD" w14:textId="77777777" w:rsidR="006F0F81" w:rsidRDefault="006F0F81" w:rsidP="006F0F81">
      <w:pPr>
        <w:pStyle w:val="Heading4"/>
      </w:pPr>
      <w:r>
        <w:t>Vote neg on presumption –recognition solves nothing</w:t>
      </w:r>
    </w:p>
    <w:p w14:paraId="3ACFF00C" w14:textId="77777777" w:rsidR="006F0F81" w:rsidRDefault="006F0F81" w:rsidP="006F0F81">
      <w:r>
        <w:t xml:space="preserve">Mathilde </w:t>
      </w:r>
      <w:proofErr w:type="spellStart"/>
      <w:r w:rsidRPr="00FC0710">
        <w:rPr>
          <w:rStyle w:val="Style13ptBold"/>
        </w:rPr>
        <w:t>Dorcadie</w:t>
      </w:r>
      <w:proofErr w:type="spellEnd"/>
      <w:r w:rsidRPr="00FC0710">
        <w:rPr>
          <w:rStyle w:val="Style13ptBold"/>
        </w:rPr>
        <w:t xml:space="preserve"> 18</w:t>
      </w:r>
      <w:r>
        <w:t xml:space="preserve"> [</w:t>
      </w:r>
      <w:r w:rsidRPr="00FC0710">
        <w:t xml:space="preserve">Mathilde </w:t>
      </w:r>
      <w:proofErr w:type="spellStart"/>
      <w:r w:rsidRPr="00FC0710">
        <w:t>Dorcadie</w:t>
      </w:r>
      <w:proofErr w:type="spellEnd"/>
      <w:r w:rsidRPr="00FC0710">
        <w:t xml:space="preserve"> is editor of the French version of Equal Times. For several years she worked as a correspondent for French-language media in Brazil and the Middle East. As a freelance journalist, she worked for </w:t>
      </w:r>
      <w:proofErr w:type="spellStart"/>
      <w:r w:rsidRPr="00FC0710">
        <w:t>Agence</w:t>
      </w:r>
      <w:proofErr w:type="spellEnd"/>
      <w:r w:rsidRPr="00FC0710">
        <w:t xml:space="preserve"> France Presse as well as various television channels, </w:t>
      </w:r>
      <w:proofErr w:type="gramStart"/>
      <w:r w:rsidRPr="00FC0710">
        <w:t>magazines</w:t>
      </w:r>
      <w:proofErr w:type="gramEnd"/>
      <w:r w:rsidRPr="00FC0710">
        <w:t xml:space="preserve"> and newspapers.</w:t>
      </w:r>
      <w:r>
        <w:t xml:space="preserve"> “New Index Shows Rising Influence of Giant Firms in Repressive Labor Policies” Equal Times,</w:t>
      </w:r>
      <w:r w:rsidRPr="00FC0710">
        <w:t xml:space="preserve"> </w:t>
      </w:r>
      <w:r>
        <w:t xml:space="preserve">JUNE 11, </w:t>
      </w:r>
      <w:proofErr w:type="gramStart"/>
      <w:r>
        <w:t>2018</w:t>
      </w:r>
      <w:proofErr w:type="gramEnd"/>
      <w:r>
        <w:t xml:space="preserve"> </w:t>
      </w:r>
      <w:r w:rsidRPr="00FC0710">
        <w:t>https://inequality.org/research/big-corporations-growing-role-in-regressive-labor-laws-around-the-world/</w:t>
      </w:r>
      <w:r>
        <w:t>]</w:t>
      </w:r>
    </w:p>
    <w:p w14:paraId="5638D4D9" w14:textId="77777777" w:rsidR="006F0F81" w:rsidRDefault="006F0F81" w:rsidP="006F0F81">
      <w:pPr>
        <w:rPr>
          <w:rStyle w:val="StyleUnderline"/>
        </w:rPr>
      </w:pPr>
      <w:r w:rsidRPr="00FC0710">
        <w:rPr>
          <w:rStyle w:val="StyleUnderline"/>
        </w:rPr>
        <w:t xml:space="preserve">“Workers’ </w:t>
      </w:r>
      <w:r w:rsidRPr="00FC0710">
        <w:rPr>
          <w:rStyle w:val="StyleUnderline"/>
          <w:highlight w:val="green"/>
        </w:rPr>
        <w:t>right to strike is recognized in virtually every country in the world.</w:t>
      </w:r>
      <w:r w:rsidRPr="00FC0710">
        <w:rPr>
          <w:rStyle w:val="StyleUnderline"/>
        </w:rPr>
        <w:t xml:space="preserve"> The right is even enshrined in the national constitutions of some 90 countries,” </w:t>
      </w:r>
      <w:r w:rsidRPr="00FC0710">
        <w:rPr>
          <w:rStyle w:val="StyleUnderline"/>
          <w:highlight w:val="green"/>
        </w:rPr>
        <w:t>notes ITUC deputy president</w:t>
      </w:r>
      <w:r w:rsidRPr="00FC0710">
        <w:rPr>
          <w:rStyle w:val="StyleUnderline"/>
        </w:rPr>
        <w:t xml:space="preserve"> Karl-</w:t>
      </w:r>
      <w:proofErr w:type="spellStart"/>
      <w:r w:rsidRPr="00FC0710">
        <w:rPr>
          <w:rStyle w:val="StyleUnderline"/>
        </w:rPr>
        <w:t>Petter</w:t>
      </w:r>
      <w:proofErr w:type="spellEnd"/>
      <w:r w:rsidRPr="00FC0710">
        <w:rPr>
          <w:rStyle w:val="StyleUnderline"/>
        </w:rPr>
        <w:t xml:space="preserve"> </w:t>
      </w:r>
      <w:proofErr w:type="spellStart"/>
      <w:r w:rsidRPr="00FC0710">
        <w:rPr>
          <w:rStyle w:val="StyleUnderline"/>
        </w:rPr>
        <w:t>Thorwaldsson</w:t>
      </w:r>
      <w:proofErr w:type="spellEnd"/>
      <w:r w:rsidRPr="00FC0710">
        <w:rPr>
          <w:rStyle w:val="StyleUnderline"/>
        </w:rPr>
        <w:t xml:space="preserve">. And </w:t>
      </w:r>
      <w:r w:rsidRPr="00FC0710">
        <w:rPr>
          <w:rStyle w:val="StyleUnderline"/>
          <w:highlight w:val="green"/>
        </w:rPr>
        <w:t xml:space="preserve">yet, according to the Global Rights Index, violations of the right to strike were recorded in </w:t>
      </w:r>
      <w:r w:rsidRPr="00FC0710">
        <w:rPr>
          <w:rStyle w:val="Emphasis"/>
          <w:highlight w:val="green"/>
        </w:rPr>
        <w:t>87 percent</w:t>
      </w:r>
      <w:r w:rsidRPr="00FC0710">
        <w:rPr>
          <w:rStyle w:val="StyleUnderline"/>
          <w:highlight w:val="green"/>
        </w:rPr>
        <w:t xml:space="preserve"> of the countries studied in 2017.</w:t>
      </w:r>
    </w:p>
    <w:p w14:paraId="2ECBB2EE" w14:textId="77777777" w:rsidR="006F0F81" w:rsidRPr="00796B95" w:rsidRDefault="006F0F81" w:rsidP="006F0F81"/>
    <w:p w14:paraId="6BC61334" w14:textId="77777777" w:rsidR="00796B95" w:rsidRDefault="00796B95" w:rsidP="00796B95">
      <w:pPr>
        <w:pStyle w:val="Heading4"/>
        <w:numPr>
          <w:ilvl w:val="0"/>
          <w:numId w:val="11"/>
        </w:numPr>
      </w:pPr>
      <w:r>
        <w:t>Strikes fail due to cost.</w:t>
      </w:r>
    </w:p>
    <w:p w14:paraId="28DBB2EB" w14:textId="77777777" w:rsidR="00796B95" w:rsidRDefault="00796B95" w:rsidP="00796B95">
      <w:r w:rsidRPr="005C01ED">
        <w:t xml:space="preserve">Marianne </w:t>
      </w:r>
      <w:r w:rsidRPr="005C01ED">
        <w:rPr>
          <w:rStyle w:val="Style13ptBold"/>
        </w:rPr>
        <w:t>Garneau 19</w:t>
      </w:r>
      <w:r>
        <w:t xml:space="preserve"> [</w:t>
      </w:r>
      <w:r w:rsidRPr="005C01ED">
        <w:t xml:space="preserve">Marianne Garneau is a labor educator and organizer with the historic IWW, Industrial Workers of the World. She’s the publisher of the website </w:t>
      </w:r>
      <w:proofErr w:type="spellStart"/>
      <w:r w:rsidRPr="005C01ED">
        <w:t>Organizing.Work</w:t>
      </w:r>
      <w:proofErr w:type="spellEnd"/>
      <w:r w:rsidRPr="005C01ED">
        <w:t>.</w:t>
      </w:r>
      <w:r>
        <w:t xml:space="preserve"> “</w:t>
      </w:r>
      <w:r w:rsidRPr="005C01ED">
        <w:t>WHY DON’T STRIKES ACHIEVE MORE?</w:t>
      </w:r>
      <w:r>
        <w:t xml:space="preserve">” </w:t>
      </w:r>
      <w:proofErr w:type="spellStart"/>
      <w:r>
        <w:t>Organizing.Work</w:t>
      </w:r>
      <w:proofErr w:type="spellEnd"/>
      <w:r>
        <w:t xml:space="preserve">, </w:t>
      </w:r>
      <w:r w:rsidRPr="005C01ED">
        <w:t xml:space="preserve">May 1, </w:t>
      </w:r>
      <w:proofErr w:type="gramStart"/>
      <w:r w:rsidRPr="005C01ED">
        <w:t>2019</w:t>
      </w:r>
      <w:proofErr w:type="gramEnd"/>
      <w:r>
        <w:t xml:space="preserve"> </w:t>
      </w:r>
      <w:r w:rsidRPr="005C01ED">
        <w:t>https://organizing.work/2019/05/why-dont-strikes-achieve-more/</w:t>
      </w:r>
      <w:r>
        <w:t>]</w:t>
      </w:r>
    </w:p>
    <w:p w14:paraId="0F6BB31F" w14:textId="77777777" w:rsidR="00796B95" w:rsidRDefault="00796B95" w:rsidP="00796B95">
      <w:pPr>
        <w:rPr>
          <w:rStyle w:val="StyleUnderline"/>
          <w:b w:val="0"/>
          <w:bCs/>
          <w:u w:val="none"/>
        </w:rPr>
      </w:pPr>
      <w:r w:rsidRPr="005C01ED">
        <w:rPr>
          <w:sz w:val="12"/>
        </w:rPr>
        <w:t xml:space="preserve">There are a number of factors that contain how effective </w:t>
      </w:r>
      <w:r w:rsidRPr="005C01ED">
        <w:rPr>
          <w:rStyle w:val="StyleUnderline"/>
          <w:highlight w:val="green"/>
        </w:rPr>
        <w:t>strikes</w:t>
      </w:r>
      <w:r w:rsidRPr="005C01ED">
        <w:rPr>
          <w:sz w:val="12"/>
        </w:rPr>
        <w:t xml:space="preserve"> can </w:t>
      </w:r>
      <w:proofErr w:type="gramStart"/>
      <w:r w:rsidRPr="005C01ED">
        <w:rPr>
          <w:sz w:val="12"/>
        </w:rPr>
        <w:t>be, and</w:t>
      </w:r>
      <w:proofErr w:type="gramEnd"/>
      <w:r w:rsidRPr="005C01ED">
        <w:rPr>
          <w:sz w:val="12"/>
        </w:rPr>
        <w:t xml:space="preserve"> impel unions to settle them. For one thing, they </w:t>
      </w:r>
      <w:r w:rsidRPr="005C01ED">
        <w:rPr>
          <w:rStyle w:val="StyleUnderline"/>
          <w:highlight w:val="green"/>
        </w:rPr>
        <w:t>are expensive.</w:t>
      </w:r>
      <w:r w:rsidRPr="005C01ED">
        <w:rPr>
          <w:rStyle w:val="StyleUnderline"/>
        </w:rPr>
        <w:t xml:space="preserve"> If </w:t>
      </w:r>
      <w:r w:rsidRPr="005C01ED">
        <w:rPr>
          <w:rStyle w:val="StyleUnderline"/>
          <w:highlight w:val="green"/>
        </w:rPr>
        <w:t>a union</w:t>
      </w:r>
      <w:r w:rsidRPr="005C01ED">
        <w:rPr>
          <w:rStyle w:val="StyleUnderline"/>
        </w:rPr>
        <w:t xml:space="preserve"> is providing even minimal strike pay, it </w:t>
      </w:r>
      <w:r w:rsidRPr="005C01ED">
        <w:rPr>
          <w:rStyle w:val="StyleUnderline"/>
          <w:highlight w:val="green"/>
        </w:rPr>
        <w:t>needs</w:t>
      </w:r>
      <w:r w:rsidRPr="00EC2A1A">
        <w:rPr>
          <w:rStyle w:val="StyleUnderline"/>
        </w:rPr>
        <w:t xml:space="preserve"> a war chest of </w:t>
      </w:r>
      <w:r w:rsidRPr="005C01ED">
        <w:rPr>
          <w:rStyle w:val="StyleUnderline"/>
          <w:highlight w:val="green"/>
        </w:rPr>
        <w:t>millions of dollars t</w:t>
      </w:r>
      <w:r w:rsidRPr="007679F3">
        <w:rPr>
          <w:rStyle w:val="StyleUnderline"/>
          <w:highlight w:val="green"/>
        </w:rPr>
        <w:t>o</w:t>
      </w:r>
      <w:r w:rsidRPr="005C01ED">
        <w:rPr>
          <w:rStyle w:val="StyleUnderline"/>
        </w:rPr>
        <w:t xml:space="preserve"> be able to </w:t>
      </w:r>
      <w:r w:rsidRPr="005C01ED">
        <w:rPr>
          <w:rStyle w:val="StyleUnderline"/>
          <w:highlight w:val="green"/>
        </w:rPr>
        <w:t>support even a few hundred workers. Strikes</w:t>
      </w:r>
      <w:r w:rsidRPr="007679F3">
        <w:rPr>
          <w:rStyle w:val="StyleUnderline"/>
        </w:rPr>
        <w:t xml:space="preserve"> drain union coffers, and they </w:t>
      </w:r>
      <w:r w:rsidRPr="005C01ED">
        <w:rPr>
          <w:rStyle w:val="StyleUnderline"/>
          <w:highlight w:val="green"/>
        </w:rPr>
        <w:t>take a financial, physical, and emotional toll on workers as well</w:t>
      </w:r>
      <w:r w:rsidRPr="005C01ED">
        <w:rPr>
          <w:rStyle w:val="StyleUnderline"/>
        </w:rPr>
        <w:t>, who aren’t usually earning as much in strike pay as they would on the job, while getting yelled at or hit by cars or freezing on the picket line.</w:t>
      </w:r>
      <w:r w:rsidRPr="005C01ED">
        <w:rPr>
          <w:sz w:val="12"/>
        </w:rPr>
        <w:t xml:space="preserve"> Quite often, strikes don’t succeed in completely shutting down a business, not least because employers can legally hire scabs. The product may suffer, and </w:t>
      </w:r>
      <w:r w:rsidRPr="005C01ED">
        <w:rPr>
          <w:rStyle w:val="StyleUnderline"/>
          <w:highlight w:val="green"/>
        </w:rPr>
        <w:t>employers may take a hit, but they can hobble along (while draining the union’s bank account).</w:t>
      </w:r>
      <w:r w:rsidRPr="005C01ED">
        <w:rPr>
          <w:sz w:val="12"/>
        </w:rPr>
        <w:t xml:space="preserve"> (A note on the alleged $100 million loss suffered by Stop &amp; Shop during the recent strike, which leftists also celebrated: that figure was put out by the </w:t>
      </w:r>
      <w:proofErr w:type="gramStart"/>
      <w:r w:rsidRPr="005C01ED">
        <w:rPr>
          <w:sz w:val="12"/>
        </w:rPr>
        <w:t>employer, and</w:t>
      </w:r>
      <w:proofErr w:type="gramEnd"/>
      <w:r w:rsidRPr="005C01ED">
        <w:rPr>
          <w:sz w:val="12"/>
        </w:rPr>
        <w:t xml:space="preserve">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5C01ED">
        <w:rPr>
          <w:sz w:val="12"/>
        </w:rPr>
        <w:t>en</w:t>
      </w:r>
      <w:proofErr w:type="spellEnd"/>
      <w:r w:rsidRPr="005C01ED">
        <w:rPr>
          <w:sz w:val="12"/>
        </w:rPr>
        <w:t xml:space="preserve"> masse. Less dramatically, the government can intervene to bring about </w:t>
      </w:r>
      <w:proofErr w:type="gramStart"/>
      <w:r w:rsidRPr="005C01ED">
        <w:rPr>
          <w:sz w:val="12"/>
        </w:rPr>
        <w:t>some kind of settlement</w:t>
      </w:r>
      <w:proofErr w:type="gramEnd"/>
      <w:r w:rsidRPr="005C01ED">
        <w:rPr>
          <w:sz w:val="12"/>
        </w:rPr>
        <w:t xml:space="preserve"> in the form of binding arbitration. </w:t>
      </w:r>
      <w:r w:rsidRPr="005C01ED">
        <w:rPr>
          <w:rStyle w:val="StyleUnderline"/>
          <w:highlight w:val="green"/>
        </w:rPr>
        <w:t>Sometimes employers even goad unions into striking, knowing what a heavy toll strikes take.</w:t>
      </w:r>
      <w:r w:rsidRPr="005C01ED">
        <w:rPr>
          <w:rStyle w:val="StyleUnderline"/>
        </w:rPr>
        <w:t xml:space="preserve"> If an employer knows they can weather a strike much better than the union, they are perfectly incentivized to provoke one and starve the union out.</w:t>
      </w:r>
    </w:p>
    <w:p w14:paraId="31C36642" w14:textId="77777777" w:rsidR="00796B95" w:rsidRDefault="00796B95" w:rsidP="00796B95">
      <w:pPr>
        <w:pStyle w:val="Heading4"/>
        <w:numPr>
          <w:ilvl w:val="0"/>
          <w:numId w:val="11"/>
        </w:numPr>
      </w:pPr>
      <w:r>
        <w:t>Workers do have bargaining power through the freedom to quit.</w:t>
      </w:r>
    </w:p>
    <w:p w14:paraId="3036BC15" w14:textId="77777777" w:rsidR="00796B95" w:rsidRDefault="00796B95" w:rsidP="00796B95">
      <w:r>
        <w:t xml:space="preserve">Julian </w:t>
      </w:r>
      <w:proofErr w:type="spellStart"/>
      <w:r w:rsidRPr="00FD4FBB">
        <w:rPr>
          <w:rStyle w:val="Style13ptBold"/>
        </w:rPr>
        <w:t>Adorney</w:t>
      </w:r>
      <w:proofErr w:type="spellEnd"/>
      <w:r w:rsidRPr="00FD4FBB">
        <w:rPr>
          <w:rStyle w:val="Style13ptBold"/>
        </w:rPr>
        <w:t xml:space="preserve"> 15</w:t>
      </w:r>
      <w:r>
        <w:t xml:space="preserve"> [</w:t>
      </w:r>
      <w:r w:rsidRPr="00FD4FBB">
        <w:t xml:space="preserve">Julian </w:t>
      </w:r>
      <w:proofErr w:type="spellStart"/>
      <w:r w:rsidRPr="00FD4FBB">
        <w:t>Adorney</w:t>
      </w:r>
      <w:proofErr w:type="spellEnd"/>
      <w:r w:rsidRPr="00FD4FBB">
        <w:t xml:space="preserve"> is a Young Voices Advocate and senior SEO analyst for Colorado SEO Pros. His writing has appeared in </w:t>
      </w:r>
      <w:proofErr w:type="gramStart"/>
      <w:r w:rsidRPr="00FD4FBB">
        <w:t>a number of</w:t>
      </w:r>
      <w:proofErr w:type="gramEnd"/>
      <w:r w:rsidRPr="00FD4FBB">
        <w:t xml:space="preserve"> outlets, including The Federalist, Fox Nation, The Hill, and the Mises Institute.</w:t>
      </w:r>
      <w:r>
        <w:t xml:space="preserve"> “Employment Is Nothing Like Slavery” Mises.org 10/21/2015 </w:t>
      </w:r>
      <w:r w:rsidRPr="00FD4FBB">
        <w:t>https://mises.org/library/employment-nothing-slavery</w:t>
      </w:r>
      <w:r>
        <w:t>]</w:t>
      </w:r>
    </w:p>
    <w:p w14:paraId="3EDA3DC2" w14:textId="77777777" w:rsidR="00796B95" w:rsidRDefault="00796B95" w:rsidP="00796B95">
      <w:pPr>
        <w:rPr>
          <w:rStyle w:val="StyleUnderline"/>
          <w:b w:val="0"/>
          <w:bCs/>
          <w:u w:val="none"/>
        </w:rPr>
      </w:pPr>
      <w:r w:rsidRPr="00A83C30">
        <w:rPr>
          <w:rStyle w:val="StyleUnderline"/>
        </w:rPr>
        <w:t xml:space="preserve">The comparison ignores the power of </w:t>
      </w:r>
      <w:r w:rsidRPr="00597B48">
        <w:rPr>
          <w:rStyle w:val="StyleUnderline"/>
          <w:highlight w:val="green"/>
        </w:rPr>
        <w:t>employees</w:t>
      </w:r>
      <w:r w:rsidRPr="00A83C30">
        <w:rPr>
          <w:rStyle w:val="StyleUnderline"/>
        </w:rPr>
        <w:t xml:space="preserve">. They </w:t>
      </w:r>
      <w:r w:rsidRPr="00597B48">
        <w:rPr>
          <w:rStyle w:val="StyleUnderline"/>
          <w:highlight w:val="green"/>
        </w:rPr>
        <w:t xml:space="preserve">can leave a company whenever they </w:t>
      </w:r>
      <w:proofErr w:type="gramStart"/>
      <w:r w:rsidRPr="00597B48">
        <w:rPr>
          <w:rStyle w:val="StyleUnderline"/>
          <w:highlight w:val="green"/>
        </w:rPr>
        <w:t>want, and</w:t>
      </w:r>
      <w:proofErr w:type="gramEnd"/>
      <w:r w:rsidRPr="00597B48">
        <w:rPr>
          <w:rStyle w:val="StyleUnderline"/>
          <w:highlight w:val="green"/>
        </w:rPr>
        <w:t xml:space="preserve"> wielding that power can leave their former employers in a bind.</w:t>
      </w:r>
      <w:r w:rsidRPr="00A83C30">
        <w:rPr>
          <w:rStyle w:val="StyleUnderline"/>
        </w:rPr>
        <w:t xml:space="preserve"> In a small company or a busy firm, </w:t>
      </w:r>
      <w:r w:rsidRPr="00EC2A1A">
        <w:rPr>
          <w:rStyle w:val="StyleUnderline"/>
          <w:highlight w:val="green"/>
        </w:rPr>
        <w:t>an employee who quits can leave the company without the manpower to meet its obligations.</w:t>
      </w:r>
      <w:r w:rsidRPr="00A83C30">
        <w:rPr>
          <w:rStyle w:val="StyleUnderline"/>
        </w:rPr>
        <w:t xml:space="preserve"> If an accountant suddenly quits H&amp;R Block during tax season, he'll leave their franchise struggling to make up lost groun</w:t>
      </w:r>
      <w:r w:rsidRPr="00EC2A1A">
        <w:rPr>
          <w:rStyle w:val="StyleUnderline"/>
        </w:rPr>
        <w:t>d. Even in a big firm like Amazon, employees who leave suddenly cost their bosses money. According to</w:t>
      </w:r>
      <w:r w:rsidRPr="00EC2A1A">
        <w:rPr>
          <w:sz w:val="12"/>
        </w:rPr>
        <w:t xml:space="preserve"> the liberal-leaning </w:t>
      </w:r>
      <w:r w:rsidRPr="00EC2A1A">
        <w:rPr>
          <w:rStyle w:val="StyleUnderline"/>
        </w:rPr>
        <w:t>Center</w:t>
      </w:r>
      <w:r w:rsidRPr="00A83C30">
        <w:rPr>
          <w:rStyle w:val="StyleUnderline"/>
        </w:rPr>
        <w:t xml:space="preserve"> for American Progress, the </w:t>
      </w:r>
      <w:r w:rsidRPr="00597B48">
        <w:rPr>
          <w:rStyle w:val="StyleUnderline"/>
          <w:highlight w:val="green"/>
        </w:rPr>
        <w:t>turnover costs</w:t>
      </w:r>
      <w:r w:rsidRPr="00A83C30">
        <w:rPr>
          <w:rStyle w:val="StyleUnderline"/>
        </w:rPr>
        <w:t xml:space="preserve"> for employees earning under $50,000 per year </w:t>
      </w:r>
      <w:r w:rsidRPr="00597B48">
        <w:rPr>
          <w:rStyle w:val="StyleUnderline"/>
          <w:highlight w:val="green"/>
        </w:rPr>
        <w:t>average</w:t>
      </w:r>
      <w:r w:rsidRPr="00EC2A1A">
        <w:rPr>
          <w:rStyle w:val="StyleUnderline"/>
        </w:rPr>
        <w:t xml:space="preserve">s </w:t>
      </w:r>
      <w:r w:rsidRPr="00597B48">
        <w:rPr>
          <w:rStyle w:val="StyleUnderline"/>
          <w:highlight w:val="green"/>
        </w:rPr>
        <w:t xml:space="preserve">20 percent </w:t>
      </w:r>
      <w:r w:rsidRPr="00EC2A1A">
        <w:rPr>
          <w:rStyle w:val="StyleUnderline"/>
          <w:highlight w:val="green"/>
        </w:rPr>
        <w:t xml:space="preserve">of that employee's annual </w:t>
      </w:r>
      <w:r w:rsidRPr="00597B48">
        <w:rPr>
          <w:rStyle w:val="StyleUnderline"/>
          <w:highlight w:val="green"/>
        </w:rPr>
        <w:t>salary</w:t>
      </w:r>
      <w:r w:rsidRPr="00A83C30">
        <w:rPr>
          <w:rStyle w:val="StyleUnderline"/>
        </w:rPr>
        <w:t xml:space="preserve">. These </w:t>
      </w:r>
      <w:r w:rsidRPr="00597B48">
        <w:rPr>
          <w:rStyle w:val="StyleUnderline"/>
          <w:highlight w:val="green"/>
        </w:rPr>
        <w:t xml:space="preserve">costs incentivize employers to retain staff, and grants </w:t>
      </w:r>
      <w:r w:rsidRPr="00EC2A1A">
        <w:rPr>
          <w:rStyle w:val="StyleUnderline"/>
          <w:highlight w:val="green"/>
        </w:rPr>
        <w:t>bargaining power to employees.</w:t>
      </w:r>
    </w:p>
    <w:p w14:paraId="558003EE" w14:textId="77777777" w:rsidR="00796B95" w:rsidRDefault="00796B95" w:rsidP="00796B95">
      <w:pPr>
        <w:pStyle w:val="Heading4"/>
        <w:numPr>
          <w:ilvl w:val="0"/>
          <w:numId w:val="11"/>
        </w:numPr>
      </w:pPr>
      <w:r>
        <w:t>All the benefits from strikes are swamped by inflation.</w:t>
      </w:r>
    </w:p>
    <w:p w14:paraId="2B23B41A" w14:textId="77777777" w:rsidR="00796B95" w:rsidRPr="009B7701" w:rsidRDefault="00796B95" w:rsidP="00796B95">
      <w:r>
        <w:t xml:space="preserve">Stephen </w:t>
      </w:r>
      <w:r w:rsidRPr="009B7701">
        <w:rPr>
          <w:rStyle w:val="Style13ptBold"/>
        </w:rPr>
        <w:t>Moore 21</w:t>
      </w:r>
      <w:r>
        <w:t xml:space="preserve"> [</w:t>
      </w:r>
      <w:r w:rsidRPr="009B7701">
        <w:t>co-founded and served as president of the Club for Growth from 1999 to 2004. Moore is a former member of the Wall Street Journal editorial board. He worked at the Heritage Foundation during the period from 1983 to 1987 and again since 2014.</w:t>
      </w:r>
      <w:r>
        <w:t xml:space="preserve"> “Stephen Moore: Will all of America go on strike?” Post-Gazette, October 27, </w:t>
      </w:r>
      <w:proofErr w:type="gramStart"/>
      <w:r>
        <w:t>2021</w:t>
      </w:r>
      <w:proofErr w:type="gramEnd"/>
      <w:r>
        <w:t xml:space="preserve"> </w:t>
      </w:r>
      <w:r w:rsidRPr="009B7701">
        <w:t>https://www.post-gazette.com/opinion/Op-Ed/2021/10/27/Stephen-Moore-Will-all-of-America-go-on-strike/stories/202110270040</w:t>
      </w:r>
      <w:r>
        <w:t>]</w:t>
      </w:r>
    </w:p>
    <w:p w14:paraId="13C11FD7" w14:textId="77777777" w:rsidR="00796B95" w:rsidRDefault="00796B95" w:rsidP="00796B95">
      <w:pPr>
        <w:rPr>
          <w:sz w:val="12"/>
        </w:rPr>
      </w:pPr>
      <w:r w:rsidRPr="009B7701">
        <w:rPr>
          <w:rStyle w:val="StyleUnderline"/>
        </w:rPr>
        <w:t xml:space="preserve">Here’s </w:t>
      </w:r>
      <w:r w:rsidRPr="009B7701">
        <w:rPr>
          <w:rStyle w:val="StyleUnderline"/>
          <w:highlight w:val="green"/>
        </w:rPr>
        <w:t>the vicious cycle we could be looking at</w:t>
      </w:r>
      <w:r w:rsidRPr="009B7701">
        <w:rPr>
          <w:sz w:val="12"/>
        </w:rPr>
        <w:t xml:space="preserve"> in due time. </w:t>
      </w:r>
      <w:r w:rsidRPr="009B7701">
        <w:rPr>
          <w:rStyle w:val="StyleUnderline"/>
          <w:highlight w:val="green"/>
        </w:rPr>
        <w:t>Inflation means higher prices</w:t>
      </w:r>
      <w:r w:rsidRPr="009B7701">
        <w:rPr>
          <w:rStyle w:val="StyleUnderline"/>
        </w:rPr>
        <w:t xml:space="preserve"> at the stores, </w:t>
      </w:r>
      <w:r w:rsidRPr="009B7701">
        <w:rPr>
          <w:rStyle w:val="StyleUnderline"/>
          <w:highlight w:val="green"/>
        </w:rPr>
        <w:t>which means workers want higher pay,</w:t>
      </w:r>
      <w:r w:rsidRPr="009B7701">
        <w:rPr>
          <w:rStyle w:val="StyleUnderline"/>
        </w:rPr>
        <w:t xml:space="preserve"> which means companies have higher costs, </w:t>
      </w:r>
      <w:r w:rsidRPr="009B7701">
        <w:rPr>
          <w:rStyle w:val="StyleUnderline"/>
          <w:highlight w:val="green"/>
        </w:rPr>
        <w:t>which means</w:t>
      </w:r>
      <w:r w:rsidRPr="009B7701">
        <w:rPr>
          <w:rStyle w:val="StyleUnderline"/>
        </w:rPr>
        <w:t xml:space="preserve"> the </w:t>
      </w:r>
      <w:r w:rsidRPr="009B7701">
        <w:rPr>
          <w:rStyle w:val="StyleUnderline"/>
          <w:highlight w:val="green"/>
        </w:rPr>
        <w:t xml:space="preserve">firms </w:t>
      </w:r>
      <w:proofErr w:type="gramStart"/>
      <w:r w:rsidRPr="009B7701">
        <w:rPr>
          <w:rStyle w:val="StyleUnderline"/>
          <w:highlight w:val="green"/>
        </w:rPr>
        <w:t>have to</w:t>
      </w:r>
      <w:proofErr w:type="gramEnd"/>
      <w:r w:rsidRPr="009B7701">
        <w:rPr>
          <w:rStyle w:val="StyleUnderline"/>
          <w:highlight w:val="green"/>
        </w:rPr>
        <w:t xml:space="preserve"> raise their prices further.</w:t>
      </w:r>
      <w:r w:rsidRPr="009B7701">
        <w:rPr>
          <w:sz w:val="12"/>
        </w:rPr>
        <w:t xml:space="preserve"> And the process repeats. Six percent inflation could snowball into 8% to 10% inflation by the end of the year. 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w:t>
      </w:r>
      <w:r w:rsidRPr="009B7701">
        <w:rPr>
          <w:rStyle w:val="StyleUnderline"/>
          <w:highlight w:val="green"/>
        </w:rPr>
        <w:t>From 1947 to 1982, a period of many strikes, inflation rose and fell wildly</w:t>
      </w:r>
      <w:r w:rsidRPr="009B7701">
        <w:rPr>
          <w:sz w:val="12"/>
        </w:rPr>
        <w:t xml:space="preserve">,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President Ronald Reagan famously fired illegally striking air traffic controllers in 1981. Does anyone believe Mr. Biden would ever have the backbone to do that? Bottlenecks now squeeze a supply chain that was once the hallmark of American economic efficiency at every turn. It’s getting worse, and the unions and their rank-and-file workers paying higher bills aren’t happy. Nor should they be. </w:t>
      </w:r>
      <w:r w:rsidRPr="00355A7F">
        <w:rPr>
          <w:rStyle w:val="StyleUnderline"/>
          <w:highlight w:val="green"/>
        </w:rPr>
        <w:t>History shows that strikes are a form of mutually assured destruction. Both sides</w:t>
      </w:r>
      <w:r w:rsidRPr="009B7701">
        <w:rPr>
          <w:rStyle w:val="StyleUnderline"/>
        </w:rPr>
        <w:t xml:space="preserve"> generally </w:t>
      </w:r>
      <w:r w:rsidRPr="00355A7F">
        <w:rPr>
          <w:rStyle w:val="StyleUnderline"/>
          <w:highlight w:val="green"/>
        </w:rPr>
        <w:t>lose in the long term</w:t>
      </w:r>
      <w:r w:rsidRPr="009B7701">
        <w:rPr>
          <w:rStyle w:val="StyleUnderline"/>
        </w:rPr>
        <w:t xml:space="preserve"> from work stoppages</w:t>
      </w:r>
      <w:r w:rsidRPr="009B7701">
        <w:rPr>
          <w:sz w:val="12"/>
        </w:rPr>
        <w:t xml:space="preserve"> — and so does America.</w:t>
      </w:r>
    </w:p>
    <w:p w14:paraId="72EF3F23" w14:textId="77777777" w:rsidR="00796B95" w:rsidRDefault="00796B95" w:rsidP="00796B95"/>
    <w:p w14:paraId="5F561F38" w14:textId="77777777" w:rsidR="00796B95" w:rsidRDefault="00796B95" w:rsidP="00796B95"/>
    <w:p w14:paraId="05F88AC7" w14:textId="77777777" w:rsidR="00796B95" w:rsidRDefault="00796B95" w:rsidP="00796B95"/>
    <w:p w14:paraId="2AF0A932" w14:textId="77777777" w:rsidR="00796B95" w:rsidRDefault="00796B95" w:rsidP="00796B95">
      <w:pPr>
        <w:pStyle w:val="Heading4"/>
      </w:pPr>
      <w:r>
        <w:t>Strike funds aren’t enough for workers</w:t>
      </w:r>
    </w:p>
    <w:p w14:paraId="6D979FC7" w14:textId="77777777" w:rsidR="00796B95" w:rsidRDefault="00796B95" w:rsidP="00796B95">
      <w:r>
        <w:t xml:space="preserve">Hamilton </w:t>
      </w:r>
      <w:r w:rsidRPr="00EA7FCF">
        <w:rPr>
          <w:rStyle w:val="Style13ptBold"/>
        </w:rPr>
        <w:t>Nolan 21</w:t>
      </w:r>
      <w:r>
        <w:t xml:space="preserve"> [</w:t>
      </w:r>
      <w:r w:rsidRPr="00EA7FCF">
        <w:t>HAMILTON NOLAN is a labor reporter for In These Times. He has spent the past decade writing about labor and politics for Gawker, Splinter, The Guardian, and elsewhere.</w:t>
      </w:r>
      <w:r>
        <w:t xml:space="preserve"> “We Need a Big National Strike Fund” In These Times, JULY 27, </w:t>
      </w:r>
      <w:proofErr w:type="gramStart"/>
      <w:r>
        <w:t>2021</w:t>
      </w:r>
      <w:proofErr w:type="gramEnd"/>
      <w:r>
        <w:t xml:space="preserve"> </w:t>
      </w:r>
      <w:r w:rsidRPr="00EA7FCF">
        <w:t>https://inthesetimes.com/article/national-strike-fund-frito-lay-miners-nurses-labor-unions</w:t>
      </w:r>
      <w:r>
        <w:t>]</w:t>
      </w:r>
    </w:p>
    <w:p w14:paraId="6CD99378" w14:textId="77777777" w:rsidR="00796B95" w:rsidRDefault="00796B95" w:rsidP="00796B95">
      <w:pPr>
        <w:rPr>
          <w:sz w:val="28"/>
          <w:szCs w:val="28"/>
        </w:rPr>
      </w:pPr>
      <w:r w:rsidRPr="00EA7FCF">
        <w:rPr>
          <w:sz w:val="12"/>
        </w:rPr>
        <w:t xml:space="preserve">The pandemic was a galvanizing event for the half or so of the working population who saw, in a very tangible way, that their lives are considered disposable. Right now, we can look across the country and see some of the upswells of worker anger that have burst forth into strikes: the nurses in Massachusetts, the miners in Alabama, the Spectrum workers in New York whose endless battle drags grimly on. These </w:t>
      </w:r>
      <w:proofErr w:type="gramStart"/>
      <w:r w:rsidRPr="00EA7FCF">
        <w:rPr>
          <w:sz w:val="12"/>
        </w:rPr>
        <w:t>high profile</w:t>
      </w:r>
      <w:proofErr w:type="gramEnd"/>
      <w:r w:rsidRPr="00EA7FCF">
        <w:rPr>
          <w:sz w:val="12"/>
        </w:rPr>
        <w:t xml:space="preserve"> strikes, to a large extent, define union power in the public mind. Winning them is important not just for the workers on the picket line, but for the entire labor movement. And, </w:t>
      </w:r>
      <w:r w:rsidRPr="00EA7FCF">
        <w:rPr>
          <w:rStyle w:val="StyleUnderline"/>
        </w:rPr>
        <w:t xml:space="preserve">when </w:t>
      </w:r>
      <w:r w:rsidRPr="00EA7FCF">
        <w:rPr>
          <w:rStyle w:val="StyleUnderline"/>
          <w:highlight w:val="green"/>
        </w:rPr>
        <w:t>strikes</w:t>
      </w:r>
      <w:r w:rsidRPr="00EA7FCF">
        <w:rPr>
          <w:rStyle w:val="StyleUnderline"/>
        </w:rPr>
        <w:t xml:space="preserve"> are very hard, their </w:t>
      </w:r>
      <w:r w:rsidRPr="00EA7FCF">
        <w:rPr>
          <w:rStyle w:val="StyleUnderline"/>
          <w:highlight w:val="green"/>
        </w:rPr>
        <w:t>biggest vulnerability is</w:t>
      </w:r>
      <w:r w:rsidRPr="00EA7FCF">
        <w:rPr>
          <w:rStyle w:val="StyleUnderline"/>
        </w:rPr>
        <w:t xml:space="preserve"> the simple reality </w:t>
      </w:r>
      <w:r w:rsidRPr="00EA7FCF">
        <w:rPr>
          <w:rStyle w:val="StyleUnderline"/>
          <w:highlight w:val="green"/>
        </w:rPr>
        <w:t>that workers</w:t>
      </w:r>
      <w:r w:rsidRPr="00EA7FCF">
        <w:rPr>
          <w:rStyle w:val="StyleUnderline"/>
        </w:rPr>
        <w:t xml:space="preserve"> on the picket line </w:t>
      </w:r>
      <w:r w:rsidRPr="00EA7FCF">
        <w:rPr>
          <w:rStyle w:val="StyleUnderline"/>
          <w:highlight w:val="green"/>
        </w:rPr>
        <w:t>are not getting paid — the brutal economic calculus that</w:t>
      </w:r>
      <w:r w:rsidRPr="00EA7FCF">
        <w:rPr>
          <w:rStyle w:val="StyleUnderline"/>
        </w:rPr>
        <w:t xml:space="preserve"> ultimately </w:t>
      </w:r>
      <w:r w:rsidRPr="00EA7FCF">
        <w:rPr>
          <w:rStyle w:val="StyleUnderline"/>
          <w:highlight w:val="green"/>
        </w:rPr>
        <w:t>defines how long and hard people can fight</w:t>
      </w:r>
      <w:r w:rsidRPr="00EA7FCF">
        <w:rPr>
          <w:rStyle w:val="StyleUnderline"/>
        </w:rPr>
        <w:t xml:space="preserve"> before they need to settle.  Individual unions do have </w:t>
      </w:r>
      <w:r w:rsidRPr="00EA7FCF">
        <w:rPr>
          <w:rStyle w:val="StyleUnderline"/>
          <w:highlight w:val="green"/>
        </w:rPr>
        <w:t>strike funds</w:t>
      </w:r>
      <w:r w:rsidRPr="00EA7FCF">
        <w:rPr>
          <w:rStyle w:val="StyleUnderline"/>
        </w:rPr>
        <w:t xml:space="preserve">, but these </w:t>
      </w:r>
      <w:r w:rsidRPr="00EA7FCF">
        <w:rPr>
          <w:rStyle w:val="StyleUnderline"/>
          <w:highlight w:val="green"/>
        </w:rPr>
        <w:t>are meager</w:t>
      </w:r>
      <w:r w:rsidRPr="00EA7FCF">
        <w:rPr>
          <w:rStyle w:val="StyleUnderline"/>
        </w:rPr>
        <w:t xml:space="preserve"> — often, union members can expect to get a few hundred bucks from a strike fund in the time they might have gotten a few thousand from work. Strike funds </w:t>
      </w:r>
      <w:r w:rsidRPr="00EA7FCF">
        <w:rPr>
          <w:rStyle w:val="StyleUnderline"/>
          <w:highlight w:val="green"/>
        </w:rPr>
        <w:t>[and] will always pay less than wages.</w:t>
      </w:r>
      <w:r w:rsidRPr="00EA7FCF">
        <w:rPr>
          <w:sz w:val="12"/>
        </w:rPr>
        <w:t xml:space="preserve"> (A little math can help demonstrate why: In Alabama, for example, 1,100 miners have been on strike for four months. If the United Mine Workers paid each of them even a thousand dollars a week, they would have already spent more than $50 million. </w:t>
      </w:r>
      <w:r w:rsidRPr="00EA7FCF">
        <w:rPr>
          <w:rStyle w:val="StyleUnderline"/>
          <w:highlight w:val="green"/>
        </w:rPr>
        <w:t xml:space="preserve">To guarantee that rate of compensation for every strike would rapidly bankrupt most </w:t>
      </w:r>
      <w:proofErr w:type="gramStart"/>
      <w:r w:rsidRPr="00EA7FCF">
        <w:rPr>
          <w:rStyle w:val="StyleUnderline"/>
          <w:highlight w:val="green"/>
        </w:rPr>
        <w:t>unions</w:t>
      </w:r>
      <w:r w:rsidRPr="00EA7FCF">
        <w:rPr>
          <w:rStyle w:val="StyleUnderline"/>
        </w:rPr>
        <w:t>, and</w:t>
      </w:r>
      <w:proofErr w:type="gramEnd"/>
      <w:r w:rsidRPr="00EA7FCF">
        <w:rPr>
          <w:rStyle w:val="StyleUnderline"/>
        </w:rPr>
        <w:t xml:space="preserve"> would create an incentive for unions to push hard against big strikes by members.</w:t>
      </w:r>
      <w:r w:rsidRPr="00EA7FCF">
        <w:rPr>
          <w:sz w:val="12"/>
        </w:rPr>
        <w:t xml:space="preserve">) But the strength of the labor movement is about thinking collectively in the largest possible sense. If we want to encourage more big, high profile strikes that can carry on long enough to secure major gains, we </w:t>
      </w:r>
      <w:proofErr w:type="gramStart"/>
      <w:r w:rsidRPr="00EA7FCF">
        <w:rPr>
          <w:sz w:val="12"/>
        </w:rPr>
        <w:t>have to</w:t>
      </w:r>
      <w:proofErr w:type="gramEnd"/>
      <w:r w:rsidRPr="00EA7FCF">
        <w:rPr>
          <w:sz w:val="12"/>
        </w:rPr>
        <w:t xml:space="preserve"> have a big, national strike fund.</w:t>
      </w:r>
    </w:p>
    <w:p w14:paraId="71FB5E4C" w14:textId="77777777" w:rsidR="00796B95" w:rsidRPr="00BB037E" w:rsidRDefault="00796B95" w:rsidP="00796B95">
      <w:pPr>
        <w:pStyle w:val="Heading4"/>
      </w:pPr>
      <w:r w:rsidRPr="00BB037E">
        <w:t>Alternatives to striking</w:t>
      </w:r>
    </w:p>
    <w:p w14:paraId="535D859D" w14:textId="77777777" w:rsidR="00796B95" w:rsidRPr="0049444E" w:rsidRDefault="00796B95" w:rsidP="00796B95">
      <w:proofErr w:type="spellStart"/>
      <w:r w:rsidRPr="00BB037E">
        <w:rPr>
          <w:rStyle w:val="Style13ptBold"/>
        </w:rPr>
        <w:t>Hästbacka</w:t>
      </w:r>
      <w:proofErr w:type="spellEnd"/>
      <w:r w:rsidRPr="00BB037E">
        <w:rPr>
          <w:rStyle w:val="Style13ptBold"/>
        </w:rPr>
        <w:t xml:space="preserve"> and Falk 21</w:t>
      </w:r>
      <w:r>
        <w:t xml:space="preserve"> [</w:t>
      </w:r>
      <w:r w:rsidRPr="00BB037E">
        <w:t xml:space="preserve">Rasmus </w:t>
      </w:r>
      <w:proofErr w:type="spellStart"/>
      <w:r w:rsidRPr="00BB037E">
        <w:t>Hästbacka</w:t>
      </w:r>
      <w:proofErr w:type="spellEnd"/>
      <w:r w:rsidRPr="00BB037E">
        <w:t xml:space="preserve"> and Kristian Falk of the Swedish syndicalist union SAC (</w:t>
      </w:r>
      <w:proofErr w:type="spellStart"/>
      <w:r w:rsidRPr="00BB037E">
        <w:t>Sveriges</w:t>
      </w:r>
      <w:proofErr w:type="spellEnd"/>
      <w:r w:rsidRPr="00BB037E">
        <w:t xml:space="preserve"> </w:t>
      </w:r>
      <w:proofErr w:type="spellStart"/>
      <w:r w:rsidRPr="00BB037E">
        <w:t>Arbetares</w:t>
      </w:r>
      <w:proofErr w:type="spellEnd"/>
      <w:r w:rsidRPr="00BB037E">
        <w:t xml:space="preserve"> </w:t>
      </w:r>
      <w:proofErr w:type="spellStart"/>
      <w:r w:rsidRPr="00BB037E">
        <w:t>Centralorganisation</w:t>
      </w:r>
      <w:proofErr w:type="spellEnd"/>
      <w:r w:rsidRPr="00BB037E">
        <w:t>, or Central Organization of the Workers of Sweden)</w:t>
      </w:r>
      <w:r>
        <w:t xml:space="preserve"> “</w:t>
      </w:r>
      <w:r w:rsidRPr="00BB037E">
        <w:t>LET’S FIND ALTERNATIVES TO STRIKING</w:t>
      </w:r>
      <w:r>
        <w:t xml:space="preserve">” </w:t>
      </w:r>
      <w:proofErr w:type="spellStart"/>
      <w:r>
        <w:t>Organizing.Work</w:t>
      </w:r>
      <w:proofErr w:type="spellEnd"/>
      <w:r>
        <w:t xml:space="preserve"> </w:t>
      </w:r>
      <w:r w:rsidRPr="00BB037E">
        <w:t xml:space="preserve">November 8, </w:t>
      </w:r>
      <w:proofErr w:type="gramStart"/>
      <w:r w:rsidRPr="00BB037E">
        <w:t>2021</w:t>
      </w:r>
      <w:proofErr w:type="gramEnd"/>
      <w:r w:rsidRPr="00BB037E">
        <w:t xml:space="preserve"> https://organizing.work/2021/11/lets-find-alternatives-to-striking/</w:t>
      </w:r>
      <w:r>
        <w:t>]</w:t>
      </w:r>
    </w:p>
    <w:p w14:paraId="45DBC98D" w14:textId="77777777" w:rsidR="00796B95" w:rsidRDefault="00796B95" w:rsidP="00796B95">
      <w:pPr>
        <w:rPr>
          <w:sz w:val="12"/>
        </w:rPr>
      </w:pPr>
      <w:r w:rsidRPr="00BB037E">
        <w:rPr>
          <w:sz w:val="12"/>
        </w:rPr>
        <w:t xml:space="preserve">Below we provide a selection of </w:t>
      </w:r>
      <w:r w:rsidRPr="0049444E">
        <w:rPr>
          <w:rStyle w:val="StyleUnderline"/>
        </w:rPr>
        <w:t>alternatives to striking</w:t>
      </w:r>
      <w:r w:rsidRPr="00BB037E">
        <w:rPr>
          <w:sz w:val="12"/>
        </w:rPr>
        <w:t xml:space="preserve"> that also help build up the capacity to strike. The alternatives can be categorized into four different types of pressure: moral, psychological, economic, and legal. </w:t>
      </w:r>
      <w:r w:rsidRPr="00BB037E">
        <w:rPr>
          <w:rStyle w:val="StyleUnderline"/>
          <w:highlight w:val="green"/>
        </w:rPr>
        <w:t>1) Moral pressure</w:t>
      </w:r>
      <w:r w:rsidRPr="00BB037E">
        <w:rPr>
          <w:sz w:val="12"/>
        </w:rPr>
        <w:t xml:space="preserve"> Applying moral pressure means that </w:t>
      </w:r>
      <w:r w:rsidRPr="0049444E">
        <w:rPr>
          <w:rStyle w:val="StyleUnderline"/>
        </w:rPr>
        <w:t>workers appeal to the bosses’ will to do the right thing</w:t>
      </w:r>
      <w:r w:rsidRPr="00BB037E">
        <w:rPr>
          <w:sz w:val="12"/>
        </w:rPr>
        <w:t xml:space="preserve"> according to their own moral perception, or the will to be perceived as fair in the eyes of the staff. Some examples of this are </w:t>
      </w:r>
      <w:r w:rsidRPr="00BB037E">
        <w:rPr>
          <w:rStyle w:val="StyleUnderline"/>
          <w:highlight w:val="green"/>
        </w:rPr>
        <w:t>questioning decisions at</w:t>
      </w:r>
      <w:r w:rsidRPr="0049444E">
        <w:rPr>
          <w:rStyle w:val="StyleUnderline"/>
        </w:rPr>
        <w:t xml:space="preserve"> staff </w:t>
      </w:r>
      <w:r w:rsidRPr="00BB037E">
        <w:rPr>
          <w:rStyle w:val="StyleUnderline"/>
          <w:highlight w:val="green"/>
        </w:rPr>
        <w:t xml:space="preserve">meetings, conducting surveys among </w:t>
      </w:r>
      <w:proofErr w:type="gramStart"/>
      <w:r w:rsidRPr="00BB037E">
        <w:rPr>
          <w:rStyle w:val="StyleUnderline"/>
          <w:highlight w:val="green"/>
        </w:rPr>
        <w:t>employees</w:t>
      </w:r>
      <w:proofErr w:type="gramEnd"/>
      <w:r w:rsidRPr="00BB037E">
        <w:rPr>
          <w:rStyle w:val="StyleUnderline"/>
          <w:highlight w:val="green"/>
        </w:rPr>
        <w:t xml:space="preserve"> and criticizing management’s actions</w:t>
      </w:r>
      <w:r w:rsidRPr="00BB037E">
        <w:rPr>
          <w:sz w:val="12"/>
        </w:rPr>
        <w:t xml:space="preserve"> in a union workplace paper. </w:t>
      </w:r>
      <w:r w:rsidRPr="0049444E">
        <w:rPr>
          <w:rStyle w:val="StyleUnderline"/>
        </w:rPr>
        <w:t xml:space="preserve">The moral pressure becomes a kind of punishment through </w:t>
      </w:r>
      <w:r w:rsidRPr="00BB037E">
        <w:rPr>
          <w:rStyle w:val="StyleUnderline"/>
          <w:highlight w:val="green"/>
        </w:rPr>
        <w:t>shaming of the bosses</w:t>
      </w:r>
      <w:r w:rsidRPr="0049444E">
        <w:rPr>
          <w:rStyle w:val="StyleUnderline"/>
        </w:rPr>
        <w:t>.</w:t>
      </w:r>
      <w:r w:rsidRPr="00BB037E">
        <w:rPr>
          <w:sz w:val="12"/>
        </w:rPr>
        <w:t xml:space="preserve"> Of course, it often happens that bosses do not care that they are perceived as unfair. Some have no shame. Then the moral pressure does not bite, but perhaps psychological pressure will do the trick. </w:t>
      </w:r>
      <w:r w:rsidRPr="00BB037E">
        <w:rPr>
          <w:rStyle w:val="StyleUnderline"/>
          <w:highlight w:val="green"/>
        </w:rPr>
        <w:t>2) Psychological pressure</w:t>
      </w:r>
      <w:r w:rsidRPr="0049444E">
        <w:rPr>
          <w:rStyle w:val="StyleUnderline"/>
        </w:rPr>
        <w:t xml:space="preserve"> </w:t>
      </w:r>
      <w:proofErr w:type="gramStart"/>
      <w:r w:rsidRPr="0049444E">
        <w:rPr>
          <w:rStyle w:val="StyleUnderline"/>
        </w:rPr>
        <w:t>Psychological</w:t>
      </w:r>
      <w:proofErr w:type="gramEnd"/>
      <w:r w:rsidRPr="0049444E">
        <w:rPr>
          <w:rStyle w:val="StyleUnderline"/>
        </w:rPr>
        <w:t xml:space="preserve"> pressure is about </w:t>
      </w:r>
      <w:r w:rsidRPr="00BB037E">
        <w:rPr>
          <w:rStyle w:val="StyleUnderline"/>
          <w:highlight w:val="green"/>
        </w:rPr>
        <w:t>creating inconveniences for shameless bosses, to create a stressful situation for them.</w:t>
      </w:r>
      <w:r w:rsidRPr="00BB037E">
        <w:rPr>
          <w:sz w:val="12"/>
        </w:rPr>
        <w:t xml:space="preserve"> One example is to </w:t>
      </w:r>
      <w:r w:rsidRPr="00BB037E">
        <w:rPr>
          <w:rStyle w:val="StyleUnderline"/>
          <w:highlight w:val="green"/>
        </w:rPr>
        <w:t>issue union warnings</w:t>
      </w:r>
      <w:r w:rsidRPr="0049444E">
        <w:rPr>
          <w:rStyle w:val="StyleUnderline"/>
        </w:rPr>
        <w:t xml:space="preserve"> to bosses who have treated colleagues badly.</w:t>
      </w:r>
      <w:r w:rsidRPr="00BB037E">
        <w:rPr>
          <w:sz w:val="12"/>
        </w:rPr>
        <w:t xml:space="preserve"> According to Swedish labor law, legally only employers can issue discipline. But that does not prevent the union from giving written warnings to bosses and making that warning visible to all employees. Another example is to </w:t>
      </w:r>
      <w:r w:rsidRPr="00BB037E">
        <w:rPr>
          <w:rStyle w:val="StyleUnderline"/>
          <w:highlight w:val="green"/>
        </w:rPr>
        <w:t>strike a wedge between bosses</w:t>
      </w:r>
      <w:r w:rsidRPr="0049444E">
        <w:rPr>
          <w:rStyle w:val="StyleUnderline"/>
        </w:rPr>
        <w:t>.</w:t>
      </w:r>
      <w:r w:rsidRPr="00BB037E">
        <w:rPr>
          <w:sz w:val="12"/>
        </w:rPr>
        <w:t xml:space="preserve"> Employees can try to ally with bosses who are receptive to workers’ demands against negative bosses. The workforce can also visit higher-level executives to persuade them to put pressure on lower-level executives. Another variant of psychological pressure is to </w:t>
      </w:r>
      <w:r w:rsidRPr="00BB037E">
        <w:rPr>
          <w:rStyle w:val="StyleUnderline"/>
          <w:highlight w:val="green"/>
        </w:rPr>
        <w:t>distance oneself from management</w:t>
      </w:r>
      <w:r w:rsidRPr="0049444E">
        <w:rPr>
          <w:rStyle w:val="StyleUnderline"/>
        </w:rPr>
        <w:t>. The bosses are then made to understand that workers do not want to deal with them until they have come to their senses.</w:t>
      </w:r>
      <w:r w:rsidRPr="00BB037E">
        <w:rPr>
          <w:sz w:val="12"/>
        </w:rPr>
        <w:t xml:space="preserve"> Some examples are </w:t>
      </w:r>
      <w:r w:rsidRPr="0049444E">
        <w:rPr>
          <w:rStyle w:val="StyleUnderline"/>
        </w:rPr>
        <w:t xml:space="preserve">boycotting the company party, arranging Christmas dinners without </w:t>
      </w:r>
      <w:proofErr w:type="gramStart"/>
      <w:r w:rsidRPr="0049444E">
        <w:rPr>
          <w:rStyle w:val="StyleUnderline"/>
        </w:rPr>
        <w:t>bosses</w:t>
      </w:r>
      <w:proofErr w:type="gramEnd"/>
      <w:r w:rsidRPr="0049444E">
        <w:rPr>
          <w:rStyle w:val="StyleUnderline"/>
        </w:rPr>
        <w:t xml:space="preserve"> or skipping a company trip.</w:t>
      </w:r>
      <w:r>
        <w:rPr>
          <w:rStyle w:val="StyleUnderline"/>
        </w:rPr>
        <w:t xml:space="preserve"> </w:t>
      </w:r>
      <w:r w:rsidRPr="00BB037E">
        <w:rPr>
          <w:rStyle w:val="StyleUnderline"/>
          <w:highlight w:val="green"/>
        </w:rPr>
        <w:t>3) Economic pressure</w:t>
      </w:r>
      <w:r>
        <w:rPr>
          <w:rStyle w:val="StyleUnderline"/>
        </w:rPr>
        <w:t xml:space="preserve"> </w:t>
      </w:r>
      <w:proofErr w:type="gramStart"/>
      <w:r w:rsidRPr="0049444E">
        <w:rPr>
          <w:rStyle w:val="StyleUnderline"/>
        </w:rPr>
        <w:t>To</w:t>
      </w:r>
      <w:proofErr w:type="gramEnd"/>
      <w:r w:rsidRPr="0049444E">
        <w:rPr>
          <w:rStyle w:val="StyleUnderline"/>
        </w:rPr>
        <w:t xml:space="preserve"> exercise economic pressure means that workers </w:t>
      </w:r>
      <w:r w:rsidRPr="00BB037E">
        <w:rPr>
          <w:rStyle w:val="StyleUnderline"/>
          <w:highlight w:val="green"/>
        </w:rPr>
        <w:t>reduce the employer’s revenue or drive up the costs</w:t>
      </w:r>
      <w:r w:rsidRPr="0049444E">
        <w:rPr>
          <w:rStyle w:val="StyleUnderline"/>
        </w:rPr>
        <w:t xml:space="preserve">, but not only that. It can also mean </w:t>
      </w:r>
      <w:r w:rsidRPr="00BB037E">
        <w:rPr>
          <w:rStyle w:val="StyleUnderline"/>
          <w:highlight w:val="green"/>
        </w:rPr>
        <w:t>throwing gravel into management’s machinery</w:t>
      </w:r>
      <w:r w:rsidRPr="0049444E">
        <w:rPr>
          <w:rStyle w:val="StyleUnderline"/>
        </w:rPr>
        <w:t>.</w:t>
      </w:r>
      <w:r w:rsidRPr="00BB037E">
        <w:rPr>
          <w:sz w:val="12"/>
        </w:rPr>
        <w:t xml:space="preserve"> How can this be done? One method is </w:t>
      </w:r>
      <w:r w:rsidRPr="00BB037E">
        <w:rPr>
          <w:rStyle w:val="StyleUnderline"/>
          <w:highlight w:val="green"/>
        </w:rPr>
        <w:t>work-to-rule</w:t>
      </w:r>
      <w:r w:rsidRPr="00BB037E">
        <w:rPr>
          <w:sz w:val="12"/>
        </w:rPr>
        <w:t xml:space="preserve">. This means </w:t>
      </w:r>
      <w:r w:rsidRPr="00BB037E">
        <w:rPr>
          <w:rStyle w:val="StyleUnderline"/>
          <w:highlight w:val="green"/>
        </w:rPr>
        <w:t>following current rules in the workplace to the letter so that work is delayed.</w:t>
      </w:r>
      <w:r w:rsidRPr="00BB037E">
        <w:rPr>
          <w:rStyle w:val="StyleUnderline"/>
          <w:b w:val="0"/>
          <w:sz w:val="12"/>
          <w:u w:val="none"/>
        </w:rPr>
        <w:t xml:space="preserve"> </w:t>
      </w:r>
      <w:r w:rsidRPr="00BB037E">
        <w:rPr>
          <w:sz w:val="12"/>
        </w:rPr>
        <w:t xml:space="preserve">Another method is sometimes called </w:t>
      </w:r>
      <w:r w:rsidRPr="00BB037E">
        <w:rPr>
          <w:rStyle w:val="StyleUnderline"/>
          <w:highlight w:val="green"/>
        </w:rPr>
        <w:t>union outsourcing</w:t>
      </w:r>
      <w:r w:rsidRPr="00BB037E">
        <w:rPr>
          <w:sz w:val="12"/>
        </w:rPr>
        <w:t xml:space="preserve">. This means that you </w:t>
      </w:r>
      <w:r w:rsidRPr="00BB037E">
        <w:rPr>
          <w:rStyle w:val="StyleUnderline"/>
          <w:highlight w:val="green"/>
        </w:rPr>
        <w:t>pressure an employer by influencing another employer who has some connection</w:t>
      </w:r>
      <w:r w:rsidRPr="00BB037E">
        <w:rPr>
          <w:sz w:val="12"/>
        </w:rPr>
        <w:t xml:space="preserve"> to the first employer. </w:t>
      </w:r>
      <w:r w:rsidRPr="0049444E">
        <w:rPr>
          <w:rStyle w:val="StyleUnderline"/>
        </w:rPr>
        <w:t>An example may be that a labor conflict arises at a cleaning company that is hired by other companies. The management of the cleaning company may be pressured by a union notice to the customer businesses.</w:t>
      </w:r>
      <w:r w:rsidRPr="00BB037E">
        <w:rPr>
          <w:rStyle w:val="StyleUnderline"/>
          <w:b w:val="0"/>
          <w:sz w:val="12"/>
          <w:u w:val="none"/>
        </w:rPr>
        <w:t xml:space="preserve"> </w:t>
      </w:r>
      <w:r w:rsidRPr="00BB037E">
        <w:rPr>
          <w:sz w:val="12"/>
        </w:rPr>
        <w:t xml:space="preserve">The most well-known forms of economic pressure are strikes and blockades. While strikes usually mean stopping all work, a blockade means refusing to perform certain parts of the labor process. It is also called partial industrial action in Swedish labor law. Blockades occur in many forms: refusing overtime, refusing certain work tasks or tools, refusing business trips, blocking the transfer of labor power between different workplaces within the same company, refusing to deliver goods to certain companies and blocking the employment of new labor power (in Swedish: </w:t>
      </w:r>
      <w:proofErr w:type="spellStart"/>
      <w:r w:rsidRPr="00BB037E">
        <w:rPr>
          <w:sz w:val="12"/>
        </w:rPr>
        <w:t>nyanställningsblockad</w:t>
      </w:r>
      <w:proofErr w:type="spellEnd"/>
      <w:r w:rsidRPr="00BB037E">
        <w:rPr>
          <w:sz w:val="12"/>
        </w:rPr>
        <w:t xml:space="preserve">). To block the employment of new labor power is an appeal for solidarity directed at jobseekers. They are urged not to accept employment in the workplace until the conflict is resolved. Jobseekers then have a right to neutrality, according to Swedish law, which means that the Public Employment Service must not direct jobseekers to that workplace. A method called the good strike or good blockade has occurred in the service sector. This means that employees provide the user or consumer side with a better or cheaper service at the employer’s expense. This can be done, for example, by employees only performing tasks close to the customer and ignoring other tasks. Struggle through unions is a struggle of producers. It can be combined with consumer actions, </w:t>
      </w:r>
      <w:proofErr w:type="gramStart"/>
      <w:r w:rsidRPr="00BB037E">
        <w:rPr>
          <w:sz w:val="12"/>
        </w:rPr>
        <w:t>provided that</w:t>
      </w:r>
      <w:proofErr w:type="gramEnd"/>
      <w:r w:rsidRPr="00BB037E">
        <w:rPr>
          <w:sz w:val="12"/>
        </w:rPr>
        <w:t xml:space="preserve"> producers call for such actions. Consumer boycott is a well-known method, but its opposite is less known. The opposite is called a union label in English. This means that unions certify employers who live up to certain requirements and recommend consumers buy from them. </w:t>
      </w:r>
      <w:r w:rsidRPr="00BB037E">
        <w:rPr>
          <w:rStyle w:val="StyleUnderline"/>
          <w:highlight w:val="green"/>
        </w:rPr>
        <w:t>4) Legal pressure</w:t>
      </w:r>
      <w:r w:rsidRPr="00BB037E">
        <w:rPr>
          <w:rStyle w:val="StyleUnderline"/>
        </w:rPr>
        <w:t xml:space="preserve"> Legal</w:t>
      </w:r>
      <w:r w:rsidRPr="0049444E">
        <w:rPr>
          <w:rStyle w:val="StyleUnderline"/>
        </w:rPr>
        <w:t xml:space="preserve"> pressure</w:t>
      </w:r>
      <w:r w:rsidRPr="00BB037E">
        <w:rPr>
          <w:sz w:val="12"/>
        </w:rPr>
        <w:t xml:space="preserve">, finally, </w:t>
      </w:r>
      <w:r w:rsidRPr="0049444E">
        <w:rPr>
          <w:rStyle w:val="StyleUnderline"/>
        </w:rPr>
        <w:t xml:space="preserve">may become relevant </w:t>
      </w:r>
      <w:r w:rsidRPr="00BB037E">
        <w:rPr>
          <w:rStyle w:val="StyleUnderline"/>
          <w:highlight w:val="green"/>
        </w:rPr>
        <w:t>when employers break laws and agreements.</w:t>
      </w:r>
      <w:r w:rsidRPr="00BB037E">
        <w:rPr>
          <w:sz w:val="12"/>
        </w:rPr>
        <w:t xml:space="preserve"> According to Swedish labor law, legal pressure is exerted mainly through private enforcement. </w:t>
      </w:r>
      <w:r w:rsidRPr="00BB037E">
        <w:rPr>
          <w:rStyle w:val="StyleUnderline"/>
          <w:highlight w:val="green"/>
        </w:rPr>
        <w:t>The union</w:t>
      </w:r>
      <w:r w:rsidRPr="00BB037E">
        <w:rPr>
          <w:sz w:val="12"/>
        </w:rPr>
        <w:t xml:space="preserve"> then </w:t>
      </w:r>
      <w:r w:rsidRPr="00BB037E">
        <w:rPr>
          <w:rStyle w:val="StyleUnderline"/>
          <w:highlight w:val="green"/>
        </w:rPr>
        <w:t>activates a collective bargaining process about the legal dispute</w:t>
      </w:r>
      <w:r w:rsidRPr="00BB037E">
        <w:rPr>
          <w:sz w:val="12"/>
        </w:rPr>
        <w:t xml:space="preserve"> </w:t>
      </w:r>
      <w:proofErr w:type="gramStart"/>
      <w:r w:rsidRPr="00BB037E">
        <w:rPr>
          <w:sz w:val="12"/>
        </w:rPr>
        <w:t>on the basis of</w:t>
      </w:r>
      <w:proofErr w:type="gramEnd"/>
      <w:r w:rsidRPr="00BB037E">
        <w:rPr>
          <w:sz w:val="12"/>
        </w:rPr>
        <w:t xml:space="preserve"> the Co-determination Act (in Swedish abbreviated: MBL – </w:t>
      </w:r>
      <w:proofErr w:type="spellStart"/>
      <w:r w:rsidRPr="00BB037E">
        <w:rPr>
          <w:sz w:val="12"/>
        </w:rPr>
        <w:t>Medbestämmandelagen</w:t>
      </w:r>
      <w:proofErr w:type="spellEnd"/>
      <w:r w:rsidRPr="00BB037E">
        <w:rPr>
          <w:sz w:val="12"/>
        </w:rPr>
        <w:t xml:space="preserve">). </w:t>
      </w:r>
      <w:r w:rsidRPr="00BB037E">
        <w:rPr>
          <w:rStyle w:val="StyleUnderline"/>
          <w:highlight w:val="green"/>
        </w:rPr>
        <w:t>The union demands that a certain rule be followed under the threat of a lawsuit</w:t>
      </w:r>
      <w:r w:rsidRPr="00BB037E">
        <w:rPr>
          <w:sz w:val="12"/>
        </w:rPr>
        <w:t xml:space="preserve"> to the </w:t>
      </w:r>
      <w:proofErr w:type="spellStart"/>
      <w:r w:rsidRPr="00BB037E">
        <w:rPr>
          <w:sz w:val="12"/>
        </w:rPr>
        <w:t>Labour</w:t>
      </w:r>
      <w:proofErr w:type="spellEnd"/>
      <w:r w:rsidRPr="00BB037E">
        <w:rPr>
          <w:sz w:val="12"/>
        </w:rPr>
        <w:t xml:space="preserve"> Court. However, it is best if the workforce can retain control of the case in the workplace and combine legal pressure with other types of pressure.</w:t>
      </w:r>
    </w:p>
    <w:p w14:paraId="5AD3BEB3" w14:textId="77777777" w:rsidR="00F61102" w:rsidRDefault="00F61102" w:rsidP="00F61102">
      <w:pPr>
        <w:pStyle w:val="Heading4"/>
      </w:pPr>
      <w:r>
        <w:t>The right to strike necessarily causes harm – this means it can’t be unconditional</w:t>
      </w:r>
    </w:p>
    <w:p w14:paraId="0847CE12" w14:textId="77777777" w:rsidR="00F61102" w:rsidRDefault="00F61102" w:rsidP="00F61102">
      <w:r>
        <w:rPr>
          <w:b/>
          <w:sz w:val="26"/>
          <w:szCs w:val="26"/>
        </w:rPr>
        <w:t>Loewy 2000</w:t>
      </w:r>
      <w:r>
        <w:t>, 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45B93160" w14:textId="77777777" w:rsidR="00F61102" w:rsidRDefault="00F61102" w:rsidP="00F61102">
      <w:r>
        <w:rPr>
          <w:u w:val="single"/>
        </w:rPr>
        <w:t xml:space="preserve">It would seem then that </w:t>
      </w:r>
      <w:r>
        <w:rPr>
          <w:highlight w:val="green"/>
          <w:u w:val="single"/>
        </w:rPr>
        <w:t>the ethical considerations for workers striking in</w:t>
      </w:r>
      <w:r>
        <w:rPr>
          <w:u w:val="single"/>
        </w:rPr>
        <w:t xml:space="preserve"> an industry such as </w:t>
      </w:r>
      <w:r>
        <w:rPr>
          <w:highlight w:val="green"/>
          <w:u w:val="single"/>
        </w:rPr>
        <w:t>a shoe factory or a</w:t>
      </w:r>
      <w:r>
        <w:rPr>
          <w:u w:val="single"/>
        </w:rPr>
        <w:t xml:space="preserve"> chain grocery store </w:t>
      </w:r>
      <w:r>
        <w:rPr>
          <w:highlight w:val="green"/>
          <w:u w:val="single"/>
        </w:rPr>
        <w:t>are</w:t>
      </w:r>
      <w:r>
        <w:rPr>
          <w:u w:val="single"/>
        </w:rPr>
        <w:t xml:space="preserve"> quite </w:t>
      </w:r>
      <w:r>
        <w:rPr>
          <w:highlight w:val="green"/>
          <w:u w:val="single"/>
        </w:rPr>
        <w:t>different</w:t>
      </w:r>
      <w:r>
        <w:rPr>
          <w:u w:val="single"/>
        </w:rPr>
        <w:t xml:space="preserve"> from the ethical considerations for </w:t>
      </w:r>
      <w:r>
        <w:rPr>
          <w:highlight w:val="green"/>
          <w:u w:val="single"/>
        </w:rPr>
        <w:t>workers in sanitation, police, or fire departments, or for professionals such as teachers or those</w:t>
      </w:r>
      <w:r>
        <w:rPr>
          <w:u w:val="single"/>
        </w:rPr>
        <w:t xml:space="preserve"> involved directly </w:t>
      </w:r>
      <w:r>
        <w:rPr>
          <w:highlight w:val="green"/>
          <w:u w:val="single"/>
        </w:rPr>
        <w:t>in healthcare.</w:t>
      </w:r>
      <w:r>
        <w:rPr>
          <w:sz w:val="12"/>
          <w:szCs w:val="12"/>
        </w:rPr>
        <w:t xml:space="preserv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Pr>
          <w:highlight w:val="green"/>
          <w:u w:val="single"/>
        </w:rPr>
        <w:t>Strikes, by necessity, injure another, and injuring another cannot be ethically neutral.</w:t>
      </w:r>
      <w:r>
        <w:rPr>
          <w:u w:val="single"/>
        </w:rPr>
        <w:t xml:space="preserve"> Injuring others is prima facie ethically problematic—that is, unless a good and weighty argument for doing so can be made, injuring another is not ethically proper. </w:t>
      </w:r>
      <w:r>
        <w:rPr>
          <w:highlight w:val="green"/>
          <w:u w:val="single"/>
        </w:rPr>
        <w:t>Striking by a worker, in as much as doing so injures another or others, is only a conditional right.</w:t>
      </w:r>
      <w:r>
        <w:rPr>
          <w:sz w:val="12"/>
          <w:szCs w:val="12"/>
        </w:rPr>
        <w:t xml:space="preserve"> A compelling ethical argument in favor of striking is needed as well as an ethical argument in favor of striking at the time and in the way planned. It remains to delineate the conditions under which strikes, especially strikes by workers in essential industries and even more so by persons who consider themselves to be “professionals,” may legitimately proceed and yet fulfill their basic purpose.</w:t>
      </w:r>
    </w:p>
    <w:p w14:paraId="6CA8097D" w14:textId="7A7FE4EC" w:rsidR="00F61102" w:rsidRDefault="00F61102" w:rsidP="00F61102">
      <w:pPr>
        <w:pStyle w:val="Heading4"/>
      </w:pPr>
      <w:r>
        <w:t>Nurse’s strikes kill patients</w:t>
      </w:r>
      <w:r>
        <w:t xml:space="preserve"> – this outweighs </w:t>
      </w:r>
    </w:p>
    <w:p w14:paraId="0580E38B" w14:textId="77777777" w:rsidR="00F61102" w:rsidRDefault="00F61102" w:rsidP="00F61102">
      <w:r>
        <w:rPr>
          <w:b/>
          <w:sz w:val="26"/>
          <w:szCs w:val="26"/>
        </w:rPr>
        <w:t>Wright 10</w:t>
      </w:r>
      <w:r>
        <w:t xml:space="preserve"> Sarah H. Wright July 2010 "Evidence on the Effects of Nurses' Strikes" </w:t>
      </w:r>
      <w:hyperlink r:id="rId6">
        <w:r>
          <w:rPr>
            <w:color w:val="000000"/>
          </w:rPr>
          <w:t>https://www.nber.org/digest/jul10/evidence-effects-nurses-strikes</w:t>
        </w:r>
      </w:hyperlink>
      <w:r>
        <w:t xml:space="preserve"> (Researcher at National Bureau of Economic Research)</w:t>
      </w:r>
    </w:p>
    <w:p w14:paraId="3CA60AF6" w14:textId="77777777" w:rsidR="00F61102" w:rsidRDefault="00F61102" w:rsidP="00F61102">
      <w:pPr>
        <w:rPr>
          <w:sz w:val="12"/>
          <w:szCs w:val="12"/>
        </w:rPr>
      </w:pPr>
      <w:r>
        <w:rPr>
          <w:sz w:val="12"/>
          <w:szCs w:val="12"/>
        </w:rPr>
        <w:t xml:space="preserve">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In Do Strikes Kill? Evidence from New York State (NBER Working Paper No. 15855), co-authors Jonathan Gruber and Samuel Kleiner carefully examine the effects of nursing strikes on patient care and outcomes. The </w:t>
      </w:r>
      <w:r>
        <w:rPr>
          <w:highlight w:val="green"/>
          <w:u w:val="single"/>
        </w:rPr>
        <w:t>researchers match data on nurses' strikes</w:t>
      </w:r>
      <w:r>
        <w:rPr>
          <w:sz w:val="12"/>
          <w:szCs w:val="12"/>
        </w:rPr>
        <w:t xml:space="preserve"> in New York State </w:t>
      </w:r>
      <w:r>
        <w:rPr>
          <w:highlight w:val="green"/>
          <w:u w:val="single"/>
        </w:rPr>
        <w:t>from 1984 to 2004 to data on hospital discharges</w:t>
      </w:r>
      <w:r>
        <w:rPr>
          <w:sz w:val="12"/>
          <w:szCs w:val="12"/>
        </w:rPr>
        <w:t xml:space="preserve">, including information on treatment intensity, patient mortality, and hospital readmission. </w:t>
      </w:r>
      <w:r>
        <w:rPr>
          <w:highlight w:val="green"/>
          <w:u w:val="single"/>
        </w:rPr>
        <w:t>They conclude that</w:t>
      </w:r>
      <w:r>
        <w:rPr>
          <w:u w:val="single"/>
        </w:rPr>
        <w:t xml:space="preserve"> nurses' strikes were costly to hospital patients: </w:t>
      </w:r>
      <w:r>
        <w:rPr>
          <w:highlight w:val="green"/>
          <w:u w:val="single"/>
        </w:rPr>
        <w:t>in-hospital mortality increased by 19.4 percent and hospital readmissions increased by 6.5 percent</w:t>
      </w:r>
      <w:r>
        <w:rPr>
          <w:u w:val="single"/>
        </w:rPr>
        <w:t xml:space="preserve"> for patients admitted during a strike.</w:t>
      </w:r>
      <w:r>
        <w:rPr>
          <w:sz w:val="12"/>
          <w:szCs w:val="12"/>
        </w:rPr>
        <w:t xml:space="preserve"> Among their sample of 38,228 such patients, an estimated 138 more individuals died than would have without a strike, and 344 more patients were readmitted to the hospital than if there had been no strike. "Hospitals functioning during nurses' strikes do so at a lower quality of patient care," they write. Still, at hospitals experiencing strikes, the measures of treatment intensity -- that is, the length of hospital </w:t>
      </w:r>
      <w:proofErr w:type="gramStart"/>
      <w:r>
        <w:rPr>
          <w:sz w:val="12"/>
          <w:szCs w:val="12"/>
        </w:rPr>
        <w:t>stay</w:t>
      </w:r>
      <w:proofErr w:type="gramEnd"/>
      <w:r>
        <w:rPr>
          <w:sz w:val="12"/>
          <w:szCs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 </w:t>
      </w:r>
      <w:proofErr w:type="gramStart"/>
      <w:r>
        <w:rPr>
          <w:sz w:val="12"/>
          <w:szCs w:val="12"/>
        </w:rPr>
        <w:t>And,</w:t>
      </w:r>
      <w:proofErr w:type="gramEnd"/>
      <w:r>
        <w:rPr>
          <w:sz w:val="12"/>
          <w:szCs w:val="12"/>
        </w:rPr>
        <w:t xml:space="preserve"> the poor health outcomes do not appear to do be due to different types of patients being admitted during strike periods, because patients admitted during a strike are very similar to those admitted during other periods. </w:t>
      </w:r>
      <w:r>
        <w:rPr>
          <w:u w:val="single"/>
        </w:rPr>
        <w:t xml:space="preserve">Hiring replacement workers apparently does not </w:t>
      </w:r>
      <w:proofErr w:type="gramStart"/>
      <w:r>
        <w:rPr>
          <w:u w:val="single"/>
        </w:rPr>
        <w:t>help:</w:t>
      </w:r>
      <w:proofErr w:type="gramEnd"/>
      <w:r>
        <w:rPr>
          <w:u w:val="single"/>
        </w:rPr>
        <w:t xml:space="preserve"> </w:t>
      </w:r>
      <w:r>
        <w:rPr>
          <w:highlight w:val="green"/>
          <w:u w:val="single"/>
        </w:rPr>
        <w:t>hospitals that hired replacement workers performed no better during strikes than those that did not</w:t>
      </w:r>
      <w:r>
        <w:rPr>
          <w:u w:val="single"/>
        </w:rPr>
        <w:t xml:space="preserve"> hire substitute employees.</w:t>
      </w:r>
      <w:r>
        <w:rPr>
          <w:sz w:val="12"/>
          <w:szCs w:val="12"/>
        </w:rPr>
        <w:t xml:space="preserve"> In each case, patients with conditions that required intensive nursing were more likely to fare worse in the presence of nurses' strikes.</w:t>
      </w:r>
    </w:p>
    <w:p w14:paraId="0D2E441A" w14:textId="0620094E" w:rsidR="00796B95" w:rsidRDefault="00F61102" w:rsidP="00F61102">
      <w:pPr>
        <w:pStyle w:val="Heading4"/>
      </w:pPr>
      <w:r>
        <w:t xml:space="preserve">They say </w:t>
      </w:r>
      <w:proofErr w:type="spellStart"/>
      <w:r>
        <w:t>theres</w:t>
      </w:r>
      <w:proofErr w:type="spellEnd"/>
      <w:r>
        <w:t xml:space="preserve"> a difficult issue defining – but we can, </w:t>
      </w:r>
      <w:proofErr w:type="spellStart"/>
      <w:r>
        <w:t>i.e</w:t>
      </w:r>
      <w:proofErr w:type="spellEnd"/>
      <w:r>
        <w:t xml:space="preserve"> </w:t>
      </w:r>
      <w:r w:rsidR="004855EB">
        <w:t xml:space="preserve">being specific </w:t>
      </w:r>
    </w:p>
    <w:p w14:paraId="16119855" w14:textId="1D7CDC5C" w:rsidR="004855EB" w:rsidRPr="004855EB" w:rsidRDefault="004855EB" w:rsidP="004855EB">
      <w:pPr>
        <w:pStyle w:val="Heading4"/>
      </w:pPr>
      <w:r>
        <w:t>Life comes before freedom – takes away their freedom</w:t>
      </w:r>
    </w:p>
    <w:sectPr w:rsidR="004855EB" w:rsidRPr="004855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2618C"/>
    <w:multiLevelType w:val="hybridMultilevel"/>
    <w:tmpl w:val="9A2E8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537DD5"/>
    <w:rsid w:val="000139A3"/>
    <w:rsid w:val="00100833"/>
    <w:rsid w:val="00104529"/>
    <w:rsid w:val="00105942"/>
    <w:rsid w:val="00107396"/>
    <w:rsid w:val="00144A4C"/>
    <w:rsid w:val="00176AB0"/>
    <w:rsid w:val="00177B7D"/>
    <w:rsid w:val="00180AB7"/>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167CA"/>
    <w:rsid w:val="004605D6"/>
    <w:rsid w:val="004855EB"/>
    <w:rsid w:val="004C60E8"/>
    <w:rsid w:val="004E3579"/>
    <w:rsid w:val="004E728B"/>
    <w:rsid w:val="004F39E0"/>
    <w:rsid w:val="00537BD5"/>
    <w:rsid w:val="00537DD5"/>
    <w:rsid w:val="0057268A"/>
    <w:rsid w:val="005D2912"/>
    <w:rsid w:val="005D450E"/>
    <w:rsid w:val="006065BD"/>
    <w:rsid w:val="00645FA9"/>
    <w:rsid w:val="00647866"/>
    <w:rsid w:val="00663748"/>
    <w:rsid w:val="00665003"/>
    <w:rsid w:val="006A2AD0"/>
    <w:rsid w:val="006C2375"/>
    <w:rsid w:val="006D4ECC"/>
    <w:rsid w:val="006F0F81"/>
    <w:rsid w:val="00722258"/>
    <w:rsid w:val="007243E5"/>
    <w:rsid w:val="00766EA0"/>
    <w:rsid w:val="00792426"/>
    <w:rsid w:val="00796B95"/>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1102"/>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88E8C"/>
  <w15:docId w15:val="{A1B9E007-6399-4CBC-9609-1F331838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7DD5"/>
    <w:rPr>
      <w:rFonts w:ascii="Calibri" w:hAnsi="Calibri" w:cs="Calibri"/>
      <w:sz w:val="24"/>
    </w:rPr>
  </w:style>
  <w:style w:type="paragraph" w:styleId="Heading1">
    <w:name w:val="heading 1"/>
    <w:aliases w:val="Pocket"/>
    <w:basedOn w:val="Normal"/>
    <w:next w:val="Normal"/>
    <w:link w:val="Heading1Char"/>
    <w:qFormat/>
    <w:rsid w:val="00537D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7D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7D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37DD5"/>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537D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7DD5"/>
  </w:style>
  <w:style w:type="character" w:customStyle="1" w:styleId="Heading1Char">
    <w:name w:val="Heading 1 Char"/>
    <w:aliases w:val="Pocket Char"/>
    <w:basedOn w:val="DefaultParagraphFont"/>
    <w:link w:val="Heading1"/>
    <w:rsid w:val="00537D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7D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7DD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37DD5"/>
    <w:rPr>
      <w:rFonts w:ascii="Calibri" w:eastAsiaTheme="majorEastAsia" w:hAnsi="Calibri" w:cstheme="majorBidi"/>
      <w:b/>
      <w:iCs/>
      <w:sz w:val="40"/>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Text 8,s,Box"/>
    <w:basedOn w:val="DefaultParagraphFont"/>
    <w:link w:val="Emphasis1"/>
    <w:uiPriority w:val="7"/>
    <w:qFormat/>
    <w:rsid w:val="00537D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7DD5"/>
    <w:rPr>
      <w:b/>
      <w:bCs/>
      <w:sz w:val="32"/>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8"/>
    <w:basedOn w:val="DefaultParagraphFont"/>
    <w:uiPriority w:val="6"/>
    <w:qFormat/>
    <w:rsid w:val="00537DD5"/>
    <w:rPr>
      <w:b/>
      <w:sz w:val="28"/>
      <w:u w:val="single"/>
    </w:rPr>
  </w:style>
  <w:style w:type="character" w:styleId="Hyperlink">
    <w:name w:val="Hyperlink"/>
    <w:basedOn w:val="DefaultParagraphFont"/>
    <w:uiPriority w:val="99"/>
    <w:semiHidden/>
    <w:unhideWhenUsed/>
    <w:rsid w:val="00537DD5"/>
    <w:rPr>
      <w:color w:val="auto"/>
      <w:u w:val="none"/>
    </w:rPr>
  </w:style>
  <w:style w:type="character" w:styleId="FollowedHyperlink">
    <w:name w:val="FollowedHyperlink"/>
    <w:basedOn w:val="DefaultParagraphFont"/>
    <w:uiPriority w:val="99"/>
    <w:semiHidden/>
    <w:unhideWhenUsed/>
    <w:rsid w:val="00537DD5"/>
    <w:rPr>
      <w:color w:val="auto"/>
      <w:u w:val="none"/>
    </w:rPr>
  </w:style>
  <w:style w:type="paragraph" w:customStyle="1" w:styleId="Emphasis1">
    <w:name w:val="Emphasis1"/>
    <w:basedOn w:val="Normal"/>
    <w:link w:val="Emphasis"/>
    <w:autoRedefine/>
    <w:uiPriority w:val="7"/>
    <w:qFormat/>
    <w:rsid w:val="00537DD5"/>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TitleChar">
    <w:name w:val="Title Char"/>
    <w:basedOn w:val="DefaultParagraphFont"/>
    <w:link w:val="Title"/>
    <w:uiPriority w:val="1"/>
    <w:qFormat/>
    <w:rsid w:val="006F0F81"/>
    <w:rPr>
      <w:u w:val="single"/>
    </w:rPr>
  </w:style>
  <w:style w:type="paragraph" w:styleId="Title">
    <w:name w:val="Title"/>
    <w:basedOn w:val="Normal"/>
    <w:link w:val="TitleChar"/>
    <w:uiPriority w:val="1"/>
    <w:qFormat/>
    <w:rsid w:val="006F0F81"/>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6F0F81"/>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6F0F8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11731</Words>
  <Characters>66871</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1</cp:revision>
  <dcterms:created xsi:type="dcterms:W3CDTF">2021-12-10T23:16:00Z</dcterms:created>
  <dcterms:modified xsi:type="dcterms:W3CDTF">2021-12-10T23:49:00Z</dcterms:modified>
</cp:coreProperties>
</file>