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0A743" w14:textId="372E970A" w:rsidR="00112779" w:rsidRDefault="00112779" w:rsidP="00112779">
      <w:pPr>
        <w:pStyle w:val="Heading2"/>
      </w:pPr>
      <w:r>
        <w:t>Framework</w:t>
      </w:r>
    </w:p>
    <w:p w14:paraId="73754DCC" w14:textId="77777777" w:rsidR="00403F12" w:rsidRDefault="00403F12" w:rsidP="00403F12">
      <w:pPr>
        <w:pStyle w:val="Heading4"/>
        <w:rPr>
          <w:lang w:eastAsia="zh-CN" w:bidi="hi-IN"/>
        </w:rPr>
      </w:pPr>
      <w:r w:rsidRPr="00412A09">
        <w:rPr>
          <w:lang w:eastAsia="zh-CN" w:bidi="hi-IN"/>
        </w:rPr>
        <w:t xml:space="preserve">I </w:t>
      </w:r>
      <w:r>
        <w:rPr>
          <w:lang w:eastAsia="zh-CN" w:bidi="hi-IN"/>
        </w:rPr>
        <w:t>NEGATE</w:t>
      </w:r>
      <w:r w:rsidRPr="00412A09">
        <w:rPr>
          <w:lang w:eastAsia="zh-CN" w:bidi="hi-IN"/>
        </w:rPr>
        <w:t xml:space="preserve"> the resolution Resolved: A just government ought to recognize the unconditional right of workers to strike.</w:t>
      </w:r>
      <w:r>
        <w:rPr>
          <w:lang w:eastAsia="zh-CN" w:bidi="hi-IN"/>
        </w:rPr>
        <w:t xml:space="preserve"> </w:t>
      </w:r>
    </w:p>
    <w:p w14:paraId="76368491" w14:textId="77777777" w:rsidR="00403F12" w:rsidRDefault="00403F12" w:rsidP="00403F12">
      <w:pPr>
        <w:pStyle w:val="Heading4"/>
        <w:rPr>
          <w:lang w:eastAsia="zh-CN" w:bidi="hi-IN"/>
        </w:rPr>
      </w:pPr>
      <w:r>
        <w:rPr>
          <w:lang w:eastAsia="zh-CN" w:bidi="hi-IN"/>
        </w:rPr>
        <w:t>For clarity I offer the following definition of unconditional right to strike</w:t>
      </w:r>
    </w:p>
    <w:p w14:paraId="24889973" w14:textId="77777777" w:rsidR="00403F12" w:rsidRPr="001B1163" w:rsidRDefault="00403F12" w:rsidP="00403F12"/>
    <w:p w14:paraId="2773A479" w14:textId="77777777" w:rsidR="00403F12" w:rsidRDefault="00403F12" w:rsidP="00403F12">
      <w:pPr>
        <w:pStyle w:val="NormalWeb"/>
        <w:spacing w:before="0" w:beforeAutospacing="0" w:after="0" w:afterAutospacing="0"/>
        <w:rPr>
          <w:color w:val="000000"/>
        </w:rPr>
      </w:pPr>
      <w:r>
        <w:rPr>
          <w:b/>
          <w:bCs/>
          <w:color w:val="000000"/>
          <w:sz w:val="28"/>
          <w:szCs w:val="28"/>
        </w:rPr>
        <w:br/>
        <w:t>Gwisai et al, 09</w:t>
      </w:r>
    </w:p>
    <w:p w14:paraId="1A798BAD" w14:textId="77777777" w:rsidR="00403F12" w:rsidRDefault="00403F12" w:rsidP="00403F12">
      <w:pPr>
        <w:pStyle w:val="NormalWeb"/>
        <w:spacing w:before="0" w:beforeAutospacing="0" w:after="0" w:afterAutospacing="0"/>
        <w:rPr>
          <w:color w:val="000000"/>
        </w:rPr>
      </w:pPr>
      <w:r>
        <w:rPr>
          <w:color w:val="000000"/>
        </w:rPr>
        <w:t xml:space="preserve">​​Munyaradzi Gwisai et al., Rogers Matsikidze, Shingirai Ushewekunze, Kiven Ushewekunze. 2009. “An outline of fundamental labour rights under international laws, national constitutions and Zimbabwean constitutional norms.” ZIMBABWE LABOUR CENTRE AND KEMPTON MAKAMURE LABOUR LECTURE SERIES BOARD. ISBN 978 0 797437 791. </w:t>
      </w:r>
      <w:hyperlink r:id="rId9" w:history="1">
        <w:r>
          <w:rPr>
            <w:rStyle w:val="Hyperlink"/>
            <w:rFonts w:eastAsiaTheme="majorEastAsia"/>
            <w:color w:val="1155CC"/>
          </w:rPr>
          <w:t>https://opendocs.ids.ac.uk/opendocs/handle/20.500.12413/7045</w:t>
        </w:r>
      </w:hyperlink>
      <w:r>
        <w:rPr>
          <w:color w:val="000000"/>
        </w:rPr>
        <w:t xml:space="preserve"> (lectures in Labour Law and Labour Relations at the University of Zimbabwe and Briggs Zano Working Peoples College) Footnote(s) may be inserted at end, empty line(s) may be removed, and bracket(s) may be used to change offensive language. This material may be behind a paywall.  Please email jacksondeconcini@gmail.com for information about access.  // JAD 2021/07/10</w:t>
      </w:r>
    </w:p>
    <w:p w14:paraId="43F03DE5" w14:textId="77777777" w:rsidR="00403F12" w:rsidRDefault="00403F12" w:rsidP="00403F12">
      <w:r>
        <w:rPr>
          <w:rFonts w:ascii="Apple Color Emoji" w:hAnsi="Apple Color Emoji" w:cs="Apple Color Emoji"/>
          <w:color w:val="000000"/>
          <w:u w:val="single"/>
        </w:rPr>
        <w:t>♦</w:t>
      </w:r>
      <w:r>
        <w:rPr>
          <w:color w:val="000000"/>
          <w:u w:val="single"/>
        </w:rPr>
        <w:t xml:space="preserve"> The NCA Draft Constitution Section 28 (3) </w:t>
      </w:r>
      <w:r>
        <w:rPr>
          <w:b/>
          <w:bCs/>
          <w:color w:val="000000"/>
          <w:u w:val="single"/>
        </w:rPr>
        <w:t xml:space="preserve">provides an explicit and </w:t>
      </w:r>
      <w:r w:rsidRPr="00193353">
        <w:rPr>
          <w:b/>
          <w:bCs/>
          <w:color w:val="000000" w:themeColor="text1"/>
          <w:highlight w:val="cyan"/>
          <w:u w:val="single"/>
        </w:rPr>
        <w:t>unconditional right to str</w:t>
      </w:r>
      <w:r w:rsidRPr="00415934">
        <w:rPr>
          <w:b/>
          <w:bCs/>
          <w:color w:val="000000" w:themeColor="text1"/>
          <w:highlight w:val="cyan"/>
          <w:u w:val="single"/>
        </w:rPr>
        <w:t xml:space="preserve">ike </w:t>
      </w:r>
      <w:r w:rsidRPr="00415934">
        <w:rPr>
          <w:color w:val="000000"/>
          <w:highlight w:val="cyan"/>
          <w:u w:val="single"/>
        </w:rPr>
        <w:t>provid</w:t>
      </w:r>
      <w:r>
        <w:rPr>
          <w:color w:val="000000"/>
          <w:u w:val="single"/>
        </w:rPr>
        <w:t>ing - “</w:t>
      </w:r>
      <w:r>
        <w:rPr>
          <w:color w:val="000000"/>
          <w:u w:val="single"/>
          <w:shd w:val="clear" w:color="auto" w:fill="00FFFF"/>
        </w:rPr>
        <w:t xml:space="preserve">Every worker has the right </w:t>
      </w:r>
      <w:r w:rsidRPr="00415934">
        <w:rPr>
          <w:rStyle w:val="StyleUnderline"/>
        </w:rPr>
        <w:t>to strike, sit-in or stayaway, or such other concerted action</w:t>
      </w:r>
      <w:r>
        <w:rPr>
          <w:color w:val="000000"/>
          <w:u w:val="single"/>
        </w:rPr>
        <w:t>.”</w:t>
      </w:r>
    </w:p>
    <w:p w14:paraId="7283500E" w14:textId="77777777" w:rsidR="00403F12" w:rsidRDefault="00403F12" w:rsidP="00403F12"/>
    <w:p w14:paraId="32A32F6F" w14:textId="77777777" w:rsidR="00403F12" w:rsidRPr="006B33DD" w:rsidRDefault="00403F12" w:rsidP="00403F12">
      <w:pPr>
        <w:spacing w:after="0" w:line="240" w:lineRule="auto"/>
        <w:rPr>
          <w:rFonts w:ascii="Times New Roman" w:eastAsia="Times New Roman" w:hAnsi="Times New Roman" w:cs="Times New Roman"/>
          <w:sz w:val="24"/>
          <w:lang w:eastAsia="zh-CN" w:bidi="hi-IN"/>
        </w:rPr>
      </w:pPr>
      <w:r w:rsidRPr="006B33DD">
        <w:rPr>
          <w:rFonts w:eastAsia="Times New Roman" w:cs="Calibri"/>
          <w:b/>
          <w:bCs/>
          <w:color w:val="000000"/>
          <w:sz w:val="24"/>
          <w:lang w:eastAsia="zh-CN" w:bidi="hi-IN"/>
        </w:rPr>
        <w:t>Now, I have ONE observation about the resolution.</w:t>
      </w:r>
    </w:p>
    <w:p w14:paraId="395F8307" w14:textId="77777777" w:rsidR="00403F12" w:rsidRPr="006B33DD" w:rsidRDefault="00403F12" w:rsidP="00403F12">
      <w:pPr>
        <w:spacing w:after="0" w:line="240" w:lineRule="auto"/>
        <w:rPr>
          <w:rFonts w:ascii="Times New Roman" w:eastAsia="Times New Roman" w:hAnsi="Times New Roman" w:cs="Times New Roman"/>
          <w:sz w:val="24"/>
          <w:lang w:eastAsia="zh-CN" w:bidi="hi-IN"/>
        </w:rPr>
      </w:pPr>
    </w:p>
    <w:p w14:paraId="203264E2" w14:textId="0D66FAB6" w:rsidR="00403F12" w:rsidRDefault="00403F12" w:rsidP="00403F12">
      <w:pPr>
        <w:spacing w:after="0" w:line="240" w:lineRule="auto"/>
        <w:rPr>
          <w:rFonts w:eastAsia="Times New Roman" w:cs="Calibri"/>
          <w:b/>
          <w:bCs/>
          <w:color w:val="000000"/>
          <w:sz w:val="24"/>
          <w:lang w:eastAsia="zh-CN" w:bidi="hi-IN"/>
        </w:rPr>
      </w:pPr>
      <w:r>
        <w:rPr>
          <w:rFonts w:eastAsia="Times New Roman" w:cs="Calibri"/>
          <w:b/>
          <w:bCs/>
          <w:color w:val="000000"/>
          <w:sz w:val="24"/>
          <w:lang w:eastAsia="zh-CN" w:bidi="hi-IN"/>
        </w:rPr>
        <w:t>T</w:t>
      </w:r>
      <w:r w:rsidRPr="006B33DD">
        <w:rPr>
          <w:rFonts w:eastAsia="Times New Roman" w:cs="Calibri"/>
          <w:b/>
          <w:bCs/>
          <w:color w:val="000000"/>
          <w:sz w:val="24"/>
          <w:lang w:eastAsia="zh-CN" w:bidi="hi-IN"/>
        </w:rPr>
        <w:t>he resolution specifies an UNCONDITIONAL right to strike.  This means that negative’s burden is to prove that ANY restriction on the right is justified.</w:t>
      </w:r>
    </w:p>
    <w:p w14:paraId="42ACCDEA" w14:textId="7A6473E1" w:rsidR="00403F12" w:rsidRDefault="00403F12" w:rsidP="00403F12">
      <w:pPr>
        <w:spacing w:after="0" w:line="240" w:lineRule="auto"/>
        <w:rPr>
          <w:rFonts w:eastAsia="Times New Roman" w:cs="Calibri"/>
          <w:b/>
          <w:bCs/>
          <w:color w:val="000000"/>
          <w:sz w:val="24"/>
          <w:lang w:eastAsia="zh-CN" w:bidi="hi-IN"/>
        </w:rPr>
      </w:pPr>
    </w:p>
    <w:p w14:paraId="7721ABDA" w14:textId="77777777" w:rsidR="00403F12" w:rsidRDefault="00403F12" w:rsidP="00403F12">
      <w:pPr>
        <w:pStyle w:val="Heading4"/>
      </w:pPr>
      <w:r>
        <w:t xml:space="preserve">Because the resolution is question of just governance, the value for the round is government legitimacy. </w:t>
      </w:r>
    </w:p>
    <w:p w14:paraId="61CAC24E" w14:textId="77777777" w:rsidR="00403F12" w:rsidRDefault="00403F12" w:rsidP="00403F12"/>
    <w:p w14:paraId="3A8D0AC5" w14:textId="77777777" w:rsidR="00403F12" w:rsidRDefault="00403F12" w:rsidP="00403F12">
      <w:pPr>
        <w:pStyle w:val="Heading4"/>
      </w:pPr>
      <w:r>
        <w:t xml:space="preserve">The constitutive obligation of a just government is protecting security. This is a prior concern to their framework since violence hinders ethical decision making. For example, in the state of nature, what is “moral” is not determined through ethical deliberation, but rather through power and subjugation. Thus, framework should be </w:t>
      </w:r>
      <w:r w:rsidRPr="00534BC4">
        <w:t xml:space="preserve">a question of how we prevent </w:t>
      </w:r>
      <w:r>
        <w:t xml:space="preserve">the state of nature, </w:t>
      </w:r>
      <w:r w:rsidRPr="00534BC4">
        <w:t xml:space="preserve">i.e. </w:t>
      </w:r>
      <w:r>
        <w:t xml:space="preserve">ensure security. </w:t>
      </w:r>
    </w:p>
    <w:p w14:paraId="4FE2F8A3" w14:textId="77777777" w:rsidR="00403F12" w:rsidRPr="00BB7474" w:rsidRDefault="00403F12" w:rsidP="00403F12"/>
    <w:p w14:paraId="51697395" w14:textId="77777777" w:rsidR="00403F12" w:rsidRDefault="00403F12" w:rsidP="00403F12">
      <w:pPr>
        <w:pStyle w:val="Heading4"/>
      </w:pPr>
      <w:r>
        <w:t>Therefore, the criterion is ensuring security. If the government doesn’t ensure security we lose reason to follow it. This means the government is no longer legitimate. Philosopher Thomas Hobbes further explains:</w:t>
      </w:r>
    </w:p>
    <w:p w14:paraId="55840A52" w14:textId="77777777" w:rsidR="00403F12" w:rsidRPr="007A694F" w:rsidRDefault="00403F12" w:rsidP="00403F12">
      <w:pPr>
        <w:rPr>
          <w:u w:val="single"/>
        </w:rPr>
      </w:pPr>
      <w:r w:rsidRPr="00BF36E2">
        <w:rPr>
          <w:sz w:val="10"/>
        </w:rPr>
        <w:t>Thomas Hobbes, “Leviathan,” 1651</w:t>
      </w:r>
    </w:p>
    <w:p w14:paraId="458CDAE8" w14:textId="77777777" w:rsidR="00403F12" w:rsidRPr="00BF36E2" w:rsidRDefault="00403F12" w:rsidP="00403F12">
      <w:pPr>
        <w:pStyle w:val="NormalWeb"/>
        <w:spacing w:before="0" w:beforeAutospacing="0" w:after="0" w:afterAutospacing="0"/>
        <w:rPr>
          <w:color w:val="000000"/>
          <w:sz w:val="10"/>
          <w:szCs w:val="12"/>
        </w:rPr>
      </w:pPr>
      <w:r w:rsidRPr="00403F12">
        <w:rPr>
          <w:b/>
          <w:bCs/>
          <w:color w:val="000000"/>
          <w:highlight w:val="cyan"/>
          <w:u w:val="single"/>
        </w:rPr>
        <w:t>The only way to erect</w:t>
      </w:r>
      <w:r w:rsidRPr="00BF36E2">
        <w:rPr>
          <w:color w:val="000000"/>
          <w:sz w:val="10"/>
          <w:szCs w:val="12"/>
        </w:rPr>
        <w:t xml:space="preserve"> such a </w:t>
      </w:r>
      <w:r w:rsidRPr="00403F12">
        <w:rPr>
          <w:b/>
          <w:bCs/>
          <w:color w:val="000000"/>
          <w:highlight w:val="cyan"/>
          <w:u w:val="single"/>
        </w:rPr>
        <w:t>Common Power</w:t>
      </w:r>
      <w:r w:rsidRPr="00BF36E2">
        <w:rPr>
          <w:color w:val="000000"/>
          <w:sz w:val="10"/>
          <w:szCs w:val="12"/>
        </w:rPr>
        <w:t xml:space="preserve">, as may be able to defend them from the invasion of Forraigners, and the injuries of one another, </w:t>
      </w:r>
      <w:r w:rsidRPr="00D00468">
        <w:rPr>
          <w:sz w:val="12"/>
        </w:rPr>
        <w:t>and thereby to secure them in such</w:t>
      </w:r>
      <w:r w:rsidRPr="00BF36E2">
        <w:rPr>
          <w:color w:val="000000"/>
          <w:sz w:val="10"/>
          <w:szCs w:val="12"/>
        </w:rPr>
        <w:t xml:space="preserve"> sort, as that by their owne industrie, and by the fruites of the Earth, they may nourish themselves and live contentedly; </w:t>
      </w:r>
      <w:r w:rsidRPr="00403F12">
        <w:rPr>
          <w:rStyle w:val="Emphasis"/>
          <w:highlight w:val="cyan"/>
        </w:rPr>
        <w:t>is, to conferre all</w:t>
      </w:r>
      <w:r>
        <w:rPr>
          <w:b/>
          <w:bCs/>
          <w:color w:val="000000"/>
          <w:u w:val="single"/>
        </w:rPr>
        <w:t xml:space="preserve"> </w:t>
      </w:r>
      <w:r w:rsidRPr="00BF36E2">
        <w:rPr>
          <w:color w:val="000000"/>
          <w:sz w:val="10"/>
          <w:szCs w:val="12"/>
        </w:rPr>
        <w:t>their</w:t>
      </w:r>
      <w:r>
        <w:rPr>
          <w:b/>
          <w:bCs/>
          <w:color w:val="000000"/>
          <w:u w:val="single"/>
        </w:rPr>
        <w:t xml:space="preserve"> </w:t>
      </w:r>
      <w:r w:rsidRPr="00403F12">
        <w:rPr>
          <w:b/>
          <w:bCs/>
          <w:color w:val="000000"/>
          <w:highlight w:val="cyan"/>
          <w:u w:val="single"/>
        </w:rPr>
        <w:t>power and strength upon one [government.]</w:t>
      </w:r>
      <w:r w:rsidRPr="00BF36E2">
        <w:rPr>
          <w:color w:val="000000"/>
          <w:sz w:val="10"/>
          <w:szCs w:val="12"/>
        </w:rPr>
        <w:t xml:space="preserve">Man, or upon one Assembly of men, that may reduce all their Wills, by plurality of voices, unto one Will: which is as much as to say, to appoint one man, or Assembly of men, to beare their Person; and every one to owne, and acknowledge himselfe to be Author of whatsoever he that so beareth their Person, shall Act, or cause to be Acted, in those things which concerne the Common Peace and Safetie; and therein to submit their Wills, every one to his Will, and their Judgements, to his Judgment. This is more than Consent, or Concord; it is a reall Unitie of them all, in one and the same Person, made by Covenant of every man with every man, in such manner, as if </w:t>
      </w:r>
      <w:r w:rsidRPr="00403F12">
        <w:rPr>
          <w:b/>
          <w:highlight w:val="cyan"/>
          <w:u w:val="single"/>
        </w:rPr>
        <w:t>every[one</w:t>
      </w:r>
      <w:r>
        <w:rPr>
          <w:b/>
          <w:u w:val="single"/>
        </w:rPr>
        <w:t>]</w:t>
      </w:r>
      <w:r w:rsidRPr="006212C9">
        <w:rPr>
          <w:b/>
          <w:u w:val="single"/>
        </w:rPr>
        <w:t xml:space="preserve"> </w:t>
      </w:r>
      <w:r w:rsidRPr="00D00468">
        <w:rPr>
          <w:sz w:val="12"/>
        </w:rPr>
        <w:t>man</w:t>
      </w:r>
      <w:r w:rsidRPr="006212C9">
        <w:rPr>
          <w:b/>
          <w:u w:val="single"/>
        </w:rPr>
        <w:t xml:space="preserve"> </w:t>
      </w:r>
      <w:r w:rsidRPr="00403F12">
        <w:rPr>
          <w:b/>
          <w:highlight w:val="cyan"/>
          <w:u w:val="single"/>
        </w:rPr>
        <w:t>should say to [each other]</w:t>
      </w:r>
      <w:r>
        <w:rPr>
          <w:b/>
          <w:u w:val="single"/>
        </w:rPr>
        <w:t xml:space="preserve"> </w:t>
      </w:r>
      <w:r w:rsidRPr="00D00468">
        <w:rPr>
          <w:sz w:val="12"/>
        </w:rPr>
        <w:t xml:space="preserve">every man, </w:t>
      </w:r>
      <w:r w:rsidRPr="00403F12">
        <w:rPr>
          <w:b/>
          <w:highlight w:val="cyan"/>
          <w:u w:val="single"/>
        </w:rPr>
        <w:t>"I Authorise and give up</w:t>
      </w:r>
      <w:r w:rsidRPr="00403F12">
        <w:rPr>
          <w:b/>
          <w:bCs/>
          <w:color w:val="000000"/>
          <w:highlight w:val="cyan"/>
          <w:u w:val="single"/>
        </w:rPr>
        <w:t xml:space="preserve"> my Right of Governing my selfe</w:t>
      </w:r>
      <w:r w:rsidRPr="00BF36E2">
        <w:rPr>
          <w:color w:val="000000"/>
          <w:sz w:val="10"/>
          <w:szCs w:val="12"/>
        </w:rPr>
        <w:t xml:space="preserve">, to this Man, or to this Assembly of men, </w:t>
      </w:r>
      <w:r w:rsidRPr="00403F12">
        <w:rPr>
          <w:b/>
          <w:bCs/>
          <w:color w:val="000000"/>
          <w:highlight w:val="cyan"/>
          <w:u w:val="single"/>
        </w:rPr>
        <w:t>on this condition, that thou</w:t>
      </w:r>
      <w:r w:rsidRPr="00BF36E2">
        <w:rPr>
          <w:color w:val="000000"/>
          <w:sz w:val="10"/>
          <w:szCs w:val="12"/>
        </w:rPr>
        <w:t xml:space="preserve"> give up thy Right to him, and </w:t>
      </w:r>
      <w:r w:rsidRPr="00403F12">
        <w:rPr>
          <w:b/>
          <w:bCs/>
          <w:color w:val="000000"/>
          <w:highlight w:val="cyan"/>
          <w:u w:val="single"/>
        </w:rPr>
        <w:t>Authorise all his Actions in like manner.”</w:t>
      </w:r>
      <w:r w:rsidRPr="00BF36E2">
        <w:rPr>
          <w:bCs/>
          <w:color w:val="000000"/>
          <w:sz w:val="10"/>
        </w:rPr>
        <w:t xml:space="preserve"> </w:t>
      </w:r>
      <w:r w:rsidRPr="00BF36E2">
        <w:rPr>
          <w:color w:val="000000"/>
          <w:sz w:val="10"/>
          <w:szCs w:val="12"/>
        </w:rPr>
        <w:t>This done, the Multitude so</w:t>
      </w:r>
      <w:r>
        <w:rPr>
          <w:b/>
          <w:bCs/>
          <w:color w:val="000000"/>
          <w:u w:val="single"/>
        </w:rPr>
        <w:t xml:space="preserve"> </w:t>
      </w:r>
      <w:r w:rsidRPr="00403F12">
        <w:rPr>
          <w:b/>
          <w:bCs/>
          <w:color w:val="000000"/>
          <w:highlight w:val="cyan"/>
          <w:u w:val="single"/>
        </w:rPr>
        <w:t>United in one</w:t>
      </w:r>
      <w:r>
        <w:rPr>
          <w:b/>
          <w:bCs/>
          <w:color w:val="000000"/>
          <w:u w:val="single"/>
        </w:rPr>
        <w:t xml:space="preserve"> </w:t>
      </w:r>
      <w:r w:rsidRPr="00BF36E2">
        <w:rPr>
          <w:color w:val="000000"/>
          <w:sz w:val="10"/>
          <w:szCs w:val="12"/>
        </w:rPr>
        <w:t xml:space="preserve">Person, is called a </w:t>
      </w:r>
      <w:r w:rsidRPr="00403F12">
        <w:rPr>
          <w:b/>
          <w:bCs/>
          <w:color w:val="000000"/>
          <w:highlight w:val="cyan"/>
          <w:u w:val="single"/>
        </w:rPr>
        <w:t>Commonwealth</w:t>
      </w:r>
      <w:r w:rsidRPr="00BF36E2">
        <w:rPr>
          <w:color w:val="000000"/>
          <w:sz w:val="10"/>
          <w:szCs w:val="12"/>
        </w:rPr>
        <w:t xml:space="preserve">, in latine CIVITAS. This is the Generation of that great LEVIATHAN, or rather (to speake more reverently) of that Mortall God, to which </w:t>
      </w:r>
      <w:r w:rsidRPr="00403F12">
        <w:rPr>
          <w:b/>
          <w:bCs/>
          <w:color w:val="000000"/>
          <w:highlight w:val="cyan"/>
          <w:u w:val="single"/>
        </w:rPr>
        <w:t>we [gain</w:t>
      </w:r>
      <w:r>
        <w:rPr>
          <w:b/>
          <w:bCs/>
          <w:color w:val="000000"/>
          <w:u w:val="single"/>
        </w:rPr>
        <w:t>]</w:t>
      </w:r>
      <w:r w:rsidRPr="00BF36E2">
        <w:rPr>
          <w:bCs/>
          <w:color w:val="000000"/>
          <w:sz w:val="10"/>
        </w:rPr>
        <w:t xml:space="preserve"> </w:t>
      </w:r>
      <w:r w:rsidRPr="00BF36E2">
        <w:rPr>
          <w:color w:val="000000"/>
          <w:sz w:val="10"/>
          <w:szCs w:val="12"/>
        </w:rPr>
        <w:t>owe under the Immortall God, our</w:t>
      </w:r>
      <w:r>
        <w:rPr>
          <w:b/>
          <w:bCs/>
          <w:color w:val="000000"/>
          <w:u w:val="single"/>
        </w:rPr>
        <w:t xml:space="preserve"> </w:t>
      </w:r>
      <w:r w:rsidRPr="009A256C">
        <w:rPr>
          <w:b/>
          <w:bCs/>
          <w:color w:val="000000"/>
          <w:highlight w:val="cyan"/>
          <w:u w:val="single"/>
        </w:rPr>
        <w:t>peace and defenc</w:t>
      </w:r>
      <w:r>
        <w:rPr>
          <w:b/>
          <w:bCs/>
          <w:color w:val="000000"/>
          <w:u w:val="single"/>
        </w:rPr>
        <w:t>e</w:t>
      </w:r>
      <w:r w:rsidRPr="00BF36E2">
        <w:rPr>
          <w:color w:val="000000"/>
          <w:sz w:val="10"/>
          <w:szCs w:val="12"/>
        </w:rPr>
        <w:t xml:space="preserve">. For by this Authoritie, given him by every particular man in the Common-Wealth, he hath the use of so much Power and Strength conferred on him, that by terror thereof, he is inabled to forme the wills of them all, to Peace at home, and mutuall ayd against their enemies abroad. ... And </w:t>
      </w:r>
      <w:r w:rsidRPr="009A256C">
        <w:rPr>
          <w:b/>
          <w:bCs/>
          <w:color w:val="000000"/>
          <w:highlight w:val="cyan"/>
          <w:u w:val="single"/>
        </w:rPr>
        <w:t>because the [Goal]</w:t>
      </w:r>
      <w:r w:rsidRPr="00BF36E2">
        <w:rPr>
          <w:bCs/>
          <w:color w:val="000000"/>
          <w:sz w:val="10"/>
        </w:rPr>
        <w:t xml:space="preserve"> End </w:t>
      </w:r>
      <w:r w:rsidRPr="009A256C">
        <w:rPr>
          <w:b/>
          <w:bCs/>
          <w:color w:val="000000"/>
          <w:highlight w:val="cyan"/>
          <w:u w:val="single"/>
        </w:rPr>
        <w:t>of [Government</w:t>
      </w:r>
      <w:r>
        <w:rPr>
          <w:b/>
          <w:bCs/>
          <w:color w:val="000000"/>
          <w:u w:val="single"/>
        </w:rPr>
        <w:t>]</w:t>
      </w:r>
      <w:r w:rsidRPr="00BF36E2">
        <w:rPr>
          <w:bCs/>
          <w:color w:val="000000"/>
          <w:sz w:val="10"/>
        </w:rPr>
        <w:t xml:space="preserve"> this Institution, </w:t>
      </w:r>
      <w:r w:rsidRPr="009A256C">
        <w:rPr>
          <w:b/>
          <w:bCs/>
          <w:color w:val="000000"/>
          <w:highlight w:val="cyan"/>
          <w:u w:val="single"/>
        </w:rPr>
        <w:t>is the Peace and Defence of</w:t>
      </w:r>
      <w:r w:rsidRPr="00BF36E2">
        <w:rPr>
          <w:bCs/>
          <w:color w:val="000000"/>
          <w:sz w:val="10"/>
        </w:rPr>
        <w:t xml:space="preserve"> them </w:t>
      </w:r>
      <w:r w:rsidRPr="009A256C">
        <w:rPr>
          <w:b/>
          <w:bCs/>
          <w:color w:val="000000"/>
          <w:highlight w:val="cyan"/>
          <w:u w:val="single"/>
        </w:rPr>
        <w:t>all</w:t>
      </w:r>
      <w:r w:rsidRPr="00BF36E2">
        <w:rPr>
          <w:color w:val="000000"/>
          <w:sz w:val="10"/>
          <w:szCs w:val="12"/>
        </w:rPr>
        <w:t>; and whosoever has right to the End, has right to the Means; it belongeth of Right, to whatsoever Man, or Assembly that hath the Soveraignty, to be Judge both of the meanes of Peace and Defence; and also of the hindrances, and disturbances of the same; and to do whatsoever he shall think necessary to be done, both beforehand, for the preserving of Peace and Security, by prevention of discord at home and Hostility from abroad; and, when Peace and Security are lost, for the recovery of the same. </w:t>
      </w:r>
    </w:p>
    <w:p w14:paraId="47B6DE6E" w14:textId="77777777" w:rsidR="00403F12" w:rsidRPr="002401A6" w:rsidRDefault="00403F12" w:rsidP="00403F12">
      <w:pPr>
        <w:pStyle w:val="NormalWeb"/>
        <w:spacing w:before="0" w:beforeAutospacing="0" w:after="0" w:afterAutospacing="0"/>
        <w:rPr>
          <w:sz w:val="12"/>
        </w:rPr>
      </w:pPr>
    </w:p>
    <w:p w14:paraId="4D800E3B" w14:textId="77777777" w:rsidR="00403F12" w:rsidRDefault="00403F12" w:rsidP="00403F12">
      <w:pPr>
        <w:pStyle w:val="Heading4"/>
      </w:pPr>
      <w:r>
        <w:t xml:space="preserve">Additionally, prefer this framework because upholding security is a prerequisite to pursuing other values like happiness or democracy. </w:t>
      </w:r>
    </w:p>
    <w:p w14:paraId="7ABE71D3" w14:textId="77777777" w:rsidR="00403F12" w:rsidRPr="006B33DD" w:rsidRDefault="00403F12" w:rsidP="00403F12">
      <w:pPr>
        <w:spacing w:after="0" w:line="240" w:lineRule="auto"/>
        <w:rPr>
          <w:rFonts w:ascii="Times New Roman" w:eastAsia="Times New Roman" w:hAnsi="Times New Roman" w:cs="Times New Roman"/>
          <w:sz w:val="24"/>
          <w:lang w:eastAsia="zh-CN" w:bidi="hi-IN"/>
        </w:rPr>
      </w:pPr>
    </w:p>
    <w:p w14:paraId="4854F490" w14:textId="77777777" w:rsidR="00403F12" w:rsidRPr="006B33DD" w:rsidRDefault="00403F12" w:rsidP="00403F12">
      <w:pPr>
        <w:spacing w:after="0" w:line="240" w:lineRule="auto"/>
        <w:rPr>
          <w:rFonts w:ascii="Times New Roman" w:eastAsia="Times New Roman" w:hAnsi="Times New Roman" w:cs="Times New Roman"/>
          <w:sz w:val="24"/>
          <w:lang w:eastAsia="zh-CN" w:bidi="hi-IN"/>
        </w:rPr>
      </w:pPr>
    </w:p>
    <w:p w14:paraId="11653A2B" w14:textId="77777777" w:rsidR="00403F12" w:rsidRPr="00403F12" w:rsidRDefault="00403F12" w:rsidP="00403F12"/>
    <w:p w14:paraId="568B758E" w14:textId="77777777" w:rsidR="00403F12" w:rsidRDefault="00403F12" w:rsidP="00403F12">
      <w:pPr>
        <w:pStyle w:val="Heading2"/>
      </w:pPr>
      <w:r>
        <w:t>C1 - Medical Strikes</w:t>
      </w:r>
    </w:p>
    <w:p w14:paraId="3F29B049" w14:textId="77777777" w:rsidR="00403F12" w:rsidRDefault="00403F12" w:rsidP="00403F12">
      <w:pPr>
        <w:pStyle w:val="Heading4"/>
      </w:pPr>
      <w:r>
        <w:t>Healthcare strikes stifle public support and don’t help workers – this decreases the likelihood of future strikes to make a difference</w:t>
      </w:r>
    </w:p>
    <w:p w14:paraId="3D5CC958" w14:textId="77777777" w:rsidR="00403F12" w:rsidRPr="008D75B2" w:rsidRDefault="00403F12" w:rsidP="00403F12">
      <w:pPr>
        <w:rPr>
          <w:sz w:val="12"/>
          <w:szCs w:val="12"/>
        </w:rPr>
      </w:pPr>
      <w:r w:rsidRPr="00C20525">
        <w:rPr>
          <w:rStyle w:val="Heading4Char"/>
        </w:rPr>
        <w:t>Li et al. 15</w:t>
      </w:r>
      <w:r>
        <w:t xml:space="preserve"> </w:t>
      </w:r>
      <w:r w:rsidRPr="008D75B2">
        <w:rPr>
          <w:sz w:val="12"/>
          <w:szCs w:val="12"/>
        </w:rPr>
        <w:t>[Su-Ting T. Li, MD, MPH Department of Pediatrics, University of California Davis, School of Medicine, Malathi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https://sci-hub.se/10.1097/AIA.0000000000000054]</w:t>
      </w:r>
    </w:p>
    <w:p w14:paraId="2BA5133B" w14:textId="77777777" w:rsidR="00403F12" w:rsidRPr="00C65711" w:rsidRDefault="00403F12" w:rsidP="00403F12">
      <w:pPr>
        <w:rPr>
          <w:sz w:val="16"/>
        </w:rPr>
      </w:pPr>
      <w:r w:rsidRPr="00FA4F10">
        <w:rPr>
          <w:sz w:val="16"/>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RPr="002B3667">
        <w:rPr>
          <w:rStyle w:val="StyleUnderline"/>
          <w:highlight w:val="cyan"/>
        </w:rPr>
        <w:t>strikes</w:t>
      </w:r>
      <w:r w:rsidRPr="00FA4F10">
        <w:rPr>
          <w:rStyle w:val="StyleUnderline"/>
        </w:rPr>
        <w:t xml:space="preserve"> may </w:t>
      </w:r>
      <w:r w:rsidRPr="002B3667">
        <w:rPr>
          <w:rStyle w:val="StyleUnderline"/>
          <w:highlight w:val="cyan"/>
        </w:rPr>
        <w:t xml:space="preserve">have a </w:t>
      </w:r>
      <w:r w:rsidRPr="002B3667">
        <w:rPr>
          <w:rStyle w:val="Emphasis"/>
          <w:bCs/>
          <w:highlight w:val="cyan"/>
        </w:rPr>
        <w:t>negative</w:t>
      </w:r>
      <w:r w:rsidRPr="002B3667">
        <w:rPr>
          <w:rStyle w:val="StyleUnderline"/>
          <w:b/>
          <w:bCs/>
          <w:highlight w:val="cyan"/>
        </w:rPr>
        <w:t xml:space="preserve"> </w:t>
      </w:r>
      <w:r w:rsidRPr="002B3667">
        <w:rPr>
          <w:rStyle w:val="Emphasis"/>
          <w:bCs/>
          <w:highlight w:val="cyan"/>
        </w:rPr>
        <w:t>impact</w:t>
      </w:r>
      <w:r w:rsidRPr="002B3667">
        <w:rPr>
          <w:rStyle w:val="StyleUnderline"/>
          <w:highlight w:val="cyan"/>
        </w:rPr>
        <w:t xml:space="preserve"> on health care providers </w:t>
      </w:r>
      <w:r w:rsidRPr="00C20525">
        <w:rPr>
          <w:rStyle w:val="StyleUnderline"/>
        </w:rPr>
        <w:t>overall</w:t>
      </w:r>
      <w:r w:rsidRPr="00FA4F10">
        <w:rPr>
          <w:rStyle w:val="StyleUnderline"/>
        </w:rPr>
        <w:t xml:space="preserve">, </w:t>
      </w:r>
      <w:r w:rsidRPr="002B3667">
        <w:rPr>
          <w:rStyle w:val="StyleUnderline"/>
          <w:highlight w:val="cyan"/>
        </w:rPr>
        <w:t>if the public does not support the</w:t>
      </w:r>
      <w:r w:rsidRPr="00FA4F10">
        <w:rPr>
          <w:rStyle w:val="StyleUnderline"/>
        </w:rPr>
        <w:t xml:space="preserve"> rationale surrounding the </w:t>
      </w:r>
      <w:r w:rsidRPr="002B3667">
        <w:rPr>
          <w:rStyle w:val="StyleUnderline"/>
          <w:highlight w:val="cyan"/>
        </w:rPr>
        <w:t xml:space="preserve">strike or if </w:t>
      </w:r>
      <w:r w:rsidRPr="002B3667">
        <w:rPr>
          <w:rStyle w:val="Emphasis"/>
          <w:bCs/>
          <w:highlight w:val="cyan"/>
        </w:rPr>
        <w:t>patient harm</w:t>
      </w:r>
      <w:r w:rsidRPr="002B3667">
        <w:rPr>
          <w:rStyle w:val="StyleUnderline"/>
          <w:highlight w:val="cyan"/>
        </w:rPr>
        <w:t xml:space="preserve"> results</w:t>
      </w:r>
      <w:r w:rsidRPr="00FA4F10">
        <w:rPr>
          <w:sz w:val="16"/>
        </w:rPr>
        <w:t xml:space="preserve"> </w:t>
      </w:r>
      <w:r w:rsidRPr="00C20525">
        <w:rPr>
          <w:rStyle w:val="StyleUnderline"/>
        </w:rPr>
        <w:t>from the strike</w:t>
      </w:r>
      <w:r w:rsidRPr="00C20525">
        <w:rPr>
          <w:sz w:val="16"/>
        </w:rPr>
        <w:t xml:space="preserve">. </w:t>
      </w:r>
      <w:r w:rsidRPr="002B3667">
        <w:rPr>
          <w:rStyle w:val="StyleUnderline"/>
          <w:highlight w:val="cyan"/>
        </w:rPr>
        <w:t>This negative</w:t>
      </w:r>
      <w:r w:rsidRPr="00C20525">
        <w:rPr>
          <w:rStyle w:val="StyleUnderline"/>
        </w:rPr>
        <w:t xml:space="preserve"> public </w:t>
      </w:r>
      <w:r w:rsidRPr="002B3667">
        <w:rPr>
          <w:rStyle w:val="StyleUnderline"/>
          <w:highlight w:val="cyan"/>
        </w:rPr>
        <w:t xml:space="preserve">view </w:t>
      </w:r>
      <w:r w:rsidRPr="002B3667">
        <w:rPr>
          <w:rStyle w:val="Emphasis"/>
          <w:bCs/>
          <w:highlight w:val="cyan"/>
        </w:rPr>
        <w:t>increases</w:t>
      </w:r>
      <w:r w:rsidRPr="002B3667">
        <w:rPr>
          <w:rStyle w:val="StyleUnderline"/>
          <w:highlight w:val="cyan"/>
        </w:rPr>
        <w:t xml:space="preserve"> if the strike is considered</w:t>
      </w:r>
      <w:r w:rsidRPr="00C20525">
        <w:rPr>
          <w:sz w:val="16"/>
        </w:rPr>
        <w:t xml:space="preserve"> primarily</w:t>
      </w:r>
      <w:r w:rsidRPr="00FA4F10">
        <w:rPr>
          <w:sz w:val="16"/>
        </w:rPr>
        <w:t xml:space="preserve"> </w:t>
      </w:r>
      <w:r w:rsidRPr="002B3667">
        <w:rPr>
          <w:rStyle w:val="StyleUnderline"/>
          <w:highlight w:val="cyan"/>
        </w:rPr>
        <w:t>physician welfare</w:t>
      </w:r>
      <w:r w:rsidRPr="00FA4F10">
        <w:rPr>
          <w:sz w:val="16"/>
        </w:rPr>
        <w:t xml:space="preserve">–centered </w:t>
      </w:r>
      <w:r w:rsidRPr="002B3667">
        <w:rPr>
          <w:rStyle w:val="StyleUnderline"/>
          <w:highlight w:val="cyan"/>
        </w:rPr>
        <w:t>rather than patient welfare</w:t>
      </w:r>
      <w:r w:rsidRPr="002B3667">
        <w:rPr>
          <w:sz w:val="16"/>
          <w:highlight w:val="cyan"/>
        </w:rPr>
        <w:t>-</w:t>
      </w:r>
      <w:r w:rsidRPr="002B3667">
        <w:rPr>
          <w:rStyle w:val="StyleUnderline"/>
          <w:highlight w:val="cyan"/>
        </w:rPr>
        <w:t>centered</w:t>
      </w:r>
      <w:r w:rsidRPr="002B3667">
        <w:rPr>
          <w:sz w:val="16"/>
          <w:highlight w:val="cyan"/>
        </w:rPr>
        <w:t>.</w:t>
      </w:r>
      <w:r w:rsidRPr="00FA4F10">
        <w:rPr>
          <w:sz w:val="16"/>
        </w:rPr>
        <w:t xml:space="preserve">2,25,36 Physicians, even when employed, are usually high wage earners, relative to the average wage earner. Yet, the practice of medicine is tightly regulated. Professionals in less </w:t>
      </w:r>
      <w:r w:rsidRPr="00C20525">
        <w:rPr>
          <w:sz w:val="16"/>
        </w:rPr>
        <w:t>tightly regulated fields have the ability to increase or decrease their professional fees more easily</w:t>
      </w:r>
      <w:r w:rsidRPr="008D75B2">
        <w:rPr>
          <w:b/>
          <w:bCs/>
          <w:sz w:val="16"/>
        </w:rPr>
        <w:t xml:space="preserve">. </w:t>
      </w:r>
      <w:r w:rsidRPr="002B3667">
        <w:rPr>
          <w:rStyle w:val="Emphasis"/>
          <w:bCs/>
          <w:highlight w:val="cyan"/>
        </w:rPr>
        <w:t>A strong negative</w:t>
      </w:r>
      <w:r w:rsidRPr="002B3667">
        <w:rPr>
          <w:rStyle w:val="StyleUnderline"/>
          <w:highlight w:val="cyan"/>
        </w:rPr>
        <w:t xml:space="preserve"> reaction was seen during the</w:t>
      </w:r>
      <w:r w:rsidRPr="002B3667">
        <w:rPr>
          <w:sz w:val="16"/>
          <w:highlight w:val="cyan"/>
        </w:rPr>
        <w:t xml:space="preserve"> </w:t>
      </w:r>
      <w:r w:rsidRPr="002B3667">
        <w:rPr>
          <w:rStyle w:val="StyleUnderline"/>
          <w:highlight w:val="cyan"/>
        </w:rPr>
        <w:t>Ontario</w:t>
      </w:r>
      <w:r w:rsidRPr="00C20525">
        <w:rPr>
          <w:sz w:val="16"/>
        </w:rPr>
        <w:t xml:space="preserve">, Canada </w:t>
      </w:r>
      <w:r w:rsidRPr="002B3667">
        <w:rPr>
          <w:rStyle w:val="StyleUnderline"/>
          <w:highlight w:val="cyan"/>
        </w:rPr>
        <w:t>strike</w:t>
      </w:r>
      <w:r w:rsidRPr="00C20525">
        <w:rPr>
          <w:sz w:val="16"/>
        </w:rPr>
        <w:t xml:space="preserve"> in 1986. In this strike, physicians went on a 23-day strike to try </w:t>
      </w:r>
      <w:r w:rsidRPr="002B3667">
        <w:rPr>
          <w:rStyle w:val="StyleUnderline"/>
          <w:highlight w:val="cyan"/>
        </w:rPr>
        <w:t>to prevent</w:t>
      </w:r>
      <w:r w:rsidRPr="00FA4F10">
        <w:rPr>
          <w:rStyle w:val="StyleUnderline"/>
        </w:rPr>
        <w:t xml:space="preserve"> a federal ban on “</w:t>
      </w:r>
      <w:r w:rsidRPr="002B3667">
        <w:rPr>
          <w:rStyle w:val="Emphasis"/>
          <w:bCs/>
          <w:highlight w:val="cyan"/>
        </w:rPr>
        <w:t>extra-billing</w:t>
      </w:r>
      <w:r w:rsidRPr="00FA4F10">
        <w:rPr>
          <w:rStyle w:val="StyleUnderline"/>
        </w:rPr>
        <w:t>”</w:t>
      </w:r>
      <w:r w:rsidRPr="00FA4F10">
        <w:rPr>
          <w:sz w:val="16"/>
        </w:rPr>
        <w:t xml:space="preserve"> (</w:t>
      </w:r>
      <w:r w:rsidRPr="00FA4F10">
        <w:rPr>
          <w:rStyle w:val="StyleUnderline"/>
        </w:rPr>
        <w:t>charging more than the amount payable</w:t>
      </w:r>
      <w:r w:rsidRPr="00FA4F10">
        <w:rPr>
          <w:sz w:val="16"/>
        </w:rPr>
        <w:t xml:space="preserve"> by the Ontario Health Insurance Plan for providing an insured service). </w:t>
      </w:r>
      <w:r w:rsidRPr="002B3667">
        <w:rPr>
          <w:rStyle w:val="StyleUnderline"/>
          <w:highlight w:val="cyan"/>
        </w:rPr>
        <w:t>The strike failed to prevent the ban</w:t>
      </w:r>
      <w:r w:rsidRPr="00FA4F10">
        <w:rPr>
          <w:rStyle w:val="StyleUnderline"/>
        </w:rPr>
        <w:t xml:space="preserve"> from going into law, </w:t>
      </w:r>
      <w:r w:rsidRPr="002B3667">
        <w:rPr>
          <w:rStyle w:val="StyleUnderline"/>
          <w:highlight w:val="cyan"/>
        </w:rPr>
        <w:t>and</w:t>
      </w:r>
      <w:r w:rsidRPr="00FA4F10">
        <w:rPr>
          <w:rStyle w:val="StyleUnderline"/>
        </w:rPr>
        <w:t xml:space="preserve"> </w:t>
      </w:r>
      <w:r w:rsidRPr="00FA4F10">
        <w:rPr>
          <w:sz w:val="16"/>
        </w:rPr>
        <w:t xml:space="preserve">it also </w:t>
      </w:r>
      <w:r w:rsidRPr="002B3667">
        <w:rPr>
          <w:rStyle w:val="Emphasis"/>
          <w:bCs/>
          <w:highlight w:val="cyan"/>
        </w:rPr>
        <w:t>alienated</w:t>
      </w:r>
      <w:r w:rsidRPr="002B3667">
        <w:rPr>
          <w:rStyle w:val="StyleUnderline"/>
          <w:highlight w:val="cyan"/>
        </w:rPr>
        <w:t xml:space="preserve"> the public</w:t>
      </w:r>
      <w:r w:rsidRPr="00FA4F10">
        <w:rPr>
          <w:sz w:val="16"/>
        </w:rPr>
        <w:t>.25 Looking Toward the Future of Strike</w:t>
      </w:r>
    </w:p>
    <w:p w14:paraId="76DF853D" w14:textId="77777777" w:rsidR="00403F12" w:rsidRPr="00F81379" w:rsidRDefault="00403F12" w:rsidP="00403F12">
      <w:pPr>
        <w:keepNext/>
        <w:keepLines/>
        <w:spacing w:before="40" w:after="0" w:line="276" w:lineRule="auto"/>
        <w:outlineLvl w:val="3"/>
        <w:rPr>
          <w:rFonts w:eastAsia="MS Gothic" w:cs="Times New Roman"/>
          <w:b/>
          <w:iCs/>
          <w:sz w:val="26"/>
        </w:rPr>
      </w:pPr>
      <w:bookmarkStart w:id="0" w:name="_Toc86078671"/>
      <w:r w:rsidRPr="00F81379">
        <w:rPr>
          <w:rFonts w:eastAsia="MS Gothic" w:cs="Times New Roman"/>
          <w:b/>
          <w:iCs/>
          <w:sz w:val="26"/>
        </w:rPr>
        <w:t xml:space="preserve">Medical strikes increased </w:t>
      </w:r>
      <w:r>
        <w:rPr>
          <w:rFonts w:eastAsia="MS Gothic" w:cs="Times New Roman"/>
          <w:b/>
          <w:iCs/>
          <w:sz w:val="26"/>
        </w:rPr>
        <w:t>child mortality by 75%</w:t>
      </w:r>
      <w:r w:rsidRPr="00F81379">
        <w:rPr>
          <w:rFonts w:eastAsia="MS Gothic" w:cs="Times New Roman"/>
          <w:b/>
          <w:iCs/>
          <w:sz w:val="26"/>
        </w:rPr>
        <w:t xml:space="preserve"> and result</w:t>
      </w:r>
      <w:r>
        <w:rPr>
          <w:rFonts w:eastAsia="MS Gothic" w:cs="Times New Roman"/>
          <w:b/>
          <w:iCs/>
          <w:sz w:val="26"/>
        </w:rPr>
        <w:t>ed</w:t>
      </w:r>
      <w:r w:rsidRPr="00F81379">
        <w:rPr>
          <w:rFonts w:eastAsia="MS Gothic" w:cs="Times New Roman"/>
          <w:b/>
          <w:iCs/>
          <w:sz w:val="26"/>
        </w:rPr>
        <w:t xml:space="preserve"> in preventable deaths for the poor on a massive scale. </w:t>
      </w:r>
      <w:bookmarkEnd w:id="0"/>
      <w:r>
        <w:rPr>
          <w:rFonts w:eastAsia="MS Gothic" w:cs="Times New Roman"/>
          <w:b/>
          <w:iCs/>
          <w:sz w:val="26"/>
        </w:rPr>
        <w:t>The strikes didn’t change the system – the only response was dealing with its direct results</w:t>
      </w:r>
      <w:r w:rsidRPr="00F81379">
        <w:rPr>
          <w:rFonts w:eastAsia="MS Gothic" w:cs="Times New Roman"/>
          <w:b/>
          <w:iCs/>
          <w:sz w:val="26"/>
        </w:rPr>
        <w:t xml:space="preserve"> </w:t>
      </w:r>
    </w:p>
    <w:p w14:paraId="780767F2" w14:textId="77777777" w:rsidR="00403F12" w:rsidRPr="00F81379" w:rsidRDefault="00403F12" w:rsidP="00403F12">
      <w:pPr>
        <w:rPr>
          <w:rFonts w:eastAsia="Cambria" w:cs="Times New Roman"/>
        </w:rPr>
      </w:pPr>
      <w:r w:rsidRPr="00F81379">
        <w:rPr>
          <w:rFonts w:eastAsia="Cambria" w:cs="Times New Roman"/>
          <w:b/>
          <w:bCs/>
          <w:sz w:val="26"/>
        </w:rPr>
        <w:t>Waithaka et al. 20</w:t>
      </w:r>
      <w:r w:rsidRPr="00F81379">
        <w:rPr>
          <w:rFonts w:eastAsia="Cambria" w:cs="Times New Roman"/>
        </w:rPr>
        <w:t xml:space="preserve"> </w:t>
      </w:r>
      <w:r w:rsidRPr="008D75B2">
        <w:rPr>
          <w:rFonts w:eastAsia="Cambria" w:cs="Times New Roman"/>
          <w:sz w:val="12"/>
          <w:szCs w:val="12"/>
        </w:rPr>
        <w:t>[Dennis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https://link.springer.com/article/10.1186/s12939-020-1131-y ]</w:t>
      </w:r>
      <w:r w:rsidRPr="00F81379">
        <w:rPr>
          <w:rFonts w:eastAsia="Cambria" w:cs="Times New Roman"/>
        </w:rPr>
        <w:t xml:space="preserve"> </w:t>
      </w:r>
    </w:p>
    <w:p w14:paraId="5B7C518A" w14:textId="467E5A1B" w:rsidR="00403F12" w:rsidRPr="00552CCF" w:rsidRDefault="00403F12" w:rsidP="00552CCF">
      <w:pPr>
        <w:rPr>
          <w:sz w:val="16"/>
        </w:rPr>
      </w:pPr>
      <w:r w:rsidRPr="008D75B2">
        <w:rPr>
          <w:sz w:val="16"/>
        </w:rPr>
        <w:t xml:space="preserve">Beyond impoverishment, </w:t>
      </w:r>
      <w:r w:rsidRPr="002B3667">
        <w:rPr>
          <w:highlight w:val="cyan"/>
          <w:u w:val="single"/>
        </w:rPr>
        <w:t>interviewees talked</w:t>
      </w:r>
      <w:r w:rsidRPr="008D75B2">
        <w:rPr>
          <w:u w:val="single"/>
        </w:rPr>
        <w:t xml:space="preserve"> in dramatic terms </w:t>
      </w:r>
      <w:r w:rsidRPr="002B3667">
        <w:rPr>
          <w:highlight w:val="cyan"/>
          <w:u w:val="single"/>
        </w:rPr>
        <w:t>about negative health-outcomes linked to the strikes, including deaths, with the poor</w:t>
      </w:r>
      <w:r w:rsidRPr="008D75B2">
        <w:rPr>
          <w:u w:val="single"/>
        </w:rPr>
        <w:t xml:space="preserve"> again </w:t>
      </w:r>
      <w:r w:rsidRPr="002B3667">
        <w:rPr>
          <w:highlight w:val="cyan"/>
          <w:u w:val="single"/>
        </w:rPr>
        <w:t>being the worst affected</w:t>
      </w:r>
      <w:r w:rsidRPr="008D75B2">
        <w:rPr>
          <w:sz w:val="16"/>
        </w:rPr>
        <w:t xml:space="preserve">. </w:t>
      </w:r>
      <w:r w:rsidRPr="002B3667">
        <w:rPr>
          <w:highlight w:val="cyan"/>
          <w:u w:val="single"/>
        </w:rPr>
        <w:t>A recent analysis of the effects of</w:t>
      </w:r>
      <w:r w:rsidRPr="008D75B2">
        <w:rPr>
          <w:u w:val="single"/>
        </w:rPr>
        <w:t xml:space="preserve"> six previous </w:t>
      </w:r>
      <w:r w:rsidRPr="002B3667">
        <w:rPr>
          <w:highlight w:val="cyan"/>
          <w:u w:val="single"/>
        </w:rPr>
        <w:t>nation-wide Kenyan strikes</w:t>
      </w:r>
      <w:r w:rsidRPr="008D75B2">
        <w:rPr>
          <w:sz w:val="16"/>
        </w:rPr>
        <w:t xml:space="preserve"> on mortality data in Kilifi County (before the 100 days doctors and the 150 days nurses strike) </w:t>
      </w:r>
      <w:r w:rsidRPr="002B3667">
        <w:rPr>
          <w:highlight w:val="cyan"/>
          <w:u w:val="single"/>
        </w:rPr>
        <w:t>found a 75% increase in mortality among children</w:t>
      </w:r>
      <w:r w:rsidRPr="008D75B2">
        <w:rPr>
          <w:sz w:val="16"/>
        </w:rPr>
        <w:t xml:space="preserve"> aged 12–59months during the strike period, but no change in overall mortality [24]. The authors noted that the lack of change in overall mortality could have been because the strikes between 2010 and 2016 were relatively short, with only one lasting for more than a month (42 days). Evidence from other settings suggests </w:t>
      </w:r>
      <w:r w:rsidRPr="008D75B2">
        <w:rPr>
          <w:u w:val="single"/>
        </w:rPr>
        <w:t xml:space="preserve">that </w:t>
      </w:r>
      <w:r w:rsidRPr="002B3667">
        <w:rPr>
          <w:highlight w:val="cyan"/>
          <w:u w:val="single"/>
        </w:rPr>
        <w:t>the effects of strikes on health outcomes are increased where</w:t>
      </w:r>
      <w:r w:rsidRPr="008D75B2">
        <w:rPr>
          <w:u w:val="single"/>
        </w:rPr>
        <w:t xml:space="preserve"> emergency services are not available or </w:t>
      </w:r>
      <w:r w:rsidRPr="002B3667">
        <w:rPr>
          <w:highlight w:val="cyan"/>
          <w:u w:val="single"/>
        </w:rPr>
        <w:t>the affected populations are not able to access viable</w:t>
      </w:r>
      <w:r w:rsidRPr="008D75B2">
        <w:rPr>
          <w:sz w:val="16"/>
        </w:rPr>
        <w:t xml:space="preserve"> (available and affordable) </w:t>
      </w:r>
      <w:r w:rsidRPr="002B3667">
        <w:rPr>
          <w:highlight w:val="cyan"/>
          <w:u w:val="single"/>
        </w:rPr>
        <w:t>alternate healthcare services</w:t>
      </w:r>
      <w:r w:rsidRPr="008D75B2">
        <w:rPr>
          <w:u w:val="single"/>
        </w:rPr>
        <w:t xml:space="preserve"> </w:t>
      </w:r>
      <w:r w:rsidRPr="008D75B2">
        <w:rPr>
          <w:sz w:val="16"/>
        </w:rPr>
        <w:t xml:space="preserve">[1, 3, 19, 67, 68]. In Kenya, the Irimu et al (2018) study reviewing admissions in 13 public hospitals during the 2017 doctors’ and nurses strikes noted that </w:t>
      </w:r>
      <w:r w:rsidRPr="002B3667">
        <w:rPr>
          <w:sz w:val="16"/>
          <w:highlight w:val="cyan"/>
        </w:rPr>
        <w:t>‘</w:t>
      </w:r>
      <w:r w:rsidRPr="002B3667">
        <w:rPr>
          <w:highlight w:val="cyan"/>
          <w:u w:val="single"/>
        </w:rPr>
        <w:t>preventable deaths likely occurred on a massive scale’, particularly for the poor</w:t>
      </w:r>
      <w:r w:rsidRPr="008D75B2">
        <w:rPr>
          <w:sz w:val="16"/>
        </w:rPr>
        <w:t xml:space="preserve"> [27]. We identified similar perceptions in our study, but this may be in contrast with the more modest effects reported for prior strikes [24] . Given that the Kenyan public health system has faced a series of shocks and stressors over the decades, additional research that can provide more detailed data on the impact of the prolonged strikes on mortality over time is important. An ‘everyday resilience’ lens is relevant for analyzing the strategies adopted by managers in response to strikes, and for considering the impact of the prolonged strikes on the Kenyan health system. Everyday resilience can be defined as the ability of the system to maintain positive adjustment in the context of chronic shocks and stressors in ways that allow the organization to emerge from those conditions strengthened and more resourceful [43]. Whether everyday resilience is observed and built in the face of chronic and acute stressors depends on the nature of the strategies enacted by health system actors, and the capacities that they can draw upon. </w:t>
      </w:r>
      <w:r w:rsidRPr="002B3667">
        <w:rPr>
          <w:highlight w:val="cyan"/>
          <w:u w:val="single"/>
        </w:rPr>
        <w:t>Absorptive strategies</w:t>
      </w:r>
      <w:r w:rsidRPr="008D75B2">
        <w:rPr>
          <w:u w:val="single"/>
        </w:rPr>
        <w:t xml:space="preserve"> buffer the system from shocks and </w:t>
      </w:r>
      <w:r w:rsidRPr="002B3667">
        <w:rPr>
          <w:highlight w:val="cyan"/>
          <w:u w:val="single"/>
        </w:rPr>
        <w:t>return the system to its state with little or no change in structure</w:t>
      </w:r>
      <w:r w:rsidRPr="008D75B2">
        <w:rPr>
          <w:u w:val="single"/>
        </w:rPr>
        <w:t>; adaptive strategies result in some limited adjustments in the system structure or processes; while transformative strategies result in significant functional or structural changes</w:t>
      </w:r>
      <w:r w:rsidRPr="008D75B2">
        <w:rPr>
          <w:sz w:val="16"/>
        </w:rPr>
        <w:t xml:space="preserve"> [43, 69]. During the nurses’ strike in Kenya, we observed that middle level </w:t>
      </w:r>
      <w:r w:rsidRPr="002B3667">
        <w:rPr>
          <w:highlight w:val="cyan"/>
          <w:u w:val="single"/>
        </w:rPr>
        <w:t>managers enacted a range of absorptive strategies in their efforts to keep services open</w:t>
      </w:r>
      <w:r w:rsidRPr="008D75B2">
        <w:rPr>
          <w:sz w:val="16"/>
        </w:rPr>
        <w:t xml:space="preserve">, including mobilizing financial, infrastructural and human resources to support continuity of some essential services. Adaptive strategies included some reorganization of staff and services offered, but </w:t>
      </w:r>
      <w:r w:rsidRPr="002B3667">
        <w:rPr>
          <w:highlight w:val="cyan"/>
          <w:u w:val="single"/>
        </w:rPr>
        <w:t>more significant</w:t>
      </w:r>
      <w:r w:rsidRPr="008D75B2">
        <w:rPr>
          <w:u w:val="single"/>
        </w:rPr>
        <w:t xml:space="preserve"> functional or </w:t>
      </w:r>
      <w:r w:rsidRPr="002B3667">
        <w:rPr>
          <w:highlight w:val="cyan"/>
          <w:u w:val="single"/>
        </w:rPr>
        <w:t>structural changes</w:t>
      </w:r>
      <w:r w:rsidRPr="008D75B2">
        <w:rPr>
          <w:u w:val="single"/>
        </w:rPr>
        <w:t xml:space="preserve"> - transformative strategies - </w:t>
      </w:r>
      <w:r w:rsidRPr="002B3667">
        <w:rPr>
          <w:highlight w:val="cyan"/>
          <w:u w:val="single"/>
        </w:rPr>
        <w:t>were not observed during the strike</w:t>
      </w:r>
      <w:r w:rsidRPr="008D75B2">
        <w:rPr>
          <w:sz w:val="16"/>
        </w:rPr>
        <w:t xml:space="preserve">. Across all the strategies observed, managers drew on their social networks and alliances to persuade and negotiate with various actors across the public health system to assist. They also demonstrated creativity in ways of working with others such as the local private facilities and NGOs. To keep key services running, managers drew on a long history of working together and coping with diverse everyday stressors in health service delivery [28, 41, 43]. Their relationships – or the ‘intangible resources’ they were able to draw upon were sometimes invaluable in helping them cope with the shock of the strike. However, </w:t>
      </w:r>
      <w:r w:rsidRPr="002B3667">
        <w:rPr>
          <w:highlight w:val="cyan"/>
          <w:u w:val="single"/>
        </w:rPr>
        <w:t>there was little to suggest that the broader system was undergoing positive adjustment</w:t>
      </w:r>
      <w:r w:rsidRPr="008D75B2">
        <w:rPr>
          <w:u w:val="single"/>
        </w:rPr>
        <w:t xml:space="preserve"> </w:t>
      </w:r>
      <w:r w:rsidRPr="008D75B2">
        <w:rPr>
          <w:sz w:val="16"/>
        </w:rPr>
        <w:t xml:space="preserve">to minimise the likelihood of future strikes or build preparedness in the event of any such strikes. Thus, there is little evidence that everyday resilience was being built over the course of the strike. Indeed, tensions between health system actors, including conflicts between striking and non-striking nurses (as also observed in South Africa [7], may have lasting negative implications for health system preparedness for and prevention of strikes. Our study did not include views from private facility health managers, but private facilities were frequently mentioned by community members and health managers as places where the public sought alternative care. A potential future research question might therefore be to examine if and how private providers can contribute to building resilience capacities that the health system can draw on in response to future strikes. </w:t>
      </w:r>
    </w:p>
    <w:p w14:paraId="3C75700D" w14:textId="765EAACB" w:rsidR="00403F12" w:rsidRPr="00DF4771" w:rsidRDefault="00403F12" w:rsidP="00B96A94">
      <w:pPr>
        <w:pStyle w:val="Heading4"/>
        <w:rPr>
          <w:sz w:val="16"/>
        </w:rPr>
      </w:pPr>
      <w:r w:rsidRPr="00DF4771">
        <w:t xml:space="preserve">Some conditions on a right to strike are necessary to ensure societal welfare – remember that NO RIGHT is unconditional, and that currently, all rights are conditioned on their benefit to society. Thus, a just government shouldn’t recognize an unconditional right to strike, but rather some form of a conditional right to strike to ensure that all citizens will not be without essential services, </w:t>
      </w:r>
    </w:p>
    <w:p w14:paraId="00588A0E" w14:textId="77777777" w:rsidR="00403F12" w:rsidRDefault="00403F12" w:rsidP="00403F12">
      <w:pPr>
        <w:pStyle w:val="Heading2"/>
      </w:pPr>
      <w:r>
        <w:t xml:space="preserve">C2 - Harms Workers </w:t>
      </w:r>
    </w:p>
    <w:p w14:paraId="5FB4DAB4" w14:textId="77777777" w:rsidR="00403F12" w:rsidRDefault="00403F12" w:rsidP="00403F12">
      <w:pPr>
        <w:pStyle w:val="Heading4"/>
      </w:pPr>
      <w:r>
        <w:t xml:space="preserve">Strikes alone do not change worker conditions - even with a recent increase in worker leverage, strikes still aren’t always effective. Semuels 21: </w:t>
      </w:r>
    </w:p>
    <w:p w14:paraId="38371E42" w14:textId="77777777" w:rsidR="00403F12" w:rsidRPr="00BD54BA" w:rsidRDefault="00403F12" w:rsidP="00403F12">
      <w:r>
        <w:t xml:space="preserve">Semuels, Alana. October 8, 2021. “U.S. Workers Are Realizing It’s the Perfect Time to Go on Strike.” </w:t>
      </w:r>
      <w:r>
        <w:rPr>
          <w:i/>
          <w:iCs/>
        </w:rPr>
        <w:t xml:space="preserve">Time Magazine. </w:t>
      </w:r>
      <w:r>
        <w:t xml:space="preserve">URL: </w:t>
      </w:r>
      <w:hyperlink r:id="rId10" w:history="1">
        <w:r w:rsidRPr="000B5185">
          <w:rPr>
            <w:rStyle w:val="Hyperlink"/>
          </w:rPr>
          <w:t>https://time.com/6105109/workers-strike-unemployment/</w:t>
        </w:r>
      </w:hyperlink>
      <w:r>
        <w:t xml:space="preserve"> </w:t>
      </w:r>
    </w:p>
    <w:p w14:paraId="35909D4C" w14:textId="77777777" w:rsidR="00403F12" w:rsidRPr="00DE1D6E" w:rsidRDefault="00403F12" w:rsidP="00403F12">
      <w:pPr>
        <w:rPr>
          <w:b/>
          <w:iCs/>
          <w:u w:val="single"/>
        </w:rPr>
      </w:pPr>
      <w:r w:rsidRPr="00BD54BA">
        <w:rPr>
          <w:rStyle w:val="Emphasis"/>
        </w:rPr>
        <w:t xml:space="preserve">Carolyn </w:t>
      </w:r>
      <w:r w:rsidRPr="00E1101F">
        <w:rPr>
          <w:rStyle w:val="Emphasis"/>
        </w:rPr>
        <w:t xml:space="preserve">Jackson, the CEO of </w:t>
      </w:r>
      <w:r w:rsidRPr="00E1101F">
        <w:rPr>
          <w:rStyle w:val="Emphasis"/>
          <w:highlight w:val="cyan"/>
        </w:rPr>
        <w:t>St. Vincent’s</w:t>
      </w:r>
      <w:r w:rsidRPr="00E1101F">
        <w:rPr>
          <w:rStyle w:val="Emphasis"/>
        </w:rPr>
        <w:t>, where</w:t>
      </w:r>
      <w:r w:rsidRPr="00BD54BA">
        <w:rPr>
          <w:rStyle w:val="Emphasis"/>
        </w:rPr>
        <w:t xml:space="preserve"> Deyo and hundreds of other </w:t>
      </w:r>
      <w:r w:rsidRPr="002B3667">
        <w:rPr>
          <w:rStyle w:val="Emphasis"/>
          <w:highlight w:val="cyan"/>
        </w:rPr>
        <w:t xml:space="preserve">nurses are striking, </w:t>
      </w:r>
      <w:r w:rsidRPr="00E1101F">
        <w:rPr>
          <w:rStyle w:val="Emphasis"/>
        </w:rPr>
        <w:t>says that the nurses</w:t>
      </w:r>
      <w:r w:rsidRPr="00BD54BA">
        <w:rPr>
          <w:rStyle w:val="Emphasis"/>
        </w:rPr>
        <w:t xml:space="preserve"> are trying to push a 1:4 nurse to patient ratio that Massachusetts voters rejected by a large margin in 2018.</w:t>
      </w:r>
      <w:r w:rsidRPr="00BD54BA">
        <w:rPr>
          <w:sz w:val="10"/>
        </w:rPr>
        <w:t xml:space="preserve"> The hospital has done research and decided its staffing is appropriate, and that its staffing ratios are in fact better than most other hospitals in the state, she says</w:t>
      </w:r>
      <w:r w:rsidRPr="00BD54BA">
        <w:rPr>
          <w:rStyle w:val="Emphasis"/>
        </w:rPr>
        <w:t xml:space="preserve">. Ryan says the </w:t>
      </w:r>
      <w:r w:rsidRPr="002B3667">
        <w:rPr>
          <w:rStyle w:val="Emphasis"/>
          <w:highlight w:val="cyan"/>
        </w:rPr>
        <w:t>hospital announced it was hiring 100 permanent replacement</w:t>
      </w:r>
      <w:r w:rsidRPr="00BD54BA">
        <w:rPr>
          <w:rStyle w:val="Emphasis"/>
        </w:rPr>
        <w:t xml:space="preserve"> nurses in </w:t>
      </w:r>
      <w:r w:rsidRPr="002B3667">
        <w:rPr>
          <w:rStyle w:val="Emphasis"/>
          <w:highlight w:val="cyan"/>
        </w:rPr>
        <w:t>May during a COVID-19 surge, and that the striking nurses are insisting on</w:t>
      </w:r>
      <w:r w:rsidRPr="00BD54BA">
        <w:rPr>
          <w:rStyle w:val="Emphasis"/>
        </w:rPr>
        <w:t xml:space="preserve"> getting </w:t>
      </w:r>
      <w:r w:rsidRPr="002B3667">
        <w:rPr>
          <w:rStyle w:val="Emphasis"/>
          <w:highlight w:val="cyan"/>
        </w:rPr>
        <w:t>their old positions</w:t>
      </w:r>
      <w:r w:rsidRPr="00BD54BA">
        <w:rPr>
          <w:rStyle w:val="Emphasis"/>
        </w:rPr>
        <w:t xml:space="preserve"> back.</w:t>
      </w:r>
      <w:r>
        <w:rPr>
          <w:rStyle w:val="Emphasis"/>
        </w:rPr>
        <w:t xml:space="preserve"> </w:t>
      </w:r>
      <w:r w:rsidRPr="002B3667">
        <w:rPr>
          <w:rStyle w:val="Emphasis"/>
          <w:highlight w:val="cyan"/>
        </w:rPr>
        <w:t>That the hospital is not budging speaks to the fact that</w:t>
      </w:r>
      <w:r w:rsidRPr="00BD54BA">
        <w:rPr>
          <w:rStyle w:val="Emphasis"/>
        </w:rPr>
        <w:t xml:space="preserve"> despite this increase in worker activism, </w:t>
      </w:r>
      <w:r w:rsidRPr="002B3667">
        <w:rPr>
          <w:rStyle w:val="Emphasis"/>
          <w:highlight w:val="cyan"/>
        </w:rPr>
        <w:t>workers may not gain much</w:t>
      </w:r>
      <w:r w:rsidRPr="00BD54BA">
        <w:rPr>
          <w:rStyle w:val="Emphasis"/>
        </w:rPr>
        <w:t xml:space="preserve"> more </w:t>
      </w:r>
      <w:r w:rsidRPr="002B3667">
        <w:rPr>
          <w:rStyle w:val="Emphasis"/>
          <w:highlight w:val="cyan"/>
        </w:rPr>
        <w:t>power in the long run</w:t>
      </w:r>
      <w:r w:rsidRPr="00BD54BA">
        <w:rPr>
          <w:rStyle w:val="Emphasis"/>
        </w:rPr>
        <w:t xml:space="preserve">. </w:t>
      </w:r>
      <w:r w:rsidRPr="00BD54BA">
        <w:rPr>
          <w:sz w:val="10"/>
        </w:rPr>
        <w:t>Over the last 40 years, the government has made it much more difficult for workers to both form unions and to strike, says Heidi Shierholz,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w:t>
      </w:r>
      <w:r w:rsidRPr="002B3667">
        <w:rPr>
          <w:sz w:val="10"/>
          <w:highlight w:val="cyan"/>
        </w:rPr>
        <w:t xml:space="preserve">.” </w:t>
      </w:r>
      <w:r w:rsidRPr="002B3667">
        <w:rPr>
          <w:rStyle w:val="Emphasis"/>
          <w:highlight w:val="cyan"/>
        </w:rPr>
        <w:t>Labor has support at the state and local levels</w:t>
      </w:r>
      <w:r w:rsidRPr="00BD54BA">
        <w:rPr>
          <w:rStyle w:val="Emphasis"/>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w:t>
      </w:r>
      <w:r w:rsidRPr="00BD54BA">
        <w:rPr>
          <w:sz w:val="10"/>
        </w:rPr>
        <w:t xml:space="preserve">And in January, New York City Mayor Bill de Blasio signed a bill that forbids fast food restaurants from firing workers unless the employer has just cause, making New York City the first jurisdiction in the country that essentially ended at-will employment. </w:t>
      </w:r>
      <w:r w:rsidRPr="002B3667">
        <w:rPr>
          <w:rStyle w:val="Emphasis"/>
          <w:highlight w:val="cyan"/>
        </w:rPr>
        <w:t>But even that support may not be enough to force a widespread change of working conditions</w:t>
      </w:r>
      <w:r w:rsidRPr="00BD54BA">
        <w:rPr>
          <w:rStyle w:val="Emphasis"/>
        </w:rPr>
        <w:t xml:space="preserve"> in an economy </w:t>
      </w:r>
      <w:r w:rsidRPr="002B3667">
        <w:rPr>
          <w:rStyle w:val="Emphasis"/>
          <w:highlight w:val="cyan"/>
        </w:rPr>
        <w:t>where employees haven’t had much leverage</w:t>
      </w:r>
      <w:r w:rsidRPr="00BD54BA">
        <w:rPr>
          <w:rStyle w:val="Emphasis"/>
        </w:rPr>
        <w:t xml:space="preserve"> since before the Great Recession, or </w:t>
      </w:r>
      <w:r w:rsidRPr="002B3667">
        <w:rPr>
          <w:rStyle w:val="Emphasis"/>
          <w:highlight w:val="cyan"/>
        </w:rPr>
        <w:t>earlier</w:t>
      </w:r>
      <w:r w:rsidRPr="00BD54BA">
        <w:rPr>
          <w:rStyle w:val="Emphasis"/>
        </w:rPr>
        <w:t xml:space="preserve">. </w:t>
      </w:r>
      <w:r w:rsidRPr="00BD54BA">
        <w:rPr>
          <w:sz w:val="10"/>
        </w:rPr>
        <w:t>Even some of the recent strikes haven’t led to workers’ desired outcomes. A five-week Nabisco strike recently ended with many of workers’ demands met, for instance, but the company still won the ability to pay weekend workers less than they do currently.</w:t>
      </w:r>
    </w:p>
    <w:p w14:paraId="07EF45DA" w14:textId="77777777" w:rsidR="00403F12" w:rsidRPr="00DE1D6E" w:rsidRDefault="00403F12" w:rsidP="00403F12">
      <w:pPr>
        <w:pStyle w:val="Heading4"/>
      </w:pPr>
      <w:r>
        <w:t xml:space="preserve">A just government should not force workers to strike, foregoing pay and often benefits, for a chance at having better working conditions. Rather, a just government should pass other policies to ensure quality working conditions for all without a requirement to strike – particularly in the cases on fair payment for work and cracking down on safety violations. Sonn and Walker 18: </w:t>
      </w:r>
    </w:p>
    <w:p w14:paraId="01577C7D" w14:textId="77777777" w:rsidR="00403F12" w:rsidRPr="00DE1D6E" w:rsidRDefault="00403F12" w:rsidP="00403F12">
      <w:r>
        <w:t xml:space="preserve">Sonn, Paul and Walker, Naomi. December 3, 2018. “A State Agenda for America’s Workers.” </w:t>
      </w:r>
      <w:r>
        <w:rPr>
          <w:i/>
          <w:iCs/>
        </w:rPr>
        <w:t xml:space="preserve">Economic Policy Institute. </w:t>
      </w:r>
      <w:r>
        <w:t xml:space="preserve">URL: </w:t>
      </w:r>
      <w:hyperlink r:id="rId11" w:history="1">
        <w:r w:rsidRPr="000B5185">
          <w:rPr>
            <w:rStyle w:val="Hyperlink"/>
          </w:rPr>
          <w:t>https://www.epi.org/publication/state-agenda-for-americas-workers/</w:t>
        </w:r>
      </w:hyperlink>
      <w:r>
        <w:t xml:space="preserve"> </w:t>
      </w:r>
    </w:p>
    <w:p w14:paraId="144F750B" w14:textId="4749F23A" w:rsidR="00403F12" w:rsidRDefault="00403F12" w:rsidP="00403F12">
      <w:pPr>
        <w:rPr>
          <w:sz w:val="16"/>
        </w:rPr>
      </w:pPr>
      <w:r w:rsidRPr="00DE1D6E">
        <w:rPr>
          <w:rStyle w:val="Emphasis"/>
        </w:rPr>
        <w:t xml:space="preserve">2. Get States Back in the Business of Fighting Wage Theft and Enforcing Other Worker Protections - </w:t>
      </w:r>
      <w:r w:rsidRPr="002B3667">
        <w:rPr>
          <w:rStyle w:val="Emphasis"/>
          <w:highlight w:val="cyan"/>
        </w:rPr>
        <w:t>Every week millions of workers are cheated when employers</w:t>
      </w:r>
      <w:r w:rsidRPr="00DE1D6E">
        <w:rPr>
          <w:rStyle w:val="Emphasis"/>
        </w:rPr>
        <w:t xml:space="preserve"> short their paychecks, force them to work off the clock, fail to pay even the minimum wage, or </w:t>
      </w:r>
      <w:r w:rsidRPr="002B3667">
        <w:rPr>
          <w:rStyle w:val="Emphasis"/>
          <w:highlight w:val="cyan"/>
        </w:rPr>
        <w:t>skirt employment laws</w:t>
      </w:r>
      <w:r w:rsidRPr="00DE1D6E">
        <w:rPr>
          <w:rStyle w:val="Emphasis"/>
        </w:rPr>
        <w:t xml:space="preserve"> by denying that they are employees</w:t>
      </w:r>
      <w:r w:rsidRPr="00DE1D6E">
        <w:rPr>
          <w:sz w:val="16"/>
        </w:rPr>
        <w:t xml:space="preserve">. This type of wage theft is a national epidemic that robs U.S. workers and our economy of billions of dollars a year and hurts law-abiding employers that can’t compete with wage chiselers. </w:t>
      </w:r>
      <w:r w:rsidRPr="002B3667">
        <w:rPr>
          <w:rStyle w:val="Emphasis"/>
          <w:highlight w:val="cyan"/>
        </w:rPr>
        <w:t>But in many states, the agencies responsible for cracking down</w:t>
      </w:r>
      <w:r w:rsidRPr="00DE1D6E">
        <w:rPr>
          <w:rStyle w:val="Emphasis"/>
        </w:rPr>
        <w:t xml:space="preserve"> on employers that cheat their workers </w:t>
      </w:r>
      <w:r w:rsidRPr="002B3667">
        <w:rPr>
          <w:rStyle w:val="Emphasis"/>
          <w:highlight w:val="cyan"/>
        </w:rPr>
        <w:t>have been neglected and defunded</w:t>
      </w:r>
      <w:r w:rsidRPr="00DE1D6E">
        <w:rPr>
          <w:rStyle w:val="Emphasis"/>
        </w:rPr>
        <w:t>. Governors and l</w:t>
      </w:r>
      <w:r w:rsidRPr="002B3667">
        <w:rPr>
          <w:rStyle w:val="Emphasis"/>
          <w:highlight w:val="cyan"/>
        </w:rPr>
        <w:t>egislatures need to get</w:t>
      </w:r>
      <w:r w:rsidRPr="00DE1D6E">
        <w:rPr>
          <w:rStyle w:val="Emphasis"/>
        </w:rPr>
        <w:t xml:space="preserve"> their states </w:t>
      </w:r>
      <w:r w:rsidRPr="002B3667">
        <w:rPr>
          <w:rStyle w:val="Emphasis"/>
          <w:highlight w:val="cyan"/>
        </w:rPr>
        <w:t>back in the business of fighting wage theft and enforcing</w:t>
      </w:r>
      <w:r w:rsidRPr="00DE1D6E">
        <w:rPr>
          <w:rStyle w:val="Emphasis"/>
        </w:rPr>
        <w:t xml:space="preserve"> other </w:t>
      </w:r>
      <w:r w:rsidRPr="002B3667">
        <w:rPr>
          <w:rStyle w:val="Emphasis"/>
          <w:highlight w:val="cyan"/>
        </w:rPr>
        <w:t>worker protections</w:t>
      </w:r>
      <w:r w:rsidRPr="00DE1D6E">
        <w:rPr>
          <w:rStyle w:val="Emphasis"/>
        </w:rPr>
        <w:t>, ranging from combatting independent contractor misclassification to preventing employers from defrauding the workers’ compensation system</w:t>
      </w:r>
      <w:r w:rsidRPr="00DE1D6E">
        <w:rPr>
          <w:sz w:val="16"/>
        </w:rPr>
        <w:t>. Key best practices for restoring effective enforcement include: First and foremost, increasing labor agency budgets to </w:t>
      </w:r>
      <w:hyperlink r:id="rId12" w:history="1">
        <w:r w:rsidRPr="00DE1D6E">
          <w:rPr>
            <w:rStyle w:val="Hyperlink"/>
            <w:sz w:val="16"/>
          </w:rPr>
          <w:t>ensure adequate staffing and enforcement capacity</w:t>
        </w:r>
      </w:hyperlink>
      <w:r w:rsidRPr="00DE1D6E">
        <w:rPr>
          <w:sz w:val="16"/>
        </w:rPr>
        <w:t>; Developing </w:t>
      </w:r>
      <w:hyperlink r:id="rId13" w:history="1">
        <w:r w:rsidRPr="00DE1D6E">
          <w:rPr>
            <w:rStyle w:val="Hyperlink"/>
            <w:sz w:val="16"/>
          </w:rPr>
          <w:t>strategic enforcement</w:t>
        </w:r>
      </w:hyperlink>
      <w:r w:rsidRPr="00DE1D6E">
        <w:rPr>
          <w:sz w:val="16"/>
        </w:rPr>
        <w:t> priorities, in </w:t>
      </w:r>
      <w:hyperlink r:id="rId14" w:history="1">
        <w:r w:rsidRPr="00DE1D6E">
          <w:rPr>
            <w:rStyle w:val="Hyperlink"/>
            <w:sz w:val="16"/>
          </w:rPr>
          <w:t>partnership</w:t>
        </w:r>
      </w:hyperlink>
      <w:r w:rsidRPr="00DE1D6E">
        <w:rPr>
          <w:sz w:val="16"/>
        </w:rPr>
        <w:t> with </w:t>
      </w:r>
      <w:hyperlink r:id="rId15" w:history="1">
        <w:r w:rsidRPr="00DE1D6E">
          <w:rPr>
            <w:rStyle w:val="Hyperlink"/>
            <w:sz w:val="16"/>
          </w:rPr>
          <w:t>worker organizations</w:t>
        </w:r>
      </w:hyperlink>
      <w:r w:rsidRPr="00DE1D6E">
        <w:rPr>
          <w:sz w:val="16"/>
        </w:rPr>
        <w:t>; Cracking down on </w:t>
      </w:r>
      <w:hyperlink r:id="rId16" w:history="1">
        <w:r w:rsidRPr="00DE1D6E">
          <w:rPr>
            <w:rStyle w:val="Hyperlink"/>
            <w:sz w:val="16"/>
          </w:rPr>
          <w:t>retaliation</w:t>
        </w:r>
      </w:hyperlink>
      <w:r w:rsidRPr="00DE1D6E">
        <w:rPr>
          <w:sz w:val="16"/>
        </w:rPr>
        <w:t> against workers who speak up; Reviewing and updating regulations and administrative guidance—for example, to provide clear guidance on business’s responsibilities for contract workers, as detailed below.</w:t>
      </w:r>
    </w:p>
    <w:p w14:paraId="7ADE6821" w14:textId="551D98EE" w:rsidR="00403F12" w:rsidRDefault="00403F12" w:rsidP="00403F12">
      <w:pPr>
        <w:pStyle w:val="Heading1"/>
      </w:pPr>
      <w:r>
        <w:t>On the case</w:t>
      </w:r>
    </w:p>
    <w:p w14:paraId="3B1D1A46" w14:textId="5ACF50D6" w:rsidR="00403F12" w:rsidRDefault="00403F12" w:rsidP="00403F12">
      <w:pPr>
        <w:pStyle w:val="Heading2"/>
      </w:pPr>
      <w:r>
        <w:t>On fw</w:t>
      </w:r>
    </w:p>
    <w:p w14:paraId="5E5CFFC7" w14:textId="77576C17" w:rsidR="00403F12" w:rsidRDefault="00403F12" w:rsidP="00403F12"/>
    <w:p w14:paraId="6FDA9587" w14:textId="12B76855" w:rsidR="00403F12" w:rsidRDefault="00403F12" w:rsidP="00403F12">
      <w:pPr>
        <w:pStyle w:val="Heading4"/>
      </w:pPr>
      <w:r>
        <w:t>When we join a state, we necessarily agree to give up certain rights and freedoms. A world in which everyone has complete freedom,</w:t>
      </w:r>
      <w:r w:rsidR="009A256C">
        <w:t xml:space="preserve"> </w:t>
      </w:r>
      <w:r>
        <w:t xml:space="preserve">is a world in which nobody has complete freedom because it justifies people in power for using their power. The only proper world is a world where we ensure security. We need this to ensure peace in a place. We control the connection to your framework. Having security is the end goal and comes before freedom. </w:t>
      </w:r>
    </w:p>
    <w:p w14:paraId="212A4911" w14:textId="77777777" w:rsidR="009A256C" w:rsidRPr="009A256C" w:rsidRDefault="009A256C" w:rsidP="009A256C"/>
    <w:p w14:paraId="56AEDD27" w14:textId="30CD4D8F" w:rsidR="00403F12" w:rsidRPr="00403F12" w:rsidRDefault="00403F12" w:rsidP="00403F12">
      <w:pPr>
        <w:pStyle w:val="Heading2"/>
      </w:pPr>
      <w:r>
        <w:t xml:space="preserve">Solvency </w:t>
      </w:r>
    </w:p>
    <w:p w14:paraId="4E2211F7" w14:textId="22188BC8" w:rsidR="00403F12" w:rsidRPr="00403F12" w:rsidRDefault="00403F12" w:rsidP="00403F12">
      <w:pPr>
        <w:pStyle w:val="heading40"/>
        <w:spacing w:before="40" w:beforeAutospacing="0" w:after="0" w:afterAutospacing="0" w:line="273" w:lineRule="atLeast"/>
        <w:rPr>
          <w:color w:val="000000"/>
          <w:sz w:val="26"/>
          <w:szCs w:val="26"/>
        </w:rPr>
      </w:pPr>
      <w:r>
        <w:rPr>
          <w:rFonts w:ascii="Calibri Light" w:hAnsi="Calibri Light" w:cs="Calibri Light"/>
          <w:b/>
          <w:bCs/>
          <w:color w:val="000000"/>
          <w:sz w:val="26"/>
          <w:szCs w:val="26"/>
        </w:rPr>
        <w:t xml:space="preserve">1] There is no aff evidence that says that recognizing the right to strikes leads to more strikes – this means there is no reason to assume that the aff will have more strikes. </w:t>
      </w:r>
    </w:p>
    <w:p w14:paraId="0C181FB4" w14:textId="77777777" w:rsidR="00403F12" w:rsidRDefault="00403F12" w:rsidP="00403F12">
      <w:pPr>
        <w:pStyle w:val="heading40"/>
        <w:spacing w:before="40" w:beforeAutospacing="0" w:after="0" w:afterAutospacing="0" w:line="273" w:lineRule="atLeast"/>
        <w:rPr>
          <w:color w:val="000000"/>
          <w:sz w:val="26"/>
          <w:szCs w:val="26"/>
        </w:rPr>
      </w:pPr>
      <w:r>
        <w:rPr>
          <w:rFonts w:ascii="Calibri Light" w:hAnsi="Calibri Light" w:cs="Calibri Light"/>
          <w:b/>
          <w:bCs/>
          <w:color w:val="000000"/>
          <w:sz w:val="26"/>
          <w:szCs w:val="26"/>
        </w:rPr>
        <w:t>2] The negative world’s Illegal strikes solve better and aff strikes become water downed and negotiated out by the state- TURNS THEIR CASE</w:t>
      </w:r>
    </w:p>
    <w:p w14:paraId="1484F03E" w14:textId="77777777" w:rsidR="00403F12" w:rsidRDefault="00403F12" w:rsidP="00403F12">
      <w:pPr>
        <w:spacing w:line="231" w:lineRule="atLeast"/>
        <w:rPr>
          <w:color w:val="000000"/>
          <w:szCs w:val="22"/>
        </w:rPr>
      </w:pPr>
      <w:r>
        <w:rPr>
          <w:rStyle w:val="style13ptbold0"/>
          <w:rFonts w:ascii="Calibri Light" w:hAnsi="Calibri Light" w:cs="Calibri Light"/>
          <w:b/>
          <w:bCs/>
          <w:color w:val="000000"/>
          <w:szCs w:val="26"/>
        </w:rPr>
        <w:t>Reddy 21</w:t>
      </w:r>
      <w:r>
        <w:rPr>
          <w:rStyle w:val="apple-converted-space"/>
          <w:rFonts w:ascii="Calibri Light" w:hAnsi="Calibri Light" w:cs="Calibri Light"/>
          <w:color w:val="000000"/>
        </w:rPr>
        <w:t> </w:t>
      </w:r>
      <w:r>
        <w:rPr>
          <w:rFonts w:ascii="Calibri Light" w:hAnsi="Calibri Light" w:cs="Calibri Light"/>
          <w:color w:val="000000"/>
        </w:rPr>
        <w:t>Reddy, Diana (Doctoral Researcher in the Jurisprudence and Social Policy Program at UC Berkeley) “" There Is No Such Thing as an Illegal Strike": Reconceptualizing the Strike in Law and Political Economy." Yale LJF 130 (2021): 421. </w:t>
      </w:r>
      <w:r>
        <w:rPr>
          <w:rStyle w:val="apple-converted-space"/>
          <w:rFonts w:ascii="Calibri Light" w:hAnsi="Calibri Light" w:cs="Calibri Light"/>
          <w:color w:val="000000"/>
        </w:rPr>
        <w:t> </w:t>
      </w:r>
      <w:hyperlink r:id="rId17" w:history="1">
        <w:r>
          <w:rPr>
            <w:rStyle w:val="Hyperlink"/>
            <w:rFonts w:ascii="Calibri Light" w:hAnsi="Calibri Light" w:cs="Calibri Light"/>
            <w:color w:val="000000"/>
          </w:rPr>
          <w:t>https://www.yalelawjournal.org/forum/there-is-no-such-thing-as-an-illegal-strike-reconceptualizing-the-strike-in-law-and-political-economy</w:t>
        </w:r>
      </w:hyperlink>
    </w:p>
    <w:p w14:paraId="4B0148AC" w14:textId="22B737CC" w:rsidR="00403F12" w:rsidRDefault="00403F12" w:rsidP="00403F12">
      <w:pPr>
        <w:spacing w:line="231" w:lineRule="atLeast"/>
        <w:rPr>
          <w:rFonts w:ascii="Calibri Light" w:hAnsi="Calibri Light" w:cs="Calibri Light"/>
          <w:color w:val="000000"/>
          <w:sz w:val="16"/>
          <w:szCs w:val="16"/>
        </w:rPr>
      </w:pPr>
      <w:r>
        <w:rPr>
          <w:rFonts w:ascii="Calibri Light" w:hAnsi="Calibri Light" w:cs="Calibri Light"/>
          <w:color w:val="000000"/>
          <w:sz w:val="16"/>
          <w:szCs w:val="16"/>
        </w:rPr>
        <w:t>In recent years, consistent with this vision, there has been a shift in the kinds of strikes workers and their organizations engage in—increasingly public-facing, engaged with the community, and capacious in their concerns.</w:t>
      </w:r>
      <w:hyperlink r:id="rId18" w:anchor="_ftnref178" w:history="1">
        <w:r>
          <w:rPr>
            <w:rStyle w:val="Hyperlink"/>
            <w:rFonts w:ascii="Calibri Light" w:hAnsi="Calibri Light" w:cs="Calibri Light"/>
            <w:color w:val="000000"/>
            <w:sz w:val="16"/>
            <w:szCs w:val="16"/>
            <w:vertAlign w:val="superscript"/>
          </w:rPr>
          <w:t>178</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w:t>
      </w:r>
      <w:r>
        <w:rPr>
          <w:rStyle w:val="apple-converted-space"/>
          <w:rFonts w:ascii="Calibri Light" w:hAnsi="Calibri Light" w:cs="Calibri Light"/>
          <w:color w:val="000000"/>
          <w:sz w:val="16"/>
          <w:szCs w:val="16"/>
        </w:rPr>
        <w:t> </w:t>
      </w:r>
      <w:r>
        <w:rPr>
          <w:rStyle w:val="Emphasis"/>
          <w:b w:val="0"/>
          <w:bCs/>
          <w:i/>
          <w:iCs w:val="0"/>
          <w:color w:val="000000"/>
        </w:rPr>
        <w:t>Since 2012,</w:t>
      </w:r>
      <w:r>
        <w:rPr>
          <w:rStyle w:val="apple-converted-space"/>
          <w:b/>
          <w:bCs/>
          <w:color w:val="000000"/>
        </w:rPr>
        <w:t> </w:t>
      </w:r>
      <w:r>
        <w:rPr>
          <w:rStyle w:val="Emphasis"/>
          <w:b w:val="0"/>
          <w:bCs/>
          <w:i/>
          <w:iCs w:val="0"/>
          <w:color w:val="000000"/>
          <w:shd w:val="clear" w:color="auto" w:fill="00FFFF"/>
        </w:rPr>
        <w:t>tens of thousands of workers</w:t>
      </w:r>
      <w:r>
        <w:rPr>
          <w:rStyle w:val="apple-converted-space"/>
          <w:b/>
          <w:bCs/>
          <w:color w:val="000000"/>
        </w:rPr>
        <w:t> </w:t>
      </w:r>
      <w:r>
        <w:rPr>
          <w:rStyle w:val="Emphasis"/>
          <w:b w:val="0"/>
          <w:bCs/>
          <w:i/>
          <w:iCs w:val="0"/>
          <w:color w:val="000000"/>
        </w:rPr>
        <w:t>in the Fight for $15 movement have</w:t>
      </w:r>
      <w:r>
        <w:rPr>
          <w:rStyle w:val="apple-converted-space"/>
          <w:b/>
          <w:bCs/>
          <w:color w:val="000000"/>
        </w:rPr>
        <w:t> </w:t>
      </w:r>
      <w:r>
        <w:rPr>
          <w:rStyle w:val="Emphasis"/>
          <w:b w:val="0"/>
          <w:bCs/>
          <w:i/>
          <w:iCs w:val="0"/>
          <w:color w:val="000000"/>
          <w:shd w:val="clear" w:color="auto" w:fill="00FFFF"/>
        </w:rPr>
        <w:t>engaged in discourse-changing, public law-building strikes</w:t>
      </w:r>
      <w:r>
        <w:rPr>
          <w:rStyle w:val="Emphasis"/>
          <w:b w:val="0"/>
          <w:bCs/>
          <w:i/>
          <w:iCs w:val="0"/>
          <w:color w:val="000000"/>
        </w:rPr>
        <w:t>. They do not shut down production, and their primary targets are not direct employers. For these reasons, they</w:t>
      </w:r>
      <w:r>
        <w:rPr>
          <w:rStyle w:val="apple-converted-space"/>
          <w:b/>
          <w:bCs/>
          <w:color w:val="000000"/>
        </w:rPr>
        <w:t> </w:t>
      </w:r>
      <w:r>
        <w:rPr>
          <w:rStyle w:val="Emphasis"/>
          <w:b w:val="0"/>
          <w:bCs/>
          <w:i/>
          <w:iCs w:val="0"/>
          <w:color w:val="000000"/>
          <w:shd w:val="clear" w:color="auto" w:fill="00FFFF"/>
        </w:rPr>
        <w:t>push the boundaries of</w:t>
      </w:r>
      <w:r>
        <w:rPr>
          <w:rStyle w:val="apple-converted-space"/>
          <w:b/>
          <w:bCs/>
          <w:color w:val="000000"/>
        </w:rPr>
        <w:t> </w:t>
      </w:r>
      <w:r>
        <w:rPr>
          <w:rStyle w:val="Emphasis"/>
          <w:b w:val="0"/>
          <w:bCs/>
          <w:i/>
          <w:iCs w:val="0"/>
          <w:color w:val="000000"/>
        </w:rPr>
        <w:t>exiting</w:t>
      </w:r>
      <w:r>
        <w:rPr>
          <w:rStyle w:val="apple-converted-space"/>
          <w:b/>
          <w:bCs/>
          <w:color w:val="000000"/>
        </w:rPr>
        <w:t> </w:t>
      </w:r>
      <w:r>
        <w:rPr>
          <w:rStyle w:val="Emphasis"/>
          <w:b w:val="0"/>
          <w:bCs/>
          <w:i/>
          <w:iCs w:val="0"/>
          <w:color w:val="000000"/>
          <w:shd w:val="clear" w:color="auto" w:fill="00FFFF"/>
        </w:rPr>
        <w:t>labor law</w:t>
      </w:r>
      <w:r>
        <w:rPr>
          <w:rFonts w:ascii="Calibri Light" w:hAnsi="Calibri Light" w:cs="Calibri Light"/>
          <w:color w:val="000000"/>
          <w:sz w:val="16"/>
          <w:szCs w:val="16"/>
        </w:rPr>
        <w:t>.</w:t>
      </w:r>
      <w:hyperlink r:id="rId19" w:anchor="_ftnref179" w:history="1">
        <w:r>
          <w:rPr>
            <w:rStyle w:val="Hyperlink"/>
            <w:rFonts w:ascii="Calibri Light" w:hAnsi="Calibri Light" w:cs="Calibri Light"/>
            <w:color w:val="000000"/>
            <w:sz w:val="16"/>
            <w:szCs w:val="16"/>
            <w:vertAlign w:val="superscript"/>
          </w:rPr>
          <w:t>179</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Still, the risks appear to have been worth it. A 2018 report by the National Employment Law Center found that th</w:t>
      </w:r>
      <w:r>
        <w:rPr>
          <w:rStyle w:val="Emphasis"/>
          <w:b w:val="0"/>
          <w:bCs/>
          <w:i/>
          <w:iCs w:val="0"/>
          <w:color w:val="000000"/>
        </w:rPr>
        <w:t>ese</w:t>
      </w:r>
      <w:r>
        <w:rPr>
          <w:rStyle w:val="apple-converted-space"/>
          <w:b/>
          <w:bCs/>
          <w:color w:val="000000"/>
        </w:rPr>
        <w:t> </w:t>
      </w:r>
      <w:r>
        <w:rPr>
          <w:rStyle w:val="Emphasis"/>
          <w:b w:val="0"/>
          <w:bCs/>
          <w:i/>
          <w:iCs w:val="0"/>
          <w:color w:val="000000"/>
          <w:shd w:val="clear" w:color="auto" w:fill="00FFFF"/>
        </w:rPr>
        <w:t>strikes</w:t>
      </w:r>
      <w:r>
        <w:rPr>
          <w:rStyle w:val="apple-converted-space"/>
          <w:b/>
          <w:bCs/>
          <w:color w:val="000000"/>
        </w:rPr>
        <w:t> </w:t>
      </w:r>
      <w:r>
        <w:rPr>
          <w:rStyle w:val="Emphasis"/>
          <w:b w:val="0"/>
          <w:bCs/>
          <w:i/>
          <w:iCs w:val="0"/>
          <w:color w:val="000000"/>
        </w:rPr>
        <w:t>had helped twenty-two million low-wage workers</w:t>
      </w:r>
      <w:r>
        <w:rPr>
          <w:rStyle w:val="apple-converted-space"/>
          <w:b/>
          <w:bCs/>
          <w:color w:val="000000"/>
        </w:rPr>
        <w:t> </w:t>
      </w:r>
      <w:r>
        <w:rPr>
          <w:rStyle w:val="Emphasis"/>
          <w:b w:val="0"/>
          <w:bCs/>
          <w:i/>
          <w:iCs w:val="0"/>
          <w:color w:val="000000"/>
          <w:shd w:val="clear" w:color="auto" w:fill="00FFFF"/>
        </w:rPr>
        <w:t>win $68 billion</w:t>
      </w:r>
      <w:r>
        <w:rPr>
          <w:rStyle w:val="apple-converted-space"/>
          <w:b/>
          <w:bCs/>
          <w:color w:val="000000"/>
        </w:rPr>
        <w:t> </w:t>
      </w:r>
      <w:r>
        <w:rPr>
          <w:rStyle w:val="Emphasis"/>
          <w:b w:val="0"/>
          <w:bCs/>
          <w:i/>
          <w:iCs w:val="0"/>
          <w:color w:val="000000"/>
        </w:rPr>
        <w:t>in raises,</w:t>
      </w:r>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a redistribution of wealth fourteen times greater than the value of the last federal minimum wage increase in 2007.</w:t>
      </w:r>
      <w:hyperlink r:id="rId20" w:anchor="_ftnref180" w:history="1">
        <w:r>
          <w:rPr>
            <w:rStyle w:val="Hyperlink"/>
            <w:rFonts w:ascii="Calibri Light" w:hAnsi="Calibri Light" w:cs="Calibri Light"/>
            <w:color w:val="000000"/>
            <w:sz w:val="16"/>
            <w:szCs w:val="16"/>
            <w:vertAlign w:val="superscript"/>
          </w:rPr>
          <w:t>180</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They have demonstrated the power of strikes to do more than challenge employer behavior. As Kate Andrias has argued</w:t>
      </w:r>
      <w:r>
        <w:rPr>
          <w:rStyle w:val="Emphasis"/>
          <w:b w:val="0"/>
          <w:bCs/>
          <w:i/>
          <w:iCs w:val="0"/>
          <w:color w:val="000000"/>
        </w:rPr>
        <w:t>: [T]he Fight for $15 . . . reject[s] the notion that unions’ primary role is to negotiate traditional private collective bargaining agreements, with the state playing a neutral mediating and enforcing role.</w:t>
      </w:r>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Instead, the movements are seeking to bargain in the public arena: they are engaging in social bargaining with the state on behalf of all workers.”</w:t>
      </w:r>
      <w:hyperlink r:id="rId21" w:anchor="_ftnref181" w:history="1">
        <w:r>
          <w:rPr>
            <w:rStyle w:val="Hyperlink"/>
            <w:rFonts w:ascii="Calibri Light" w:hAnsi="Calibri Light" w:cs="Calibri Light"/>
            <w:color w:val="000000"/>
            <w:sz w:val="16"/>
            <w:szCs w:val="16"/>
            <w:vertAlign w:val="superscript"/>
          </w:rPr>
          <w:t>181</w:t>
        </w:r>
      </w:hyperlink>
      <w:r>
        <w:rPr>
          <w:rStyle w:val="apple-converted-space"/>
          <w:rFonts w:ascii="Calibri Light" w:hAnsi="Calibri Light" w:cs="Calibri Light"/>
          <w:color w:val="000000"/>
          <w:sz w:val="16"/>
          <w:szCs w:val="16"/>
        </w:rPr>
        <w:t> </w:t>
      </w:r>
      <w:r>
        <w:rPr>
          <w:rStyle w:val="Emphasis"/>
          <w:b w:val="0"/>
          <w:bCs/>
          <w:i/>
          <w:iCs w:val="0"/>
          <w:color w:val="000000"/>
          <w:shd w:val="clear" w:color="auto" w:fill="00FFFF"/>
        </w:rPr>
        <w:t>In</w:t>
      </w:r>
      <w:r>
        <w:rPr>
          <w:rStyle w:val="apple-converted-space"/>
          <w:b/>
          <w:bCs/>
          <w:color w:val="000000"/>
        </w:rPr>
        <w:t> </w:t>
      </w:r>
      <w:r>
        <w:rPr>
          <w:rStyle w:val="Emphasis"/>
          <w:b w:val="0"/>
          <w:bCs/>
          <w:i/>
          <w:iCs w:val="0"/>
          <w:color w:val="000000"/>
        </w:rPr>
        <w:t>the so-called “red state”</w:t>
      </w:r>
      <w:r>
        <w:rPr>
          <w:rStyle w:val="apple-converted-space"/>
          <w:b/>
          <w:bCs/>
          <w:color w:val="000000"/>
        </w:rPr>
        <w:t> </w:t>
      </w:r>
      <w:r>
        <w:rPr>
          <w:rStyle w:val="Emphasis"/>
          <w:b w:val="0"/>
          <w:bCs/>
          <w:i/>
          <w:iCs w:val="0"/>
          <w:color w:val="000000"/>
          <w:shd w:val="clear" w:color="auto" w:fill="00FFFF"/>
        </w:rPr>
        <w:t>teacher strikes</w:t>
      </w:r>
      <w:r>
        <w:rPr>
          <w:rStyle w:val="apple-converted-space"/>
          <w:b/>
          <w:bCs/>
          <w:color w:val="000000"/>
        </w:rPr>
        <w:t> </w:t>
      </w:r>
      <w:r>
        <w:rPr>
          <w:rStyle w:val="Emphasis"/>
          <w:b w:val="0"/>
          <w:bCs/>
          <w:i/>
          <w:iCs w:val="0"/>
          <w:color w:val="000000"/>
        </w:rPr>
        <w:t>of 2018, more than a</w:t>
      </w:r>
      <w:r>
        <w:rPr>
          <w:rStyle w:val="apple-converted-space"/>
          <w:b/>
          <w:bCs/>
          <w:color w:val="000000"/>
        </w:rPr>
        <w:t> </w:t>
      </w:r>
      <w:r>
        <w:rPr>
          <w:rStyle w:val="Emphasis"/>
          <w:b w:val="0"/>
          <w:bCs/>
          <w:i/>
          <w:iCs w:val="0"/>
          <w:color w:val="000000"/>
          <w:shd w:val="clear" w:color="auto" w:fill="00FFFF"/>
        </w:rPr>
        <w:t>hundred thousand educators</w:t>
      </w:r>
      <w:r>
        <w:rPr>
          <w:rStyle w:val="apple-converted-space"/>
          <w:b/>
          <w:bCs/>
          <w:color w:val="000000"/>
        </w:rPr>
        <w:t> </w:t>
      </w:r>
      <w:r>
        <w:rPr>
          <w:rFonts w:ascii="Calibri Light" w:hAnsi="Calibri Light" w:cs="Calibri Light"/>
          <w:color w:val="000000"/>
          <w:sz w:val="16"/>
          <w:szCs w:val="16"/>
        </w:rPr>
        <w:t>in West Virginia, Oklahoma, Arizona, and other states</w:t>
      </w:r>
      <w:r>
        <w:rPr>
          <w:rStyle w:val="apple-converted-space"/>
          <w:rFonts w:ascii="Calibri Light" w:hAnsi="Calibri Light" w:cs="Calibri Light"/>
          <w:color w:val="000000"/>
          <w:sz w:val="16"/>
          <w:szCs w:val="16"/>
        </w:rPr>
        <w:t> </w:t>
      </w:r>
      <w:r>
        <w:rPr>
          <w:rStyle w:val="Emphasis"/>
          <w:b w:val="0"/>
          <w:bCs/>
          <w:i/>
          <w:iCs w:val="0"/>
          <w:color w:val="000000"/>
          <w:shd w:val="clear" w:color="auto" w:fill="00FFFF"/>
        </w:rPr>
        <w:t>struck</w:t>
      </w:r>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to challenge post-Great Recession austerity measures, which they argued hurt teachers and students, alike.</w:t>
      </w:r>
      <w:hyperlink r:id="rId22" w:anchor="_ftnref182" w:history="1">
        <w:r>
          <w:rPr>
            <w:rStyle w:val="Hyperlink"/>
            <w:rFonts w:ascii="Calibri Light" w:hAnsi="Calibri Light" w:cs="Calibri Light"/>
            <w:color w:val="000000"/>
            <w:sz w:val="16"/>
            <w:szCs w:val="16"/>
            <w:vertAlign w:val="superscript"/>
          </w:rPr>
          <w:t>182</w:t>
        </w:r>
      </w:hyperlink>
      <w:r>
        <w:rPr>
          <w:rStyle w:val="Emphasis"/>
          <w:b w:val="0"/>
          <w:bCs/>
          <w:i/>
          <w:iCs w:val="0"/>
          <w:color w:val="000000"/>
        </w:rPr>
        <w:t>These</w:t>
      </w:r>
      <w:r>
        <w:rPr>
          <w:rStyle w:val="apple-converted-space"/>
          <w:b/>
          <w:bCs/>
          <w:color w:val="000000"/>
        </w:rPr>
        <w:t> </w:t>
      </w:r>
      <w:r>
        <w:rPr>
          <w:rStyle w:val="Emphasis"/>
          <w:b w:val="0"/>
          <w:bCs/>
          <w:i/>
          <w:iCs w:val="0"/>
          <w:color w:val="000000"/>
          <w:shd w:val="clear" w:color="auto" w:fill="00FFFF"/>
        </w:rPr>
        <w:t>strikes were illegal; yet, no penalties were imposed</w:t>
      </w:r>
      <w:r>
        <w:rPr>
          <w:rStyle w:val="Emphasis"/>
          <w:b w:val="0"/>
          <w:bCs/>
          <w:i/>
          <w:iCs w:val="0"/>
          <w:color w:val="000000"/>
        </w:rPr>
        <w:t>.</w:t>
      </w:r>
      <w:hyperlink r:id="rId23" w:anchor="_ftnref183" w:history="1">
        <w:r>
          <w:rPr>
            <w:rStyle w:val="Emphasis"/>
            <w:b w:val="0"/>
            <w:bCs/>
            <w:i/>
            <w:iCs w:val="0"/>
            <w:color w:val="000000"/>
          </w:rPr>
          <w:t>183</w:t>
        </w:r>
      </w:hyperlink>
      <w:r>
        <w:rPr>
          <w:rStyle w:val="apple-converted-space"/>
          <w:b/>
          <w:bCs/>
          <w:color w:val="000000"/>
        </w:rPr>
        <w:t> </w:t>
      </w:r>
      <w:r>
        <w:rPr>
          <w:rStyle w:val="Emphasis"/>
          <w:b w:val="0"/>
          <w:bCs/>
          <w:i/>
          <w:iCs w:val="0"/>
          <w:color w:val="000000"/>
        </w:rPr>
        <w:t>Rather, the</w:t>
      </w:r>
      <w:r>
        <w:rPr>
          <w:rStyle w:val="apple-converted-space"/>
          <w:b/>
          <w:bCs/>
          <w:color w:val="000000"/>
        </w:rPr>
        <w:t> </w:t>
      </w:r>
      <w:r>
        <w:rPr>
          <w:rStyle w:val="Emphasis"/>
          <w:b w:val="0"/>
          <w:bCs/>
          <w:i/>
          <w:iCs w:val="0"/>
          <w:color w:val="000000"/>
          <w:shd w:val="clear" w:color="auto" w:fill="00FFFF"/>
        </w:rPr>
        <w:t>strikes grew workers’ unions, won meaningful concessions</w:t>
      </w:r>
      <w:r>
        <w:rPr>
          <w:rStyle w:val="apple-converted-space"/>
          <w:b/>
          <w:bCs/>
          <w:color w:val="000000"/>
        </w:rPr>
        <w:t> </w:t>
      </w:r>
      <w:r>
        <w:rPr>
          <w:rStyle w:val="Emphasis"/>
          <w:b w:val="0"/>
          <w:bCs/>
          <w:i/>
          <w:iCs w:val="0"/>
          <w:color w:val="000000"/>
        </w:rPr>
        <w:t>from state governments,</w:t>
      </w:r>
      <w:r>
        <w:rPr>
          <w:rStyle w:val="apple-converted-space"/>
          <w:b/>
          <w:bCs/>
          <w:color w:val="000000"/>
        </w:rPr>
        <w:t> </w:t>
      </w:r>
      <w:r>
        <w:rPr>
          <w:rStyle w:val="Emphasis"/>
          <w:b w:val="0"/>
          <w:bCs/>
          <w:i/>
          <w:iCs w:val="0"/>
          <w:color w:val="000000"/>
          <w:shd w:val="clear" w:color="auto" w:fill="00FFFF"/>
        </w:rPr>
        <w:t>and built public support.</w:t>
      </w:r>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As noted above, public-sector work stoppages are easier to conceive of as political, even under existing jurisprudential categories.</w:t>
      </w:r>
      <w:hyperlink r:id="rId24" w:anchor="_ftnref184" w:history="1">
        <w:r>
          <w:rPr>
            <w:rStyle w:val="Hyperlink"/>
            <w:rFonts w:ascii="Calibri Light" w:hAnsi="Calibri Light" w:cs="Calibri Light"/>
            <w:color w:val="000000"/>
            <w:sz w:val="16"/>
            <w:szCs w:val="16"/>
            <w:vertAlign w:val="superscript"/>
          </w:rPr>
          <w:t>184</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But these</w:t>
      </w:r>
      <w:r>
        <w:rPr>
          <w:rStyle w:val="apple-converted-space"/>
          <w:rFonts w:ascii="Calibri Light" w:hAnsi="Calibri Light" w:cs="Calibri Light"/>
          <w:color w:val="000000"/>
          <w:sz w:val="16"/>
          <w:szCs w:val="16"/>
        </w:rPr>
        <w:t> </w:t>
      </w:r>
      <w:r>
        <w:rPr>
          <w:rStyle w:val="Emphasis"/>
          <w:b w:val="0"/>
          <w:bCs/>
          <w:i/>
          <w:iCs w:val="0"/>
          <w:color w:val="000000"/>
          <w:shd w:val="clear" w:color="auto" w:fill="00FFFF"/>
        </w:rPr>
        <w:t>strikes were political</w:t>
      </w:r>
      <w:r>
        <w:rPr>
          <w:rStyle w:val="apple-converted-space"/>
          <w:b/>
          <w:bCs/>
          <w:color w:val="000000"/>
        </w:rPr>
        <w:t> </w:t>
      </w:r>
      <w:r>
        <w:rPr>
          <w:rStyle w:val="Emphasis"/>
          <w:b w:val="0"/>
          <w:bCs/>
          <w:i/>
          <w:iCs w:val="0"/>
          <w:color w:val="000000"/>
        </w:rPr>
        <w:t>in the broader sense as well</w:t>
      </w:r>
      <w:r>
        <w:rPr>
          <w:rFonts w:ascii="Calibri Light" w:hAnsi="Calibri Light" w:cs="Calibri Light"/>
          <w:color w:val="000000"/>
          <w:sz w:val="16"/>
          <w:szCs w:val="16"/>
        </w:rPr>
        <w:t>. Educators worked with parents and students to cultivate support, and they explained how their struggles were connected to the needs of those communities.</w:t>
      </w:r>
      <w:hyperlink r:id="rId25" w:anchor="_ftnref185" w:history="1">
        <w:r>
          <w:rPr>
            <w:rStyle w:val="Hyperlink"/>
            <w:rFonts w:ascii="Calibri Light" w:hAnsi="Calibri Light" w:cs="Calibri Light"/>
            <w:color w:val="000000"/>
            <w:sz w:val="16"/>
            <w:szCs w:val="16"/>
            <w:vertAlign w:val="superscript"/>
          </w:rPr>
          <w:t>185</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Their power was not only in depriving schools of their labor power, but in making normative claims about the value of that labor to the community. Most recently,</w:t>
      </w:r>
      <w:r>
        <w:rPr>
          <w:rStyle w:val="apple-converted-space"/>
          <w:rFonts w:ascii="Calibri Light" w:hAnsi="Calibri Light" w:cs="Calibri Light"/>
          <w:color w:val="000000"/>
          <w:sz w:val="16"/>
          <w:szCs w:val="16"/>
        </w:rPr>
        <w:t> </w:t>
      </w:r>
      <w:r>
        <w:rPr>
          <w:rStyle w:val="Emphasis"/>
          <w:b w:val="0"/>
          <w:bCs/>
          <w:i/>
          <w:iCs w:val="0"/>
          <w:color w:val="000000"/>
        </w:rPr>
        <w:t>2020 saw a flurry of work</w:t>
      </w:r>
      <w:r>
        <w:rPr>
          <w:rStyle w:val="apple-converted-space"/>
          <w:b/>
          <w:bCs/>
          <w:color w:val="000000"/>
        </w:rPr>
        <w:t> </w:t>
      </w:r>
      <w:r>
        <w:rPr>
          <w:rStyle w:val="Emphasis"/>
          <w:b w:val="0"/>
          <w:bCs/>
          <w:i/>
          <w:iCs w:val="0"/>
          <w:color w:val="000000"/>
          <w:shd w:val="clear" w:color="auto" w:fill="00FFFF"/>
        </w:rPr>
        <w:t>stoppages in support of</w:t>
      </w:r>
      <w:r>
        <w:rPr>
          <w:rStyle w:val="apple-converted-space"/>
          <w:b/>
          <w:bCs/>
          <w:color w:val="000000"/>
        </w:rPr>
        <w:t> </w:t>
      </w:r>
      <w:r>
        <w:rPr>
          <w:rStyle w:val="Emphasis"/>
          <w:b w:val="0"/>
          <w:bCs/>
          <w:i/>
          <w:iCs w:val="0"/>
          <w:color w:val="000000"/>
        </w:rPr>
        <w:t>the</w:t>
      </w:r>
      <w:r>
        <w:rPr>
          <w:rStyle w:val="apple-converted-space"/>
          <w:b/>
          <w:bCs/>
          <w:color w:val="000000"/>
        </w:rPr>
        <w:t> </w:t>
      </w:r>
      <w:r>
        <w:rPr>
          <w:rStyle w:val="Emphasis"/>
          <w:b w:val="0"/>
          <w:bCs/>
          <w:i/>
          <w:iCs w:val="0"/>
          <w:color w:val="000000"/>
          <w:shd w:val="clear" w:color="auto" w:fill="00FFFF"/>
        </w:rPr>
        <w:t>B</w:t>
      </w:r>
      <w:r>
        <w:rPr>
          <w:rStyle w:val="Emphasis"/>
          <w:b w:val="0"/>
          <w:bCs/>
          <w:i/>
          <w:iCs w:val="0"/>
          <w:color w:val="000000"/>
        </w:rPr>
        <w:t>lack</w:t>
      </w:r>
      <w:r>
        <w:rPr>
          <w:rStyle w:val="apple-converted-space"/>
          <w:b/>
          <w:bCs/>
          <w:color w:val="000000"/>
        </w:rPr>
        <w:t> </w:t>
      </w:r>
      <w:r>
        <w:rPr>
          <w:rStyle w:val="Emphasis"/>
          <w:b w:val="0"/>
          <w:bCs/>
          <w:i/>
          <w:iCs w:val="0"/>
          <w:color w:val="000000"/>
          <w:shd w:val="clear" w:color="auto" w:fill="00FFFF"/>
        </w:rPr>
        <w:t>L</w:t>
      </w:r>
      <w:r>
        <w:rPr>
          <w:rStyle w:val="Emphasis"/>
          <w:b w:val="0"/>
          <w:bCs/>
          <w:i/>
          <w:iCs w:val="0"/>
          <w:color w:val="000000"/>
        </w:rPr>
        <w:t>ives</w:t>
      </w:r>
      <w:r>
        <w:rPr>
          <w:rStyle w:val="apple-converted-space"/>
          <w:b/>
          <w:bCs/>
          <w:color w:val="000000"/>
        </w:rPr>
        <w:t> </w:t>
      </w:r>
      <w:r>
        <w:rPr>
          <w:rStyle w:val="Emphasis"/>
          <w:b w:val="0"/>
          <w:bCs/>
          <w:i/>
          <w:iCs w:val="0"/>
          <w:color w:val="000000"/>
          <w:shd w:val="clear" w:color="auto" w:fill="00FFFF"/>
        </w:rPr>
        <w:t>M</w:t>
      </w:r>
      <w:r>
        <w:rPr>
          <w:rStyle w:val="Emphasis"/>
          <w:b w:val="0"/>
          <w:bCs/>
          <w:i/>
          <w:iCs w:val="0"/>
          <w:color w:val="000000"/>
        </w:rPr>
        <w:t>atter movement.</w:t>
      </w:r>
      <w:hyperlink r:id="rId26" w:anchor="_ftnref186" w:history="1">
        <w:r>
          <w:rPr>
            <w:rStyle w:val="Hyperlink"/>
            <w:rFonts w:ascii="Calibri Light" w:hAnsi="Calibri Light" w:cs="Calibri Light"/>
            <w:color w:val="000000"/>
            <w:sz w:val="16"/>
            <w:szCs w:val="16"/>
            <w:vertAlign w:val="superscript"/>
          </w:rPr>
          <w:t>186</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These ranged from Minneapolis bus drivers’ refusal to transport protesters to jail, to Service Employees International Union’s Strike for Black Lives, to the NBA players’ wildcat strike.</w:t>
      </w:r>
      <w:hyperlink r:id="rId27" w:anchor="_ftnref187" w:history="1">
        <w:r>
          <w:rPr>
            <w:rStyle w:val="Hyperlink"/>
            <w:rFonts w:ascii="Calibri Light" w:hAnsi="Calibri Light" w:cs="Calibri Light"/>
            <w:color w:val="000000"/>
            <w:sz w:val="16"/>
            <w:szCs w:val="16"/>
            <w:vertAlign w:val="superscript"/>
          </w:rPr>
          <w:t>187</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Some of these</w:t>
      </w:r>
      <w:r>
        <w:rPr>
          <w:rStyle w:val="apple-converted-space"/>
          <w:rFonts w:ascii="Calibri Light" w:hAnsi="Calibri Light" w:cs="Calibri Light"/>
          <w:color w:val="000000"/>
          <w:sz w:val="16"/>
          <w:szCs w:val="16"/>
        </w:rPr>
        <w:t> </w:t>
      </w:r>
      <w:r>
        <w:rPr>
          <w:rStyle w:val="Emphasis"/>
          <w:b w:val="0"/>
          <w:bCs/>
          <w:i/>
          <w:iCs w:val="0"/>
          <w:color w:val="000000"/>
          <w:shd w:val="clear" w:color="auto" w:fill="00FFFF"/>
        </w:rPr>
        <w:t>protests violated legal restrictions</w:t>
      </w:r>
      <w:r>
        <w:rPr>
          <w:rFonts w:ascii="Calibri Light" w:hAnsi="Calibri Light" w:cs="Calibri Light"/>
          <w:color w:val="000000"/>
          <w:sz w:val="16"/>
          <w:szCs w:val="16"/>
        </w:rPr>
        <w:t>. The NBA players’ strike for instance, was</w:t>
      </w:r>
      <w:r>
        <w:rPr>
          <w:rStyle w:val="apple-converted-space"/>
          <w:rFonts w:ascii="Calibri Light" w:hAnsi="Calibri Light" w:cs="Calibri Light"/>
          <w:color w:val="000000"/>
          <w:sz w:val="16"/>
          <w:szCs w:val="16"/>
        </w:rPr>
        <w:t> </w:t>
      </w:r>
      <w:r>
        <w:rPr>
          <w:rStyle w:val="Emphasis"/>
          <w:b w:val="0"/>
          <w:bCs/>
          <w:i/>
          <w:iCs w:val="0"/>
          <w:color w:val="000000"/>
        </w:rPr>
        <w:t>inconsistent with a “no-strike” clause in their collective-bargaining agreement with the NBA</w:t>
      </w:r>
      <w:r>
        <w:rPr>
          <w:rFonts w:ascii="Calibri Light" w:hAnsi="Calibri Light" w:cs="Calibri Light"/>
          <w:color w:val="000000"/>
          <w:sz w:val="16"/>
          <w:szCs w:val="16"/>
        </w:rPr>
        <w:t>.</w:t>
      </w:r>
      <w:hyperlink r:id="rId28" w:anchor="_ftnref188" w:history="1">
        <w:r>
          <w:rPr>
            <w:rStyle w:val="Hyperlink"/>
            <w:rFonts w:ascii="Calibri Light" w:hAnsi="Calibri Light" w:cs="Calibri Light"/>
            <w:color w:val="000000"/>
            <w:sz w:val="16"/>
            <w:szCs w:val="16"/>
            <w:vertAlign w:val="superscript"/>
          </w:rPr>
          <w:t>188</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And it remains an open question in each case whether workers sought goals that were sufficiently job-related as to constitute protected activity.</w:t>
      </w:r>
      <w:hyperlink r:id="rId29" w:anchor="_ftnref189" w:history="1">
        <w:r>
          <w:rPr>
            <w:rStyle w:val="Hyperlink"/>
            <w:rFonts w:ascii="Calibri Light" w:hAnsi="Calibri Light" w:cs="Calibri Light"/>
            <w:color w:val="000000"/>
            <w:sz w:val="16"/>
            <w:szCs w:val="16"/>
            <w:vertAlign w:val="superscript"/>
          </w:rPr>
          <w:t>189</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Whatever the conclusion under current law, however,</w:t>
      </w:r>
      <w:r>
        <w:rPr>
          <w:rStyle w:val="apple-converted-space"/>
          <w:rFonts w:ascii="Calibri Light" w:hAnsi="Calibri Light" w:cs="Calibri Light"/>
          <w:color w:val="000000"/>
          <w:sz w:val="16"/>
          <w:szCs w:val="16"/>
        </w:rPr>
        <w:t> </w:t>
      </w:r>
      <w:r>
        <w:rPr>
          <w:rStyle w:val="Emphasis"/>
          <w:b w:val="0"/>
          <w:bCs/>
          <w:i/>
          <w:iCs w:val="0"/>
          <w:color w:val="000000"/>
        </w:rPr>
        <w:t>striking</w:t>
      </w:r>
      <w:r>
        <w:rPr>
          <w:rStyle w:val="apple-converted-space"/>
          <w:b/>
          <w:bCs/>
          <w:color w:val="000000"/>
        </w:rPr>
        <w:t> </w:t>
      </w:r>
      <w:r>
        <w:rPr>
          <w:rStyle w:val="Emphasis"/>
          <w:b w:val="0"/>
          <w:bCs/>
          <w:i/>
          <w:iCs w:val="0"/>
          <w:color w:val="000000"/>
          <w:shd w:val="clear" w:color="auto" w:fill="00FFFF"/>
        </w:rPr>
        <w:t>workers demonstrated</w:t>
      </w:r>
      <w:r>
        <w:rPr>
          <w:rStyle w:val="apple-converted-space"/>
          <w:b/>
          <w:bCs/>
          <w:color w:val="000000"/>
        </w:rPr>
        <w:t> </w:t>
      </w:r>
      <w:r>
        <w:rPr>
          <w:rStyle w:val="Emphasis"/>
          <w:b w:val="0"/>
          <w:bCs/>
          <w:i/>
          <w:iCs w:val="0"/>
          <w:color w:val="000000"/>
        </w:rPr>
        <w:t>in fact</w:t>
      </w:r>
      <w:r>
        <w:rPr>
          <w:rStyle w:val="apple-converted-space"/>
          <w:b/>
          <w:bCs/>
          <w:color w:val="000000"/>
        </w:rPr>
        <w:t> </w:t>
      </w:r>
      <w:r>
        <w:rPr>
          <w:rStyle w:val="Emphasis"/>
          <w:b w:val="0"/>
          <w:bCs/>
          <w:i/>
          <w:iCs w:val="0"/>
          <w:color w:val="000000"/>
          <w:shd w:val="clear" w:color="auto" w:fill="00FFFF"/>
        </w:rPr>
        <w:t>the relationship between their workplaces and</w:t>
      </w:r>
      <w:r>
        <w:rPr>
          <w:rStyle w:val="apple-converted-space"/>
          <w:b/>
          <w:bCs/>
          <w:color w:val="000000"/>
        </w:rPr>
        <w:t> </w:t>
      </w:r>
      <w:r>
        <w:rPr>
          <w:rStyle w:val="Emphasis"/>
          <w:b w:val="0"/>
          <w:bCs/>
          <w:i/>
          <w:iCs w:val="0"/>
          <w:color w:val="000000"/>
        </w:rPr>
        <w:t>broader</w:t>
      </w:r>
      <w:r>
        <w:rPr>
          <w:rStyle w:val="apple-converted-space"/>
          <w:b/>
          <w:bCs/>
          <w:color w:val="000000"/>
        </w:rPr>
        <w:t> </w:t>
      </w:r>
      <w:r>
        <w:rPr>
          <w:rStyle w:val="Emphasis"/>
          <w:b w:val="0"/>
          <w:bCs/>
          <w:i/>
          <w:iCs w:val="0"/>
          <w:color w:val="000000"/>
          <w:shd w:val="clear" w:color="auto" w:fill="00FFFF"/>
        </w:rPr>
        <w:t>political concerns</w:t>
      </w:r>
      <w:r>
        <w:rPr>
          <w:rStyle w:val="Emphasis"/>
          <w:b w:val="0"/>
          <w:bCs/>
          <w:i/>
          <w:iCs w:val="0"/>
          <w:color w:val="000000"/>
        </w:rPr>
        <w:t>.</w:t>
      </w:r>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The NBA players’ strike was resolved in part through an agreement that NBA arenas would be used as polling places and sites of civic engagement.</w:t>
      </w:r>
      <w:hyperlink r:id="rId30" w:anchor="_ftnref190" w:history="1">
        <w:r>
          <w:rPr>
            <w:rStyle w:val="Hyperlink"/>
            <w:rFonts w:ascii="Calibri Light" w:hAnsi="Calibri Light" w:cs="Calibri Light"/>
            <w:color w:val="000000"/>
            <w:sz w:val="16"/>
            <w:szCs w:val="16"/>
            <w:vertAlign w:val="superscript"/>
          </w:rPr>
          <w:t>190</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Workers withheld their labor in order to insist that private capital be used for public, democratic purposes. And in refusing to transport arrested protestors to jail, Minneapolis bus drivers made claims about their vision for public transport. Collectively, all of these strikes have prompted debates within the labor movement about what a strike is, and what its role should be.</w:t>
      </w:r>
      <w:r>
        <w:rPr>
          <w:rStyle w:val="apple-converted-space"/>
          <w:rFonts w:ascii="Calibri Light" w:hAnsi="Calibri Light" w:cs="Calibri Light"/>
          <w:color w:val="000000"/>
          <w:sz w:val="16"/>
          <w:szCs w:val="16"/>
        </w:rPr>
        <w:t> </w:t>
      </w:r>
      <w:r>
        <w:rPr>
          <w:rStyle w:val="Emphasis"/>
          <w:b w:val="0"/>
          <w:bCs/>
          <w:i/>
          <w:iCs w:val="0"/>
          <w:color w:val="000000"/>
        </w:rPr>
        <w:t>These strikes are so outside the bounds of institutionalized categories that public data sources do not always reflect them</w:t>
      </w:r>
      <w:r>
        <w:rPr>
          <w:rFonts w:ascii="Calibri Light" w:hAnsi="Calibri Light" w:cs="Calibri Light"/>
          <w:color w:val="000000"/>
          <w:sz w:val="16"/>
          <w:szCs w:val="16"/>
        </w:rPr>
        <w:t>.</w:t>
      </w:r>
      <w:hyperlink r:id="rId31" w:anchor="_ftnref191" w:history="1">
        <w:r>
          <w:rPr>
            <w:rStyle w:val="Hyperlink"/>
            <w:rFonts w:ascii="Calibri Light" w:hAnsi="Calibri Light" w:cs="Calibri Light"/>
            <w:color w:val="000000"/>
            <w:sz w:val="16"/>
            <w:szCs w:val="16"/>
            <w:vertAlign w:val="superscript"/>
          </w:rPr>
          <w:t>191</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And there is, reportedly, a concern by some union leaders that these strikes do not look like the strikes of the mid-twentieth century. There has been a tendency to dismiss them.</w:t>
      </w:r>
      <w:hyperlink r:id="rId32" w:anchor="_ftnref192" w:history="1">
        <w:r>
          <w:rPr>
            <w:rStyle w:val="Hyperlink"/>
            <w:rFonts w:ascii="Calibri Light" w:hAnsi="Calibri Light" w:cs="Calibri Light"/>
            <w:color w:val="000000"/>
            <w:sz w:val="16"/>
            <w:szCs w:val="16"/>
            <w:vertAlign w:val="superscript"/>
          </w:rPr>
          <w:t>192</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In response, Bill Fletcher Jr., the AFL-CIO’s first Black Education Director, has argued, “</w:t>
      </w:r>
      <w:r>
        <w:rPr>
          <w:rStyle w:val="Emphasis"/>
          <w:b w:val="0"/>
          <w:bCs/>
          <w:i/>
          <w:iCs w:val="0"/>
          <w:color w:val="000000"/>
        </w:rPr>
        <w:t>People, who wouldn’t call them strikes, aren’t looking at history.</w:t>
      </w:r>
      <w:r>
        <w:rPr>
          <w:rFonts w:ascii="Calibri Light" w:hAnsi="Calibri Light" w:cs="Calibri Light"/>
          <w:color w:val="000000"/>
          <w:sz w:val="16"/>
          <w:szCs w:val="16"/>
        </w:rPr>
        <w:t>”</w:t>
      </w:r>
      <w:hyperlink r:id="rId33" w:anchor="_ftnref193" w:history="1">
        <w:r>
          <w:rPr>
            <w:rStyle w:val="Hyperlink"/>
            <w:rFonts w:ascii="Calibri Light" w:hAnsi="Calibri Light" w:cs="Calibri Light"/>
            <w:color w:val="000000"/>
            <w:sz w:val="16"/>
            <w:szCs w:val="16"/>
            <w:vertAlign w:val="superscript"/>
          </w:rPr>
          <w:t>193</w:t>
        </w:r>
      </w:hyperlink>
      <w:r>
        <w:rPr>
          <w:rStyle w:val="apple-converted-space"/>
          <w:rFonts w:ascii="Calibri Light" w:hAnsi="Calibri Light" w:cs="Calibri Light"/>
          <w:color w:val="000000"/>
          <w:sz w:val="16"/>
          <w:szCs w:val="16"/>
        </w:rPr>
        <w:t> </w:t>
      </w:r>
      <w:r>
        <w:rPr>
          <w:rFonts w:ascii="Calibri Light" w:hAnsi="Calibri Light" w:cs="Calibri Light"/>
          <w:color w:val="000000"/>
          <w:sz w:val="16"/>
          <w:szCs w:val="16"/>
        </w:rPr>
        <w:t>Fletcher, Jr. analogizes these strikes to the tactics of the civil-rights movement.</w:t>
      </w:r>
    </w:p>
    <w:p w14:paraId="69E4532A" w14:textId="77777777" w:rsidR="00403F12" w:rsidRDefault="00403F12" w:rsidP="00403F12">
      <w:pPr>
        <w:spacing w:line="231" w:lineRule="atLeast"/>
        <w:rPr>
          <w:color w:val="000000"/>
          <w:sz w:val="24"/>
        </w:rPr>
      </w:pPr>
    </w:p>
    <w:p w14:paraId="0B4DD9A3" w14:textId="77777777" w:rsidR="00403F12" w:rsidRDefault="00403F12" w:rsidP="00403F12">
      <w:pPr>
        <w:pStyle w:val="Heading4"/>
      </w:pPr>
      <w:r>
        <w:t xml:space="preserve">This means we allow for the restructuring of a state into a democracy in better and more effective way then the aff. States wouldn’t enact a policy that literally collapses their own government, so illegal strikes are the only way to solve for the contention.  </w:t>
      </w:r>
    </w:p>
    <w:p w14:paraId="44A2EBF3" w14:textId="77777777" w:rsidR="00403F12" w:rsidRDefault="00403F12" w:rsidP="00403F12"/>
    <w:p w14:paraId="4D785C0F" w14:textId="75A3519F" w:rsidR="00403F12" w:rsidRDefault="00403F12" w:rsidP="00403F12">
      <w:pPr>
        <w:pStyle w:val="Heading4"/>
      </w:pPr>
      <w:r>
        <w:t>3]</w:t>
      </w:r>
      <w:r w:rsidR="007C6F17">
        <w:t xml:space="preserve"> </w:t>
      </w:r>
      <w:r>
        <w:t xml:space="preserve">None of their ev says that either doctor strikes are key to ensuring democracy or that the right must be unconditional so you can vote neg to literally do everything the aff wants to do in a better way, and also ensure that people don’t die because of healthcare strikes. </w:t>
      </w:r>
    </w:p>
    <w:p w14:paraId="36C07FA5" w14:textId="77777777" w:rsidR="00403F12" w:rsidRPr="00403F12" w:rsidRDefault="00403F12" w:rsidP="00403F12"/>
    <w:p w14:paraId="12E1107B" w14:textId="0CC61D43" w:rsidR="00112779" w:rsidRDefault="00112779" w:rsidP="00112779"/>
    <w:p w14:paraId="77D752EE" w14:textId="397F0D55" w:rsidR="00823774" w:rsidRDefault="00823774" w:rsidP="00823774">
      <w:pPr>
        <w:pStyle w:val="Heading2"/>
      </w:pPr>
      <w:r>
        <w:t>Offense</w:t>
      </w:r>
    </w:p>
    <w:p w14:paraId="5A2F5988" w14:textId="50A4384C" w:rsidR="00823774" w:rsidRDefault="00823774" w:rsidP="00823774">
      <w:pPr>
        <w:pStyle w:val="Heading4"/>
      </w:pPr>
      <w:r>
        <w:t xml:space="preserve">on the first point – </w:t>
      </w:r>
      <w:r w:rsidR="008D018E">
        <w:t>No reason why unconditinality is key</w:t>
      </w:r>
    </w:p>
    <w:p w14:paraId="62EEA6B0" w14:textId="5402EB26" w:rsidR="00842672" w:rsidRPr="00FC0CAE" w:rsidRDefault="00842672" w:rsidP="00842672">
      <w:pPr>
        <w:pStyle w:val="Heading4"/>
        <w:rPr>
          <w:rFonts w:asciiTheme="majorHAnsi" w:hAnsiTheme="majorHAnsi" w:cstheme="majorHAnsi"/>
        </w:rPr>
      </w:pPr>
      <w:r>
        <w:rPr>
          <w:rFonts w:asciiTheme="majorHAnsi" w:hAnsiTheme="majorHAnsi" w:cstheme="majorHAnsi"/>
        </w:rPr>
        <w:t xml:space="preserve">Their author negates – gives us offense under coercion. </w:t>
      </w:r>
      <w:r w:rsidRPr="00FC0CAE">
        <w:rPr>
          <w:rFonts w:asciiTheme="majorHAnsi" w:hAnsiTheme="majorHAnsi" w:cstheme="majorHAnsi"/>
        </w:rPr>
        <w:t xml:space="preserve">Strikes violate </w:t>
      </w:r>
      <w:r w:rsidRPr="00FC0CAE">
        <w:rPr>
          <w:rFonts w:asciiTheme="majorHAnsi" w:hAnsiTheme="majorHAnsi" w:cstheme="majorHAnsi"/>
          <w:u w:val="single"/>
        </w:rPr>
        <w:t>individual autonomy</w:t>
      </w:r>
      <w:r w:rsidRPr="00FC0CAE">
        <w:rPr>
          <w:rFonts w:asciiTheme="majorHAnsi" w:hAnsiTheme="majorHAnsi" w:cstheme="majorHAnsi"/>
        </w:rPr>
        <w:t xml:space="preserve"> by exercising </w:t>
      </w:r>
      <w:r w:rsidRPr="00FC0CAE">
        <w:rPr>
          <w:rFonts w:asciiTheme="majorHAnsi" w:hAnsiTheme="majorHAnsi" w:cstheme="majorHAnsi"/>
          <w:u w:val="single"/>
        </w:rPr>
        <w:t>coercion</w:t>
      </w:r>
      <w:r w:rsidRPr="00FC0CAE">
        <w:rPr>
          <w:rFonts w:asciiTheme="majorHAnsi" w:hAnsiTheme="majorHAnsi" w:cstheme="majorHAnsi"/>
        </w:rPr>
        <w:t>.</w:t>
      </w:r>
    </w:p>
    <w:p w14:paraId="787D9C9A" w14:textId="6F9F52BD" w:rsidR="00842672" w:rsidRPr="00FC0CAE" w:rsidRDefault="00842672" w:rsidP="00842672">
      <w:pPr>
        <w:rPr>
          <w:rFonts w:asciiTheme="majorHAnsi" w:hAnsiTheme="majorHAnsi" w:cstheme="majorHAnsi"/>
        </w:rPr>
      </w:pPr>
      <w:r>
        <w:rPr>
          <w:rStyle w:val="Style13ptBold"/>
          <w:rFonts w:asciiTheme="majorHAnsi" w:hAnsiTheme="majorHAnsi" w:cstheme="majorHAnsi"/>
        </w:rPr>
        <w:t xml:space="preserve">1AC </w:t>
      </w:r>
      <w:r w:rsidRPr="00FC0CAE">
        <w:rPr>
          <w:rStyle w:val="Style13ptBold"/>
          <w:rFonts w:asciiTheme="majorHAnsi" w:hAnsiTheme="majorHAnsi" w:cstheme="majorHAnsi"/>
        </w:rPr>
        <w:t>Gourevitch 18</w:t>
      </w:r>
      <w:r w:rsidRPr="00FC0CAE">
        <w:rPr>
          <w:rFonts w:asciiTheme="majorHAnsi" w:hAnsiTheme="majorHAnsi" w:cstheme="majorHAnsi"/>
        </w:rPr>
        <w:t xml:space="preserve"> [Alex; Brown University; “The Right to Strike: A Radical View,” American Political Science Review; 2018; </w:t>
      </w:r>
      <w:hyperlink r:id="rId34" w:history="1">
        <w:r w:rsidRPr="00FC0CAE">
          <w:rPr>
            <w:rStyle w:val="Hyperlink"/>
            <w:rFonts w:asciiTheme="majorHAnsi" w:hAnsiTheme="majorHAnsi" w:cstheme="majorHAnsi"/>
          </w:rPr>
          <w:t>https://sci-hub.se/10.1017/s0003055418000321]</w:t>
        </w:r>
      </w:hyperlink>
    </w:p>
    <w:p w14:paraId="05EDCB04" w14:textId="77777777" w:rsidR="00842672" w:rsidRPr="00FC0CAE" w:rsidRDefault="00842672" w:rsidP="00842672">
      <w:pPr>
        <w:rPr>
          <w:rFonts w:asciiTheme="majorHAnsi" w:hAnsiTheme="majorHAnsi" w:cstheme="majorHAnsi"/>
        </w:rPr>
      </w:pPr>
      <w:r w:rsidRPr="00FC0CAE">
        <w:rPr>
          <w:rFonts w:asciiTheme="majorHAnsi" w:hAnsiTheme="majorHAnsi" w:cstheme="majorHAnsi"/>
        </w:rPr>
        <w:t>*Edited for ablest language*</w:t>
      </w:r>
    </w:p>
    <w:p w14:paraId="0E9210BA" w14:textId="77777777" w:rsidR="00842672" w:rsidRPr="00FC0CAE" w:rsidRDefault="00842672" w:rsidP="00842672">
      <w:pPr>
        <w:rPr>
          <w:rFonts w:asciiTheme="majorHAnsi" w:hAnsiTheme="majorHAnsi" w:cstheme="majorHAnsi"/>
          <w:sz w:val="16"/>
        </w:rPr>
      </w:pPr>
      <w:r w:rsidRPr="00FC0CAE">
        <w:rPr>
          <w:rFonts w:asciiTheme="majorHAnsi" w:hAnsiTheme="majorHAnsi" w:cstheme="majorHAnsi"/>
          <w:sz w:val="16"/>
        </w:rPr>
        <w:t xml:space="preserve">Every </w:t>
      </w:r>
      <w:r w:rsidRPr="00FC0CAE">
        <w:rPr>
          <w:rFonts w:asciiTheme="majorHAnsi" w:hAnsiTheme="majorHAnsi" w:cstheme="majorHAnsi"/>
          <w:u w:val="single"/>
        </w:rPr>
        <w:t xml:space="preserve">liberal </w:t>
      </w:r>
      <w:r w:rsidRPr="00FC0CAE">
        <w:rPr>
          <w:rFonts w:asciiTheme="majorHAnsi" w:hAnsiTheme="majorHAnsi" w:cstheme="majorHAnsi"/>
          <w:highlight w:val="cyan"/>
          <w:u w:val="single"/>
        </w:rPr>
        <w:t xml:space="preserve">democracy </w:t>
      </w:r>
      <w:r w:rsidRPr="00FC0CAE">
        <w:rPr>
          <w:rStyle w:val="Emphasis"/>
          <w:rFonts w:asciiTheme="majorHAnsi" w:hAnsiTheme="majorHAnsi" w:cstheme="majorHAnsi"/>
          <w:highlight w:val="cyan"/>
        </w:rPr>
        <w:t>recognizes</w:t>
      </w:r>
      <w:r w:rsidRPr="00FC0CAE">
        <w:rPr>
          <w:rFonts w:asciiTheme="majorHAnsi" w:hAnsiTheme="majorHAnsi" w:cstheme="majorHAnsi"/>
          <w:highlight w:val="cyan"/>
          <w:u w:val="single"/>
        </w:rPr>
        <w:t xml:space="preserve"> that</w:t>
      </w:r>
      <w:r w:rsidRPr="00FC0CAE">
        <w:rPr>
          <w:rFonts w:asciiTheme="majorHAnsi" w:hAnsiTheme="majorHAnsi" w:cstheme="majorHAnsi"/>
          <w:u w:val="single"/>
        </w:rPr>
        <w:t xml:space="preserve"> workers have a </w:t>
      </w:r>
      <w:r w:rsidRPr="00FC0CAE">
        <w:rPr>
          <w:rStyle w:val="Emphasis"/>
          <w:rFonts w:asciiTheme="majorHAnsi" w:hAnsiTheme="majorHAnsi" w:cstheme="majorHAnsi"/>
          <w:highlight w:val="cyan"/>
        </w:rPr>
        <w:t>right</w:t>
      </w:r>
      <w:r w:rsidRPr="00FC0CAE">
        <w:rPr>
          <w:rFonts w:asciiTheme="majorHAnsi" w:hAnsiTheme="majorHAnsi" w:cstheme="majorHAnsi"/>
          <w:highlight w:val="cyan"/>
          <w:u w:val="single"/>
        </w:rPr>
        <w:t xml:space="preserve"> to </w:t>
      </w:r>
      <w:r w:rsidRPr="00FC0CAE">
        <w:rPr>
          <w:rStyle w:val="Emphasis"/>
          <w:rFonts w:asciiTheme="majorHAnsi" w:hAnsiTheme="majorHAnsi" w:cstheme="majorHAnsi"/>
          <w:highlight w:val="cyan"/>
        </w:rPr>
        <w:t>strike</w:t>
      </w:r>
      <w:r w:rsidRPr="00FC0CAE">
        <w:rPr>
          <w:rFonts w:asciiTheme="majorHAnsi" w:hAnsiTheme="majorHAnsi" w:cstheme="majorHAnsi"/>
          <w:sz w:val="16"/>
        </w:rPr>
        <w:t xml:space="preserve">. That right is protected in law, sometimes in the constitution itself. </w:t>
      </w:r>
      <w:r w:rsidRPr="00FC0CAE">
        <w:rPr>
          <w:rStyle w:val="StyleUnderline"/>
          <w:rFonts w:asciiTheme="majorHAnsi" w:hAnsiTheme="majorHAnsi" w:cstheme="majorHAnsi"/>
          <w:highlight w:val="cyan"/>
        </w:rPr>
        <w:t>Yet</w:t>
      </w:r>
      <w:r w:rsidRPr="00FC0CAE">
        <w:rPr>
          <w:rFonts w:asciiTheme="majorHAnsi" w:hAnsiTheme="majorHAnsi" w:cstheme="majorHAnsi"/>
          <w:sz w:val="16"/>
        </w:rPr>
        <w:t xml:space="preserve"> </w:t>
      </w:r>
      <w:r w:rsidRPr="00FC0CAE">
        <w:rPr>
          <w:rFonts w:asciiTheme="majorHAnsi" w:hAnsiTheme="majorHAnsi" w:cstheme="majorHAnsi"/>
          <w:highlight w:val="cyan"/>
          <w:u w:val="single"/>
        </w:rPr>
        <w:t xml:space="preserve">strikes pose </w:t>
      </w:r>
      <w:r w:rsidRPr="00FC0CAE">
        <w:rPr>
          <w:rStyle w:val="Emphasis"/>
          <w:rFonts w:asciiTheme="majorHAnsi" w:hAnsiTheme="majorHAnsi" w:cstheme="majorHAnsi"/>
          <w:highlight w:val="cyan"/>
        </w:rPr>
        <w:t>serious</w:t>
      </w:r>
      <w:r w:rsidRPr="00FC0CAE">
        <w:rPr>
          <w:rFonts w:asciiTheme="majorHAnsi" w:hAnsiTheme="majorHAnsi" w:cstheme="majorHAnsi"/>
          <w:highlight w:val="cyan"/>
          <w:u w:val="single"/>
        </w:rPr>
        <w:t xml:space="preserve"> </w:t>
      </w:r>
      <w:r w:rsidRPr="00FC0CAE">
        <w:rPr>
          <w:rStyle w:val="Emphasis"/>
          <w:rFonts w:asciiTheme="majorHAnsi" w:hAnsiTheme="majorHAnsi" w:cstheme="majorHAnsi"/>
          <w:highlight w:val="cyan"/>
        </w:rPr>
        <w:t>problems</w:t>
      </w:r>
      <w:r w:rsidRPr="00FC0CAE">
        <w:rPr>
          <w:rFonts w:asciiTheme="majorHAnsi" w:hAnsiTheme="majorHAnsi" w:cstheme="majorHAnsi"/>
          <w:u w:val="single"/>
        </w:rPr>
        <w:t xml:space="preserve"> for </w:t>
      </w:r>
      <w:r w:rsidRPr="00FC0CAE">
        <w:rPr>
          <w:rStyle w:val="Emphasis"/>
          <w:rFonts w:asciiTheme="majorHAnsi" w:hAnsiTheme="majorHAnsi" w:cstheme="majorHAnsi"/>
        </w:rPr>
        <w:t>liberal</w:t>
      </w:r>
      <w:r w:rsidRPr="00FC0CAE">
        <w:rPr>
          <w:rFonts w:asciiTheme="majorHAnsi" w:hAnsiTheme="majorHAnsi" w:cstheme="majorHAnsi"/>
          <w:u w:val="single"/>
        </w:rPr>
        <w:t xml:space="preserve"> </w:t>
      </w:r>
      <w:r w:rsidRPr="00FC0CAE">
        <w:rPr>
          <w:rStyle w:val="Emphasis"/>
          <w:rFonts w:asciiTheme="majorHAnsi" w:hAnsiTheme="majorHAnsi" w:cstheme="majorHAnsi"/>
        </w:rPr>
        <w:t>societies</w:t>
      </w:r>
      <w:r w:rsidRPr="00FC0CAE">
        <w:rPr>
          <w:rFonts w:asciiTheme="majorHAnsi" w:hAnsiTheme="majorHAnsi" w:cstheme="majorHAnsi"/>
          <w:u w:val="single"/>
        </w:rPr>
        <w:t xml:space="preserve">. They involve </w:t>
      </w:r>
      <w:r w:rsidRPr="00FC0CAE">
        <w:rPr>
          <w:rStyle w:val="Emphasis"/>
          <w:rFonts w:asciiTheme="majorHAnsi" w:hAnsiTheme="majorHAnsi" w:cstheme="majorHAnsi"/>
        </w:rPr>
        <w:t>violence</w:t>
      </w:r>
      <w:r w:rsidRPr="00FC0CAE">
        <w:rPr>
          <w:rFonts w:asciiTheme="majorHAnsi" w:hAnsiTheme="majorHAnsi" w:cstheme="majorHAnsi"/>
          <w:u w:val="single"/>
        </w:rPr>
        <w:t xml:space="preserve"> and </w:t>
      </w:r>
      <w:r w:rsidRPr="00FC0CAE">
        <w:rPr>
          <w:rStyle w:val="Emphasis"/>
          <w:rFonts w:asciiTheme="majorHAnsi" w:hAnsiTheme="majorHAnsi" w:cstheme="majorHAnsi"/>
          <w:highlight w:val="cyan"/>
        </w:rPr>
        <w:t>coercion</w:t>
      </w:r>
      <w:r w:rsidRPr="00FC0CAE">
        <w:rPr>
          <w:rFonts w:asciiTheme="majorHAnsi" w:hAnsiTheme="majorHAnsi" w:cstheme="majorHAnsi"/>
          <w:sz w:val="16"/>
        </w:rPr>
        <w:t xml:space="preserve">, they often </w:t>
      </w:r>
      <w:r w:rsidRPr="00FC0CAE">
        <w:rPr>
          <w:rFonts w:asciiTheme="majorHAnsi" w:hAnsiTheme="majorHAnsi" w:cstheme="majorHAnsi"/>
          <w:u w:val="single"/>
        </w:rPr>
        <w:t>violate</w:t>
      </w:r>
      <w:r w:rsidRPr="00FC0CAE">
        <w:rPr>
          <w:rFonts w:asciiTheme="majorHAnsi" w:hAnsiTheme="majorHAnsi" w:cstheme="majorHAnsi"/>
          <w:sz w:val="16"/>
        </w:rPr>
        <w:t xml:space="preserve"> some </w:t>
      </w:r>
      <w:r w:rsidRPr="00FC0CAE">
        <w:rPr>
          <w:rStyle w:val="Emphasis"/>
          <w:rFonts w:asciiTheme="majorHAnsi" w:hAnsiTheme="majorHAnsi" w:cstheme="majorHAnsi"/>
        </w:rPr>
        <w:t>basic</w:t>
      </w:r>
      <w:r w:rsidRPr="00FC0CAE">
        <w:rPr>
          <w:rFonts w:asciiTheme="majorHAnsi" w:hAnsiTheme="majorHAnsi" w:cstheme="majorHAnsi"/>
          <w:u w:val="single"/>
        </w:rPr>
        <w:t xml:space="preserve"> </w:t>
      </w:r>
      <w:r w:rsidRPr="00FC0CAE">
        <w:rPr>
          <w:rStyle w:val="Emphasis"/>
          <w:rFonts w:asciiTheme="majorHAnsi" w:hAnsiTheme="majorHAnsi" w:cstheme="majorHAnsi"/>
        </w:rPr>
        <w:t>liberal</w:t>
      </w:r>
      <w:r w:rsidRPr="00FC0CAE">
        <w:rPr>
          <w:rFonts w:asciiTheme="majorHAnsi" w:hAnsiTheme="majorHAnsi" w:cstheme="majorHAnsi"/>
          <w:u w:val="single"/>
        </w:rPr>
        <w:t xml:space="preserve"> </w:t>
      </w:r>
      <w:r w:rsidRPr="00FC0CAE">
        <w:rPr>
          <w:rStyle w:val="Emphasis"/>
          <w:rFonts w:asciiTheme="majorHAnsi" w:hAnsiTheme="majorHAnsi" w:cstheme="majorHAnsi"/>
        </w:rPr>
        <w:t>liberties</w:t>
      </w:r>
      <w:r w:rsidRPr="00FC0CAE">
        <w:rPr>
          <w:rFonts w:asciiTheme="majorHAnsi" w:hAnsiTheme="majorHAnsi" w:cstheme="majorHAnsi"/>
          <w:u w:val="single"/>
        </w:rPr>
        <w:t xml:space="preserve">, they appear to </w:t>
      </w:r>
      <w:r w:rsidRPr="00FC0CAE">
        <w:rPr>
          <w:rStyle w:val="Emphasis"/>
          <w:rFonts w:asciiTheme="majorHAnsi" w:hAnsiTheme="majorHAnsi" w:cstheme="majorHAnsi"/>
          <w:highlight w:val="cyan"/>
        </w:rPr>
        <w:t>involve</w:t>
      </w:r>
      <w:r w:rsidRPr="00FC0CAE">
        <w:rPr>
          <w:rFonts w:asciiTheme="majorHAnsi" w:hAnsiTheme="majorHAnsi" w:cstheme="majorHAnsi"/>
          <w:highlight w:val="cyan"/>
          <w:u w:val="single"/>
        </w:rPr>
        <w:t xml:space="preserve"> group </w:t>
      </w:r>
      <w:r w:rsidRPr="00FC0CAE">
        <w:rPr>
          <w:rFonts w:asciiTheme="majorHAnsi" w:hAnsiTheme="majorHAnsi" w:cstheme="majorHAnsi"/>
          <w:u w:val="single"/>
        </w:rPr>
        <w:t xml:space="preserve">rights </w:t>
      </w:r>
      <w:r w:rsidRPr="00FC0CAE">
        <w:rPr>
          <w:rFonts w:asciiTheme="majorHAnsi" w:hAnsiTheme="majorHAnsi" w:cstheme="majorHAnsi"/>
          <w:highlight w:val="cyan"/>
          <w:u w:val="single"/>
        </w:rPr>
        <w:t xml:space="preserve">having </w:t>
      </w:r>
      <w:r w:rsidRPr="00FC0CAE">
        <w:rPr>
          <w:rStyle w:val="Emphasis"/>
          <w:rFonts w:asciiTheme="majorHAnsi" w:hAnsiTheme="majorHAnsi" w:cstheme="majorHAnsi"/>
          <w:highlight w:val="cyan"/>
        </w:rPr>
        <w:t>priority</w:t>
      </w:r>
      <w:r w:rsidRPr="00FC0CAE">
        <w:rPr>
          <w:rFonts w:asciiTheme="majorHAnsi" w:hAnsiTheme="majorHAnsi" w:cstheme="majorHAnsi"/>
          <w:u w:val="single"/>
        </w:rPr>
        <w:t xml:space="preserve"> over </w:t>
      </w:r>
      <w:r w:rsidRPr="00FC0CAE">
        <w:rPr>
          <w:rStyle w:val="Emphasis"/>
          <w:rFonts w:asciiTheme="majorHAnsi" w:hAnsiTheme="majorHAnsi" w:cstheme="majorHAnsi"/>
        </w:rPr>
        <w:t>individual</w:t>
      </w:r>
      <w:r w:rsidRPr="00FC0CAE">
        <w:rPr>
          <w:rFonts w:asciiTheme="majorHAnsi" w:hAnsiTheme="majorHAnsi" w:cstheme="majorHAnsi"/>
          <w:u w:val="single"/>
        </w:rPr>
        <w:t xml:space="preserve"> </w:t>
      </w:r>
      <w:r w:rsidRPr="00FC0CAE">
        <w:rPr>
          <w:rStyle w:val="Emphasis"/>
          <w:rFonts w:asciiTheme="majorHAnsi" w:hAnsiTheme="majorHAnsi" w:cstheme="majorHAnsi"/>
        </w:rPr>
        <w:t>ones</w:t>
      </w:r>
      <w:r w:rsidRPr="00FC0CAE">
        <w:rPr>
          <w:rFonts w:asciiTheme="majorHAnsi" w:hAnsiTheme="majorHAnsi" w:cstheme="majorHAnsi"/>
          <w:u w:val="single"/>
        </w:rPr>
        <w:t xml:space="preserve">, </w:t>
      </w:r>
      <w:r w:rsidRPr="00FC0CAE">
        <w:rPr>
          <w:rFonts w:asciiTheme="majorHAnsi" w:hAnsiTheme="majorHAnsi" w:cstheme="majorHAnsi"/>
          <w:highlight w:val="cyan"/>
          <w:u w:val="single"/>
        </w:rPr>
        <w:t>and</w:t>
      </w:r>
      <w:r w:rsidRPr="00FC0CAE">
        <w:rPr>
          <w:rFonts w:asciiTheme="majorHAnsi" w:hAnsiTheme="majorHAnsi" w:cstheme="majorHAnsi"/>
          <w:u w:val="single"/>
        </w:rPr>
        <w:t xml:space="preserve"> they can </w:t>
      </w:r>
      <w:r w:rsidRPr="00FC0CAE">
        <w:rPr>
          <w:rStyle w:val="Emphasis"/>
          <w:rFonts w:asciiTheme="majorHAnsi" w:hAnsiTheme="majorHAnsi" w:cstheme="majorHAnsi"/>
          <w:highlight w:val="cyan"/>
        </w:rPr>
        <w:t>threaten</w:t>
      </w:r>
      <w:r w:rsidRPr="00FC0CAE">
        <w:rPr>
          <w:rFonts w:asciiTheme="majorHAnsi" w:hAnsiTheme="majorHAnsi" w:cstheme="majorHAnsi"/>
          <w:highlight w:val="cyan"/>
          <w:u w:val="single"/>
        </w:rPr>
        <w:t xml:space="preserve"> </w:t>
      </w:r>
      <w:r w:rsidRPr="00FC0CAE">
        <w:rPr>
          <w:rStyle w:val="Emphasis"/>
          <w:rFonts w:asciiTheme="majorHAnsi" w:hAnsiTheme="majorHAnsi" w:cstheme="majorHAnsi"/>
          <w:highlight w:val="cyan"/>
        </w:rPr>
        <w:t>public</w:t>
      </w:r>
      <w:r w:rsidRPr="00FC0CAE">
        <w:rPr>
          <w:rFonts w:asciiTheme="majorHAnsi" w:hAnsiTheme="majorHAnsi" w:cstheme="majorHAnsi"/>
          <w:highlight w:val="cyan"/>
          <w:u w:val="single"/>
        </w:rPr>
        <w:t xml:space="preserve"> </w:t>
      </w:r>
      <w:r w:rsidRPr="00FC0CAE">
        <w:rPr>
          <w:rStyle w:val="Emphasis"/>
          <w:rFonts w:asciiTheme="majorHAnsi" w:hAnsiTheme="majorHAnsi" w:cstheme="majorHAnsi"/>
          <w:highlight w:val="cyan"/>
        </w:rPr>
        <w:t>order</w:t>
      </w:r>
      <w:r w:rsidRPr="00FC0CAE">
        <w:rPr>
          <w:rFonts w:asciiTheme="majorHAnsi" w:hAnsiTheme="majorHAnsi" w:cstheme="majorHAnsi"/>
          <w:u w:val="single"/>
        </w:rPr>
        <w:t xml:space="preserve"> itself. </w:t>
      </w:r>
      <w:r w:rsidRPr="00FC0CAE">
        <w:rPr>
          <w:rFonts w:asciiTheme="majorHAnsi" w:hAnsiTheme="majorHAnsi" w:cstheme="majorHAnsi"/>
          <w:highlight w:val="cyan"/>
          <w:u w:val="single"/>
        </w:rPr>
        <w:t>Strikes are</w:t>
      </w:r>
      <w:r w:rsidRPr="00FC0CAE">
        <w:rPr>
          <w:rFonts w:asciiTheme="majorHAnsi" w:hAnsiTheme="majorHAnsi" w:cstheme="majorHAnsi"/>
          <w:u w:val="single"/>
        </w:rPr>
        <w:t xml:space="preserve"> also</w:t>
      </w:r>
      <w:r w:rsidRPr="00FC0CAE">
        <w:rPr>
          <w:rFonts w:asciiTheme="majorHAnsi" w:hAnsiTheme="majorHAnsi" w:cstheme="majorHAnsi"/>
          <w:sz w:val="16"/>
        </w:rPr>
        <w:t xml:space="preserve"> one of the most common forms of </w:t>
      </w:r>
      <w:r w:rsidRPr="00FC0CAE">
        <w:rPr>
          <w:rStyle w:val="Emphasis"/>
          <w:rFonts w:asciiTheme="majorHAnsi" w:hAnsiTheme="majorHAnsi" w:cstheme="majorHAnsi"/>
          <w:highlight w:val="cyan"/>
        </w:rPr>
        <w:t>disruptive</w:t>
      </w:r>
      <w:r w:rsidRPr="00FC0CAE">
        <w:rPr>
          <w:rFonts w:asciiTheme="majorHAnsi" w:hAnsiTheme="majorHAnsi" w:cstheme="majorHAnsi"/>
          <w:u w:val="single"/>
        </w:rPr>
        <w:t xml:space="preserve"> </w:t>
      </w:r>
      <w:r w:rsidRPr="00FC0CAE">
        <w:rPr>
          <w:rStyle w:val="Emphasis"/>
          <w:rFonts w:asciiTheme="majorHAnsi" w:hAnsiTheme="majorHAnsi" w:cstheme="majorHAnsi"/>
        </w:rPr>
        <w:t>collective</w:t>
      </w:r>
      <w:r w:rsidRPr="00FC0CAE">
        <w:rPr>
          <w:rFonts w:asciiTheme="majorHAnsi" w:hAnsiTheme="majorHAnsi" w:cstheme="majorHAnsi"/>
          <w:u w:val="single"/>
        </w:rPr>
        <w:t xml:space="preserve"> </w:t>
      </w:r>
      <w:r w:rsidRPr="00FC0CAE">
        <w:rPr>
          <w:rStyle w:val="Emphasis"/>
          <w:rFonts w:asciiTheme="majorHAnsi" w:hAnsiTheme="majorHAnsi" w:cstheme="majorHAnsi"/>
        </w:rPr>
        <w:t>protest</w:t>
      </w:r>
      <w:r w:rsidRPr="00FC0CAE">
        <w:rPr>
          <w:rFonts w:asciiTheme="majorHAnsi" w:hAnsiTheme="majorHAnsi" w:cstheme="majorHAnsi"/>
          <w:sz w:val="16"/>
        </w:rPr>
        <w:t xml:space="preserve"> in modern history. Even given the dramatic decline in strike activity since its peak in the 1970s, they can play significant roles in our lives. For instance, just over the past few years in the United States, </w:t>
      </w:r>
      <w:r w:rsidRPr="00FC0CAE">
        <w:rPr>
          <w:rFonts w:asciiTheme="majorHAnsi" w:hAnsiTheme="majorHAnsi" w:cstheme="majorHAnsi"/>
          <w:u w:val="single"/>
        </w:rPr>
        <w:t xml:space="preserve">large illegal strikes by teachers </w:t>
      </w:r>
      <w:r w:rsidRPr="00FC0CAE">
        <w:rPr>
          <w:rFonts w:asciiTheme="majorHAnsi" w:hAnsiTheme="majorHAnsi" w:cstheme="majorHAnsi"/>
          <w:strike/>
          <w:u w:val="single"/>
        </w:rPr>
        <w:t>paralyzed</w:t>
      </w:r>
      <w:r w:rsidRPr="00FC0CAE">
        <w:rPr>
          <w:rFonts w:asciiTheme="majorHAnsi" w:hAnsiTheme="majorHAnsi" w:cstheme="majorHAnsi"/>
          <w:u w:val="single"/>
        </w:rPr>
        <w:t xml:space="preserve"> </w:t>
      </w:r>
      <w:r w:rsidRPr="00FC0CAE">
        <w:rPr>
          <w:rStyle w:val="Emphasis"/>
          <w:rFonts w:asciiTheme="majorHAnsi" w:hAnsiTheme="majorHAnsi" w:cstheme="majorHAnsi"/>
        </w:rPr>
        <w:t>froze</w:t>
      </w:r>
      <w:r w:rsidRPr="00FC0CAE">
        <w:rPr>
          <w:rFonts w:asciiTheme="majorHAnsi" w:hAnsiTheme="majorHAnsi" w:cstheme="majorHAnsi"/>
          <w:u w:val="single"/>
        </w:rPr>
        <w:t xml:space="preserve"> major school districts in Chicago and Seattle, as well as </w:t>
      </w:r>
      <w:r w:rsidRPr="00FC0CAE">
        <w:rPr>
          <w:rStyle w:val="Emphasis"/>
          <w:rFonts w:asciiTheme="majorHAnsi" w:hAnsiTheme="majorHAnsi" w:cstheme="majorHAnsi"/>
        </w:rPr>
        <w:t>statewide</w:t>
      </w:r>
      <w:r w:rsidRPr="00FC0CAE">
        <w:rPr>
          <w:rFonts w:asciiTheme="majorHAnsi" w:hAnsiTheme="majorHAnsi" w:cstheme="majorHAnsi"/>
          <w:u w:val="single"/>
        </w:rPr>
        <w:t xml:space="preserve"> in </w:t>
      </w:r>
      <w:r w:rsidRPr="00FC0CAE">
        <w:rPr>
          <w:rStyle w:val="Emphasis"/>
          <w:rFonts w:asciiTheme="majorHAnsi" w:hAnsiTheme="majorHAnsi" w:cstheme="majorHAnsi"/>
        </w:rPr>
        <w:t>West</w:t>
      </w:r>
      <w:r w:rsidRPr="00FC0CAE">
        <w:rPr>
          <w:rFonts w:asciiTheme="majorHAnsi" w:hAnsiTheme="majorHAnsi" w:cstheme="majorHAnsi"/>
          <w:u w:val="single"/>
        </w:rPr>
        <w:t xml:space="preserve"> </w:t>
      </w:r>
      <w:r w:rsidRPr="00FC0CAE">
        <w:rPr>
          <w:rStyle w:val="Emphasis"/>
          <w:rFonts w:asciiTheme="majorHAnsi" w:hAnsiTheme="majorHAnsi" w:cstheme="majorHAnsi"/>
        </w:rPr>
        <w:t>Virginia</w:t>
      </w:r>
      <w:r w:rsidRPr="00FC0CAE">
        <w:rPr>
          <w:rFonts w:asciiTheme="majorHAnsi" w:hAnsiTheme="majorHAnsi" w:cstheme="majorHAnsi"/>
          <w:u w:val="single"/>
        </w:rPr>
        <w:t xml:space="preserve">, </w:t>
      </w:r>
      <w:r w:rsidRPr="00FC0CAE">
        <w:rPr>
          <w:rStyle w:val="Emphasis"/>
          <w:rFonts w:asciiTheme="majorHAnsi" w:hAnsiTheme="majorHAnsi" w:cstheme="majorHAnsi"/>
        </w:rPr>
        <w:t>Oklahoma</w:t>
      </w:r>
      <w:r w:rsidRPr="00FC0CAE">
        <w:rPr>
          <w:rFonts w:asciiTheme="majorHAnsi" w:hAnsiTheme="majorHAnsi" w:cstheme="majorHAnsi"/>
          <w:u w:val="single"/>
        </w:rPr>
        <w:t xml:space="preserve">, </w:t>
      </w:r>
      <w:r w:rsidRPr="00FC0CAE">
        <w:rPr>
          <w:rStyle w:val="Emphasis"/>
          <w:rFonts w:asciiTheme="majorHAnsi" w:hAnsiTheme="majorHAnsi" w:cstheme="majorHAnsi"/>
        </w:rPr>
        <w:t>Arizona</w:t>
      </w:r>
      <w:r w:rsidRPr="00FC0CAE">
        <w:rPr>
          <w:rFonts w:asciiTheme="majorHAnsi" w:hAnsiTheme="majorHAnsi" w:cstheme="majorHAnsi"/>
          <w:u w:val="single"/>
        </w:rPr>
        <w:t xml:space="preserve">, and </w:t>
      </w:r>
      <w:r w:rsidRPr="00FC0CAE">
        <w:rPr>
          <w:rStyle w:val="Emphasis"/>
          <w:rFonts w:asciiTheme="majorHAnsi" w:hAnsiTheme="majorHAnsi" w:cstheme="majorHAnsi"/>
        </w:rPr>
        <w:t>Colorado</w:t>
      </w:r>
      <w:r w:rsidRPr="00FC0CAE">
        <w:rPr>
          <w:rFonts w:asciiTheme="majorHAnsi" w:hAnsiTheme="majorHAnsi" w:cstheme="majorHAnsi"/>
          <w:sz w:val="16"/>
        </w:rPr>
        <w:t xml:space="preserve">; </w:t>
      </w:r>
      <w:r w:rsidRPr="00FC0CAE">
        <w:rPr>
          <w:rFonts w:asciiTheme="majorHAnsi" w:hAnsiTheme="majorHAnsi" w:cstheme="majorHAnsi"/>
          <w:u w:val="single"/>
        </w:rPr>
        <w:t xml:space="preserve">a </w:t>
      </w:r>
      <w:r w:rsidRPr="00FC0CAE">
        <w:rPr>
          <w:rStyle w:val="Emphasis"/>
          <w:rFonts w:asciiTheme="majorHAnsi" w:hAnsiTheme="majorHAnsi" w:cstheme="majorHAnsi"/>
        </w:rPr>
        <w:t>strike</w:t>
      </w:r>
      <w:r w:rsidRPr="00FC0CAE">
        <w:rPr>
          <w:rFonts w:asciiTheme="majorHAnsi" w:hAnsiTheme="majorHAnsi" w:cstheme="majorHAnsi"/>
          <w:u w:val="single"/>
        </w:rPr>
        <w:t xml:space="preserve"> by taxi drivers played a </w:t>
      </w:r>
      <w:r w:rsidRPr="00FC0CAE">
        <w:rPr>
          <w:rStyle w:val="Emphasis"/>
          <w:rFonts w:asciiTheme="majorHAnsi" w:hAnsiTheme="majorHAnsi" w:cstheme="majorHAnsi"/>
        </w:rPr>
        <w:t>major</w:t>
      </w:r>
      <w:r w:rsidRPr="00FC0CAE">
        <w:rPr>
          <w:rFonts w:asciiTheme="majorHAnsi" w:hAnsiTheme="majorHAnsi" w:cstheme="majorHAnsi"/>
          <w:u w:val="single"/>
        </w:rPr>
        <w:t xml:space="preserve"> role in debates and court decisions regarding </w:t>
      </w:r>
      <w:r w:rsidRPr="00FC0CAE">
        <w:rPr>
          <w:rStyle w:val="Emphasis"/>
          <w:rFonts w:asciiTheme="majorHAnsi" w:hAnsiTheme="majorHAnsi" w:cstheme="majorHAnsi"/>
        </w:rPr>
        <w:t>immigration</w:t>
      </w:r>
      <w:r w:rsidRPr="00FC0CAE">
        <w:rPr>
          <w:rFonts w:asciiTheme="majorHAnsi" w:hAnsiTheme="majorHAnsi" w:cstheme="majorHAnsi"/>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49872DC" w14:textId="77777777" w:rsidR="00842672" w:rsidRPr="00FC0CAE" w:rsidRDefault="00842672" w:rsidP="00842672">
      <w:pPr>
        <w:rPr>
          <w:rFonts w:asciiTheme="majorHAnsi" w:hAnsiTheme="majorHAnsi" w:cstheme="majorHAnsi"/>
          <w:sz w:val="16"/>
        </w:rPr>
      </w:pPr>
      <w:r w:rsidRPr="00FC0CAE">
        <w:rPr>
          <w:rFonts w:asciiTheme="majorHAnsi" w:hAnsiTheme="majorHAnsi" w:cstheme="majorHAnsi"/>
          <w:sz w:val="16"/>
        </w:rPr>
        <w:t xml:space="preserve">The </w:t>
      </w:r>
      <w:r w:rsidRPr="00FC0CAE">
        <w:rPr>
          <w:rFonts w:asciiTheme="majorHAnsi" w:hAnsiTheme="majorHAnsi" w:cstheme="majorHAnsi"/>
          <w:u w:val="single"/>
        </w:rPr>
        <w:t xml:space="preserve">right to strike raises </w:t>
      </w:r>
      <w:r w:rsidRPr="00FC0CAE">
        <w:rPr>
          <w:rStyle w:val="Emphasis"/>
          <w:rFonts w:asciiTheme="majorHAnsi" w:hAnsiTheme="majorHAnsi" w:cstheme="majorHAnsi"/>
        </w:rPr>
        <w:t>far</w:t>
      </w:r>
      <w:r w:rsidRPr="00FC0CAE">
        <w:rPr>
          <w:rFonts w:asciiTheme="majorHAnsi" w:hAnsiTheme="majorHAnsi" w:cstheme="majorHAnsi"/>
          <w:u w:val="single"/>
        </w:rPr>
        <w:t xml:space="preserve"> more </w:t>
      </w:r>
      <w:r w:rsidRPr="00FC0CAE">
        <w:rPr>
          <w:rStyle w:val="Emphasis"/>
          <w:rFonts w:asciiTheme="majorHAnsi" w:hAnsiTheme="majorHAnsi" w:cstheme="majorHAnsi"/>
        </w:rPr>
        <w:t>issues</w:t>
      </w:r>
      <w:r w:rsidRPr="00FC0CAE">
        <w:rPr>
          <w:rFonts w:asciiTheme="majorHAnsi" w:hAnsiTheme="majorHAnsi" w:cstheme="majorHAnsi"/>
          <w:u w:val="single"/>
        </w:rPr>
        <w:t xml:space="preserve"> than a </w:t>
      </w:r>
      <w:r w:rsidRPr="00FC0CAE">
        <w:rPr>
          <w:rStyle w:val="Emphasis"/>
          <w:rFonts w:asciiTheme="majorHAnsi" w:hAnsiTheme="majorHAnsi" w:cstheme="majorHAnsi"/>
        </w:rPr>
        <w:t>single</w:t>
      </w:r>
      <w:r w:rsidRPr="00FC0CAE">
        <w:rPr>
          <w:rFonts w:asciiTheme="majorHAnsi" w:hAnsiTheme="majorHAnsi" w:cstheme="majorHAnsi"/>
          <w:u w:val="single"/>
        </w:rPr>
        <w:t xml:space="preserve"> </w:t>
      </w:r>
      <w:r w:rsidRPr="00FC0CAE">
        <w:rPr>
          <w:rStyle w:val="Emphasis"/>
          <w:rFonts w:asciiTheme="majorHAnsi" w:hAnsiTheme="majorHAnsi" w:cstheme="majorHAnsi"/>
        </w:rPr>
        <w:t>essay</w:t>
      </w:r>
      <w:r w:rsidRPr="00FC0CAE">
        <w:rPr>
          <w:rFonts w:asciiTheme="majorHAnsi" w:hAnsiTheme="majorHAnsi" w:cstheme="majorHAnsi"/>
          <w:u w:val="single"/>
        </w:rPr>
        <w:t xml:space="preserve"> can handle</w:t>
      </w:r>
      <w:r w:rsidRPr="00FC0CAE">
        <w:rPr>
          <w:rFonts w:asciiTheme="majorHAnsi" w:hAnsiTheme="majorHAnsi" w:cstheme="majorHAnsi"/>
          <w:sz w:val="16"/>
        </w:rPr>
        <w:t xml:space="preserve">. In what follows, </w:t>
      </w:r>
      <w:r w:rsidRPr="00FC0CAE">
        <w:rPr>
          <w:rFonts w:asciiTheme="majorHAnsi" w:hAnsiTheme="majorHAnsi" w:cstheme="majorHAnsi"/>
          <w:u w:val="single"/>
        </w:rPr>
        <w:t xml:space="preserve">I address a particularly significant problem regarding the right to strike and its </w:t>
      </w:r>
      <w:r w:rsidRPr="00FC0CAE">
        <w:rPr>
          <w:rStyle w:val="Emphasis"/>
          <w:rFonts w:asciiTheme="majorHAnsi" w:hAnsiTheme="majorHAnsi" w:cstheme="majorHAnsi"/>
        </w:rPr>
        <w:t>relation</w:t>
      </w:r>
      <w:r w:rsidRPr="00FC0CAE">
        <w:rPr>
          <w:rFonts w:asciiTheme="majorHAnsi" w:hAnsiTheme="majorHAnsi" w:cstheme="majorHAnsi"/>
          <w:u w:val="single"/>
        </w:rPr>
        <w:t xml:space="preserve"> to </w:t>
      </w:r>
      <w:r w:rsidRPr="00FC0CAE">
        <w:rPr>
          <w:rStyle w:val="Emphasis"/>
          <w:rFonts w:asciiTheme="majorHAnsi" w:hAnsiTheme="majorHAnsi" w:cstheme="majorHAnsi"/>
        </w:rPr>
        <w:t>coercive</w:t>
      </w:r>
      <w:r w:rsidRPr="00FC0CAE">
        <w:rPr>
          <w:rFonts w:asciiTheme="majorHAnsi" w:hAnsiTheme="majorHAnsi" w:cstheme="majorHAnsi"/>
          <w:u w:val="single"/>
        </w:rPr>
        <w:t xml:space="preserve"> </w:t>
      </w:r>
      <w:r w:rsidRPr="00FC0CAE">
        <w:rPr>
          <w:rStyle w:val="Emphasis"/>
          <w:rFonts w:asciiTheme="majorHAnsi" w:hAnsiTheme="majorHAnsi" w:cstheme="majorHAnsi"/>
        </w:rPr>
        <w:t>strike</w:t>
      </w:r>
      <w:r w:rsidRPr="00FC0CAE">
        <w:rPr>
          <w:rFonts w:asciiTheme="majorHAnsi" w:hAnsiTheme="majorHAnsi" w:cstheme="majorHAnsi"/>
          <w:u w:val="single"/>
        </w:rPr>
        <w:t xml:space="preserve"> </w:t>
      </w:r>
      <w:r w:rsidRPr="00FC0CAE">
        <w:rPr>
          <w:rStyle w:val="Emphasis"/>
          <w:rFonts w:asciiTheme="majorHAnsi" w:hAnsiTheme="majorHAnsi" w:cstheme="majorHAnsi"/>
        </w:rPr>
        <w:t>tactics</w:t>
      </w:r>
      <w:r w:rsidRPr="00FC0CAE">
        <w:rPr>
          <w:rFonts w:asciiTheme="majorHAnsi" w:hAnsiTheme="majorHAnsi" w:cstheme="majorHAnsi"/>
          <w:sz w:val="16"/>
        </w:rPr>
        <w:t xml:space="preserve">. I argue that </w:t>
      </w:r>
      <w:r w:rsidRPr="00FC0CAE">
        <w:rPr>
          <w:rFonts w:asciiTheme="majorHAnsi" w:hAnsiTheme="majorHAnsi" w:cstheme="majorHAnsi"/>
          <w:u w:val="single"/>
        </w:rPr>
        <w:t xml:space="preserve">strikes present a </w:t>
      </w:r>
      <w:r w:rsidRPr="00FC0CAE">
        <w:rPr>
          <w:rStyle w:val="Emphasis"/>
          <w:rFonts w:asciiTheme="majorHAnsi" w:hAnsiTheme="majorHAnsi" w:cstheme="majorHAnsi"/>
        </w:rPr>
        <w:t>dilemma</w:t>
      </w:r>
      <w:r w:rsidRPr="00FC0CAE">
        <w:rPr>
          <w:rFonts w:asciiTheme="majorHAnsi" w:hAnsiTheme="majorHAnsi" w:cstheme="majorHAnsi"/>
          <w:sz w:val="16"/>
        </w:rPr>
        <w:t xml:space="preserve"> for liberal societies </w:t>
      </w:r>
      <w:r w:rsidRPr="00FC0CAE">
        <w:rPr>
          <w:rFonts w:asciiTheme="majorHAnsi" w:hAnsiTheme="majorHAnsi" w:cstheme="majorHAnsi"/>
          <w:u w:val="single"/>
        </w:rPr>
        <w:t xml:space="preserve">because </w:t>
      </w:r>
      <w:r w:rsidRPr="00FC0CAE">
        <w:rPr>
          <w:rFonts w:asciiTheme="majorHAnsi" w:hAnsiTheme="majorHAnsi" w:cstheme="majorHAnsi"/>
          <w:highlight w:val="cyan"/>
          <w:u w:val="single"/>
        </w:rPr>
        <w:t xml:space="preserve">for </w:t>
      </w:r>
      <w:r w:rsidRPr="00FC0CAE">
        <w:rPr>
          <w:rStyle w:val="Emphasis"/>
          <w:rFonts w:asciiTheme="majorHAnsi" w:hAnsiTheme="majorHAnsi" w:cstheme="majorHAnsi"/>
        </w:rPr>
        <w:t>most</w:t>
      </w:r>
      <w:r w:rsidRPr="00FC0CAE">
        <w:rPr>
          <w:rFonts w:asciiTheme="majorHAnsi" w:hAnsiTheme="majorHAnsi" w:cstheme="majorHAnsi"/>
          <w:u w:val="single"/>
        </w:rPr>
        <w:t xml:space="preserve"> </w:t>
      </w:r>
      <w:r w:rsidRPr="00FC0CAE">
        <w:rPr>
          <w:rStyle w:val="Emphasis"/>
          <w:rFonts w:asciiTheme="majorHAnsi" w:hAnsiTheme="majorHAnsi" w:cstheme="majorHAnsi"/>
          <w:highlight w:val="cyan"/>
        </w:rPr>
        <w:t>workers</w:t>
      </w:r>
      <w:r w:rsidRPr="00FC0CAE">
        <w:rPr>
          <w:rFonts w:asciiTheme="majorHAnsi" w:hAnsiTheme="majorHAnsi" w:cstheme="majorHAnsi"/>
          <w:highlight w:val="cyan"/>
          <w:u w:val="single"/>
        </w:rPr>
        <w:t xml:space="preserve"> to have </w:t>
      </w:r>
      <w:r w:rsidRPr="00FC0CAE">
        <w:rPr>
          <w:rFonts w:asciiTheme="majorHAnsi" w:hAnsiTheme="majorHAnsi" w:cstheme="majorHAnsi"/>
          <w:u w:val="single"/>
        </w:rPr>
        <w:t xml:space="preserve">a reasonable chance of </w:t>
      </w:r>
      <w:r w:rsidRPr="00FC0CAE">
        <w:rPr>
          <w:rStyle w:val="Emphasis"/>
          <w:rFonts w:asciiTheme="majorHAnsi" w:hAnsiTheme="majorHAnsi" w:cstheme="majorHAnsi"/>
          <w:highlight w:val="cyan"/>
        </w:rPr>
        <w:t>success</w:t>
      </w:r>
      <w:r w:rsidRPr="00FC0CAE">
        <w:rPr>
          <w:rFonts w:asciiTheme="majorHAnsi" w:hAnsiTheme="majorHAnsi" w:cstheme="majorHAnsi"/>
          <w:highlight w:val="cyan"/>
          <w:u w:val="single"/>
        </w:rPr>
        <w:t xml:space="preserve"> they need to use</w:t>
      </w:r>
      <w:r w:rsidRPr="00FC0CAE">
        <w:rPr>
          <w:rFonts w:asciiTheme="majorHAnsi" w:hAnsiTheme="majorHAnsi" w:cstheme="majorHAnsi"/>
          <w:u w:val="single"/>
        </w:rPr>
        <w:t xml:space="preserve"> some </w:t>
      </w:r>
      <w:r w:rsidRPr="00FC0CAE">
        <w:rPr>
          <w:rStyle w:val="Emphasis"/>
          <w:rFonts w:asciiTheme="majorHAnsi" w:hAnsiTheme="majorHAnsi" w:cstheme="majorHAnsi"/>
          <w:highlight w:val="cyan"/>
        </w:rPr>
        <w:t>coercive</w:t>
      </w:r>
      <w:r w:rsidRPr="00FC0CAE">
        <w:rPr>
          <w:rFonts w:asciiTheme="majorHAnsi" w:hAnsiTheme="majorHAnsi" w:cstheme="majorHAnsi"/>
          <w:highlight w:val="cyan"/>
          <w:u w:val="single"/>
        </w:rPr>
        <w:t xml:space="preserve"> </w:t>
      </w:r>
      <w:r w:rsidRPr="00FC0CAE">
        <w:rPr>
          <w:rStyle w:val="Emphasis"/>
          <w:rFonts w:asciiTheme="majorHAnsi" w:hAnsiTheme="majorHAnsi" w:cstheme="majorHAnsi"/>
          <w:highlight w:val="cyan"/>
        </w:rPr>
        <w:t>strike</w:t>
      </w:r>
      <w:r w:rsidRPr="00FC0CAE">
        <w:rPr>
          <w:rFonts w:asciiTheme="majorHAnsi" w:hAnsiTheme="majorHAnsi" w:cstheme="majorHAnsi"/>
          <w:highlight w:val="cyan"/>
          <w:u w:val="single"/>
        </w:rPr>
        <w:t xml:space="preserve"> </w:t>
      </w:r>
      <w:r w:rsidRPr="00FC0CAE">
        <w:rPr>
          <w:rStyle w:val="Emphasis"/>
          <w:rFonts w:asciiTheme="majorHAnsi" w:hAnsiTheme="majorHAnsi" w:cstheme="majorHAnsi"/>
        </w:rPr>
        <w:t>tactics</w:t>
      </w:r>
      <w:r w:rsidRPr="00FC0CAE">
        <w:rPr>
          <w:rFonts w:asciiTheme="majorHAnsi" w:hAnsiTheme="majorHAnsi" w:cstheme="majorHAnsi"/>
          <w:u w:val="single"/>
        </w:rPr>
        <w:t xml:space="preserve">. But these </w:t>
      </w:r>
      <w:r w:rsidRPr="00FC0CAE">
        <w:rPr>
          <w:rFonts w:asciiTheme="majorHAnsi" w:hAnsiTheme="majorHAnsi" w:cstheme="majorHAnsi"/>
          <w:highlight w:val="cyan"/>
          <w:u w:val="single"/>
        </w:rPr>
        <w:t xml:space="preserve">coercive strike </w:t>
      </w:r>
      <w:r w:rsidRPr="00FC0CAE">
        <w:rPr>
          <w:rFonts w:asciiTheme="majorHAnsi" w:hAnsiTheme="majorHAnsi" w:cstheme="majorHAnsi"/>
          <w:u w:val="single"/>
        </w:rPr>
        <w:t xml:space="preserve">tactics both </w:t>
      </w:r>
      <w:r w:rsidRPr="00FC0CAE">
        <w:rPr>
          <w:rStyle w:val="Emphasis"/>
          <w:rFonts w:asciiTheme="majorHAnsi" w:hAnsiTheme="majorHAnsi" w:cstheme="majorHAnsi"/>
          <w:highlight w:val="cyan"/>
        </w:rPr>
        <w:t>violate</w:t>
      </w:r>
      <w:r w:rsidRPr="00FC0CAE">
        <w:rPr>
          <w:rFonts w:asciiTheme="majorHAnsi" w:hAnsiTheme="majorHAnsi" w:cstheme="majorHAnsi"/>
          <w:u w:val="single"/>
        </w:rPr>
        <w:t xml:space="preserve"> the law and </w:t>
      </w:r>
      <w:r w:rsidRPr="00FC0CAE">
        <w:rPr>
          <w:rStyle w:val="Emphasis"/>
          <w:rFonts w:asciiTheme="majorHAnsi" w:hAnsiTheme="majorHAnsi" w:cstheme="majorHAnsi"/>
        </w:rPr>
        <w:t>infringe</w:t>
      </w:r>
      <w:r w:rsidRPr="00FC0CAE">
        <w:rPr>
          <w:rFonts w:asciiTheme="majorHAnsi" w:hAnsiTheme="majorHAnsi" w:cstheme="majorHAnsi"/>
          <w:u w:val="single"/>
        </w:rPr>
        <w:t xml:space="preserve"> </w:t>
      </w:r>
      <w:r w:rsidRPr="00FC0CAE">
        <w:rPr>
          <w:rFonts w:asciiTheme="majorHAnsi" w:hAnsiTheme="majorHAnsi" w:cstheme="majorHAnsi"/>
          <w:highlight w:val="cyan"/>
          <w:u w:val="single"/>
        </w:rPr>
        <w:t>upon</w:t>
      </w:r>
      <w:r w:rsidRPr="00FC0CAE">
        <w:rPr>
          <w:rFonts w:asciiTheme="majorHAnsi" w:hAnsiTheme="majorHAnsi" w:cstheme="majorHAnsi"/>
          <w:u w:val="single"/>
        </w:rPr>
        <w:t xml:space="preserve"> what are widely held to be </w:t>
      </w:r>
      <w:r w:rsidRPr="00FC0CAE">
        <w:rPr>
          <w:rStyle w:val="Emphasis"/>
          <w:rFonts w:asciiTheme="majorHAnsi" w:hAnsiTheme="majorHAnsi" w:cstheme="majorHAnsi"/>
        </w:rPr>
        <w:t>basic</w:t>
      </w:r>
      <w:r w:rsidRPr="00FC0CAE">
        <w:rPr>
          <w:rFonts w:asciiTheme="majorHAnsi" w:hAnsiTheme="majorHAnsi" w:cstheme="majorHAnsi"/>
          <w:u w:val="single"/>
        </w:rPr>
        <w:t xml:space="preserve"> </w:t>
      </w:r>
      <w:r w:rsidRPr="00FC0CAE">
        <w:rPr>
          <w:rStyle w:val="Emphasis"/>
          <w:rFonts w:asciiTheme="majorHAnsi" w:hAnsiTheme="majorHAnsi" w:cstheme="majorHAnsi"/>
        </w:rPr>
        <w:t>liberal</w:t>
      </w:r>
      <w:r w:rsidRPr="00FC0CAE">
        <w:rPr>
          <w:rFonts w:asciiTheme="majorHAnsi" w:hAnsiTheme="majorHAnsi" w:cstheme="majorHAnsi"/>
          <w:u w:val="single"/>
        </w:rPr>
        <w:t xml:space="preserve"> </w:t>
      </w:r>
      <w:r w:rsidRPr="00FC0CAE">
        <w:rPr>
          <w:rStyle w:val="Emphasis"/>
          <w:rFonts w:asciiTheme="majorHAnsi" w:hAnsiTheme="majorHAnsi" w:cstheme="majorHAnsi"/>
          <w:highlight w:val="cyan"/>
        </w:rPr>
        <w:t>rights</w:t>
      </w:r>
      <w:r w:rsidRPr="00FC0CAE">
        <w:rPr>
          <w:rFonts w:asciiTheme="majorHAnsi" w:hAnsiTheme="majorHAnsi" w:cstheme="majorHAnsi"/>
          <w:sz w:val="16"/>
        </w:rPr>
        <w:t xml:space="preserve">. To resolve this dilemma, </w:t>
      </w:r>
      <w:r w:rsidRPr="00FC0CAE">
        <w:rPr>
          <w:rFonts w:asciiTheme="majorHAnsi" w:hAnsiTheme="majorHAnsi" w:cstheme="majorHAnsi"/>
          <w:u w:val="single"/>
        </w:rPr>
        <w:t xml:space="preserve">we have to know </w:t>
      </w:r>
      <w:r w:rsidRPr="00FC0CAE">
        <w:rPr>
          <w:rStyle w:val="Emphasis"/>
          <w:rFonts w:asciiTheme="majorHAnsi" w:hAnsiTheme="majorHAnsi" w:cstheme="majorHAnsi"/>
        </w:rPr>
        <w:t>why</w:t>
      </w:r>
      <w:r w:rsidRPr="00FC0CAE">
        <w:rPr>
          <w:rFonts w:asciiTheme="majorHAnsi" w:hAnsiTheme="majorHAnsi" w:cstheme="majorHAnsi"/>
          <w:u w:val="single"/>
        </w:rPr>
        <w:t xml:space="preserve"> workers have the right to strike</w:t>
      </w:r>
      <w:r w:rsidRPr="00FC0CAE">
        <w:rPr>
          <w:rFonts w:asciiTheme="majorHAnsi" w:hAnsiTheme="majorHAnsi" w:cstheme="majorHAnsi"/>
          <w:sz w:val="16"/>
        </w:rPr>
        <w:t xml:space="preserve"> in the first place. I argue that </w:t>
      </w:r>
      <w:r w:rsidRPr="00FC0CAE">
        <w:rPr>
          <w:rFonts w:asciiTheme="majorHAnsi" w:hAnsiTheme="majorHAnsi" w:cstheme="majorHAnsi"/>
          <w:u w:val="single"/>
        </w:rPr>
        <w:t xml:space="preserve">the </w:t>
      </w:r>
      <w:r w:rsidRPr="00FC0CAE">
        <w:rPr>
          <w:rFonts w:asciiTheme="majorHAnsi" w:hAnsiTheme="majorHAnsi" w:cstheme="majorHAnsi"/>
          <w:highlight w:val="cyan"/>
          <w:u w:val="single"/>
        </w:rPr>
        <w:t xml:space="preserve">best way of </w:t>
      </w:r>
      <w:r w:rsidRPr="00FC0CAE">
        <w:rPr>
          <w:rStyle w:val="Emphasis"/>
          <w:rFonts w:asciiTheme="majorHAnsi" w:hAnsiTheme="majorHAnsi" w:cstheme="majorHAnsi"/>
          <w:highlight w:val="cyan"/>
        </w:rPr>
        <w:t>understanding</w:t>
      </w:r>
      <w:r w:rsidRPr="00FC0CAE">
        <w:rPr>
          <w:rFonts w:asciiTheme="majorHAnsi" w:hAnsiTheme="majorHAnsi" w:cstheme="majorHAnsi"/>
          <w:highlight w:val="cyan"/>
          <w:u w:val="single"/>
        </w:rPr>
        <w:t xml:space="preserve"> </w:t>
      </w:r>
      <w:r w:rsidRPr="00FC0CAE">
        <w:rPr>
          <w:rFonts w:asciiTheme="majorHAnsi" w:hAnsiTheme="majorHAnsi" w:cstheme="majorHAnsi"/>
          <w:u w:val="single"/>
        </w:rPr>
        <w:t xml:space="preserve">the </w:t>
      </w:r>
      <w:r w:rsidRPr="00FC0CAE">
        <w:rPr>
          <w:rFonts w:asciiTheme="majorHAnsi" w:hAnsiTheme="majorHAnsi" w:cstheme="majorHAnsi"/>
          <w:highlight w:val="cyan"/>
          <w:u w:val="single"/>
        </w:rPr>
        <w:t>right to strike is</w:t>
      </w:r>
      <w:r w:rsidRPr="00FC0CAE">
        <w:rPr>
          <w:rFonts w:asciiTheme="majorHAnsi" w:hAnsiTheme="majorHAnsi" w:cstheme="majorHAnsi"/>
          <w:u w:val="single"/>
        </w:rPr>
        <w:t xml:space="preserve"> as </w:t>
      </w:r>
      <w:r w:rsidRPr="00FC0CAE">
        <w:rPr>
          <w:rFonts w:asciiTheme="majorHAnsi" w:hAnsiTheme="majorHAnsi" w:cstheme="majorHAnsi"/>
          <w:highlight w:val="cyan"/>
          <w:u w:val="single"/>
        </w:rPr>
        <w:t xml:space="preserve">a right to </w:t>
      </w:r>
      <w:r w:rsidRPr="00FC0CAE">
        <w:rPr>
          <w:rStyle w:val="Emphasis"/>
          <w:rFonts w:asciiTheme="majorHAnsi" w:hAnsiTheme="majorHAnsi" w:cstheme="majorHAnsi"/>
          <w:highlight w:val="cyan"/>
        </w:rPr>
        <w:t>resist</w:t>
      </w:r>
      <w:r w:rsidRPr="00FC0CAE">
        <w:rPr>
          <w:rFonts w:asciiTheme="majorHAnsi" w:hAnsiTheme="majorHAnsi" w:cstheme="majorHAnsi"/>
          <w:u w:val="single"/>
        </w:rPr>
        <w:t xml:space="preserve"> the </w:t>
      </w:r>
      <w:r w:rsidRPr="00FC0CAE">
        <w:rPr>
          <w:rStyle w:val="Emphasis"/>
          <w:rFonts w:asciiTheme="majorHAnsi" w:hAnsiTheme="majorHAnsi" w:cstheme="majorHAnsi"/>
          <w:highlight w:val="cyan"/>
        </w:rPr>
        <w:t>oppression</w:t>
      </w:r>
      <w:r w:rsidRPr="00FC0CAE">
        <w:rPr>
          <w:rFonts w:asciiTheme="majorHAnsi" w:hAnsiTheme="majorHAnsi" w:cstheme="majorHAnsi"/>
          <w:u w:val="single"/>
        </w:rPr>
        <w:t xml:space="preserve"> that workers face in the </w:t>
      </w:r>
      <w:r w:rsidRPr="00FC0CAE">
        <w:rPr>
          <w:rStyle w:val="Emphasis"/>
          <w:rFonts w:asciiTheme="majorHAnsi" w:hAnsiTheme="majorHAnsi" w:cstheme="majorHAnsi"/>
        </w:rPr>
        <w:t>standard</w:t>
      </w:r>
      <w:r w:rsidRPr="00FC0CAE">
        <w:rPr>
          <w:rFonts w:asciiTheme="majorHAnsi" w:hAnsiTheme="majorHAnsi" w:cstheme="majorHAnsi"/>
          <w:u w:val="single"/>
        </w:rPr>
        <w:t xml:space="preserve"> </w:t>
      </w:r>
      <w:r w:rsidRPr="00FC0CAE">
        <w:rPr>
          <w:rStyle w:val="Emphasis"/>
          <w:rFonts w:asciiTheme="majorHAnsi" w:hAnsiTheme="majorHAnsi" w:cstheme="majorHAnsi"/>
        </w:rPr>
        <w:t>liberal</w:t>
      </w:r>
      <w:r w:rsidRPr="00FC0CAE">
        <w:rPr>
          <w:rFonts w:asciiTheme="majorHAnsi" w:hAnsiTheme="majorHAnsi" w:cstheme="majorHAnsi"/>
          <w:u w:val="single"/>
        </w:rPr>
        <w:t xml:space="preserve"> </w:t>
      </w:r>
      <w:r w:rsidRPr="00FC0CAE">
        <w:rPr>
          <w:rStyle w:val="Emphasis"/>
          <w:rFonts w:asciiTheme="majorHAnsi" w:hAnsiTheme="majorHAnsi" w:cstheme="majorHAnsi"/>
        </w:rPr>
        <w:t>capitalist</w:t>
      </w:r>
      <w:r w:rsidRPr="00FC0CAE">
        <w:rPr>
          <w:rFonts w:asciiTheme="majorHAnsi" w:hAnsiTheme="majorHAnsi" w:cstheme="majorHAnsi"/>
          <w:u w:val="single"/>
        </w:rPr>
        <w:t xml:space="preserve"> </w:t>
      </w:r>
      <w:r w:rsidRPr="00FC0CAE">
        <w:rPr>
          <w:rStyle w:val="Emphasis"/>
          <w:rFonts w:asciiTheme="majorHAnsi" w:hAnsiTheme="majorHAnsi" w:cstheme="majorHAnsi"/>
        </w:rPr>
        <w:t>economy</w:t>
      </w:r>
      <w:r w:rsidRPr="00FC0CAE">
        <w:rPr>
          <w:rFonts w:asciiTheme="majorHAnsi" w:hAnsiTheme="majorHAnsi" w:cstheme="majorHAnsi"/>
          <w:sz w:val="16"/>
        </w:rPr>
        <w:t xml:space="preserve">. This way of </w:t>
      </w:r>
      <w:r w:rsidRPr="00FC0CAE">
        <w:rPr>
          <w:rStyle w:val="Emphasis"/>
          <w:rFonts w:asciiTheme="majorHAnsi" w:hAnsiTheme="majorHAnsi" w:cstheme="majorHAnsi"/>
          <w:highlight w:val="cyan"/>
        </w:rPr>
        <w:t>understanding</w:t>
      </w:r>
      <w:r w:rsidRPr="00FC0CAE">
        <w:rPr>
          <w:rFonts w:asciiTheme="majorHAnsi" w:hAnsiTheme="majorHAnsi" w:cstheme="majorHAnsi"/>
          <w:u w:val="single"/>
        </w:rPr>
        <w:t xml:space="preserve"> the right </w:t>
      </w:r>
      <w:r w:rsidRPr="00FC0CAE">
        <w:rPr>
          <w:rFonts w:asciiTheme="majorHAnsi" w:hAnsiTheme="majorHAnsi" w:cstheme="majorHAnsi"/>
          <w:highlight w:val="cyan"/>
          <w:u w:val="single"/>
        </w:rPr>
        <w:t xml:space="preserve">explains why </w:t>
      </w:r>
      <w:r w:rsidRPr="00FC0CAE">
        <w:rPr>
          <w:rFonts w:asciiTheme="majorHAnsi" w:hAnsiTheme="majorHAnsi" w:cstheme="majorHAnsi"/>
          <w:u w:val="single"/>
        </w:rPr>
        <w:t xml:space="preserve">the use of </w:t>
      </w:r>
      <w:r w:rsidRPr="00FC0CAE">
        <w:rPr>
          <w:rStyle w:val="Emphasis"/>
          <w:rFonts w:asciiTheme="majorHAnsi" w:hAnsiTheme="majorHAnsi" w:cstheme="majorHAnsi"/>
          <w:highlight w:val="cyan"/>
        </w:rPr>
        <w:t>coercive</w:t>
      </w:r>
      <w:r w:rsidRPr="00FC0CAE">
        <w:rPr>
          <w:rFonts w:asciiTheme="majorHAnsi" w:hAnsiTheme="majorHAnsi" w:cstheme="majorHAnsi"/>
          <w:highlight w:val="cyan"/>
          <w:u w:val="single"/>
        </w:rPr>
        <w:t xml:space="preserve"> </w:t>
      </w:r>
      <w:r w:rsidRPr="00FC0CAE">
        <w:rPr>
          <w:rStyle w:val="Emphasis"/>
          <w:rFonts w:asciiTheme="majorHAnsi" w:hAnsiTheme="majorHAnsi" w:cstheme="majorHAnsi"/>
          <w:highlight w:val="cyan"/>
        </w:rPr>
        <w:t>strike</w:t>
      </w:r>
      <w:r w:rsidRPr="00FC0CAE">
        <w:rPr>
          <w:rFonts w:asciiTheme="majorHAnsi" w:hAnsiTheme="majorHAnsi" w:cstheme="majorHAnsi"/>
          <w:highlight w:val="cyan"/>
          <w:u w:val="single"/>
        </w:rPr>
        <w:t xml:space="preserve"> </w:t>
      </w:r>
      <w:r w:rsidRPr="00FC0CAE">
        <w:rPr>
          <w:rStyle w:val="Emphasis"/>
          <w:rFonts w:asciiTheme="majorHAnsi" w:hAnsiTheme="majorHAnsi" w:cstheme="majorHAnsi"/>
        </w:rPr>
        <w:t>tactics</w:t>
      </w:r>
      <w:r w:rsidRPr="00FC0CAE">
        <w:rPr>
          <w:rFonts w:asciiTheme="majorHAnsi" w:hAnsiTheme="majorHAnsi" w:cstheme="majorHAnsi"/>
          <w:u w:val="single"/>
        </w:rPr>
        <w:t xml:space="preserve"> </w:t>
      </w:r>
      <w:r w:rsidRPr="00FC0CAE">
        <w:rPr>
          <w:rFonts w:asciiTheme="majorHAnsi" w:hAnsiTheme="majorHAnsi" w:cstheme="majorHAnsi"/>
          <w:highlight w:val="cyan"/>
          <w:u w:val="single"/>
        </w:rPr>
        <w:t xml:space="preserve">is not morally </w:t>
      </w:r>
      <w:r w:rsidRPr="00FC0CAE">
        <w:rPr>
          <w:rStyle w:val="Emphasis"/>
          <w:rFonts w:asciiTheme="majorHAnsi" w:hAnsiTheme="majorHAnsi" w:cstheme="majorHAnsi"/>
          <w:highlight w:val="cyan"/>
        </w:rPr>
        <w:t>constrained</w:t>
      </w:r>
      <w:r w:rsidRPr="00FC0CAE">
        <w:rPr>
          <w:rFonts w:asciiTheme="majorHAnsi" w:hAnsiTheme="majorHAnsi" w:cstheme="majorHAnsi"/>
          <w:u w:val="single"/>
        </w:rPr>
        <w:t xml:space="preserve"> by</w:t>
      </w:r>
      <w:r w:rsidRPr="00FC0CAE">
        <w:rPr>
          <w:rFonts w:asciiTheme="majorHAnsi" w:hAnsiTheme="majorHAnsi" w:cstheme="majorHAnsi"/>
          <w:sz w:val="16"/>
        </w:rPr>
        <w:t xml:space="preserve"> the </w:t>
      </w:r>
      <w:r w:rsidRPr="00FC0CAE">
        <w:rPr>
          <w:rFonts w:asciiTheme="majorHAnsi" w:hAnsiTheme="majorHAnsi" w:cstheme="majorHAnsi"/>
          <w:u w:val="single"/>
        </w:rPr>
        <w:t xml:space="preserve">requirement to respect the </w:t>
      </w:r>
      <w:r w:rsidRPr="00FC0CAE">
        <w:rPr>
          <w:rStyle w:val="Emphasis"/>
          <w:rFonts w:asciiTheme="majorHAnsi" w:hAnsiTheme="majorHAnsi" w:cstheme="majorHAnsi"/>
        </w:rPr>
        <w:t>basic</w:t>
      </w:r>
      <w:r w:rsidRPr="00FC0CAE">
        <w:rPr>
          <w:rFonts w:asciiTheme="majorHAnsi" w:hAnsiTheme="majorHAnsi" w:cstheme="majorHAnsi"/>
          <w:u w:val="single"/>
        </w:rPr>
        <w:t xml:space="preserve"> </w:t>
      </w:r>
      <w:r w:rsidRPr="00FC0CAE">
        <w:rPr>
          <w:rStyle w:val="Emphasis"/>
          <w:rFonts w:asciiTheme="majorHAnsi" w:hAnsiTheme="majorHAnsi" w:cstheme="majorHAnsi"/>
        </w:rPr>
        <w:t>liberties</w:t>
      </w:r>
      <w:r w:rsidRPr="00FC0CAE">
        <w:rPr>
          <w:rFonts w:asciiTheme="majorHAnsi" w:hAnsiTheme="majorHAnsi" w:cstheme="majorHAnsi"/>
          <w:sz w:val="16"/>
        </w:rPr>
        <w:t xml:space="preserve"> nor the related laws that strikers violate when using certain coercive tactics. </w:t>
      </w:r>
    </w:p>
    <w:p w14:paraId="471099F2" w14:textId="77777777" w:rsidR="00842672" w:rsidRPr="00842672" w:rsidRDefault="00842672" w:rsidP="00842672"/>
    <w:p w14:paraId="57F108F3" w14:textId="77777777" w:rsidR="004830B6" w:rsidRPr="004830B6" w:rsidRDefault="004830B6" w:rsidP="004830B6"/>
    <w:p w14:paraId="39AD01E9" w14:textId="592002A0" w:rsidR="00272C9B" w:rsidRDefault="00823774" w:rsidP="00272C9B">
      <w:pPr>
        <w:pStyle w:val="Heading4"/>
      </w:pPr>
      <w:r>
        <w:t xml:space="preserve">on the second point – </w:t>
      </w:r>
      <w:r w:rsidR="00F26CDE">
        <w:t>Look back at their evidence. Not a SINGLE BIT OF IT warrants an unconditional right to strike</w:t>
      </w:r>
      <w:r w:rsidR="00272C9B">
        <w:t>, it just says any curtailment which literally means nothing</w:t>
      </w:r>
      <w:r w:rsidR="00F26CDE">
        <w:t xml:space="preserve">. </w:t>
      </w:r>
      <w:r w:rsidR="00272C9B">
        <w:t>We read in green – their card concedes the negative impactsd of strikes</w:t>
      </w:r>
    </w:p>
    <w:p w14:paraId="3D2F2980" w14:textId="77777777" w:rsidR="00272C9B" w:rsidRPr="007B6715" w:rsidRDefault="00272C9B" w:rsidP="00272C9B">
      <w:pPr>
        <w:rPr>
          <w:rFonts w:asciiTheme="minorHAnsi" w:hAnsiTheme="minorHAnsi" w:cstheme="minorHAnsi"/>
          <w:sz w:val="20"/>
          <w:szCs w:val="20"/>
        </w:rPr>
      </w:pPr>
      <w:r>
        <w:rPr>
          <w:rFonts w:asciiTheme="minorHAnsi" w:hAnsiTheme="minorHAnsi" w:cstheme="minorHAnsi"/>
          <w:b/>
          <w:bCs/>
          <w:sz w:val="24"/>
        </w:rPr>
        <w:t xml:space="preserve">Lim 19 </w:t>
      </w:r>
      <w:r w:rsidRPr="007B6715">
        <w:rPr>
          <w:rFonts w:asciiTheme="minorHAnsi" w:hAnsiTheme="minorHAnsi" w:cstheme="minorHAnsi"/>
          <w:sz w:val="20"/>
          <w:szCs w:val="20"/>
        </w:rPr>
        <w:t>Woojin Lim, December 11 2019, “The Right to Strike,” (Philosophy concentrator in [Harvard] Winthrop House.) https://www.thecrimson.com/article/2019/12/11/lim-right-to-strike/</w:t>
      </w:r>
    </w:p>
    <w:p w14:paraId="5557F5E1" w14:textId="77777777" w:rsidR="00272C9B" w:rsidRPr="00F26CDE" w:rsidRDefault="00272C9B" w:rsidP="00272C9B">
      <w:pPr>
        <w:pStyle w:val="NormalWeb"/>
        <w:spacing w:before="240" w:beforeAutospacing="0" w:after="240" w:afterAutospacing="0"/>
        <w:rPr>
          <w:rStyle w:val="StyleUnderline"/>
        </w:rPr>
      </w:pPr>
      <w:r w:rsidRPr="00BE355D">
        <w:rPr>
          <w:rFonts w:ascii="Georgia" w:hAnsi="Georgia"/>
          <w:color w:val="000000"/>
          <w:sz w:val="16"/>
          <w:szCs w:val="26"/>
        </w:rPr>
        <w:t>On April 9, 1969, roughly 500 student activists </w:t>
      </w:r>
      <w:hyperlink r:id="rId35" w:history="1">
        <w:r w:rsidRPr="00BE355D">
          <w:rPr>
            <w:rStyle w:val="Hyperlink"/>
            <w:rFonts w:ascii="Georgia" w:eastAsiaTheme="majorEastAsia" w:hAnsi="Georgia"/>
            <w:color w:val="BA0600"/>
            <w:sz w:val="16"/>
          </w:rPr>
          <w:t>took over</w:t>
        </w:r>
      </w:hyperlink>
      <w:r w:rsidRPr="00BE355D">
        <w:rPr>
          <w:rFonts w:ascii="Georgia" w:hAnsi="Georgia"/>
          <w:color w:val="000000"/>
          <w:sz w:val="16"/>
          <w:szCs w:val="26"/>
        </w:rPr>
        <w:t> University Hall to protest Harvard’s role in the Vietnam War. City and state police armed with riot gear, clubs, and mace were </w:t>
      </w:r>
      <w:hyperlink r:id="rId36" w:history="1">
        <w:r w:rsidRPr="00BE355D">
          <w:rPr>
            <w:rStyle w:val="Hyperlink"/>
            <w:rFonts w:ascii="Georgia" w:eastAsiaTheme="majorEastAsia" w:hAnsi="Georgia"/>
            <w:color w:val="BA0600"/>
            <w:sz w:val="16"/>
          </w:rPr>
          <w:t>called</w:t>
        </w:r>
      </w:hyperlink>
      <w:r w:rsidRPr="00BE355D">
        <w:rPr>
          <w:rFonts w:ascii="Georgia" w:hAnsi="Georgia"/>
          <w:color w:val="000000"/>
          <w:sz w:val="16"/>
          <w:szCs w:val="26"/>
        </w:rPr>
        <w:t> to remove all protesters who had vowed nonviolent resistance. In the early morning hours of April 10, over 400 police officers </w:t>
      </w:r>
      <w:hyperlink r:id="rId37" w:history="1">
        <w:r w:rsidRPr="00BE355D">
          <w:rPr>
            <w:rStyle w:val="Hyperlink"/>
            <w:rFonts w:ascii="Georgia" w:eastAsiaTheme="majorEastAsia" w:hAnsi="Georgia"/>
            <w:color w:val="BA0600"/>
            <w:sz w:val="16"/>
          </w:rPr>
          <w:t>stormed</w:t>
        </w:r>
      </w:hyperlink>
      <w:r w:rsidRPr="00BE355D">
        <w:rPr>
          <w:rFonts w:ascii="Georgia" w:hAnsi="Georgia"/>
          <w:color w:val="000000"/>
          <w:sz w:val="16"/>
          <w:szCs w:val="26"/>
        </w:rPr>
        <w:t>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38" w:history="1">
        <w:r w:rsidRPr="00BE355D">
          <w:rPr>
            <w:rStyle w:val="Hyperlink"/>
            <w:rFonts w:ascii="Georgia" w:eastAsiaTheme="majorEastAsia" w:hAnsi="Georgia"/>
            <w:color w:val="BA0600"/>
            <w:sz w:val="16"/>
          </w:rPr>
          <w:t>declared</w:t>
        </w:r>
      </w:hyperlink>
      <w:r w:rsidRPr="00BE355D">
        <w:rPr>
          <w:rFonts w:ascii="Georgia" w:hAnsi="Georgia"/>
          <w:color w:val="000000"/>
          <w:sz w:val="16"/>
          <w:szCs w:val="26"/>
        </w:rPr>
        <w:t> a strike, fighting </w:t>
      </w:r>
      <w:hyperlink r:id="rId39" w:history="1">
        <w:r w:rsidRPr="00BE355D">
          <w:rPr>
            <w:rStyle w:val="Hyperlink"/>
            <w:rFonts w:ascii="Georgia" w:eastAsiaTheme="majorEastAsia" w:hAnsi="Georgia"/>
            <w:color w:val="BA0600"/>
            <w:sz w:val="16"/>
          </w:rPr>
          <w:t>for</w:t>
        </w:r>
      </w:hyperlink>
      <w:r w:rsidRPr="00BE355D">
        <w:rPr>
          <w:rFonts w:ascii="Georgia" w:hAnsi="Georgia"/>
          <w:color w:val="000000"/>
          <w:sz w:val="16"/>
          <w:szCs w:val="26"/>
        </w:rPr>
        <w:t> increased compensation, health benefits, and neutral third-party arbitration for sexual harassment and discrimination. On December 3, over 500 demonstrators, wearing on their shoulders large blue-and-white “UAW on Strike” placards, </w:t>
      </w:r>
      <w:hyperlink r:id="rId40" w:history="1">
        <w:r w:rsidRPr="00BE355D">
          <w:rPr>
            <w:rStyle w:val="Hyperlink"/>
            <w:rFonts w:ascii="Georgia" w:eastAsiaTheme="majorEastAsia" w:hAnsi="Georgia"/>
            <w:color w:val="BA0600"/>
            <w:sz w:val="16"/>
          </w:rPr>
          <w:t>marched</w:t>
        </w:r>
      </w:hyperlink>
      <w:r w:rsidRPr="00BE355D">
        <w:rPr>
          <w:rFonts w:ascii="Georgia" w:hAnsi="Georgia"/>
          <w:color w:val="000000"/>
          <w:sz w:val="16"/>
          <w:szCs w:val="26"/>
        </w:rPr>
        <w:t xml:space="preserve"> routes throughout the Yard. In the strike of 1969, strikers fought for social justice; in the HGSU-UAW strike of 2019, strikers press on the fight for fair wages and working conditions. </w:t>
      </w:r>
      <w:r w:rsidRPr="000A1D42">
        <w:rPr>
          <w:rStyle w:val="Emphasis"/>
          <w:rFonts w:eastAsiaTheme="majorEastAsia"/>
          <w:highlight w:val="cyan"/>
        </w:rPr>
        <w:t>The right to strike</w:t>
      </w:r>
      <w:r w:rsidRPr="00BE355D">
        <w:rPr>
          <w:rFonts w:ascii="Georgia" w:hAnsi="Georgia"/>
          <w:color w:val="000000"/>
          <w:sz w:val="16"/>
          <w:szCs w:val="26"/>
        </w:rPr>
        <w:t xml:space="preserve"> is a </w:t>
      </w:r>
      <w:hyperlink r:id="rId41" w:history="1">
        <w:r w:rsidRPr="00BE355D">
          <w:rPr>
            <w:rStyle w:val="Hyperlink"/>
            <w:rFonts w:ascii="Georgia" w:eastAsiaTheme="majorEastAsia" w:hAnsi="Georgia"/>
            <w:color w:val="BA0600"/>
            <w:sz w:val="16"/>
          </w:rPr>
          <w:t>right</w:t>
        </w:r>
      </w:hyperlink>
      <w:r w:rsidRPr="00BE355D">
        <w:rPr>
          <w:rFonts w:ascii="Georgia" w:hAnsi="Georgia"/>
          <w:color w:val="000000"/>
          <w:sz w:val="16"/>
          <w:szCs w:val="26"/>
        </w:rPr>
        <w:t xml:space="preserve"> to resist oppression. The strike (and the credible threat of a strike) </w:t>
      </w:r>
      <w:r w:rsidRPr="000A1D42">
        <w:rPr>
          <w:rStyle w:val="Emphasis"/>
          <w:rFonts w:eastAsiaTheme="majorEastAsia"/>
          <w:highlight w:val="cyan"/>
        </w:rPr>
        <w:t xml:space="preserve">is </w:t>
      </w:r>
      <w:r w:rsidRPr="009B1152">
        <w:rPr>
          <w:rStyle w:val="Emphasis"/>
          <w:rFonts w:eastAsiaTheme="majorEastAsia"/>
        </w:rPr>
        <w:t xml:space="preserve">an </w:t>
      </w:r>
      <w:r w:rsidRPr="000A1D42">
        <w:rPr>
          <w:rStyle w:val="Emphasis"/>
          <w:rFonts w:eastAsiaTheme="majorEastAsia"/>
          <w:highlight w:val="cyan"/>
        </w:rPr>
        <w:t xml:space="preserve">indispensable </w:t>
      </w:r>
      <w:r w:rsidRPr="009B1152">
        <w:rPr>
          <w:rStyle w:val="Emphasis"/>
          <w:rFonts w:eastAsiaTheme="majorEastAsia"/>
        </w:rPr>
        <w:t>part of the collective bargaining procedure</w:t>
      </w:r>
      <w:r w:rsidRPr="00BE355D">
        <w:rPr>
          <w:rFonts w:ascii="Georgia" w:hAnsi="Georgia"/>
          <w:color w:val="000000"/>
          <w:sz w:val="16"/>
          <w:szCs w:val="26"/>
        </w:rPr>
        <w:t xml:space="preserve">. Collective </w:t>
      </w:r>
      <w:r w:rsidRPr="000A1D42">
        <w:rPr>
          <w:rStyle w:val="Emphasis"/>
          <w:rFonts w:eastAsiaTheme="majorEastAsia"/>
          <w:highlight w:val="cyan"/>
        </w:rPr>
        <w:t>bargaining</w:t>
      </w:r>
      <w:r w:rsidRPr="00BE355D">
        <w:rPr>
          <w:rFonts w:ascii="Georgia" w:hAnsi="Georgia"/>
          <w:color w:val="000000"/>
          <w:sz w:val="16"/>
          <w:szCs w:val="26"/>
        </w:rPr>
        <w:t xml:space="preserve"> (or “agreement-making”) </w:t>
      </w:r>
      <w:r w:rsidRPr="000A1D42">
        <w:rPr>
          <w:rStyle w:val="Emphasis"/>
          <w:rFonts w:eastAsiaTheme="majorEastAsia"/>
          <w:highlight w:val="cyan"/>
        </w:rPr>
        <w:t>provides workers</w:t>
      </w:r>
      <w:r w:rsidRPr="00BE355D">
        <w:rPr>
          <w:rFonts w:ascii="Georgia" w:hAnsi="Georgia"/>
          <w:color w:val="000000"/>
          <w:sz w:val="16"/>
          <w:szCs w:val="26"/>
        </w:rPr>
        <w:t xml:space="preserve"> and employees with </w:t>
      </w:r>
      <w:r w:rsidRPr="000A1D42">
        <w:rPr>
          <w:rStyle w:val="Emphasis"/>
          <w:rFonts w:eastAsiaTheme="majorEastAsia"/>
          <w:highlight w:val="cyan"/>
        </w:rPr>
        <w:t>the opportunity to influence the</w:t>
      </w:r>
      <w:r w:rsidRPr="00BE355D">
        <w:rPr>
          <w:rFonts w:ascii="Georgia" w:hAnsi="Georgia"/>
          <w:color w:val="000000"/>
          <w:sz w:val="16"/>
          <w:szCs w:val="26"/>
        </w:rPr>
        <w:t xml:space="preserve"> establishment of </w:t>
      </w:r>
      <w:r w:rsidRPr="000A1D42">
        <w:rPr>
          <w:rStyle w:val="Emphasis"/>
          <w:rFonts w:eastAsiaTheme="majorEastAsia"/>
          <w:highlight w:val="cyan"/>
        </w:rPr>
        <w:t xml:space="preserve">workplace rules that govern </w:t>
      </w:r>
      <w:r w:rsidRPr="009B1152">
        <w:rPr>
          <w:rStyle w:val="Emphasis"/>
          <w:rFonts w:eastAsiaTheme="majorEastAsia"/>
        </w:rPr>
        <w:t xml:space="preserve">a large portion of </w:t>
      </w:r>
      <w:r w:rsidRPr="000A1D42">
        <w:rPr>
          <w:rStyle w:val="Emphasis"/>
          <w:rFonts w:eastAsiaTheme="majorEastAsia"/>
          <w:highlight w:val="cyan"/>
        </w:rPr>
        <w:t>their lives</w:t>
      </w:r>
      <w:r w:rsidRPr="00BE355D">
        <w:rPr>
          <w:rFonts w:ascii="Georgia" w:hAnsi="Georgia"/>
          <w:color w:val="000000"/>
          <w:sz w:val="16"/>
          <w:szCs w:val="26"/>
        </w:rPr>
        <w:t xml:space="preserve">. </w:t>
      </w:r>
      <w:r w:rsidRPr="009B1152">
        <w:rPr>
          <w:rStyle w:val="Emphasis"/>
          <w:rFonts w:eastAsiaTheme="majorEastAsia"/>
        </w:rPr>
        <w:t>The</w:t>
      </w:r>
      <w:r w:rsidRPr="00BE355D">
        <w:rPr>
          <w:rFonts w:ascii="Georgia" w:hAnsi="Georgia"/>
          <w:color w:val="000000"/>
          <w:sz w:val="16"/>
          <w:szCs w:val="26"/>
        </w:rPr>
        <w:t xml:space="preserve"> concerted </w:t>
      </w:r>
      <w:r w:rsidRPr="000A1D42">
        <w:rPr>
          <w:rStyle w:val="Emphasis"/>
          <w:rFonts w:eastAsiaTheme="majorEastAsia"/>
          <w:highlight w:val="cyan"/>
        </w:rPr>
        <w:t xml:space="preserve">withdrawal of labor allows workers to promote and defend their </w:t>
      </w:r>
      <w:r w:rsidRPr="009B1152">
        <w:rPr>
          <w:rStyle w:val="Emphasis"/>
          <w:rFonts w:eastAsiaTheme="majorEastAsia"/>
        </w:rPr>
        <w:t xml:space="preserve">unprotected economic and social </w:t>
      </w:r>
      <w:r w:rsidRPr="000A1D42">
        <w:rPr>
          <w:rStyle w:val="Emphasis"/>
          <w:rFonts w:eastAsiaTheme="majorEastAsia"/>
          <w:highlight w:val="cyan"/>
        </w:rPr>
        <w:t xml:space="preserve">interests </w:t>
      </w:r>
      <w:r w:rsidRPr="009B1152">
        <w:rPr>
          <w:rStyle w:val="Emphasis"/>
          <w:rFonts w:eastAsiaTheme="majorEastAsia"/>
        </w:rPr>
        <w:t xml:space="preserve">from employers’ unilateral decisions, </w:t>
      </w:r>
      <w:r w:rsidRPr="000A1D42">
        <w:rPr>
          <w:rStyle w:val="Emphasis"/>
          <w:rFonts w:eastAsiaTheme="majorEastAsia"/>
        </w:rPr>
        <w:t>and provide employers with pressure</w:t>
      </w:r>
      <w:r w:rsidRPr="00BE355D">
        <w:rPr>
          <w:rFonts w:ascii="Georgia" w:hAnsi="Georgia"/>
          <w:color w:val="000000"/>
          <w:sz w:val="16"/>
          <w:szCs w:val="26"/>
        </w:rPr>
        <w:t xml:space="preserve"> and incentives to make reasonable concessions. Functionally, strikes provide workers with the bargaining power to drive fair and meaningful negotiations, </w:t>
      </w:r>
      <w:r w:rsidRPr="000A1D42">
        <w:rPr>
          <w:rStyle w:val="Emphasis"/>
          <w:rFonts w:eastAsiaTheme="majorEastAsia"/>
          <w:highlight w:val="cyan"/>
        </w:rPr>
        <w:t xml:space="preserve">offsetting the inherent inequalities of </w:t>
      </w:r>
      <w:r w:rsidRPr="009B1152">
        <w:rPr>
          <w:rStyle w:val="Emphasis"/>
          <w:rFonts w:eastAsiaTheme="majorEastAsia"/>
        </w:rPr>
        <w:t xml:space="preserve">bargaining power in </w:t>
      </w:r>
      <w:r w:rsidRPr="000A1D42">
        <w:rPr>
          <w:rStyle w:val="Emphasis"/>
          <w:rFonts w:eastAsiaTheme="majorEastAsia"/>
          <w:highlight w:val="cyan"/>
        </w:rPr>
        <w:t>the employer-employee relationship</w:t>
      </w:r>
      <w:r w:rsidRPr="00BE355D">
        <w:rPr>
          <w:rFonts w:ascii="Georgia" w:hAnsi="Georgia"/>
          <w:color w:val="000000"/>
          <w:sz w:val="16"/>
          <w:szCs w:val="26"/>
        </w:rPr>
        <w:t xml:space="preserve">. </w:t>
      </w:r>
      <w:r w:rsidRPr="000A1D42">
        <w:rPr>
          <w:rStyle w:val="Emphasis"/>
          <w:rFonts w:eastAsiaTheme="majorEastAsia"/>
          <w:highlight w:val="cyan"/>
        </w:rPr>
        <w:t>The right to strike is essential in</w:t>
      </w:r>
      <w:r w:rsidRPr="00BE355D">
        <w:rPr>
          <w:rFonts w:ascii="Georgia" w:hAnsi="Georgia"/>
          <w:color w:val="000000"/>
          <w:sz w:val="16"/>
          <w:szCs w:val="26"/>
        </w:rPr>
        <w:t xml:space="preserve"> preserving and </w:t>
      </w:r>
      <w:r w:rsidRPr="000A1D42">
        <w:rPr>
          <w:rStyle w:val="Emphasis"/>
          <w:rFonts w:eastAsiaTheme="majorEastAsia"/>
          <w:highlight w:val="cyan"/>
        </w:rPr>
        <w:t>winning rights</w:t>
      </w:r>
      <w:r w:rsidRPr="00BE355D">
        <w:rPr>
          <w:rFonts w:ascii="Georgia" w:hAnsi="Georgia"/>
          <w:color w:val="000000"/>
          <w:sz w:val="16"/>
          <w:szCs w:val="26"/>
        </w:rPr>
        <w:t xml:space="preserve">. </w:t>
      </w:r>
      <w:r w:rsidRPr="000A1D42">
        <w:rPr>
          <w:rStyle w:val="Emphasis"/>
          <w:rFonts w:eastAsiaTheme="majorEastAsia"/>
          <w:highlight w:val="cyan"/>
        </w:rPr>
        <w:t xml:space="preserve">Any </w:t>
      </w:r>
      <w:r w:rsidRPr="009B1152">
        <w:rPr>
          <w:rStyle w:val="Emphasis"/>
          <w:rFonts w:eastAsiaTheme="majorEastAsia"/>
          <w:highlight w:val="cyan"/>
        </w:rPr>
        <w:t xml:space="preserve">curtailment of this right </w:t>
      </w:r>
      <w:r w:rsidRPr="000A1D42">
        <w:rPr>
          <w:rStyle w:val="Emphasis"/>
          <w:rFonts w:eastAsiaTheme="majorEastAsia"/>
          <w:highlight w:val="cyan"/>
        </w:rPr>
        <w:t>involves the risk of weakening the very basis of collective bargaining. Strikes are</w:t>
      </w:r>
      <w:r w:rsidRPr="00BE355D">
        <w:rPr>
          <w:rFonts w:ascii="Georgia" w:hAnsi="Georgia"/>
          <w:color w:val="000000"/>
          <w:sz w:val="16"/>
          <w:szCs w:val="26"/>
        </w:rPr>
        <w:t xml:space="preserve"> not only a means of demanding and achieving an adequate provision of basic liberties but also are themselves intrinsic, </w:t>
      </w:r>
      <w:r w:rsidRPr="000A1D42">
        <w:rPr>
          <w:rStyle w:val="Emphasis"/>
          <w:rFonts w:eastAsiaTheme="majorEastAsia"/>
          <w:highlight w:val="cyan"/>
        </w:rPr>
        <w:t>self-determined expressions of freedom</w:t>
      </w:r>
      <w:r w:rsidRPr="00BE355D">
        <w:rPr>
          <w:rFonts w:ascii="Georgia" w:hAnsi="Georgia"/>
          <w:color w:val="000000"/>
          <w:sz w:val="16"/>
          <w:szCs w:val="26"/>
        </w:rPr>
        <w:t xml:space="preserve"> and human rights. </w:t>
      </w:r>
      <w:r w:rsidRPr="000A1D42">
        <w:rPr>
          <w:rStyle w:val="Emphasis"/>
          <w:rFonts w:eastAsiaTheme="majorEastAsia"/>
          <w:highlight w:val="cyan"/>
        </w:rPr>
        <w:t>The exercise of the power</w:t>
      </w:r>
      <w:r w:rsidRPr="00BE355D">
        <w:rPr>
          <w:rFonts w:ascii="Georgia" w:hAnsi="Georgia"/>
          <w:color w:val="000000"/>
          <w:sz w:val="16"/>
          <w:szCs w:val="26"/>
        </w:rPr>
        <w:t xml:space="preserve"> to strike </w:t>
      </w:r>
      <w:r w:rsidRPr="000A1D42">
        <w:rPr>
          <w:rStyle w:val="Emphasis"/>
          <w:rFonts w:eastAsiaTheme="majorEastAsia"/>
          <w:highlight w:val="cyan"/>
        </w:rPr>
        <w:t>affirms</w:t>
      </w:r>
      <w:r w:rsidRPr="00BE355D">
        <w:rPr>
          <w:rFonts w:ascii="Georgia" w:hAnsi="Georgia"/>
          <w:color w:val="000000"/>
          <w:sz w:val="16"/>
          <w:szCs w:val="26"/>
        </w:rPr>
        <w:t xml:space="preserve"> a quintessential corpus of values akin to liberal democracies, notably those of dignity, liberty, and </w:t>
      </w:r>
      <w:r w:rsidRPr="000A1D42">
        <w:rPr>
          <w:rStyle w:val="Emphasis"/>
          <w:rFonts w:eastAsiaTheme="majorEastAsia"/>
          <w:highlight w:val="cyan"/>
        </w:rPr>
        <w:t>autonomy</w:t>
      </w:r>
      <w:r w:rsidRPr="00BE355D">
        <w:rPr>
          <w:rFonts w:ascii="Georgia" w:hAnsi="Georgia"/>
          <w:color w:val="000000"/>
          <w:sz w:val="16"/>
          <w:szCs w:val="26"/>
        </w:rPr>
        <w:t xml:space="preserve">. In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Strikes and protests publicize this recognition and demand reform. No doubt, </w:t>
      </w:r>
      <w:r w:rsidRPr="00F26CDE">
        <w:rPr>
          <w:rStyle w:val="StyleUnderline"/>
          <w:highlight w:val="green"/>
        </w:rPr>
        <w:t>work stoppages from teaching fellows, course assistants, and graduate research assistants — no sections, no office hours, no labs, no grades — may pose </w:t>
      </w:r>
      <w:hyperlink r:id="rId42" w:history="1">
        <w:r w:rsidRPr="00F26CDE">
          <w:rPr>
            <w:rStyle w:val="StyleUnderline"/>
            <w:rFonts w:eastAsiaTheme="majorEastAsia"/>
            <w:highlight w:val="green"/>
          </w:rPr>
          <w:t>inconvenience</w:t>
        </w:r>
      </w:hyperlink>
      <w:r w:rsidRPr="00F26CDE">
        <w:rPr>
          <w:rStyle w:val="StyleUnderline"/>
          <w:highlight w:val="green"/>
        </w:rPr>
        <w:t> and perhaps hardship in our present lives.</w:t>
      </w:r>
      <w:r w:rsidRPr="00BE355D">
        <w:rPr>
          <w:rFonts w:ascii="Georgia" w:hAnsi="Georgia"/>
          <w:color w:val="000000"/>
          <w:sz w:val="16"/>
          <w:szCs w:val="26"/>
        </w:rPr>
        <w:t xml:space="preserve"> Strikes may also </w:t>
      </w:r>
      <w:r w:rsidRPr="00F26CDE">
        <w:rPr>
          <w:rStyle w:val="StyleUnderline"/>
          <w:highlight w:val="green"/>
        </w:rPr>
        <w:t>impose a serious financial </w:t>
      </w:r>
      <w:hyperlink r:id="rId43" w:history="1">
        <w:r w:rsidRPr="00F26CDE">
          <w:rPr>
            <w:rStyle w:val="StyleUnderline"/>
            <w:rFonts w:eastAsiaTheme="majorEastAsia"/>
            <w:highlight w:val="green"/>
          </w:rPr>
          <w:t>cost</w:t>
        </w:r>
      </w:hyperlink>
      <w:r w:rsidRPr="00F26CDE">
        <w:rPr>
          <w:rStyle w:val="StyleUnderline"/>
          <w:highlight w:val="green"/>
        </w:rPr>
        <w:t> on both the employer and the employees</w:t>
      </w:r>
      <w:r w:rsidRPr="00BE355D">
        <w:rPr>
          <w:rFonts w:ascii="Georgia" w:hAnsi="Georgia"/>
          <w:color w:val="000000"/>
          <w:sz w:val="16"/>
          <w:szCs w:val="26"/>
        </w:rPr>
        <w:t>. These costs and inconveniences, however, should not be ridiculed as outrageous, for they rightfully </w:t>
      </w:r>
      <w:hyperlink r:id="rId44" w:history="1">
        <w:r w:rsidRPr="00F26CDE">
          <w:rPr>
            <w:rStyle w:val="StyleUnderline"/>
            <w:rFonts w:eastAsiaTheme="majorEastAsia"/>
            <w:highlight w:val="green"/>
          </w:rPr>
          <w:t>invite</w:t>
        </w:r>
      </w:hyperlink>
      <w:r w:rsidRPr="00F26CDE">
        <w:rPr>
          <w:rStyle w:val="StyleUnderline"/>
          <w:highlight w:val="green"/>
        </w:rPr>
        <w:t> disruption.</w:t>
      </w:r>
    </w:p>
    <w:p w14:paraId="5B5D1B71" w14:textId="2A80A589" w:rsidR="00F26CDE" w:rsidRPr="00F26CDE" w:rsidRDefault="00F26CDE" w:rsidP="00272C9B">
      <w:pPr>
        <w:pStyle w:val="Heading4"/>
        <w:rPr>
          <w:rStyle w:val="StyleUnderline"/>
        </w:rPr>
      </w:pPr>
      <w:r>
        <w:t>Prefer the neg world, one in which we don’t go</w:t>
      </w:r>
      <w:r w:rsidR="00272C9B">
        <w:t>i</w:t>
      </w:r>
      <w:r>
        <w:t xml:space="preserve">ve everyone the right to strike, rather, we ensure security by not giving the right to strike to those who shouldn’t have it due to the societal harms.  </w:t>
      </w:r>
    </w:p>
    <w:p w14:paraId="4DC0472E" w14:textId="22459BAF" w:rsidR="00F26CDE" w:rsidRDefault="008D018E" w:rsidP="008D018E">
      <w:pPr>
        <w:pStyle w:val="Heading4"/>
      </w:pPr>
      <w:r>
        <w:t>Proves conditions are good.</w:t>
      </w:r>
    </w:p>
    <w:p w14:paraId="63725A3F" w14:textId="77777777" w:rsidR="008D018E" w:rsidRPr="008D018E" w:rsidRDefault="008D018E" w:rsidP="008D018E"/>
    <w:p w14:paraId="636FB892" w14:textId="1D88481D" w:rsidR="00272C9B" w:rsidRPr="00FC0CAE" w:rsidRDefault="00823774" w:rsidP="00272C9B">
      <w:pPr>
        <w:pStyle w:val="Heading4"/>
        <w:rPr>
          <w:rFonts w:asciiTheme="majorHAnsi" w:hAnsiTheme="majorHAnsi" w:cstheme="majorHAnsi"/>
        </w:rPr>
      </w:pPr>
      <w:r>
        <w:t>on the third poin</w:t>
      </w:r>
      <w:r w:rsidR="00071969">
        <w:t>t –</w:t>
      </w:r>
      <w:r w:rsidR="00024ED2">
        <w:rPr>
          <w:rFonts w:asciiTheme="majorHAnsi" w:hAnsiTheme="majorHAnsi" w:cstheme="majorHAnsi"/>
        </w:rPr>
        <w:t xml:space="preserve"> </w:t>
      </w:r>
      <w:r w:rsidR="00272C9B" w:rsidRPr="00FC0CAE">
        <w:rPr>
          <w:rFonts w:asciiTheme="majorHAnsi" w:hAnsiTheme="majorHAnsi" w:cstheme="majorHAnsi"/>
        </w:rPr>
        <w:t>Police strikes</w:t>
      </w:r>
      <w:r w:rsidR="00272C9B">
        <w:rPr>
          <w:rFonts w:asciiTheme="majorHAnsi" w:hAnsiTheme="majorHAnsi" w:cstheme="majorHAnsi"/>
        </w:rPr>
        <w:t xml:space="preserve"> are bad –</w:t>
      </w:r>
      <w:r w:rsidR="00272C9B" w:rsidRPr="00FC0CAE">
        <w:rPr>
          <w:rFonts w:asciiTheme="majorHAnsi" w:hAnsiTheme="majorHAnsi" w:cstheme="majorHAnsi"/>
        </w:rPr>
        <w:t xml:space="preserve"> strikes strengthen unions that contribute to increased violence, and protection of misconduct</w:t>
      </w:r>
    </w:p>
    <w:p w14:paraId="5008998C" w14:textId="77777777" w:rsidR="00272C9B" w:rsidRPr="00FC0CAE" w:rsidRDefault="00272C9B" w:rsidP="00272C9B">
      <w:pPr>
        <w:rPr>
          <w:rFonts w:asciiTheme="majorHAnsi" w:hAnsiTheme="majorHAnsi" w:cstheme="majorHAnsi"/>
        </w:rPr>
      </w:pPr>
      <w:r w:rsidRPr="00FC0CAE">
        <w:rPr>
          <w:rStyle w:val="Style13ptBold"/>
          <w:rFonts w:asciiTheme="majorHAnsi" w:hAnsiTheme="majorHAnsi" w:cstheme="majorHAnsi"/>
        </w:rPr>
        <w:t xml:space="preserve">Serwer 6/24 </w:t>
      </w:r>
      <w:r w:rsidRPr="00FC0CAE">
        <w:rPr>
          <w:rFonts w:asciiTheme="majorHAnsi" w:hAnsiTheme="majorHAnsi" w:cstheme="majorHAnsi"/>
        </w:rPr>
        <w:t xml:space="preserve">Serwer, Adam. “Bust the Police Unions.” The Atlantic, Atlantic Media Company, 24 June 2021, </w:t>
      </w:r>
      <w:hyperlink r:id="rId45" w:history="1">
        <w:r w:rsidRPr="00FC0CAE">
          <w:rPr>
            <w:rStyle w:val="Hyperlink"/>
            <w:rFonts w:asciiTheme="majorHAnsi" w:hAnsiTheme="majorHAnsi" w:cstheme="majorHAnsi"/>
          </w:rPr>
          <w:t>www.theatlantic.com/magazine/archive/2021/07/bust-the-police-unions/619006/</w:t>
        </w:r>
      </w:hyperlink>
    </w:p>
    <w:p w14:paraId="74F767E6" w14:textId="77777777" w:rsidR="00272C9B" w:rsidRPr="00FC0CAE" w:rsidRDefault="00272C9B" w:rsidP="00272C9B">
      <w:pPr>
        <w:rPr>
          <w:rFonts w:asciiTheme="majorHAnsi" w:hAnsiTheme="majorHAnsi" w:cstheme="majorHAnsi"/>
          <w:b/>
          <w:bCs/>
          <w:sz w:val="14"/>
        </w:rPr>
      </w:pPr>
      <w:r w:rsidRPr="00FC0CAE">
        <w:rPr>
          <w:rStyle w:val="Emphasis"/>
          <w:rFonts w:asciiTheme="majorHAnsi" w:hAnsiTheme="majorHAnsi" w:cstheme="majorHAnsi"/>
          <w:b w:val="0"/>
          <w:bCs/>
          <w:highlight w:val="cyan"/>
        </w:rPr>
        <w:t>Police</w:t>
      </w:r>
      <w:r w:rsidRPr="00FC0CAE">
        <w:rPr>
          <w:rStyle w:val="Emphasis"/>
          <w:rFonts w:asciiTheme="majorHAnsi" w:hAnsiTheme="majorHAnsi" w:cstheme="majorHAnsi"/>
          <w:b w:val="0"/>
          <w:bCs/>
        </w:rPr>
        <w:t xml:space="preserve"> unions found that they had </w:t>
      </w:r>
      <w:r w:rsidRPr="00FC0CAE">
        <w:rPr>
          <w:rStyle w:val="Emphasis"/>
          <w:rFonts w:asciiTheme="majorHAnsi" w:hAnsiTheme="majorHAnsi" w:cstheme="majorHAnsi"/>
          <w:b w:val="0"/>
          <w:bCs/>
          <w:highlight w:val="cyan"/>
        </w:rPr>
        <w:t>new leverage</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at the</w:t>
      </w:r>
      <w:r w:rsidRPr="00FC0CAE">
        <w:rPr>
          <w:rStyle w:val="Emphasis"/>
          <w:rFonts w:asciiTheme="majorHAnsi" w:hAnsiTheme="majorHAnsi" w:cstheme="majorHAnsi"/>
          <w:b w:val="0"/>
          <w:bCs/>
        </w:rPr>
        <w:t xml:space="preserve"> bargaining </w:t>
      </w:r>
      <w:r w:rsidRPr="00FC0CAE">
        <w:rPr>
          <w:rStyle w:val="Emphasis"/>
          <w:rFonts w:asciiTheme="majorHAnsi" w:hAnsiTheme="majorHAnsi" w:cstheme="majorHAnsi"/>
          <w:b w:val="0"/>
          <w:bCs/>
          <w:highlight w:val="cyan"/>
        </w:rPr>
        <w:t>table</w:t>
      </w:r>
      <w:r w:rsidRPr="00FC0CAE">
        <w:rPr>
          <w:rFonts w:asciiTheme="majorHAnsi" w:hAnsiTheme="majorHAnsi" w:cstheme="majorHAnsi"/>
          <w:b/>
          <w:bCs/>
          <w:sz w:val="14"/>
        </w:rPr>
        <w:t>. In contract negotiations with cities</w:t>
      </w:r>
      <w:r w:rsidRPr="00FC0CAE">
        <w:rPr>
          <w:rStyle w:val="Emphasis"/>
          <w:rFonts w:asciiTheme="majorHAnsi" w:hAnsiTheme="majorHAnsi" w:cstheme="majorHAnsi"/>
          <w:b w:val="0"/>
          <w:bCs/>
        </w:rPr>
        <w:t xml:space="preserve">, they </w:t>
      </w:r>
      <w:r w:rsidRPr="00FC0CAE">
        <w:rPr>
          <w:rStyle w:val="Emphasis"/>
          <w:rFonts w:asciiTheme="majorHAnsi" w:hAnsiTheme="majorHAnsi" w:cstheme="majorHAnsi"/>
          <w:b w:val="0"/>
          <w:bCs/>
          <w:highlight w:val="cyan"/>
        </w:rPr>
        <w:t>sought</w:t>
      </w:r>
      <w:r w:rsidRPr="00FC0CAE">
        <w:rPr>
          <w:rStyle w:val="Emphasis"/>
          <w:rFonts w:asciiTheme="majorHAnsi" w:hAnsiTheme="majorHAnsi" w:cstheme="majorHAnsi"/>
          <w:b w:val="0"/>
          <w:bCs/>
        </w:rPr>
        <w:t xml:space="preserve"> not merely higher pay or better benefits, but </w:t>
      </w:r>
      <w:r w:rsidRPr="00FC0CAE">
        <w:rPr>
          <w:rStyle w:val="Emphasis"/>
          <w:rFonts w:asciiTheme="majorHAnsi" w:hAnsiTheme="majorHAnsi" w:cstheme="majorHAnsi"/>
          <w:b w:val="0"/>
          <w:bCs/>
          <w:highlight w:val="cyan"/>
        </w:rPr>
        <w:t>protections for officers</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accused of misconduct</w:t>
      </w:r>
      <w:r w:rsidRPr="00FC0CAE">
        <w:rPr>
          <w:rStyle w:val="Emphasis"/>
          <w:rFonts w:asciiTheme="majorHAnsi" w:hAnsiTheme="majorHAnsi" w:cstheme="majorHAnsi"/>
          <w:b w:val="0"/>
          <w:bCs/>
        </w:rPr>
        <w:t>.</w:t>
      </w:r>
      <w:r w:rsidRPr="00FC0CAE">
        <w:rPr>
          <w:rFonts w:asciiTheme="majorHAnsi" w:hAnsiTheme="majorHAnsi" w:cstheme="majorHAnsi"/>
          <w:b/>
          <w:bCs/>
          <w:sz w:val="14"/>
        </w:rPr>
        <w:t xml:space="preserve"> At this, they proved remarkably successful. </w:t>
      </w:r>
      <w:r w:rsidRPr="00FC0CAE">
        <w:rPr>
          <w:rStyle w:val="Emphasis"/>
          <w:rFonts w:asciiTheme="majorHAnsi" w:hAnsiTheme="majorHAnsi" w:cstheme="majorHAnsi"/>
          <w:b w:val="0"/>
          <w:bCs/>
        </w:rPr>
        <w:t xml:space="preserve">Reviewing 82 active police-union contracts in major American cities, a 2017 Reuters investigation found that a </w:t>
      </w:r>
      <w:r w:rsidRPr="00FC0CAE">
        <w:rPr>
          <w:rStyle w:val="Emphasis"/>
          <w:rFonts w:asciiTheme="majorHAnsi" w:hAnsiTheme="majorHAnsi" w:cstheme="majorHAnsi"/>
          <w:b w:val="0"/>
          <w:bCs/>
          <w:highlight w:val="cyan"/>
        </w:rPr>
        <w:t>majority “call for</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departments to</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erase disciplinary records</w:t>
      </w:r>
      <w:r w:rsidRPr="00FC0CAE">
        <w:rPr>
          <w:rStyle w:val="Emphasis"/>
          <w:rFonts w:asciiTheme="majorHAnsi" w:hAnsiTheme="majorHAnsi" w:cstheme="majorHAnsi"/>
          <w:b w:val="0"/>
          <w:bCs/>
        </w:rPr>
        <w:t xml:space="preserve">, some after just six months.” Many contracts allow officers to access investigative information about complaints or charges against them before being interrogated, so they can get their stories straight. Some </w:t>
      </w:r>
      <w:r w:rsidRPr="00FC0CAE">
        <w:rPr>
          <w:rStyle w:val="Emphasis"/>
          <w:rFonts w:asciiTheme="majorHAnsi" w:hAnsiTheme="majorHAnsi" w:cstheme="majorHAnsi"/>
          <w:b w:val="0"/>
          <w:bCs/>
          <w:highlight w:val="cyan"/>
        </w:rPr>
        <w:t>require the officer’s approval before making information</w:t>
      </w:r>
      <w:r w:rsidRPr="00FC0CAE">
        <w:rPr>
          <w:rStyle w:val="Emphasis"/>
          <w:rFonts w:asciiTheme="majorHAnsi" w:hAnsiTheme="majorHAnsi" w:cstheme="majorHAnsi"/>
          <w:b w:val="0"/>
          <w:bCs/>
        </w:rPr>
        <w:t xml:space="preserve"> regarding misconduct </w:t>
      </w:r>
      <w:r w:rsidRPr="00FC0CAE">
        <w:rPr>
          <w:rStyle w:val="Emphasis"/>
          <w:rFonts w:asciiTheme="majorHAnsi" w:hAnsiTheme="majorHAnsi" w:cstheme="majorHAnsi"/>
          <w:b w:val="0"/>
          <w:bCs/>
          <w:highlight w:val="cyan"/>
        </w:rPr>
        <w:t>public</w:t>
      </w:r>
      <w:r w:rsidRPr="00FC0CAE">
        <w:rPr>
          <w:rStyle w:val="Emphasis"/>
          <w:rFonts w:asciiTheme="majorHAnsi" w:hAnsiTheme="majorHAnsi" w:cstheme="majorHAnsi"/>
          <w:b w:val="0"/>
          <w:bCs/>
        </w:rPr>
        <w:t xml:space="preserve">; others </w:t>
      </w:r>
      <w:r w:rsidRPr="00FC0CAE">
        <w:rPr>
          <w:rStyle w:val="Emphasis"/>
          <w:rFonts w:asciiTheme="majorHAnsi" w:hAnsiTheme="majorHAnsi" w:cstheme="majorHAnsi"/>
          <w:b w:val="0"/>
          <w:bCs/>
          <w:highlight w:val="cyan"/>
        </w:rPr>
        <w:t>set time limits</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on</w:t>
      </w:r>
      <w:r w:rsidRPr="00FC0CAE">
        <w:rPr>
          <w:rStyle w:val="Emphasis"/>
          <w:rFonts w:asciiTheme="majorHAnsi" w:hAnsiTheme="majorHAnsi" w:cstheme="majorHAnsi"/>
          <w:b w:val="0"/>
          <w:bCs/>
        </w:rPr>
        <w:t xml:space="preserve"> when citizens can file </w:t>
      </w:r>
      <w:r w:rsidRPr="00FC0CAE">
        <w:rPr>
          <w:rStyle w:val="Emphasis"/>
          <w:rFonts w:asciiTheme="majorHAnsi" w:hAnsiTheme="majorHAnsi" w:cstheme="majorHAnsi"/>
          <w:b w:val="0"/>
          <w:bCs/>
          <w:highlight w:val="cyan"/>
        </w:rPr>
        <w:t>complaints</w:t>
      </w:r>
      <w:r w:rsidRPr="00FC0CAE">
        <w:rPr>
          <w:rStyle w:val="Emphasis"/>
          <w:rFonts w:asciiTheme="majorHAnsi" w:hAnsiTheme="majorHAnsi" w:cstheme="majorHAnsi"/>
          <w:b w:val="0"/>
          <w:bCs/>
        </w:rPr>
        <w:t xml:space="preserve">. A 2017 Washington Post investigation found that </w:t>
      </w:r>
      <w:r w:rsidRPr="00FC0CAE">
        <w:rPr>
          <w:rStyle w:val="Emphasis"/>
          <w:rFonts w:asciiTheme="majorHAnsi" w:hAnsiTheme="majorHAnsi" w:cstheme="majorHAnsi"/>
          <w:b w:val="0"/>
          <w:bCs/>
          <w:highlight w:val="cyan"/>
        </w:rPr>
        <w:t>since 2006</w:t>
      </w:r>
      <w:r w:rsidRPr="00FC0CAE">
        <w:rPr>
          <w:rStyle w:val="Emphasis"/>
          <w:rFonts w:asciiTheme="majorHAnsi" w:hAnsiTheme="majorHAnsi" w:cstheme="majorHAnsi"/>
          <w:b w:val="0"/>
          <w:bCs/>
        </w:rPr>
        <w:t xml:space="preserve">, of </w:t>
      </w:r>
      <w:r w:rsidRPr="00FC0CAE">
        <w:rPr>
          <w:rStyle w:val="Emphasis"/>
          <w:rFonts w:asciiTheme="majorHAnsi" w:hAnsiTheme="majorHAnsi" w:cstheme="majorHAnsi"/>
          <w:b w:val="0"/>
          <w:bCs/>
          <w:highlight w:val="cyan"/>
        </w:rPr>
        <w:t>the 1,881 officers fired for misconduct</w:t>
      </w:r>
      <w:r w:rsidRPr="00FC0CAE">
        <w:rPr>
          <w:rStyle w:val="Emphasis"/>
          <w:rFonts w:asciiTheme="majorHAnsi" w:hAnsiTheme="majorHAnsi" w:cstheme="majorHAnsi"/>
          <w:b w:val="0"/>
          <w:bCs/>
        </w:rPr>
        <w:t xml:space="preserve"> at the nation’s largest departments, </w:t>
      </w:r>
      <w:r w:rsidRPr="00FC0CAE">
        <w:rPr>
          <w:rStyle w:val="Emphasis"/>
          <w:rFonts w:asciiTheme="majorHAnsi" w:hAnsiTheme="majorHAnsi" w:cstheme="majorHAnsi"/>
          <w:b w:val="0"/>
          <w:bCs/>
          <w:highlight w:val="cyan"/>
        </w:rPr>
        <w:t>451 had been reinstated</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because</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of</w:t>
      </w:r>
      <w:r w:rsidRPr="00FC0CAE">
        <w:rPr>
          <w:rStyle w:val="Emphasis"/>
          <w:rFonts w:asciiTheme="majorHAnsi" w:hAnsiTheme="majorHAnsi" w:cstheme="majorHAnsi"/>
          <w:b w:val="0"/>
          <w:bCs/>
        </w:rPr>
        <w:t xml:space="preserve"> requirements in </w:t>
      </w:r>
      <w:r w:rsidRPr="00FC0CAE">
        <w:rPr>
          <w:rStyle w:val="Emphasis"/>
          <w:rFonts w:asciiTheme="majorHAnsi" w:hAnsiTheme="majorHAnsi" w:cstheme="majorHAnsi"/>
          <w:b w:val="0"/>
          <w:bCs/>
          <w:highlight w:val="cyan"/>
        </w:rPr>
        <w:t>union contracts</w:t>
      </w:r>
      <w:r w:rsidRPr="00FC0CAE">
        <w:rPr>
          <w:rStyle w:val="Emphasis"/>
          <w:rFonts w:asciiTheme="majorHAnsi" w:hAnsiTheme="majorHAnsi" w:cstheme="majorHAnsi"/>
          <w:b w:val="0"/>
          <w:bCs/>
        </w:rPr>
        <w:t xml:space="preserve">. For many police unions, enacting and enforcing barriers to accountability became a primary concern. </w:t>
      </w:r>
      <w:r w:rsidRPr="00FC0CAE">
        <w:rPr>
          <w:rFonts w:asciiTheme="majorHAnsi" w:hAnsiTheme="majorHAnsi" w:cstheme="majorHAnsi"/>
          <w:b/>
          <w:bCs/>
          <w:sz w:val="14"/>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Gillezeau of the University of Victoria found that </w:t>
      </w:r>
      <w:r w:rsidRPr="00FC0CAE">
        <w:rPr>
          <w:rStyle w:val="Emphasis"/>
          <w:rFonts w:asciiTheme="majorHAnsi" w:hAnsiTheme="majorHAnsi" w:cstheme="majorHAnsi"/>
          <w:b w:val="0"/>
          <w:bCs/>
          <w:highlight w:val="cyan"/>
        </w:rPr>
        <w:t>after departments unionized</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there was</w:t>
      </w:r>
      <w:r w:rsidRPr="00FC0CAE">
        <w:rPr>
          <w:rStyle w:val="Emphasis"/>
          <w:rFonts w:asciiTheme="majorHAnsi" w:hAnsiTheme="majorHAnsi" w:cstheme="majorHAnsi"/>
          <w:b w:val="0"/>
          <w:bCs/>
        </w:rPr>
        <w:t xml:space="preserve"> a “substantial </w:t>
      </w:r>
      <w:r w:rsidRPr="00FC0CAE">
        <w:rPr>
          <w:rStyle w:val="Emphasis"/>
          <w:rFonts w:asciiTheme="majorHAnsi" w:hAnsiTheme="majorHAnsi" w:cstheme="majorHAnsi"/>
          <w:b w:val="0"/>
          <w:bCs/>
          <w:highlight w:val="cyan"/>
        </w:rPr>
        <w:t>increase</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in</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police killings of civilians</w:t>
      </w:r>
      <w:r w:rsidRPr="00FC0CAE">
        <w:rPr>
          <w:rStyle w:val="Emphasis"/>
          <w:rFonts w:asciiTheme="majorHAnsi" w:hAnsiTheme="majorHAnsi" w:cstheme="majorHAnsi"/>
          <w:b w:val="0"/>
          <w:bCs/>
        </w:rPr>
        <w:t xml:space="preserve">. </w:t>
      </w:r>
      <w:r w:rsidRPr="00FC0CAE">
        <w:rPr>
          <w:rFonts w:asciiTheme="majorHAnsi" w:hAnsiTheme="majorHAnsi" w:cstheme="majorHAnsi"/>
          <w:b/>
          <w:bCs/>
          <w:sz w:val="14"/>
        </w:rPr>
        <w:t xml:space="preserve">Neither crime rates nor the safety of officers themselves was affected. </w:t>
      </w:r>
      <w:r w:rsidRPr="00FC0CAE">
        <w:rPr>
          <w:rStyle w:val="Emphasis"/>
          <w:rFonts w:asciiTheme="majorHAnsi" w:hAnsiTheme="majorHAnsi" w:cstheme="majorHAnsi"/>
          <w:b w:val="0"/>
          <w:bCs/>
        </w:rPr>
        <w:t xml:space="preserve">The provisions do more than simply protect bad actors. They </w:t>
      </w:r>
      <w:r w:rsidRPr="00FC0CAE">
        <w:rPr>
          <w:rStyle w:val="Emphasis"/>
          <w:rFonts w:asciiTheme="majorHAnsi" w:hAnsiTheme="majorHAnsi" w:cstheme="majorHAnsi"/>
          <w:b w:val="0"/>
          <w:bCs/>
          <w:highlight w:val="cyan"/>
        </w:rPr>
        <w:t>cultivate an unhealthy</w:t>
      </w:r>
      <w:r w:rsidRPr="00FC0CAE">
        <w:rPr>
          <w:rStyle w:val="Emphasis"/>
          <w:rFonts w:asciiTheme="majorHAnsi" w:hAnsiTheme="majorHAnsi" w:cstheme="majorHAnsi"/>
          <w:b w:val="0"/>
          <w:bCs/>
        </w:rPr>
        <w:t xml:space="preserve"> and secretive </w:t>
      </w:r>
      <w:r w:rsidRPr="00FC0CAE">
        <w:rPr>
          <w:rStyle w:val="Emphasis"/>
          <w:rFonts w:asciiTheme="majorHAnsi" w:hAnsiTheme="majorHAnsi" w:cstheme="majorHAnsi"/>
          <w:b w:val="0"/>
          <w:bCs/>
          <w:highlight w:val="cyan"/>
        </w:rPr>
        <w:t>culture</w:t>
      </w:r>
      <w:r w:rsidRPr="00FC0CAE">
        <w:rPr>
          <w:rStyle w:val="Emphasis"/>
          <w:rFonts w:asciiTheme="majorHAnsi" w:hAnsiTheme="majorHAnsi" w:cstheme="majorHAnsi"/>
          <w:b w:val="0"/>
          <w:bCs/>
        </w:rPr>
        <w:t xml:space="preserve"> with</w:t>
      </w:r>
      <w:r w:rsidRPr="00FC0CAE">
        <w:rPr>
          <w:rStyle w:val="Emphasis"/>
          <w:rFonts w:asciiTheme="majorHAnsi" w:hAnsiTheme="majorHAnsi" w:cstheme="majorHAnsi"/>
          <w:b w:val="0"/>
          <w:bCs/>
          <w:highlight w:val="cyan"/>
        </w:rPr>
        <w:t>in</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police departments</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strengthening</w:t>
      </w:r>
      <w:r w:rsidRPr="00FC0CAE">
        <w:rPr>
          <w:rStyle w:val="Emphasis"/>
          <w:rFonts w:asciiTheme="majorHAnsi" w:hAnsiTheme="majorHAnsi" w:cstheme="majorHAnsi"/>
          <w:b w:val="0"/>
          <w:bCs/>
        </w:rPr>
        <w:t xml:space="preserve"> a phenomenon known as the </w:t>
      </w:r>
      <w:r w:rsidRPr="00FC0CAE">
        <w:rPr>
          <w:rStyle w:val="Emphasis"/>
          <w:rFonts w:asciiTheme="majorHAnsi" w:hAnsiTheme="majorHAnsi" w:cstheme="majorHAnsi"/>
          <w:b w:val="0"/>
          <w:bCs/>
          <w:highlight w:val="cyan"/>
        </w:rPr>
        <w:t>code of silence</w:t>
      </w:r>
      <w:r w:rsidRPr="00FC0CAE">
        <w:rPr>
          <w:rFonts w:asciiTheme="majorHAnsi" w:hAnsiTheme="majorHAnsi" w:cstheme="majorHAnsi"/>
          <w:b/>
          <w:bCs/>
          <w:sz w:val="14"/>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727C32C8" w14:textId="44394E2F" w:rsidR="00272C9B" w:rsidRPr="00272C9B" w:rsidRDefault="00272C9B" w:rsidP="00272C9B">
      <w:pPr>
        <w:pStyle w:val="Heading4"/>
      </w:pPr>
      <w:r>
        <w:t xml:space="preserve">They concede it matters under their fw, and that they increase the right to strike for the officers. </w:t>
      </w:r>
    </w:p>
    <w:p w14:paraId="46C86372" w14:textId="77777777" w:rsidR="004830B6" w:rsidRPr="004830B6" w:rsidRDefault="004830B6" w:rsidP="004830B6"/>
    <w:p w14:paraId="4C249EE8" w14:textId="307B98A3" w:rsidR="00823774" w:rsidRPr="00FC0CAE" w:rsidRDefault="00823774" w:rsidP="00823774">
      <w:pPr>
        <w:pStyle w:val="Heading4"/>
        <w:rPr>
          <w:rFonts w:asciiTheme="majorHAnsi" w:hAnsiTheme="majorHAnsi" w:cstheme="majorHAnsi"/>
        </w:rPr>
      </w:pPr>
      <w:r>
        <w:t>on the fourt</w:t>
      </w:r>
      <w:r w:rsidR="00F26CDE">
        <w:t>h/fifth point –</w:t>
      </w:r>
      <w:r w:rsidR="00F26CDE">
        <w:rPr>
          <w:rFonts w:asciiTheme="majorHAnsi" w:hAnsiTheme="majorHAnsi" w:cstheme="majorHAnsi"/>
        </w:rPr>
        <w:t xml:space="preserve"> </w:t>
      </w:r>
      <w:r w:rsidRPr="00FC0CAE">
        <w:rPr>
          <w:rFonts w:asciiTheme="majorHAnsi" w:hAnsiTheme="majorHAnsi" w:cstheme="majorHAnsi"/>
        </w:rPr>
        <w:t xml:space="preserve">Strike strengthen unions which cause </w:t>
      </w:r>
      <w:r w:rsidRPr="00FC0CAE">
        <w:rPr>
          <w:rFonts w:asciiTheme="majorHAnsi" w:hAnsiTheme="majorHAnsi" w:cstheme="majorHAnsi"/>
          <w:u w:val="single"/>
        </w:rPr>
        <w:t>protectionism</w:t>
      </w:r>
      <w:r w:rsidRPr="00FC0CAE">
        <w:rPr>
          <w:rFonts w:asciiTheme="majorHAnsi" w:hAnsiTheme="majorHAnsi" w:cstheme="majorHAnsi"/>
        </w:rPr>
        <w:t xml:space="preserve"> – that </w:t>
      </w:r>
      <w:r w:rsidRPr="00FC0CAE">
        <w:rPr>
          <w:rFonts w:asciiTheme="majorHAnsi" w:hAnsiTheme="majorHAnsi" w:cstheme="majorHAnsi"/>
          <w:u w:val="single"/>
        </w:rPr>
        <w:t>slows growth</w:t>
      </w:r>
      <w:r w:rsidRPr="00FC0CAE">
        <w:rPr>
          <w:rFonts w:asciiTheme="majorHAnsi" w:hAnsiTheme="majorHAnsi" w:cstheme="majorHAnsi"/>
        </w:rPr>
        <w:t xml:space="preserve"> and causes </w:t>
      </w:r>
      <w:r w:rsidRPr="00FC0CAE">
        <w:rPr>
          <w:rFonts w:asciiTheme="majorHAnsi" w:hAnsiTheme="majorHAnsi" w:cstheme="majorHAnsi"/>
          <w:u w:val="single"/>
        </w:rPr>
        <w:t>tariffs</w:t>
      </w:r>
      <w:r w:rsidRPr="00FC0CAE">
        <w:rPr>
          <w:rFonts w:asciiTheme="majorHAnsi" w:hAnsiTheme="majorHAnsi" w:cstheme="majorHAnsi"/>
        </w:rPr>
        <w:t xml:space="preserve"> </w:t>
      </w:r>
    </w:p>
    <w:p w14:paraId="33F0FD27" w14:textId="77777777" w:rsidR="00823774" w:rsidRPr="00FC0CAE" w:rsidRDefault="00823774" w:rsidP="00823774">
      <w:pPr>
        <w:rPr>
          <w:rFonts w:asciiTheme="majorHAnsi" w:hAnsiTheme="majorHAnsi" w:cstheme="majorHAnsi"/>
        </w:rPr>
      </w:pPr>
      <w:r w:rsidRPr="00FC0CAE">
        <w:rPr>
          <w:rStyle w:val="Style13ptBold"/>
          <w:rFonts w:asciiTheme="majorHAnsi" w:hAnsiTheme="majorHAnsi" w:cstheme="majorHAnsi"/>
        </w:rPr>
        <w:t>Epstein 16</w:t>
      </w:r>
      <w:r w:rsidRPr="00FC0CAE">
        <w:rPr>
          <w:rFonts w:asciiTheme="majorHAnsi" w:hAnsiTheme="majorHAnsi" w:cstheme="majorHAnsi"/>
        </w:rPr>
        <w:t xml:space="preserve"> [Richard A. Epstein Peter and Kirsten Bedford Senior Fellow @ the Hoover Institution. "The Rise of American Protectionism." https://www.hoover.org/research/rise-american-protectionism]</w:t>
      </w:r>
    </w:p>
    <w:p w14:paraId="3F2C96F6" w14:textId="77777777" w:rsidR="00823774" w:rsidRPr="00FC0CAE" w:rsidRDefault="00823774" w:rsidP="00823774">
      <w:pPr>
        <w:rPr>
          <w:rFonts w:asciiTheme="majorHAnsi" w:hAnsiTheme="majorHAnsi" w:cstheme="majorHAnsi"/>
          <w:sz w:val="16"/>
        </w:rPr>
      </w:pPr>
      <w:r w:rsidRPr="00FC0CAE">
        <w:rPr>
          <w:rFonts w:asciiTheme="majorHAnsi" w:hAnsiTheme="majorHAnsi" w:cstheme="majorHAnsi"/>
          <w:sz w:val="16"/>
        </w:rPr>
        <w:t xml:space="preserve">This point explains why </w:t>
      </w:r>
      <w:r w:rsidRPr="00FC0CAE">
        <w:rPr>
          <w:rStyle w:val="StyleUnderline"/>
          <w:rFonts w:asciiTheme="majorHAnsi" w:hAnsiTheme="majorHAnsi" w:cstheme="majorHAnsi"/>
        </w:rPr>
        <w:t>the</w:t>
      </w:r>
      <w:r w:rsidRPr="00FC0CAE">
        <w:rPr>
          <w:rFonts w:asciiTheme="majorHAnsi" w:hAnsiTheme="majorHAnsi" w:cstheme="majorHAnsi"/>
          <w:sz w:val="16"/>
        </w:rPr>
        <w:t xml:space="preserve"> American </w:t>
      </w:r>
      <w:r w:rsidRPr="00FC0CAE">
        <w:rPr>
          <w:rStyle w:val="Emphasis"/>
          <w:rFonts w:asciiTheme="majorHAnsi" w:hAnsiTheme="majorHAnsi" w:cstheme="majorHAnsi"/>
          <w:highlight w:val="cyan"/>
        </w:rPr>
        <w:t>labor movement</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has historically </w:t>
      </w:r>
      <w:r w:rsidRPr="00FC0CAE">
        <w:rPr>
          <w:rStyle w:val="Emphasis"/>
          <w:rFonts w:asciiTheme="majorHAnsi" w:hAnsiTheme="majorHAnsi" w:cstheme="majorHAnsi"/>
          <w:highlight w:val="cyan"/>
        </w:rPr>
        <w:t>opposed</w:t>
      </w:r>
      <w:r w:rsidRPr="00FC0CAE">
        <w:rPr>
          <w:rStyle w:val="StyleUnderline"/>
          <w:rFonts w:asciiTheme="majorHAnsi" w:hAnsiTheme="majorHAnsi" w:cstheme="majorHAnsi"/>
          <w:highlight w:val="cyan"/>
        </w:rPr>
        <w:t xml:space="preserve"> free</w:t>
      </w:r>
      <w:r w:rsidRPr="00FC0CAE">
        <w:rPr>
          <w:rFonts w:asciiTheme="majorHAnsi" w:hAnsiTheme="majorHAnsi" w:cstheme="majorHAnsi"/>
          <w:sz w:val="16"/>
          <w:highlight w:val="cyan"/>
        </w:rPr>
        <w:t xml:space="preserve"> </w:t>
      </w:r>
      <w:r w:rsidRPr="00FC0CAE">
        <w:rPr>
          <w:rStyle w:val="Emphasis"/>
          <w:rFonts w:asciiTheme="majorHAnsi" w:hAnsiTheme="majorHAnsi" w:cstheme="majorHAnsi"/>
          <w:highlight w:val="cyan"/>
        </w:rPr>
        <w:t>trade</w:t>
      </w:r>
      <w:r w:rsidRPr="00FC0CAE">
        <w:rPr>
          <w:rFonts w:asciiTheme="majorHAnsi" w:hAnsiTheme="majorHAnsi" w:cstheme="majorHAnsi"/>
          <w:sz w:val="16"/>
        </w:rPr>
        <w:t xml:space="preserve">. </w:t>
      </w:r>
      <w:r w:rsidRPr="00FC0CAE">
        <w:rPr>
          <w:rStyle w:val="StyleUnderline"/>
          <w:rFonts w:asciiTheme="majorHAnsi" w:hAnsiTheme="majorHAnsi" w:cstheme="majorHAnsi"/>
        </w:rPr>
        <w:t>The essence of unionism is</w:t>
      </w:r>
      <w:r w:rsidRPr="00FC0CAE">
        <w:rPr>
          <w:rFonts w:asciiTheme="majorHAnsi" w:hAnsiTheme="majorHAnsi" w:cstheme="majorHAnsi"/>
          <w:sz w:val="16"/>
        </w:rPr>
        <w:t xml:space="preserve">, and always will be, </w:t>
      </w:r>
      <w:r w:rsidRPr="00FC0CAE">
        <w:rPr>
          <w:rStyle w:val="StyleUnderline"/>
          <w:rFonts w:asciiTheme="majorHAnsi" w:hAnsiTheme="majorHAnsi" w:cstheme="majorHAnsi"/>
        </w:rPr>
        <w:t xml:space="preserve">the acquisition of </w:t>
      </w:r>
      <w:r w:rsidRPr="00FC0CAE">
        <w:rPr>
          <w:rStyle w:val="Emphasis"/>
          <w:rFonts w:asciiTheme="majorHAnsi" w:hAnsiTheme="majorHAnsi" w:cstheme="majorHAnsi"/>
          <w:highlight w:val="cyan"/>
        </w:rPr>
        <w:t>monopoly power</w:t>
      </w:r>
      <w:r w:rsidRPr="00FC0CAE">
        <w:rPr>
          <w:rFonts w:asciiTheme="majorHAnsi" w:hAnsiTheme="majorHAnsi" w:cstheme="majorHAnsi"/>
          <w:sz w:val="16"/>
        </w:rPr>
        <w:t xml:space="preserve">. </w:t>
      </w:r>
      <w:r w:rsidRPr="00FC0CAE">
        <w:rPr>
          <w:rStyle w:val="StyleUnderline"/>
          <w:rFonts w:asciiTheme="majorHAnsi" w:hAnsiTheme="majorHAnsi" w:cstheme="majorHAnsi"/>
        </w:rPr>
        <w:t>There is no way for a union to obtain that monopoly power in the marketplace</w:t>
      </w:r>
      <w:r w:rsidRPr="00FC0CAE">
        <w:rPr>
          <w:rFonts w:asciiTheme="majorHAnsi" w:hAnsiTheme="majorHAnsi" w:cstheme="majorHAnsi"/>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FC0CAE">
        <w:rPr>
          <w:rStyle w:val="StyleUnderline"/>
          <w:rFonts w:asciiTheme="majorHAnsi" w:hAnsiTheme="majorHAnsi" w:cstheme="majorHAnsi"/>
        </w:rPr>
        <w:t xml:space="preserve">These major statutory benefits strengthened private sector unions and imposed </w:t>
      </w:r>
      <w:r w:rsidRPr="00FC0CAE">
        <w:rPr>
          <w:rStyle w:val="Emphasis"/>
          <w:rFonts w:asciiTheme="majorHAnsi" w:hAnsiTheme="majorHAnsi" w:cstheme="majorHAnsi"/>
        </w:rPr>
        <w:t>inefficiencies</w:t>
      </w:r>
      <w:r w:rsidRPr="00FC0CAE">
        <w:rPr>
          <w:rStyle w:val="StyleUnderline"/>
          <w:rFonts w:asciiTheme="majorHAnsi" w:hAnsiTheme="majorHAnsi" w:cstheme="majorHAnsi"/>
        </w:rPr>
        <w:t xml:space="preserve"> on unionized firms</w:t>
      </w:r>
      <w:r w:rsidRPr="00FC0CAE">
        <w:rPr>
          <w:rFonts w:asciiTheme="majorHAnsi" w:hAnsiTheme="majorHAnsi" w:cstheme="majorHAnsi"/>
          <w:sz w:val="16"/>
        </w:rPr>
        <w:t xml:space="preserve">. </w:t>
      </w:r>
      <w:r w:rsidRPr="00FC0CAE">
        <w:rPr>
          <w:rStyle w:val="StyleUnderline"/>
          <w:rFonts w:asciiTheme="majorHAnsi" w:hAnsiTheme="majorHAnsi" w:cstheme="majorHAnsi"/>
        </w:rPr>
        <w:t>This</w:t>
      </w:r>
      <w:r w:rsidRPr="00FC0CAE">
        <w:rPr>
          <w:rFonts w:asciiTheme="majorHAnsi" w:hAnsiTheme="majorHAnsi" w:cstheme="majorHAnsi"/>
          <w:sz w:val="16"/>
        </w:rPr>
        <w:t xml:space="preserve">, in turn, </w:t>
      </w:r>
      <w:r w:rsidRPr="00FC0CAE">
        <w:rPr>
          <w:rStyle w:val="StyleUnderline"/>
          <w:rFonts w:asciiTheme="majorHAnsi" w:hAnsiTheme="majorHAnsi" w:cstheme="majorHAnsi"/>
        </w:rPr>
        <w:t>opened the field for new firms</w:t>
      </w:r>
      <w:r w:rsidRPr="00FC0CAE">
        <w:rPr>
          <w:rFonts w:asciiTheme="majorHAnsi" w:hAnsiTheme="majorHAnsi" w:cstheme="majorHAnsi"/>
          <w:sz w:val="16"/>
        </w:rPr>
        <w:t>, like the Japanese automobile companies</w:t>
      </w:r>
      <w:r w:rsidRPr="00FC0CAE">
        <w:rPr>
          <w:rStyle w:val="StyleUnderline"/>
          <w:rFonts w:asciiTheme="majorHAnsi" w:hAnsiTheme="majorHAnsi" w:cstheme="majorHAnsi"/>
        </w:rPr>
        <w:t>, to organize outside the union envelope. In response, labor’s strategy went one step further.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It </w:t>
      </w:r>
      <w:r w:rsidRPr="00FC0CAE">
        <w:rPr>
          <w:rStyle w:val="StyleUnderline"/>
          <w:rFonts w:asciiTheme="majorHAnsi" w:hAnsiTheme="majorHAnsi" w:cstheme="majorHAnsi"/>
          <w:highlight w:val="cyan"/>
        </w:rPr>
        <w:t>push</w:t>
      </w:r>
      <w:r w:rsidRPr="00FC0CAE">
        <w:rPr>
          <w:rStyle w:val="StyleUnderline"/>
          <w:rFonts w:asciiTheme="majorHAnsi" w:hAnsiTheme="majorHAnsi" w:cstheme="majorHAnsi"/>
        </w:rPr>
        <w:t xml:space="preserve">ed </w:t>
      </w:r>
      <w:r w:rsidRPr="00FC0CAE">
        <w:rPr>
          <w:rStyle w:val="Emphasis"/>
          <w:rFonts w:asciiTheme="majorHAnsi" w:hAnsiTheme="majorHAnsi" w:cstheme="majorHAnsi"/>
          <w:highlight w:val="cyan"/>
        </w:rPr>
        <w:t>hard on trade</w:t>
      </w:r>
      <w:r w:rsidRPr="00FC0CAE">
        <w:rPr>
          <w:rStyle w:val="StyleUnderline"/>
          <w:rFonts w:asciiTheme="majorHAnsi" w:hAnsiTheme="majorHAnsi" w:cstheme="majorHAnsi"/>
          <w:highlight w:val="cyan"/>
        </w:rPr>
        <w:t xml:space="preserve"> and </w:t>
      </w:r>
      <w:r w:rsidRPr="00FC0CAE">
        <w:rPr>
          <w:rStyle w:val="Emphasis"/>
          <w:rFonts w:asciiTheme="majorHAnsi" w:hAnsiTheme="majorHAnsi" w:cstheme="majorHAnsi"/>
          <w:highlight w:val="cyan"/>
        </w:rPr>
        <w:t>tariff</w:t>
      </w:r>
      <w:r w:rsidRPr="00FC0CAE">
        <w:rPr>
          <w:rStyle w:val="Emphasis"/>
          <w:rFonts w:asciiTheme="majorHAnsi" w:hAnsiTheme="majorHAnsi" w:cstheme="majorHAnsi"/>
        </w:rPr>
        <w:t xml:space="preserve"> barriers</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to </w:t>
      </w:r>
      <w:r w:rsidRPr="00FC0CAE">
        <w:rPr>
          <w:rStyle w:val="StyleUnderline"/>
          <w:rFonts w:asciiTheme="majorHAnsi" w:hAnsiTheme="majorHAnsi" w:cstheme="majorHAnsi"/>
          <w:highlight w:val="cyan"/>
        </w:rPr>
        <w:t>keep out foreign</w:t>
      </w:r>
      <w:r w:rsidRPr="00FC0CAE">
        <w:rPr>
          <w:rStyle w:val="StyleUnderline"/>
          <w:rFonts w:asciiTheme="majorHAnsi" w:hAnsiTheme="majorHAnsi" w:cstheme="majorHAnsi"/>
        </w:rPr>
        <w:t xml:space="preserve"> imports, and </w:t>
      </w:r>
      <w:r w:rsidRPr="00FC0CAE">
        <w:rPr>
          <w:rStyle w:val="StyleUnderline"/>
          <w:rFonts w:asciiTheme="majorHAnsi" w:hAnsiTheme="majorHAnsi" w:cstheme="majorHAnsi"/>
          <w:highlight w:val="cyan"/>
        </w:rPr>
        <w:t>exerted</w:t>
      </w:r>
      <w:r w:rsidRPr="00FC0CAE">
        <w:rPr>
          <w:rStyle w:val="StyleUnderline"/>
          <w:rFonts w:asciiTheme="majorHAnsi" w:hAnsiTheme="majorHAnsi" w:cstheme="majorHAnsi"/>
        </w:rPr>
        <w:t xml:space="preserve"> political </w:t>
      </w:r>
      <w:r w:rsidRPr="00FC0CAE">
        <w:rPr>
          <w:rStyle w:val="Emphasis"/>
          <w:rFonts w:asciiTheme="majorHAnsi" w:hAnsiTheme="majorHAnsi" w:cstheme="majorHAnsi"/>
          <w:highlight w:val="cyan"/>
        </w:rPr>
        <w:t>influence</w:t>
      </w:r>
      <w:r w:rsidRPr="00FC0CAE">
        <w:rPr>
          <w:rStyle w:val="StyleUnderline"/>
          <w:rFonts w:asciiTheme="majorHAnsi" w:hAnsiTheme="majorHAnsi" w:cstheme="majorHAnsi"/>
        </w:rPr>
        <w:t xml:space="preserve"> to encourage local zoning boards </w:t>
      </w:r>
      <w:r w:rsidRPr="00FC0CAE">
        <w:rPr>
          <w:rStyle w:val="StyleUnderline"/>
          <w:rFonts w:asciiTheme="majorHAnsi" w:hAnsiTheme="majorHAnsi" w:cstheme="majorHAnsi"/>
          <w:highlight w:val="cyan"/>
        </w:rPr>
        <w:t xml:space="preserve">to </w:t>
      </w:r>
      <w:r w:rsidRPr="00FC0CAE">
        <w:rPr>
          <w:rStyle w:val="Emphasis"/>
          <w:rFonts w:asciiTheme="majorHAnsi" w:hAnsiTheme="majorHAnsi" w:cstheme="majorHAnsi"/>
          <w:highlight w:val="cyan"/>
        </w:rPr>
        <w:t>exclude</w:t>
      </w:r>
      <w:r w:rsidRPr="00FC0CAE">
        <w:rPr>
          <w:rStyle w:val="StyleUnderline"/>
          <w:rFonts w:asciiTheme="majorHAnsi" w:hAnsiTheme="majorHAnsi" w:cstheme="majorHAnsi"/>
        </w:rPr>
        <w:t xml:space="preserve"> new </w:t>
      </w:r>
      <w:r w:rsidRPr="00FC0CAE">
        <w:rPr>
          <w:rStyle w:val="Emphasis"/>
          <w:rFonts w:asciiTheme="majorHAnsi" w:hAnsiTheme="majorHAnsi" w:cstheme="majorHAnsi"/>
        </w:rPr>
        <w:t>businesses</w:t>
      </w:r>
      <w:r w:rsidRPr="00FC0CAE">
        <w:rPr>
          <w:rStyle w:val="StyleUnderline"/>
          <w:rFonts w:asciiTheme="majorHAnsi" w:hAnsiTheme="majorHAnsi" w:cstheme="majorHAnsi"/>
        </w:rPr>
        <w:t xml:space="preserve"> that do </w:t>
      </w:r>
      <w:r w:rsidRPr="00FC0CAE">
        <w:rPr>
          <w:rStyle w:val="StyleUnderline"/>
          <w:rFonts w:asciiTheme="majorHAnsi" w:hAnsiTheme="majorHAnsi" w:cstheme="majorHAnsi"/>
          <w:highlight w:val="cyan"/>
        </w:rPr>
        <w:t>not</w:t>
      </w:r>
      <w:r w:rsidRPr="00FC0CAE">
        <w:rPr>
          <w:rStyle w:val="StyleUnderline"/>
          <w:rFonts w:asciiTheme="majorHAnsi" w:hAnsiTheme="majorHAnsi" w:cstheme="majorHAnsi"/>
        </w:rPr>
        <w:t xml:space="preserve"> use </w:t>
      </w:r>
      <w:r w:rsidRPr="00FC0CAE">
        <w:rPr>
          <w:rStyle w:val="Emphasis"/>
          <w:rFonts w:asciiTheme="majorHAnsi" w:hAnsiTheme="majorHAnsi" w:cstheme="majorHAnsi"/>
          <w:highlight w:val="cyan"/>
        </w:rPr>
        <w:t>union labor</w:t>
      </w:r>
      <w:r w:rsidRPr="00FC0CAE">
        <w:rPr>
          <w:rFonts w:asciiTheme="majorHAnsi" w:hAnsiTheme="majorHAnsi" w:cstheme="majorHAnsi"/>
          <w:sz w:val="16"/>
        </w:rPr>
        <w:t xml:space="preserve">. Add to these issues the aggressive rise of minimum wage laws and other mandates like Obamacare and family leave statutes, and </w:t>
      </w:r>
      <w:r w:rsidRPr="00FC0CAE">
        <w:rPr>
          <w:rStyle w:val="StyleUnderline"/>
          <w:rFonts w:asciiTheme="majorHAnsi" w:hAnsiTheme="majorHAnsi" w:cstheme="majorHAnsi"/>
        </w:rPr>
        <w:t xml:space="preserve">you construct a </w:t>
      </w:r>
      <w:r w:rsidRPr="00FC0CAE">
        <w:rPr>
          <w:rStyle w:val="Emphasis"/>
          <w:rFonts w:asciiTheme="majorHAnsi" w:hAnsiTheme="majorHAnsi" w:cstheme="majorHAnsi"/>
          <w:highlight w:val="cyan"/>
        </w:rPr>
        <w:t>regulatory fortress</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that </w:t>
      </w:r>
      <w:r w:rsidRPr="00FC0CAE">
        <w:rPr>
          <w:rStyle w:val="StyleUnderline"/>
          <w:rFonts w:asciiTheme="majorHAnsi" w:hAnsiTheme="majorHAnsi" w:cstheme="majorHAnsi"/>
          <w:highlight w:val="cyan"/>
        </w:rPr>
        <w:t>defeats</w:t>
      </w:r>
      <w:r w:rsidRPr="00FC0CAE">
        <w:rPr>
          <w:rStyle w:val="StyleUnderline"/>
          <w:rFonts w:asciiTheme="majorHAnsi" w:hAnsiTheme="majorHAnsi" w:cstheme="majorHAnsi"/>
        </w:rPr>
        <w:t xml:space="preserve"> the corrective forces of </w:t>
      </w:r>
      <w:r w:rsidRPr="00FC0CAE">
        <w:rPr>
          <w:rStyle w:val="Emphasis"/>
          <w:rFonts w:asciiTheme="majorHAnsi" w:hAnsiTheme="majorHAnsi" w:cstheme="majorHAnsi"/>
          <w:highlight w:val="cyan"/>
        </w:rPr>
        <w:t>free trade</w:t>
      </w:r>
      <w:r w:rsidRPr="00FC0CAE">
        <w:rPr>
          <w:rStyle w:val="StyleUnderline"/>
          <w:rFonts w:asciiTheme="majorHAnsi" w:hAnsiTheme="majorHAnsi" w:cstheme="majorHAnsi"/>
        </w:rPr>
        <w:t xml:space="preserve"> and renders the nation less economically </w:t>
      </w:r>
      <w:r w:rsidRPr="00FC0CAE">
        <w:rPr>
          <w:rStyle w:val="Emphasis"/>
          <w:rFonts w:asciiTheme="majorHAnsi" w:hAnsiTheme="majorHAnsi" w:cstheme="majorHAnsi"/>
        </w:rPr>
        <w:t>resilient</w:t>
      </w:r>
      <w:r w:rsidRPr="00FC0CAE">
        <w:rPr>
          <w:rStyle w:val="StyleUnderline"/>
          <w:rFonts w:asciiTheme="majorHAnsi" w:hAnsiTheme="majorHAnsi" w:cstheme="majorHAnsi"/>
        </w:rPr>
        <w:t xml:space="preserve"> and</w:t>
      </w:r>
      <w:r w:rsidRPr="00FC0CAE">
        <w:rPr>
          <w:rFonts w:asciiTheme="majorHAnsi" w:hAnsiTheme="majorHAnsi" w:cstheme="majorHAnsi"/>
          <w:sz w:val="16"/>
        </w:rPr>
        <w:t xml:space="preserve"> </w:t>
      </w:r>
      <w:r w:rsidRPr="00FC0CAE">
        <w:rPr>
          <w:rStyle w:val="Emphasis"/>
          <w:rFonts w:asciiTheme="majorHAnsi" w:hAnsiTheme="majorHAnsi" w:cstheme="majorHAnsi"/>
        </w:rPr>
        <w:t>productive</w:t>
      </w:r>
      <w:r w:rsidRPr="00FC0CAE">
        <w:rPr>
          <w:rFonts w:asciiTheme="majorHAnsi" w:hAnsiTheme="majorHAnsi" w:cstheme="majorHAnsi"/>
          <w:sz w:val="16"/>
        </w:rPr>
        <w:t xml:space="preserve"> than before.</w:t>
      </w:r>
    </w:p>
    <w:p w14:paraId="2CA83462" w14:textId="13B2E7B1" w:rsidR="00823774" w:rsidRDefault="00823774" w:rsidP="00823774">
      <w:pPr>
        <w:rPr>
          <w:rFonts w:asciiTheme="majorHAnsi" w:hAnsiTheme="majorHAnsi" w:cstheme="majorHAnsi"/>
          <w:sz w:val="16"/>
        </w:rPr>
      </w:pPr>
      <w:r w:rsidRPr="00FC0CAE">
        <w:rPr>
          <w:rFonts w:asciiTheme="majorHAnsi" w:hAnsiTheme="majorHAnsi" w:cstheme="majorHAnsi"/>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FC0CAE">
        <w:rPr>
          <w:rStyle w:val="StyleUnderline"/>
          <w:rFonts w:asciiTheme="majorHAnsi" w:hAnsiTheme="majorHAnsi" w:cstheme="majorHAnsi"/>
        </w:rPr>
        <w:t xml:space="preserve">The short-term relief that targeted groups get from </w:t>
      </w:r>
      <w:r w:rsidRPr="00FC0CAE">
        <w:rPr>
          <w:rStyle w:val="Emphasis"/>
          <w:rFonts w:asciiTheme="majorHAnsi" w:hAnsiTheme="majorHAnsi" w:cstheme="majorHAnsi"/>
          <w:highlight w:val="cyan"/>
        </w:rPr>
        <w:t>protectionist</w:t>
      </w:r>
      <w:r w:rsidRPr="00FC0CAE">
        <w:rPr>
          <w:rStyle w:val="StyleUnderline"/>
          <w:rFonts w:asciiTheme="majorHAnsi" w:hAnsiTheme="majorHAnsi" w:cstheme="majorHAnsi"/>
        </w:rPr>
        <w:t xml:space="preserve"> measures mask the larger </w:t>
      </w:r>
      <w:r w:rsidRPr="00FC0CAE">
        <w:rPr>
          <w:rStyle w:val="Emphasis"/>
          <w:rFonts w:asciiTheme="majorHAnsi" w:hAnsiTheme="majorHAnsi" w:cstheme="majorHAnsi"/>
          <w:highlight w:val="cyan"/>
        </w:rPr>
        <w:t>inefficiencies</w:t>
      </w:r>
      <w:r w:rsidRPr="00FC0CAE">
        <w:rPr>
          <w:rStyle w:val="StyleUnderline"/>
          <w:rFonts w:asciiTheme="majorHAnsi" w:hAnsiTheme="majorHAnsi" w:cstheme="majorHAnsi"/>
        </w:rPr>
        <w:t xml:space="preserve"> that </w:t>
      </w:r>
      <w:r w:rsidRPr="00FC0CAE">
        <w:rPr>
          <w:rStyle w:val="Emphasis"/>
          <w:rFonts w:asciiTheme="majorHAnsi" w:hAnsiTheme="majorHAnsi" w:cstheme="majorHAnsi"/>
          <w:highlight w:val="cyan"/>
        </w:rPr>
        <w:t>slow down</w:t>
      </w:r>
      <w:r w:rsidRPr="00FC0CAE">
        <w:rPr>
          <w:rStyle w:val="StyleUnderline"/>
          <w:rFonts w:asciiTheme="majorHAnsi" w:hAnsiTheme="majorHAnsi" w:cstheme="majorHAnsi"/>
        </w:rPr>
        <w:t xml:space="preserve"> the rate of </w:t>
      </w:r>
      <w:r w:rsidRPr="00FC0CAE">
        <w:rPr>
          <w:rStyle w:val="Emphasis"/>
          <w:rFonts w:asciiTheme="majorHAnsi" w:hAnsiTheme="majorHAnsi" w:cstheme="majorHAnsi"/>
          <w:highlight w:val="cyan"/>
        </w:rPr>
        <w:t>growth</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Despite what the Democrats think, transfer programs are no </w:t>
      </w:r>
      <w:r w:rsidRPr="00FC0CAE">
        <w:rPr>
          <w:rStyle w:val="Emphasis"/>
          <w:rFonts w:asciiTheme="majorHAnsi" w:hAnsiTheme="majorHAnsi" w:cstheme="majorHAnsi"/>
        </w:rPr>
        <w:t>substitute for growth</w:t>
      </w:r>
      <w:r w:rsidRPr="00FC0CAE">
        <w:rPr>
          <w:rFonts w:asciiTheme="majorHAnsi" w:hAnsiTheme="majorHAnsi" w:cstheme="majorHAnsi"/>
          <w:sz w:val="16"/>
        </w:rPr>
        <w:t>. Indeed, the imposition of new taxes without return benefits on the firms taxed only depresses the rate of return on investment further, which will necessarily compound the problem.</w:t>
      </w:r>
    </w:p>
    <w:p w14:paraId="516F3B67" w14:textId="146C0F7D" w:rsidR="00823774" w:rsidRPr="00FC0CAE" w:rsidRDefault="00823774" w:rsidP="00823774">
      <w:pPr>
        <w:pStyle w:val="Heading4"/>
      </w:pPr>
      <w:r>
        <w:t xml:space="preserve">It means they increase the risk of war and that’s TERRIBLE for </w:t>
      </w:r>
      <w:r w:rsidR="00A67A52">
        <w:t>safety</w:t>
      </w:r>
      <w:r>
        <w:t xml:space="preserve"> of the people. </w:t>
      </w:r>
    </w:p>
    <w:p w14:paraId="1C257239" w14:textId="4BEE6559" w:rsidR="00823774" w:rsidRPr="00823774" w:rsidRDefault="00823774" w:rsidP="00823774"/>
    <w:sectPr w:rsidR="00823774" w:rsidRPr="008237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64FC"/>
    <w:rsid w:val="000029E3"/>
    <w:rsid w:val="000029E8"/>
    <w:rsid w:val="00004225"/>
    <w:rsid w:val="000066CA"/>
    <w:rsid w:val="00007264"/>
    <w:rsid w:val="000076A9"/>
    <w:rsid w:val="00014FAD"/>
    <w:rsid w:val="00015D2A"/>
    <w:rsid w:val="0002490B"/>
    <w:rsid w:val="00024ED2"/>
    <w:rsid w:val="00026465"/>
    <w:rsid w:val="00030204"/>
    <w:rsid w:val="000312A0"/>
    <w:rsid w:val="0003396C"/>
    <w:rsid w:val="00035337"/>
    <w:rsid w:val="00052FB1"/>
    <w:rsid w:val="00054276"/>
    <w:rsid w:val="000547B1"/>
    <w:rsid w:val="0006091E"/>
    <w:rsid w:val="000638C1"/>
    <w:rsid w:val="00065FEE"/>
    <w:rsid w:val="00066E3C"/>
    <w:rsid w:val="00071969"/>
    <w:rsid w:val="00072718"/>
    <w:rsid w:val="0007381E"/>
    <w:rsid w:val="00076094"/>
    <w:rsid w:val="0008785F"/>
    <w:rsid w:val="00090CBE"/>
    <w:rsid w:val="00094DEC"/>
    <w:rsid w:val="000A2D8A"/>
    <w:rsid w:val="000C686C"/>
    <w:rsid w:val="000D26A6"/>
    <w:rsid w:val="000D2B90"/>
    <w:rsid w:val="000D6ED8"/>
    <w:rsid w:val="000D717B"/>
    <w:rsid w:val="00100B28"/>
    <w:rsid w:val="00112779"/>
    <w:rsid w:val="00117316"/>
    <w:rsid w:val="001209B4"/>
    <w:rsid w:val="001761FC"/>
    <w:rsid w:val="00182655"/>
    <w:rsid w:val="001840F2"/>
    <w:rsid w:val="00185134"/>
    <w:rsid w:val="001856C6"/>
    <w:rsid w:val="0018713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C9B"/>
    <w:rsid w:val="00272F3F"/>
    <w:rsid w:val="00274EDB"/>
    <w:rsid w:val="0027729E"/>
    <w:rsid w:val="002843B2"/>
    <w:rsid w:val="00284ED6"/>
    <w:rsid w:val="00290C5A"/>
    <w:rsid w:val="00290C92"/>
    <w:rsid w:val="0029647A"/>
    <w:rsid w:val="00296504"/>
    <w:rsid w:val="002B5511"/>
    <w:rsid w:val="002B7ACF"/>
    <w:rsid w:val="002C4AB8"/>
    <w:rsid w:val="002E0643"/>
    <w:rsid w:val="002E392E"/>
    <w:rsid w:val="002E6BBC"/>
    <w:rsid w:val="002F1BA9"/>
    <w:rsid w:val="002F6E74"/>
    <w:rsid w:val="003106B3"/>
    <w:rsid w:val="0031385D"/>
    <w:rsid w:val="003171AB"/>
    <w:rsid w:val="003223B2"/>
    <w:rsid w:val="00322766"/>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402"/>
    <w:rsid w:val="003D5EA8"/>
    <w:rsid w:val="003D7B28"/>
    <w:rsid w:val="003E305E"/>
    <w:rsid w:val="003E34DB"/>
    <w:rsid w:val="003E5302"/>
    <w:rsid w:val="003E5BF1"/>
    <w:rsid w:val="003F2452"/>
    <w:rsid w:val="003F41EA"/>
    <w:rsid w:val="003F7DF0"/>
    <w:rsid w:val="004039AF"/>
    <w:rsid w:val="00403F1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0B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CCF"/>
    <w:rsid w:val="0055320F"/>
    <w:rsid w:val="0055699B"/>
    <w:rsid w:val="0056020A"/>
    <w:rsid w:val="00563D3D"/>
    <w:rsid w:val="005659AA"/>
    <w:rsid w:val="005676E8"/>
    <w:rsid w:val="00577C12"/>
    <w:rsid w:val="00580BFC"/>
    <w:rsid w:val="00581048"/>
    <w:rsid w:val="00581203"/>
    <w:rsid w:val="0058349C"/>
    <w:rsid w:val="005843BB"/>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6B1"/>
    <w:rsid w:val="005F063B"/>
    <w:rsid w:val="005F192D"/>
    <w:rsid w:val="005F24C8"/>
    <w:rsid w:val="005F26AF"/>
    <w:rsid w:val="00607D6C"/>
    <w:rsid w:val="0061383D"/>
    <w:rsid w:val="00614D69"/>
    <w:rsid w:val="00617030"/>
    <w:rsid w:val="00621301"/>
    <w:rsid w:val="0062173F"/>
    <w:rsid w:val="006235FB"/>
    <w:rsid w:val="006264FC"/>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F17"/>
    <w:rsid w:val="007D2DF5"/>
    <w:rsid w:val="007D451A"/>
    <w:rsid w:val="007D5E3E"/>
    <w:rsid w:val="007D7596"/>
    <w:rsid w:val="007E242C"/>
    <w:rsid w:val="007E6631"/>
    <w:rsid w:val="00803A12"/>
    <w:rsid w:val="00805417"/>
    <w:rsid w:val="00823774"/>
    <w:rsid w:val="008266F9"/>
    <w:rsid w:val="008267E2"/>
    <w:rsid w:val="00826A9B"/>
    <w:rsid w:val="00834842"/>
    <w:rsid w:val="00840E7B"/>
    <w:rsid w:val="0084267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18E"/>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56C"/>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A5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A9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B25"/>
    <w:rsid w:val="00F1313D"/>
    <w:rsid w:val="00F201E7"/>
    <w:rsid w:val="00F204E0"/>
    <w:rsid w:val="00F20B16"/>
    <w:rsid w:val="00F21C79"/>
    <w:rsid w:val="00F238C9"/>
    <w:rsid w:val="00F23CA5"/>
    <w:rsid w:val="00F26CDE"/>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 w:val="00FE40D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2C6724"/>
  <w14:defaultImageDpi w14:val="300"/>
  <w15:docId w15:val="{DEB59427-2876-ED4C-90C8-8DAA8BEC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71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71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71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71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1871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71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713A"/>
  </w:style>
  <w:style w:type="character" w:customStyle="1" w:styleId="Heading1Char">
    <w:name w:val="Heading 1 Char"/>
    <w:aliases w:val="Pocket Char"/>
    <w:basedOn w:val="DefaultParagraphFont"/>
    <w:link w:val="Heading1"/>
    <w:uiPriority w:val="9"/>
    <w:rsid w:val="001871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71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713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18713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8713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18713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871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713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8713A"/>
    <w:rPr>
      <w:color w:val="auto"/>
      <w:u w:val="none"/>
    </w:rPr>
  </w:style>
  <w:style w:type="paragraph" w:styleId="DocumentMap">
    <w:name w:val="Document Map"/>
    <w:basedOn w:val="Normal"/>
    <w:link w:val="DocumentMapChar"/>
    <w:uiPriority w:val="99"/>
    <w:semiHidden/>
    <w:unhideWhenUsed/>
    <w:rsid w:val="001871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13A"/>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403F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03F12"/>
    <w:pPr>
      <w:spacing w:before="100" w:beforeAutospacing="1" w:after="100" w:afterAutospacing="1" w:line="240" w:lineRule="auto"/>
    </w:pPr>
    <w:rPr>
      <w:rFonts w:ascii="Times New Roman" w:eastAsia="Times New Roman" w:hAnsi="Times New Roman" w:cs="Times New Roman"/>
      <w:sz w:val="24"/>
      <w:lang w:eastAsia="zh-CN" w:bidi="hi-IN"/>
    </w:rPr>
  </w:style>
  <w:style w:type="paragraph" w:customStyle="1" w:styleId="textbold">
    <w:name w:val="text bold"/>
    <w:basedOn w:val="Normal"/>
    <w:link w:val="Emphasis"/>
    <w:uiPriority w:val="20"/>
    <w:qFormat/>
    <w:rsid w:val="00403F1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heading40">
    <w:name w:val="heading4"/>
    <w:basedOn w:val="Normal"/>
    <w:rsid w:val="00403F12"/>
    <w:pPr>
      <w:spacing w:before="100" w:beforeAutospacing="1" w:after="100" w:afterAutospacing="1" w:line="240" w:lineRule="auto"/>
    </w:pPr>
    <w:rPr>
      <w:rFonts w:eastAsia="Times New Roman" w:cs="Calibri"/>
      <w:szCs w:val="22"/>
      <w:lang w:eastAsia="zh-CN" w:bidi="hi-IN"/>
    </w:rPr>
  </w:style>
  <w:style w:type="character" w:customStyle="1" w:styleId="style13ptbold0">
    <w:name w:val="style13ptbold"/>
    <w:basedOn w:val="DefaultParagraphFont"/>
    <w:rsid w:val="00403F12"/>
  </w:style>
  <w:style w:type="character" w:customStyle="1" w:styleId="apple-converted-space">
    <w:name w:val="apple-converted-space"/>
    <w:basedOn w:val="DefaultParagraphFont"/>
    <w:rsid w:val="00403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ol.gov/whd/resources/strategicEnforcement.pdf"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9" Type="http://schemas.openxmlformats.org/officeDocument/2006/relationships/hyperlink" Target="https://www.thecrimson.com/article/2019/11/21/grad-student-strike-proposals/" TargetMode="Externa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sci-hub.se/10.1017/s0003055418000321%5d//SJWen" TargetMode="External"/><Relationship Id="rId42" Type="http://schemas.openxmlformats.org/officeDocument/2006/relationships/hyperlink" Target="https://www.thecrimson.com/article/2019/11/26/barham-quesada-protest/"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27147.pcdn.co/wp-content/uploads/2015/03/WinningWageJustice2011.pdf"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state-agenda-for-americas-workers/"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thecrimson.com/article/2019/5/27/university-hall-1969/" TargetMode="External"/><Relationship Id="rId40" Type="http://schemas.openxmlformats.org/officeDocument/2006/relationships/hyperlink" Target="https://news.harvard.edu/gazette/story/2019/12/unionized-harvard-students-go-on-strike/" TargetMode="External"/><Relationship Id="rId45" Type="http://schemas.openxmlformats.org/officeDocument/2006/relationships/hyperlink" Target="http://www.theatlantic.com/magazine/archive/2021/07/bust-the-police-unions/619006/" TargetMode="External"/><Relationship Id="rId5" Type="http://schemas.openxmlformats.org/officeDocument/2006/relationships/numbering" Target="numbering.xml"/><Relationship Id="rId15" Type="http://schemas.openxmlformats.org/officeDocument/2006/relationships/hyperlink" Target="https://chicagounbound.uchicago.edu/cgi/viewcontent.cgi?article=1594&amp;context=uclf"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thecrimson.com/article/1994/4/22/police-raided-university-hall-pithe-following/" TargetMode="External"/><Relationship Id="rId10" Type="http://schemas.openxmlformats.org/officeDocument/2006/relationships/hyperlink" Target="https://time.com/6105109/workers-strike-unemployment/"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hyperlink" Target="https://jacobinmag.com/2018/07/right-to-strike-freedom-civil-liberties-oppression" TargetMode="External"/><Relationship Id="rId4" Type="http://schemas.openxmlformats.org/officeDocument/2006/relationships/customXml" Target="../customXml/item4.xml"/><Relationship Id="rId9" Type="http://schemas.openxmlformats.org/officeDocument/2006/relationships/hyperlink" Target="https://opendocs.ids.ac.uk/opendocs/handle/20.500.12413/7045" TargetMode="External"/><Relationship Id="rId14" Type="http://schemas.openxmlformats.org/officeDocument/2006/relationships/hyperlink" Target="https://s27147.pcdn.co/wp-content/uploads/Enforcement-of-15-dollar-minimum-wage-in-Minneapolis-requires-strategic-partnerships.pdf"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news.harvard.edu/gazette/story/2019/04/event-commemorating-1969-harvard-strike-to-include-current-student-activists/" TargetMode="External"/><Relationship Id="rId43" Type="http://schemas.openxmlformats.org/officeDocument/2006/relationships/hyperlink" Target="https://harvardmagazine.com/2019/11/a-harvard-graduate-student-union-strik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olitico.com/story/2018/02/18/minimum-wage-not-enforced-investigation-409644"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thecrimson.com/article/2019/12/3/grad-union-strikes/" TargetMode="External"/><Relationship Id="rId46" Type="http://schemas.openxmlformats.org/officeDocument/2006/relationships/fontTable" Target="fontTable.xml"/><Relationship Id="rId20" Type="http://schemas.openxmlformats.org/officeDocument/2006/relationships/hyperlink" Target="https://www.yalelawjournal.org/forum/there-is-no-such-thing-as-an-illegal-strike-reconceptualizing-the-strike-in-law-and-political-economy" TargetMode="External"/><Relationship Id="rId41" Type="http://schemas.openxmlformats.org/officeDocument/2006/relationships/hyperlink" Target="https://jacobinmag.com/2018/07/right-to-strike-freedom-civil-liberties-oppres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Pages>
  <Words>6083</Words>
  <Characters>34678</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21</cp:revision>
  <dcterms:created xsi:type="dcterms:W3CDTF">2021-12-04T20:09:00Z</dcterms:created>
  <dcterms:modified xsi:type="dcterms:W3CDTF">2022-01-07T00:53:00Z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