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EF996" w14:textId="46D8780B" w:rsidR="00D331E0" w:rsidRDefault="00D331E0" w:rsidP="00D331E0">
      <w:pPr>
        <w:pStyle w:val="Heading1"/>
      </w:pPr>
      <w:r>
        <w:t>1NC</w:t>
      </w:r>
      <w:r>
        <w:t xml:space="preserve"> v1</w:t>
      </w:r>
    </w:p>
    <w:p w14:paraId="0DF9D28D" w14:textId="4956FE99" w:rsidR="00D331E0" w:rsidRDefault="00D331E0" w:rsidP="00D331E0">
      <w:pPr>
        <w:pStyle w:val="Heading3"/>
      </w:pPr>
      <w:r>
        <w:lastRenderedPageBreak/>
        <w:t>1</w:t>
      </w:r>
    </w:p>
    <w:p w14:paraId="17CFF607" w14:textId="68C70A96" w:rsidR="00D331E0" w:rsidRPr="009A0BAF" w:rsidRDefault="00D331E0" w:rsidP="00D331E0">
      <w:pPr>
        <w:pStyle w:val="Heading4"/>
        <w:rPr>
          <w:rFonts w:cs="Calibri"/>
        </w:rPr>
      </w:pPr>
      <w:r w:rsidRPr="009A0BAF">
        <w:rPr>
          <w:rFonts w:cs="Calibri"/>
        </w:rPr>
        <w:t xml:space="preserve">Interpretation: Debaters must disclose all constructive positions on open source with highlighting on the </w:t>
      </w:r>
      <w:r>
        <w:rPr>
          <w:rFonts w:cs="Calibri"/>
        </w:rPr>
        <w:t>20</w:t>
      </w:r>
      <w:r>
        <w:rPr>
          <w:rFonts w:cs="Calibri"/>
        </w:rPr>
        <w:t>2</w:t>
      </w:r>
      <w:r w:rsidR="00274389">
        <w:rPr>
          <w:rFonts w:cs="Calibri"/>
        </w:rPr>
        <w:t>1</w:t>
      </w:r>
      <w:r w:rsidRPr="009A0BAF">
        <w:rPr>
          <w:rFonts w:cs="Calibri"/>
        </w:rPr>
        <w:t>-</w:t>
      </w:r>
      <w:r>
        <w:rPr>
          <w:rFonts w:cs="Calibri"/>
        </w:rPr>
        <w:t>2</w:t>
      </w:r>
      <w:r w:rsidR="00274389">
        <w:rPr>
          <w:rFonts w:cs="Calibri"/>
        </w:rPr>
        <w:t>2</w:t>
      </w:r>
      <w:r w:rsidRPr="009A0BAF">
        <w:rPr>
          <w:rFonts w:cs="Calibri"/>
        </w:rPr>
        <w:t xml:space="preserve"> NDCA LD wiki after the round in which they read them. </w:t>
      </w:r>
    </w:p>
    <w:p w14:paraId="229DD080" w14:textId="77777777" w:rsidR="00D331E0" w:rsidRDefault="00D331E0" w:rsidP="00D331E0">
      <w:pPr>
        <w:pStyle w:val="Heading4"/>
        <w:rPr>
          <w:rFonts w:cs="Calibri"/>
        </w:rPr>
      </w:pPr>
      <w:r w:rsidRPr="009A0BAF">
        <w:rPr>
          <w:rFonts w:cs="Calibri"/>
        </w:rPr>
        <w:t>Violation –</w:t>
      </w:r>
      <w:r>
        <w:rPr>
          <w:rFonts w:cs="Calibri"/>
        </w:rPr>
        <w:t xml:space="preserve"> they don’t</w:t>
      </w:r>
    </w:p>
    <w:p w14:paraId="201E3B65" w14:textId="336AC895" w:rsidR="00D331E0" w:rsidRPr="009A0BAF" w:rsidRDefault="00D331E0" w:rsidP="00D331E0">
      <w:pPr>
        <w:pStyle w:val="Heading4"/>
        <w:rPr>
          <w:rFonts w:cs="Calibri"/>
        </w:rPr>
      </w:pPr>
      <w:r>
        <w:rPr>
          <w:rFonts w:cs="Calibri"/>
          <w:noProof/>
        </w:rPr>
        <w:drawing>
          <wp:inline distT="0" distB="0" distL="0" distR="0" wp14:anchorId="70657E5E" wp14:editId="49E36371">
            <wp:extent cx="7802649" cy="4385075"/>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11"/>
                    <a:stretch>
                      <a:fillRect/>
                    </a:stretch>
                  </pic:blipFill>
                  <pic:spPr>
                    <a:xfrm>
                      <a:off x="0" y="0"/>
                      <a:ext cx="7812025" cy="4390344"/>
                    </a:xfrm>
                    <a:prstGeom prst="rect">
                      <a:avLst/>
                    </a:prstGeom>
                  </pic:spPr>
                </pic:pic>
              </a:graphicData>
            </a:graphic>
          </wp:inline>
        </w:drawing>
      </w:r>
    </w:p>
    <w:p w14:paraId="42D944CB" w14:textId="77777777" w:rsidR="00D331E0" w:rsidRPr="009A0BAF" w:rsidRDefault="00D331E0" w:rsidP="00D331E0">
      <w:pPr>
        <w:pStyle w:val="Heading4"/>
        <w:rPr>
          <w:rFonts w:cs="Calibri"/>
        </w:rPr>
      </w:pPr>
      <w:r w:rsidRPr="47CB8AD5">
        <w:rPr>
          <w:rFonts w:cs="Calibri"/>
        </w:rPr>
        <w:t>1] Debate resource inequities—you’ll say people will steal cards, but that’s good—it’s the only way to truly level the playing field for students such as novices in under-privileged programs who can’t bypass paywalled articles.</w:t>
      </w:r>
    </w:p>
    <w:p w14:paraId="2430F4F1" w14:textId="77777777" w:rsidR="00D331E0" w:rsidRDefault="00D331E0" w:rsidP="00D331E0">
      <w:r w:rsidRPr="47CB8AD5">
        <w:rPr>
          <w:rStyle w:val="Style13ptBold"/>
        </w:rPr>
        <w:t>Louden 10</w:t>
      </w:r>
      <w:r>
        <w:t xml:space="preserve"> – Allan D. Louden, professor of Communication at Wake Forest (“Navigating Opportunity: Policy Debate in the 21st Century” Wake Forest National Debate Conference. IDEA, 2010)</w:t>
      </w:r>
    </w:p>
    <w:p w14:paraId="05318930" w14:textId="77777777" w:rsidR="00D331E0" w:rsidRDefault="00D331E0" w:rsidP="00D331E0">
      <w:r>
        <w:t xml:space="preserve">Groups interested in engaging in competitive National Debate Tournament (NDT)-Cross Examination Debate Association (CEDA)-style policy debate are entering an exciting time in the debate community where </w:t>
      </w:r>
      <w:r w:rsidRPr="47CB8AD5">
        <w:rPr>
          <w:b/>
          <w:bCs/>
          <w:sz w:val="26"/>
          <w:szCs w:val="26"/>
          <w:u w:val="single"/>
        </w:rPr>
        <w:t>digital resources are making research and networking increasingly accessible</w:t>
      </w:r>
      <w:r>
        <w:t xml:space="preserve">. Those developing programs should be encouraged to choose their own topics and resolutions, but they should also make use of the massive resources available by focusing on the official NDT-CEDA resolution. </w:t>
      </w:r>
      <w:r w:rsidRPr="47CB8AD5">
        <w:rPr>
          <w:b/>
          <w:bCs/>
          <w:sz w:val="26"/>
          <w:szCs w:val="26"/>
          <w:highlight w:val="green"/>
          <w:u w:val="single"/>
        </w:rPr>
        <w:t>New initiatives in</w:t>
      </w:r>
      <w:r w:rsidRPr="47CB8AD5">
        <w:rPr>
          <w:b/>
          <w:bCs/>
          <w:sz w:val="26"/>
          <w:szCs w:val="26"/>
          <w:u w:val="single"/>
        </w:rPr>
        <w:t xml:space="preserve"> the field of </w:t>
      </w:r>
      <w:r w:rsidRPr="47CB8AD5">
        <w:rPr>
          <w:b/>
          <w:bCs/>
          <w:sz w:val="26"/>
          <w:szCs w:val="26"/>
          <w:highlight w:val="green"/>
          <w:u w:val="single"/>
        </w:rPr>
        <w:t>open-source</w:t>
      </w:r>
      <w:r w:rsidRPr="47CB8AD5">
        <w:rPr>
          <w:b/>
          <w:bCs/>
          <w:sz w:val="26"/>
          <w:szCs w:val="26"/>
          <w:u w:val="single"/>
        </w:rPr>
        <w:t xml:space="preserve"> </w:t>
      </w:r>
      <w:r w:rsidRPr="47CB8AD5">
        <w:rPr>
          <w:b/>
          <w:bCs/>
          <w:sz w:val="26"/>
          <w:szCs w:val="26"/>
          <w:u w:val="single"/>
        </w:rPr>
        <w:lastRenderedPageBreak/>
        <w:t xml:space="preserve">debate </w:t>
      </w:r>
      <w:r w:rsidRPr="47CB8AD5">
        <w:rPr>
          <w:b/>
          <w:bCs/>
          <w:sz w:val="26"/>
          <w:szCs w:val="26"/>
          <w:highlight w:val="green"/>
          <w:u w:val="single"/>
        </w:rPr>
        <w:t>make evidence sharing</w:t>
      </w:r>
      <w:r w:rsidRPr="47CB8AD5">
        <w:rPr>
          <w:b/>
          <w:bCs/>
          <w:sz w:val="26"/>
          <w:szCs w:val="26"/>
          <w:u w:val="single"/>
        </w:rPr>
        <w:t xml:space="preserve">, such as the Open </w:t>
      </w:r>
      <w:proofErr w:type="spellStart"/>
      <w:r w:rsidRPr="47CB8AD5">
        <w:rPr>
          <w:b/>
          <w:bCs/>
          <w:sz w:val="26"/>
          <w:szCs w:val="26"/>
          <w:u w:val="single"/>
        </w:rPr>
        <w:t>Caselist</w:t>
      </w:r>
      <w:proofErr w:type="spellEnd"/>
      <w:r w:rsidRPr="47CB8AD5">
        <w:rPr>
          <w:b/>
          <w:bCs/>
          <w:sz w:val="26"/>
          <w:szCs w:val="26"/>
          <w:u w:val="single"/>
        </w:rPr>
        <w:t xml:space="preserve">, </w:t>
      </w:r>
      <w:r w:rsidRPr="47CB8AD5">
        <w:rPr>
          <w:b/>
          <w:bCs/>
          <w:sz w:val="26"/>
          <w:szCs w:val="26"/>
          <w:highlight w:val="green"/>
          <w:u w:val="single"/>
        </w:rPr>
        <w:t>a powerful tool for new programs to engage and compete against established teams</w:t>
      </w:r>
      <w:r>
        <w:t xml:space="preserve">. It is no coincidence that </w:t>
      </w:r>
      <w:r w:rsidRPr="47CB8AD5">
        <w:rPr>
          <w:b/>
          <w:bCs/>
          <w:sz w:val="26"/>
          <w:szCs w:val="26"/>
          <w:u w:val="single"/>
        </w:rPr>
        <w:t xml:space="preserve">the winners of the NDT tend to be the schools with the largest coaching staffs, but the increased </w:t>
      </w:r>
      <w:r w:rsidRPr="47CB8AD5">
        <w:rPr>
          <w:b/>
          <w:bCs/>
          <w:sz w:val="26"/>
          <w:szCs w:val="26"/>
          <w:highlight w:val="green"/>
          <w:u w:val="single"/>
        </w:rPr>
        <w:t>distribution</w:t>
      </w:r>
      <w:r w:rsidRPr="47CB8AD5">
        <w:rPr>
          <w:b/>
          <w:bCs/>
          <w:sz w:val="26"/>
          <w:szCs w:val="26"/>
          <w:u w:val="single"/>
        </w:rPr>
        <w:t xml:space="preserve"> and free sharing </w:t>
      </w:r>
      <w:r w:rsidRPr="47CB8AD5">
        <w:rPr>
          <w:b/>
          <w:bCs/>
          <w:sz w:val="26"/>
          <w:szCs w:val="26"/>
          <w:highlight w:val="green"/>
          <w:u w:val="single"/>
        </w:rPr>
        <w:t>of evidence and resources have made smaller</w:t>
      </w:r>
      <w:r w:rsidRPr="47CB8AD5">
        <w:rPr>
          <w:b/>
          <w:bCs/>
          <w:sz w:val="26"/>
          <w:szCs w:val="26"/>
          <w:u w:val="single"/>
        </w:rPr>
        <w:t xml:space="preserve"> debate </w:t>
      </w:r>
      <w:r w:rsidRPr="47CB8AD5">
        <w:rPr>
          <w:b/>
          <w:bCs/>
          <w:sz w:val="26"/>
          <w:szCs w:val="26"/>
          <w:highlight w:val="green"/>
          <w:u w:val="single"/>
        </w:rPr>
        <w:t xml:space="preserve">programs </w:t>
      </w:r>
      <w:r w:rsidRPr="47CB8AD5">
        <w:rPr>
          <w:b/>
          <w:bCs/>
          <w:sz w:val="26"/>
          <w:szCs w:val="26"/>
          <w:u w:val="single"/>
        </w:rPr>
        <w:t xml:space="preserve">increasingly </w:t>
      </w:r>
      <w:r w:rsidRPr="47CB8AD5">
        <w:rPr>
          <w:b/>
          <w:bCs/>
          <w:sz w:val="26"/>
          <w:szCs w:val="26"/>
          <w:highlight w:val="green"/>
          <w:u w:val="single"/>
        </w:rPr>
        <w:t>capable of competing against larger institutions</w:t>
      </w:r>
      <w:r>
        <w:t xml:space="preserve">. We are now seeing the beginnings of </w:t>
      </w:r>
      <w:r w:rsidRPr="47CB8AD5">
        <w:rPr>
          <w:b/>
          <w:bCs/>
          <w:sz w:val="26"/>
          <w:szCs w:val="26"/>
          <w:highlight w:val="green"/>
          <w:u w:val="single"/>
        </w:rPr>
        <w:t>increased resource sharing</w:t>
      </w:r>
      <w:r>
        <w:t xml:space="preserve">, with multiple initiatives focusing on regional evidence sharing for groups of developing debate programs. This </w:t>
      </w:r>
      <w:r w:rsidRPr="47CB8AD5">
        <w:rPr>
          <w:b/>
          <w:bCs/>
          <w:sz w:val="26"/>
          <w:szCs w:val="26"/>
          <w:highlight w:val="green"/>
          <w:u w:val="single"/>
        </w:rPr>
        <w:t>is</w:t>
      </w:r>
      <w:r w:rsidRPr="47CB8AD5">
        <w:rPr>
          <w:b/>
          <w:bCs/>
          <w:sz w:val="26"/>
          <w:szCs w:val="26"/>
          <w:u w:val="single"/>
        </w:rPr>
        <w:t xml:space="preserve"> one example of dramatic changes occurring in the community that </w:t>
      </w:r>
      <w:proofErr w:type="gramStart"/>
      <w:r w:rsidRPr="47CB8AD5">
        <w:rPr>
          <w:b/>
          <w:bCs/>
          <w:sz w:val="26"/>
          <w:szCs w:val="26"/>
          <w:u w:val="single"/>
        </w:rPr>
        <w:t xml:space="preserve">are </w:t>
      </w:r>
      <w:r w:rsidRPr="47CB8AD5">
        <w:rPr>
          <w:b/>
          <w:bCs/>
          <w:sz w:val="26"/>
          <w:szCs w:val="26"/>
          <w:highlight w:val="green"/>
          <w:u w:val="single"/>
        </w:rPr>
        <w:t>capable of opening</w:t>
      </w:r>
      <w:proofErr w:type="gramEnd"/>
      <w:r w:rsidRPr="47CB8AD5">
        <w:rPr>
          <w:b/>
          <w:bCs/>
          <w:sz w:val="26"/>
          <w:szCs w:val="26"/>
          <w:highlight w:val="green"/>
          <w:u w:val="single"/>
        </w:rPr>
        <w:t xml:space="preserve"> the doors for new participation in debate</w:t>
      </w:r>
      <w:r>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t>struc-tured</w:t>
      </w:r>
      <w:proofErr w:type="spellEnd"/>
      <w:r>
        <w:t xml:space="preserve"> and coached debate program, and eventually developing the capability to maintain multiple professional teaching positions, such as those discussed earlier in the chapter.</w:t>
      </w:r>
      <w:r w:rsidRPr="47CB8AD5">
        <w:rPr>
          <w:rStyle w:val="Style13ptBold"/>
        </w:rPr>
        <w:t xml:space="preserve"> </w:t>
      </w:r>
    </w:p>
    <w:p w14:paraId="58689C6D" w14:textId="77777777" w:rsidR="00D331E0" w:rsidRPr="009A0BAF" w:rsidRDefault="00D331E0" w:rsidP="00D331E0">
      <w:pPr>
        <w:pStyle w:val="Heading4"/>
        <w:rPr>
          <w:rFonts w:cs="Calibri"/>
        </w:rPr>
      </w:pPr>
      <w:r w:rsidRPr="47CB8AD5">
        <w:rPr>
          <w:rFonts w:cs="Calibri"/>
        </w:rPr>
        <w:t xml:space="preserve">2] Evidence ethics – open source is the only way to verify pre-round </w:t>
      </w:r>
      <w:proofErr w:type="gramStart"/>
      <w:r w:rsidRPr="47CB8AD5">
        <w:rPr>
          <w:rFonts w:cs="Calibri"/>
        </w:rPr>
        <w:t>that cards</w:t>
      </w:r>
      <w:proofErr w:type="gramEnd"/>
      <w:r w:rsidRPr="47CB8AD5">
        <w:rPr>
          <w:rFonts w:cs="Calibri"/>
        </w:rPr>
        <w:t xml:space="preserve"> aren’t miscut or highlighted or bracketed unethically. That’s a voter – maintaining ethical ev</w:t>
      </w:r>
      <w:r>
        <w:rPr>
          <w:rFonts w:cs="Calibri"/>
        </w:rPr>
        <w:t>idence</w:t>
      </w:r>
      <w:r w:rsidRPr="47CB8AD5">
        <w:rPr>
          <w:rFonts w:cs="Calibri"/>
        </w:rPr>
        <w:t xml:space="preserve"> practices is key to being good academics and we should be able to verify you didn’t cheat</w:t>
      </w:r>
    </w:p>
    <w:p w14:paraId="29720FAC" w14:textId="1B548635" w:rsidR="00D331E0" w:rsidRPr="00D331E0" w:rsidRDefault="00D331E0" w:rsidP="00D331E0">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r>
        <w:rPr>
          <w:rFonts w:cs="Calibri"/>
        </w:rPr>
        <w:t xml:space="preserve">evidence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24EFD60B" w14:textId="77777777" w:rsidR="00C00696" w:rsidRPr="007C359C" w:rsidRDefault="00C00696" w:rsidP="00D331E0"/>
    <w:p w14:paraId="24FF2E6E" w14:textId="77777777" w:rsidR="00D331E0" w:rsidRDefault="00D331E0" w:rsidP="00D331E0">
      <w:pPr>
        <w:pStyle w:val="Heading3"/>
      </w:pPr>
      <w:r>
        <w:lastRenderedPageBreak/>
        <w:t>2</w:t>
      </w:r>
    </w:p>
    <w:p w14:paraId="6CA50295" w14:textId="44913792" w:rsidR="00D331E0" w:rsidRDefault="00D331E0" w:rsidP="00D331E0">
      <w:pPr>
        <w:pStyle w:val="Heading4"/>
      </w:pPr>
      <w:r>
        <w:t xml:space="preserve">Interpretation: </w:t>
      </w:r>
      <w:r w:rsidR="00274389">
        <w:t xml:space="preserve">The affirmative may not claim </w:t>
      </w:r>
      <w:r w:rsidR="009419F6">
        <w:t>evaluate the debate after the 1ac</w:t>
      </w:r>
    </w:p>
    <w:p w14:paraId="1160F90E" w14:textId="39FDB605" w:rsidR="00D331E0" w:rsidRDefault="00D331E0" w:rsidP="00D331E0">
      <w:pPr>
        <w:pStyle w:val="Heading4"/>
      </w:pPr>
      <w:r>
        <w:t>Violation: They do</w:t>
      </w:r>
    </w:p>
    <w:p w14:paraId="42B143A3" w14:textId="77777777" w:rsidR="00D331E0" w:rsidRDefault="00D331E0" w:rsidP="00D331E0">
      <w:pPr>
        <w:pStyle w:val="Heading4"/>
      </w:pPr>
      <w:r>
        <w:t xml:space="preserve">Prefer- </w:t>
      </w:r>
    </w:p>
    <w:p w14:paraId="257C95AA" w14:textId="77777777" w:rsidR="00D331E0" w:rsidRDefault="00D331E0" w:rsidP="00D331E0">
      <w:pPr>
        <w:pStyle w:val="Heading4"/>
      </w:pPr>
      <w:r>
        <w:t xml:space="preserve">Infinite abuse- </w:t>
      </w:r>
    </w:p>
    <w:p w14:paraId="37865F3E" w14:textId="77777777" w:rsidR="00D331E0" w:rsidRPr="00901DB6" w:rsidRDefault="00D331E0" w:rsidP="00D331E0">
      <w:pPr>
        <w:pStyle w:val="Heading4"/>
      </w:pPr>
      <w:r w:rsidRPr="00441D38">
        <w:t xml:space="preserve">Norming is an independent voter since justifying the value of debate necessarily justifies the norms of the activity being good </w:t>
      </w:r>
      <w:proofErr w:type="gramStart"/>
      <w:r w:rsidRPr="00441D38">
        <w:t>in order for</w:t>
      </w:r>
      <w:proofErr w:type="gramEnd"/>
      <w:r w:rsidRPr="00441D38">
        <w:t xml:space="preserve"> debate to be valuable.</w:t>
      </w:r>
    </w:p>
    <w:p w14:paraId="3900A81D" w14:textId="77777777" w:rsidR="00D331E0" w:rsidRPr="00584FE4" w:rsidRDefault="00D331E0" w:rsidP="00D331E0">
      <w:pPr>
        <w:pStyle w:val="Heading3"/>
      </w:pPr>
      <w:r>
        <w:lastRenderedPageBreak/>
        <w:t>3</w:t>
      </w:r>
    </w:p>
    <w:p w14:paraId="693E2B29" w14:textId="77777777" w:rsidR="00D331E0" w:rsidRDefault="00D331E0" w:rsidP="00D331E0">
      <w:pPr>
        <w:pStyle w:val="Heading4"/>
        <w:rPr>
          <w:rFonts w:cs="Calibri"/>
        </w:rPr>
      </w:pPr>
      <w:r w:rsidRPr="00F570EE">
        <w:rPr>
          <w:rFonts w:cs="Calibri"/>
        </w:rPr>
        <w:t>Permissibility and presumption negate</w:t>
      </w:r>
    </w:p>
    <w:p w14:paraId="110AC0CE" w14:textId="77777777" w:rsidR="00D331E0" w:rsidRDefault="00D331E0" w:rsidP="00D331E0">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p>
    <w:p w14:paraId="64934A71" w14:textId="77777777" w:rsidR="00D331E0" w:rsidRDefault="00D331E0" w:rsidP="00D331E0">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019BC651" w14:textId="77777777" w:rsidR="00D331E0" w:rsidRDefault="00D331E0" w:rsidP="00D331E0">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5013CF2B" w14:textId="77777777" w:rsidR="00D331E0" w:rsidRPr="004F2341" w:rsidRDefault="00D331E0" w:rsidP="00D331E0">
      <w:pPr>
        <w:pStyle w:val="Heading4"/>
      </w:pPr>
      <w:r>
        <w:t xml:space="preserve">4] </w:t>
      </w:r>
      <w:r w:rsidRPr="004F2341">
        <w:rPr>
          <w:u w:val="single"/>
        </w:rPr>
        <w:t>Affirmation theory-</w:t>
      </w:r>
      <w:r>
        <w:t xml:space="preserve"> Affirming requires unconditionally maintaining an obligation</w:t>
      </w:r>
    </w:p>
    <w:p w14:paraId="22FF71E0" w14:textId="77777777" w:rsidR="00D331E0" w:rsidRPr="0028499F" w:rsidRDefault="00D331E0" w:rsidP="00D331E0">
      <w:pPr>
        <w:rPr>
          <w:rStyle w:val="Emphasis"/>
          <w:sz w:val="24"/>
        </w:rPr>
      </w:pPr>
      <w:r w:rsidRPr="0028499F">
        <w:rPr>
          <w:rStyle w:val="Emphasis"/>
          <w:sz w:val="24"/>
          <w:highlight w:val="green"/>
        </w:rPr>
        <w:t>Affirm: maintain as true.</w:t>
      </w:r>
    </w:p>
    <w:p w14:paraId="3CC067BB" w14:textId="24BB7D65" w:rsidR="00D331E0" w:rsidRDefault="00D331E0" w:rsidP="00D331E0">
      <w:r w:rsidRPr="00FD7F63">
        <w:rPr>
          <w:rStyle w:val="Style13ptBold"/>
          <w:sz w:val="24"/>
        </w:rPr>
        <w:t>That’s Dictionary.com</w:t>
      </w:r>
      <w:r w:rsidRPr="00FD7F63">
        <w:rPr>
          <w:rStyle w:val="Emphasis"/>
          <w:rFonts w:cstheme="majorBidi"/>
          <w:b w:val="0"/>
        </w:rPr>
        <w:t>- “</w:t>
      </w:r>
      <w:r>
        <w:rPr>
          <w:rStyle w:val="Emphasis"/>
          <w:rFonts w:cstheme="majorBidi"/>
          <w:b w:val="0"/>
        </w:rPr>
        <w:t>affirm</w:t>
      </w:r>
      <w:r w:rsidRPr="00FD7F63">
        <w:rPr>
          <w:rStyle w:val="Emphasis"/>
          <w:rFonts w:cstheme="majorBidi"/>
          <w:b w:val="0"/>
        </w:rPr>
        <w:t xml:space="preserve">” </w:t>
      </w:r>
      <w:r w:rsidRPr="00FD7F63">
        <w:t>https://www.dictionary.com/browse/</w:t>
      </w:r>
      <w:r>
        <w:t>affirm</w:t>
      </w:r>
      <w:r w:rsidRPr="00FD7F63">
        <w:t xml:space="preserve"> </w:t>
      </w:r>
    </w:p>
    <w:p w14:paraId="47C663F5" w14:textId="0640FCF4" w:rsidR="00B04518" w:rsidRPr="0033151F" w:rsidRDefault="00B04518" w:rsidP="00B04518">
      <w:pPr>
        <w:pStyle w:val="Heading4"/>
      </w:pPr>
      <w:r>
        <w:lastRenderedPageBreak/>
        <w:t xml:space="preserve">Negate – </w:t>
      </w:r>
    </w:p>
    <w:p w14:paraId="21398B1D" w14:textId="77777777" w:rsidR="00D331E0" w:rsidRPr="00584FE4" w:rsidRDefault="00D331E0" w:rsidP="00D331E0">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7F0953A2" w14:textId="120DAE04" w:rsidR="00D331E0" w:rsidRDefault="00D331E0" w:rsidP="00D331E0">
      <w:pPr>
        <w:pStyle w:val="Heading4"/>
      </w:pPr>
      <w:r>
        <w:t xml:space="preserve">I denied the truth of the resolution by disagreeing with the </w:t>
      </w:r>
      <w:proofErr w:type="spellStart"/>
      <w:r>
        <w:t>aff</w:t>
      </w:r>
      <w:proofErr w:type="spellEnd"/>
      <w:r>
        <w:t xml:space="preserve"> which means I've met my burden.</w:t>
      </w:r>
    </w:p>
    <w:p w14:paraId="0CCE4B7F" w14:textId="77777777" w:rsidR="00D331E0" w:rsidRDefault="00D331E0" w:rsidP="00D331E0">
      <w:pPr>
        <w:pStyle w:val="Heading4"/>
      </w:pPr>
      <w:r>
        <w:t>1] of</w:t>
      </w:r>
      <w:r>
        <w:rPr>
          <w:rStyle w:val="FootnoteReference"/>
        </w:rPr>
        <w:footnoteReference w:id="1"/>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6132F6F0" w14:textId="77777777" w:rsidR="00D331E0" w:rsidRDefault="00D331E0" w:rsidP="00D331E0">
      <w:pPr>
        <w:pStyle w:val="Heading4"/>
      </w:pPr>
      <w:r>
        <w:t>2] the</w:t>
      </w:r>
      <w:r>
        <w:rPr>
          <w:rStyle w:val="FootnoteReference"/>
        </w:rPr>
        <w:footnoteReference w:id="2"/>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7B38510A" w14:textId="77777777" w:rsidR="00D331E0" w:rsidRDefault="00D331E0" w:rsidP="00D331E0">
      <w:pPr>
        <w:pStyle w:val="Heading4"/>
      </w:pPr>
      <w:r>
        <w:t>3] reduce</w:t>
      </w:r>
      <w:r>
        <w:rPr>
          <w:rStyle w:val="FootnoteReference"/>
        </w:rPr>
        <w:footnoteReference w:id="3"/>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3A89F680" w14:textId="77777777" w:rsidR="00D331E0" w:rsidRPr="00740BE9" w:rsidRDefault="00D331E0" w:rsidP="00D331E0">
      <w:pPr>
        <w:pStyle w:val="Heading4"/>
      </w:pPr>
      <w:r>
        <w:t>4] medicine</w:t>
      </w:r>
      <w:r>
        <w:rPr>
          <w:rStyle w:val="FootnoteReference"/>
        </w:rPr>
        <w:footnoteReference w:id="4"/>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394BCE63" w14:textId="77777777" w:rsidR="00274389" w:rsidRPr="00AD4714" w:rsidRDefault="00274389" w:rsidP="00274389">
      <w:pPr>
        <w:pStyle w:val="Heading4"/>
        <w:tabs>
          <w:tab w:val="left" w:pos="7172"/>
        </w:tabs>
        <w:rPr>
          <w:rStyle w:val="Style13ptBold"/>
          <w:b/>
          <w:bCs w:val="0"/>
        </w:rPr>
      </w:pPr>
      <w:r>
        <w:rPr>
          <w:rStyle w:val="Style13ptBold"/>
          <w:b/>
          <w:bCs w:val="0"/>
        </w:rPr>
        <w:t xml:space="preserve">1] </w:t>
      </w:r>
      <w:r w:rsidRPr="00740C90">
        <w:rPr>
          <w:rStyle w:val="Style13ptBold"/>
          <w:b/>
          <w:bCs w:val="0"/>
        </w:rPr>
        <w:t>We’re in a hologram</w:t>
      </w:r>
      <w:r>
        <w:rPr>
          <w:rStyle w:val="Style13ptBold"/>
          <w:b/>
          <w:bCs w:val="0"/>
        </w:rPr>
        <w:t xml:space="preserve"> </w:t>
      </w:r>
    </w:p>
    <w:p w14:paraId="2C3982CF" w14:textId="77777777" w:rsidR="00274389" w:rsidRDefault="00274389" w:rsidP="00274389">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2" w:history="1">
        <w:r w:rsidRPr="00B00A09">
          <w:rPr>
            <w:rStyle w:val="Hyperlink"/>
          </w:rPr>
          <w:t>https://www.vox.com/2015/6/29/8847863/holographic-principle-universe-theory-physics</w:t>
        </w:r>
      </w:hyperlink>
      <w:r>
        <w:t xml:space="preserve"> Vox. June 29</w:t>
      </w:r>
      <w:r w:rsidRPr="00AD4714">
        <w:rPr>
          <w:vertAlign w:val="superscript"/>
        </w:rPr>
        <w:t>th</w:t>
      </w:r>
      <w:proofErr w:type="gramStart"/>
      <w:r>
        <w:t xml:space="preserve"> 2015</w:t>
      </w:r>
      <w:proofErr w:type="gramEnd"/>
      <w:r>
        <w:t>] War Room Debate AI</w:t>
      </w:r>
    </w:p>
    <w:p w14:paraId="355C06AF" w14:textId="77777777" w:rsidR="00274389" w:rsidRDefault="00274389" w:rsidP="00274389">
      <w:pPr>
        <w:rPr>
          <w:sz w:val="10"/>
        </w:rPr>
      </w:pPr>
      <w:r w:rsidRPr="00AD4714">
        <w:rPr>
          <w:sz w:val="10"/>
        </w:rPr>
        <w:t xml:space="preserve">Some physicists </w:t>
      </w:r>
      <w:proofErr w:type="gramStart"/>
      <w:r w:rsidRPr="00AD4714">
        <w:rPr>
          <w:sz w:val="10"/>
        </w:rPr>
        <w:t>actually believe</w:t>
      </w:r>
      <w:proofErr w:type="gramEnd"/>
      <w:r w:rsidRPr="00AD4714">
        <w:rPr>
          <w:sz w:val="10"/>
        </w:rPr>
        <w:t xml:space="preser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740C90">
        <w:rPr>
          <w:u w:val="single"/>
        </w:rPr>
        <w:t>it might only have two dimensions</w:t>
      </w:r>
      <w:r w:rsidRPr="00AD4714">
        <w:rPr>
          <w:sz w:val="10"/>
        </w:rPr>
        <w:t xml:space="preserve">. It's called </w:t>
      </w:r>
      <w:r w:rsidRPr="00AD4714">
        <w:rPr>
          <w:u w:val="single"/>
        </w:rPr>
        <w:t xml:space="preserve">the holographic </w:t>
      </w:r>
      <w:r w:rsidRPr="00AD4714">
        <w:rPr>
          <w:u w:val="single"/>
        </w:rPr>
        <w:lastRenderedPageBreak/>
        <w:t>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740C90">
        <w:rPr>
          <w:u w:val="single"/>
        </w:rPr>
        <w:t xml:space="preserve">nature of </w:t>
      </w:r>
      <w:r w:rsidRPr="00AD4714">
        <w:rPr>
          <w:highlight w:val="green"/>
          <w:u w:val="single"/>
        </w:rPr>
        <w:t>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AD4714">
        <w:rPr>
          <w:sz w:val="10"/>
        </w:rPr>
        <w:t>actually is</w:t>
      </w:r>
      <w:proofErr w:type="gramEnd"/>
      <w:r w:rsidRPr="00AD4714">
        <w:rPr>
          <w:sz w:val="10"/>
        </w:rPr>
        <w:t xml:space="preserve"> a two-dimensional hologram. These calculations aren't the same as a mathematical proof. Rather, they're intriguing suggestions that our universe could be a hologram. And </w:t>
      </w:r>
      <w:proofErr w:type="gramStart"/>
      <w:r w:rsidRPr="00AD4714">
        <w:rPr>
          <w:sz w:val="10"/>
        </w:rPr>
        <w:t>as of yet</w:t>
      </w:r>
      <w:proofErr w:type="gramEnd"/>
      <w:r w:rsidRPr="00AD4714">
        <w:rPr>
          <w:sz w:val="10"/>
        </w:rPr>
        <w:t>, not all physicists believe we have a good way of testing the idea experimentally.</w:t>
      </w:r>
    </w:p>
    <w:p w14:paraId="267925FE" w14:textId="77777777" w:rsidR="00274389" w:rsidRDefault="00274389" w:rsidP="00274389">
      <w:pPr>
        <w:pStyle w:val="Heading4"/>
      </w:pPr>
      <w:r>
        <w:t xml:space="preserve">2] </w:t>
      </w:r>
      <w:r w:rsidRPr="00AD4714">
        <w:rPr>
          <w:u w:val="single"/>
        </w:rPr>
        <w:t>Paradox of tolerance</w:t>
      </w:r>
      <w:r>
        <w:t xml:space="preserve">- to be completely open to the </w:t>
      </w:r>
      <w:proofErr w:type="spellStart"/>
      <w:r>
        <w:t>aff</w:t>
      </w:r>
      <w:proofErr w:type="spellEnd"/>
      <w:r>
        <w:t xml:space="preserve"> we must exclude perspectives that wouldn’t be open to it which makes complete tolerance impossible.</w:t>
      </w:r>
    </w:p>
    <w:p w14:paraId="10B34084" w14:textId="77777777" w:rsidR="00274389" w:rsidRDefault="00274389" w:rsidP="00274389">
      <w:pPr>
        <w:pStyle w:val="Heading4"/>
      </w:pPr>
      <w:r>
        <w:t xml:space="preserve">3] </w:t>
      </w:r>
      <w:r w:rsidRPr="001B30FD">
        <w:rPr>
          <w:u w:val="single"/>
        </w:rPr>
        <w:t>Decision Making Paradox</w:t>
      </w:r>
      <w:r>
        <w:t xml:space="preserve">- We need a decision-making procedure to enact the </w:t>
      </w:r>
      <w:proofErr w:type="spellStart"/>
      <w:r>
        <w:t>aff</w:t>
      </w:r>
      <w:proofErr w:type="spellEnd"/>
      <w:r>
        <w:t>, but to choose a procedure requires another meta level decision-making procedure and so forth leading to infinite regress.</w:t>
      </w:r>
    </w:p>
    <w:p w14:paraId="47BEC71E" w14:textId="77777777" w:rsidR="00274389" w:rsidRDefault="00274389" w:rsidP="00274389">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7CE9A874" w14:textId="77777777" w:rsidR="00274389" w:rsidRPr="001B30FD" w:rsidRDefault="00274389" w:rsidP="00274389">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2AF07330" w14:textId="77777777" w:rsidR="00274389" w:rsidRDefault="00274389" w:rsidP="00274389">
      <w:pPr>
        <w:pStyle w:val="Heading4"/>
        <w:rPr>
          <w:shd w:val="clear" w:color="auto" w:fill="FFFFFF"/>
        </w:rPr>
      </w:pPr>
      <w:r>
        <w:t xml:space="preserve">6] </w:t>
      </w:r>
      <w:r w:rsidRPr="00CE15A4">
        <w:rPr>
          <w:u w:val="single"/>
        </w:rPr>
        <w:t>Arrows Paradox</w:t>
      </w:r>
      <w:r>
        <w:t xml:space="preserve">- </w:t>
      </w:r>
      <w:r>
        <w:rPr>
          <w:shd w:val="clear" w:color="auto" w:fill="FFFFFF"/>
        </w:rPr>
        <w:t xml:space="preserve">If time is divided into 0-duration slices, no motion is happening in each of them, so taking them </w:t>
      </w:r>
      <w:proofErr w:type="gramStart"/>
      <w:r>
        <w:rPr>
          <w:shd w:val="clear" w:color="auto" w:fill="FFFFFF"/>
        </w:rPr>
        <w:t>all as a whole, motion</w:t>
      </w:r>
      <w:proofErr w:type="gramEnd"/>
      <w:r>
        <w:rPr>
          <w:shd w:val="clear" w:color="auto" w:fill="FFFFFF"/>
        </w:rPr>
        <w:t xml:space="preserve"> is impossible.</w:t>
      </w:r>
    </w:p>
    <w:p w14:paraId="657FB474" w14:textId="77777777" w:rsidR="00274389" w:rsidRDefault="00274389" w:rsidP="00274389">
      <w:pPr>
        <w:pStyle w:val="Heading4"/>
      </w:pPr>
      <w:r>
        <w:t xml:space="preserve">7] </w:t>
      </w:r>
      <w:proofErr w:type="spellStart"/>
      <w:r w:rsidRPr="00CE15A4">
        <w:rPr>
          <w:u w:val="single"/>
        </w:rPr>
        <w:t>Bonini’s</w:t>
      </w:r>
      <w:proofErr w:type="spellEnd"/>
      <w:r w:rsidRPr="00CE15A4">
        <w:rPr>
          <w:u w:val="single"/>
        </w:rPr>
        <w:t xml:space="preserve"> Paradox</w:t>
      </w:r>
      <w:r>
        <w:t xml:space="preserve">- </w:t>
      </w:r>
      <w:r w:rsidRPr="00CE15A4">
        <w:t>As a model of a complex system becomes more complete, it becomes less understandable</w:t>
      </w:r>
      <w:r>
        <w:t xml:space="preserve"> and vice versa</w:t>
      </w:r>
      <w:r w:rsidRPr="00CE15A4">
        <w:t xml:space="preserve">; </w:t>
      </w:r>
      <w:r>
        <w:t>therefore, no model can be useful.</w:t>
      </w:r>
    </w:p>
    <w:p w14:paraId="6F3AB2EF" w14:textId="77777777" w:rsidR="00274389" w:rsidRPr="00AE77A1" w:rsidRDefault="00274389" w:rsidP="00274389">
      <w:pPr>
        <w:pStyle w:val="Heading4"/>
        <w:rPr>
          <w:rStyle w:val="Style13ptBold"/>
          <w:b/>
          <w:bCs w:val="0"/>
        </w:rPr>
      </w:pPr>
      <w:r>
        <w:rPr>
          <w:rStyle w:val="Style13ptBold"/>
          <w:b/>
          <w:bCs w:val="0"/>
        </w:rPr>
        <w:t xml:space="preserve">8] </w:t>
      </w:r>
      <w:r w:rsidRPr="00740C90">
        <w:rPr>
          <w:rStyle w:val="Style13ptBold"/>
          <w:b/>
          <w:bCs w:val="0"/>
        </w:rPr>
        <w:t>All analysis fails</w:t>
      </w:r>
    </w:p>
    <w:p w14:paraId="39EF7123" w14:textId="77777777" w:rsidR="00274389" w:rsidRDefault="00274389" w:rsidP="00274389">
      <w:r w:rsidRPr="00AE77A1">
        <w:rPr>
          <w:rStyle w:val="Style13ptBold"/>
        </w:rPr>
        <w:t>Wikipedia Summarizes</w:t>
      </w:r>
      <w:r>
        <w:rPr>
          <w:rStyle w:val="Style13ptBold"/>
        </w:rPr>
        <w:t xml:space="preserve"> </w:t>
      </w:r>
      <w:r>
        <w:t>[Wikipedia - “</w:t>
      </w:r>
      <w:r w:rsidRPr="00AE77A1">
        <w:t>Paradox of analysis</w:t>
      </w:r>
      <w:r>
        <w:t xml:space="preserve">” </w:t>
      </w:r>
      <w:hyperlink r:id="rId13" w:history="1">
        <w:r w:rsidRPr="00B00A09">
          <w:rPr>
            <w:rStyle w:val="Hyperlink"/>
          </w:rPr>
          <w:t>https://en.wikipedia.org/wiki/Paradox_of_analysis</w:t>
        </w:r>
      </w:hyperlink>
      <w:r>
        <w:t>] War Room Debate AI</w:t>
      </w:r>
    </w:p>
    <w:p w14:paraId="31D41E5D" w14:textId="77777777" w:rsidR="00274389" w:rsidRPr="00AE77A1" w:rsidRDefault="00274389" w:rsidP="00274389">
      <w:pPr>
        <w:pStyle w:val="NormalWeb"/>
        <w:shd w:val="clear" w:color="auto" w:fill="FFFFFF"/>
        <w:spacing w:before="120" w:beforeAutospacing="0" w:after="120" w:afterAutospacing="0"/>
        <w:rPr>
          <w:rFonts w:asciiTheme="minorHAnsi" w:hAnsiTheme="minorHAnsi" w:cstheme="minorHAnsi"/>
          <w:color w:val="202122"/>
          <w:sz w:val="12"/>
          <w:szCs w:val="22"/>
        </w:rPr>
      </w:pPr>
      <w:r w:rsidRPr="00AE77A1">
        <w:rPr>
          <w:rFonts w:asciiTheme="minorHAnsi" w:hAnsiTheme="minorHAnsi" w:cstheme="minorHAnsi"/>
          <w:color w:val="202122"/>
          <w:sz w:val="22"/>
          <w:szCs w:val="22"/>
          <w:u w:val="single"/>
        </w:rPr>
        <w:t>A </w:t>
      </w:r>
      <w:hyperlink r:id="rId14" w:tooltip="Conceptual analysis" w:history="1">
        <w:r w:rsidRPr="00AE77A1">
          <w:rPr>
            <w:rStyle w:val="Hyperlink"/>
            <w:rFonts w:asciiTheme="minorHAnsi" w:eastAsiaTheme="majorEastAsia" w:hAnsiTheme="minorHAnsi" w:cstheme="minorHAnsi"/>
            <w:color w:val="0B0080"/>
            <w:sz w:val="22"/>
            <w:szCs w:val="22"/>
            <w:u w:val="single"/>
          </w:rPr>
          <w:t>conceptual analysis</w:t>
        </w:r>
      </w:hyperlink>
      <w:r w:rsidRPr="00AE77A1">
        <w:rPr>
          <w:rFonts w:asciiTheme="minorHAnsi" w:hAnsiTheme="minorHAnsi" w:cstheme="minorHAnsi"/>
          <w:color w:val="202122"/>
          <w:sz w:val="22"/>
          <w:szCs w:val="22"/>
          <w:u w:val="single"/>
        </w:rPr>
        <w:t> is something like the definition of a word.</w:t>
      </w:r>
      <w:r w:rsidRPr="00AE77A1">
        <w:rPr>
          <w:rFonts w:asciiTheme="minorHAnsi" w:hAnsiTheme="minorHAnsi" w:cstheme="minorHAnsi"/>
          <w:color w:val="202122"/>
          <w:sz w:val="12"/>
          <w:szCs w:val="22"/>
        </w:rPr>
        <w:t xml:space="preserve"> However, unlike a standard dictionary definition (which may list examples or talk about related terms as well), a </w:t>
      </w:r>
      <w:r w:rsidRPr="00AE77A1">
        <w:rPr>
          <w:rFonts w:asciiTheme="minorHAnsi" w:hAnsiTheme="minorHAnsi" w:cstheme="minorHAnsi"/>
          <w:color w:val="202122"/>
          <w:sz w:val="22"/>
          <w:szCs w:val="22"/>
          <w:u w:val="single"/>
        </w:rPr>
        <w:t>completely correct analysis of a concept</w:t>
      </w:r>
      <w:r w:rsidRPr="00AE77A1">
        <w:rPr>
          <w:rFonts w:asciiTheme="minorHAnsi" w:hAnsiTheme="minorHAnsi" w:cstheme="minorHAnsi"/>
          <w:color w:val="202122"/>
          <w:sz w:val="12"/>
          <w:szCs w:val="22"/>
        </w:rPr>
        <w:t xml:space="preserve"> in terms of others </w:t>
      </w:r>
      <w:r w:rsidRPr="00AE77A1">
        <w:rPr>
          <w:rFonts w:asciiTheme="minorHAnsi" w:hAnsiTheme="minorHAnsi" w:cstheme="minorHAnsi"/>
          <w:color w:val="202122"/>
          <w:sz w:val="22"/>
          <w:szCs w:val="22"/>
          <w:u w:val="single"/>
        </w:rPr>
        <w:t xml:space="preserve">seems like it should have </w:t>
      </w:r>
      <w:proofErr w:type="gramStart"/>
      <w:r w:rsidRPr="00AE77A1">
        <w:rPr>
          <w:rFonts w:asciiTheme="minorHAnsi" w:hAnsiTheme="minorHAnsi" w:cstheme="minorHAnsi"/>
          <w:color w:val="202122"/>
          <w:sz w:val="22"/>
          <w:szCs w:val="22"/>
          <w:u w:val="single"/>
        </w:rPr>
        <w:t>exactly the same</w:t>
      </w:r>
      <w:proofErr w:type="gramEnd"/>
      <w:r w:rsidRPr="00AE77A1">
        <w:rPr>
          <w:rFonts w:asciiTheme="minorHAnsi" w:hAnsiTheme="minorHAnsi" w:cstheme="minorHAnsi"/>
          <w:color w:val="202122"/>
          <w:sz w:val="22"/>
          <w:szCs w:val="22"/>
          <w:u w:val="single"/>
        </w:rPr>
        <w:t xml:space="preserve"> meaning as the original concept</w:t>
      </w:r>
      <w:r w:rsidRPr="00AE77A1">
        <w:rPr>
          <w:rFonts w:asciiTheme="minorHAnsi" w:hAnsiTheme="minorHAnsi" w:cstheme="minorHAnsi"/>
          <w:color w:val="202122"/>
          <w:sz w:val="12"/>
          <w:szCs w:val="22"/>
        </w:rPr>
        <w:t xml:space="preserve">. Thus, </w:t>
      </w:r>
      <w:proofErr w:type="gramStart"/>
      <w:r w:rsidRPr="00AE77A1">
        <w:rPr>
          <w:rFonts w:asciiTheme="minorHAnsi" w:hAnsiTheme="minorHAnsi" w:cstheme="minorHAnsi"/>
          <w:color w:val="202122"/>
          <w:sz w:val="12"/>
          <w:szCs w:val="22"/>
        </w:rPr>
        <w:t>in order to</w:t>
      </w:r>
      <w:proofErr w:type="gramEnd"/>
      <w:r w:rsidRPr="00AE77A1">
        <w:rPr>
          <w:rFonts w:asciiTheme="minorHAnsi" w:hAnsiTheme="minorHAnsi" w:cstheme="minorHAnsi"/>
          <w:color w:val="202122"/>
          <w:sz w:val="12"/>
          <w:szCs w:val="22"/>
        </w:rPr>
        <w:t xml:space="preserve"> be correct, </w:t>
      </w:r>
      <w:r w:rsidRPr="00AE77A1">
        <w:rPr>
          <w:rFonts w:asciiTheme="minorHAnsi" w:hAnsiTheme="minorHAnsi" w:cstheme="minorHAnsi"/>
          <w:color w:val="202122"/>
          <w:sz w:val="22"/>
          <w:szCs w:val="22"/>
          <w:u w:val="single"/>
        </w:rPr>
        <w:t>the analysis should be able to be used in any context</w:t>
      </w:r>
      <w:r w:rsidRPr="00AE77A1">
        <w:rPr>
          <w:rFonts w:asciiTheme="minorHAnsi" w:hAnsiTheme="minorHAnsi" w:cstheme="minorHAnsi"/>
          <w:color w:val="202122"/>
          <w:sz w:val="12"/>
          <w:szCs w:val="22"/>
        </w:rPr>
        <w:t xml:space="preserve"> where the original concept is used, </w:t>
      </w:r>
      <w:r w:rsidRPr="00AE77A1">
        <w:rPr>
          <w:rFonts w:asciiTheme="minorHAnsi" w:hAnsiTheme="minorHAnsi" w:cstheme="minorHAnsi"/>
          <w:color w:val="202122"/>
          <w:sz w:val="22"/>
          <w:szCs w:val="22"/>
          <w:u w:val="single"/>
        </w:rPr>
        <w:t>without changing the meaning of the discussion</w:t>
      </w:r>
      <w:r w:rsidRPr="00AE77A1">
        <w:rPr>
          <w:rFonts w:asciiTheme="minorHAnsi" w:hAnsiTheme="minorHAnsi" w:cstheme="minorHAnsi"/>
          <w:color w:val="202122"/>
          <w:sz w:val="12"/>
          <w:szCs w:val="22"/>
        </w:rPr>
        <w:t xml:space="preserve"> in context. Conceptual analyses of this sort are a major goal of </w:t>
      </w:r>
      <w:hyperlink r:id="rId15" w:tooltip="Analytic philosophy" w:history="1">
        <w:r w:rsidRPr="00AE77A1">
          <w:rPr>
            <w:rStyle w:val="Hyperlink"/>
            <w:rFonts w:asciiTheme="minorHAnsi" w:eastAsiaTheme="majorEastAsia" w:hAnsiTheme="minorHAnsi" w:cstheme="minorHAnsi"/>
            <w:color w:val="0B0080"/>
            <w:sz w:val="12"/>
            <w:szCs w:val="22"/>
          </w:rPr>
          <w:t>analytic philosophy</w:t>
        </w:r>
      </w:hyperlink>
      <w:r w:rsidRPr="00AE77A1">
        <w:rPr>
          <w:rFonts w:asciiTheme="minorHAnsi" w:hAnsiTheme="minorHAnsi" w:cstheme="minorHAnsi"/>
          <w:color w:val="202122"/>
          <w:sz w:val="12"/>
          <w:szCs w:val="22"/>
        </w:rPr>
        <w:t>.</w:t>
      </w:r>
    </w:p>
    <w:p w14:paraId="319D96AD" w14:textId="77777777" w:rsidR="00274389" w:rsidRPr="00AE77A1" w:rsidRDefault="00274389" w:rsidP="00274389">
      <w:pPr>
        <w:pStyle w:val="NormalWeb"/>
        <w:shd w:val="clear" w:color="auto" w:fill="FFFFFF"/>
        <w:spacing w:before="120" w:beforeAutospacing="0" w:after="120" w:afterAutospacing="0"/>
        <w:rPr>
          <w:rFonts w:asciiTheme="minorHAnsi" w:hAnsiTheme="minorHAnsi" w:cstheme="minorHAnsi"/>
          <w:color w:val="202122"/>
          <w:sz w:val="14"/>
          <w:szCs w:val="22"/>
        </w:rPr>
      </w:pPr>
      <w:r w:rsidRPr="00AE77A1">
        <w:rPr>
          <w:rFonts w:asciiTheme="minorHAnsi" w:hAnsiTheme="minorHAnsi" w:cstheme="minorHAnsi"/>
          <w:color w:val="202122"/>
          <w:sz w:val="14"/>
          <w:szCs w:val="22"/>
        </w:rPr>
        <w:t xml:space="preserve">However, if </w:t>
      </w:r>
      <w:r w:rsidRPr="00AE77A1">
        <w:rPr>
          <w:rFonts w:asciiTheme="minorHAnsi" w:hAnsiTheme="minorHAnsi" w:cstheme="minorHAnsi"/>
          <w:color w:val="202122"/>
          <w:sz w:val="22"/>
          <w:szCs w:val="22"/>
          <w:u w:val="single"/>
        </w:rPr>
        <w:t>such an analysis is to be useful, it should be informative.</w:t>
      </w:r>
      <w:r w:rsidRPr="00AE77A1">
        <w:rPr>
          <w:rFonts w:asciiTheme="minorHAnsi" w:hAnsiTheme="minorHAnsi" w:cstheme="minorHAnsi"/>
          <w:color w:val="202122"/>
          <w:sz w:val="14"/>
          <w:szCs w:val="22"/>
        </w:rPr>
        <w:t xml:space="preserve"> That is, it </w:t>
      </w:r>
      <w:r w:rsidRPr="00AE77A1">
        <w:rPr>
          <w:rFonts w:asciiTheme="minorHAnsi" w:hAnsiTheme="minorHAnsi" w:cstheme="minorHAnsi"/>
          <w:color w:val="202122"/>
          <w:sz w:val="22"/>
          <w:szCs w:val="22"/>
          <w:u w:val="single"/>
        </w:rPr>
        <w:t>should tell us something we don't already know</w:t>
      </w:r>
      <w:r w:rsidRPr="00AE77A1">
        <w:rPr>
          <w:rFonts w:asciiTheme="minorHAnsi" w:hAnsiTheme="minorHAnsi" w:cstheme="minorHAnsi"/>
          <w:color w:val="202122"/>
          <w:sz w:val="14"/>
          <w:szCs w:val="22"/>
        </w:rPr>
        <w:t xml:space="preserve"> (or at least, something one can imagine someone might not already know). But it seems that </w:t>
      </w:r>
      <w:r w:rsidRPr="00AE77A1">
        <w:rPr>
          <w:rFonts w:asciiTheme="minorHAnsi" w:hAnsiTheme="minorHAnsi" w:cstheme="minorHAnsi"/>
          <w:color w:val="202122"/>
          <w:sz w:val="22"/>
          <w:szCs w:val="22"/>
          <w:u w:val="single"/>
        </w:rPr>
        <w:t>no conceptual analysis can both meet the requirement of correctness and of informativeness</w:t>
      </w:r>
      <w:r w:rsidRPr="00AE77A1">
        <w:rPr>
          <w:rFonts w:asciiTheme="minorHAnsi" w:hAnsiTheme="minorHAnsi" w:cstheme="minorHAnsi"/>
          <w:color w:val="202122"/>
          <w:sz w:val="14"/>
          <w:szCs w:val="22"/>
        </w:rPr>
        <w:t>, on these understandings of the requirements.</w:t>
      </w:r>
    </w:p>
    <w:p w14:paraId="05AA29DE" w14:textId="77777777" w:rsidR="00274389" w:rsidRPr="00CE15A4" w:rsidRDefault="00274389" w:rsidP="00274389">
      <w:pPr>
        <w:pStyle w:val="NormalWeb"/>
        <w:shd w:val="clear" w:color="auto" w:fill="FFFFFF"/>
        <w:spacing w:before="120" w:beforeAutospacing="0" w:after="120" w:afterAutospacing="0"/>
        <w:rPr>
          <w:rFonts w:asciiTheme="minorHAnsi" w:hAnsiTheme="minorHAnsi" w:cstheme="minorHAnsi"/>
          <w:color w:val="202122"/>
          <w:sz w:val="22"/>
          <w:szCs w:val="22"/>
        </w:rPr>
      </w:pPr>
      <w:r w:rsidRPr="00CE15A4">
        <w:rPr>
          <w:rFonts w:asciiTheme="minorHAnsi" w:hAnsiTheme="minorHAnsi" w:cstheme="minorHAnsi"/>
          <w:color w:val="202122"/>
          <w:sz w:val="22"/>
          <w:szCs w:val="22"/>
        </w:rPr>
        <w:t>To see why, consider a potential simple analysis:</w:t>
      </w:r>
    </w:p>
    <w:p w14:paraId="6C14D3E8" w14:textId="77777777" w:rsidR="00274389" w:rsidRPr="00AE77A1" w:rsidRDefault="00274389" w:rsidP="00274389">
      <w:pPr>
        <w:shd w:val="clear" w:color="auto" w:fill="FFFFFF"/>
        <w:spacing w:after="24"/>
        <w:ind w:left="720"/>
        <w:rPr>
          <w:rFonts w:asciiTheme="minorHAnsi" w:hAnsiTheme="minorHAnsi" w:cstheme="minorHAnsi"/>
          <w:color w:val="202122"/>
          <w:u w:val="single"/>
        </w:rPr>
      </w:pPr>
      <w:r w:rsidRPr="00AE77A1">
        <w:rPr>
          <w:rFonts w:asciiTheme="minorHAnsi" w:hAnsiTheme="minorHAnsi" w:cstheme="minorHAnsi"/>
          <w:color w:val="202122"/>
          <w:sz w:val="14"/>
        </w:rPr>
        <w:lastRenderedPageBreak/>
        <w:t xml:space="preserve">(1) </w:t>
      </w:r>
      <w:r w:rsidRPr="00AE77A1">
        <w:rPr>
          <w:rStyle w:val="Emphasis"/>
        </w:rPr>
        <w:t xml:space="preserve">For all x (any given member of a class or set), </w:t>
      </w:r>
      <w:r w:rsidRPr="00AE77A1">
        <w:rPr>
          <w:rStyle w:val="Emphasis"/>
          <w:highlight w:val="green"/>
        </w:rPr>
        <w:t>x is a brother if</w:t>
      </w:r>
      <w:r w:rsidRPr="00AE77A1">
        <w:rPr>
          <w:rStyle w:val="Emphasis"/>
        </w:rPr>
        <w:t xml:space="preserve"> and only if </w:t>
      </w:r>
      <w:r w:rsidRPr="00AE77A1">
        <w:rPr>
          <w:rStyle w:val="Emphasis"/>
          <w:highlight w:val="green"/>
        </w:rPr>
        <w:t>x is a male sibling</w:t>
      </w:r>
    </w:p>
    <w:p w14:paraId="76125633" w14:textId="77777777" w:rsidR="00274389" w:rsidRPr="00AE77A1" w:rsidRDefault="00274389" w:rsidP="00274389">
      <w:pPr>
        <w:pStyle w:val="NormalWeb"/>
        <w:shd w:val="clear" w:color="auto" w:fill="FFFFFF"/>
        <w:spacing w:before="120" w:beforeAutospacing="0" w:after="120" w:afterAutospacing="0"/>
        <w:ind w:left="384"/>
        <w:rPr>
          <w:rFonts w:asciiTheme="minorHAnsi" w:hAnsiTheme="minorHAnsi" w:cstheme="minorHAnsi"/>
          <w:color w:val="202122"/>
          <w:sz w:val="12"/>
          <w:szCs w:val="22"/>
        </w:rPr>
      </w:pPr>
      <w:r w:rsidRPr="00AE77A1">
        <w:rPr>
          <w:rFonts w:asciiTheme="minorHAnsi" w:hAnsiTheme="minorHAnsi" w:cstheme="minorHAnsi"/>
          <w:color w:val="202122"/>
          <w:sz w:val="12"/>
          <w:szCs w:val="22"/>
        </w:rPr>
        <w:t>One can say that (1</w:t>
      </w:r>
      <w:r w:rsidRPr="00AE77A1">
        <w:rPr>
          <w:rFonts w:asciiTheme="minorHAnsi" w:hAnsiTheme="minorHAnsi" w:cstheme="minorHAnsi"/>
          <w:color w:val="202122"/>
          <w:sz w:val="22"/>
          <w:szCs w:val="22"/>
          <w:u w:val="single"/>
        </w:rPr>
        <w:t xml:space="preserve">) </w:t>
      </w:r>
      <w:r w:rsidRPr="00AE77A1">
        <w:rPr>
          <w:rFonts w:asciiTheme="minorHAnsi" w:hAnsiTheme="minorHAnsi" w:cstheme="minorHAnsi"/>
          <w:color w:val="202122"/>
          <w:sz w:val="22"/>
          <w:szCs w:val="22"/>
          <w:highlight w:val="green"/>
          <w:u w:val="single"/>
        </w:rPr>
        <w:t>is correct because</w:t>
      </w:r>
      <w:r w:rsidRPr="00AE77A1">
        <w:rPr>
          <w:rFonts w:asciiTheme="minorHAnsi" w:hAnsiTheme="minorHAnsi" w:cstheme="minorHAnsi"/>
          <w:color w:val="202122"/>
          <w:sz w:val="22"/>
          <w:szCs w:val="22"/>
          <w:u w:val="single"/>
        </w:rPr>
        <w:t xml:space="preserve"> the expression "</w:t>
      </w:r>
      <w:r w:rsidRPr="00AE77A1">
        <w:rPr>
          <w:rFonts w:asciiTheme="minorHAnsi" w:hAnsiTheme="minorHAnsi" w:cstheme="minorHAnsi"/>
          <w:color w:val="202122"/>
          <w:sz w:val="22"/>
          <w:szCs w:val="22"/>
          <w:highlight w:val="green"/>
          <w:u w:val="single"/>
        </w:rPr>
        <w:t>brother</w:t>
      </w:r>
      <w:r w:rsidRPr="00AE77A1">
        <w:rPr>
          <w:rFonts w:asciiTheme="minorHAnsi" w:hAnsiTheme="minorHAnsi" w:cstheme="minorHAnsi"/>
          <w:color w:val="202122"/>
          <w:sz w:val="12"/>
          <w:szCs w:val="22"/>
          <w:highlight w:val="green"/>
        </w:rPr>
        <w:t xml:space="preserve">" </w:t>
      </w:r>
      <w:r w:rsidRPr="00AE77A1">
        <w:rPr>
          <w:rFonts w:asciiTheme="minorHAnsi" w:hAnsiTheme="minorHAnsi" w:cstheme="minorHAnsi"/>
          <w:color w:val="202122"/>
          <w:sz w:val="22"/>
          <w:szCs w:val="22"/>
          <w:highlight w:val="green"/>
          <w:u w:val="single"/>
        </w:rPr>
        <w:t>represents the same</w:t>
      </w:r>
      <w:r w:rsidRPr="00AE77A1">
        <w:rPr>
          <w:rFonts w:asciiTheme="minorHAnsi" w:hAnsiTheme="minorHAnsi" w:cstheme="minorHAnsi"/>
          <w:color w:val="202122"/>
          <w:sz w:val="12"/>
          <w:szCs w:val="22"/>
        </w:rPr>
        <w:t xml:space="preserve"> concept</w:t>
      </w:r>
      <w:r w:rsidRPr="00AE77A1">
        <w:rPr>
          <w:rFonts w:asciiTheme="minorHAnsi" w:hAnsiTheme="minorHAnsi" w:cstheme="minorHAnsi"/>
          <w:color w:val="202122"/>
          <w:sz w:val="22"/>
          <w:szCs w:val="22"/>
          <w:u w:val="single"/>
        </w:rPr>
        <w:t xml:space="preserve"> </w:t>
      </w:r>
      <w:r w:rsidRPr="00AE77A1">
        <w:rPr>
          <w:rFonts w:asciiTheme="minorHAnsi" w:hAnsiTheme="minorHAnsi" w:cstheme="minorHAnsi"/>
          <w:color w:val="202122"/>
          <w:sz w:val="22"/>
          <w:szCs w:val="22"/>
          <w:highlight w:val="green"/>
          <w:u w:val="single"/>
        </w:rPr>
        <w:t>as</w:t>
      </w:r>
      <w:r w:rsidRPr="00AE77A1">
        <w:rPr>
          <w:rFonts w:asciiTheme="minorHAnsi" w:hAnsiTheme="minorHAnsi" w:cstheme="minorHAnsi"/>
          <w:color w:val="202122"/>
          <w:sz w:val="12"/>
          <w:szCs w:val="22"/>
        </w:rPr>
        <w:t xml:space="preserve"> the expression "</w:t>
      </w:r>
      <w:r w:rsidRPr="00AE77A1">
        <w:rPr>
          <w:rFonts w:asciiTheme="minorHAnsi" w:hAnsiTheme="minorHAnsi" w:cstheme="minorHAnsi"/>
          <w:color w:val="202122"/>
          <w:sz w:val="22"/>
          <w:szCs w:val="22"/>
          <w:highlight w:val="green"/>
          <w:u w:val="single"/>
        </w:rPr>
        <w:t>male sibling</w:t>
      </w:r>
      <w:r w:rsidRPr="00AE77A1">
        <w:rPr>
          <w:rFonts w:asciiTheme="minorHAnsi" w:hAnsiTheme="minorHAnsi" w:cstheme="minorHAnsi"/>
          <w:color w:val="202122"/>
          <w:sz w:val="12"/>
          <w:szCs w:val="22"/>
        </w:rPr>
        <w:t xml:space="preserve">," and (1) seems to be informative because the two expressions are not identical. </w:t>
      </w:r>
      <w:r w:rsidRPr="00AE77A1">
        <w:rPr>
          <w:rFonts w:asciiTheme="minorHAnsi" w:hAnsiTheme="minorHAnsi" w:cstheme="minorHAnsi"/>
          <w:color w:val="202122"/>
          <w:sz w:val="22"/>
          <w:szCs w:val="22"/>
          <w:u w:val="single"/>
        </w:rPr>
        <w:t xml:space="preserve">And </w:t>
      </w:r>
      <w:r w:rsidRPr="00AE77A1">
        <w:rPr>
          <w:rFonts w:asciiTheme="minorHAnsi" w:hAnsiTheme="minorHAnsi" w:cstheme="minorHAnsi"/>
          <w:color w:val="202122"/>
          <w:sz w:val="22"/>
          <w:szCs w:val="22"/>
          <w:highlight w:val="green"/>
          <w:u w:val="single"/>
        </w:rPr>
        <w:t>if (1) is truly correct, then</w:t>
      </w:r>
      <w:r w:rsidRPr="00AE77A1">
        <w:rPr>
          <w:rFonts w:asciiTheme="minorHAnsi" w:hAnsiTheme="minorHAnsi" w:cstheme="minorHAnsi"/>
          <w:color w:val="202122"/>
          <w:sz w:val="22"/>
          <w:szCs w:val="22"/>
          <w:u w:val="single"/>
        </w:rPr>
        <w:t xml:space="preserve"> "brother" and "male sibling" </w:t>
      </w:r>
      <w:r w:rsidRPr="00AE77A1">
        <w:rPr>
          <w:rFonts w:asciiTheme="minorHAnsi" w:hAnsiTheme="minorHAnsi" w:cstheme="minorHAnsi"/>
          <w:color w:val="202122"/>
          <w:sz w:val="22"/>
          <w:szCs w:val="22"/>
          <w:highlight w:val="green"/>
          <w:u w:val="single"/>
        </w:rPr>
        <w:t>must be interchangeable</w:t>
      </w:r>
      <w:r w:rsidRPr="00AE77A1">
        <w:rPr>
          <w:rFonts w:asciiTheme="minorHAnsi" w:hAnsiTheme="minorHAnsi" w:cstheme="minorHAnsi"/>
          <w:color w:val="202122"/>
          <w:sz w:val="12"/>
          <w:szCs w:val="22"/>
          <w:highlight w:val="green"/>
        </w:rPr>
        <w:t>:</w:t>
      </w:r>
    </w:p>
    <w:p w14:paraId="3881EA86" w14:textId="77777777" w:rsidR="00274389" w:rsidRPr="00CE15A4" w:rsidRDefault="00274389" w:rsidP="00274389">
      <w:pPr>
        <w:shd w:val="clear" w:color="auto" w:fill="FFFFFF"/>
        <w:spacing w:after="24"/>
        <w:ind w:left="720"/>
        <w:rPr>
          <w:rFonts w:asciiTheme="minorHAnsi" w:hAnsiTheme="minorHAnsi" w:cstheme="minorHAnsi"/>
          <w:color w:val="202122"/>
        </w:rPr>
      </w:pPr>
      <w:r w:rsidRPr="00CE15A4">
        <w:rPr>
          <w:rFonts w:asciiTheme="minorHAnsi" w:hAnsiTheme="minorHAnsi" w:cstheme="minorHAnsi"/>
          <w:color w:val="202122"/>
        </w:rPr>
        <w:t xml:space="preserve">(2) </w:t>
      </w:r>
      <w:r w:rsidRPr="00AE77A1">
        <w:rPr>
          <w:rStyle w:val="Emphasis"/>
        </w:rPr>
        <w:t xml:space="preserve">For all x, x </w:t>
      </w:r>
      <w:r w:rsidRPr="00AE77A1">
        <w:rPr>
          <w:rStyle w:val="Emphasis"/>
          <w:highlight w:val="green"/>
        </w:rPr>
        <w:t>is a brother if</w:t>
      </w:r>
      <w:r w:rsidRPr="00AE77A1">
        <w:rPr>
          <w:rStyle w:val="Emphasis"/>
        </w:rPr>
        <w:t xml:space="preserve"> and only if </w:t>
      </w:r>
      <w:r w:rsidRPr="00AE77A1">
        <w:rPr>
          <w:rStyle w:val="Emphasis"/>
          <w:highlight w:val="green"/>
        </w:rPr>
        <w:t>x is a broth</w:t>
      </w:r>
      <w:r w:rsidRPr="00AE77A1">
        <w:rPr>
          <w:rFonts w:asciiTheme="minorHAnsi" w:hAnsiTheme="minorHAnsi" w:cstheme="minorHAnsi"/>
          <w:color w:val="202122"/>
          <w:highlight w:val="green"/>
          <w:u w:val="single"/>
        </w:rPr>
        <w:t>er</w:t>
      </w:r>
    </w:p>
    <w:p w14:paraId="6B0EE43A" w14:textId="77777777" w:rsidR="00274389" w:rsidRPr="00AE77A1" w:rsidRDefault="00274389" w:rsidP="00274389">
      <w:pPr>
        <w:pStyle w:val="NormalWeb"/>
        <w:shd w:val="clear" w:color="auto" w:fill="FFFFFF"/>
        <w:spacing w:before="120" w:beforeAutospacing="0" w:after="120" w:afterAutospacing="0"/>
        <w:ind w:left="768"/>
        <w:rPr>
          <w:rFonts w:asciiTheme="minorHAnsi" w:hAnsiTheme="minorHAnsi" w:cstheme="minorHAnsi"/>
          <w:color w:val="202122"/>
          <w:sz w:val="22"/>
          <w:szCs w:val="22"/>
          <w:u w:val="single"/>
        </w:rPr>
      </w:pPr>
      <w:r w:rsidRPr="00AE77A1">
        <w:rPr>
          <w:rFonts w:asciiTheme="minorHAnsi" w:hAnsiTheme="minorHAnsi" w:cstheme="minorHAnsi"/>
          <w:color w:val="202122"/>
          <w:sz w:val="22"/>
          <w:szCs w:val="22"/>
          <w:highlight w:val="green"/>
          <w:u w:val="single"/>
        </w:rPr>
        <w:t>Yet (2) is not informative</w:t>
      </w:r>
      <w:r w:rsidRPr="00AE77A1">
        <w:rPr>
          <w:rFonts w:asciiTheme="minorHAnsi" w:hAnsiTheme="minorHAnsi" w:cstheme="minorHAnsi"/>
          <w:color w:val="202122"/>
          <w:sz w:val="12"/>
          <w:szCs w:val="22"/>
        </w:rPr>
        <w:t xml:space="preserve">, so either (1) is not informative, or </w:t>
      </w:r>
      <w:r w:rsidRPr="00AE77A1">
        <w:rPr>
          <w:rStyle w:val="Emphasis"/>
          <w:highlight w:val="green"/>
        </w:rPr>
        <w:t>the two expressions</w:t>
      </w:r>
      <w:r w:rsidRPr="00AE77A1">
        <w:rPr>
          <w:rStyle w:val="Emphasis"/>
        </w:rPr>
        <w:t xml:space="preserve"> used in (1) </w:t>
      </w:r>
      <w:r w:rsidRPr="00AE77A1">
        <w:rPr>
          <w:rStyle w:val="Emphasis"/>
          <w:highlight w:val="green"/>
        </w:rPr>
        <w:t>are not interchangeable</w:t>
      </w:r>
      <w:r w:rsidRPr="00AE77A1">
        <w:rPr>
          <w:rFonts w:asciiTheme="minorHAnsi" w:hAnsiTheme="minorHAnsi" w:cstheme="minorHAnsi"/>
          <w:color w:val="202122"/>
          <w:sz w:val="12"/>
          <w:szCs w:val="22"/>
        </w:rPr>
        <w:t xml:space="preserve"> (because they change an informative analysis into an uninformative one) so (1) is not actually correct. In other words, if the analysis is correct and informative, then (1) and (2) must be essentially equal, but this is not true because (2) is not informative. Therefore, it </w:t>
      </w:r>
      <w:r w:rsidRPr="00AE77A1">
        <w:rPr>
          <w:rStyle w:val="Emphasis"/>
        </w:rPr>
        <w:t xml:space="preserve">seems </w:t>
      </w:r>
      <w:r w:rsidRPr="00AE77A1">
        <w:rPr>
          <w:rStyle w:val="Emphasis"/>
          <w:highlight w:val="green"/>
        </w:rPr>
        <w:t>an analysis cannot be both correct and informative</w:t>
      </w:r>
      <w:r w:rsidRPr="00AE77A1">
        <w:rPr>
          <w:rStyle w:val="Emphasis"/>
        </w:rPr>
        <w:t xml:space="preserve"> at the same time</w:t>
      </w:r>
      <w:r w:rsidRPr="00AE77A1">
        <w:rPr>
          <w:rFonts w:asciiTheme="minorHAnsi" w:hAnsiTheme="minorHAnsi" w:cstheme="minorHAnsi"/>
          <w:color w:val="202122"/>
          <w:sz w:val="22"/>
          <w:szCs w:val="22"/>
          <w:u w:val="single"/>
        </w:rPr>
        <w:t>.</w:t>
      </w:r>
    </w:p>
    <w:p w14:paraId="35568533" w14:textId="77777777" w:rsidR="00274389" w:rsidRDefault="00274389" w:rsidP="00274389">
      <w:pPr>
        <w:pStyle w:val="Heading4"/>
      </w:pPr>
      <w:r>
        <w:t xml:space="preserve">9] </w:t>
      </w:r>
      <w:r w:rsidRPr="006E78AB">
        <w:rPr>
          <w:u w:val="single"/>
        </w:rPr>
        <w:t>Linguistics fail</w:t>
      </w:r>
      <w:r>
        <w:t>-</w:t>
      </w:r>
      <w:r w:rsidRPr="006E78AB">
        <w:t xml:space="preserve"> </w:t>
      </w:r>
      <w:r>
        <w:t>Words have no intrinsic meaning but are constructed by signs and signifiers. For example, pencil refers to a specific image pops in your head that doesn’t replicate all pencils.</w:t>
      </w:r>
    </w:p>
    <w:p w14:paraId="5340C061" w14:textId="77777777" w:rsidR="00274389" w:rsidRPr="006E78AB" w:rsidRDefault="00274389" w:rsidP="00274389"/>
    <w:p w14:paraId="5C48FAEC" w14:textId="77777777" w:rsidR="00D331E0" w:rsidRDefault="00D331E0" w:rsidP="00D331E0"/>
    <w:p w14:paraId="76CF09DF" w14:textId="77777777" w:rsidR="00D331E0" w:rsidRDefault="00D331E0" w:rsidP="00D331E0">
      <w:pPr>
        <w:pStyle w:val="Heading3"/>
      </w:pPr>
      <w:r>
        <w:lastRenderedPageBreak/>
        <w:t>6</w:t>
      </w:r>
    </w:p>
    <w:p w14:paraId="739BDF51" w14:textId="77777777" w:rsidR="00274389" w:rsidRPr="00A3034A" w:rsidRDefault="00274389" w:rsidP="00274389">
      <w:pPr>
        <w:pStyle w:val="Heading4"/>
      </w:pPr>
      <w:r w:rsidRPr="00A3034A">
        <w:t xml:space="preserve">The standard is </w:t>
      </w:r>
      <w:r>
        <w:t>act hedonistic util</w:t>
      </w:r>
      <w:r w:rsidRPr="00A3034A">
        <w:t xml:space="preserve">. Prefer – </w:t>
      </w:r>
    </w:p>
    <w:p w14:paraId="088687A4" w14:textId="77777777" w:rsidR="00274389" w:rsidRDefault="00274389" w:rsidP="00274389">
      <w:pPr>
        <w:pStyle w:val="Heading4"/>
      </w:pPr>
      <w:r w:rsidRPr="004A25F3">
        <w:t>1] Prep – small school debaters only need a few good generics like</w:t>
      </w:r>
      <w:r>
        <w:t xml:space="preserve"> deterrence, the civilian casualties </w:t>
      </w:r>
      <w:proofErr w:type="spellStart"/>
      <w:r>
        <w:t>disad</w:t>
      </w:r>
      <w:proofErr w:type="spellEnd"/>
      <w:r w:rsidRPr="004A25F3">
        <w:t xml:space="preserve">, and the ICJ counterplan to win every util round. But under </w:t>
      </w:r>
      <w:r>
        <w:t>agonism</w:t>
      </w:r>
      <w:r w:rsidRPr="004A25F3">
        <w:t xml:space="preserve">, since contentions are less </w:t>
      </w:r>
      <w:proofErr w:type="gramStart"/>
      <w:r w:rsidRPr="004A25F3">
        <w:t>variable</w:t>
      </w:r>
      <w:proofErr w:type="gramEnd"/>
      <w:r w:rsidRPr="004A25F3">
        <w:t xml:space="preserve"> and analytics are more important, big-school block-writing hoses them every round. Blocks don’t matter nearly as much for util since innovation checks coaching bias.</w:t>
      </w:r>
    </w:p>
    <w:p w14:paraId="78DBCA7B" w14:textId="37223650" w:rsidR="00D331E0" w:rsidRDefault="00D331E0" w:rsidP="00D331E0"/>
    <w:p w14:paraId="368A6CCF" w14:textId="167D350E" w:rsidR="00274389" w:rsidRDefault="00274389" w:rsidP="00274389">
      <w:pPr>
        <w:pStyle w:val="Heading3"/>
      </w:pPr>
      <w:r>
        <w:lastRenderedPageBreak/>
        <w:t>7</w:t>
      </w:r>
    </w:p>
    <w:p w14:paraId="48EEB44E" w14:textId="77777777" w:rsidR="00274389" w:rsidRPr="00274389" w:rsidRDefault="00274389" w:rsidP="00274389">
      <w:pPr>
        <w:pStyle w:val="Heading4"/>
      </w:pPr>
      <w:proofErr w:type="spellStart"/>
      <w:r>
        <w:t>Aff</w:t>
      </w:r>
      <w:proofErr w:type="spellEnd"/>
      <w:r>
        <w:t xml:space="preserve"> reduces innovation by decimating patents which causes extinction because we won’t be prepared for future black swans</w:t>
      </w:r>
    </w:p>
    <w:p w14:paraId="5C692649" w14:textId="77777777" w:rsidR="00274389" w:rsidRPr="00274389" w:rsidRDefault="00274389" w:rsidP="00274389">
      <w:pPr>
        <w:pStyle w:val="Heading4"/>
      </w:pPr>
    </w:p>
    <w:p w14:paraId="22F3C14E" w14:textId="77777777" w:rsidR="00D331E0" w:rsidRPr="00584FE4" w:rsidRDefault="00D331E0" w:rsidP="00D331E0"/>
    <w:p w14:paraId="7C4B811C" w14:textId="77777777" w:rsidR="00D331E0" w:rsidRPr="00901DB6" w:rsidRDefault="00D331E0" w:rsidP="00D331E0"/>
    <w:p w14:paraId="77A4FCB7" w14:textId="77777777" w:rsidR="00D331E0" w:rsidRDefault="00D331E0" w:rsidP="00D331E0"/>
    <w:p w14:paraId="67A65454" w14:textId="72FE08E2" w:rsidR="00D331E0" w:rsidRDefault="00D331E0" w:rsidP="00F601E6"/>
    <w:p w14:paraId="5ABB771A" w14:textId="77777777" w:rsidR="00274389" w:rsidRPr="00274389" w:rsidRDefault="00274389" w:rsidP="00274389"/>
    <w:sectPr w:rsidR="00274389" w:rsidRPr="0027438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DDB7F" w14:textId="77777777" w:rsidR="00900DFA" w:rsidRDefault="00900DFA" w:rsidP="00D331E0">
      <w:pPr>
        <w:spacing w:after="0" w:line="240" w:lineRule="auto"/>
      </w:pPr>
      <w:r>
        <w:separator/>
      </w:r>
    </w:p>
  </w:endnote>
  <w:endnote w:type="continuationSeparator" w:id="0">
    <w:p w14:paraId="0DBE8A7D" w14:textId="77777777" w:rsidR="00900DFA" w:rsidRDefault="00900DFA" w:rsidP="00D33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9A703" w14:textId="77777777" w:rsidR="00900DFA" w:rsidRDefault="00900DFA" w:rsidP="00D331E0">
      <w:pPr>
        <w:spacing w:after="0" w:line="240" w:lineRule="auto"/>
      </w:pPr>
      <w:r>
        <w:separator/>
      </w:r>
    </w:p>
  </w:footnote>
  <w:footnote w:type="continuationSeparator" w:id="0">
    <w:p w14:paraId="4B910CEB" w14:textId="77777777" w:rsidR="00900DFA" w:rsidRDefault="00900DFA" w:rsidP="00D331E0">
      <w:pPr>
        <w:spacing w:after="0" w:line="240" w:lineRule="auto"/>
      </w:pPr>
      <w:r>
        <w:continuationSeparator/>
      </w:r>
    </w:p>
  </w:footnote>
  <w:footnote w:id="1">
    <w:p w14:paraId="4A1CF746" w14:textId="77777777" w:rsidR="00D331E0" w:rsidRDefault="00D331E0" w:rsidP="00D331E0">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2">
    <w:p w14:paraId="54471078" w14:textId="77777777" w:rsidR="00D331E0" w:rsidRDefault="00D331E0" w:rsidP="00D331E0">
      <w:pPr>
        <w:pStyle w:val="FootnoteText"/>
      </w:pPr>
      <w:r>
        <w:rPr>
          <w:rStyle w:val="FootnoteReference"/>
        </w:rPr>
        <w:footnoteRef/>
      </w:r>
      <w:r>
        <w:t xml:space="preserve"> </w:t>
      </w:r>
      <w:proofErr w:type="gramStart"/>
      <w:r w:rsidRPr="00C216A9">
        <w:t>https://www.google.com/search?q=the+definition&amp;rlz=1C1CHBF_enUS877US877&amp;oq=the+definition&amp;aqs=chrome..</w:t>
      </w:r>
      <w:proofErr w:type="gramEnd"/>
      <w:r w:rsidRPr="00C216A9">
        <w:t>69i57j69i64j69i61j69i60l2.1976j0j7&amp;sourceid=chrome&amp;ie=UTF-8</w:t>
      </w:r>
    </w:p>
  </w:footnote>
  <w:footnote w:id="3">
    <w:p w14:paraId="454FB5D8" w14:textId="77777777" w:rsidR="00D331E0" w:rsidRDefault="00D331E0" w:rsidP="00D331E0">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4">
    <w:p w14:paraId="1DFFE8AD" w14:textId="77777777" w:rsidR="00D331E0" w:rsidRDefault="00D331E0" w:rsidP="00D331E0">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4"/>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28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288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389"/>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8ED"/>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4D9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252"/>
    <w:rsid w:val="0072491F"/>
    <w:rsid w:val="00725598"/>
    <w:rsid w:val="007374A1"/>
    <w:rsid w:val="0074362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A"/>
    <w:rsid w:val="00901726"/>
    <w:rsid w:val="00920E6A"/>
    <w:rsid w:val="00931816"/>
    <w:rsid w:val="00932C71"/>
    <w:rsid w:val="009419F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518"/>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69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1E0"/>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A57"/>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8DB591"/>
  <w14:defaultImageDpi w14:val="300"/>
  <w15:docId w15:val="{1278E450-2928-1344-8E94-A59C3F200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288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728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28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1728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t"/>
    <w:basedOn w:val="Normal"/>
    <w:next w:val="Normal"/>
    <w:link w:val="Heading4Char"/>
    <w:uiPriority w:val="9"/>
    <w:unhideWhenUsed/>
    <w:qFormat/>
    <w:rsid w:val="001728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28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2883"/>
  </w:style>
  <w:style w:type="character" w:customStyle="1" w:styleId="Heading1Char">
    <w:name w:val="Heading 1 Char"/>
    <w:aliases w:val="Pocket Char"/>
    <w:basedOn w:val="DefaultParagraphFont"/>
    <w:link w:val="Heading1"/>
    <w:uiPriority w:val="9"/>
    <w:rsid w:val="001728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2883"/>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17288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t Char"/>
    <w:basedOn w:val="DefaultParagraphFont"/>
    <w:link w:val="Heading4"/>
    <w:uiPriority w:val="9"/>
    <w:rsid w:val="001728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17288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Style"/>
    <w:basedOn w:val="DefaultParagraphFont"/>
    <w:uiPriority w:val="1"/>
    <w:qFormat/>
    <w:rsid w:val="00172883"/>
    <w:rPr>
      <w:b/>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17288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7288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172883"/>
    <w:rPr>
      <w:color w:val="auto"/>
      <w:u w:val="none"/>
    </w:rPr>
  </w:style>
  <w:style w:type="paragraph" w:styleId="DocumentMap">
    <w:name w:val="Document Map"/>
    <w:basedOn w:val="Normal"/>
    <w:link w:val="DocumentMapChar"/>
    <w:uiPriority w:val="99"/>
    <w:semiHidden/>
    <w:unhideWhenUsed/>
    <w:rsid w:val="001728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2883"/>
    <w:rPr>
      <w:rFonts w:ascii="Lucida Grande" w:hAnsi="Lucida Grande" w:cs="Lucida Grand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D331E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D331E0"/>
    <w:rPr>
      <w:vertAlign w:val="superscript"/>
    </w:rPr>
  </w:style>
  <w:style w:type="paragraph" w:styleId="FootnoteText">
    <w:name w:val="footnote text"/>
    <w:basedOn w:val="Normal"/>
    <w:link w:val="FootnoteTextChar"/>
    <w:uiPriority w:val="99"/>
    <w:unhideWhenUsed/>
    <w:qFormat/>
    <w:rsid w:val="00D331E0"/>
    <w:pPr>
      <w:spacing w:after="0" w:line="240" w:lineRule="auto"/>
    </w:pPr>
    <w:rPr>
      <w:sz w:val="24"/>
    </w:rPr>
  </w:style>
  <w:style w:type="character" w:customStyle="1" w:styleId="FootnoteTextChar">
    <w:name w:val="Footnote Text Char"/>
    <w:basedOn w:val="DefaultParagraphFont"/>
    <w:link w:val="FootnoteText"/>
    <w:uiPriority w:val="99"/>
    <w:rsid w:val="00D331E0"/>
    <w:rPr>
      <w:rFonts w:ascii="Calibri" w:hAnsi="Calibri" w:cs="Calibri"/>
    </w:rPr>
  </w:style>
  <w:style w:type="paragraph" w:customStyle="1" w:styleId="textbold">
    <w:name w:val="text bold"/>
    <w:basedOn w:val="Normal"/>
    <w:link w:val="Emphasis"/>
    <w:autoRedefine/>
    <w:uiPriority w:val="20"/>
    <w:qFormat/>
    <w:rsid w:val="00D331E0"/>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bdr w:val="single" w:sz="8" w:space="0" w:color="auto"/>
    </w:rPr>
  </w:style>
  <w:style w:type="paragraph" w:styleId="NormalWeb">
    <w:name w:val="Normal (Web)"/>
    <w:basedOn w:val="Normal"/>
    <w:uiPriority w:val="99"/>
    <w:semiHidden/>
    <w:unhideWhenUsed/>
    <w:rsid w:val="00274389"/>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Note Level 2,No Spacing23,No Spacing111111,Small Text,Note Level 21"/>
    <w:basedOn w:val="Heading1"/>
    <w:autoRedefine/>
    <w:uiPriority w:val="99"/>
    <w:qFormat/>
    <w:rsid w:val="0027438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Paradox_of_analysi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2015/6/29/8847863/holographic-principle-universe-theory-physic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n.wikipedia.org/wiki/Analytic_philosoph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wikipedia.org/wiki/Conceptual_analys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10</Pages>
  <Words>1629</Words>
  <Characters>9290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10</cp:revision>
  <dcterms:created xsi:type="dcterms:W3CDTF">2021-09-17T22:12:00Z</dcterms:created>
  <dcterms:modified xsi:type="dcterms:W3CDTF">2021-09-17T23:37:00Z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