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8ECAA" w14:textId="4E7BDC01" w:rsidR="009E1893" w:rsidRDefault="009E1893" w:rsidP="009E1893">
      <w:pPr>
        <w:pStyle w:val="Heading1"/>
      </w:pPr>
      <w:r>
        <w:t>1AC</w:t>
      </w:r>
    </w:p>
    <w:p w14:paraId="00B3EBD5" w14:textId="0AF3071F" w:rsidR="009E1893" w:rsidRDefault="009E1893" w:rsidP="009E1893">
      <w:pPr>
        <w:pStyle w:val="Heading3"/>
      </w:pPr>
      <w:r>
        <w:lastRenderedPageBreak/>
        <w:t>1AC – Framework</w:t>
      </w:r>
    </w:p>
    <w:p w14:paraId="2864D62D" w14:textId="77777777" w:rsidR="009E1893" w:rsidRDefault="009E1893" w:rsidP="009E1893">
      <w:pPr>
        <w:pStyle w:val="Heading3"/>
      </w:pPr>
      <w:r>
        <w:lastRenderedPageBreak/>
        <w:t>Util Short</w:t>
      </w:r>
    </w:p>
    <w:p w14:paraId="3F7952BE" w14:textId="77777777" w:rsidR="009E1893" w:rsidRPr="00A3034A" w:rsidRDefault="009E1893" w:rsidP="009E1893">
      <w:pPr>
        <w:pStyle w:val="Heading4"/>
      </w:pPr>
      <w:r w:rsidRPr="00A3034A">
        <w:t xml:space="preserve">The standard is </w:t>
      </w:r>
      <w:r>
        <w:t>act hedonistic util</w:t>
      </w:r>
      <w:r w:rsidRPr="00A3034A">
        <w:t xml:space="preserve">. Prefer – </w:t>
      </w:r>
    </w:p>
    <w:p w14:paraId="2C68070F" w14:textId="77777777" w:rsidR="009E1893" w:rsidRPr="00A3034A" w:rsidRDefault="009E1893" w:rsidP="009E1893">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2DE3A198" w14:textId="77777777" w:rsidR="009E1893" w:rsidRPr="00EA05AA" w:rsidRDefault="009E1893" w:rsidP="009E1893">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10BB0137" w14:textId="77777777" w:rsidR="009E1893" w:rsidRPr="004E7D36" w:rsidRDefault="009E1893" w:rsidP="009E1893">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w:t>
      </w:r>
      <w:proofErr w:type="gramStart"/>
      <w:r w:rsidRPr="004E7D36">
        <w:rPr>
          <w:rFonts w:asciiTheme="minorHAnsi" w:hAnsiTheme="minorHAnsi" w:cstheme="minorHAnsi"/>
          <w:sz w:val="8"/>
        </w:rPr>
        <w:t>first of all</w:t>
      </w:r>
      <w:proofErr w:type="gramEnd"/>
      <w:r w:rsidRPr="004E7D36">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w:t>
      </w:r>
      <w:r w:rsidRPr="00A3034A">
        <w:rPr>
          <w:rFonts w:asciiTheme="minorHAnsi" w:hAnsiTheme="minorHAnsi" w:cstheme="minorHAnsi"/>
          <w:u w:val="single"/>
        </w:rPr>
        <w:lastRenderedPageBreak/>
        <w:t>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w:t>
      </w:r>
      <w:proofErr w:type="spellStart"/>
      <w:r w:rsidRPr="004E7D36">
        <w:rPr>
          <w:rFonts w:asciiTheme="minorHAnsi" w:hAnsiTheme="minorHAnsi" w:cstheme="minorHAnsi"/>
          <w:sz w:val="8"/>
        </w:rPr>
        <w:t>salutogenesis</w:t>
      </w:r>
      <w:proofErr w:type="spellEnd"/>
      <w:r w:rsidRPr="004E7D36">
        <w:rPr>
          <w:rFonts w:asciiTheme="minorHAnsi" w:hAnsiTheme="minorHAnsi" w:cstheme="minorHAnsi"/>
          <w:sz w:val="8"/>
        </w:rPr>
        <w:t>, (</w:t>
      </w:r>
      <w:proofErr w:type="spellStart"/>
      <w:r w:rsidRPr="004E7D36">
        <w:rPr>
          <w:rFonts w:asciiTheme="minorHAnsi" w:hAnsiTheme="minorHAnsi" w:cstheme="minorHAnsi"/>
          <w:sz w:val="8"/>
        </w:rPr>
        <w:t>salugenesis</w:t>
      </w:r>
      <w:proofErr w:type="spellEnd"/>
      <w:r w:rsidRPr="004E7D36">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E7D36">
        <w:rPr>
          <w:rFonts w:asciiTheme="minorHAnsi" w:hAnsiTheme="minorHAnsi" w:cstheme="minorHAnsi"/>
          <w:sz w:val="8"/>
        </w:rPr>
        <w:t>morphinergic</w:t>
      </w:r>
      <w:proofErr w:type="spellEnd"/>
      <w:r w:rsidRPr="004E7D36">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E7D36">
        <w:rPr>
          <w:rFonts w:asciiTheme="minorHAnsi" w:hAnsiTheme="minorHAnsi" w:cstheme="minorHAnsi"/>
          <w:sz w:val="8"/>
        </w:rPr>
        <w:t>Esch</w:t>
      </w:r>
      <w:proofErr w:type="spellEnd"/>
      <w:r w:rsidRPr="004E7D36">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E7D36">
        <w:rPr>
          <w:rFonts w:asciiTheme="minorHAnsi" w:hAnsiTheme="minorHAnsi" w:cstheme="minorHAnsi"/>
          <w:sz w:val="8"/>
        </w:rPr>
        <w:t>As</w:t>
      </w:r>
      <w:proofErr w:type="gramEnd"/>
      <w:r w:rsidRPr="004E7D36">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E7D36">
        <w:rPr>
          <w:rFonts w:asciiTheme="minorHAnsi" w:hAnsiTheme="minorHAnsi" w:cstheme="minorHAnsi"/>
          <w:sz w:val="8"/>
        </w:rPr>
        <w:t>all of</w:t>
      </w:r>
      <w:proofErr w:type="gramEnd"/>
      <w:r w:rsidRPr="004E7D36">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E7D36">
        <w:rPr>
          <w:rFonts w:asciiTheme="minorHAnsi" w:hAnsiTheme="minorHAnsi" w:cstheme="minorHAnsi"/>
          <w:sz w:val="8"/>
        </w:rPr>
        <w:t>is</w:t>
      </w:r>
      <w:proofErr w:type="gramEnd"/>
      <w:r w:rsidRPr="004E7D36">
        <w:rPr>
          <w:rFonts w:asciiTheme="minorHAnsi" w:hAnsiTheme="minorHAnsi" w:cstheme="minorHAnsi"/>
          <w:sz w:val="8"/>
        </w:rPr>
        <w:t xml:space="preserve"> surprising that many different sources of pleasure activate the same circuits between the </w:t>
      </w:r>
      <w:proofErr w:type="spellStart"/>
      <w:r w:rsidRPr="004E7D36">
        <w:rPr>
          <w:rFonts w:asciiTheme="minorHAnsi" w:hAnsiTheme="minorHAnsi" w:cstheme="minorHAnsi"/>
          <w:sz w:val="8"/>
        </w:rPr>
        <w:t>mesocorticolimbic</w:t>
      </w:r>
      <w:proofErr w:type="spellEnd"/>
      <w:r w:rsidRPr="004E7D36">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has spiny neurons that receive dopamine from the VTA and glutamate (a dopamine driver) from the hippocampus, </w:t>
      </w:r>
      <w:proofErr w:type="gramStart"/>
      <w:r w:rsidRPr="004E7D36">
        <w:rPr>
          <w:rFonts w:asciiTheme="minorHAnsi" w:hAnsiTheme="minorHAnsi" w:cstheme="minorHAnsi"/>
          <w:sz w:val="8"/>
        </w:rPr>
        <w:t>amygdala</w:t>
      </w:r>
      <w:proofErr w:type="gramEnd"/>
      <w:r w:rsidRPr="004E7D36">
        <w:rPr>
          <w:rFonts w:asciiTheme="minorHAnsi" w:hAnsiTheme="minorHAnsi" w:cstheme="minorHAnsi"/>
          <w:sz w:val="8"/>
        </w:rPr>
        <w:t xml:space="preserve"> and medial prefrontal cortex. Subsequently,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w:t>
      </w:r>
      <w:proofErr w:type="spellStart"/>
      <w:r w:rsidRPr="004E7D36">
        <w:rPr>
          <w:rFonts w:asciiTheme="minorHAnsi" w:hAnsiTheme="minorHAnsi" w:cstheme="minorHAnsi"/>
          <w:sz w:val="8"/>
        </w:rPr>
        <w:t>hedus</w:t>
      </w:r>
      <w:proofErr w:type="spellEnd"/>
      <w:r w:rsidRPr="004E7D36">
        <w:rPr>
          <w:rFonts w:asciiTheme="minorHAnsi" w:hAnsiTheme="minorHAnsi" w:cstheme="minorHAnsi"/>
          <w:sz w:val="8"/>
        </w:rPr>
        <w:t xml:space="preserve"> is the term for “sweet”; and in Greek, </w:t>
      </w:r>
      <w:proofErr w:type="spellStart"/>
      <w:r w:rsidRPr="004E7D36">
        <w:rPr>
          <w:rFonts w:asciiTheme="minorHAnsi" w:hAnsiTheme="minorHAnsi" w:cstheme="minorHAnsi"/>
          <w:sz w:val="8"/>
        </w:rPr>
        <w:t>hodone</w:t>
      </w:r>
      <w:proofErr w:type="spellEnd"/>
      <w:r w:rsidRPr="004E7D36">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E7D36">
        <w:rPr>
          <w:rFonts w:asciiTheme="minorHAnsi" w:hAnsiTheme="minorHAnsi" w:cstheme="minorHAnsi"/>
          <w:sz w:val="8"/>
        </w:rPr>
        <w:t>In an attempt to</w:t>
      </w:r>
      <w:proofErr w:type="gramEnd"/>
      <w:r w:rsidRPr="004E7D36">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E7D36">
        <w:rPr>
          <w:rFonts w:asciiTheme="minorHAnsi" w:hAnsiTheme="minorHAnsi" w:cstheme="minorHAnsi"/>
          <w:sz w:val="8"/>
        </w:rPr>
        <w:t>a majority of</w:t>
      </w:r>
      <w:proofErr w:type="gramEnd"/>
      <w:r w:rsidRPr="004E7D36">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E7D36">
        <w:rPr>
          <w:rFonts w:asciiTheme="minorHAnsi" w:hAnsiTheme="minorHAnsi" w:cstheme="minorHAnsi"/>
          <w:sz w:val="8"/>
        </w:rPr>
        <w:t>networks, and</w:t>
      </w:r>
      <w:proofErr w:type="gramEnd"/>
      <w:r w:rsidRPr="004E7D36">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E7D36">
        <w:rPr>
          <w:rFonts w:asciiTheme="minorHAnsi" w:hAnsiTheme="minorHAnsi" w:cstheme="minorHAnsi"/>
          <w:sz w:val="8"/>
        </w:rPr>
        <w:t>being considered to be</w:t>
      </w:r>
      <w:proofErr w:type="gramEnd"/>
      <w:r w:rsidRPr="004E7D36">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E7D36">
        <w:rPr>
          <w:rFonts w:asciiTheme="minorHAnsi" w:hAnsiTheme="minorHAnsi" w:cstheme="minorHAnsi"/>
          <w:sz w:val="8"/>
        </w:rPr>
        <w:t>), and</w:t>
      </w:r>
      <w:proofErr w:type="gramEnd"/>
      <w:r w:rsidRPr="004E7D36">
        <w:rPr>
          <w:rFonts w:asciiTheme="minorHAnsi" w:hAnsiTheme="minorHAnsi" w:cstheme="minorHAnsi"/>
          <w:sz w:val="8"/>
        </w:rPr>
        <w:t xml:space="preserve"> may have an additive effect on vulnerability to various addictions [48]. In this regard, </w:t>
      </w:r>
      <w:proofErr w:type="spellStart"/>
      <w:r w:rsidRPr="004E7D36">
        <w:rPr>
          <w:rFonts w:asciiTheme="minorHAnsi" w:hAnsiTheme="minorHAnsi" w:cstheme="minorHAnsi"/>
          <w:sz w:val="8"/>
        </w:rPr>
        <w:t>Vanyukov</w:t>
      </w:r>
      <w:proofErr w:type="spellEnd"/>
      <w:r w:rsidRPr="004E7D36">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E7D36">
        <w:rPr>
          <w:rFonts w:asciiTheme="minorHAnsi" w:hAnsiTheme="minorHAnsi" w:cstheme="minorHAnsi"/>
          <w:sz w:val="8"/>
        </w:rPr>
        <w:t>similar to</w:t>
      </w:r>
      <w:proofErr w:type="gramEnd"/>
      <w:r w:rsidRPr="004E7D36">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E7D36">
        <w:rPr>
          <w:rFonts w:asciiTheme="minorHAnsi" w:hAnsiTheme="minorHAnsi" w:cstheme="minorHAnsi"/>
          <w:sz w:val="8"/>
        </w:rPr>
        <w:t>Nenad</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E7D36">
        <w:rPr>
          <w:rFonts w:asciiTheme="minorHAnsi" w:hAnsiTheme="minorHAnsi" w:cstheme="minorHAnsi"/>
          <w:sz w:val="8"/>
        </w:rPr>
        <w:t>schizophrenia</w:t>
      </w:r>
      <w:proofErr w:type="gramEnd"/>
      <w:r w:rsidRPr="004E7D36">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E7D36">
        <w:rPr>
          <w:rFonts w:asciiTheme="minorHAnsi" w:hAnsiTheme="minorHAnsi" w:cstheme="minorHAnsi"/>
          <w:sz w:val="8"/>
        </w:rPr>
        <w:t>alterlife</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E7D36">
        <w:rPr>
          <w:rFonts w:asciiTheme="minorHAnsi" w:hAnsiTheme="minorHAnsi" w:cstheme="minorHAnsi"/>
          <w:sz w:val="8"/>
        </w:rPr>
        <w:t>shilting</w:t>
      </w:r>
      <w:proofErr w:type="spellEnd"/>
      <w:r w:rsidRPr="004E7D36">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12A48E9" w14:textId="77777777" w:rsidR="009E1893" w:rsidRDefault="009E1893" w:rsidP="009E1893">
      <w:pPr>
        <w:pStyle w:val="Heading4"/>
      </w:pPr>
      <w:r w:rsidRPr="00A3034A">
        <w:lastRenderedPageBreak/>
        <w:t>2 – No intent-foresight distinction – if I foresee a consequence, then it becomes part of my deliberation since its intrinsic to my action</w:t>
      </w:r>
    </w:p>
    <w:p w14:paraId="7E3BF9BE" w14:textId="77777777" w:rsidR="009E1893" w:rsidRDefault="009E1893" w:rsidP="009E1893">
      <w:pPr>
        <w:pStyle w:val="Heading4"/>
      </w:pPr>
      <w:r>
        <w:t>No intent foresight distinction for states.</w:t>
      </w:r>
    </w:p>
    <w:p w14:paraId="5DE8EBD4" w14:textId="77777777" w:rsidR="009E1893" w:rsidRPr="00152744" w:rsidRDefault="009E1893" w:rsidP="009E1893">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4BABFCF5" w14:textId="77777777" w:rsidR="009E1893" w:rsidRDefault="009E1893" w:rsidP="009E1893">
      <w:pPr>
        <w:rPr>
          <w:rStyle w:val="StyleUnderline"/>
        </w:rPr>
      </w:pPr>
      <w:r w:rsidRPr="004E7D36">
        <w:rPr>
          <w:sz w:val="12"/>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4E7D36">
        <w:rPr>
          <w:sz w:val="12"/>
        </w:rPr>
        <w:t xml:space="preserve">39. Anderson &amp; </w:t>
      </w:r>
      <w:proofErr w:type="spellStart"/>
      <w:r w:rsidRPr="004E7D36">
        <w:rPr>
          <w:sz w:val="12"/>
        </w:rPr>
        <w:t>Pildes</w:t>
      </w:r>
      <w:proofErr w:type="spellEnd"/>
      <w:r w:rsidRPr="004E7D36">
        <w:rPr>
          <w:sz w:val="12"/>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4E7D36">
        <w:rPr>
          <w:sz w:val="12"/>
        </w:rPr>
        <w:t>Pildes</w:t>
      </w:r>
      <w:proofErr w:type="spellEnd"/>
      <w:r w:rsidRPr="004E7D36">
        <w:rPr>
          <w:sz w:val="12"/>
        </w:rPr>
        <w:t xml:space="preserve"> work with is amazingly broad, so that “To express an attitude through action is to act on the reasons the attitude gives us”; Anderson &amp; </w:t>
      </w:r>
      <w:proofErr w:type="spellStart"/>
      <w:r w:rsidRPr="004E7D36">
        <w:rPr>
          <w:sz w:val="12"/>
        </w:rPr>
        <w:t>Pildes</w:t>
      </w:r>
      <w:proofErr w:type="spellEnd"/>
      <w:r w:rsidRPr="004E7D36">
        <w:rPr>
          <w:sz w:val="12"/>
        </w:rPr>
        <w:t xml:space="preserve">, supra note 38, at 1510. If this is so, it seems that expression drops out of the </w:t>
      </w:r>
      <w:proofErr w:type="gramStart"/>
      <w:r w:rsidRPr="004E7D36">
        <w:rPr>
          <w:sz w:val="12"/>
        </w:rPr>
        <w:t>picture</w:t>
      </w:r>
      <w:proofErr w:type="gramEnd"/>
      <w:r w:rsidRPr="004E7D36">
        <w:rPr>
          <w:sz w:val="12"/>
        </w:rPr>
        <w:t xml:space="preserve"> and everything done with it can be done directly in terms of reasons. 43. This may be true of what Anderson and </w:t>
      </w:r>
      <w:proofErr w:type="spellStart"/>
      <w:r w:rsidRPr="004E7D36">
        <w:rPr>
          <w:sz w:val="12"/>
        </w:rPr>
        <w:t>Pildes</w:t>
      </w:r>
      <w:proofErr w:type="spellEnd"/>
      <w:r w:rsidRPr="004E7D36">
        <w:rPr>
          <w:sz w:val="12"/>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4E7D36">
        <w:rPr>
          <w:sz w:val="12"/>
        </w:rPr>
        <w:t xml:space="preserve">. For perhaps it may be argued that individuals are not required to undertake a global perspective, one that equally </w:t>
      </w:r>
      <w:proofErr w:type="gramStart"/>
      <w:r w:rsidRPr="004E7D36">
        <w:rPr>
          <w:sz w:val="12"/>
        </w:rPr>
        <w:t>takes into account</w:t>
      </w:r>
      <w:proofErr w:type="gramEnd"/>
      <w:r w:rsidRPr="004E7D36">
        <w:rPr>
          <w:sz w:val="12"/>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4E7D36">
        <w:rPr>
          <w:sz w:val="12"/>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4E7D36">
        <w:rPr>
          <w:sz w:val="12"/>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4E7D36">
        <w:rPr>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4E7D36">
        <w:rPr>
          <w:sz w:val="12"/>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20140DC9" w14:textId="77777777" w:rsidR="009E1893" w:rsidRPr="003121A9" w:rsidRDefault="009E1893" w:rsidP="009E1893">
      <w:pPr>
        <w:pStyle w:val="Heading4"/>
      </w:pPr>
      <w:r w:rsidRPr="003121A9">
        <w:lastRenderedPageBreak/>
        <w:t>3</w:t>
      </w:r>
      <w:r>
        <w:t xml:space="preserve"> - </w:t>
      </w:r>
      <w:r w:rsidRPr="003121A9">
        <w:t xml:space="preserve">Extinction first – </w:t>
      </w:r>
    </w:p>
    <w:p w14:paraId="3C619623" w14:textId="77777777" w:rsidR="009E1893" w:rsidRPr="00A3034A" w:rsidRDefault="009E1893" w:rsidP="009E1893">
      <w:pPr>
        <w:pStyle w:val="Heading4"/>
      </w:pPr>
      <w:r>
        <w:t>A</w:t>
      </w:r>
      <w:r w:rsidRPr="00A3034A">
        <w:t xml:space="preserve"> – Forecloses future improvement – we can never improve society because our impact is irreversible which proves moral uncertainty</w:t>
      </w:r>
    </w:p>
    <w:p w14:paraId="06C98673" w14:textId="77777777" w:rsidR="009E1893" w:rsidRPr="00A3034A" w:rsidRDefault="009E1893" w:rsidP="009E1893">
      <w:pPr>
        <w:pStyle w:val="Heading4"/>
      </w:pPr>
      <w:r>
        <w:t>B</w:t>
      </w:r>
      <w:r w:rsidRPr="00A3034A">
        <w:t xml:space="preserve"> – Turns suffering – mass death causes suffering because people can’t get access to resources and </w:t>
      </w:r>
      <w:proofErr w:type="gramStart"/>
      <w:r w:rsidRPr="00A3034A">
        <w:t>basic necessities</w:t>
      </w:r>
      <w:proofErr w:type="gramEnd"/>
    </w:p>
    <w:p w14:paraId="7C37930F" w14:textId="77777777" w:rsidR="009E1893" w:rsidRDefault="009E1893" w:rsidP="009E1893">
      <w:pPr>
        <w:pStyle w:val="Heading4"/>
      </w:pPr>
      <w:r>
        <w:t>C</w:t>
      </w:r>
      <w:r w:rsidRPr="00A3034A">
        <w:t xml:space="preserve"> – Objectivity – body count is the most objective way to calculate impacts because comparing suffering is unethical</w:t>
      </w:r>
    </w:p>
    <w:p w14:paraId="7B11A9DF" w14:textId="77777777" w:rsidR="009E1893" w:rsidRDefault="009E1893" w:rsidP="009E1893">
      <w:pPr>
        <w:pStyle w:val="Heading4"/>
      </w:pPr>
      <w:r>
        <w:rPr>
          <w:rFonts w:cs="Calibri"/>
        </w:rPr>
        <w:t>4</w:t>
      </w:r>
      <w:r w:rsidRPr="00A3034A">
        <w:rPr>
          <w:rFonts w:cs="Calibri"/>
        </w:rPr>
        <w:t xml:space="preserve"> – TJFs – </w:t>
      </w:r>
      <w:r w:rsidRPr="00091C9E">
        <w:t xml:space="preserve">Util is the </w:t>
      </w:r>
      <w:r>
        <w:t xml:space="preserve">only </w:t>
      </w:r>
      <w:r w:rsidRPr="00091C9E">
        <w:t xml:space="preserve">framework </w:t>
      </w:r>
      <w:r>
        <w:t>that makes sense for collective bargaining topics</w:t>
      </w:r>
    </w:p>
    <w:p w14:paraId="6FAEC0ED" w14:textId="77777777" w:rsidR="009E1893" w:rsidRPr="00E47614" w:rsidRDefault="009E1893" w:rsidP="009E1893">
      <w:r w:rsidRPr="00E47614">
        <w:rPr>
          <w:rStyle w:val="Style13ptBold"/>
        </w:rPr>
        <w:t>Saylor</w:t>
      </w:r>
      <w:r>
        <w:rPr>
          <w:rStyle w:val="Style13ptBold"/>
        </w:rPr>
        <w:t xml:space="preserve"> n.d</w:t>
      </w:r>
      <w:r w:rsidRPr="00E47614">
        <w:t xml:space="preserve">. “Unions.” The Business Ethics </w:t>
      </w:r>
      <w:proofErr w:type="spellStart"/>
      <w:r w:rsidRPr="00E47614">
        <w:t>Worksho</w:t>
      </w:r>
      <w:proofErr w:type="spellEnd"/>
      <w:r w:rsidRPr="00E47614">
        <w:t>, saylordotorg.github.io/text_the-business-ethics-workshop/s19-04-unions.html.</w:t>
      </w:r>
    </w:p>
    <w:p w14:paraId="1E2C3A1D" w14:textId="77777777" w:rsidR="009E1893" w:rsidRPr="00E47614" w:rsidRDefault="009E1893" w:rsidP="009E1893">
      <w:pPr>
        <w:rPr>
          <w:sz w:val="16"/>
        </w:rPr>
      </w:pPr>
      <w:r w:rsidRPr="00E47614">
        <w:rPr>
          <w:sz w:val="16"/>
        </w:rPr>
        <w:t xml:space="preserve">On the compensation side, </w:t>
      </w:r>
      <w:r w:rsidRPr="00E47614">
        <w:rPr>
          <w:rStyle w:val="Emphasis"/>
        </w:rPr>
        <w:t xml:space="preserve">one </w:t>
      </w:r>
      <w:r w:rsidRPr="00E47614">
        <w:rPr>
          <w:rStyle w:val="Emphasis"/>
          <w:highlight w:val="green"/>
        </w:rPr>
        <w:t>challenge unions face is melding</w:t>
      </w:r>
      <w:r w:rsidRPr="00E47614">
        <w:rPr>
          <w:rStyle w:val="Emphasis"/>
        </w:rPr>
        <w:t xml:space="preserve"> the </w:t>
      </w:r>
      <w:r w:rsidRPr="00E47614">
        <w:rPr>
          <w:rStyle w:val="Emphasis"/>
          <w:highlight w:val="green"/>
        </w:rPr>
        <w:t>distinct interests of diverse members into a single bargaining strategy</w:t>
      </w:r>
      <w:r w:rsidRPr="00E47614">
        <w:rPr>
          <w:rStyle w:val="Emphasis"/>
        </w:rPr>
        <w:t>.</w:t>
      </w:r>
      <w:r w:rsidRPr="00E47614">
        <w:rPr>
          <w:sz w:val="16"/>
        </w:rPr>
        <w:t xml:space="preserve"> If you check the WGA website, you’ll find union involvement on issues ranging from direct pay for work to health-care benefits and pensions</w:t>
      </w:r>
      <w:r w:rsidRPr="00E47614">
        <w:rPr>
          <w:rStyle w:val="Emphasis"/>
        </w:rPr>
        <w:t xml:space="preserve">. </w:t>
      </w:r>
      <w:r w:rsidRPr="00E47614">
        <w:rPr>
          <w:rStyle w:val="Emphasis"/>
          <w:highlight w:val="green"/>
        </w:rPr>
        <w:t>A twenty-five-year-old</w:t>
      </w:r>
      <w:r w:rsidRPr="00E47614">
        <w:rPr>
          <w:rStyle w:val="Emphasis"/>
        </w:rPr>
        <w:t xml:space="preserve"> just breaking in </w:t>
      </w:r>
      <w:r w:rsidRPr="00E47614">
        <w:rPr>
          <w:rStyle w:val="Emphasis"/>
          <w:highlight w:val="green"/>
        </w:rPr>
        <w:t>is going to be more concerned</w:t>
      </w:r>
      <w:r w:rsidRPr="00E47614">
        <w:rPr>
          <w:rStyle w:val="Emphasis"/>
        </w:rPr>
        <w:t xml:space="preserve">, possibly, </w:t>
      </w:r>
      <w:r w:rsidRPr="00E47614">
        <w:rPr>
          <w:rStyle w:val="Emphasis"/>
          <w:highlight w:val="green"/>
        </w:rPr>
        <w:t>about getting</w:t>
      </w:r>
      <w:r w:rsidRPr="00E47614">
        <w:rPr>
          <w:rStyle w:val="Emphasis"/>
        </w:rPr>
        <w:t xml:space="preserve"> as much </w:t>
      </w:r>
      <w:r w:rsidRPr="00E47614">
        <w:rPr>
          <w:rStyle w:val="Emphasis"/>
          <w:highlight w:val="green"/>
        </w:rPr>
        <w:t>cash now</w:t>
      </w:r>
      <w:r w:rsidRPr="00E47614">
        <w:rPr>
          <w:rStyle w:val="Emphasis"/>
        </w:rPr>
        <w:t xml:space="preserve"> as possible for work done, </w:t>
      </w:r>
      <w:r w:rsidRPr="00E47614">
        <w:rPr>
          <w:rStyle w:val="Emphasis"/>
          <w:highlight w:val="green"/>
        </w:rPr>
        <w:t>while an older writer will begin asking about</w:t>
      </w:r>
      <w:r w:rsidRPr="00E47614">
        <w:rPr>
          <w:rStyle w:val="Emphasis"/>
        </w:rPr>
        <w:t xml:space="preserve"> paying </w:t>
      </w:r>
      <w:r w:rsidRPr="00E47614">
        <w:rPr>
          <w:rStyle w:val="Emphasis"/>
          <w:highlight w:val="green"/>
        </w:rPr>
        <w:t>medical bills and</w:t>
      </w:r>
      <w:r w:rsidRPr="00E47614">
        <w:rPr>
          <w:rStyle w:val="Emphasis"/>
        </w:rPr>
        <w:t xml:space="preserve"> living decently in </w:t>
      </w:r>
      <w:r w:rsidRPr="00E47614">
        <w:rPr>
          <w:rStyle w:val="Emphasis"/>
          <w:highlight w:val="green"/>
        </w:rPr>
        <w:t>retirement</w:t>
      </w:r>
      <w:r w:rsidRPr="00E47614">
        <w:rPr>
          <w:rStyle w:val="Emphasis"/>
        </w:rPr>
        <w:t>.</w:t>
      </w:r>
      <w:r w:rsidRPr="00E47614">
        <w:rPr>
          <w:sz w:val="16"/>
        </w:rPr>
        <w:t xml:space="preserve"> In translating these diverse situations into a collective set of negotiating points, simple market forces will play a role (</w:t>
      </w:r>
      <w:r w:rsidRPr="00E47614">
        <w:rPr>
          <w:rStyle w:val="Emphasis"/>
          <w:highlight w:val="green"/>
        </w:rPr>
        <w:t>a union</w:t>
      </w:r>
      <w:r w:rsidRPr="00E47614">
        <w:rPr>
          <w:rStyle w:val="Emphasis"/>
        </w:rPr>
        <w:t xml:space="preserve"> active in a field heavily stocked with younger workers </w:t>
      </w:r>
      <w:r w:rsidRPr="00E47614">
        <w:rPr>
          <w:rStyle w:val="Emphasis"/>
          <w:highlight w:val="green"/>
        </w:rPr>
        <w:t>will have to take account of tha</w:t>
      </w:r>
      <w:r w:rsidRPr="00E47614">
        <w:rPr>
          <w:sz w:val="16"/>
          <w:highlight w:val="green"/>
        </w:rPr>
        <w:t>t</w:t>
      </w:r>
      <w:r w:rsidRPr="00E47614">
        <w:rPr>
          <w:sz w:val="16"/>
        </w:rPr>
        <w:t xml:space="preserve">, or people will stop participating), but other structures may be erected to resolve problems also. </w:t>
      </w:r>
      <w:r w:rsidRPr="00E47614">
        <w:rPr>
          <w:rStyle w:val="Emphasis"/>
          <w:highlight w:val="green"/>
        </w:rPr>
        <w:t>A utilitarian structure</w:t>
      </w:r>
      <w:r w:rsidRPr="00E47614">
        <w:rPr>
          <w:rStyle w:val="Emphasis"/>
        </w:rPr>
        <w:t xml:space="preserve">, for example, may </w:t>
      </w:r>
      <w:r w:rsidRPr="00E47614">
        <w:rPr>
          <w:rStyle w:val="Emphasis"/>
          <w:highlight w:val="green"/>
        </w:rPr>
        <w:t>provide a way for union leaders to justify decisions</w:t>
      </w:r>
      <w:r w:rsidRPr="00E47614">
        <w:rPr>
          <w:sz w:val="16"/>
        </w:rPr>
        <w:t xml:space="preserve"> making some members unhappy.</w:t>
      </w:r>
    </w:p>
    <w:p w14:paraId="21BE214F" w14:textId="77777777" w:rsidR="009E1893" w:rsidRPr="00A3034A" w:rsidRDefault="009E1893" w:rsidP="009E1893">
      <w:pPr>
        <w:pStyle w:val="Heading4"/>
      </w:pPr>
      <w:r w:rsidRPr="00A3034A">
        <w:t xml:space="preserve">Outweighs – </w:t>
      </w:r>
    </w:p>
    <w:p w14:paraId="1610A513" w14:textId="77777777" w:rsidR="009E1893" w:rsidRDefault="009E1893" w:rsidP="009E1893">
      <w:pPr>
        <w:pStyle w:val="Heading4"/>
      </w:pPr>
      <w:r w:rsidRPr="00A3034A">
        <w:t xml:space="preserve">A. Most articles about </w:t>
      </w:r>
      <w:r>
        <w:t>strike</w:t>
      </w:r>
      <w:r w:rsidRPr="00A3034A">
        <w:t xml:space="preserve">s are </w:t>
      </w:r>
      <w:r w:rsidRPr="00A3034A">
        <w:rPr>
          <w:u w:val="single"/>
        </w:rPr>
        <w:t>written</w:t>
      </w:r>
      <w:r w:rsidRPr="00A3034A">
        <w:t xml:space="preserve"> through util – means other frameworks can </w:t>
      </w:r>
      <w:r w:rsidRPr="00A3034A">
        <w:rPr>
          <w:u w:val="single"/>
        </w:rPr>
        <w:t>never</w:t>
      </w:r>
      <w:r w:rsidRPr="00A3034A">
        <w:t xml:space="preserve"> engage with the </w:t>
      </w:r>
      <w:r w:rsidRPr="00A3034A">
        <w:rPr>
          <w:u w:val="single"/>
        </w:rPr>
        <w:t>core</w:t>
      </w:r>
      <w:r w:rsidRPr="00A3034A">
        <w:t xml:space="preserve"> questions of the literature which decks </w:t>
      </w:r>
      <w:r w:rsidRPr="00A3034A">
        <w:rPr>
          <w:u w:val="single"/>
        </w:rPr>
        <w:t>predictability</w:t>
      </w:r>
      <w:r w:rsidRPr="00A3034A">
        <w:t xml:space="preserve">. </w:t>
      </w:r>
    </w:p>
    <w:p w14:paraId="1799876C" w14:textId="77777777" w:rsidR="009E1893" w:rsidRDefault="009E1893" w:rsidP="009E1893">
      <w:pPr>
        <w:pStyle w:val="Heading4"/>
      </w:pPr>
      <w:r>
        <w:t xml:space="preserve">5 - No Calc Indicts – </w:t>
      </w:r>
    </w:p>
    <w:p w14:paraId="77ECF294" w14:textId="77777777" w:rsidR="009E1893" w:rsidRDefault="009E1893" w:rsidP="009E1893">
      <w:pPr>
        <w:pStyle w:val="Heading4"/>
      </w:pPr>
      <w:r>
        <w:t xml:space="preserve">A] No philosophy </w:t>
      </w:r>
      <w:proofErr w:type="gramStart"/>
      <w:r>
        <w:t>actually says</w:t>
      </w:r>
      <w:proofErr w:type="gramEnd"/>
      <w:r>
        <w:t xml:space="preserve"> that consequences don’t matter at all since otherwise it would indict every theory since they use causal events to understand how their ethics have worked in the past and through the justification of premises </w:t>
      </w:r>
    </w:p>
    <w:p w14:paraId="58230862" w14:textId="77777777" w:rsidR="009E1893" w:rsidRDefault="009E1893" w:rsidP="009E1893">
      <w:pPr>
        <w:pStyle w:val="Heading4"/>
      </w:pPr>
      <w:r>
        <w:t xml:space="preserve">B] We don’t need consequences – winning hedonism proves we’re the only one with impacts to it which means risk of offense framing is sufficient </w:t>
      </w:r>
    </w:p>
    <w:p w14:paraId="530571BD" w14:textId="77777777" w:rsidR="009E1893" w:rsidRPr="003121A9" w:rsidRDefault="009E1893" w:rsidP="009E1893">
      <w:pPr>
        <w:pStyle w:val="Heading4"/>
        <w:rPr>
          <w:rFonts w:cs="Calibri"/>
        </w:rPr>
      </w:pPr>
      <w:r>
        <w:t xml:space="preserve">C] </w:t>
      </w:r>
      <w:r>
        <w:rPr>
          <w:rFonts w:cs="Calibri"/>
        </w:rPr>
        <w:t>T</w:t>
      </w:r>
      <w:r w:rsidRPr="008D552A">
        <w:rPr>
          <w:rFonts w:cs="Calibri"/>
        </w:rPr>
        <w:t xml:space="preserve">hey’re </w:t>
      </w:r>
      <w:proofErr w:type="spellStart"/>
      <w:r w:rsidRPr="008D552A">
        <w:rPr>
          <w:rFonts w:cs="Calibri"/>
        </w:rPr>
        <w:t>blipp</w:t>
      </w:r>
      <w:r>
        <w:rPr>
          <w:rFonts w:cs="Calibri"/>
        </w:rPr>
        <w:t>y</w:t>
      </w:r>
      <w:proofErr w:type="spellEnd"/>
      <w:r>
        <w:rPr>
          <w:rFonts w:cs="Calibri"/>
        </w:rPr>
        <w:t xml:space="preserve"> NIB</w:t>
      </w:r>
      <w:r w:rsidRPr="008D552A">
        <w:rPr>
          <w:rFonts w:cs="Calibri"/>
        </w:rPr>
        <w:t xml:space="preserve">s that set the </w:t>
      </w:r>
      <w:r>
        <w:rPr>
          <w:rFonts w:cs="Calibri"/>
        </w:rPr>
        <w:t>neg</w:t>
      </w:r>
      <w:r w:rsidRPr="008D552A">
        <w:rPr>
          <w:rFonts w:cs="Calibri"/>
        </w:rPr>
        <w:t xml:space="preserve"> at an unfair advantage since they only </w:t>
      </w:r>
      <w:proofErr w:type="gramStart"/>
      <w:r w:rsidRPr="008D552A">
        <w:rPr>
          <w:rFonts w:cs="Calibri"/>
        </w:rPr>
        <w:t>have to</w:t>
      </w:r>
      <w:proofErr w:type="gramEnd"/>
      <w:r w:rsidRPr="008D552A">
        <w:rPr>
          <w:rFonts w:cs="Calibri"/>
        </w:rPr>
        <w:t xml:space="preserve"> win one while we have to beat them all </w:t>
      </w:r>
    </w:p>
    <w:p w14:paraId="5648914B" w14:textId="77777777" w:rsidR="009E1893" w:rsidRPr="009E1893" w:rsidRDefault="009E1893" w:rsidP="009E1893"/>
    <w:p w14:paraId="39AC8B6D" w14:textId="3A22ED5D" w:rsidR="009E1893" w:rsidRDefault="009E1893" w:rsidP="009E1893">
      <w:pPr>
        <w:pStyle w:val="Heading3"/>
      </w:pPr>
      <w:r>
        <w:lastRenderedPageBreak/>
        <w:t xml:space="preserve">1AC: Plan </w:t>
      </w:r>
    </w:p>
    <w:p w14:paraId="2B6DAFC9" w14:textId="77777777" w:rsidR="009E1893" w:rsidRDefault="009E1893" w:rsidP="009E1893">
      <w:pPr>
        <w:pStyle w:val="Heading4"/>
      </w:pPr>
      <w:r>
        <w:t xml:space="preserve">Plan – A just government of the People’s Republic of China ought to </w:t>
      </w:r>
      <w:r w:rsidRPr="007A4168">
        <w:t>recognize an unconditional right of workers to strike.</w:t>
      </w:r>
    </w:p>
    <w:p w14:paraId="29FD8E08" w14:textId="77777777" w:rsidR="009E1893" w:rsidRPr="007A4168" w:rsidRDefault="009E1893" w:rsidP="009E1893">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7F3EA4D7" w14:textId="77777777" w:rsidR="009E1893" w:rsidRPr="00A44704" w:rsidRDefault="009E1893" w:rsidP="009E1893">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12"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2146C771" w14:textId="77777777" w:rsidR="009E1893" w:rsidRDefault="009E1893" w:rsidP="009E1893">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w:t>
      </w:r>
      <w:r w:rsidRPr="00FC7D85">
        <w:rPr>
          <w:u w:val="single"/>
        </w:rPr>
        <w:lastRenderedPageBreak/>
        <w:t>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335DECEE" w14:textId="77777777" w:rsidR="009E1893" w:rsidRPr="00065A8D" w:rsidRDefault="009E1893" w:rsidP="009E1893"/>
    <w:p w14:paraId="355726C0" w14:textId="63613059" w:rsidR="009E1893" w:rsidRDefault="009E1893" w:rsidP="009E1893">
      <w:pPr>
        <w:pStyle w:val="Heading3"/>
      </w:pPr>
      <w:r>
        <w:lastRenderedPageBreak/>
        <w:t>1AC: Soft Power Advantage</w:t>
      </w:r>
    </w:p>
    <w:p w14:paraId="6B7667BE" w14:textId="77777777" w:rsidR="009E1893" w:rsidRPr="007A7A2D" w:rsidRDefault="009E1893" w:rsidP="009E1893">
      <w:pPr>
        <w:pStyle w:val="Heading4"/>
      </w:pPr>
      <w:r>
        <w:t xml:space="preserve">Lack of Chinese Right to Strike </w:t>
      </w:r>
      <w:r>
        <w:rPr>
          <w:u w:val="single"/>
        </w:rPr>
        <w:t>devastates</w:t>
      </w:r>
      <w:r>
        <w:t xml:space="preserve"> Collective Bargaining – undermines any legal leverage for Strikes.</w:t>
      </w:r>
    </w:p>
    <w:p w14:paraId="3876D59E" w14:textId="77777777" w:rsidR="009E1893" w:rsidRPr="00DE1165" w:rsidRDefault="009E1893" w:rsidP="009E1893">
      <w:r w:rsidRPr="00DE1165">
        <w:rPr>
          <w:rStyle w:val="Style13ptBold"/>
        </w:rPr>
        <w:t>Friedman 17</w:t>
      </w:r>
      <w:r>
        <w:t xml:space="preserve"> </w:t>
      </w:r>
      <w:r w:rsidRPr="00DE1165">
        <w:t>Eli Friedman 4-20-2017 "Collective Bargaining in China is Dead: The Situation is Excellent"</w:t>
      </w:r>
      <w:r>
        <w:t xml:space="preserve"> </w:t>
      </w:r>
      <w:hyperlink r:id="rId13"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41EDCFF6" w14:textId="77777777" w:rsidR="009E1893" w:rsidRPr="00D74C52" w:rsidRDefault="009E1893" w:rsidP="009E1893">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 xml:space="preserve">The Death of Collective Bargaining under Xi Even these timid </w:t>
      </w:r>
      <w:r w:rsidRPr="00D74C52">
        <w:rPr>
          <w:u w:val="single"/>
        </w:rPr>
        <w:lastRenderedPageBreak/>
        <w:t>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B4FE7BB" w14:textId="77777777" w:rsidR="009E1893" w:rsidRDefault="009E1893" w:rsidP="009E1893">
      <w:pPr>
        <w:pStyle w:val="Heading4"/>
      </w:pPr>
      <w:r>
        <w:t xml:space="preserve">Any credible union power is </w:t>
      </w:r>
      <w:r>
        <w:rPr>
          <w:u w:val="single"/>
        </w:rPr>
        <w:t>under-cut</w:t>
      </w:r>
      <w:r>
        <w:t xml:space="preserve"> by detentions of labor activists.</w:t>
      </w:r>
    </w:p>
    <w:p w14:paraId="2379E932" w14:textId="77777777" w:rsidR="009E1893" w:rsidRPr="00FC7D85" w:rsidRDefault="009E1893" w:rsidP="009E1893">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4"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16F3EB19" w14:textId="77777777" w:rsidR="009E1893" w:rsidRPr="00D74C52" w:rsidRDefault="009E1893" w:rsidP="009E1893">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w:t>
      </w:r>
      <w:r w:rsidRPr="00D74C52">
        <w:rPr>
          <w:sz w:val="16"/>
        </w:rPr>
        <w:lastRenderedPageBreak/>
        <w:t xml:space="preserve">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xml:space="preserve">, necessitating “protection from both the law and </w:t>
      </w:r>
      <w:r w:rsidRPr="00D74C52">
        <w:rPr>
          <w:u w:val="single"/>
        </w:rPr>
        <w:lastRenderedPageBreak/>
        <w:t>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268EDFF2" w14:textId="77777777" w:rsidR="009E1893" w:rsidRDefault="009E1893" w:rsidP="009E1893">
      <w:pPr>
        <w:pStyle w:val="Heading4"/>
      </w:pPr>
      <w:r>
        <w:t xml:space="preserve">The Right to Strike </w:t>
      </w:r>
      <w:r>
        <w:rPr>
          <w:u w:val="single"/>
        </w:rPr>
        <w:t>re-balances</w:t>
      </w:r>
      <w:r>
        <w:t xml:space="preserve"> China’s Economy. </w:t>
      </w:r>
    </w:p>
    <w:p w14:paraId="523213CA" w14:textId="77777777" w:rsidR="009E1893" w:rsidRDefault="009E1893" w:rsidP="009E1893">
      <w:r w:rsidRPr="00A44704">
        <w:rPr>
          <w:rStyle w:val="Style13ptBold"/>
        </w:rPr>
        <w:t>Roberts 10</w:t>
      </w:r>
      <w:r>
        <w:t xml:space="preserve"> </w:t>
      </w:r>
      <w:r w:rsidRPr="00A44704">
        <w:t>Dexter Roberts 8-5-2010 "Is the Right to Strike Coming to China"</w:t>
      </w:r>
      <w:r>
        <w:t xml:space="preserve"> </w:t>
      </w:r>
      <w:hyperlink r:id="rId15" w:history="1">
        <w:r w:rsidRPr="00227C9E">
          <w:rPr>
            <w:rStyle w:val="Hyperlink"/>
          </w:rPr>
          <w:t>https://archive.md/hjNI7</w:t>
        </w:r>
      </w:hyperlink>
      <w:r>
        <w:t xml:space="preserve"> (Editor at Bloomberg)//Elmer</w:t>
      </w:r>
    </w:p>
    <w:p w14:paraId="662E1428" w14:textId="77777777" w:rsidR="009E1893" w:rsidRDefault="009E1893" w:rsidP="009E1893">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10C83254" w14:textId="77777777" w:rsidR="009E1893" w:rsidRDefault="009E1893" w:rsidP="009E1893">
      <w:pPr>
        <w:pStyle w:val="Heading4"/>
      </w:pPr>
      <w:r>
        <w:t xml:space="preserve">Enhanced Unions and Labor Reforms key to </w:t>
      </w:r>
      <w:r>
        <w:rPr>
          <w:u w:val="single"/>
        </w:rPr>
        <w:t>sustained</w:t>
      </w:r>
      <w:r>
        <w:t xml:space="preserve"> Chinese Economic Growth.</w:t>
      </w:r>
    </w:p>
    <w:p w14:paraId="6B3F744A" w14:textId="77777777" w:rsidR="009E1893" w:rsidRPr="00A415B4" w:rsidRDefault="009E1893" w:rsidP="009E1893">
      <w:r w:rsidRPr="00A415B4">
        <w:rPr>
          <w:rStyle w:val="Style13ptBold"/>
        </w:rPr>
        <w:t>Haack 21</w:t>
      </w:r>
      <w:r>
        <w:t xml:space="preserve"> </w:t>
      </w:r>
      <w:r w:rsidRPr="00A415B4">
        <w:t>Michael Haack 2-13-2021 "Could Biden Make US-China Trade Better for Workers?"</w:t>
      </w:r>
      <w:r>
        <w:t xml:space="preserve"> </w:t>
      </w:r>
      <w:hyperlink r:id="rId16"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C5D286D" w14:textId="77777777" w:rsidR="009E1893" w:rsidRDefault="009E1893" w:rsidP="009E1893">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lastRenderedPageBreak/>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w:t>
      </w:r>
      <w:r w:rsidRPr="00A415B4">
        <w:rPr>
          <w:u w:val="single"/>
        </w:rPr>
        <w:lastRenderedPageBreak/>
        <w:t xml:space="preserve">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1CE4CD05" w14:textId="77777777" w:rsidR="009E1893" w:rsidRDefault="009E1893" w:rsidP="009E1893">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1099F031" w14:textId="77777777" w:rsidR="009E1893" w:rsidRPr="0089075A" w:rsidRDefault="009E1893" w:rsidP="009E1893">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7" w:history="1">
        <w:r w:rsidRPr="00642E81">
          <w:rPr>
            <w:rStyle w:val="Hyperlink"/>
          </w:rPr>
          <w:t>https://www.bloomberg.com/news/articles/2021-01-18/china-s-strong-growth-masks-unbalanced-recovery-as-incomes-lag</w:t>
        </w:r>
      </w:hyperlink>
      <w:r>
        <w:t xml:space="preserve"> //Elmer </w:t>
      </w:r>
    </w:p>
    <w:p w14:paraId="7CA04431" w14:textId="77777777" w:rsidR="009E1893" w:rsidRPr="0089075A" w:rsidRDefault="009E1893" w:rsidP="009E1893">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B64F514" w14:textId="77777777" w:rsidR="009E1893" w:rsidRDefault="009E1893" w:rsidP="009E1893">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5B1ABBAF" w14:textId="77777777" w:rsidR="009E1893" w:rsidRPr="007A7A2D" w:rsidRDefault="009E1893" w:rsidP="009E1893">
      <w:r w:rsidRPr="00417E8E">
        <w:rPr>
          <w:rStyle w:val="Style13ptBold"/>
        </w:rPr>
        <w:t>Albert 18</w:t>
      </w:r>
      <w:r>
        <w:t xml:space="preserve"> </w:t>
      </w:r>
      <w:r w:rsidRPr="00417E8E">
        <w:t>Eleanor Albert 2-9-2018 "China’s Big Bet on Soft Power"</w:t>
      </w:r>
      <w:r>
        <w:t xml:space="preserve"> </w:t>
      </w:r>
      <w:hyperlink r:id="rId18"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2B9F03FD" w14:textId="77777777" w:rsidR="009E1893" w:rsidRPr="00E5144A" w:rsidRDefault="009E1893" w:rsidP="009E1893">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w:t>
      </w:r>
      <w:r w:rsidRPr="00E5144A">
        <w:rPr>
          <w:u w:val="single"/>
        </w:rPr>
        <w:lastRenderedPageBreak/>
        <w:t xml:space="preserve">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 xml:space="preserve">Soft power, a term coined by Harvard University scholar Joseph S. Nye Jr. in 1990, is </w:t>
      </w:r>
      <w:proofErr w:type="gramStart"/>
      <w:r w:rsidRPr="00E5144A">
        <w:rPr>
          <w:u w:val="single"/>
        </w:rPr>
        <w:t>the means by which</w:t>
      </w:r>
      <w:proofErr w:type="gramEnd"/>
      <w:r w:rsidRPr="00E5144A">
        <w:rPr>
          <w:u w:val="single"/>
        </w:rPr>
        <w:t xml:space="preserve">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E5144A">
        <w:rPr>
          <w:sz w:val="16"/>
        </w:rPr>
        <w:t>A number of</w:t>
      </w:r>
      <w:proofErr w:type="gramEnd"/>
      <w:r w:rsidRPr="00E5144A">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E5144A">
        <w:rPr>
          <w:sz w:val="16"/>
        </w:rPr>
        <w:t>The majority of</w:t>
      </w:r>
      <w:proofErr w:type="gramEnd"/>
      <w:r w:rsidRPr="00E5144A">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w:t>
      </w:r>
      <w:r w:rsidRPr="00E5144A">
        <w:rPr>
          <w:sz w:val="16"/>
        </w:rPr>
        <w:lastRenderedPageBreak/>
        <w:t xml:space="preserve">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E5144A">
        <w:rPr>
          <w:u w:val="single"/>
        </w:rPr>
        <w:t>In spite of</w:t>
      </w:r>
      <w:proofErr w:type="gramEnd"/>
      <w:r w:rsidRPr="00E5144A">
        <w:rPr>
          <w:u w:val="single"/>
        </w:rPr>
        <w:t xml:space="preserve">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5144A">
        <w:rPr>
          <w:sz w:val="16"/>
        </w:rPr>
        <w:t>the majority of</w:t>
      </w:r>
      <w:proofErr w:type="gramEnd"/>
      <w:r w:rsidRPr="00E5144A">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w:t>
      </w:r>
      <w:r w:rsidRPr="00E5144A">
        <w:rPr>
          <w:sz w:val="16"/>
        </w:rPr>
        <w:lastRenderedPageBreak/>
        <w:t xml:space="preserve">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0E68CB78" w14:textId="77777777" w:rsidR="009E1893" w:rsidRDefault="009E1893" w:rsidP="009E1893">
      <w:pPr>
        <w:pStyle w:val="Heading4"/>
      </w:pPr>
      <w:r>
        <w:t xml:space="preserve">Chinese leadership solves existential threats. </w:t>
      </w:r>
    </w:p>
    <w:p w14:paraId="655263CD" w14:textId="77777777" w:rsidR="009E1893" w:rsidRPr="0032464D" w:rsidRDefault="009E1893" w:rsidP="009E1893">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9" w:history="1">
        <w:r w:rsidRPr="0032464D">
          <w:rPr>
            <w:rStyle w:val="Hyperlink"/>
          </w:rPr>
          <w:t>http://www.caifc.org.cn/en/content.aspx?id=4491</w:t>
        </w:r>
      </w:hyperlink>
    </w:p>
    <w:p w14:paraId="24CBABEE" w14:textId="77777777" w:rsidR="009E1893" w:rsidRDefault="009E1893" w:rsidP="009E1893">
      <w:pPr>
        <w:rPr>
          <w:rStyle w:val="StyleUnderline"/>
          <w:b w:val="0"/>
          <w:bCs/>
          <w:sz w:val="24"/>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E73142">
        <w:rPr>
          <w:rStyle w:val="Emphasis"/>
          <w:sz w:val="24"/>
          <w:highlight w:val="green"/>
        </w:rPr>
        <w:t>shortcomings” of the existing global governance system are prominent</w:t>
      </w:r>
      <w:r w:rsidRPr="00BC7441">
        <w:rPr>
          <w:rStyle w:val="Emphasis"/>
          <w:sz w:val="24"/>
        </w:rPr>
        <w:t xml:space="preserve">, </w:t>
      </w:r>
      <w:r w:rsidRPr="00E73142">
        <w:rPr>
          <w:rStyle w:val="Emphasis"/>
          <w:sz w:val="24"/>
          <w:highlight w:val="green"/>
        </w:rPr>
        <w:t>which can hardly ensure</w:t>
      </w:r>
      <w:r w:rsidRPr="00BC7441">
        <w:rPr>
          <w:rStyle w:val="Emphasis"/>
          <w:sz w:val="24"/>
        </w:rPr>
        <w:t xml:space="preserve"> global </w:t>
      </w:r>
      <w:r w:rsidRPr="00E73142">
        <w:rPr>
          <w:rStyle w:val="Emphasis"/>
          <w:sz w:val="24"/>
          <w:highlight w:val="green"/>
        </w:rPr>
        <w:t>development</w:t>
      </w:r>
      <w:r w:rsidRPr="00BC7441">
        <w:rPr>
          <w:rStyle w:val="Emphasis"/>
          <w:sz w:val="24"/>
        </w:rPr>
        <w:t xml:space="preserve">. First, the </w:t>
      </w:r>
      <w:r w:rsidRPr="00E73142">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rPr>
          <w:sz w:val="16"/>
        </w:rPr>
        <w:t xml:space="preserve"> that used to dominate the global governance system </w:t>
      </w:r>
      <w:r w:rsidRPr="00BC7441">
        <w:rPr>
          <w:rStyle w:val="StyleUnderline"/>
          <w:sz w:val="24"/>
        </w:rPr>
        <w:t>have been beset with structural problems</w:t>
      </w:r>
      <w:r w:rsidRPr="00411529">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E73142">
        <w:rPr>
          <w:rStyle w:val="Emphasis"/>
          <w:sz w:val="24"/>
          <w:highlight w:val="green"/>
        </w:rPr>
        <w:t>traditional</w:t>
      </w:r>
      <w:r w:rsidRPr="00BC7441">
        <w:rPr>
          <w:rStyle w:val="Emphasis"/>
          <w:sz w:val="24"/>
        </w:rPr>
        <w:t xml:space="preserve"> </w:t>
      </w:r>
      <w:r w:rsidRPr="00BC7441">
        <w:rPr>
          <w:rStyle w:val="Emphasis"/>
          <w:sz w:val="24"/>
        </w:rPr>
        <w:lastRenderedPageBreak/>
        <w:t xml:space="preserve">governance </w:t>
      </w:r>
      <w:r w:rsidRPr="00E73142">
        <w:rPr>
          <w:rStyle w:val="Emphasis"/>
          <w:sz w:val="24"/>
          <w:highlight w:val="green"/>
        </w:rPr>
        <w:t>mechanisms such as the World Bank, IMF</w:t>
      </w:r>
      <w:r w:rsidRPr="00BC7441">
        <w:rPr>
          <w:rStyle w:val="Emphasis"/>
          <w:sz w:val="24"/>
        </w:rPr>
        <w:t xml:space="preserve"> and G7 </w:t>
      </w:r>
      <w:r w:rsidRPr="00E73142">
        <w:rPr>
          <w:rStyle w:val="Emphasis"/>
          <w:sz w:val="24"/>
          <w:highlight w:val="green"/>
        </w:rPr>
        <w:t>failed to reflect the demand of the new pattern</w:t>
      </w:r>
      <w:r w:rsidRPr="00BC7441">
        <w:rPr>
          <w:rStyle w:val="Emphasis"/>
          <w:sz w:val="24"/>
        </w:rPr>
        <w:t xml:space="preserve">, </w:t>
      </w:r>
      <w:r w:rsidRPr="00E73142">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rPr>
          <w:sz w:val="16"/>
        </w:rPr>
        <w:t xml:space="preserve">. </w:t>
      </w:r>
      <w:r w:rsidRPr="00BC7441">
        <w:rPr>
          <w:rStyle w:val="StyleUnderline"/>
          <w:sz w:val="24"/>
        </w:rPr>
        <w:t xml:space="preserve">Since the beginning of this year, </w:t>
      </w:r>
      <w:r w:rsidRPr="00E73142">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sz w:val="24"/>
        </w:rPr>
        <w:t xml:space="preserve"> </w:t>
      </w:r>
      <w:r w:rsidRPr="00E73142">
        <w:rPr>
          <w:rStyle w:val="Emphasis"/>
          <w:sz w:val="24"/>
          <w:highlight w:val="green"/>
        </w:rPr>
        <w:t>in such key areas as</w:t>
      </w:r>
      <w:r w:rsidRPr="00BC7441">
        <w:rPr>
          <w:rStyle w:val="Emphasis"/>
          <w:sz w:val="24"/>
        </w:rPr>
        <w:t xml:space="preserve"> global </w:t>
      </w:r>
      <w:r w:rsidRPr="00E73142">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E73142">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E73142">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E73142">
        <w:rPr>
          <w:rStyle w:val="Emphasis"/>
          <w:sz w:val="24"/>
          <w:highlight w:val="green"/>
          <w:bdr w:val="single" w:sz="4" w:space="0" w:color="auto"/>
        </w:rPr>
        <w:t>cyber security</w:t>
      </w:r>
      <w:r w:rsidRPr="0089008A">
        <w:rPr>
          <w:rStyle w:val="Emphasis"/>
          <w:sz w:val="24"/>
          <w:bdr w:val="single" w:sz="4" w:space="0" w:color="auto"/>
        </w:rPr>
        <w:t xml:space="preserve">, </w:t>
      </w:r>
      <w:r w:rsidRPr="00E73142">
        <w:rPr>
          <w:rStyle w:val="Emphasis"/>
          <w:sz w:val="24"/>
          <w:highlight w:val="green"/>
          <w:bdr w:val="single" w:sz="4" w:space="0" w:color="auto"/>
        </w:rPr>
        <w:t xml:space="preserve">polar </w:t>
      </w:r>
      <w:proofErr w:type="gramStart"/>
      <w:r w:rsidRPr="00E73142">
        <w:rPr>
          <w:rStyle w:val="Emphasis"/>
          <w:sz w:val="24"/>
          <w:highlight w:val="green"/>
          <w:bdr w:val="single" w:sz="4" w:space="0" w:color="auto"/>
        </w:rPr>
        <w:t>region</w:t>
      </w:r>
      <w:proofErr w:type="gramEnd"/>
      <w:r w:rsidRPr="00E73142">
        <w:rPr>
          <w:rStyle w:val="Emphasis"/>
          <w:sz w:val="24"/>
          <w:highlight w:val="green"/>
          <w:bdr w:val="single" w:sz="4" w:space="0" w:color="auto"/>
        </w:rPr>
        <w:t xml:space="preserve">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rPr>
          <w:sz w:val="16"/>
        </w:rPr>
        <w:t>things</w:t>
      </w:r>
      <w:proofErr w:type="gramEnd"/>
      <w:r w:rsidRPr="00411529">
        <w:rPr>
          <w:sz w:val="16"/>
        </w:rPr>
        <w:t xml:space="preserve"> silently. Nevertheless, </w:t>
      </w:r>
      <w:r w:rsidRPr="0089008A">
        <w:rPr>
          <w:rStyle w:val="StyleUnderline"/>
          <w:sz w:val="24"/>
        </w:rPr>
        <w:t xml:space="preserve">in the existing international system guided by the </w:t>
      </w:r>
      <w:r w:rsidRPr="00E73142">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w:t>
      </w:r>
      <w:proofErr w:type="gramStart"/>
      <w:r w:rsidRPr="0089008A">
        <w:rPr>
          <w:rStyle w:val="StyleUnderline"/>
          <w:sz w:val="24"/>
        </w:rPr>
        <w:t>countries</w:t>
      </w:r>
      <w:proofErr w:type="gramEnd"/>
      <w:r w:rsidRPr="0089008A">
        <w:rPr>
          <w:rStyle w:val="StyleUnderline"/>
          <w:sz w:val="24"/>
        </w:rPr>
        <w:t xml:space="preserve"> and having failed to find the path to co-existing peacefully and harmoniously with other </w:t>
      </w:r>
      <w:r w:rsidRPr="0089008A">
        <w:rPr>
          <w:rStyle w:val="StyleUnderline"/>
          <w:i/>
          <w:sz w:val="24"/>
        </w:rPr>
        <w:t>civilizations</w:t>
      </w:r>
      <w:r w:rsidRPr="00411529">
        <w:rPr>
          <w:i/>
          <w:iCs/>
          <w:sz w:val="16"/>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E73142">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highlight w:val="green"/>
        </w:rPr>
        <w:t>can be directly attributed to lack of exchanges, communication and integration among civilizations</w:t>
      </w:r>
      <w:r w:rsidRPr="00BC7441">
        <w:rPr>
          <w:rStyle w:val="Emphasis"/>
          <w:sz w:val="24"/>
        </w:rPr>
        <w:t xml:space="preserve">. </w:t>
      </w:r>
      <w:r w:rsidRPr="00411529">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rPr>
        <w:t>counter-balance</w:t>
      </w:r>
      <w:proofErr w:type="gramEnd"/>
      <w:r w:rsidRPr="00411529">
        <w:rPr>
          <w:sz w:val="16"/>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highlight w:val="green"/>
        </w:rPr>
        <w:t>China will rebalance the</w:t>
      </w:r>
      <w:r w:rsidRPr="00BC7441">
        <w:rPr>
          <w:rStyle w:val="StyleUnderline"/>
          <w:sz w:val="24"/>
        </w:rPr>
        <w:t xml:space="preserve"> international </w:t>
      </w:r>
      <w:r w:rsidRPr="00E73142">
        <w:rPr>
          <w:rStyle w:val="StyleUnderline"/>
          <w:sz w:val="24"/>
          <w:highlight w:val="green"/>
        </w:rPr>
        <w:t xml:space="preserve">pattern from a more inclusive civilization </w:t>
      </w:r>
      <w:r w:rsidRPr="00E73142">
        <w:rPr>
          <w:rStyle w:val="StyleUnderline"/>
          <w:sz w:val="24"/>
          <w:highlight w:val="green"/>
        </w:rPr>
        <w:lastRenderedPageBreak/>
        <w:t>perspective</w:t>
      </w:r>
      <w:r w:rsidRPr="00BC7441">
        <w:rPr>
          <w:rStyle w:val="StyleUnderline"/>
          <w:sz w:val="24"/>
        </w:rPr>
        <w:t xml:space="preserve"> and with more far-sighted strategic mindset, or at least correct the bisected or predominated world order </w:t>
      </w:r>
      <w:proofErr w:type="gramStart"/>
      <w:r w:rsidRPr="00BC7441">
        <w:rPr>
          <w:rStyle w:val="StyleUnderline"/>
          <w:sz w:val="24"/>
        </w:rPr>
        <w:t>so as to</w:t>
      </w:r>
      <w:proofErr w:type="gramEnd"/>
      <w:r w:rsidRPr="00BC7441">
        <w:rPr>
          <w:rStyle w:val="StyleUnderline"/>
          <w:sz w:val="24"/>
        </w:rPr>
        <w:t xml:space="preserve"> promote the parallel development of the Eastern and Western civilizations through mutual learning, integration and encouragement. </w:t>
      </w:r>
      <w:r w:rsidRPr="00411529">
        <w:rPr>
          <w:sz w:val="16"/>
        </w:rPr>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E73142">
        <w:rPr>
          <w:rStyle w:val="StyleUnderline"/>
          <w:sz w:val="24"/>
          <w:highlight w:val="green"/>
        </w:rPr>
        <w:t xml:space="preserve">China has </w:t>
      </w:r>
      <w:r w:rsidRPr="00E73142">
        <w:rPr>
          <w:rStyle w:val="StyleUnderline"/>
          <w:bCs/>
          <w:sz w:val="24"/>
          <w:highlight w:val="green"/>
          <w:bdr w:val="single" w:sz="4" w:space="0" w:color="auto"/>
        </w:rPr>
        <w:t>become a source of stability</w:t>
      </w:r>
      <w:r w:rsidRPr="00E73142">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rPr>
          <w:sz w:val="16"/>
        </w:rPr>
        <w:t xml:space="preserve"> </w:t>
      </w:r>
      <w:r w:rsidRPr="00BC7441">
        <w:rPr>
          <w:rStyle w:val="StyleUnderline"/>
          <w:sz w:val="24"/>
        </w:rPr>
        <w:t xml:space="preserve">Encouraged by the “four confidences”, the whole of the Chinese society has </w:t>
      </w:r>
      <w:r w:rsidRPr="00E73142">
        <w:rPr>
          <w:rStyle w:val="StyleUnderline"/>
          <w:sz w:val="24"/>
          <w:highlight w:val="green"/>
        </w:rPr>
        <w:t xml:space="preserve">burst out innovation vitality </w:t>
      </w:r>
      <w:r w:rsidRPr="00BC7441">
        <w:rPr>
          <w:rStyle w:val="StyleUnderline"/>
          <w:sz w:val="24"/>
        </w:rPr>
        <w:t>and produced innovation achievements</w:t>
      </w:r>
      <w:r w:rsidRPr="00411529">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rPr>
        <w:t>style</w:t>
      </w:r>
      <w:proofErr w:type="gramEnd"/>
      <w:r w:rsidRPr="00411529">
        <w:rPr>
          <w:sz w:val="16"/>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E73142">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rPr>
        <w:t>brand new</w:t>
      </w:r>
      <w:proofErr w:type="gramEnd"/>
      <w:r w:rsidRPr="00BC7441">
        <w:rPr>
          <w:rStyle w:val="StyleUnderline"/>
          <w:sz w:val="24"/>
        </w:rPr>
        <w:t xml:space="preserve"> option for the nations and peoples who are hoping both to speed up development and maintain independence”.</w:t>
      </w:r>
      <w:r w:rsidRPr="00411529">
        <w:rPr>
          <w:sz w:val="16"/>
        </w:rPr>
        <w:t xml:space="preserve"> </w:t>
      </w:r>
      <w:proofErr w:type="spellStart"/>
      <w:r w:rsidRPr="00411529">
        <w:rPr>
          <w:sz w:val="16"/>
        </w:rPr>
        <w:t>II.Path</w:t>
      </w:r>
      <w:proofErr w:type="spellEnd"/>
      <w:r w:rsidRPr="00411529">
        <w:rPr>
          <w:sz w:val="16"/>
        </w:rPr>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rPr>
        <w:t>B. To Supplement and Perfect the Global Governance System</w:t>
      </w:r>
      <w:r w:rsidRPr="00BC7441">
        <w:rPr>
          <w:rStyle w:val="StyleUnderline"/>
          <w:sz w:val="24"/>
        </w:rPr>
        <w:t xml:space="preserve">. </w:t>
      </w:r>
      <w:r w:rsidRPr="0089008A">
        <w:rPr>
          <w:rStyle w:val="StyleUnderline"/>
          <w:bCs/>
          <w:sz w:val="24"/>
        </w:rPr>
        <w:t xml:space="preserve">Currently, the international </w:t>
      </w:r>
      <w:r w:rsidRPr="0089008A">
        <w:rPr>
          <w:rStyle w:val="StyleUnderline"/>
          <w:bCs/>
          <w:sz w:val="24"/>
        </w:rPr>
        <w:lastRenderedPageBreak/>
        <w:t xml:space="preserve">political practice in global governance is mostly problem-driven without creating a set of relatively independent, </w:t>
      </w:r>
      <w:proofErr w:type="gramStart"/>
      <w:r w:rsidRPr="0089008A">
        <w:rPr>
          <w:rStyle w:val="StyleUnderline"/>
          <w:bCs/>
          <w:sz w:val="24"/>
        </w:rPr>
        <w:t>centralized</w:t>
      </w:r>
      <w:proofErr w:type="gramEnd"/>
      <w:r w:rsidRPr="0089008A">
        <w:rPr>
          <w:rStyle w:val="StyleUnderline"/>
          <w:bCs/>
          <w:sz w:val="24"/>
        </w:rPr>
        <w:t xml:space="preserve">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sz w:val="16"/>
        </w:rPr>
        <w:t>.</w:t>
      </w:r>
      <w:r w:rsidRPr="00411529">
        <w:rPr>
          <w:sz w:val="16"/>
        </w:rPr>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E73142">
        <w:rPr>
          <w:rStyle w:val="StyleUnderline"/>
          <w:sz w:val="24"/>
          <w:highlight w:val="green"/>
        </w:rPr>
        <w:t xml:space="preserve">China is </w:t>
      </w:r>
      <w:r w:rsidRPr="0089008A">
        <w:rPr>
          <w:rStyle w:val="StyleUnderline"/>
          <w:sz w:val="24"/>
        </w:rPr>
        <w:t xml:space="preserve">actively </w:t>
      </w:r>
      <w:r w:rsidRPr="00E73142">
        <w:rPr>
          <w:rStyle w:val="StyleUnderline"/>
          <w:sz w:val="24"/>
          <w:highlight w:val="green"/>
        </w:rPr>
        <w:t xml:space="preserve">promoting </w:t>
      </w:r>
      <w:r w:rsidRPr="0089008A">
        <w:rPr>
          <w:rStyle w:val="StyleUnderline"/>
          <w:sz w:val="24"/>
        </w:rPr>
        <w:t xml:space="preserve">the transforming process of such recently emerged </w:t>
      </w:r>
      <w:r w:rsidRPr="00E73142">
        <w:rPr>
          <w:rStyle w:val="StyleUnderline"/>
          <w:sz w:val="24"/>
          <w:highlight w:val="green"/>
        </w:rPr>
        <w:t xml:space="preserve">international mechanisms </w:t>
      </w:r>
      <w:r w:rsidRPr="0089008A">
        <w:rPr>
          <w:rStyle w:val="StyleUnderline"/>
          <w:sz w:val="24"/>
        </w:rPr>
        <w:t>as G20, BRICS and SCO</w:t>
      </w:r>
      <w:r w:rsidRPr="00411529">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rPr>
        <w:t>Boao</w:t>
      </w:r>
      <w:proofErr w:type="spellEnd"/>
      <w:r w:rsidRPr="00411529">
        <w:rPr>
          <w:sz w:val="16"/>
        </w:rPr>
        <w:t xml:space="preserve"> Forum for Asia, CICA and multilateral security dialog mechanisms led by ASEAN </w:t>
      </w:r>
      <w:proofErr w:type="gramStart"/>
      <w:r w:rsidRPr="00411529">
        <w:rPr>
          <w:sz w:val="16"/>
        </w:rPr>
        <w:t>so as to</w:t>
      </w:r>
      <w:proofErr w:type="gramEnd"/>
      <w:r w:rsidRPr="00411529">
        <w:rPr>
          <w:sz w:val="16"/>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w:t>
      </w:r>
      <w:proofErr w:type="gramStart"/>
      <w:r w:rsidRPr="0089008A">
        <w:rPr>
          <w:rStyle w:val="Emphasis"/>
          <w:sz w:val="24"/>
        </w:rPr>
        <w:t>again, but</w:t>
      </w:r>
      <w:proofErr w:type="gramEnd"/>
      <w:r w:rsidRPr="0089008A">
        <w:rPr>
          <w:rStyle w:val="Emphasis"/>
          <w:sz w:val="24"/>
        </w:rPr>
        <w:t xml:space="preserve"> been engaged in innovating and perfecting; </w:t>
      </w:r>
      <w:r w:rsidRPr="00E73142">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rPr>
          <w:sz w:val="16"/>
        </w:rPr>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E73142">
        <w:rPr>
          <w:rStyle w:val="Emphasis"/>
          <w:sz w:val="24"/>
          <w:highlight w:val="green"/>
          <w:bdr w:val="single" w:sz="4" w:space="0" w:color="auto"/>
        </w:rPr>
        <w:t xml:space="preserve">nuclear security, maritime </w:t>
      </w:r>
      <w:proofErr w:type="gramStart"/>
      <w:r w:rsidRPr="00E73142">
        <w:rPr>
          <w:rStyle w:val="Emphasis"/>
          <w:sz w:val="24"/>
          <w:highlight w:val="green"/>
          <w:bdr w:val="single" w:sz="4" w:space="0" w:color="auto"/>
        </w:rPr>
        <w:t>cooperation</w:t>
      </w:r>
      <w:proofErr w:type="gramEnd"/>
      <w:r w:rsidRPr="00E73142">
        <w:rPr>
          <w:rStyle w:val="Emphasis"/>
          <w:sz w:val="24"/>
          <w:highlight w:val="green"/>
          <w:bdr w:val="single" w:sz="4" w:space="0" w:color="auto"/>
        </w:rPr>
        <w:t xml:space="preserve">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rPr>
        <w:t>theseplatforms</w:t>
      </w:r>
      <w:proofErr w:type="spellEnd"/>
      <w:r w:rsidRPr="00411529">
        <w:rPr>
          <w:sz w:val="16"/>
        </w:rPr>
        <w:t xml:space="preserve"> to elaborate the Asia-Pacific Dream for the first time to the world, expressing China’s views on Asian security and global economic governance, discussing with </w:t>
      </w:r>
      <w:r w:rsidRPr="00411529">
        <w:rPr>
          <w:sz w:val="16"/>
        </w:rPr>
        <w:lastRenderedPageBreak/>
        <w:t xml:space="preserve">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w:t>
      </w:r>
      <w:proofErr w:type="gramStart"/>
      <w:r w:rsidRPr="00BC7441">
        <w:rPr>
          <w:rStyle w:val="StyleUnderline"/>
          <w:sz w:val="24"/>
        </w:rPr>
        <w:t>fast growing</w:t>
      </w:r>
      <w:proofErr w:type="gramEnd"/>
      <w:r w:rsidRPr="00BC7441">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Cs/>
          <w:sz w:val="24"/>
          <w:highlight w:val="green"/>
        </w:rPr>
        <w:t xml:space="preserve">helping </w:t>
      </w:r>
      <w:r w:rsidRPr="00411529">
        <w:rPr>
          <w:rStyle w:val="StyleUnderline"/>
          <w:bCs/>
          <w:sz w:val="24"/>
        </w:rPr>
        <w:t xml:space="preserve">other developing countries to </w:t>
      </w:r>
      <w:r w:rsidRPr="00E73142">
        <w:rPr>
          <w:rStyle w:val="StyleUnderline"/>
          <w:bCs/>
          <w:sz w:val="24"/>
          <w:highlight w:val="green"/>
        </w:rPr>
        <w:t xml:space="preserve">respond to </w:t>
      </w:r>
      <w:r w:rsidRPr="00411529">
        <w:rPr>
          <w:rStyle w:val="StyleUnderline"/>
          <w:bCs/>
          <w:sz w:val="24"/>
        </w:rPr>
        <w:t xml:space="preserve">such challenges as </w:t>
      </w:r>
      <w:r w:rsidRPr="00E73142">
        <w:rPr>
          <w:rStyle w:val="StyleUnderline"/>
          <w:bCs/>
          <w:sz w:val="24"/>
          <w:highlight w:val="green"/>
        </w:rPr>
        <w:t>famine</w:t>
      </w:r>
      <w:r w:rsidRPr="00411529">
        <w:rPr>
          <w:rStyle w:val="StyleUnderline"/>
          <w:bCs/>
          <w:sz w:val="24"/>
        </w:rPr>
        <w:t xml:space="preserve">, </w:t>
      </w:r>
      <w:r w:rsidRPr="00E73142">
        <w:rPr>
          <w:rStyle w:val="StyleUnderline"/>
          <w:bCs/>
          <w:sz w:val="24"/>
          <w:highlight w:val="green"/>
        </w:rPr>
        <w:t>refugees</w:t>
      </w:r>
      <w:r w:rsidRPr="00411529">
        <w:rPr>
          <w:rStyle w:val="StyleUnderline"/>
          <w:bCs/>
          <w:sz w:val="24"/>
        </w:rPr>
        <w:t>, climate change and public hygiene by debt forgiveness and assistance.</w:t>
      </w:r>
    </w:p>
    <w:p w14:paraId="348F97FD" w14:textId="77777777" w:rsidR="009E1893" w:rsidRPr="003432AE" w:rsidRDefault="009E1893" w:rsidP="009E1893">
      <w:pPr>
        <w:pStyle w:val="Heading4"/>
      </w:pPr>
      <w:r>
        <w:t xml:space="preserve">Chinese Economic Decline leads to </w:t>
      </w:r>
      <w:r>
        <w:rPr>
          <w:u w:val="single"/>
        </w:rPr>
        <w:t>all-out War</w:t>
      </w:r>
      <w:r>
        <w:t xml:space="preserve"> – specifically over </w:t>
      </w:r>
      <w:r>
        <w:rPr>
          <w:u w:val="single"/>
        </w:rPr>
        <w:t>Taiwan</w:t>
      </w:r>
      <w:r>
        <w:t>.</w:t>
      </w:r>
    </w:p>
    <w:p w14:paraId="03C6862D" w14:textId="77777777" w:rsidR="009E1893" w:rsidRPr="00065A8D" w:rsidRDefault="009E1893" w:rsidP="009E1893">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20"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721627D7" w14:textId="77777777" w:rsidR="009E1893" w:rsidRPr="00065A8D" w:rsidRDefault="009E1893" w:rsidP="009E1893">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lastRenderedPageBreak/>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703457C" w14:textId="77777777" w:rsidR="009E1893" w:rsidRDefault="009E1893" w:rsidP="009E1893">
      <w:pPr>
        <w:pStyle w:val="Heading4"/>
      </w:pPr>
      <w:r>
        <w:t>Taiwan goes Nuclear.</w:t>
      </w:r>
    </w:p>
    <w:p w14:paraId="338D92EB" w14:textId="77777777" w:rsidR="009E1893" w:rsidRPr="007B7203" w:rsidRDefault="009E1893" w:rsidP="009E1893">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21" w:history="1">
        <w:r w:rsidRPr="006F1C8F">
          <w:rPr>
            <w:rStyle w:val="Hyperlink"/>
          </w:rPr>
          <w:t>https://www.foreignaffairs.com/articles/china/2018-10-15/beijings-nuclear-option</w:t>
        </w:r>
      </w:hyperlink>
      <w:r>
        <w:t>, published Nov/Dec 2018]//re-cut by Elmer</w:t>
      </w:r>
    </w:p>
    <w:p w14:paraId="594A1849" w14:textId="77777777" w:rsidR="009E1893" w:rsidRDefault="009E1893" w:rsidP="009E1893">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w:t>
      </w:r>
      <w:r w:rsidRPr="00C30ECF">
        <w:rPr>
          <w:sz w:val="16"/>
        </w:rPr>
        <w:lastRenderedPageBreak/>
        <w:t xml:space="preserve">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w:t>
      </w:r>
      <w:r w:rsidRPr="00C30ECF">
        <w:rPr>
          <w:sz w:val="16"/>
        </w:rPr>
        <w:lastRenderedPageBreak/>
        <w:t xml:space="preserve">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w:t>
      </w:r>
      <w:r w:rsidRPr="00C30ECF">
        <w:rPr>
          <w:sz w:val="16"/>
        </w:rPr>
        <w:lastRenderedPageBreak/>
        <w:t xml:space="preserve">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0A929D56" w14:textId="77777777" w:rsidR="009E1893" w:rsidRDefault="009E1893" w:rsidP="009E1893">
      <w:pPr>
        <w:pStyle w:val="Heading4"/>
      </w:pPr>
      <w:r>
        <w:t xml:space="preserve">Nuke war causes extinction AND outweighs </w:t>
      </w:r>
      <w:r w:rsidRPr="00C339DB">
        <w:rPr>
          <w:u w:val="single"/>
        </w:rPr>
        <w:t>other</w:t>
      </w:r>
      <w:r>
        <w:t xml:space="preserve"> existential risks</w:t>
      </w:r>
    </w:p>
    <w:p w14:paraId="35AAA68A" w14:textId="77777777" w:rsidR="009E1893" w:rsidRPr="005E50AE" w:rsidRDefault="009E1893" w:rsidP="009E1893">
      <w:pPr>
        <w:pStyle w:val="ListParagraph"/>
        <w:numPr>
          <w:ilvl w:val="0"/>
          <w:numId w:val="13"/>
        </w:numPr>
      </w:pPr>
      <w:r>
        <w:t>Checked</w:t>
      </w:r>
    </w:p>
    <w:p w14:paraId="6EC3BBBF" w14:textId="77777777" w:rsidR="009E1893" w:rsidRPr="00E530E8" w:rsidRDefault="009E1893" w:rsidP="009E1893">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2" w:history="1">
        <w:r w:rsidRPr="00791635">
          <w:rPr>
            <w:rStyle w:val="Hyperlink"/>
          </w:rPr>
          <w:t>http://www.reachingcriticalwill.org/images/documents/Disarmament-fora/OEWG/2016/Documents/NGO13.pdf</w:t>
        </w:r>
      </w:hyperlink>
      <w:r>
        <w:t xml:space="preserve"> //Re-cut by Elmer</w:t>
      </w:r>
    </w:p>
    <w:p w14:paraId="66067064" w14:textId="77777777" w:rsidR="009E1893" w:rsidRPr="00C30ECF" w:rsidRDefault="009E1893" w:rsidP="009E1893">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t>
      </w:r>
      <w:r w:rsidRPr="00391E10">
        <w:rPr>
          <w:rStyle w:val="StyleUnderline"/>
          <w:sz w:val="24"/>
        </w:rPr>
        <w:lastRenderedPageBreak/>
        <w:t xml:space="preserve">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0800855" w14:textId="25A308EA" w:rsidR="009E1893" w:rsidRPr="00FD4CE4" w:rsidRDefault="009E1893" w:rsidP="009E1893">
      <w:pPr>
        <w:pStyle w:val="Heading3"/>
      </w:pPr>
      <w:r>
        <w:lastRenderedPageBreak/>
        <w:t xml:space="preserve">1AC - </w:t>
      </w:r>
      <w:proofErr w:type="spellStart"/>
      <w:r>
        <w:t>Underview</w:t>
      </w:r>
      <w:proofErr w:type="spellEnd"/>
    </w:p>
    <w:p w14:paraId="328BC4F2" w14:textId="5AF484C4" w:rsidR="00A71BB7" w:rsidRPr="00F601E6" w:rsidRDefault="00B52553" w:rsidP="00AA42D0">
      <w:pPr>
        <w:pStyle w:val="Heading4"/>
      </w:pPr>
      <w:r>
        <w:t xml:space="preserve">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and no 2NR theory and paradigm issues– 6 min 2NR means they can </w:t>
      </w:r>
      <w:r w:rsidRPr="00313957">
        <w:rPr>
          <w:u w:val="single"/>
        </w:rPr>
        <w:t>brute force</w:t>
      </w:r>
      <w:r>
        <w:t xml:space="preserve"> me every time</w:t>
      </w:r>
      <w:r w:rsidRPr="005218FF">
        <w:t>.</w:t>
      </w:r>
      <w:r>
        <w:t xml:space="preserve"> </w:t>
      </w:r>
    </w:p>
    <w:p w14:paraId="29F5FA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36A3" w14:textId="77777777" w:rsidR="004D1182" w:rsidRDefault="004D1182" w:rsidP="00B52553">
      <w:pPr>
        <w:spacing w:after="0" w:line="240" w:lineRule="auto"/>
      </w:pPr>
      <w:r>
        <w:separator/>
      </w:r>
    </w:p>
  </w:endnote>
  <w:endnote w:type="continuationSeparator" w:id="0">
    <w:p w14:paraId="488B1F0D" w14:textId="77777777" w:rsidR="004D1182" w:rsidRDefault="004D1182" w:rsidP="00B52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6F861" w14:textId="77777777" w:rsidR="004D1182" w:rsidRDefault="004D1182" w:rsidP="00B52553">
      <w:pPr>
        <w:spacing w:after="0" w:line="240" w:lineRule="auto"/>
      </w:pPr>
      <w:r>
        <w:separator/>
      </w:r>
    </w:p>
  </w:footnote>
  <w:footnote w:type="continuationSeparator" w:id="0">
    <w:p w14:paraId="2A955ED5" w14:textId="77777777" w:rsidR="004D1182" w:rsidRDefault="004D1182" w:rsidP="00B525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07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52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182"/>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E86"/>
    <w:rsid w:val="009D3133"/>
    <w:rsid w:val="009E160D"/>
    <w:rsid w:val="009E1893"/>
    <w:rsid w:val="009F1CBB"/>
    <w:rsid w:val="009F3305"/>
    <w:rsid w:val="009F6FB2"/>
    <w:rsid w:val="00A071C0"/>
    <w:rsid w:val="00A22670"/>
    <w:rsid w:val="00A24B35"/>
    <w:rsid w:val="00A271BA"/>
    <w:rsid w:val="00A27F86"/>
    <w:rsid w:val="00A431C6"/>
    <w:rsid w:val="00A54315"/>
    <w:rsid w:val="00A60FBC"/>
    <w:rsid w:val="00A65C0B"/>
    <w:rsid w:val="00A71BB7"/>
    <w:rsid w:val="00A776BA"/>
    <w:rsid w:val="00A81FD2"/>
    <w:rsid w:val="00A8441A"/>
    <w:rsid w:val="00A8674A"/>
    <w:rsid w:val="00A96E24"/>
    <w:rsid w:val="00AA42D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55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3EC"/>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76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B5A5C2"/>
  <w14:defaultImageDpi w14:val="300"/>
  <w15:docId w15:val="{AC541FB6-005D-9A4D-A21D-AA2DD759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052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05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05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0F05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F05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05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529"/>
  </w:style>
  <w:style w:type="character" w:customStyle="1" w:styleId="Heading1Char">
    <w:name w:val="Heading 1 Char"/>
    <w:aliases w:val="Pocket Char"/>
    <w:basedOn w:val="DefaultParagraphFont"/>
    <w:link w:val="Heading1"/>
    <w:uiPriority w:val="9"/>
    <w:rsid w:val="000F05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052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0F052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F052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F052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0F0529"/>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0F052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F052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0F0529"/>
    <w:rPr>
      <w:color w:val="auto"/>
      <w:u w:val="none"/>
    </w:rPr>
  </w:style>
  <w:style w:type="paragraph" w:styleId="DocumentMap">
    <w:name w:val="Document Map"/>
    <w:basedOn w:val="Normal"/>
    <w:link w:val="DocumentMapChar"/>
    <w:uiPriority w:val="99"/>
    <w:semiHidden/>
    <w:unhideWhenUsed/>
    <w:rsid w:val="000F05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0529"/>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B5255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52553"/>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B52553"/>
    <w:rPr>
      <w:vertAlign w:val="superscript"/>
    </w:rPr>
  </w:style>
  <w:style w:type="paragraph" w:styleId="FootnoteText">
    <w:name w:val="footnote text"/>
    <w:basedOn w:val="Normal"/>
    <w:link w:val="FootnoteTextChar"/>
    <w:uiPriority w:val="99"/>
    <w:unhideWhenUsed/>
    <w:qFormat/>
    <w:rsid w:val="00B52553"/>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B52553"/>
    <w:rPr>
      <w:rFonts w:cs="Calibri"/>
    </w:rPr>
  </w:style>
  <w:style w:type="paragraph" w:styleId="NoSpacing">
    <w:name w:val="No Spacing"/>
    <w:aliases w:val="Note Level 2,No Spacing23,Small Text,Note Level 21,tags"/>
    <w:basedOn w:val="Heading1"/>
    <w:autoRedefine/>
    <w:uiPriority w:val="99"/>
    <w:qFormat/>
    <w:rsid w:val="00A71BB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9E1893"/>
    <w:pPr>
      <w:ind w:left="720"/>
      <w:contextualSpacing/>
    </w:pPr>
  </w:style>
  <w:style w:type="character" w:customStyle="1" w:styleId="UnderlineBold">
    <w:name w:val="Underline + Bold"/>
    <w:uiPriority w:val="1"/>
    <w:qFormat/>
    <w:rsid w:val="009E1893"/>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inoiresie.info/collective-bargaining-in-china-is-dead-the-situation-is-excellent/" TargetMode="External"/><Relationship Id="rId18" Type="http://schemas.openxmlformats.org/officeDocument/2006/relationships/hyperlink" Target="https://www.cfr.org/backgrounder/chinas-big-bet-soft-power" TargetMode="External"/><Relationship Id="rId3" Type="http://schemas.openxmlformats.org/officeDocument/2006/relationships/customXml" Target="../customXml/item3.xml"/><Relationship Id="rId21" Type="http://schemas.openxmlformats.org/officeDocument/2006/relationships/hyperlink" Target="https://www.foreignaffairs.com/articles/china/2018-10-15/beijings-nuclear-option" TargetMode="External"/><Relationship Id="rId7" Type="http://schemas.openxmlformats.org/officeDocument/2006/relationships/settings" Target="settings.xml"/><Relationship Id="rId12" Type="http://schemas.openxmlformats.org/officeDocument/2006/relationships/hyperlink" Target="https://archive.md/7RvDG" TargetMode="External"/><Relationship Id="rId17" Type="http://schemas.openxmlformats.org/officeDocument/2006/relationships/hyperlink" Target="https://www.bloomberg.com/news/articles/2021-01-18/china-s-strong-growth-masks-unbalanced-recovery-as-incomes-lag" TargetMode="External"/><Relationship Id="rId2" Type="http://schemas.openxmlformats.org/officeDocument/2006/relationships/customXml" Target="../customXml/item2.xml"/><Relationship Id="rId16" Type="http://schemas.openxmlformats.org/officeDocument/2006/relationships/hyperlink" Target="https://thediplomat.com/2021/02/could-biden-make-us-china-trade-better-for-workers/" TargetMode="External"/><Relationship Id="rId20" Type="http://schemas.openxmlformats.org/officeDocument/2006/relationships/hyperlink" Target="https://warontherocks.com/2018/10/chinas-coming-financial-crisis-and-the-national-security-conn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rchive.md/hjNI7"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aifc.org.cn/en/content.aspx?id=449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ecc.gov/publications/commission-analysis/detention-of-labor-representative-highlights-challenges-for" TargetMode="External"/><Relationship Id="rId22"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27</Pages>
  <Words>18429</Words>
  <Characters>105046</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2021-11-06T00:16:00Z</dcterms:created>
  <dcterms:modified xsi:type="dcterms:W3CDTF">2021-11-06T02:37:00Z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