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03B0E" w14:textId="49527BBF" w:rsidR="00A95652" w:rsidRDefault="00D752C2" w:rsidP="00D752C2">
      <w:pPr>
        <w:pStyle w:val="Heading2"/>
      </w:pPr>
      <w:r>
        <w:t>1</w:t>
      </w:r>
    </w:p>
    <w:p w14:paraId="5A35A731" w14:textId="645D9E47" w:rsidR="00D752C2" w:rsidRDefault="00D752C2" w:rsidP="00D752C2">
      <w:pPr>
        <w:pStyle w:val="Heading4"/>
      </w:pPr>
      <w:r>
        <w:t xml:space="preserve">1] Interpretation: The affirmative must specify which intellectual property rights they reduce </w:t>
      </w:r>
    </w:p>
    <w:p w14:paraId="575BF49E" w14:textId="77777777" w:rsidR="00D752C2" w:rsidRDefault="00D752C2" w:rsidP="00D752C2">
      <w:pPr>
        <w:pStyle w:val="Heading4"/>
      </w:pPr>
      <w:r>
        <w:t xml:space="preserve">Intellectual Property is a </w:t>
      </w:r>
      <w:r>
        <w:rPr>
          <w:u w:val="single"/>
        </w:rPr>
        <w:t>vague</w:t>
      </w:r>
      <w:r>
        <w:t xml:space="preserve">, </w:t>
      </w:r>
      <w:r>
        <w:rPr>
          <w:u w:val="single"/>
        </w:rPr>
        <w:t>meaningless</w:t>
      </w:r>
      <w:r>
        <w:t xml:space="preserve"> term – there’s no normal means.</w:t>
      </w:r>
    </w:p>
    <w:p w14:paraId="7DC427DD" w14:textId="77777777" w:rsidR="00D752C2" w:rsidRPr="008F6B66" w:rsidRDefault="00D752C2" w:rsidP="00D752C2">
      <w:r w:rsidRPr="008F6B66">
        <w:rPr>
          <w:rStyle w:val="Style13ptBold"/>
        </w:rPr>
        <w:t>Chopra</w:t>
      </w:r>
      <w:r>
        <w:rPr>
          <w:rStyle w:val="Style13ptBold"/>
        </w:rPr>
        <w:t xml:space="preserve"> 18</w:t>
      </w:r>
      <w:r w:rsidRPr="008F6B66">
        <w:t>, Samir. “The Idea of Intellectual Property Is Nonsensical and Pernicious: Aeon Essays.” Aeon, Aeon Magazine, 12 Nov. 2018, aeon.co/essays/the-idea-of-intellectual-property-is-nonsensical-and-pernicious. Samir Choprais professor of philosophy at Brooklyn College of the City University of New York. He is the author of several books, including A Legal Theory for Autonomous Artificial Agents (2011), co-authored with Laurence White.</w:t>
      </w:r>
      <w:r>
        <w:t>//sid</w:t>
      </w:r>
    </w:p>
    <w:p w14:paraId="693A3AA6" w14:textId="77777777" w:rsidR="00D752C2" w:rsidRPr="00D829C2" w:rsidRDefault="00D752C2" w:rsidP="00D752C2">
      <w:pPr>
        <w:rPr>
          <w:sz w:val="16"/>
          <w:szCs w:val="26"/>
        </w:rPr>
      </w:pPr>
      <w:r w:rsidRPr="00D829C2">
        <w:rPr>
          <w:sz w:val="16"/>
          <w:szCs w:val="26"/>
        </w:rPr>
        <w:t>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Lessig and James Boyle, free software advocates such as Richard Stallman, and law and economics scholars such as William Landes and Judge Richard Posner, ask: is ‘intellectual property’ the same kind of property as ‘tangible property’, and are legal protections for the latter appropriate for the former? And to that query, we can add</w:t>
      </w:r>
      <w:r w:rsidRPr="00DD69BB">
        <w:rPr>
          <w:rStyle w:val="StyleUnderline"/>
          <w:szCs w:val="26"/>
          <w:highlight w:val="green"/>
        </w:rPr>
        <w:t>: is ‘intellectual property’ an appropriate general term for the widely disparate areas of law it encompasses</w:t>
      </w:r>
      <w:r w:rsidRPr="00D829C2">
        <w:rPr>
          <w:sz w:val="16"/>
          <w:szCs w:val="26"/>
        </w:rPr>
        <w:t xml:space="preserve">? The answer to all these questions is </w:t>
      </w:r>
      <w:r w:rsidRPr="00DD69BB">
        <w:rPr>
          <w:rStyle w:val="StyleUnderline"/>
          <w:szCs w:val="26"/>
          <w:highlight w:val="green"/>
        </w:rPr>
        <w:t>no</w:t>
      </w:r>
      <w:r w:rsidRPr="00D829C2">
        <w:rPr>
          <w:sz w:val="16"/>
          <w:szCs w:val="26"/>
        </w:rPr>
        <w:t xml:space="preserve">. And answering the latter question will help to answer the former. Stallman is a computer hacker extraordinaire and the fieriest exponent of the free-software movement, which holds that computer users and programmers should be free to copy, share and distribute software source code. He has argued that the term ‘intellectual property’ be discarded in favour of the precise and directed use of ‘copyright’, ‘patents’, ‘trademarks’ or ‘trade secrets’ instead – and he’s right. This is not merely semantic quibbling. The language in which a political and cultural debate is conducted very often determines its outcome. Stallman notes that </w:t>
      </w:r>
      <w:r w:rsidRPr="00DD69BB">
        <w:rPr>
          <w:rStyle w:val="StyleUnderline"/>
          <w:szCs w:val="26"/>
          <w:highlight w:val="green"/>
        </w:rPr>
        <w:t xml:space="preserve">copyright, patent, trademark and trade secret law </w:t>
      </w:r>
      <w:r w:rsidRPr="00D829C2">
        <w:rPr>
          <w:rStyle w:val="StyleUnderline"/>
          <w:szCs w:val="26"/>
        </w:rPr>
        <w:t xml:space="preserve">were </w:t>
      </w:r>
      <w:r w:rsidRPr="00DD69BB">
        <w:rPr>
          <w:rStyle w:val="StyleUnderline"/>
          <w:szCs w:val="26"/>
          <w:highlight w:val="green"/>
        </w:rPr>
        <w:t>motivated by widely differing considerations</w:t>
      </w:r>
      <w:r w:rsidRPr="00D829C2">
        <w:rPr>
          <w:sz w:val="16"/>
          <w:szCs w:val="26"/>
        </w:rPr>
        <w:t xml:space="preserve">. Their intended purposes, the objects covered and the permissible constraints all vary. In fact, knowledge of </w:t>
      </w:r>
      <w:r w:rsidRPr="00DD69BB">
        <w:rPr>
          <w:rStyle w:val="StyleUnderline"/>
          <w:szCs w:val="26"/>
          <w:highlight w:val="green"/>
        </w:rPr>
        <w:t>one body of law rarely carries over to another</w:t>
      </w:r>
      <w:r w:rsidRPr="00D829C2">
        <w:rPr>
          <w:sz w:val="16"/>
          <w:szCs w:val="26"/>
        </w:rPr>
        <w:t xml:space="preserve">. (A common confusion is to imagine that an object protected by one area of law is actually protected by another: ‘McDonald’s’ is protected by trademark law, not copyright law, as many consumers seem to think.) Such diversity renders most ‘general statements … using “intellectual property”… false,’ Stallman </w:t>
      </w:r>
      <w:hyperlink r:id="rId6" w:tgtFrame="_blank" w:history="1">
        <w:r w:rsidRPr="00D829C2">
          <w:rPr>
            <w:rStyle w:val="Hyperlink"/>
            <w:sz w:val="16"/>
            <w:szCs w:val="26"/>
          </w:rPr>
          <w:t>writes</w:t>
        </w:r>
      </w:hyperlink>
      <w:r w:rsidRPr="00D829C2">
        <w:rPr>
          <w:sz w:val="16"/>
          <w:szCs w:val="26"/>
        </w:rPr>
        <w:t xml:space="preserve">. Consider </w:t>
      </w:r>
      <w:r w:rsidRPr="00DD69BB">
        <w:rPr>
          <w:rStyle w:val="StyleUnderline"/>
          <w:szCs w:val="26"/>
        </w:rPr>
        <w:t>the</w:t>
      </w:r>
      <w:r w:rsidRPr="00D829C2">
        <w:rPr>
          <w:sz w:val="16"/>
          <w:szCs w:val="26"/>
        </w:rPr>
        <w:t xml:space="preserve"> common </w:t>
      </w:r>
      <w:r w:rsidRPr="00DD69BB">
        <w:rPr>
          <w:rStyle w:val="StyleUnderline"/>
          <w:szCs w:val="26"/>
        </w:rPr>
        <w:t>claim that i</w:t>
      </w:r>
      <w:r w:rsidRPr="00D829C2">
        <w:rPr>
          <w:sz w:val="16"/>
          <w:szCs w:val="26"/>
        </w:rPr>
        <w:t xml:space="preserve">ntellectual </w:t>
      </w:r>
      <w:r w:rsidRPr="00DD69BB">
        <w:rPr>
          <w:rStyle w:val="StyleUnderline"/>
          <w:szCs w:val="26"/>
        </w:rPr>
        <w:t>p</w:t>
      </w:r>
      <w:r w:rsidRPr="00D829C2">
        <w:rPr>
          <w:sz w:val="16"/>
          <w:szCs w:val="26"/>
        </w:rPr>
        <w:t xml:space="preserve">roperty </w:t>
      </w:r>
      <w:r w:rsidRPr="00DD69BB">
        <w:rPr>
          <w:rStyle w:val="StyleUnderline"/>
          <w:szCs w:val="26"/>
        </w:rPr>
        <w:t>promotes innovation</w:t>
      </w:r>
      <w:r w:rsidRPr="00D829C2">
        <w:rPr>
          <w:sz w:val="16"/>
          <w:szCs w:val="26"/>
        </w:rPr>
        <w:t xml:space="preserve">: this </w:t>
      </w:r>
      <w:r w:rsidRPr="00DD69BB">
        <w:rPr>
          <w:rStyle w:val="StyleUnderline"/>
          <w:szCs w:val="26"/>
        </w:rPr>
        <w:t>is</w:t>
      </w:r>
      <w:r w:rsidRPr="00D829C2">
        <w:rPr>
          <w:sz w:val="16"/>
          <w:szCs w:val="26"/>
        </w:rPr>
        <w:t xml:space="preserve"> actually true </w:t>
      </w:r>
      <w:r w:rsidRPr="00DD69BB">
        <w:rPr>
          <w:rStyle w:val="StyleUnderline"/>
          <w:szCs w:val="26"/>
        </w:rPr>
        <w:t>only</w:t>
      </w:r>
      <w:r w:rsidRPr="00D829C2">
        <w:rPr>
          <w:sz w:val="16"/>
          <w:szCs w:val="26"/>
        </w:rPr>
        <w:t xml:space="preserve"> of </w:t>
      </w:r>
      <w:r w:rsidRPr="00DD69BB">
        <w:rPr>
          <w:rStyle w:val="StyleUnderline"/>
          <w:szCs w:val="26"/>
        </w:rPr>
        <w:t>patent law</w:t>
      </w:r>
      <w:r w:rsidRPr="00D829C2">
        <w:rPr>
          <w:sz w:val="16"/>
          <w:szCs w:val="26"/>
        </w:rPr>
        <w:t xml:space="preserve">. Novels are copyrighted even if they are formulaic, and copyright only incentivises the production of new works as public goods while allowing creators to make a living. These limited rights do not address innovations, which is also true of trademark and trade secret law. Crucially, ‘intellectual property’ is only partially concerned with rewarding creativity (that motivation is found in copyright law 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A general term is useful only if it subsumes related concepts in such a way that semantic value is added. If our comprehension is not increased by our chosen generalised term, then we shouldn’t use it. A common claim such as ‘they stole my intellectual property’ is singularly uninformative, since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extreme </w:t>
      </w:r>
      <w:r w:rsidRPr="00DD69BB">
        <w:rPr>
          <w:rStyle w:val="StyleUnderline"/>
          <w:szCs w:val="26"/>
          <w:highlight w:val="green"/>
        </w:rPr>
        <w:t>generality</w:t>
      </w:r>
      <w:r w:rsidRPr="00D829C2">
        <w:rPr>
          <w:sz w:val="16"/>
          <w:szCs w:val="26"/>
          <w:highlight w:val="green"/>
        </w:rPr>
        <w:t xml:space="preserve"> </w:t>
      </w:r>
      <w:r w:rsidRPr="00D829C2">
        <w:rPr>
          <w:sz w:val="16"/>
          <w:szCs w:val="26"/>
        </w:rPr>
        <w:t xml:space="preserve">encouraged by ‘intellectual property’ </w:t>
      </w:r>
      <w:r w:rsidRPr="00DD69BB">
        <w:rPr>
          <w:rStyle w:val="StyleUnderline"/>
          <w:szCs w:val="26"/>
          <w:highlight w:val="green"/>
        </w:rPr>
        <w:t>obscures</w:t>
      </w:r>
      <w:r w:rsidRPr="00D829C2">
        <w:rPr>
          <w:b/>
          <w:bCs/>
          <w:sz w:val="16"/>
          <w:szCs w:val="26"/>
          <w:highlight w:val="green"/>
        </w:rPr>
        <w:t xml:space="preserve"> </w:t>
      </w:r>
      <w:r w:rsidRPr="00DD69BB">
        <w:rPr>
          <w:rStyle w:val="StyleUnderline"/>
          <w:szCs w:val="26"/>
          <w:highlight w:val="green"/>
        </w:rPr>
        <w:t>the specific areas of contention</w:t>
      </w:r>
      <w:r w:rsidRPr="00D829C2">
        <w:rPr>
          <w:sz w:val="16"/>
          <w:szCs w:val="26"/>
          <w:highlight w:val="green"/>
        </w:rPr>
        <w:t xml:space="preserve"> </w:t>
      </w:r>
      <w:r w:rsidRPr="00D829C2">
        <w:rPr>
          <w:sz w:val="16"/>
          <w:szCs w:val="26"/>
        </w:rPr>
        <w:t xml:space="preserve">created by the varying legal regimes. Those debating copyright law wonder whether the copying of academic papers should be allowed; patent law is irrelevant here. </w:t>
      </w:r>
      <w:r w:rsidRPr="00DD69BB">
        <w:rPr>
          <w:rStyle w:val="StyleUnderline"/>
          <w:szCs w:val="26"/>
        </w:rPr>
        <w:t xml:space="preserve">Those debating </w:t>
      </w:r>
      <w:r w:rsidRPr="00DD69BB">
        <w:rPr>
          <w:rStyle w:val="StyleUnderline"/>
          <w:szCs w:val="26"/>
          <w:highlight w:val="green"/>
        </w:rPr>
        <w:t>patent law</w:t>
      </w:r>
      <w:r w:rsidRPr="00DD69BB">
        <w:rPr>
          <w:rStyle w:val="StyleUnderline"/>
          <w:szCs w:val="26"/>
        </w:rPr>
        <w:t xml:space="preserve"> wonder whether pharmaceutical companies should have to issue </w:t>
      </w:r>
      <w:r w:rsidRPr="00DD69BB">
        <w:rPr>
          <w:rStyle w:val="StyleUnderline"/>
          <w:szCs w:val="26"/>
          <w:highlight w:val="green"/>
        </w:rPr>
        <w:t>compulsory licences</w:t>
      </w:r>
      <w:r w:rsidRPr="00D829C2">
        <w:rPr>
          <w:sz w:val="16"/>
          <w:szCs w:val="26"/>
        </w:rPr>
        <w:t xml:space="preserve"> </w:t>
      </w:r>
      <w:r w:rsidRPr="00D829C2">
        <w:rPr>
          <w:sz w:val="26"/>
          <w:szCs w:val="26"/>
          <w:u w:val="single"/>
        </w:rPr>
        <w:t xml:space="preserve">for life-saving drugs to poor countries; </w:t>
      </w:r>
      <w:r w:rsidRPr="00D829C2">
        <w:rPr>
          <w:rStyle w:val="StyleUnderline"/>
          <w:szCs w:val="26"/>
          <w:highlight w:val="green"/>
        </w:rPr>
        <w:t>copyright law is irrelevant</w:t>
      </w:r>
      <w:r w:rsidRPr="00D829C2">
        <w:rPr>
          <w:sz w:val="26"/>
          <w:szCs w:val="26"/>
          <w:highlight w:val="green"/>
          <w:u w:val="single"/>
        </w:rPr>
        <w:t xml:space="preserve"> </w:t>
      </w:r>
      <w:r w:rsidRPr="00D829C2">
        <w:rPr>
          <w:rStyle w:val="StyleUnderline"/>
          <w:szCs w:val="26"/>
        </w:rPr>
        <w:t>here</w:t>
      </w:r>
      <w:r w:rsidRPr="00D829C2">
        <w:rPr>
          <w:sz w:val="26"/>
          <w:szCs w:val="26"/>
          <w:u w:val="single"/>
        </w:rPr>
        <w:t>. ‘</w:t>
      </w:r>
      <w:r w:rsidRPr="00D829C2">
        <w:rPr>
          <w:b/>
          <w:sz w:val="26"/>
          <w:szCs w:val="26"/>
          <w:highlight w:val="green"/>
          <w:u w:val="single"/>
        </w:rPr>
        <w:t>Fair use’</w:t>
      </w:r>
      <w:r w:rsidRPr="00D829C2">
        <w:rPr>
          <w:sz w:val="26"/>
          <w:szCs w:val="26"/>
          <w:highlight w:val="green"/>
          <w:u w:val="single"/>
        </w:rPr>
        <w:t xml:space="preserve"> </w:t>
      </w:r>
      <w:r w:rsidRPr="00D829C2">
        <w:rPr>
          <w:sz w:val="26"/>
          <w:szCs w:val="26"/>
          <w:u w:val="single"/>
        </w:rPr>
        <w:t xml:space="preserve">is </w:t>
      </w:r>
      <w:r w:rsidRPr="00D829C2">
        <w:rPr>
          <w:b/>
          <w:sz w:val="26"/>
          <w:szCs w:val="26"/>
          <w:highlight w:val="green"/>
          <w:u w:val="single"/>
        </w:rPr>
        <w:t>contested in copyright</w:t>
      </w:r>
      <w:r w:rsidRPr="00D829C2">
        <w:rPr>
          <w:sz w:val="26"/>
          <w:szCs w:val="26"/>
          <w:u w:val="single"/>
        </w:rPr>
        <w:t xml:space="preserve"> litigation; there is </w:t>
      </w:r>
      <w:r w:rsidRPr="00D829C2">
        <w:rPr>
          <w:b/>
          <w:sz w:val="26"/>
          <w:szCs w:val="26"/>
          <w:highlight w:val="green"/>
          <w:u w:val="single"/>
        </w:rPr>
        <w:t>no such notion in patent law</w:t>
      </w:r>
      <w:r w:rsidRPr="00D829C2">
        <w:rPr>
          <w:sz w:val="26"/>
          <w:szCs w:val="26"/>
          <w:u w:val="single"/>
        </w:rPr>
        <w:t>. ‘</w:t>
      </w:r>
      <w:r w:rsidRPr="00D829C2">
        <w:rPr>
          <w:b/>
          <w:sz w:val="26"/>
          <w:szCs w:val="26"/>
          <w:highlight w:val="green"/>
          <w:u w:val="single"/>
        </w:rPr>
        <w:t>Non-obviousness’</w:t>
      </w:r>
      <w:r w:rsidRPr="00D829C2">
        <w:rPr>
          <w:sz w:val="26"/>
          <w:szCs w:val="26"/>
          <w:highlight w:val="green"/>
          <w:u w:val="single"/>
        </w:rPr>
        <w:t xml:space="preserve"> </w:t>
      </w:r>
      <w:r w:rsidRPr="00D829C2">
        <w:rPr>
          <w:sz w:val="26"/>
          <w:szCs w:val="26"/>
          <w:u w:val="single"/>
        </w:rPr>
        <w:t xml:space="preserve">is </w:t>
      </w:r>
      <w:r w:rsidRPr="00D829C2">
        <w:rPr>
          <w:b/>
          <w:sz w:val="26"/>
          <w:szCs w:val="26"/>
          <w:highlight w:val="green"/>
          <w:u w:val="single"/>
        </w:rPr>
        <w:t>contested in patent law</w:t>
      </w:r>
      <w:r w:rsidRPr="00D829C2">
        <w:rPr>
          <w:sz w:val="26"/>
          <w:szCs w:val="26"/>
          <w:u w:val="single"/>
        </w:rPr>
        <w:t xml:space="preserve">; there is </w:t>
      </w:r>
      <w:r w:rsidRPr="00D829C2">
        <w:rPr>
          <w:b/>
          <w:sz w:val="26"/>
          <w:szCs w:val="26"/>
          <w:highlight w:val="green"/>
          <w:u w:val="single"/>
        </w:rPr>
        <w:t>no such</w:t>
      </w:r>
      <w:r w:rsidRPr="00D829C2">
        <w:rPr>
          <w:sz w:val="26"/>
          <w:szCs w:val="26"/>
          <w:highlight w:val="green"/>
          <w:u w:val="single"/>
        </w:rPr>
        <w:t xml:space="preserve"> </w:t>
      </w:r>
      <w:r w:rsidRPr="00D829C2">
        <w:rPr>
          <w:sz w:val="26"/>
          <w:szCs w:val="26"/>
          <w:u w:val="single"/>
        </w:rPr>
        <w:t xml:space="preserve">notion </w:t>
      </w:r>
      <w:r w:rsidRPr="00D829C2">
        <w:rPr>
          <w:b/>
          <w:sz w:val="26"/>
          <w:szCs w:val="26"/>
          <w:highlight w:val="green"/>
          <w:u w:val="single"/>
        </w:rPr>
        <w:t>in copyright law</w:t>
      </w:r>
      <w:r w:rsidRPr="00D829C2">
        <w:rPr>
          <w:sz w:val="26"/>
          <w:szCs w:val="26"/>
          <w:u w:val="single"/>
        </w:rPr>
        <w:t xml:space="preserve">. </w:t>
      </w:r>
      <w:r w:rsidRPr="00D829C2">
        <w:rPr>
          <w:b/>
          <w:sz w:val="26"/>
          <w:szCs w:val="26"/>
          <w:highlight w:val="green"/>
          <w:u w:val="single"/>
        </w:rPr>
        <w:t>Clubbing these diversities under the term ‘intellectual property’ has induced a terrible intellectual error</w:t>
      </w:r>
      <w:r w:rsidRPr="00D829C2">
        <w:rPr>
          <w:sz w:val="26"/>
          <w:szCs w:val="26"/>
          <w:u w:val="single"/>
        </w:rPr>
        <w:t xml:space="preserve">: </w:t>
      </w:r>
      <w:r w:rsidRPr="00D829C2">
        <w:rPr>
          <w:b/>
          <w:sz w:val="26"/>
          <w:szCs w:val="26"/>
          <w:highlight w:val="green"/>
          <w:u w:val="single"/>
          <w:bdr w:val="single" w:sz="4" w:space="0" w:color="auto"/>
        </w:rPr>
        <w:t>facile and misleading overgeneralisation</w:t>
      </w:r>
      <w:r w:rsidRPr="00D829C2">
        <w:rPr>
          <w:sz w:val="26"/>
          <w:szCs w:val="26"/>
          <w:u w:val="single"/>
        </w:rPr>
        <w:t>.</w:t>
      </w:r>
      <w:r w:rsidRPr="00D829C2">
        <w:rPr>
          <w:sz w:val="16"/>
          <w:szCs w:val="26"/>
        </w:rPr>
        <w:t xml:space="preserve"> Indiscriminate use of ‘intellectual property’ has unsurprisingly bred absurdity. Anything associated with a ‘creator’ – be it artistic or scientific – is often grouped under ‘intellectual property’, which doesn’t make much sense. And the widespread embrace of ‘intellectual property’ has led to historical amnesia. </w:t>
      </w:r>
      <w:r w:rsidRPr="00D829C2">
        <w:rPr>
          <w:sz w:val="26"/>
          <w:szCs w:val="26"/>
          <w:u w:val="single"/>
        </w:rPr>
        <w:lastRenderedPageBreak/>
        <w:t>According to Stallman, many Americans have held that ‘the framers of the US Constitution had a principled, procompetitive attitude to intellectual property’. But Article 1, Section 8, Clause 8 of the US Constitution authorises only copyright and patent law.</w:t>
      </w:r>
      <w:r w:rsidRPr="00D829C2">
        <w:rPr>
          <w:sz w:val="16"/>
          <w:szCs w:val="26"/>
        </w:rPr>
        <w:t xml:space="preserve">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w:t>
      </w:r>
    </w:p>
    <w:p w14:paraId="79E8EBC3" w14:textId="77777777" w:rsidR="00D752C2" w:rsidRDefault="00D752C2" w:rsidP="00D752C2">
      <w:pPr>
        <w:pStyle w:val="Heading4"/>
      </w:pPr>
      <w:r>
        <w:t>2] Violation: they don’t</w:t>
      </w:r>
    </w:p>
    <w:p w14:paraId="77A98289" w14:textId="77777777" w:rsidR="00D752C2" w:rsidRDefault="00D752C2" w:rsidP="00D752C2">
      <w:pPr>
        <w:pStyle w:val="Heading4"/>
      </w:pPr>
      <w:r>
        <w:t>3] Standards</w:t>
      </w:r>
    </w:p>
    <w:p w14:paraId="3D01B4C9" w14:textId="77777777" w:rsidR="00D752C2" w:rsidRDefault="00D752C2" w:rsidP="00D752C2">
      <w:pPr>
        <w:pStyle w:val="Heading4"/>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IP’s have different implications – absent 1AC specification, the 1AR can squirrel out of links by saying they don’t effect a certain protection or they don’t reduce IP enough to trigger the link. </w:t>
      </w:r>
    </w:p>
    <w:p w14:paraId="058155F8" w14:textId="77777777" w:rsidR="00D752C2" w:rsidRDefault="00D752C2" w:rsidP="00D752C2">
      <w:pPr>
        <w:pStyle w:val="Heading4"/>
      </w:pPr>
      <w:r>
        <w:t xml:space="preserve">Independently </w:t>
      </w:r>
      <w:r w:rsidRPr="00F1071F">
        <w:t>vote Negative on</w:t>
      </w:r>
      <w:r>
        <w:rPr>
          <w:u w:val="single"/>
        </w:rPr>
        <w:t xml:space="preserve"> </w:t>
      </w:r>
      <w:r w:rsidRPr="00D829C2">
        <w:rPr>
          <w:u w:val="single"/>
        </w:rPr>
        <w:t>Presumption</w:t>
      </w:r>
      <w:r>
        <w:t xml:space="preserve"> </w:t>
      </w:r>
      <w:r w:rsidRPr="00D829C2">
        <w:t>since</w:t>
      </w:r>
      <w:r>
        <w:t xml:space="preserve"> the Aff gets struck down for being </w:t>
      </w:r>
      <w:r>
        <w:rPr>
          <w:u w:val="single"/>
        </w:rPr>
        <w:t>void-for-vagueness</w:t>
      </w:r>
      <w:r>
        <w:t xml:space="preserve"> since they don’t have an explanation of what is </w:t>
      </w:r>
      <w:r>
        <w:rPr>
          <w:u w:val="single"/>
        </w:rPr>
        <w:t>reduced</w:t>
      </w:r>
      <w:r>
        <w:t xml:space="preserve"> or </w:t>
      </w:r>
      <w:r>
        <w:rPr>
          <w:u w:val="single"/>
        </w:rPr>
        <w:t>remaining</w:t>
      </w:r>
      <w:r>
        <w:t xml:space="preserve"> after the Plan.</w:t>
      </w:r>
    </w:p>
    <w:p w14:paraId="4DCBC17E" w14:textId="77777777" w:rsidR="00D752C2" w:rsidRPr="00F1071F" w:rsidRDefault="00D752C2" w:rsidP="00D752C2">
      <w:r w:rsidRPr="00F1071F">
        <w:rPr>
          <w:rStyle w:val="Style13ptBold"/>
        </w:rPr>
        <w:t>Singer 10</w:t>
      </w:r>
      <w:r>
        <w:t xml:space="preserve"> </w:t>
      </w:r>
      <w:r w:rsidRPr="00F1071F">
        <w:t>Bill Singer</w:t>
      </w:r>
      <w:r>
        <w:t xml:space="preserve"> </w:t>
      </w:r>
      <w:r w:rsidRPr="00F1071F">
        <w:t>9-13-2010</w:t>
      </w:r>
      <w:r>
        <w:t xml:space="preserve"> “</w:t>
      </w:r>
      <w:r w:rsidRPr="00F1071F">
        <w:t>Yo, Congress, Keep On Truckin' -- Can You Dig It?</w:t>
      </w:r>
      <w:r>
        <w:t xml:space="preserve">” </w:t>
      </w:r>
      <w:hyperlink r:id="rId7" w:history="1">
        <w:r w:rsidRPr="001C4682">
          <w:rPr>
            <w:rStyle w:val="Hyperlink"/>
          </w:rPr>
          <w:t>http://www.brokeandbroker.com/index.php?a=blog&amp;id=554</w:t>
        </w:r>
      </w:hyperlink>
      <w:r>
        <w:t xml:space="preserve"> (Bill Singer</w:t>
      </w:r>
      <w:r w:rsidRPr="00F1071F">
        <w:t xml:space="preserve"> is a lawyer who represents securities-industry firms, individual registered persons, Wall Street whistleblowers, and defrauded public investors. For over three decades, Singer has represented clients before the American Stock Exchange, the New York Stock Exchange, the Financial Industry Regulatory Authority (formerly the NASD), the United States Securities and Exchange Commission, and in criminal investigations brought by various federal, state, and local prosecutors. Before entering the private practice of law, Singer was employed in the Legal Department of Smith Barney, Harris Upham &amp; Co.; as a regulatory attorney with both the American Stock Exchange and the NASD (now FINRA); and as a Legal Counsel to Integrated Resources Asset Management. Singer was formerly Chief Counsel to the Financial Industry Association; General Counsel to the NASD Dissidents' Grassroots Movement; and General Counsel to the Independent Broker-Dealer Association. He was registered for a number of years as a Series 7 and Series 63 stockbroker.</w:t>
      </w:r>
      <w:r>
        <w:t xml:space="preserve">)//Elmer </w:t>
      </w:r>
    </w:p>
    <w:p w14:paraId="1CCAD3AB" w14:textId="77777777" w:rsidR="00D752C2" w:rsidRPr="00DA200A" w:rsidRDefault="00D752C2" w:rsidP="00D752C2">
      <w:pPr>
        <w:rPr>
          <w:sz w:val="16"/>
        </w:rPr>
      </w:pPr>
      <w:r w:rsidRPr="00DA200A">
        <w:rPr>
          <w:u w:val="single"/>
        </w:rPr>
        <w:t xml:space="preserve">All of which makes </w:t>
      </w:r>
      <w:r w:rsidRPr="00DA200A">
        <w:rPr>
          <w:b/>
          <w:sz w:val="26"/>
          <w:highlight w:val="green"/>
          <w:u w:val="single"/>
        </w:rPr>
        <w:t>it critical that</w:t>
      </w:r>
      <w:r w:rsidRPr="00DA200A">
        <w:rPr>
          <w:highlight w:val="green"/>
          <w:u w:val="single"/>
        </w:rPr>
        <w:t xml:space="preserve"> </w:t>
      </w:r>
      <w:r w:rsidRPr="00DA200A">
        <w:rPr>
          <w:u w:val="single"/>
        </w:rPr>
        <w:t xml:space="preserve">the </w:t>
      </w:r>
      <w:r w:rsidRPr="00DA200A">
        <w:rPr>
          <w:b/>
          <w:sz w:val="26"/>
          <w:highlight w:val="green"/>
          <w:u w:val="single"/>
        </w:rPr>
        <w:t>laws</w:t>
      </w:r>
      <w:r w:rsidRPr="00DA200A">
        <w:rPr>
          <w:u w:val="single"/>
        </w:rPr>
        <w:t xml:space="preserve">, rules, and regulations </w:t>
      </w:r>
      <w:r w:rsidRPr="00DA200A">
        <w:rPr>
          <w:sz w:val="16"/>
        </w:rPr>
        <w:t>of Wall Street</w:t>
      </w:r>
      <w:r w:rsidRPr="00DA200A">
        <w:rPr>
          <w:u w:val="single"/>
        </w:rPr>
        <w:t xml:space="preserve"> be promulgated in an intelligible manner that </w:t>
      </w:r>
      <w:r w:rsidRPr="00F1071F">
        <w:rPr>
          <w:b/>
          <w:sz w:val="26"/>
          <w:highlight w:val="green"/>
          <w:u w:val="single"/>
        </w:rPr>
        <w:t>clearly sets forth</w:t>
      </w:r>
      <w:r w:rsidRPr="00DA200A">
        <w:rPr>
          <w:sz w:val="16"/>
          <w:highlight w:val="green"/>
        </w:rPr>
        <w:t xml:space="preserve"> </w:t>
      </w:r>
      <w:r w:rsidRPr="00F1071F">
        <w:rPr>
          <w:b/>
          <w:sz w:val="26"/>
          <w:highlight w:val="green"/>
          <w:u w:val="single"/>
          <w:bdr w:val="single" w:sz="4" w:space="0" w:color="auto"/>
        </w:rPr>
        <w:t>what is allowed and what is prohibited</w:t>
      </w:r>
      <w:r w:rsidRPr="00DA200A">
        <w:rPr>
          <w:sz w:val="16"/>
        </w:rPr>
        <w:t xml:space="preserve">.  </w:t>
      </w:r>
      <w:r w:rsidRPr="00F1071F">
        <w:rPr>
          <w:u w:val="single"/>
        </w:rPr>
        <w:t>What a provision was meant to say should be what it says -- there shouldn't be any guessing or uncertainty.</w:t>
      </w:r>
      <w:r w:rsidRPr="00DA200A">
        <w:rPr>
          <w:sz w:val="16"/>
        </w:rPr>
        <w:t xml:space="preserve"> </w:t>
      </w:r>
      <w:r w:rsidRPr="00F1071F">
        <w:rPr>
          <w:u w:val="single"/>
        </w:rPr>
        <w:t xml:space="preserve">Unfortunately, so much of what has been proposed as financial regulatory reform, </w:t>
      </w:r>
      <w:r w:rsidRPr="00DA200A">
        <w:rPr>
          <w:sz w:val="16"/>
        </w:rPr>
        <w:t>and so much of what will likely emanate from the various agencies and commissions that will soon embark upon rulemaking,</w:t>
      </w:r>
      <w:r w:rsidRPr="00F1071F">
        <w:rPr>
          <w:u w:val="single"/>
        </w:rPr>
        <w:t xml:space="preserve"> is vague</w:t>
      </w:r>
      <w:r w:rsidRPr="00DA200A">
        <w:rPr>
          <w:sz w:val="16"/>
        </w:rPr>
        <w:t xml:space="preserve">.  </w:t>
      </w:r>
      <w:r w:rsidRPr="00F1071F">
        <w:rPr>
          <w:b/>
          <w:sz w:val="26"/>
          <w:highlight w:val="green"/>
          <w:u w:val="single"/>
        </w:rPr>
        <w:t>If there is one thing</w:t>
      </w:r>
      <w:r w:rsidRPr="00DA200A">
        <w:rPr>
          <w:sz w:val="16"/>
          <w:highlight w:val="green"/>
        </w:rPr>
        <w:t xml:space="preserve"> </w:t>
      </w:r>
      <w:r w:rsidRPr="00DA200A">
        <w:rPr>
          <w:sz w:val="16"/>
        </w:rPr>
        <w:t xml:space="preserve">that </w:t>
      </w:r>
      <w:r w:rsidRPr="00F1071F">
        <w:rPr>
          <w:b/>
          <w:sz w:val="26"/>
          <w:highlight w:val="green"/>
          <w:u w:val="single"/>
        </w:rPr>
        <w:t>courts will not tolerate</w:t>
      </w:r>
      <w:r w:rsidRPr="00DA200A">
        <w:rPr>
          <w:sz w:val="16"/>
          <w:highlight w:val="green"/>
        </w:rPr>
        <w:t xml:space="preserve"> </w:t>
      </w:r>
      <w:r w:rsidRPr="00F1071F">
        <w:rPr>
          <w:b/>
          <w:sz w:val="26"/>
          <w:highlight w:val="green"/>
          <w:u w:val="single"/>
          <w:bdr w:val="single" w:sz="4" w:space="0" w:color="auto"/>
        </w:rPr>
        <w:t>it is vagueness</w:t>
      </w:r>
      <w:r w:rsidRPr="00DA200A">
        <w:rPr>
          <w:sz w:val="16"/>
        </w:rPr>
        <w:t xml:space="preserve">.  </w:t>
      </w:r>
      <w:r w:rsidRPr="00F1071F">
        <w:rPr>
          <w:u w:val="single"/>
        </w:rPr>
        <w:t xml:space="preserve">The </w:t>
      </w:r>
      <w:r w:rsidRPr="00F1071F">
        <w:rPr>
          <w:b/>
          <w:sz w:val="26"/>
          <w:highlight w:val="green"/>
          <w:u w:val="single"/>
        </w:rPr>
        <w:t>law books</w:t>
      </w:r>
      <w:r w:rsidRPr="00F1071F">
        <w:rPr>
          <w:u w:val="single"/>
        </w:rPr>
        <w:t xml:space="preserve"> are </w:t>
      </w:r>
      <w:r w:rsidRPr="00F1071F">
        <w:rPr>
          <w:b/>
          <w:sz w:val="26"/>
          <w:highlight w:val="green"/>
          <w:u w:val="single"/>
        </w:rPr>
        <w:t xml:space="preserve">filled with </w:t>
      </w:r>
      <w:r w:rsidRPr="00F1071F">
        <w:rPr>
          <w:u w:val="single"/>
        </w:rPr>
        <w:t xml:space="preserve">agreements, contracts, rules, regulations, and </w:t>
      </w:r>
      <w:r w:rsidRPr="00F1071F">
        <w:rPr>
          <w:b/>
          <w:sz w:val="26"/>
          <w:highlight w:val="green"/>
          <w:u w:val="single"/>
        </w:rPr>
        <w:t>laws</w:t>
      </w:r>
      <w:r w:rsidRPr="00F1071F">
        <w:rPr>
          <w:highlight w:val="green"/>
          <w:u w:val="single"/>
        </w:rPr>
        <w:t xml:space="preserve"> </w:t>
      </w:r>
      <w:r w:rsidRPr="00F1071F">
        <w:rPr>
          <w:b/>
          <w:sz w:val="26"/>
          <w:highlight w:val="green"/>
          <w:u w:val="single"/>
          <w:bdr w:val="single" w:sz="4" w:space="0" w:color="auto"/>
        </w:rPr>
        <w:t>that have been struck down as void for vagueness</w:t>
      </w:r>
      <w:r w:rsidRPr="00DA200A">
        <w:rPr>
          <w:sz w:val="16"/>
        </w:rPr>
        <w:t xml:space="preserve">.  I fear that much of FINREG may be headed for the same garbage can. </w:t>
      </w:r>
    </w:p>
    <w:p w14:paraId="2C27193E" w14:textId="77777777" w:rsidR="00D752C2" w:rsidRPr="00DA200A" w:rsidRDefault="00D752C2" w:rsidP="00D752C2">
      <w:pPr>
        <w:pStyle w:val="Heading4"/>
      </w:pPr>
      <w:r>
        <w:lastRenderedPageBreak/>
        <w:t xml:space="preserve">b] </w:t>
      </w:r>
      <w:r w:rsidRPr="00D829C2">
        <w:rPr>
          <w:u w:val="single"/>
        </w:rPr>
        <w:t>Topic Education</w:t>
      </w:r>
      <w:r>
        <w:t xml:space="preserve"> – nuanced debates about IP </w:t>
      </w:r>
      <w:r>
        <w:rPr>
          <w:u w:val="single"/>
        </w:rPr>
        <w:t>requires</w:t>
      </w:r>
      <w:r>
        <w:t xml:space="preserve"> specification since each form of IPR has </w:t>
      </w:r>
      <w:r>
        <w:rPr>
          <w:u w:val="single"/>
        </w:rPr>
        <w:t>specific</w:t>
      </w:r>
      <w:r>
        <w:t xml:space="preserve"> issues related to it so </w:t>
      </w:r>
      <w:r>
        <w:rPr>
          <w:u w:val="single"/>
        </w:rPr>
        <w:t>generalization</w:t>
      </w:r>
      <w:r>
        <w:t xml:space="preserve"> disincentivizes in-depth research. </w:t>
      </w:r>
      <w:r w:rsidRPr="00DA200A">
        <w:rPr>
          <w:u w:val="single"/>
        </w:rPr>
        <w:t>Topic Education</w:t>
      </w:r>
      <w:r>
        <w:t xml:space="preserve"> outweighs since we only debate the topic for two months.</w:t>
      </w:r>
    </w:p>
    <w:p w14:paraId="73003C5B" w14:textId="77777777" w:rsidR="00D752C2" w:rsidRDefault="00D752C2" w:rsidP="00D752C2">
      <w:pPr>
        <w:pStyle w:val="Heading4"/>
      </w:pPr>
      <w:r>
        <w:t xml:space="preserve">Fairness is a </w:t>
      </w:r>
      <w:r>
        <w:rPr>
          <w:u w:val="single"/>
        </w:rPr>
        <w:t>voter</w:t>
      </w:r>
      <w:r>
        <w:t xml:space="preserve"> since it’s debate is a game so it’s a </w:t>
      </w:r>
      <w:r>
        <w:rPr>
          <w:u w:val="single"/>
        </w:rPr>
        <w:t>jurisdictional</w:t>
      </w:r>
      <w:r>
        <w:t xml:space="preserve"> question and </w:t>
      </w:r>
      <w:r>
        <w:rPr>
          <w:u w:val="single"/>
        </w:rPr>
        <w:t>sequencing</w:t>
      </w:r>
      <w:r>
        <w:t xml:space="preserve"> to evaluating any other argument in the debate.</w:t>
      </w:r>
    </w:p>
    <w:p w14:paraId="6B187148" w14:textId="77777777" w:rsidR="00D752C2" w:rsidRDefault="00D752C2" w:rsidP="00D752C2">
      <w:pPr>
        <w:pStyle w:val="Heading4"/>
      </w:pPr>
      <w:r>
        <w:t xml:space="preserve">Reductions Spec </w:t>
      </w:r>
      <w:r>
        <w:rPr>
          <w:u w:val="single"/>
        </w:rPr>
        <w:t>isn’t regressive</w:t>
      </w:r>
      <w:r>
        <w:t xml:space="preserve"> – it’s a core discussion </w:t>
      </w:r>
      <w:r>
        <w:rPr>
          <w:u w:val="single"/>
        </w:rPr>
        <w:t>central</w:t>
      </w:r>
      <w:r>
        <w:t xml:space="preserve"> to the literature, we’ve read a card </w:t>
      </w:r>
      <w:r>
        <w:rPr>
          <w:u w:val="single"/>
        </w:rPr>
        <w:t>proving predictability</w:t>
      </w:r>
      <w:r>
        <w:t xml:space="preserve">, and is a </w:t>
      </w:r>
      <w:r>
        <w:rPr>
          <w:u w:val="single"/>
        </w:rPr>
        <w:t>floor</w:t>
      </w:r>
      <w:r>
        <w:t xml:space="preserve"> for topic debates.</w:t>
      </w:r>
    </w:p>
    <w:p w14:paraId="23BECBAC" w14:textId="77777777" w:rsidR="00D752C2" w:rsidRDefault="00D752C2" w:rsidP="00D752C2">
      <w:pPr>
        <w:pStyle w:val="Heading4"/>
      </w:pPr>
      <w:r>
        <w:t>[</w:t>
      </w:r>
      <w:r w:rsidRPr="007417EC">
        <w:rPr>
          <w:highlight w:val="green"/>
        </w:rPr>
        <w:t>Paradigm Issues</w:t>
      </w:r>
      <w:r>
        <w:t xml:space="preserve">] – </w:t>
      </w:r>
    </w:p>
    <w:p w14:paraId="69984A57" w14:textId="77777777" w:rsidR="00D752C2" w:rsidRPr="00AE7762" w:rsidRDefault="00D752C2" w:rsidP="00D752C2">
      <w:pPr>
        <w:pStyle w:val="Heading4"/>
      </w:pPr>
      <w:r>
        <w:t>[</w:t>
      </w:r>
      <w:r w:rsidRPr="00AE7762">
        <w:rPr>
          <w:highlight w:val="green"/>
        </w:rPr>
        <w:t>AT CX Checks</w:t>
      </w:r>
      <w:r>
        <w:t xml:space="preserve">] – CX doesn’t check - 1] Skews pre-round prep – key to in-depth clash, 2] Judges don’t flow CX, 3] Unverifiable and Irresolvable, 4] Skews CX Time since it forces me to </w:t>
      </w:r>
      <w:r>
        <w:rPr>
          <w:u w:val="single"/>
        </w:rPr>
        <w:t>clarify</w:t>
      </w:r>
      <w:r>
        <w:t xml:space="preserve"> rather than pursue </w:t>
      </w:r>
      <w:r>
        <w:rPr>
          <w:u w:val="single"/>
        </w:rPr>
        <w:t>lines of argumentation</w:t>
      </w:r>
      <w:r>
        <w:t>, and 5] Allows them to change advocacy based on what my CX questions are which irreparably skews my Neg Strat.</w:t>
      </w:r>
    </w:p>
    <w:p w14:paraId="1268E90A" w14:textId="77777777" w:rsidR="00D752C2" w:rsidRDefault="00D752C2" w:rsidP="00D752C2">
      <w:pPr>
        <w:pStyle w:val="Heading4"/>
      </w:pPr>
      <w:r>
        <w:t>[</w:t>
      </w:r>
      <w:r w:rsidRPr="000B375D">
        <w:rPr>
          <w:highlight w:val="green"/>
        </w:rPr>
        <w:t>DTD</w:t>
      </w:r>
      <w:r>
        <w:t xml:space="preserve">] – Reduction is DTD since a] can’t drop an </w:t>
      </w:r>
      <w:r>
        <w:rPr>
          <w:u w:val="single"/>
        </w:rPr>
        <w:t>absence of something</w:t>
      </w:r>
      <w:r>
        <w:t xml:space="preserve"> and b] it’s a necessary </w:t>
      </w:r>
      <w:r>
        <w:rPr>
          <w:u w:val="single"/>
        </w:rPr>
        <w:t>floor</w:t>
      </w:r>
      <w:r>
        <w:t xml:space="preserve"> for debate-ability since the damage is </w:t>
      </w:r>
      <w:r>
        <w:rPr>
          <w:u w:val="single"/>
        </w:rPr>
        <w:t>irreparable</w:t>
      </w:r>
      <w:r>
        <w:t>.</w:t>
      </w:r>
    </w:p>
    <w:p w14:paraId="5DC0DAA8" w14:textId="77777777" w:rsidR="00D752C2" w:rsidRDefault="00D752C2" w:rsidP="00D752C2">
      <w:pPr>
        <w:pStyle w:val="Heading4"/>
      </w:pPr>
      <w:r>
        <w:t>[</w:t>
      </w:r>
      <w:r w:rsidRPr="000B375D">
        <w:rPr>
          <w:highlight w:val="green"/>
        </w:rPr>
        <w:t>Competing Interps</w:t>
      </w:r>
      <w:r>
        <w:t xml:space="preserve">] – Reasonability is </w:t>
      </w:r>
      <w:r>
        <w:rPr>
          <w:u w:val="single"/>
        </w:rPr>
        <w:t>arbitrary</w:t>
      </w:r>
      <w:r>
        <w:t xml:space="preserve"> and causes a </w:t>
      </w:r>
      <w:r>
        <w:rPr>
          <w:u w:val="single"/>
        </w:rPr>
        <w:t>race to the bottom</w:t>
      </w:r>
      <w:r>
        <w:t xml:space="preserve"> of questionable argumentation.</w:t>
      </w:r>
    </w:p>
    <w:p w14:paraId="4A913772" w14:textId="77777777" w:rsidR="00D752C2" w:rsidRDefault="00D752C2" w:rsidP="00D752C2">
      <w:pPr>
        <w:pStyle w:val="Heading4"/>
      </w:pPr>
      <w:r>
        <w:t>[</w:t>
      </w:r>
      <w:r w:rsidRPr="006F30BD">
        <w:rPr>
          <w:highlight w:val="green"/>
        </w:rPr>
        <w:t>No RVI’s</w:t>
      </w:r>
      <w:r>
        <w:t>] – 1] Forces the 1NC to go all-in on Theory which kills substance education, 2] Encourages Baiting since the 1AC will purposely be abusive, and 3] Illogical – you shouldn’t win for not being abusive.</w:t>
      </w:r>
    </w:p>
    <w:p w14:paraId="7C6217BD" w14:textId="643579BE" w:rsidR="00D752C2" w:rsidRDefault="00D752C2" w:rsidP="00D752C2">
      <w:pPr>
        <w:pStyle w:val="Heading4"/>
      </w:pPr>
      <w:r>
        <w:t>[</w:t>
      </w:r>
      <w:r w:rsidRPr="006F30BD">
        <w:rPr>
          <w:highlight w:val="green"/>
        </w:rPr>
        <w:t>Comes above 1AR Theory</w:t>
      </w:r>
      <w:r>
        <w:t xml:space="preserve">] – 1NC Theory outweighs on </w:t>
      </w:r>
      <w:r>
        <w:rPr>
          <w:u w:val="single"/>
        </w:rPr>
        <w:t>scope</w:t>
      </w:r>
      <w:r>
        <w:t xml:space="preserve"> cause 1AC abuse effects </w:t>
      </w:r>
      <w:r>
        <w:rPr>
          <w:u w:val="single"/>
        </w:rPr>
        <w:t>every speech</w:t>
      </w:r>
      <w:r>
        <w:t xml:space="preserve"> – we had to be abusive since the 1AC was abusive first.</w:t>
      </w:r>
    </w:p>
    <w:p w14:paraId="728C683B" w14:textId="4DD86A88" w:rsidR="00D752C2" w:rsidRDefault="00D752C2" w:rsidP="00D752C2">
      <w:pPr>
        <w:pStyle w:val="Heading2"/>
      </w:pPr>
      <w:r>
        <w:lastRenderedPageBreak/>
        <w:t>2</w:t>
      </w:r>
    </w:p>
    <w:p w14:paraId="60CA238A" w14:textId="77777777" w:rsidR="00D752C2" w:rsidRPr="00776884" w:rsidRDefault="00D752C2" w:rsidP="00D752C2">
      <w:pPr>
        <w:pStyle w:val="Heading4"/>
        <w:spacing w:before="0" w:after="80" w:line="276" w:lineRule="auto"/>
      </w:pPr>
      <w:r w:rsidRPr="00776884">
        <w:t>The starting point of morality is practical reason.</w:t>
      </w:r>
    </w:p>
    <w:p w14:paraId="45C24B90" w14:textId="77777777" w:rsidR="00D752C2" w:rsidRPr="00776884" w:rsidRDefault="00D752C2" w:rsidP="00D752C2">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49D9A968" w14:textId="77777777" w:rsidR="00D752C2" w:rsidRPr="00776884" w:rsidRDefault="00D752C2" w:rsidP="00D752C2">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6FEB9CF6" w14:textId="77777777" w:rsidR="00D752C2" w:rsidRPr="00776884" w:rsidRDefault="00D752C2" w:rsidP="00D752C2">
      <w:pPr>
        <w:pStyle w:val="Heading4"/>
        <w:spacing w:before="0" w:after="80" w:line="276" w:lineRule="auto"/>
      </w:pPr>
      <w:r w:rsidRPr="00776884">
        <w:t>And, reason must be universal –</w:t>
      </w:r>
    </w:p>
    <w:p w14:paraId="3CF16B39" w14:textId="77777777" w:rsidR="00D752C2" w:rsidRPr="00776884" w:rsidRDefault="00D752C2" w:rsidP="00D752C2">
      <w:pPr>
        <w:pStyle w:val="Heading4"/>
        <w:spacing w:before="0" w:after="80" w:line="276" w:lineRule="auto"/>
      </w:pPr>
      <w:r w:rsidRPr="00776884">
        <w:t xml:space="preserve"> [A] a reason for one agent is a reason for another agent. I can’t say 2+2=4 is true for me but not for you – that’s incoherent.</w:t>
      </w:r>
    </w:p>
    <w:p w14:paraId="14AB4C3E" w14:textId="12701BED" w:rsidR="00D752C2" w:rsidRPr="00776884" w:rsidRDefault="00D752C2" w:rsidP="00D752C2">
      <w:pPr>
        <w:pStyle w:val="Heading4"/>
      </w:pPr>
      <w:r w:rsidRPr="00776884">
        <w:t xml:space="preserve">[B] any non-universalizable norm justifies someone’s ability to impede on your ends i.e. if I want to eat ice cream, I must recognize that others may affect my pursuit of that end and demand the value of my end be recognized by others. Only universality solves since universalizing a violation of freedom entails a violation of your own freedom, thus a recognizable violation appears </w:t>
      </w:r>
      <w:r w:rsidRPr="00776884">
        <w:rPr>
          <w:rFonts w:cs="Calibri"/>
          <w:color w:val="000000" w:themeColor="text1"/>
          <w:szCs w:val="16"/>
        </w:rPr>
        <w:t>also means universalizability acts as a side constraint on all other frameworks</w:t>
      </w:r>
      <w:r w:rsidRPr="00776884">
        <w:rPr>
          <w:rFonts w:cs="Times New Roman"/>
          <w:color w:val="000000" w:themeColor="text1"/>
        </w:rPr>
        <w:t>.</w:t>
      </w:r>
    </w:p>
    <w:p w14:paraId="0A989488" w14:textId="77777777" w:rsidR="00D752C2" w:rsidRPr="00776884" w:rsidRDefault="00D752C2" w:rsidP="00D752C2">
      <w:pPr>
        <w:pStyle w:val="Heading4"/>
        <w:rPr>
          <w:rFonts w:cs="Calibri"/>
        </w:rPr>
      </w:pPr>
      <w:r w:rsidRPr="00776884">
        <w:rPr>
          <w:rFonts w:cs="Calibri"/>
        </w:rPr>
        <w:t xml:space="preserve">Thus, the standard is </w:t>
      </w:r>
      <w:bookmarkStart w:id="0" w:name="_Hlk55231903"/>
      <w:r w:rsidRPr="00776884">
        <w:rPr>
          <w:rFonts w:cs="Calibri"/>
        </w:rPr>
        <w:t>consistency</w:t>
      </w:r>
      <w:bookmarkEnd w:id="0"/>
      <w:r w:rsidRPr="00776884">
        <w:rPr>
          <w:rFonts w:cs="Calibri"/>
        </w:rPr>
        <w:t xml:space="preserve"> with the categorical imperative’s system of equal and outer freedom. Prefer:</w:t>
      </w:r>
    </w:p>
    <w:p w14:paraId="1A86ED1E" w14:textId="77777777" w:rsidR="00D752C2" w:rsidRPr="00776884" w:rsidRDefault="00D752C2" w:rsidP="00D752C2">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1"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1"/>
    <w:p w14:paraId="40B55ECC" w14:textId="0979C7E9" w:rsidR="00D752C2" w:rsidRPr="00856BB2" w:rsidRDefault="00D752C2" w:rsidP="00D752C2">
      <w:pPr>
        <w:pStyle w:val="Heading4"/>
      </w:pPr>
      <w:r>
        <w:lastRenderedPageBreak/>
        <w:t>[</w:t>
      </w:r>
      <w:r>
        <w:t>2</w:t>
      </w:r>
      <w:r>
        <w:t xml:space="preserve">] </w:t>
      </w:r>
      <w:r w:rsidRPr="0000216E">
        <w:rPr>
          <w:u w:val="single"/>
        </w:rPr>
        <w:t>Resource disparities</w:t>
      </w:r>
      <w:r>
        <w:t>-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1AEF46F9" w14:textId="1FF6ED05" w:rsidR="00D752C2" w:rsidRPr="00757F5A" w:rsidRDefault="00D752C2" w:rsidP="00D752C2"/>
    <w:p w14:paraId="68828004" w14:textId="77777777" w:rsidR="00D752C2" w:rsidRDefault="00D752C2" w:rsidP="00D752C2">
      <w:pPr>
        <w:pStyle w:val="Heading3"/>
      </w:pPr>
      <w:r>
        <w:lastRenderedPageBreak/>
        <w:t>Offense</w:t>
      </w:r>
    </w:p>
    <w:p w14:paraId="7176172E" w14:textId="77777777" w:rsidR="00D752C2" w:rsidRDefault="00D752C2" w:rsidP="00D752C2">
      <w:pPr>
        <w:pStyle w:val="Heading4"/>
      </w:pPr>
      <w:r>
        <w:t>Reducing IP is a form of free-riding that fails the universality test, but also uses the creators of the medicine as means to an end.</w:t>
      </w:r>
    </w:p>
    <w:p w14:paraId="5A6437F8" w14:textId="77777777" w:rsidR="00D752C2" w:rsidRPr="00166B54" w:rsidRDefault="00D752C2" w:rsidP="00D752C2">
      <w:r w:rsidRPr="00166B54">
        <w:rPr>
          <w:rStyle w:val="Style13ptBold"/>
        </w:rPr>
        <w:t>Dyke 1</w:t>
      </w:r>
      <w:r>
        <w:rPr>
          <w:rStyle w:val="Style13ptBold"/>
        </w:rPr>
        <w:t>8</w:t>
      </w:r>
      <w:r>
        <w:t xml:space="preserve"> </w:t>
      </w:r>
      <w:r w:rsidRPr="00166B54">
        <w:t>Dyke, Raymond. “The Categorical Imperative for Innovation and Patenting - IPWatchdog.com: Patents &amp;amp; Patent Law.” IPWatchdog.com | Patents &amp;amp; Patent Law, 1 Oct. 2018, www.ipwatchdog.com/2018/07/17/categorical-imperative-innovation-patenting/id=99178/.</w:t>
      </w:r>
      <w:r>
        <w:t>//dhsNJ</w:t>
      </w:r>
    </w:p>
    <w:p w14:paraId="51C41376" w14:textId="77777777" w:rsidR="00D752C2" w:rsidRPr="00740AB1" w:rsidRDefault="00D752C2" w:rsidP="00D752C2">
      <w:pPr>
        <w:rPr>
          <w:b/>
          <w:iCs/>
          <w:u w:val="single"/>
        </w:rPr>
      </w:pPr>
      <w:r w:rsidRPr="00740AB1">
        <w:rPr>
          <w:sz w:val="10"/>
        </w:rPr>
        <w:t xml:space="preserve">As we shall see, </w:t>
      </w:r>
      <w:r w:rsidRPr="00740AB1">
        <w:rPr>
          <w:rStyle w:val="Emphasis"/>
        </w:rPr>
        <w:t xml:space="preserve">applying </w:t>
      </w:r>
      <w:r w:rsidRPr="00740AB1">
        <w:rPr>
          <w:rStyle w:val="Emphasis"/>
          <w:highlight w:val="green"/>
        </w:rPr>
        <w:t>Kantian logic entails</w:t>
      </w:r>
      <w:r w:rsidRPr="00740AB1">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740AB1">
        <w:rPr>
          <w:rStyle w:val="Emphasis"/>
          <w:highlight w:val="green"/>
        </w:rPr>
        <w:t>an inventor</w:t>
      </w:r>
      <w:r w:rsidRPr="00740AB1">
        <w:rPr>
          <w:rStyle w:val="Emphasis"/>
        </w:rPr>
        <w:t xml:space="preserve"> or creator </w:t>
      </w:r>
      <w:r w:rsidRPr="00740AB1">
        <w:rPr>
          <w:rStyle w:val="Emphasis"/>
          <w:highlight w:val="green"/>
        </w:rPr>
        <w:t>has a right</w:t>
      </w:r>
      <w:r w:rsidRPr="00740AB1">
        <w:rPr>
          <w:rStyle w:val="Emphasis"/>
        </w:rPr>
        <w:t xml:space="preserve"> </w:t>
      </w:r>
      <w:r w:rsidRPr="00740AB1">
        <w:rPr>
          <w:rStyle w:val="Emphasis"/>
          <w:highlight w:val="green"/>
        </w:rPr>
        <w:t>in their</w:t>
      </w:r>
      <w:r w:rsidRPr="00740AB1">
        <w:rPr>
          <w:rStyle w:val="Emphasis"/>
        </w:rPr>
        <w:t xml:space="preserve"> own </w:t>
      </w:r>
      <w:r w:rsidRPr="00740AB1">
        <w:rPr>
          <w:rStyle w:val="Emphasis"/>
          <w:highlight w:val="green"/>
        </w:rPr>
        <w:t>creation, which cannot be taken</w:t>
      </w:r>
      <w:r w:rsidRPr="00740AB1">
        <w:rPr>
          <w:rStyle w:val="Emphasis"/>
        </w:rPr>
        <w:t xml:space="preserve"> from them </w:t>
      </w:r>
      <w:r w:rsidRPr="00740AB1">
        <w:rPr>
          <w:rStyle w:val="Emphasis"/>
          <w:highlight w:val="green"/>
        </w:rPr>
        <w:t>without</w:t>
      </w:r>
      <w:r w:rsidRPr="00740AB1">
        <w:rPr>
          <w:rStyle w:val="Emphasis"/>
        </w:rPr>
        <w:t xml:space="preserve"> their </w:t>
      </w:r>
      <w:r w:rsidRPr="00740AB1">
        <w:rPr>
          <w:rStyle w:val="Emphasis"/>
          <w:highlight w:val="green"/>
        </w:rPr>
        <w:t>consent</w:t>
      </w:r>
      <w:r w:rsidRPr="00740AB1">
        <w:rPr>
          <w:rStyle w:val="Emphasis"/>
        </w:rPr>
        <w:t>.</w:t>
      </w:r>
      <w:r w:rsidRPr="00740AB1">
        <w:rPr>
          <w:sz w:val="10"/>
        </w:rPr>
        <w:t xml:space="preserve"> So, employing this canon, </w:t>
      </w:r>
      <w:r w:rsidRPr="00740AB1">
        <w:rPr>
          <w:rStyle w:val="Emphasis"/>
        </w:rPr>
        <w:t xml:space="preserve">a proposed Categorical Imperative (CI) is </w:t>
      </w:r>
      <w:r w:rsidRPr="00740AB1">
        <w:rPr>
          <w:rStyle w:val="Emphasis"/>
          <w:highlight w:val="green"/>
        </w:rPr>
        <w:t>the</w:t>
      </w:r>
      <w:r w:rsidRPr="00740AB1">
        <w:rPr>
          <w:rStyle w:val="Emphasis"/>
        </w:rPr>
        <w:t xml:space="preserve"> following </w:t>
      </w:r>
      <w:r w:rsidRPr="00740AB1">
        <w:rPr>
          <w:rStyle w:val="Emphasis"/>
          <w:highlight w:val="green"/>
        </w:rPr>
        <w:t>Statement: creators should be protected against</w:t>
      </w:r>
      <w:r w:rsidRPr="00740AB1">
        <w:rPr>
          <w:rStyle w:val="Emphasis"/>
        </w:rPr>
        <w:t xml:space="preserve"> the unlawful </w:t>
      </w:r>
      <w:r w:rsidRPr="00740AB1">
        <w:rPr>
          <w:rStyle w:val="Emphasis"/>
          <w:highlight w:val="green"/>
        </w:rPr>
        <w:t>taking of their creation</w:t>
      </w:r>
      <w:r w:rsidRPr="00740AB1">
        <w:rPr>
          <w:rStyle w:val="Emphasis"/>
        </w:rPr>
        <w:t xml:space="preserve"> by others. </w:t>
      </w:r>
      <w:r w:rsidRPr="00740AB1">
        <w:rPr>
          <w:rStyle w:val="Emphasis"/>
          <w:highlight w:val="green"/>
        </w:rPr>
        <w:t>Applying this</w:t>
      </w:r>
      <w:r w:rsidRPr="00740AB1">
        <w:rPr>
          <w:rStyle w:val="Emphasis"/>
        </w:rPr>
        <w:t xml:space="preserve"> Statement </w:t>
      </w:r>
      <w:r w:rsidRPr="00740AB1">
        <w:rPr>
          <w:rStyle w:val="Emphasis"/>
          <w:highlight w:val="green"/>
        </w:rPr>
        <w:t>to everyone</w:t>
      </w:r>
      <w:r w:rsidRPr="00740AB1">
        <w:rPr>
          <w:rStyle w:val="Emphasis"/>
        </w:rPr>
        <w:t>, i</w:t>
      </w:r>
      <w:r w:rsidRPr="00740AB1">
        <w:rPr>
          <w:sz w:val="10"/>
        </w:rPr>
        <w:t xml:space="preserve">.e., does the Statement hold water if everyone does this, leads to a yes determination. Whether a child, a book or a prototype, creations of all sorts should be protected, and </w:t>
      </w:r>
      <w:r w:rsidRPr="00740AB1">
        <w:rPr>
          <w:rStyle w:val="Emphasis"/>
        </w:rPr>
        <w:t xml:space="preserve">this CI </w:t>
      </w:r>
      <w:r w:rsidRPr="00740AB1">
        <w:rPr>
          <w:rStyle w:val="Emphasis"/>
          <w:highlight w:val="green"/>
        </w:rPr>
        <w:t>stands</w:t>
      </w:r>
      <w:r w:rsidRPr="00740AB1">
        <w:rPr>
          <w:rStyle w:val="Emphasis"/>
        </w:rPr>
        <w:t>.</w:t>
      </w:r>
      <w:r w:rsidRPr="00740AB1">
        <w:rPr>
          <w:sz w:val="10"/>
        </w:rPr>
        <w:t xml:space="preserve"> This result also dovetails with the purpose of government: to protect the people and their possessions by providing laws to that effect, whether for the protection of tangible or intangible things. However</w:t>
      </w:r>
      <w:r w:rsidRPr="00740AB1">
        <w:rPr>
          <w:rStyle w:val="Emphasis"/>
        </w:rPr>
        <w:t xml:space="preserve">, a </w:t>
      </w:r>
      <w:r w:rsidRPr="00740AB1">
        <w:rPr>
          <w:rStyle w:val="Emphasis"/>
          <w:highlight w:val="green"/>
        </w:rPr>
        <w:t>contrary</w:t>
      </w:r>
      <w:r w:rsidRPr="00740AB1">
        <w:rPr>
          <w:rStyle w:val="Emphasis"/>
        </w:rPr>
        <w:t xml:space="preserve"> proposal </w:t>
      </w:r>
      <w:r w:rsidRPr="00740AB1">
        <w:rPr>
          <w:rStyle w:val="Emphasis"/>
          <w:highlight w:val="green"/>
        </w:rPr>
        <w:t>can be postulated</w:t>
      </w:r>
      <w:r w:rsidRPr="00740AB1">
        <w:rPr>
          <w:rStyle w:val="Emphasis"/>
        </w:rPr>
        <w:t xml:space="preserve">: </w:t>
      </w:r>
      <w:r w:rsidRPr="00740AB1">
        <w:rPr>
          <w:rStyle w:val="Emphasis"/>
          <w:highlight w:val="green"/>
        </w:rPr>
        <w:t>everyone should be able to use</w:t>
      </w:r>
      <w:r w:rsidRPr="00740AB1">
        <w:rPr>
          <w:rStyle w:val="Emphasis"/>
        </w:rPr>
        <w:t xml:space="preserve"> the </w:t>
      </w:r>
      <w:r w:rsidRPr="00740AB1">
        <w:rPr>
          <w:rStyle w:val="Emphasis"/>
          <w:highlight w:val="green"/>
        </w:rPr>
        <w:t>creations of</w:t>
      </w:r>
      <w:r w:rsidRPr="00740AB1">
        <w:rPr>
          <w:rStyle w:val="Emphasis"/>
        </w:rPr>
        <w:t xml:space="preserve"> </w:t>
      </w:r>
      <w:r w:rsidRPr="00740AB1">
        <w:rPr>
          <w:rStyle w:val="Emphasis"/>
          <w:highlight w:val="green"/>
        </w:rPr>
        <w:t>another</w:t>
      </w:r>
      <w:r w:rsidRPr="00740AB1">
        <w:rPr>
          <w:rStyle w:val="Emphasis"/>
        </w:rPr>
        <w:t xml:space="preserve"> </w:t>
      </w:r>
      <w:r w:rsidRPr="00740AB1">
        <w:rPr>
          <w:rStyle w:val="Emphasis"/>
          <w:highlight w:val="green"/>
        </w:rPr>
        <w:t>without charge</w:t>
      </w:r>
      <w:r w:rsidRPr="00740AB1">
        <w:rPr>
          <w:rStyle w:val="Emphasis"/>
        </w:rPr>
        <w:t>.</w:t>
      </w:r>
      <w:r w:rsidRPr="00740AB1">
        <w:rPr>
          <w:sz w:val="10"/>
        </w:rPr>
        <w:t xml:space="preserve"> Can this Statement rise to the level of a CI</w:t>
      </w:r>
      <w:r w:rsidRPr="00740AB1">
        <w:rPr>
          <w:rStyle w:val="Emphasis"/>
        </w:rPr>
        <w:t xml:space="preserve">? </w:t>
      </w:r>
      <w:r w:rsidRPr="00740AB1">
        <w:rPr>
          <w:rStyle w:val="Emphasis"/>
          <w:highlight w:val="green"/>
        </w:rPr>
        <w:t>This</w:t>
      </w:r>
      <w:r w:rsidRPr="00740AB1">
        <w:rPr>
          <w:rStyle w:val="Emphasis"/>
        </w:rPr>
        <w:t xml:space="preserve"> proposal, upon analysis </w:t>
      </w:r>
      <w:r w:rsidRPr="00740AB1">
        <w:rPr>
          <w:rStyle w:val="Emphasis"/>
          <w:highlight w:val="green"/>
        </w:rPr>
        <w:t>would</w:t>
      </w:r>
      <w:r w:rsidRPr="00740AB1">
        <w:rPr>
          <w:rStyle w:val="Emphasis"/>
        </w:rPr>
        <w:t xml:space="preserve"> also </w:t>
      </w:r>
      <w:r w:rsidRPr="00740AB1">
        <w:rPr>
          <w:rStyle w:val="Emphasis"/>
          <w:highlight w:val="green"/>
        </w:rPr>
        <w:t>lead to chaos</w:t>
      </w:r>
      <w:r w:rsidRPr="00740AB1">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740AB1">
        <w:rPr>
          <w:rStyle w:val="Emphasis"/>
          <w:highlight w:val="green"/>
        </w:rPr>
        <w:t>inventors, unable to license</w:t>
      </w:r>
      <w:r w:rsidRPr="00740AB1">
        <w:rPr>
          <w:rStyle w:val="Emphasis"/>
        </w:rPr>
        <w:t xml:space="preserve"> or sell their </w:t>
      </w:r>
      <w:r w:rsidRPr="00740AB1">
        <w:rPr>
          <w:rStyle w:val="Emphasis"/>
          <w:highlight w:val="green"/>
        </w:rPr>
        <w:t>innovations or make</w:t>
      </w:r>
      <w:r w:rsidRPr="00740AB1">
        <w:rPr>
          <w:rStyle w:val="Emphasis"/>
        </w:rPr>
        <w:t xml:space="preserve"> any </w:t>
      </w:r>
      <w:r w:rsidRPr="00740AB1">
        <w:rPr>
          <w:rStyle w:val="Emphasis"/>
          <w:highlight w:val="green"/>
        </w:rPr>
        <w:t>money</w:t>
      </w:r>
      <w:r w:rsidRPr="00740AB1">
        <w:rPr>
          <w:rStyle w:val="Emphasis"/>
        </w:rPr>
        <w:t xml:space="preserve"> to cover R&amp;D, </w:t>
      </w:r>
      <w:r w:rsidRPr="00740AB1">
        <w:rPr>
          <w:rStyle w:val="Emphasis"/>
          <w:highlight w:val="green"/>
        </w:rPr>
        <w:t>would not bother to invent</w:t>
      </w:r>
      <w:r w:rsidRPr="00740AB1">
        <w:rPr>
          <w:rStyle w:val="Emphasis"/>
        </w:rPr>
        <w:t xml:space="preserve"> or also resort to strong trade secret. </w:t>
      </w:r>
      <w:r w:rsidRPr="00740AB1">
        <w:rPr>
          <w:rStyle w:val="Emphasis"/>
          <w:highlight w:val="green"/>
        </w:rPr>
        <w:t>Why even create</w:t>
      </w:r>
      <w:r w:rsidRPr="00740AB1">
        <w:rPr>
          <w:rStyle w:val="Emphasis"/>
        </w:rPr>
        <w:t xml:space="preserve">? </w:t>
      </w:r>
      <w:r w:rsidRPr="00740AB1">
        <w:rPr>
          <w:rStyle w:val="Emphasis"/>
          <w:highlight w:val="green"/>
        </w:rPr>
        <w:t>This approach</w:t>
      </w:r>
      <w:r w:rsidRPr="00740AB1">
        <w:rPr>
          <w:rStyle w:val="Emphasis"/>
        </w:rPr>
        <w:t xml:space="preserve"> thus undermines and greatly </w:t>
      </w:r>
      <w:r w:rsidRPr="00740AB1">
        <w:rPr>
          <w:rStyle w:val="Emphasis"/>
          <w:highlight w:val="green"/>
        </w:rPr>
        <w:t>hinders</w:t>
      </w:r>
      <w:r w:rsidRPr="00740AB1">
        <w:rPr>
          <w:rStyle w:val="Emphasis"/>
        </w:rPr>
        <w:t xml:space="preserve"> the </w:t>
      </w:r>
      <w:r w:rsidRPr="00740AB1">
        <w:rPr>
          <w:rStyle w:val="Emphasis"/>
          <w:highlight w:val="green"/>
        </w:rPr>
        <w:t>distribution of ideas in a free society</w:t>
      </w:r>
      <w:r w:rsidRPr="00740AB1">
        <w:rPr>
          <w:rStyle w:val="Emphasis"/>
        </w:rPr>
        <w:t xml:space="preserve">, </w:t>
      </w:r>
      <w:r w:rsidRPr="00740AB1">
        <w:rPr>
          <w:sz w:val="10"/>
        </w:rPr>
        <w:t xml:space="preserve">which is contrary to the paradigm of the U.S. patent and copyright systems, which promotes dissemination. </w:t>
      </w:r>
      <w:r w:rsidRPr="00740AB1">
        <w:rPr>
          <w:rStyle w:val="Emphasis"/>
        </w:rPr>
        <w:t xml:space="preserve">By </w:t>
      </w:r>
      <w:r w:rsidRPr="00740AB1">
        <w:rPr>
          <w:rStyle w:val="Emphasis"/>
          <w:highlight w:val="green"/>
        </w:rPr>
        <w:t>allowing freeriding</w:t>
      </w:r>
      <w:r w:rsidRPr="00740AB1">
        <w:rPr>
          <w:rStyle w:val="Emphasis"/>
        </w:rPr>
        <w:t>, innovation and creativity would be thwarted (or at least not encouraged) and trade secret protection would become the mainstay for society with the heightened distrust.</w:t>
      </w:r>
    </w:p>
    <w:p w14:paraId="6A2B850F" w14:textId="77777777" w:rsidR="00D752C2" w:rsidRDefault="00D752C2" w:rsidP="00D752C2">
      <w:pPr>
        <w:pStyle w:val="Heading4"/>
      </w:pPr>
      <w:r>
        <w:t>IP protections are consistent with libertarian theories of property</w:t>
      </w:r>
    </w:p>
    <w:p w14:paraId="229C7F92" w14:textId="77777777" w:rsidR="00D752C2" w:rsidRPr="00934241" w:rsidRDefault="00D752C2" w:rsidP="00D752C2">
      <w:r w:rsidRPr="00F4304C">
        <w:rPr>
          <w:rStyle w:val="Style13ptBold"/>
        </w:rPr>
        <w:t>Zeidman 16</w:t>
      </w:r>
      <w:r>
        <w:t xml:space="preserve"> </w:t>
      </w:r>
      <w:r w:rsidRPr="00F4304C">
        <w:t>Zeidman, Bob. “Why Libertarians Should Support a Strong Patent System - Ipwatchdog.com: Patents &amp;amp; Patent Law.” IPWatchdog.com | Patents &amp;amp; Patent Law, 5 Jan. 2016, www.ipwatchdog.com/2016/01/05/why-libertarians-should-support-a-strong-patent-system/id=64438/.</w:t>
      </w:r>
      <w:r>
        <w:t>//dhsNJ</w:t>
      </w:r>
    </w:p>
    <w:p w14:paraId="68D6C5D3" w14:textId="77777777" w:rsidR="00D752C2" w:rsidRPr="00740AB1" w:rsidRDefault="00D752C2" w:rsidP="00D752C2">
      <w:pPr>
        <w:rPr>
          <w:sz w:val="14"/>
        </w:rPr>
      </w:pPr>
      <w:r w:rsidRPr="00740AB1">
        <w:rPr>
          <w:sz w:val="14"/>
        </w:rPr>
        <w:t xml:space="preserve">Ayn Rand strongly supported patents. In her book “Capitalism: The Unknown Ideal,” she states: An idea as such cannot be protected until it has been given a material form. An invention has to be embodied in a physical model before it can be patented; a story has to be written or printed. But what the patent or copyright protects is not the physical object as such, but the idea which it embodies. By forbidding an unauthorized reproduction of the object, the law declares, in effect, that the physical labor of copying is not the source of the object’s value, that that value is created by the originator of the idea and may not be used without his consent; thus the law establishes the property right of a mind to that which it has brought into existence. Many libertarians believe that intellectual property, being intangible, is not real property. A formal libertarian definition of property is difficult to formulate, but we would say that </w:t>
      </w:r>
      <w:r w:rsidRPr="00740AB1">
        <w:rPr>
          <w:rStyle w:val="Emphasis"/>
          <w:highlight w:val="green"/>
        </w:rPr>
        <w:t>property is that which can be produced or contribute to production</w:t>
      </w:r>
      <w:r w:rsidRPr="00740AB1">
        <w:rPr>
          <w:rStyle w:val="Emphasis"/>
        </w:rPr>
        <w:t>.</w:t>
      </w:r>
      <w:r w:rsidRPr="00740AB1">
        <w:rPr>
          <w:sz w:val="14"/>
        </w:rPr>
        <w:t xml:space="preserve"> Intellectual property falls clearly within these constraints. Yet </w:t>
      </w:r>
      <w:r w:rsidRPr="00740AB1">
        <w:rPr>
          <w:rStyle w:val="Emphasis"/>
          <w:highlight w:val="green"/>
        </w:rPr>
        <w:t>some</w:t>
      </w:r>
      <w:r w:rsidRPr="00740AB1">
        <w:rPr>
          <w:rStyle w:val="Emphasis"/>
        </w:rPr>
        <w:t xml:space="preserve"> libertarians </w:t>
      </w:r>
      <w:r w:rsidRPr="00740AB1">
        <w:rPr>
          <w:rStyle w:val="Emphasis"/>
          <w:highlight w:val="green"/>
        </w:rPr>
        <w:t>complain</w:t>
      </w:r>
      <w:r w:rsidRPr="00740AB1">
        <w:rPr>
          <w:rStyle w:val="Emphasis"/>
        </w:rPr>
        <w:t xml:space="preserve"> that </w:t>
      </w:r>
      <w:r w:rsidRPr="00740AB1">
        <w:rPr>
          <w:rStyle w:val="Emphasis"/>
          <w:highlight w:val="green"/>
        </w:rPr>
        <w:t>intellectual is not tangible and</w:t>
      </w:r>
      <w:r w:rsidRPr="00740AB1">
        <w:rPr>
          <w:rStyle w:val="Emphasis"/>
        </w:rPr>
        <w:t xml:space="preserve"> is </w:t>
      </w:r>
      <w:r w:rsidRPr="00740AB1">
        <w:rPr>
          <w:rStyle w:val="Emphasis"/>
          <w:highlight w:val="green"/>
        </w:rPr>
        <w:t>defined by government</w:t>
      </w:r>
      <w:r w:rsidRPr="00740AB1">
        <w:rPr>
          <w:rStyle w:val="Emphasis"/>
        </w:rPr>
        <w:t xml:space="preserve"> regulation</w:t>
      </w:r>
      <w:r w:rsidRPr="00740AB1">
        <w:rPr>
          <w:sz w:val="14"/>
        </w:rPr>
        <w:t xml:space="preserve">—the patent laws—such that it would not exist without government definition. Let us look at this argument closer. Land is unquestionably property in the minds of libertarians. </w:t>
      </w:r>
      <w:r w:rsidRPr="00740AB1">
        <w:rPr>
          <w:rStyle w:val="Emphasis"/>
          <w:highlight w:val="green"/>
        </w:rPr>
        <w:t>Yet</w:t>
      </w:r>
      <w:r w:rsidRPr="00740AB1">
        <w:rPr>
          <w:rStyle w:val="Emphasis"/>
        </w:rPr>
        <w:t xml:space="preserve"> the </w:t>
      </w:r>
      <w:r w:rsidRPr="00740AB1">
        <w:rPr>
          <w:rStyle w:val="Emphasis"/>
          <w:highlight w:val="green"/>
        </w:rPr>
        <w:t>land</w:t>
      </w:r>
      <w:r w:rsidRPr="00740AB1">
        <w:rPr>
          <w:rStyle w:val="Emphasis"/>
        </w:rPr>
        <w:t xml:space="preserve"> upon which a house is built </w:t>
      </w:r>
      <w:r w:rsidRPr="00740AB1">
        <w:rPr>
          <w:rStyle w:val="Emphasis"/>
          <w:highlight w:val="green"/>
        </w:rPr>
        <w:t>was not created by</w:t>
      </w:r>
      <w:r w:rsidRPr="00740AB1">
        <w:rPr>
          <w:rStyle w:val="Emphasis"/>
        </w:rPr>
        <w:t xml:space="preserve"> the </w:t>
      </w:r>
      <w:r w:rsidRPr="00740AB1">
        <w:rPr>
          <w:rStyle w:val="Emphasis"/>
          <w:highlight w:val="green"/>
        </w:rPr>
        <w:t>property owner</w:t>
      </w:r>
      <w:r w:rsidRPr="00740AB1">
        <w:rPr>
          <w:rStyle w:val="Emphasis"/>
        </w:rPr>
        <w:t>.</w:t>
      </w:r>
      <w:r w:rsidRPr="00740AB1">
        <w:rPr>
          <w:sz w:val="14"/>
        </w:rPr>
        <w:t xml:space="preserve"> It was created by nature or God, depending on your inclination, but no one would claim it to be created by the owner, whereas intellectual property is unquestionably created by the inventor. </w:t>
      </w:r>
      <w:r w:rsidRPr="00740AB1">
        <w:rPr>
          <w:rStyle w:val="Emphasis"/>
          <w:highlight w:val="green"/>
        </w:rPr>
        <w:t>And</w:t>
      </w:r>
      <w:r w:rsidRPr="00740AB1">
        <w:rPr>
          <w:rStyle w:val="Emphasis"/>
        </w:rPr>
        <w:t xml:space="preserve"> how far do property lines extend? </w:t>
      </w:r>
      <w:r w:rsidRPr="00740AB1">
        <w:rPr>
          <w:rStyle w:val="Emphasis"/>
          <w:highlight w:val="green"/>
        </w:rPr>
        <w:t>Property lines are determined by</w:t>
      </w:r>
      <w:r w:rsidRPr="00740AB1">
        <w:rPr>
          <w:rStyle w:val="Emphasis"/>
        </w:rPr>
        <w:t xml:space="preserve"> local </w:t>
      </w:r>
      <w:r w:rsidRPr="00740AB1">
        <w:rPr>
          <w:rStyle w:val="Emphasis"/>
          <w:highlight w:val="green"/>
        </w:rPr>
        <w:t>governments</w:t>
      </w:r>
      <w:r w:rsidRPr="00740AB1">
        <w:rPr>
          <w:sz w:val="14"/>
        </w:rPr>
        <w:t>. One can argue that property lines are negotiated by owners and enforced by governments, but when we moved into our homes, there were no negotiations with surrounding property owners. And how far above ground and below ground do property rights extend? These limitations are definitely not negotiated with other property owners but are determined by laws enforced by governments. Patents also have limitations in terms of scope and time that are determined by government laws. One can see that limitations on patents are similar to those on physical property and in some respects are more closely connected to production. For these reasons</w:t>
      </w:r>
      <w:r w:rsidRPr="00740AB1">
        <w:rPr>
          <w:rStyle w:val="Emphasis"/>
        </w:rPr>
        <w:t xml:space="preserve">, </w:t>
      </w:r>
      <w:r w:rsidRPr="00740AB1">
        <w:rPr>
          <w:rStyle w:val="Emphasis"/>
          <w:highlight w:val="green"/>
        </w:rPr>
        <w:t xml:space="preserve">libertarians should </w:t>
      </w:r>
      <w:r w:rsidRPr="00740AB1">
        <w:rPr>
          <w:rStyle w:val="Emphasis"/>
          <w:highlight w:val="green"/>
        </w:rPr>
        <w:lastRenderedPageBreak/>
        <w:t>recognize patents as</w:t>
      </w:r>
      <w:r w:rsidRPr="00740AB1">
        <w:rPr>
          <w:rStyle w:val="Emphasis"/>
        </w:rPr>
        <w:t xml:space="preserve"> they do other forms of </w:t>
      </w:r>
      <w:r w:rsidRPr="00740AB1">
        <w:rPr>
          <w:rStyle w:val="Emphasis"/>
          <w:highlight w:val="green"/>
        </w:rPr>
        <w:t>property</w:t>
      </w:r>
      <w:r w:rsidRPr="00740AB1">
        <w:rPr>
          <w:rStyle w:val="Emphasis"/>
        </w:rPr>
        <w:t xml:space="preserve">. As a secondary but important example, </w:t>
      </w:r>
      <w:r w:rsidRPr="00740AB1">
        <w:rPr>
          <w:rStyle w:val="Emphasis"/>
          <w:highlight w:val="green"/>
        </w:rPr>
        <w:t>libertarians are</w:t>
      </w:r>
      <w:r w:rsidRPr="00740AB1">
        <w:rPr>
          <w:rStyle w:val="Emphasis"/>
        </w:rPr>
        <w:t xml:space="preserve"> generally </w:t>
      </w:r>
      <w:r w:rsidRPr="00740AB1">
        <w:rPr>
          <w:rStyle w:val="Emphasis"/>
          <w:highlight w:val="green"/>
        </w:rPr>
        <w:t>concerned about government spying</w:t>
      </w:r>
      <w:r w:rsidRPr="00740AB1">
        <w:rPr>
          <w:rStyle w:val="Emphasis"/>
        </w:rPr>
        <w:t xml:space="preserve"> on private conversations. When the government captures a phone conversation, </w:t>
      </w:r>
      <w:r w:rsidRPr="00740AB1">
        <w:rPr>
          <w:rStyle w:val="Emphasis"/>
          <w:highlight w:val="green"/>
        </w:rPr>
        <w:t>it is not physically taking property. It is</w:t>
      </w:r>
      <w:r w:rsidRPr="00740AB1">
        <w:rPr>
          <w:rStyle w:val="Emphasis"/>
        </w:rPr>
        <w:t xml:space="preserve"> simply </w:t>
      </w:r>
      <w:r w:rsidRPr="00740AB1">
        <w:rPr>
          <w:rStyle w:val="Emphasis"/>
          <w:highlight w:val="green"/>
        </w:rPr>
        <w:t>copying intangible data</w:t>
      </w:r>
      <w:r w:rsidRPr="00740AB1">
        <w:rPr>
          <w:rStyle w:val="Emphasis"/>
        </w:rPr>
        <w:t xml:space="preserve"> that exists as a form of transient electrical signals. </w:t>
      </w:r>
      <w:r w:rsidRPr="00740AB1">
        <w:rPr>
          <w:rStyle w:val="Emphasis"/>
          <w:highlight w:val="green"/>
        </w:rPr>
        <w:t>Copying</w:t>
      </w:r>
      <w:r w:rsidRPr="00740AB1">
        <w:rPr>
          <w:rStyle w:val="Emphasis"/>
        </w:rPr>
        <w:t xml:space="preserve"> does not involve removing the original—the phone conversation is not destroyed when it is copied. Yet </w:t>
      </w:r>
      <w:r w:rsidRPr="00740AB1">
        <w:rPr>
          <w:rStyle w:val="Emphasis"/>
          <w:highlight w:val="green"/>
        </w:rPr>
        <w:t>libertarians recognize</w:t>
      </w:r>
      <w:r w:rsidRPr="00740AB1">
        <w:rPr>
          <w:rStyle w:val="Emphasis"/>
        </w:rPr>
        <w:t xml:space="preserve"> that </w:t>
      </w:r>
      <w:r w:rsidRPr="00740AB1">
        <w:rPr>
          <w:rStyle w:val="Emphasis"/>
          <w:highlight w:val="green"/>
        </w:rPr>
        <w:t>this copying of intangible data is</w:t>
      </w:r>
      <w:r w:rsidRPr="00740AB1">
        <w:rPr>
          <w:rStyle w:val="Emphasis"/>
        </w:rPr>
        <w:t xml:space="preserve"> a kind of </w:t>
      </w:r>
      <w:r w:rsidRPr="00740AB1">
        <w:rPr>
          <w:rStyle w:val="Emphasis"/>
          <w:highlight w:val="green"/>
        </w:rPr>
        <w:t>theft</w:t>
      </w:r>
      <w:r w:rsidRPr="00740AB1">
        <w:rPr>
          <w:rStyle w:val="Emphasis"/>
        </w:rPr>
        <w:t xml:space="preserve"> of property.</w:t>
      </w:r>
      <w:r w:rsidRPr="00740AB1">
        <w:rPr>
          <w:sz w:val="14"/>
        </w:rPr>
        <w:t xml:space="preserve"> Libertarians should thus be wary of making the argument that intangible patents cannot be property or they may lose their contrary argument that private conversations are personal property to be protected.</w:t>
      </w:r>
    </w:p>
    <w:p w14:paraId="027BC1E5" w14:textId="6F53199B" w:rsidR="00D752C2" w:rsidRDefault="002D04BF" w:rsidP="002D04BF">
      <w:pPr>
        <w:pStyle w:val="Heading2"/>
      </w:pPr>
      <w:r>
        <w:lastRenderedPageBreak/>
        <w:t>Case</w:t>
      </w:r>
    </w:p>
    <w:p w14:paraId="620A49BD" w14:textId="6A32FA22" w:rsidR="002D04BF" w:rsidRDefault="002D04BF" w:rsidP="002D04BF">
      <w:pPr>
        <w:pStyle w:val="Heading4"/>
      </w:pPr>
      <w:r>
        <w:t>P and P negate</w:t>
      </w:r>
    </w:p>
    <w:p w14:paraId="40B2CC5C" w14:textId="39B934F3" w:rsidR="002D04BF" w:rsidRDefault="002D04BF" w:rsidP="002D04BF">
      <w:pPr>
        <w:pStyle w:val="Heading4"/>
      </w:pPr>
      <w:r>
        <w:t>Statements false before true</w:t>
      </w:r>
    </w:p>
    <w:p w14:paraId="7B95B7CD" w14:textId="72842E84" w:rsidR="002D04BF" w:rsidRDefault="002D04BF" w:rsidP="002D04BF">
      <w:pPr>
        <w:pStyle w:val="Heading4"/>
      </w:pPr>
      <w:r>
        <w:t>Ought entails obligation-</w:t>
      </w:r>
    </w:p>
    <w:p w14:paraId="53F97743" w14:textId="2461222E" w:rsidR="00C15D2D" w:rsidRDefault="00C15D2D" w:rsidP="00C15D2D"/>
    <w:p w14:paraId="7E6D899D" w14:textId="77777777" w:rsidR="00C15D2D" w:rsidRDefault="00C15D2D" w:rsidP="00C15D2D">
      <w:pPr>
        <w:pStyle w:val="Heading4"/>
      </w:pPr>
      <w:bookmarkStart w:id="2" w:name="_Hlk82793069"/>
      <w:r>
        <w:t>IP has been successful to even creating covid vaccines in the first place, so it makes no sense to destroy what has worked</w:t>
      </w:r>
    </w:p>
    <w:p w14:paraId="4B454F9C" w14:textId="77777777" w:rsidR="00C15D2D" w:rsidRDefault="00C15D2D" w:rsidP="00C15D2D">
      <w:r w:rsidRPr="0017092A">
        <w:rPr>
          <w:b/>
          <w:bCs/>
          <w:szCs w:val="26"/>
        </w:rPr>
        <w:t>Value Ingenuity, 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w:t>
      </w:r>
    </w:p>
    <w:p w14:paraId="3D0BEC03" w14:textId="77777777" w:rsidR="00C15D2D" w:rsidRPr="001247B6" w:rsidRDefault="00C15D2D" w:rsidP="00C15D2D">
      <w:r>
        <w:t>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r>
        <w:t>duongie</w:t>
      </w:r>
    </w:p>
    <w:p w14:paraId="0D6A0EDA" w14:textId="77777777" w:rsidR="00C15D2D" w:rsidRDefault="00C15D2D" w:rsidP="00C15D2D">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C11507">
        <w:rPr>
          <w:highlight w:val="green"/>
          <w:u w:val="single"/>
        </w:rPr>
        <w:t>IP</w:t>
      </w:r>
      <w:r w:rsidRPr="00DD7490">
        <w:rPr>
          <w:u w:val="single"/>
        </w:rPr>
        <w:t xml:space="preserve"> is not a barrier to vaccine access. It already </w:t>
      </w:r>
      <w:r w:rsidRPr="00C11507">
        <w:rPr>
          <w:highlight w:val="green"/>
          <w:u w:val="single"/>
        </w:rPr>
        <w:t>enabled</w:t>
      </w:r>
      <w:r w:rsidRPr="00DD7490">
        <w:rPr>
          <w:u w:val="single"/>
        </w:rPr>
        <w:t xml:space="preserve"> the </w:t>
      </w:r>
      <w:r w:rsidRPr="00C11507">
        <w:rPr>
          <w:highlight w:val="green"/>
          <w:u w:val="single"/>
        </w:rPr>
        <w:t>creation of three vaccines, in record-breaking time</w:t>
      </w:r>
      <w:r w:rsidRPr="00DD7490">
        <w:rPr>
          <w:u w:val="single"/>
        </w:rPr>
        <w:t xml:space="preserve">, that have received FDA authorization. </w:t>
      </w:r>
      <w:r w:rsidRPr="00C11507">
        <w:rPr>
          <w:highlight w:val="green"/>
          <w:u w:val="single"/>
        </w:rPr>
        <w:t>IP</w:t>
      </w:r>
      <w:r w:rsidRPr="00DD7490">
        <w:rPr>
          <w:u w:val="single"/>
        </w:rPr>
        <w:t xml:space="preserve"> is also safely </w:t>
      </w:r>
      <w:r w:rsidRPr="00C11507">
        <w:rPr>
          <w:highlight w:val="green"/>
          <w:u w:val="single"/>
        </w:rPr>
        <w:t>facilitating</w:t>
      </w:r>
      <w:r w:rsidRPr="00DD7490">
        <w:rPr>
          <w:u w:val="single"/>
        </w:rPr>
        <w:t xml:space="preserve"> international partnerships (275+ to date) to </w:t>
      </w:r>
      <w:r w:rsidRPr="00C11507">
        <w:rPr>
          <w:highlight w:val="green"/>
          <w:u w:val="single"/>
        </w:rPr>
        <w:t>share technology</w:t>
      </w:r>
      <w:r w:rsidRPr="00DD7490">
        <w:rPr>
          <w:u w:val="single"/>
        </w:rPr>
        <w:t xml:space="preserve"> and information more easily with trusted partners </w:t>
      </w:r>
      <w:r w:rsidRPr="00C11507">
        <w:rPr>
          <w:highlight w:val="green"/>
          <w:u w:val="single"/>
        </w:rPr>
        <w:t>across borders</w:t>
      </w:r>
      <w:r w:rsidRPr="00DD7490">
        <w:rPr>
          <w:u w:val="single"/>
        </w:rPr>
        <w:t xml:space="preserve">. An </w:t>
      </w:r>
      <w:r w:rsidRPr="00C11507">
        <w:rPr>
          <w:highlight w:val="green"/>
          <w:u w:val="single"/>
        </w:rPr>
        <w:t>IP</w:t>
      </w:r>
      <w:r w:rsidRPr="00DD7490">
        <w:rPr>
          <w:u w:val="single"/>
        </w:rPr>
        <w:t xml:space="preserve"> </w:t>
      </w:r>
      <w:r w:rsidRPr="00C11507">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C11507">
        <w:rPr>
          <w:highlight w:val="green"/>
          <w:u w:val="single"/>
        </w:rPr>
        <w:t>Allow</w:t>
      </w:r>
      <w:r w:rsidRPr="00DD7490">
        <w:rPr>
          <w:u w:val="single"/>
        </w:rPr>
        <w:t xml:space="preserve">ing </w:t>
      </w:r>
      <w:r w:rsidRPr="00C11507">
        <w:rPr>
          <w:highlight w:val="green"/>
          <w:u w:val="single"/>
        </w:rPr>
        <w:t>other countries to take</w:t>
      </w:r>
      <w:r w:rsidRPr="00DD7490">
        <w:rPr>
          <w:u w:val="single"/>
        </w:rPr>
        <w:t xml:space="preserve"> and commercialize American-made technologies conflicts with President Biden’s goal to build up </w:t>
      </w:r>
      <w:r w:rsidRPr="00C11507">
        <w:rPr>
          <w:highlight w:val="green"/>
          <w:u w:val="single"/>
        </w:rPr>
        <w:t>American infrastructure</w:t>
      </w:r>
      <w:r w:rsidRPr="00DD7490">
        <w:rPr>
          <w:u w:val="single"/>
        </w:rPr>
        <w:t xml:space="preserve"> and create manufacturing jobs. In </w:t>
      </w:r>
      <w:r w:rsidRPr="001247B6">
        <w:rPr>
          <w:u w:val="single"/>
        </w:rPr>
        <w:t xml:space="preserve">the </w:t>
      </w:r>
      <w:r w:rsidRPr="00C11507">
        <w:rPr>
          <w:highlight w:val="green"/>
          <w:u w:val="single"/>
        </w:rPr>
        <w:t>U.S.</w:t>
      </w:r>
      <w:r w:rsidRPr="00DD7490">
        <w:rPr>
          <w:u w:val="single"/>
        </w:rPr>
        <w:t xml:space="preserve"> alone, </w:t>
      </w:r>
      <w:r w:rsidRPr="00C11507">
        <w:rPr>
          <w:highlight w:val="green"/>
          <w:u w:val="single"/>
        </w:rPr>
        <w:t>biopharmaceutical</w:t>
      </w:r>
      <w:r w:rsidRPr="00DD7490">
        <w:rPr>
          <w:u w:val="single"/>
        </w:rPr>
        <w:t xml:space="preserve"> companies </w:t>
      </w:r>
      <w:r w:rsidRPr="00C11507">
        <w:rPr>
          <w:highlight w:val="green"/>
          <w:u w:val="single"/>
        </w:rPr>
        <w:t>support</w:t>
      </w:r>
      <w:r w:rsidRPr="00DD7490">
        <w:rPr>
          <w:u w:val="single"/>
        </w:rPr>
        <w:t xml:space="preserve"> 4 million jobs across all 50 states, with many more across </w:t>
      </w:r>
      <w:r w:rsidRPr="00C11507">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C11507">
        <w:rPr>
          <w:highlight w:val="green"/>
          <w:u w:val="single"/>
        </w:rPr>
        <w:t>should not be forfeiting IP to countries</w:t>
      </w:r>
      <w:r w:rsidRPr="00DD7490">
        <w:rPr>
          <w:u w:val="single"/>
        </w:rPr>
        <w:t xml:space="preserve"> </w:t>
      </w:r>
      <w:r w:rsidRPr="00C11507">
        <w:rPr>
          <w:highlight w:val="green"/>
          <w:u w:val="single"/>
        </w:rPr>
        <w:t>looking to undermine America’</w:t>
      </w:r>
      <w:r w:rsidRPr="00DD7490">
        <w:rPr>
          <w:u w:val="single"/>
        </w:rPr>
        <w:t xml:space="preserve">s global leadership in </w:t>
      </w:r>
      <w:r w:rsidRPr="00C11507">
        <w:rPr>
          <w:highlight w:val="green"/>
          <w:u w:val="single"/>
        </w:rPr>
        <w:t>biomedical</w:t>
      </w:r>
      <w:r w:rsidRPr="00DD7490">
        <w:rPr>
          <w:u w:val="single"/>
        </w:rPr>
        <w:t xml:space="preserve"> technology and </w:t>
      </w:r>
      <w:r w:rsidRPr="00C11507">
        <w:rPr>
          <w:highlight w:val="green"/>
          <w:u w:val="single"/>
        </w:rPr>
        <w:t>innovation</w:t>
      </w:r>
      <w:r w:rsidRPr="001247B6">
        <w:rPr>
          <w:sz w:val="16"/>
        </w:rPr>
        <w:t xml:space="preserve">. </w:t>
      </w:r>
      <w:r w:rsidRPr="00C11507">
        <w:rPr>
          <w:highlight w:val="green"/>
          <w:u w:val="single"/>
        </w:rPr>
        <w:t>IP</w:t>
      </w:r>
      <w:r w:rsidRPr="00DD7490">
        <w:rPr>
          <w:u w:val="single"/>
        </w:rPr>
        <w:t xml:space="preserve"> </w:t>
      </w:r>
      <w:r w:rsidRPr="00C11507">
        <w:rPr>
          <w:highlight w:val="green"/>
          <w:u w:val="single"/>
        </w:rPr>
        <w:t>protections enabled decades of R&amp;D by biopharmaceutical</w:t>
      </w:r>
      <w:r w:rsidRPr="00DD7490">
        <w:rPr>
          <w:u w:val="single"/>
        </w:rPr>
        <w:t xml:space="preserve"> research </w:t>
      </w:r>
      <w:r w:rsidRPr="00C11507">
        <w:rPr>
          <w:highlight w:val="green"/>
          <w:u w:val="single"/>
        </w:rPr>
        <w:t>companies</w:t>
      </w:r>
      <w:r w:rsidRPr="00DD7490">
        <w:rPr>
          <w:u w:val="single"/>
        </w:rPr>
        <w:t xml:space="preserve">, </w:t>
      </w:r>
      <w:r w:rsidRPr="00C11507">
        <w:rPr>
          <w:highlight w:val="green"/>
          <w:u w:val="single"/>
        </w:rPr>
        <w:t>allowing them</w:t>
      </w:r>
      <w:r w:rsidRPr="00DD7490">
        <w:rPr>
          <w:u w:val="single"/>
        </w:rPr>
        <w:t xml:space="preserve"> </w:t>
      </w:r>
      <w:r w:rsidRPr="00C11507">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w:t>
      </w:r>
      <w:r w:rsidRPr="001247B6">
        <w:rPr>
          <w:sz w:val="16"/>
        </w:rPr>
        <w:lastRenderedPageBreak/>
        <w:t>May 6, 2021 “The U.S. decision to support a temporary waiver of intellectual-property protections for Covid-19 vaccines won’t end debate on the issue, much less end the pandemic. Reaching a formal agreement could take months and even then may not accelerate vaccine production; opposition from countries such as Germany could yet doom any compromise.” BLOOMBERG EDITORIAL BOARD, May 12, 2021 “</w:t>
      </w:r>
      <w:r w:rsidRPr="001247B6">
        <w:rPr>
          <w:u w:val="single"/>
        </w:rPr>
        <w:t xml:space="preserve">The </w:t>
      </w:r>
      <w:r w:rsidRPr="00EB3B8F">
        <w:rPr>
          <w:u w:val="single"/>
        </w:rPr>
        <w:t>collaboration that’s happened in the midst of this pandemic I think points to the ways in which IP has actually not been a barrier, but a facilitator of critical, cutting-edge innovation […] I don’t think that waiving IP rights will suddenly enable other countries to ramp up the manufacturing of complex vaccines.”</w:t>
      </w:r>
      <w:r w:rsidRPr="00EB3B8F">
        <w:rPr>
          <w:sz w:val="16"/>
        </w:rPr>
        <w:t xml:space="preserve"> SEN. CHRIS COONS (D-DE), CSIS: April 22, 2021 “There are only so many vaccine manufacturers in the world […] people are very careful about the safety of vaccines […] The thing that is holding us back is not IP. </w:t>
      </w:r>
      <w:r w:rsidRPr="00EB3B8F">
        <w:rPr>
          <w:u w:val="single"/>
        </w:rPr>
        <w:t>There is no idle factory with regulatory approval that makes magically safe vaccines […] we have all the rights from the vaccine companies and the work is going at full speed</w:t>
      </w:r>
      <w:r w:rsidRPr="00EB3B8F">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EB3B8F">
        <w:rPr>
          <w:u w:val="single"/>
        </w:rPr>
        <w:t>These [vaccines] are complex to make so just waiving IP and patents isn’t going to help […] you can only get trade secrets and knowhow with the cooperation of the originator companies</w:t>
      </w:r>
      <w:r w:rsidRPr="00EB3B8F">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EB3B8F">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EB3B8F">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p>
    <w:bookmarkEnd w:id="2"/>
    <w:p w14:paraId="7DF9F31A" w14:textId="77777777" w:rsidR="00C15D2D" w:rsidRDefault="00C15D2D" w:rsidP="00C15D2D">
      <w:pPr>
        <w:pStyle w:val="Heading4"/>
      </w:pPr>
      <w:r>
        <w:t>Reducing IP wont work because countries don’t have the technology to make covid vaccines in the first place</w:t>
      </w:r>
    </w:p>
    <w:p w14:paraId="78F01844" w14:textId="77777777" w:rsidR="00C15D2D" w:rsidRPr="0017092A" w:rsidRDefault="00C15D2D" w:rsidP="00C15D2D">
      <w:r w:rsidRPr="0017092A">
        <w:t xml:space="preserve">Carla </w:t>
      </w:r>
      <w:r w:rsidRPr="0017092A">
        <w:rPr>
          <w:b/>
          <w:bCs/>
          <w:szCs w:val="26"/>
        </w:rPr>
        <w:t>Delgado, 5/25</w:t>
      </w:r>
      <w:r w:rsidRPr="0017092A">
        <w:t xml:space="preserve"> [Carla Delgado, (Carla is a Filipino writer whose work has been published in Insider, Business Insider, Architectural Digest, Elemental, Observer, and more. She writes about a wide range of topics, but her interests lie in health &amp; wellness, culture, and sustainability. Outside of writing, she is a theatre practitioner with several theatre credits under her belt.)]. "Experts Say Patent Waivers Aren't Enough To Increase Global Vaccination." Verywell Health, 5-25-2021, Accessed 8-5-2021. https://www.verywellhealth.com/covid-vaccine-patent-waivers-global-supply-5185669 // </w:t>
      </w:r>
      <w:r>
        <w:t>duongie</w:t>
      </w:r>
    </w:p>
    <w:p w14:paraId="2DDFD13B" w14:textId="77777777" w:rsidR="00C15D2D" w:rsidRDefault="00C15D2D" w:rsidP="00C15D2D">
      <w:pPr>
        <w:rPr>
          <w:u w:val="single"/>
        </w:rPr>
      </w:pPr>
      <w:r w:rsidRPr="00912FA4">
        <w:rPr>
          <w:u w:val="single"/>
        </w:rPr>
        <w:t xml:space="preserve">Why </w:t>
      </w:r>
      <w:r w:rsidRPr="00C11507">
        <w:rPr>
          <w:highlight w:val="green"/>
          <w:u w:val="single"/>
        </w:rPr>
        <w:t>Waiving Patents Isn’t Enough to Speed Up Production</w:t>
      </w:r>
      <w:r w:rsidRPr="00912FA4">
        <w:rPr>
          <w:u w:val="single"/>
        </w:rPr>
        <w:t xml:space="preserve"> </w:t>
      </w:r>
      <w:r w:rsidRPr="003622FE">
        <w:rPr>
          <w:highlight w:val="green"/>
          <w:u w:val="single"/>
        </w:rPr>
        <w:t>Countries looking to produce</w:t>
      </w:r>
      <w:r w:rsidRPr="00912FA4">
        <w:rPr>
          <w:u w:val="single"/>
        </w:rPr>
        <w:t xml:space="preserve"> COVID-19 </w:t>
      </w:r>
      <w:r w:rsidRPr="00C11507">
        <w:rPr>
          <w:highlight w:val="green"/>
          <w:u w:val="single"/>
        </w:rPr>
        <w:t xml:space="preserve">vaccines face many logistical hurdles </w:t>
      </w:r>
      <w:r w:rsidRPr="00A97168">
        <w:rPr>
          <w:u w:val="single"/>
        </w:rPr>
        <w:t>even</w:t>
      </w:r>
      <w:r w:rsidRPr="00912FA4">
        <w:rPr>
          <w:u w:val="single"/>
        </w:rPr>
        <w:t xml:space="preserve"> </w:t>
      </w:r>
      <w:r w:rsidRPr="003622FE">
        <w:rPr>
          <w:u w:val="single"/>
        </w:rPr>
        <w:t>if vaccine patents are waived</w:t>
      </w:r>
      <w:r w:rsidRPr="003622FE">
        <w:rPr>
          <w:sz w:val="16"/>
        </w:rPr>
        <w:t xml:space="preserve">. “Waiving intellectual property rights for COVID-19 vaccines is likely </w:t>
      </w:r>
      <w:r w:rsidRPr="00A6070E">
        <w:rPr>
          <w:rStyle w:val="Emphasis"/>
        </w:rPr>
        <w:t>to only have a modest impact on global vaccine supply</w:t>
      </w:r>
      <w:r w:rsidRPr="003622FE">
        <w:rPr>
          <w:sz w:val="16"/>
        </w:rPr>
        <w:t>,” William Moss, MD, executive director of the International Vaccine Access Center at the Johns Hopkins Bloomberg School of Public Health, tells Verywell. “</w:t>
      </w:r>
      <w:r w:rsidRPr="003622FE">
        <w:rPr>
          <w:u w:val="single"/>
        </w:rPr>
        <w:t>A vaccine IP waiver is not in itself likely to lead to increased vaccine production</w:t>
      </w:r>
      <w:r w:rsidRPr="00912FA4">
        <w:rPr>
          <w:u w:val="single"/>
        </w:rPr>
        <w:t xml:space="preserve"> in less developed countries because much more needs to be in place to increase the global vaccine supply</w:t>
      </w:r>
      <w:r w:rsidRPr="00A97168">
        <w:rPr>
          <w:sz w:val="16"/>
        </w:rPr>
        <w:t xml:space="preserve">.” Lack of Manufacturing Capacity For several countries outside of the U.S. that have the necessary equipment to produce mRNA vaccines effectively and safely, the IP waiver can be of great help. However, </w:t>
      </w:r>
      <w:r w:rsidRPr="00A6070E">
        <w:rPr>
          <w:rStyle w:val="Emphasis"/>
        </w:rPr>
        <w:t>many more countries lack this capacity</w:t>
      </w:r>
      <w:r w:rsidRPr="00A97168">
        <w:rPr>
          <w:u w:val="single"/>
        </w:rPr>
        <w:t xml:space="preserve">, and this move still leaves them behind. “The </w:t>
      </w:r>
      <w:r w:rsidRPr="00C11507">
        <w:rPr>
          <w:highlight w:val="green"/>
          <w:u w:val="single"/>
        </w:rPr>
        <w:t>majority of</w:t>
      </w:r>
      <w:r w:rsidRPr="00A97168">
        <w:rPr>
          <w:u w:val="single"/>
        </w:rPr>
        <w:t xml:space="preserve"> the </w:t>
      </w:r>
      <w:r w:rsidRPr="00C11507">
        <w:rPr>
          <w:highlight w:val="green"/>
          <w:u w:val="single"/>
        </w:rPr>
        <w:t>world</w:t>
      </w:r>
      <w:r w:rsidRPr="00A97168">
        <w:rPr>
          <w:u w:val="single"/>
        </w:rPr>
        <w:t xml:space="preserve">’s countries </w:t>
      </w:r>
      <w:r w:rsidRPr="00C11507">
        <w:rPr>
          <w:highlight w:val="green"/>
          <w:u w:val="single"/>
        </w:rPr>
        <w:t>lack</w:t>
      </w:r>
      <w:r w:rsidRPr="00A97168">
        <w:rPr>
          <w:u w:val="single"/>
        </w:rPr>
        <w:t xml:space="preserve"> the </w:t>
      </w:r>
      <w:r w:rsidRPr="00C11507">
        <w:rPr>
          <w:highlight w:val="green"/>
          <w:u w:val="single"/>
        </w:rPr>
        <w:t>capacity to produce and distribute COVID</w:t>
      </w:r>
      <w:r w:rsidRPr="00A97168">
        <w:rPr>
          <w:u w:val="single"/>
        </w:rPr>
        <w:t xml:space="preserve">-19 </w:t>
      </w:r>
      <w:r w:rsidRPr="00C11507">
        <w:rPr>
          <w:highlight w:val="green"/>
          <w:u w:val="single"/>
        </w:rPr>
        <w:t>vaccines</w:t>
      </w:r>
      <w:r w:rsidRPr="00A97168">
        <w:rPr>
          <w:u w:val="single"/>
        </w:rPr>
        <w:t>, and especially at the scale required to get this pandemic under control,</w:t>
      </w:r>
      <w:r w:rsidRPr="00A97168">
        <w:rPr>
          <w:sz w:val="16"/>
        </w:rPr>
        <w:t>” Richard Marlink, MD, director of the Rutgers Global Health Institute, tells Verywell. “</w:t>
      </w:r>
      <w:r w:rsidRPr="00A97168">
        <w:rPr>
          <w:u w:val="single"/>
        </w:rPr>
        <w:t xml:space="preserve">They </w:t>
      </w:r>
      <w:r w:rsidRPr="00C11507">
        <w:rPr>
          <w:highlight w:val="green"/>
          <w:u w:val="single"/>
        </w:rPr>
        <w:t xml:space="preserve">need funding, manufacturing facilities, raw materials, and laboratory staff with the technological expertise </w:t>
      </w:r>
      <w:r w:rsidRPr="003622FE">
        <w:rPr>
          <w:highlight w:val="green"/>
          <w:u w:val="single"/>
        </w:rPr>
        <w:t>required.” We've already seen what can go wrong with substandard vaccine manufacturing</w:t>
      </w:r>
      <w:r w:rsidRPr="00A97168">
        <w:rPr>
          <w:u w:val="single"/>
        </w:rPr>
        <w:t>.</w:t>
      </w:r>
      <w:r w:rsidRPr="00A97168">
        <w:rPr>
          <w:sz w:val="16"/>
        </w:rPr>
        <w:t xml:space="preserve"> In April, the Food and Drug Administration (FDA) inspected the Emergent BioSolutions factory in Baltimore and </w:t>
      </w:r>
      <w:r w:rsidRPr="00A97168">
        <w:rPr>
          <w:sz w:val="16"/>
        </w:rPr>
        <w:lastRenderedPageBreak/>
        <w:t xml:space="preserve">consequently shut down their production after concerning observations, which include:3 The factory was not maintained in a clean and sanitary condition. Waste handling was found to be inadequate because generated waste was transported through the warehouse before disposal, which can potentially contaminate other areas. Employees were seen dragging unsealed bags of medical waste from the manufacturing area across the warehouse. Peeling paint, paint flecks, loose particles/debris were observed. There were also damaged floors and rough surfaces that cannot be properly cleaned and sanitized. Employees were seen removing their protective garments where raw materials were staged for manufacturing. </w:t>
      </w:r>
      <w:r w:rsidRPr="00A97168">
        <w:rPr>
          <w:u w:val="single"/>
        </w:rPr>
        <w:t>They reportedly spoiled about 15 million doses of the Johnson and Johnson COVID-19 vaccine, and more than 100 million doses are on hold as regulators inspect them for possible contamination</w:t>
      </w:r>
      <w:r w:rsidRPr="00A97168">
        <w:rPr>
          <w:sz w:val="16"/>
        </w:rPr>
        <w:t>.4 “</w:t>
      </w:r>
      <w:r w:rsidRPr="00A97168">
        <w:rPr>
          <w:u w:val="single"/>
        </w:rPr>
        <w:t>Vaccines are complex biological products, much more complex than drugs, and need to be produced by manufacturers and in facilities with the highest quality control standards,”</w:t>
      </w:r>
      <w:r w:rsidRPr="00A97168">
        <w:rPr>
          <w:sz w:val="16"/>
        </w:rPr>
        <w:t xml:space="preserve"> Moss says. “</w:t>
      </w:r>
      <w:r w:rsidRPr="00A97168">
        <w:rPr>
          <w:u w:val="single"/>
        </w:rPr>
        <w:t>Adverse events associated with a poorly made or contaminated batch of vaccines would have a devastating impact on vaccine confidence</w:t>
      </w:r>
      <w:r w:rsidRPr="00A97168">
        <w:rPr>
          <w:sz w:val="16"/>
        </w:rPr>
        <w:t xml:space="preserve">.” Lack of Technology, Skills, and Raw Materials In a statement last October, Moderna announced that they will not enforce their COVID-19-related patents against those who will make vaccines during this pandemic.5 </w:t>
      </w:r>
      <w:r w:rsidRPr="00A97168">
        <w:rPr>
          <w:u w:val="single"/>
        </w:rPr>
        <w:t xml:space="preserve">While waiving some vaccine patents may allow third-party manufacturers to make and sell COVID-19 vaccines, </w:t>
      </w:r>
      <w:r w:rsidRPr="003622FE">
        <w:rPr>
          <w:u w:val="single"/>
        </w:rPr>
        <w:t>the transfer of skills and technology that will allow them</w:t>
      </w:r>
      <w:r w:rsidRPr="00A97168">
        <w:rPr>
          <w:u w:val="single"/>
        </w:rPr>
        <w:t xml:space="preserve"> to manage </w:t>
      </w:r>
      <w:r w:rsidRPr="003622FE">
        <w:rPr>
          <w:u w:val="single"/>
        </w:rPr>
        <w:t>production isn't very simple</w:t>
      </w:r>
      <w:r w:rsidRPr="003622FE">
        <w:rPr>
          <w:sz w:val="16"/>
        </w:rPr>
        <w:t>.</w:t>
      </w:r>
      <w:r w:rsidRPr="00A97168">
        <w:rPr>
          <w:sz w:val="16"/>
        </w:rPr>
        <w:t xml:space="preserve"> For instance, a spokesperson for Pfizer said that the </w:t>
      </w:r>
      <w:r w:rsidRPr="00A97168">
        <w:rPr>
          <w:u w:val="single"/>
        </w:rPr>
        <w:t xml:space="preserve">Pfizer-BioNTech </w:t>
      </w:r>
      <w:r w:rsidRPr="003622FE">
        <w:rPr>
          <w:highlight w:val="green"/>
          <w:u w:val="single"/>
        </w:rPr>
        <w:t>vaccine</w:t>
      </w:r>
      <w:r w:rsidRPr="00A97168">
        <w:rPr>
          <w:u w:val="single"/>
        </w:rPr>
        <w:t xml:space="preserve"> </w:t>
      </w:r>
      <w:r w:rsidRPr="00C11507">
        <w:rPr>
          <w:highlight w:val="green"/>
          <w:u w:val="single"/>
        </w:rPr>
        <w:t>required 280 different components</w:t>
      </w:r>
      <w:r w:rsidRPr="00A97168">
        <w:rPr>
          <w:u w:val="single"/>
        </w:rPr>
        <w:t xml:space="preserve"> sourced </w:t>
      </w:r>
      <w:r w:rsidRPr="00C11507">
        <w:rPr>
          <w:highlight w:val="green"/>
          <w:u w:val="single"/>
        </w:rPr>
        <w:t>from 86 suppliers</w:t>
      </w:r>
      <w:r w:rsidRPr="00A97168">
        <w:rPr>
          <w:u w:val="single"/>
        </w:rPr>
        <w:t xml:space="preserve"> across various countries</w:t>
      </w:r>
      <w:r w:rsidRPr="00A97168">
        <w:rPr>
          <w:sz w:val="16"/>
        </w:rPr>
        <w:t xml:space="preserve">. </w:t>
      </w:r>
      <w:r w:rsidRPr="00A97168">
        <w:rPr>
          <w:u w:val="single"/>
        </w:rPr>
        <w:t xml:space="preserve">Manufacturing the </w:t>
      </w:r>
      <w:r w:rsidRPr="003622FE">
        <w:rPr>
          <w:u w:val="single"/>
        </w:rPr>
        <w:t>vaccine would require highly specialized equipment and complex technology transfers</w:t>
      </w:r>
      <w:r w:rsidRPr="00A97168">
        <w:rPr>
          <w:u w:val="single"/>
        </w:rPr>
        <w:t xml:space="preserve">.6 “Technology transfer also would need to be a critical component to expand vaccine manufacturing by other companies as an </w:t>
      </w:r>
      <w:r w:rsidRPr="003622FE">
        <w:rPr>
          <w:u w:val="single"/>
        </w:rPr>
        <w:t>IP waiver is insufficient to provide the ‘know how’</w:t>
      </w:r>
      <w:r w:rsidRPr="00A97168">
        <w:rPr>
          <w:u w:val="single"/>
        </w:rPr>
        <w:t xml:space="preserve"> needed to manufacture mRNA or adenovirus-vectored COVID-19 vaccines</w:t>
      </w:r>
      <w:r w:rsidRPr="00A97168">
        <w:rPr>
          <w:sz w:val="16"/>
        </w:rPr>
        <w:t>,” Moss says. “</w:t>
      </w:r>
      <w:r w:rsidRPr="00A97168">
        <w:rPr>
          <w:u w:val="single"/>
        </w:rPr>
        <w:t>And supply chains for the reagents, supplies, and equipment would be needed.” Interested manufacturers would need to have the proper equipment to test the quality and consistency of their manufacturing</w:t>
      </w:r>
      <w:r w:rsidRPr="00A97168">
        <w:rPr>
          <w:sz w:val="16"/>
        </w:rPr>
        <w:t xml:space="preserve">. At present, the World Health Organization (WHO) has plans to facilitate the establishment of technology hubs to transfer "a comprehensive technology package and provide appropriate training" to manufacturers from lower- and middle-income countries.7 While waiving vaccine patents is necessary, it's likely not enough. Additionally, negotiations about it are still ongoing. Even though the U.S. supports the waiver of COVID-19 vaccine patents, other countries like the United Kingdom, Japan, and Germany oppose it.8 </w:t>
      </w:r>
      <w:r w:rsidRPr="00A97168">
        <w:rPr>
          <w:u w:val="single"/>
        </w:rPr>
        <w:t>It's also important to remember that manufacturing vaccines is only one step of the process of vaccinating the global population—distributing it is yet another hurdle.</w:t>
      </w:r>
    </w:p>
    <w:p w14:paraId="3D68F436" w14:textId="77777777" w:rsidR="00C15D2D" w:rsidRPr="00C15D2D" w:rsidRDefault="00C15D2D" w:rsidP="00C15D2D"/>
    <w:sectPr w:rsidR="00C15D2D" w:rsidRPr="00C15D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752C2"/>
    <w:rsid w:val="000139A3"/>
    <w:rsid w:val="000B2398"/>
    <w:rsid w:val="00100833"/>
    <w:rsid w:val="00104529"/>
    <w:rsid w:val="00105942"/>
    <w:rsid w:val="00107396"/>
    <w:rsid w:val="001113B9"/>
    <w:rsid w:val="00144A4C"/>
    <w:rsid w:val="00176AB0"/>
    <w:rsid w:val="00177B7D"/>
    <w:rsid w:val="0018322D"/>
    <w:rsid w:val="001B5776"/>
    <w:rsid w:val="001E527A"/>
    <w:rsid w:val="001F78CE"/>
    <w:rsid w:val="00251FC7"/>
    <w:rsid w:val="002855A7"/>
    <w:rsid w:val="002A0E38"/>
    <w:rsid w:val="002B146A"/>
    <w:rsid w:val="002B5E17"/>
    <w:rsid w:val="002D04BF"/>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016C"/>
    <w:rsid w:val="00B33C6D"/>
    <w:rsid w:val="00B4508F"/>
    <w:rsid w:val="00B55AD5"/>
    <w:rsid w:val="00B8057C"/>
    <w:rsid w:val="00BD6238"/>
    <w:rsid w:val="00BF593B"/>
    <w:rsid w:val="00BF773A"/>
    <w:rsid w:val="00BF7E81"/>
    <w:rsid w:val="00C13773"/>
    <w:rsid w:val="00C15D2D"/>
    <w:rsid w:val="00C17CC8"/>
    <w:rsid w:val="00C83417"/>
    <w:rsid w:val="00C9604F"/>
    <w:rsid w:val="00CA19AA"/>
    <w:rsid w:val="00CC509E"/>
    <w:rsid w:val="00CC5298"/>
    <w:rsid w:val="00CD736E"/>
    <w:rsid w:val="00CD798D"/>
    <w:rsid w:val="00CE161E"/>
    <w:rsid w:val="00CF59A8"/>
    <w:rsid w:val="00D325A9"/>
    <w:rsid w:val="00D36A8A"/>
    <w:rsid w:val="00D61409"/>
    <w:rsid w:val="00D6691E"/>
    <w:rsid w:val="00D71170"/>
    <w:rsid w:val="00D752C2"/>
    <w:rsid w:val="00DA1C92"/>
    <w:rsid w:val="00DA25D4"/>
    <w:rsid w:val="00DA6538"/>
    <w:rsid w:val="00E15E75"/>
    <w:rsid w:val="00E5262C"/>
    <w:rsid w:val="00EC7DC4"/>
    <w:rsid w:val="00ED30CF"/>
    <w:rsid w:val="00F176EF"/>
    <w:rsid w:val="00F35DA6"/>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623C8"/>
  <w15:chartTrackingRefBased/>
  <w15:docId w15:val="{DB120C97-9DFA-4F77-AB94-2BE2B11AC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52C2"/>
    <w:rPr>
      <w:rFonts w:ascii="Calibri" w:hAnsi="Calibri"/>
    </w:rPr>
  </w:style>
  <w:style w:type="paragraph" w:styleId="Heading1">
    <w:name w:val="heading 1"/>
    <w:aliases w:val="Pocket"/>
    <w:basedOn w:val="Normal"/>
    <w:next w:val="Normal"/>
    <w:link w:val="Heading1Char"/>
    <w:qFormat/>
    <w:rsid w:val="00D752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52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752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752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52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52C2"/>
  </w:style>
  <w:style w:type="character" w:customStyle="1" w:styleId="Heading1Char">
    <w:name w:val="Heading 1 Char"/>
    <w:aliases w:val="Pocket Char"/>
    <w:basedOn w:val="DefaultParagraphFont"/>
    <w:link w:val="Heading1"/>
    <w:rsid w:val="00D752C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52C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752C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752C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D752C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752C2"/>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D752C2"/>
    <w:rPr>
      <w:b w:val="0"/>
      <w:sz w:val="22"/>
      <w:u w:val="single"/>
    </w:rPr>
  </w:style>
  <w:style w:type="character" w:styleId="Hyperlink">
    <w:name w:val="Hyperlink"/>
    <w:basedOn w:val="DefaultParagraphFont"/>
    <w:uiPriority w:val="99"/>
    <w:unhideWhenUsed/>
    <w:rsid w:val="00D752C2"/>
    <w:rPr>
      <w:color w:val="auto"/>
      <w:u w:val="none"/>
    </w:rPr>
  </w:style>
  <w:style w:type="character" w:styleId="FollowedHyperlink">
    <w:name w:val="FollowedHyperlink"/>
    <w:basedOn w:val="DefaultParagraphFont"/>
    <w:uiPriority w:val="99"/>
    <w:semiHidden/>
    <w:unhideWhenUsed/>
    <w:rsid w:val="00D752C2"/>
    <w:rPr>
      <w:color w:val="auto"/>
      <w:u w:val="none"/>
    </w:rPr>
  </w:style>
  <w:style w:type="paragraph" w:customStyle="1" w:styleId="textbold">
    <w:name w:val="text bold"/>
    <w:basedOn w:val="Normal"/>
    <w:link w:val="Emphasis"/>
    <w:uiPriority w:val="7"/>
    <w:qFormat/>
    <w:rsid w:val="00D752C2"/>
    <w:pPr>
      <w:spacing w:after="0" w:line="240" w:lineRule="auto"/>
      <w:ind w:left="720"/>
      <w:contextualSpacing/>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rokeandbroker.com/index.php?a=blog&amp;id=55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nu.org/philosophy/not-ipr.en.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4763</Words>
  <Characters>27155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7</cp:revision>
  <dcterms:created xsi:type="dcterms:W3CDTF">2021-10-16T15:51:00Z</dcterms:created>
  <dcterms:modified xsi:type="dcterms:W3CDTF">2021-10-16T18:42:00Z</dcterms:modified>
</cp:coreProperties>
</file>