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C3ED6" w14:textId="3B83D6B6" w:rsidR="00A95652" w:rsidRDefault="0012625C" w:rsidP="0012625C">
      <w:pPr>
        <w:pStyle w:val="Heading2"/>
      </w:pPr>
      <w:bookmarkStart w:id="0" w:name="_Hlk96172999"/>
      <w:r>
        <w:t>1</w:t>
      </w:r>
    </w:p>
    <w:p w14:paraId="27A06903" w14:textId="77777777" w:rsidR="0012625C" w:rsidRDefault="0012625C" w:rsidP="0012625C">
      <w:pPr>
        <w:pStyle w:val="Heading4"/>
      </w:pPr>
      <w:r>
        <w:t>Interpretation: If the affirmative defends a consequentialist framework, they must explicitly delineate which theory of the good they defend in the form of a text in the 1ac.</w:t>
      </w:r>
    </w:p>
    <w:p w14:paraId="4FE969E9" w14:textId="0D3C8BF9" w:rsidR="0012625C" w:rsidRDefault="0012625C" w:rsidP="0012625C">
      <w:pPr>
        <w:pStyle w:val="Heading4"/>
      </w:pPr>
      <w:r w:rsidRPr="00A569B8">
        <w:t>Each nuance of the ethic entails different obligations and would exclude different offense</w:t>
      </w:r>
      <w:r>
        <w:t xml:space="preserve"> – there are 7 different versions.</w:t>
      </w:r>
    </w:p>
    <w:p w14:paraId="4890F6F8" w14:textId="77777777" w:rsidR="0012625C" w:rsidRPr="00395FFF" w:rsidRDefault="0012625C" w:rsidP="0012625C">
      <w:pPr>
        <w:pStyle w:val="FootnoteText"/>
        <w:rPr>
          <w:sz w:val="16"/>
          <w:szCs w:val="16"/>
        </w:rPr>
      </w:pPr>
      <w:proofErr w:type="spellStart"/>
      <w:r w:rsidRPr="00A569B8">
        <w:rPr>
          <w:b/>
          <w:bCs/>
          <w:sz w:val="26"/>
          <w:szCs w:val="26"/>
          <w:u w:val="single"/>
        </w:rPr>
        <w:t>Mastin</w:t>
      </w:r>
      <w:proofErr w:type="spellEnd"/>
      <w:r>
        <w:rPr>
          <w:b/>
          <w:bCs/>
          <w:sz w:val="26"/>
          <w:szCs w:val="26"/>
          <w:u w:val="single"/>
        </w:rPr>
        <w:t>,</w:t>
      </w:r>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8" w:history="1">
        <w:r w:rsidRPr="00395FFF">
          <w:rPr>
            <w:rStyle w:val="Hyperlink"/>
            <w:sz w:val="16"/>
            <w:szCs w:val="16"/>
          </w:rPr>
          <w:t>http://www.philosophybasics.com/branch_consequentialism.html</w:t>
        </w:r>
      </w:hyperlink>
      <w:r w:rsidRPr="00395FFF">
        <w:rPr>
          <w:sz w:val="16"/>
          <w:szCs w:val="16"/>
        </w:rPr>
        <w:t xml:space="preserve">] </w:t>
      </w:r>
    </w:p>
    <w:p w14:paraId="7C5F7470" w14:textId="77777777" w:rsidR="0012625C" w:rsidRPr="00395FFF" w:rsidRDefault="0012625C" w:rsidP="0012625C">
      <w:pPr>
        <w:rPr>
          <w:b/>
          <w:sz w:val="16"/>
        </w:rPr>
      </w:pPr>
      <w:r w:rsidRPr="00A569B8">
        <w:rPr>
          <w:sz w:val="16"/>
        </w:rPr>
        <w:t xml:space="preserve">Some </w:t>
      </w:r>
      <w:r w:rsidRPr="00A569B8">
        <w:rPr>
          <w:b/>
          <w:szCs w:val="26"/>
          <w:highlight w:val="yellow"/>
          <w:u w:val="single"/>
        </w:rPr>
        <w:t>consequentialist theories include</w:t>
      </w:r>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Cs w:val="26"/>
          <w:highlight w:val="yellow"/>
          <w:u w:val="single"/>
        </w:rPr>
        <w:t>Hedonism</w:t>
      </w:r>
      <w:r w:rsidRPr="00A569B8">
        <w:rPr>
          <w:sz w:val="16"/>
        </w:rPr>
        <w:t xml:space="preserve">, </w:t>
      </w:r>
      <w:r w:rsidRPr="00A569B8">
        <w:rPr>
          <w:b/>
          <w:bCs/>
          <w:szCs w:val="26"/>
          <w:highlight w:val="yellow"/>
          <w:u w:val="single"/>
        </w:rPr>
        <w:t>which</w:t>
      </w:r>
      <w:r w:rsidRPr="00A569B8">
        <w:rPr>
          <w:sz w:val="16"/>
        </w:rPr>
        <w:t xml:space="preserve"> is the philosophy  </w:t>
      </w:r>
      <w:r w:rsidRPr="00A569B8">
        <w:rPr>
          <w:b/>
          <w:szCs w:val="26"/>
          <w:highlight w:val="yellow"/>
          <w:u w:val="single"/>
        </w:rPr>
        <w:t>[holds]</w:t>
      </w:r>
      <w:r w:rsidRPr="00A569B8">
        <w:rPr>
          <w:b/>
          <w:szCs w:val="26"/>
          <w:u w:val="single"/>
        </w:rPr>
        <w:t xml:space="preserve"> that </w:t>
      </w:r>
      <w:r w:rsidRPr="00A569B8">
        <w:rPr>
          <w:b/>
          <w:szCs w:val="26"/>
          <w:highlight w:val="yellow"/>
          <w:u w:val="single"/>
        </w:rPr>
        <w:t>pleasure</w:t>
      </w:r>
      <w:r w:rsidRPr="00A569B8">
        <w:rPr>
          <w:sz w:val="16"/>
          <w:highlight w:val="yellow"/>
        </w:rPr>
        <w:t xml:space="preserve"> </w:t>
      </w:r>
      <w:r w:rsidRPr="00A569B8">
        <w:rPr>
          <w:b/>
          <w:szCs w:val="26"/>
          <w:highlight w:val="yellow"/>
          <w:u w:val="single"/>
        </w:rPr>
        <w:t>is</w:t>
      </w:r>
      <w:r w:rsidRPr="00A569B8">
        <w:rPr>
          <w:sz w:val="16"/>
        </w:rPr>
        <w:t xml:space="preserve"> the </w:t>
      </w:r>
      <w:r w:rsidRPr="00A569B8">
        <w:rPr>
          <w:b/>
          <w:szCs w:val="26"/>
          <w:highlight w:val="yellow"/>
          <w:u w:val="single"/>
        </w:rPr>
        <w:t>most important</w:t>
      </w:r>
      <w:r w:rsidRPr="00A569B8">
        <w:rPr>
          <w:sz w:val="16"/>
        </w:rPr>
        <w:t xml:space="preserve"> pursuit of mankind, </w:t>
      </w:r>
      <w:r w:rsidRPr="00A569B8">
        <w:rPr>
          <w:b/>
          <w:szCs w:val="26"/>
          <w:highlight w:val="yellow"/>
          <w:u w:val="single"/>
        </w:rPr>
        <w:t>and</w:t>
      </w:r>
      <w:r w:rsidRPr="00A569B8">
        <w:rPr>
          <w:sz w:val="16"/>
        </w:rPr>
        <w:t xml:space="preserve"> that </w:t>
      </w:r>
      <w:r w:rsidRPr="00A569B8">
        <w:rPr>
          <w:b/>
          <w:szCs w:val="26"/>
          <w:highlight w:val="yellow"/>
          <w:u w:val="single"/>
        </w:rPr>
        <w:t>individuals</w:t>
      </w:r>
      <w:r w:rsidRPr="00A569B8">
        <w:rPr>
          <w:sz w:val="16"/>
        </w:rPr>
        <w:t xml:space="preserve"> </w:t>
      </w:r>
      <w:r w:rsidRPr="00A569B8">
        <w:rPr>
          <w:b/>
          <w:szCs w:val="26"/>
          <w:u w:val="single"/>
        </w:rPr>
        <w:t>should</w:t>
      </w:r>
      <w:r w:rsidRPr="00A569B8">
        <w:rPr>
          <w:sz w:val="16"/>
        </w:rPr>
        <w:t xml:space="preserve"> strive to </w:t>
      </w:r>
      <w:proofErr w:type="spellStart"/>
      <w:r w:rsidRPr="00A569B8">
        <w:rPr>
          <w:b/>
          <w:szCs w:val="26"/>
          <w:highlight w:val="yellow"/>
          <w:u w:val="single"/>
        </w:rPr>
        <w:t>maximise</w:t>
      </w:r>
      <w:proofErr w:type="spellEnd"/>
      <w:r w:rsidRPr="00A569B8">
        <w:rPr>
          <w:sz w:val="16"/>
          <w:highlight w:val="yellow"/>
        </w:rPr>
        <w:t xml:space="preserve"> </w:t>
      </w:r>
      <w:r w:rsidRPr="00A569B8">
        <w:rPr>
          <w:b/>
          <w:szCs w:val="26"/>
          <w:highlight w:val="yellow"/>
          <w:u w:val="single"/>
        </w:rPr>
        <w:t>their own</w:t>
      </w:r>
      <w:r w:rsidRPr="00A569B8">
        <w:rPr>
          <w:b/>
          <w:szCs w:val="26"/>
          <w:u w:val="single"/>
        </w:rPr>
        <w:t xml:space="preserve"> total</w:t>
      </w:r>
      <w:r w:rsidRPr="00A569B8">
        <w:rPr>
          <w:sz w:val="16"/>
        </w:rPr>
        <w:t xml:space="preserve"> </w:t>
      </w:r>
      <w:r w:rsidRPr="00A569B8">
        <w:rPr>
          <w:b/>
          <w:szCs w:val="26"/>
          <w:highlight w:val="yellow"/>
          <w:u w:val="single"/>
        </w:rPr>
        <w:t>pleasure</w:t>
      </w:r>
      <w:r w:rsidRPr="00A569B8">
        <w:rPr>
          <w:sz w:val="16"/>
        </w:rPr>
        <w:t xml:space="preserve"> (net of any pain or suffering). </w:t>
      </w:r>
      <w:r w:rsidRPr="00A569B8">
        <w:rPr>
          <w:b/>
          <w:szCs w:val="26"/>
          <w:highlight w:val="yellow"/>
          <w:u w:val="single"/>
        </w:rPr>
        <w:t>Epicureanism</w:t>
      </w:r>
      <w:r w:rsidRPr="00A569B8">
        <w:rPr>
          <w:sz w:val="16"/>
        </w:rPr>
        <w:t xml:space="preserve"> is a more moderate approach (which still seeks to maximize happiness, but which </w:t>
      </w:r>
      <w:r w:rsidRPr="00A569B8">
        <w:rPr>
          <w:b/>
          <w:szCs w:val="26"/>
          <w:highlight w:val="yellow"/>
          <w:u w:val="single"/>
        </w:rPr>
        <w:t>defines happiness</w:t>
      </w:r>
      <w:r w:rsidRPr="00A569B8">
        <w:rPr>
          <w:sz w:val="16"/>
        </w:rPr>
        <w:t xml:space="preserve"> more </w:t>
      </w:r>
      <w:r w:rsidRPr="00A569B8">
        <w:rPr>
          <w:b/>
          <w:szCs w:val="26"/>
          <w:highlight w:val="yellow"/>
          <w:u w:val="single"/>
        </w:rPr>
        <w:t xml:space="preserve">as </w:t>
      </w:r>
      <w:r w:rsidRPr="00A569B8">
        <w:rPr>
          <w:b/>
          <w:szCs w:val="26"/>
          <w:u w:val="single"/>
        </w:rPr>
        <w:t>a</w:t>
      </w:r>
      <w:r w:rsidRPr="00A569B8">
        <w:rPr>
          <w:sz w:val="16"/>
        </w:rPr>
        <w:t xml:space="preserve"> </w:t>
      </w:r>
      <w:r w:rsidRPr="00A569B8">
        <w:rPr>
          <w:b/>
          <w:szCs w:val="26"/>
          <w:u w:val="single"/>
        </w:rPr>
        <w:t xml:space="preserve">state of </w:t>
      </w:r>
      <w:proofErr w:type="spellStart"/>
      <w:r w:rsidRPr="00A569B8">
        <w:rPr>
          <w:b/>
          <w:szCs w:val="26"/>
          <w:highlight w:val="yellow"/>
          <w:u w:val="single"/>
        </w:rPr>
        <w:t>tranquillity</w:t>
      </w:r>
      <w:proofErr w:type="spellEnd"/>
      <w:r w:rsidRPr="00A569B8">
        <w:rPr>
          <w:sz w:val="16"/>
        </w:rPr>
        <w:t xml:space="preserve"> than pleasure). </w:t>
      </w:r>
      <w:r w:rsidRPr="00A569B8">
        <w:rPr>
          <w:b/>
          <w:bCs/>
          <w:szCs w:val="26"/>
          <w:highlight w:val="yellow"/>
          <w:u w:val="single"/>
        </w:rPr>
        <w:t>Egoism</w:t>
      </w:r>
      <w:r w:rsidRPr="00A569B8">
        <w:rPr>
          <w:b/>
          <w:bCs/>
          <w:szCs w:val="26"/>
          <w:u w:val="single"/>
        </w:rPr>
        <w:t xml:space="preserve">, which </w:t>
      </w:r>
      <w:r w:rsidRPr="00A569B8">
        <w:rPr>
          <w:b/>
          <w:bCs/>
          <w:szCs w:val="26"/>
          <w:highlight w:val="yellow"/>
          <w:u w:val="single"/>
        </w:rPr>
        <w:t>holds</w:t>
      </w:r>
      <w:r w:rsidRPr="00A569B8">
        <w:rPr>
          <w:b/>
          <w:bCs/>
          <w:szCs w:val="26"/>
          <w:u w:val="single"/>
        </w:rPr>
        <w:t xml:space="preserve"> that an action is right if it maximizes </w:t>
      </w:r>
      <w:r w:rsidRPr="00A569B8">
        <w:rPr>
          <w:b/>
          <w:bCs/>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Cs w:val="26"/>
          <w:highlight w:val="yellow"/>
          <w:u w:val="single"/>
        </w:rPr>
        <w:t>Asceticism</w:t>
      </w:r>
      <w:r w:rsidRPr="00A569B8">
        <w:rPr>
          <w:sz w:val="16"/>
        </w:rPr>
        <w:t xml:space="preserve">, in some ways, </w:t>
      </w:r>
      <w:r w:rsidRPr="00A569B8">
        <w:rPr>
          <w:b/>
          <w:bCs/>
          <w:szCs w:val="26"/>
          <w:highlight w:val="yellow"/>
          <w:u w:val="single"/>
        </w:rPr>
        <w:t>the opposite of Egoism</w:t>
      </w:r>
      <w:r w:rsidRPr="00A569B8">
        <w:rPr>
          <w:b/>
          <w:bCs/>
          <w:szCs w:val="26"/>
          <w:u w:val="single"/>
        </w:rPr>
        <w:t xml:space="preserve"> in that it </w:t>
      </w:r>
      <w:r w:rsidRPr="00A569B8">
        <w:rPr>
          <w:b/>
          <w:bCs/>
          <w:szCs w:val="26"/>
          <w:highlight w:val="yellow"/>
          <w:u w:val="single"/>
        </w:rPr>
        <w:t>describes</w:t>
      </w:r>
      <w:r w:rsidRPr="00A569B8">
        <w:rPr>
          <w:b/>
          <w:bCs/>
          <w:szCs w:val="26"/>
          <w:u w:val="single"/>
        </w:rPr>
        <w:t xml:space="preserve"> a life characterized by </w:t>
      </w:r>
      <w:r w:rsidRPr="00A569B8">
        <w:rPr>
          <w:b/>
          <w:bCs/>
          <w:szCs w:val="26"/>
          <w:highlight w:val="yellow"/>
          <w:u w:val="single"/>
        </w:rPr>
        <w:t>abstinence</w:t>
      </w:r>
      <w:r w:rsidRPr="00A569B8">
        <w:rPr>
          <w:b/>
          <w:bCs/>
          <w:szCs w:val="26"/>
          <w:u w:val="single"/>
        </w:rPr>
        <w:t xml:space="preserve"> from egoistic pleasures</w:t>
      </w:r>
      <w:r w:rsidRPr="00A569B8">
        <w:rPr>
          <w:sz w:val="16"/>
        </w:rPr>
        <w:t xml:space="preserve"> especially </w:t>
      </w:r>
      <w:r w:rsidRPr="00A569B8">
        <w:rPr>
          <w:b/>
          <w:bCs/>
          <w:szCs w:val="26"/>
          <w:highlight w:val="yellow"/>
          <w:u w:val="single"/>
        </w:rPr>
        <w:t>to achieve a spiritual goal. Altruism</w:t>
      </w:r>
      <w:r w:rsidRPr="00A569B8">
        <w:rPr>
          <w:sz w:val="16"/>
        </w:rPr>
        <w:t xml:space="preserve">, which </w:t>
      </w:r>
      <w:r w:rsidRPr="00A569B8">
        <w:rPr>
          <w:b/>
          <w:bCs/>
          <w:szCs w:val="26"/>
          <w:highlight w:val="yellow"/>
          <w:u w:val="single"/>
        </w:rPr>
        <w:t>prescribes</w:t>
      </w:r>
      <w:r w:rsidRPr="00A569B8">
        <w:rPr>
          <w:b/>
          <w:bCs/>
          <w:szCs w:val="26"/>
          <w:u w:val="single"/>
        </w:rPr>
        <w:t xml:space="preserve"> that an individual take </w:t>
      </w:r>
      <w:r w:rsidRPr="00A569B8">
        <w:rPr>
          <w:b/>
          <w:bCs/>
          <w:szCs w:val="26"/>
          <w:highlight w:val="yellow"/>
          <w:u w:val="single"/>
        </w:rPr>
        <w:t xml:space="preserve">actions </w:t>
      </w:r>
      <w:r w:rsidRPr="00A569B8">
        <w:rPr>
          <w:b/>
          <w:bCs/>
          <w:szCs w:val="26"/>
          <w:u w:val="single"/>
        </w:rPr>
        <w:t xml:space="preserve">that have the best consequences </w:t>
      </w:r>
      <w:r w:rsidRPr="00A569B8">
        <w:rPr>
          <w:b/>
          <w:bCs/>
          <w:szCs w:val="26"/>
          <w:highlight w:val="yellow"/>
          <w:u w:val="single"/>
        </w:rPr>
        <w:t xml:space="preserve">for everyone except </w:t>
      </w:r>
      <w:r w:rsidRPr="00A569B8">
        <w:rPr>
          <w:b/>
          <w:bCs/>
          <w:szCs w:val="26"/>
          <w:u w:val="single"/>
        </w:rPr>
        <w:t xml:space="preserve">for </w:t>
      </w:r>
      <w:r w:rsidRPr="00A569B8">
        <w:rPr>
          <w:b/>
          <w:bCs/>
          <w:szCs w:val="26"/>
          <w:highlight w:val="yellow"/>
          <w:u w:val="single"/>
        </w:rPr>
        <w:t>himself</w:t>
      </w:r>
      <w:r w:rsidRPr="00A569B8">
        <w:rPr>
          <w:sz w:val="16"/>
        </w:rPr>
        <w:t xml:space="preserve">, according to Auguste Comte's dictum, "Live for others". Thus, individuals have a moral obligation to help, serve or benefit others, if necessary at the sacrifice of self-interest. </w:t>
      </w:r>
      <w:r w:rsidRPr="00A569B8">
        <w:rPr>
          <w:b/>
          <w:szCs w:val="26"/>
          <w:highlight w:val="yellow"/>
          <w:u w:val="single"/>
        </w:rPr>
        <w:t>Rule Consequentialism</w:t>
      </w:r>
      <w:r w:rsidRPr="00A569B8">
        <w:rPr>
          <w:sz w:val="16"/>
        </w:rPr>
        <w:t xml:space="preserve">, which is a theory (sometimes seen as an attempt to reconcile Consequentialism and Deontology), </w:t>
      </w:r>
      <w:r w:rsidRPr="00A569B8">
        <w:rPr>
          <w:b/>
          <w:szCs w:val="26"/>
          <w:highlight w:val="yellow"/>
          <w:u w:val="single"/>
        </w:rPr>
        <w:t>[holds]</w:t>
      </w:r>
      <w:r w:rsidRPr="00A569B8">
        <w:rPr>
          <w:b/>
          <w:szCs w:val="26"/>
          <w:u w:val="single"/>
        </w:rPr>
        <w:t xml:space="preserve"> that moral </w:t>
      </w:r>
      <w:proofErr w:type="spellStart"/>
      <w:r w:rsidRPr="00A569B8">
        <w:rPr>
          <w:b/>
          <w:szCs w:val="26"/>
          <w:u w:val="single"/>
        </w:rPr>
        <w:t>behaviour</w:t>
      </w:r>
      <w:proofErr w:type="spellEnd"/>
      <w:r w:rsidRPr="00A569B8">
        <w:rPr>
          <w:b/>
          <w:szCs w:val="26"/>
          <w:u w:val="single"/>
        </w:rPr>
        <w:t xml:space="preserve"> involves </w:t>
      </w:r>
      <w:r w:rsidRPr="00A569B8">
        <w:rPr>
          <w:b/>
          <w:szCs w:val="26"/>
          <w:highlight w:val="yellow"/>
          <w:u w:val="single"/>
        </w:rPr>
        <w:t>following</w:t>
      </w:r>
      <w:r w:rsidRPr="00A569B8">
        <w:rPr>
          <w:b/>
          <w:szCs w:val="26"/>
          <w:u w:val="single"/>
        </w:rPr>
        <w:t xml:space="preserve"> certain </w:t>
      </w:r>
      <w:r w:rsidRPr="00A569B8">
        <w:rPr>
          <w:b/>
          <w:szCs w:val="26"/>
          <w:highlight w:val="yellow"/>
          <w:u w:val="single"/>
        </w:rPr>
        <w:t>rules</w:t>
      </w:r>
      <w:r w:rsidRPr="00A569B8">
        <w:rPr>
          <w:sz w:val="16"/>
        </w:rPr>
        <w:t xml:space="preserve">, but that those rules should be </w:t>
      </w:r>
      <w:r w:rsidRPr="00A569B8">
        <w:rPr>
          <w:b/>
          <w:szCs w:val="26"/>
          <w:highlight w:val="yellow"/>
          <w:u w:val="single"/>
        </w:rPr>
        <w:t>chosen</w:t>
      </w:r>
      <w:r w:rsidRPr="00A569B8">
        <w:rPr>
          <w:sz w:val="16"/>
        </w:rPr>
        <w:t xml:space="preserve"> based </w:t>
      </w:r>
      <w:r w:rsidRPr="00A569B8">
        <w:rPr>
          <w:b/>
          <w:szCs w:val="26"/>
          <w:highlight w:val="yellow"/>
          <w:u w:val="single"/>
        </w:rPr>
        <w:t>on</w:t>
      </w:r>
      <w:r w:rsidRPr="00A569B8">
        <w:rPr>
          <w:sz w:val="16"/>
        </w:rPr>
        <w:t xml:space="preserve"> the </w:t>
      </w:r>
      <w:r w:rsidRPr="00A569B8">
        <w:rPr>
          <w:b/>
          <w:szCs w:val="26"/>
          <w:highlight w:val="yellow"/>
          <w:u w:val="single"/>
        </w:rPr>
        <w:t>consequences</w:t>
      </w:r>
      <w:r w:rsidRPr="00A569B8">
        <w:rPr>
          <w:b/>
          <w:szCs w:val="26"/>
          <w:u w:val="single"/>
        </w:rPr>
        <w:t xml:space="preserve"> that </w:t>
      </w:r>
      <w:r w:rsidRPr="00A569B8">
        <w:rPr>
          <w:sz w:val="16"/>
        </w:rPr>
        <w:t>the selection of</w:t>
      </w:r>
      <w:r w:rsidRPr="00A569B8">
        <w:rPr>
          <w:b/>
          <w:szCs w:val="26"/>
          <w:u w:val="single"/>
        </w:rPr>
        <w:t xml:space="preserve"> </w:t>
      </w:r>
      <w:r w:rsidRPr="00A569B8">
        <w:rPr>
          <w:b/>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Cs w:val="26"/>
          <w:highlight w:val="yellow"/>
          <w:u w:val="single"/>
        </w:rPr>
        <w:t>Negative Consequentialism</w:t>
      </w:r>
      <w:r w:rsidRPr="00A569B8">
        <w:rPr>
          <w:sz w:val="16"/>
        </w:rPr>
        <w:t xml:space="preserve">, which </w:t>
      </w:r>
      <w:r w:rsidRPr="00A569B8">
        <w:rPr>
          <w:b/>
          <w:szCs w:val="26"/>
          <w:highlight w:val="yellow"/>
          <w:u w:val="single"/>
        </w:rPr>
        <w:t>focuses on</w:t>
      </w:r>
      <w:r w:rsidRPr="00A569B8">
        <w:rPr>
          <w:b/>
          <w:szCs w:val="26"/>
          <w:u w:val="single"/>
        </w:rPr>
        <w:t xml:space="preserve"> </w:t>
      </w:r>
      <w:r w:rsidRPr="00A569B8">
        <w:rPr>
          <w:b/>
          <w:szCs w:val="26"/>
          <w:highlight w:val="yellow"/>
          <w:u w:val="single"/>
        </w:rPr>
        <w:t xml:space="preserve">minimizing bad consequences rather than promoting good </w:t>
      </w:r>
      <w:r w:rsidRPr="00A569B8">
        <w:rPr>
          <w:b/>
          <w:szCs w:val="26"/>
          <w:u w:val="single"/>
        </w:rPr>
        <w:t>consequences</w:t>
      </w:r>
      <w:r w:rsidRPr="00A569B8">
        <w:rPr>
          <w:sz w:val="16"/>
          <w:highlight w:val="yellow"/>
        </w:rPr>
        <w:t>.</w:t>
      </w:r>
      <w:r w:rsidRPr="00A569B8">
        <w:rPr>
          <w:sz w:val="16"/>
        </w:rPr>
        <w:t xml:space="preserve"> This may actually require active intervention (to prevent harm from being done), or may only require passive avoidance of bad outcomes.</w:t>
      </w:r>
    </w:p>
    <w:p w14:paraId="7502DF8D" w14:textId="77777777" w:rsidR="0012625C" w:rsidRDefault="0012625C" w:rsidP="0012625C">
      <w:pPr>
        <w:pStyle w:val="Heading4"/>
      </w:pPr>
      <w:r>
        <w:t>B. Violation: They don’t and maximizing expected well-being doesn’t cut it.</w:t>
      </w:r>
    </w:p>
    <w:p w14:paraId="0A470F99" w14:textId="77777777" w:rsidR="0012625C" w:rsidRDefault="0012625C" w:rsidP="0012625C">
      <w:pPr>
        <w:rPr>
          <w:sz w:val="16"/>
          <w:szCs w:val="16"/>
        </w:rPr>
      </w:pPr>
      <w:r w:rsidRPr="00A569B8">
        <w:rPr>
          <w:b/>
          <w:bCs/>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w:t>
      </w:r>
    </w:p>
    <w:p w14:paraId="632E1F4C" w14:textId="77777777" w:rsidR="0012625C" w:rsidRPr="00A569B8" w:rsidRDefault="0012625C" w:rsidP="0012625C">
      <w:pPr>
        <w:rPr>
          <w:sz w:val="16"/>
          <w:szCs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Significant challenges to the very notion have been mounted, in particular by G.E. Moore and T.M. Scanlon. </w:t>
      </w:r>
      <w:r w:rsidRPr="00A569B8">
        <w:rPr>
          <w:b/>
          <w:bCs/>
          <w:szCs w:val="26"/>
          <w:highlight w:val="yellow"/>
          <w:u w:val="single"/>
        </w:rPr>
        <w:t>It has become standard to distinguish theories of well-being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7B7381B8" w14:textId="77777777" w:rsidR="0012625C" w:rsidRPr="00395FFF" w:rsidRDefault="0012625C" w:rsidP="0012625C">
      <w:pPr>
        <w:pStyle w:val="Heading4"/>
      </w:pPr>
      <w:r>
        <w:lastRenderedPageBreak/>
        <w:t>C. Standards:</w:t>
      </w:r>
    </w:p>
    <w:p w14:paraId="19446B41" w14:textId="77777777" w:rsidR="0012625C" w:rsidRPr="00395FFF" w:rsidRDefault="0012625C" w:rsidP="0012625C">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70D35661" w14:textId="77777777" w:rsidR="0012625C" w:rsidRPr="00395FFF" w:rsidRDefault="0012625C" w:rsidP="0012625C">
      <w:pPr>
        <w:pStyle w:val="Heading4"/>
      </w:pPr>
      <w:r>
        <w:t xml:space="preserve">2. </w:t>
      </w:r>
      <w:r w:rsidRPr="00FF369A">
        <w:t>Strat</w:t>
      </w:r>
      <w:r>
        <w:t xml:space="preserve"> –</w:t>
      </w:r>
      <w:r w:rsidRPr="00395FFF">
        <w:t xml:space="preserve"> I lose 6 minutes of time during the AC to generate a strategy because I don't know what turns or strategy I can go for during the 1N</w:t>
      </w:r>
      <w:r>
        <w:t xml:space="preserve"> absent which proves CX doesn’t check since it would occur after the skew.</w:t>
      </w:r>
    </w:p>
    <w:p w14:paraId="76A5C929" w14:textId="77777777" w:rsidR="0012625C" w:rsidRDefault="0012625C" w:rsidP="0012625C">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512328E6" w14:textId="77777777" w:rsidR="0012625C" w:rsidRDefault="0012625C" w:rsidP="0012625C">
      <w:pPr>
        <w:pStyle w:val="Heading4"/>
      </w:pPr>
      <w:r>
        <w:t xml:space="preserve">Voters – </w:t>
      </w:r>
    </w:p>
    <w:p w14:paraId="4BD0E2FA" w14:textId="01C85120" w:rsidR="0012625C" w:rsidRDefault="0012625C" w:rsidP="0012625C">
      <w:pPr>
        <w:pStyle w:val="Heading2"/>
      </w:pPr>
      <w:r>
        <w:lastRenderedPageBreak/>
        <w:t>2</w:t>
      </w:r>
    </w:p>
    <w:p w14:paraId="10311BEC" w14:textId="77777777" w:rsidR="0012625C" w:rsidRDefault="0012625C" w:rsidP="0012625C">
      <w:pPr>
        <w:pStyle w:val="Heading3"/>
      </w:pPr>
      <w:r>
        <w:lastRenderedPageBreak/>
        <w:t>Framework</w:t>
      </w:r>
    </w:p>
    <w:p w14:paraId="4708F09F" w14:textId="77777777" w:rsidR="0012625C" w:rsidRPr="000A751B" w:rsidRDefault="0012625C" w:rsidP="0012625C">
      <w:pPr>
        <w:pStyle w:val="Heading4"/>
        <w:spacing w:before="0" w:after="80" w:line="276" w:lineRule="auto"/>
      </w:pPr>
      <w:r w:rsidRPr="00776884">
        <w:t>The starting point of morality is practical reason.</w:t>
      </w:r>
    </w:p>
    <w:p w14:paraId="3D03CCF8" w14:textId="77777777" w:rsidR="0012625C" w:rsidRPr="00776884" w:rsidRDefault="0012625C" w:rsidP="0012625C">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55DB0B54" w14:textId="77777777" w:rsidR="0012625C" w:rsidRPr="00776884" w:rsidRDefault="0012625C" w:rsidP="0012625C">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4F4E690F" w14:textId="77777777" w:rsidR="0012625C" w:rsidRDefault="0012625C" w:rsidP="0012625C">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20AB2F59" w14:textId="77777777" w:rsidR="0012625C" w:rsidRPr="00AC3819" w:rsidRDefault="0012625C" w:rsidP="0012625C"/>
    <w:p w14:paraId="624429FE" w14:textId="77777777" w:rsidR="0012625C" w:rsidRPr="00776884" w:rsidRDefault="0012625C" w:rsidP="0012625C">
      <w:pPr>
        <w:pStyle w:val="Heading4"/>
        <w:spacing w:before="0" w:after="80" w:line="276" w:lineRule="auto"/>
      </w:pPr>
      <w:r w:rsidRPr="00776884">
        <w:lastRenderedPageBreak/>
        <w:t>And, reason must be universal –</w:t>
      </w:r>
    </w:p>
    <w:p w14:paraId="6C0BEC1B" w14:textId="77777777" w:rsidR="0012625C" w:rsidRPr="00776884" w:rsidRDefault="0012625C" w:rsidP="0012625C">
      <w:pPr>
        <w:pStyle w:val="Heading4"/>
        <w:spacing w:before="0" w:after="80" w:line="276" w:lineRule="auto"/>
      </w:pPr>
      <w:r w:rsidRPr="00776884">
        <w:t xml:space="preserve"> [A] a reason for one agent is a reason for another agent. I can’t say 2+2=4 is true for me but not for you – that’s incoherent.</w:t>
      </w:r>
    </w:p>
    <w:p w14:paraId="206DCB29" w14:textId="77777777" w:rsidR="0012625C" w:rsidRPr="00776884" w:rsidRDefault="0012625C" w:rsidP="0012625C">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r>
        <w:t xml:space="preserve"> </w:t>
      </w:r>
    </w:p>
    <w:p w14:paraId="2F17A768" w14:textId="77777777" w:rsidR="0012625C" w:rsidRPr="00776884" w:rsidRDefault="0012625C" w:rsidP="0012625C">
      <w:pPr>
        <w:pStyle w:val="Heading4"/>
        <w:rPr>
          <w:rFonts w:cs="Calibri"/>
        </w:rPr>
      </w:pPr>
      <w:r w:rsidRPr="00776884">
        <w:rPr>
          <w:rFonts w:cs="Calibri"/>
        </w:rPr>
        <w:t xml:space="preserve">Thus, the standard is </w:t>
      </w:r>
      <w:bookmarkStart w:id="1" w:name="_Hlk55231903"/>
      <w:r w:rsidRPr="00776884">
        <w:rPr>
          <w:rFonts w:cs="Calibri"/>
        </w:rPr>
        <w:t>consistency</w:t>
      </w:r>
      <w:bookmarkEnd w:id="1"/>
      <w:r w:rsidRPr="00776884">
        <w:rPr>
          <w:rFonts w:cs="Calibri"/>
        </w:rPr>
        <w:t xml:space="preserve"> with the categorical imperative’s system of equal and outer freedom. Prefer:</w:t>
      </w:r>
    </w:p>
    <w:p w14:paraId="397E0D82" w14:textId="77777777" w:rsidR="0012625C" w:rsidRDefault="0012625C" w:rsidP="0012625C">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2"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33D90E11" w14:textId="77777777" w:rsidR="0012625C" w:rsidRPr="00690BD9" w:rsidRDefault="0012625C" w:rsidP="0012625C">
      <w:pPr>
        <w:pStyle w:val="Heading4"/>
        <w:rPr>
          <w:rFonts w:asciiTheme="minorHAnsi" w:hAnsiTheme="minorHAnsi" w:cstheme="minorHAnsi"/>
        </w:rPr>
      </w:pPr>
      <w:r w:rsidRPr="00776884">
        <w:t xml:space="preserve">[2]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3"/>
    </w:p>
    <w:p w14:paraId="28FD73D9" w14:textId="77777777" w:rsidR="0012625C" w:rsidRDefault="0012625C" w:rsidP="0012625C">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have to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2BD1A194" w14:textId="77777777" w:rsidR="0012625C" w:rsidRPr="00857020" w:rsidRDefault="0012625C" w:rsidP="0012625C"/>
    <w:p w14:paraId="243076BF" w14:textId="77777777" w:rsidR="0012625C" w:rsidRPr="00AC3819" w:rsidRDefault="0012625C" w:rsidP="0012625C"/>
    <w:p w14:paraId="6431E14E" w14:textId="7EF86C2F" w:rsidR="0012625C" w:rsidRPr="00E357A5" w:rsidRDefault="0012625C" w:rsidP="0012625C">
      <w:pPr>
        <w:pStyle w:val="Heading3"/>
      </w:pPr>
      <w:r>
        <w:lastRenderedPageBreak/>
        <w:t>Offense</w:t>
      </w:r>
    </w:p>
    <w:p w14:paraId="689D5868" w14:textId="1693CE83" w:rsidR="0012625C" w:rsidRDefault="0012625C" w:rsidP="0012625C">
      <w:pPr>
        <w:pStyle w:val="Heading4"/>
      </w:pPr>
      <w:r>
        <w:t>1</w:t>
      </w:r>
      <w:r>
        <w:t xml:space="preserve">] Private entities utilize their own property and resources to fund and conduct space exploration which means – Prohibition of it is a violation of a). Their ability to use their own property(like their </w:t>
      </w:r>
      <w:proofErr w:type="spellStart"/>
      <w:r>
        <w:t>rocketships</w:t>
      </w:r>
      <w:proofErr w:type="spellEnd"/>
      <w:r>
        <w:t xml:space="preserve"> or fuel) to set their ends in space and b). Their freedom to explore unknown horizons such as space.</w:t>
      </w:r>
    </w:p>
    <w:p w14:paraId="77557D46" w14:textId="77777777" w:rsidR="0012625C" w:rsidRPr="000F67C6" w:rsidRDefault="0012625C" w:rsidP="0012625C"/>
    <w:p w14:paraId="25B3CB0F" w14:textId="4C3EABFA" w:rsidR="0012625C" w:rsidRPr="000F67C6" w:rsidRDefault="0012625C" w:rsidP="0012625C">
      <w:pPr>
        <w:pStyle w:val="Heading4"/>
      </w:pPr>
      <w:r>
        <w:rPr>
          <w:rFonts w:cs="Calibri"/>
        </w:rPr>
        <w:t>2</w:t>
      </w:r>
      <w:r>
        <w:rPr>
          <w:rFonts w:cs="Calibri"/>
        </w:rPr>
        <w:t xml:space="preserve">] Acquisition of property can never be unjust – to create rights violations, there must already be an owner of the property being violated, but that presupposes its appropriation by another entity. </w:t>
      </w:r>
    </w:p>
    <w:p w14:paraId="7D81D630" w14:textId="77777777" w:rsidR="0012625C" w:rsidRPr="009D349B" w:rsidRDefault="0012625C" w:rsidP="0012625C">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902E42C" w14:textId="77777777" w:rsidR="0012625C" w:rsidRDefault="0012625C" w:rsidP="0012625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w:t>
      </w:r>
      <w:r w:rsidRPr="009D349B">
        <w:rPr>
          <w:rStyle w:val="Emphasis"/>
        </w:rPr>
        <w:lastRenderedPageBreak/>
        <w:t xml:space="preserve">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B01D95B" w14:textId="31AEA60E" w:rsidR="00247AA9" w:rsidRDefault="00510B15" w:rsidP="00247AA9">
      <w:pPr>
        <w:pStyle w:val="Heading2"/>
      </w:pPr>
      <w:r>
        <w:lastRenderedPageBreak/>
        <w:t>3</w:t>
      </w:r>
    </w:p>
    <w:p w14:paraId="60FC1F9E" w14:textId="77777777" w:rsidR="00247AA9" w:rsidRPr="00B20D55" w:rsidRDefault="00247AA9" w:rsidP="00247AA9">
      <w:pPr>
        <w:pStyle w:val="Heading4"/>
      </w:pPr>
      <w:r>
        <w:t xml:space="preserve">The Role of the Ballot is to determine the truth </w:t>
      </w:r>
      <w:proofErr w:type="spellStart"/>
      <w:r>
        <w:t>of</w:t>
      </w:r>
      <w:proofErr w:type="spellEnd"/>
      <w:r>
        <w:t xml:space="preserve"> falsity of the resolution.</w:t>
      </w:r>
    </w:p>
    <w:p w14:paraId="4355ED01" w14:textId="77777777" w:rsidR="00247AA9" w:rsidRDefault="00247AA9" w:rsidP="00247AA9">
      <w:pPr>
        <w:pStyle w:val="Heading4"/>
      </w:pPr>
      <w:r w:rsidRPr="00172032">
        <w:t>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w:t>
      </w:r>
      <w:r w:rsidRPr="00172032">
        <w:br/>
      </w:r>
    </w:p>
    <w:p w14:paraId="52721BD3" w14:textId="54F63DD0" w:rsidR="00247AA9" w:rsidRDefault="00247AA9" w:rsidP="00247AA9">
      <w:pPr>
        <w:pStyle w:val="Heading4"/>
      </w:pPr>
      <w:r w:rsidRPr="00172032">
        <w:br/>
      </w:r>
      <w:r w:rsidRPr="00172032">
        <w:br/>
      </w:r>
    </w:p>
    <w:p w14:paraId="7EA24D08" w14:textId="77777777" w:rsidR="00247AA9" w:rsidRPr="00172032" w:rsidRDefault="00247AA9" w:rsidP="00247AA9">
      <w:pPr>
        <w:pStyle w:val="Heading4"/>
      </w:pPr>
      <w:r w:rsidRPr="00172032">
        <w:t xml:space="preserve">6. </w:t>
      </w:r>
      <w:proofErr w:type="spellStart"/>
      <w:r w:rsidRPr="00172032">
        <w:t>Constitutivism</w:t>
      </w:r>
      <w:proofErr w:type="spellEnd"/>
      <w:r w:rsidRPr="00172032">
        <w:t xml:space="preserve">: the ballot says vote </w:t>
      </w:r>
      <w:proofErr w:type="spellStart"/>
      <w:r w:rsidRPr="00172032">
        <w:t>aff</w:t>
      </w:r>
      <w:proofErr w:type="spellEnd"/>
      <w:r w:rsidRPr="00172032">
        <w:t xml:space="preserve"> or neg based on a topic and five dictionaries  define to negate as to deny the truth of and affirm  as to prove true b) the purpose of debate is the acquisition of knowledge in pursuit of truth – a </w:t>
      </w:r>
      <w:proofErr w:type="spellStart"/>
      <w:r w:rsidRPr="00172032">
        <w:t>resolutional</w:t>
      </w:r>
      <w:proofErr w:type="spellEnd"/>
      <w:r w:rsidRPr="00172032">
        <w:t xml:space="preserve"> focus is key to depth of exploration which o/w on specificity. It's a jurisdictional issue since it questions whether the judge should go outside the scope of the game.</w:t>
      </w:r>
    </w:p>
    <w:p w14:paraId="337234E0" w14:textId="77777777" w:rsidR="00247AA9" w:rsidRDefault="00247AA9" w:rsidP="00247AA9"/>
    <w:p w14:paraId="0C70B7D8" w14:textId="77777777" w:rsidR="00247AA9" w:rsidRDefault="00247AA9" w:rsidP="00247AA9">
      <w:pPr>
        <w:pStyle w:val="Heading4"/>
      </w:pPr>
      <w:r>
        <w:lastRenderedPageBreak/>
        <w:t>1] the</w:t>
      </w:r>
      <w:r>
        <w:rPr>
          <w:rStyle w:val="FootnoteReference"/>
        </w:rPr>
        <w:footnoteReference w:id="1"/>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5B499F4D" w14:textId="77777777" w:rsidR="00247AA9" w:rsidRDefault="00247AA9" w:rsidP="00247AA9">
      <w:pPr>
        <w:pStyle w:val="Heading4"/>
      </w:pPr>
      <w:r>
        <w:t>2] appropriation</w:t>
      </w:r>
      <w:r>
        <w:rPr>
          <w:rStyle w:val="FootnoteReference"/>
        </w:rPr>
        <w:footnoteReference w:id="2"/>
      </w:r>
      <w:r>
        <w:t xml:space="preserve"> is “</w:t>
      </w:r>
      <w:r w:rsidRPr="00ED2814">
        <w:rPr>
          <w:rStyle w:val="Emphasis"/>
        </w:rPr>
        <w:t xml:space="preserve">a sum of money or total of </w:t>
      </w:r>
      <w:r w:rsidRPr="00ED2814">
        <w:rPr>
          <w:rStyle w:val="Emphasis"/>
          <w:highlight w:val="green"/>
        </w:rPr>
        <w:t>assets devoted to a special purpose</w:t>
      </w:r>
      <w:r>
        <w:t xml:space="preserve">” but the rez doesn’t spec a purpose. </w:t>
      </w:r>
    </w:p>
    <w:p w14:paraId="327131E7" w14:textId="77777777" w:rsidR="00247AA9" w:rsidRDefault="00247AA9" w:rsidP="00247AA9">
      <w:pPr>
        <w:pStyle w:val="Heading4"/>
      </w:pPr>
      <w:r>
        <w:t>3]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3B943818" w14:textId="77777777" w:rsidR="00247AA9" w:rsidRDefault="00247AA9" w:rsidP="00247AA9">
      <w:pPr>
        <w:pStyle w:val="Heading4"/>
      </w:pPr>
      <w:r>
        <w:t>4] outer</w:t>
      </w:r>
      <w:r>
        <w:rPr>
          <w:rStyle w:val="FootnoteReference"/>
        </w:rPr>
        <w:footnoteReference w:id="4"/>
      </w:r>
      <w:r>
        <w:t xml:space="preserve"> is “</w:t>
      </w:r>
      <w:r w:rsidRPr="00195019">
        <w:rPr>
          <w:rStyle w:val="Emphasis"/>
        </w:rPr>
        <w:t xml:space="preserve">being </w:t>
      </w:r>
      <w:r w:rsidRPr="00051C90">
        <w:rPr>
          <w:rStyle w:val="Emphasis"/>
          <w:highlight w:val="green"/>
        </w:rPr>
        <w:t>away from a center</w:t>
      </w:r>
      <w:r>
        <w:t>” but the rez doesn’t have a center</w:t>
      </w:r>
    </w:p>
    <w:p w14:paraId="4038CE01" w14:textId="77777777" w:rsidR="00247AA9" w:rsidRDefault="00247AA9" w:rsidP="00247AA9">
      <w:pPr>
        <w:pStyle w:val="Heading4"/>
      </w:pPr>
      <w:r>
        <w:t>5] space</w:t>
      </w:r>
      <w:r>
        <w:rPr>
          <w:rStyle w:val="FootnoteReference"/>
        </w:rPr>
        <w:footnoteReference w:id="5"/>
      </w:r>
      <w:r>
        <w:t xml:space="preserve"> is “</w:t>
      </w:r>
      <w:r w:rsidRPr="002C069E">
        <w:rPr>
          <w:rStyle w:val="Emphasis"/>
        </w:rPr>
        <w:t xml:space="preserve">an </w:t>
      </w:r>
      <w:r w:rsidRPr="002C069E">
        <w:rPr>
          <w:rStyle w:val="Emphasis"/>
          <w:highlight w:val="green"/>
        </w:rPr>
        <w:t>area</w:t>
      </w:r>
      <w:r w:rsidRPr="002C069E">
        <w:rPr>
          <w:rStyle w:val="Emphasis"/>
        </w:rPr>
        <w:t xml:space="preserve"> rented or sold </w:t>
      </w:r>
      <w:r w:rsidRPr="002C069E">
        <w:rPr>
          <w:rStyle w:val="Emphasis"/>
          <w:highlight w:val="green"/>
        </w:rPr>
        <w:t>as business premises</w:t>
      </w:r>
      <w:r>
        <w:t>” but there aren’t premises</w:t>
      </w:r>
    </w:p>
    <w:p w14:paraId="5E43DBAC" w14:textId="77777777" w:rsidR="00247AA9" w:rsidRDefault="00247AA9" w:rsidP="00247AA9">
      <w:pPr>
        <w:pStyle w:val="Heading4"/>
      </w:pPr>
      <w:r>
        <w:t>6] by</w:t>
      </w:r>
      <w:r>
        <w:rPr>
          <w:rStyle w:val="FootnoteReference"/>
        </w:rPr>
        <w:footnoteReference w:id="6"/>
      </w:r>
      <w:r>
        <w:t xml:space="preserve"> is “</w:t>
      </w:r>
      <w:r w:rsidRPr="00954EAC">
        <w:rPr>
          <w:rStyle w:val="Emphasis"/>
        </w:rPr>
        <w:t xml:space="preserve">so as </w:t>
      </w:r>
      <w:r w:rsidRPr="00954EAC">
        <w:rPr>
          <w:rStyle w:val="Emphasis"/>
          <w:highlight w:val="green"/>
        </w:rPr>
        <w:t>to go past</w:t>
      </w:r>
      <w:r>
        <w:t xml:space="preserve">” but there’s nothing to do so </w:t>
      </w:r>
    </w:p>
    <w:p w14:paraId="6C4F311F" w14:textId="77777777" w:rsidR="00247AA9" w:rsidRDefault="00247AA9" w:rsidP="00247AA9">
      <w:pPr>
        <w:pStyle w:val="Heading4"/>
      </w:pPr>
      <w:r>
        <w:t>7] private</w:t>
      </w:r>
      <w:r>
        <w:rPr>
          <w:rStyle w:val="FootnoteReference"/>
        </w:rPr>
        <w:footnoteReference w:id="7"/>
      </w:r>
      <w:r>
        <w:t xml:space="preserve"> is “</w:t>
      </w:r>
      <w:r w:rsidRPr="008A40F1">
        <w:rPr>
          <w:rStyle w:val="Emphasis"/>
          <w:highlight w:val="green"/>
        </w:rPr>
        <w:t>a soldier of the lowest rank</w:t>
      </w:r>
      <w:r w:rsidRPr="008A40F1">
        <w:rPr>
          <w:rStyle w:val="Emphasis"/>
        </w:rPr>
        <w:t>, in particular an enlisted person in the US Army or Marine Corps ranking below private first class</w:t>
      </w:r>
      <w:r>
        <w:t>” but the rez doesn’t talk about the military</w:t>
      </w:r>
    </w:p>
    <w:p w14:paraId="351C51B9" w14:textId="77777777" w:rsidR="00247AA9" w:rsidRDefault="00247AA9" w:rsidP="00247AA9">
      <w:pPr>
        <w:pStyle w:val="Heading4"/>
      </w:pPr>
      <w:r>
        <w:t>8] entities</w:t>
      </w:r>
      <w:r>
        <w:rPr>
          <w:rStyle w:val="FootnoteReference"/>
        </w:rPr>
        <w:footnoteReference w:id="8"/>
      </w:r>
      <w:r>
        <w:t xml:space="preserve"> are “</w:t>
      </w:r>
      <w:r w:rsidRPr="008E59A4">
        <w:rPr>
          <w:rStyle w:val="Emphasis"/>
          <w:highlight w:val="green"/>
        </w:rPr>
        <w:t>an organization</w:t>
      </w:r>
      <w:r w:rsidRPr="0053567C">
        <w:rPr>
          <w:rStyle w:val="Emphasis"/>
        </w:rPr>
        <w:t xml:space="preserve"> (such as a business or governmental unit) that has an identity </w:t>
      </w:r>
      <w:r w:rsidRPr="008E59A4">
        <w:rPr>
          <w:rStyle w:val="Emphasis"/>
          <w:highlight w:val="green"/>
        </w:rPr>
        <w:t>separate from</w:t>
      </w:r>
      <w:r w:rsidRPr="0053567C">
        <w:rPr>
          <w:rStyle w:val="Emphasis"/>
        </w:rPr>
        <w:t xml:space="preserve"> those of </w:t>
      </w:r>
      <w:r w:rsidRPr="008E59A4">
        <w:rPr>
          <w:rStyle w:val="Emphasis"/>
          <w:highlight w:val="green"/>
        </w:rPr>
        <w:t>its members</w:t>
      </w:r>
      <w:r>
        <w:t>” but the rez doesn’t spec the members</w:t>
      </w:r>
    </w:p>
    <w:bookmarkEnd w:id="0"/>
    <w:p w14:paraId="7CDCFCBB" w14:textId="77777777" w:rsidR="0012625C" w:rsidRPr="0012625C" w:rsidRDefault="0012625C" w:rsidP="0012625C"/>
    <w:sectPr w:rsidR="0012625C" w:rsidRPr="001262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3FB4" w14:textId="77777777" w:rsidR="00081F0A" w:rsidRDefault="00081F0A" w:rsidP="00247AA9">
      <w:pPr>
        <w:spacing w:after="0" w:line="240" w:lineRule="auto"/>
      </w:pPr>
      <w:r>
        <w:separator/>
      </w:r>
    </w:p>
  </w:endnote>
  <w:endnote w:type="continuationSeparator" w:id="0">
    <w:p w14:paraId="494B741C" w14:textId="77777777" w:rsidR="00081F0A" w:rsidRDefault="00081F0A" w:rsidP="0024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75661" w14:textId="77777777" w:rsidR="00081F0A" w:rsidRDefault="00081F0A" w:rsidP="00247AA9">
      <w:pPr>
        <w:spacing w:after="0" w:line="240" w:lineRule="auto"/>
      </w:pPr>
      <w:r>
        <w:separator/>
      </w:r>
    </w:p>
  </w:footnote>
  <w:footnote w:type="continuationSeparator" w:id="0">
    <w:p w14:paraId="539D5010" w14:textId="77777777" w:rsidR="00081F0A" w:rsidRDefault="00081F0A" w:rsidP="00247AA9">
      <w:pPr>
        <w:spacing w:after="0" w:line="240" w:lineRule="auto"/>
      </w:pPr>
      <w:r>
        <w:continuationSeparator/>
      </w:r>
    </w:p>
  </w:footnote>
  <w:footnote w:id="1">
    <w:p w14:paraId="1A77E992" w14:textId="77777777" w:rsidR="00247AA9" w:rsidRDefault="00247AA9" w:rsidP="00247AA9">
      <w:pPr>
        <w:pStyle w:val="FootnoteText"/>
      </w:pPr>
      <w:r>
        <w:rPr>
          <w:rStyle w:val="FootnoteReference"/>
        </w:rPr>
        <w:footnoteRef/>
      </w:r>
      <w:r>
        <w:t xml:space="preserve"> </w:t>
      </w:r>
      <w:hyperlink r:id="rId1"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2">
    <w:p w14:paraId="054844D5" w14:textId="77777777" w:rsidR="00247AA9" w:rsidRDefault="00247AA9" w:rsidP="00247AA9">
      <w:pPr>
        <w:pStyle w:val="FootnoteText"/>
      </w:pPr>
      <w:r>
        <w:rPr>
          <w:rStyle w:val="FootnoteReference"/>
        </w:rPr>
        <w:footnoteRef/>
      </w:r>
      <w:r>
        <w:t xml:space="preserve"> </w:t>
      </w:r>
      <w:hyperlink r:id="rId2"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3">
    <w:p w14:paraId="40855B19" w14:textId="77777777" w:rsidR="00247AA9" w:rsidRDefault="00247AA9" w:rsidP="00247AA9">
      <w:pPr>
        <w:pStyle w:val="FootnoteText"/>
      </w:pPr>
      <w:r>
        <w:rPr>
          <w:rStyle w:val="FootnoteReference"/>
        </w:rPr>
        <w:footnoteRef/>
      </w:r>
      <w:r>
        <w:t xml:space="preserve"> </w:t>
      </w:r>
      <w:hyperlink r:id="rId3" w:history="1">
        <w:r w:rsidRPr="00A95DFD">
          <w:rPr>
            <w:rStyle w:val="Hyperlink"/>
          </w:rPr>
          <w:t>https://www.google.com/search?q=of+definition&amp;rlz=1C1CHBF_enUS877US877&amp;oq=of+definition&amp;aqs=chrome.0.69i59j69i61l3.1473j0j7&amp;sourceid=chrome&amp;ie=UTF-8</w:t>
        </w:r>
      </w:hyperlink>
      <w:r>
        <w:t xml:space="preserve"> //Xu</w:t>
      </w:r>
    </w:p>
  </w:footnote>
  <w:footnote w:id="4">
    <w:p w14:paraId="57049F01" w14:textId="77777777" w:rsidR="00247AA9" w:rsidRDefault="00247AA9" w:rsidP="00247AA9">
      <w:pPr>
        <w:pStyle w:val="FootnoteText"/>
      </w:pPr>
      <w:r>
        <w:rPr>
          <w:rStyle w:val="FootnoteReference"/>
        </w:rPr>
        <w:footnoteRef/>
      </w:r>
      <w:r>
        <w:t xml:space="preserve"> </w:t>
      </w:r>
      <w:hyperlink r:id="rId4" w:history="1">
        <w:r w:rsidRPr="00E930A7">
          <w:rPr>
            <w:rStyle w:val="Hyperlink"/>
          </w:rPr>
          <w:t>https://www.merriam-webster.com/dictionary/outer</w:t>
        </w:r>
      </w:hyperlink>
      <w:r>
        <w:t xml:space="preserve"> //Xu</w:t>
      </w:r>
    </w:p>
  </w:footnote>
  <w:footnote w:id="5">
    <w:p w14:paraId="6754C9CB" w14:textId="77777777" w:rsidR="00247AA9" w:rsidRDefault="00247AA9" w:rsidP="00247AA9">
      <w:pPr>
        <w:pStyle w:val="FootnoteText"/>
      </w:pPr>
      <w:r>
        <w:rPr>
          <w:rStyle w:val="FootnoteReference"/>
        </w:rPr>
        <w:footnoteRef/>
      </w:r>
      <w:r>
        <w:t xml:space="preserve"> </w:t>
      </w:r>
      <w:hyperlink r:id="rId5" w:history="1">
        <w:r w:rsidRPr="00E930A7">
          <w:rPr>
            <w:rStyle w:val="Hyperlink"/>
          </w:rPr>
          <w:t>https://www.google.com/search?q=space+definition&amp;rlz=1C1CHBF_enUS877US877&amp;oq=space+definition&amp;aqs=chrome..69i57.2076j0j7&amp;sourceid=chrome&amp;ie=UTF-8</w:t>
        </w:r>
      </w:hyperlink>
      <w:r>
        <w:t xml:space="preserve"> //Xu</w:t>
      </w:r>
    </w:p>
  </w:footnote>
  <w:footnote w:id="6">
    <w:p w14:paraId="3ACE682F" w14:textId="77777777" w:rsidR="00247AA9" w:rsidRDefault="00247AA9" w:rsidP="00247AA9">
      <w:pPr>
        <w:pStyle w:val="FootnoteText"/>
      </w:pPr>
      <w:r>
        <w:rPr>
          <w:rStyle w:val="FootnoteReference"/>
        </w:rPr>
        <w:footnoteRef/>
      </w:r>
      <w:r>
        <w:t xml:space="preserve"> </w:t>
      </w:r>
      <w:hyperlink r:id="rId6" w:history="1">
        <w:r w:rsidRPr="00E930A7">
          <w:rPr>
            <w:rStyle w:val="Hyperlink"/>
          </w:rPr>
          <w:t>https://www.google.com/search?q=by+definition&amp;rlz=1C1CHBF_enUS877US877&amp;oq=by+definition&amp;aqs=chrome..69i57j69i60.1586j0j7&amp;sourceid=chrome&amp;ie=UTF-8</w:t>
        </w:r>
      </w:hyperlink>
      <w:r>
        <w:t xml:space="preserve"> //Xu</w:t>
      </w:r>
    </w:p>
  </w:footnote>
  <w:footnote w:id="7">
    <w:p w14:paraId="1B7F9B15" w14:textId="77777777" w:rsidR="00247AA9" w:rsidRDefault="00247AA9" w:rsidP="00247AA9">
      <w:pPr>
        <w:pStyle w:val="FootnoteText"/>
      </w:pPr>
      <w:r>
        <w:rPr>
          <w:rStyle w:val="FootnoteReference"/>
        </w:rPr>
        <w:footnoteRef/>
      </w:r>
      <w:r>
        <w:t xml:space="preserve"> </w:t>
      </w:r>
      <w:hyperlink r:id="rId7" w:history="1">
        <w:r w:rsidRPr="00E930A7">
          <w:rPr>
            <w:rStyle w:val="Hyperlink"/>
          </w:rPr>
          <w:t>https://www.google.com/search?q=private+definition&amp;rlz=1C1CHBF_enUS877US877&amp;oq=private+definition&amp;aqs=chrome..69i57.1858j0j7&amp;sourceid=chrome&amp;ie=UTF-8</w:t>
        </w:r>
      </w:hyperlink>
      <w:r>
        <w:t xml:space="preserve"> //Xu</w:t>
      </w:r>
    </w:p>
  </w:footnote>
  <w:footnote w:id="8">
    <w:p w14:paraId="096D3D76" w14:textId="77777777" w:rsidR="00247AA9" w:rsidRDefault="00247AA9" w:rsidP="00247AA9">
      <w:pPr>
        <w:pStyle w:val="FootnoteText"/>
      </w:pPr>
      <w:r>
        <w:rPr>
          <w:rStyle w:val="FootnoteReference"/>
        </w:rPr>
        <w:footnoteRef/>
      </w:r>
      <w:r>
        <w:t xml:space="preserve"> </w:t>
      </w:r>
      <w:hyperlink r:id="rId8"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625C"/>
    <w:rsid w:val="000139A3"/>
    <w:rsid w:val="00081F0A"/>
    <w:rsid w:val="000B2398"/>
    <w:rsid w:val="000D0A2D"/>
    <w:rsid w:val="00100833"/>
    <w:rsid w:val="00104529"/>
    <w:rsid w:val="00105942"/>
    <w:rsid w:val="00107396"/>
    <w:rsid w:val="0012625C"/>
    <w:rsid w:val="00144A4C"/>
    <w:rsid w:val="00176AB0"/>
    <w:rsid w:val="00177B7D"/>
    <w:rsid w:val="0018322D"/>
    <w:rsid w:val="001B5776"/>
    <w:rsid w:val="001E527A"/>
    <w:rsid w:val="001F78CE"/>
    <w:rsid w:val="00240922"/>
    <w:rsid w:val="00247AA9"/>
    <w:rsid w:val="00251FC7"/>
    <w:rsid w:val="002855A7"/>
    <w:rsid w:val="002B146A"/>
    <w:rsid w:val="002B5E17"/>
    <w:rsid w:val="002D1663"/>
    <w:rsid w:val="00315690"/>
    <w:rsid w:val="00316B75"/>
    <w:rsid w:val="00325646"/>
    <w:rsid w:val="0033073E"/>
    <w:rsid w:val="003460F2"/>
    <w:rsid w:val="00377483"/>
    <w:rsid w:val="0038158C"/>
    <w:rsid w:val="003902BA"/>
    <w:rsid w:val="003A09E2"/>
    <w:rsid w:val="00407037"/>
    <w:rsid w:val="004605D6"/>
    <w:rsid w:val="004B07E8"/>
    <w:rsid w:val="004C60E8"/>
    <w:rsid w:val="004E3579"/>
    <w:rsid w:val="004E728B"/>
    <w:rsid w:val="004F39E0"/>
    <w:rsid w:val="00510B15"/>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6FF4"/>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D4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A9D89"/>
  <w15:chartTrackingRefBased/>
  <w15:docId w15:val="{2B83D83D-1CD1-481F-88A3-6C60BBB1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625C"/>
    <w:rPr>
      <w:rFonts w:ascii="Calibri" w:hAnsi="Calibri"/>
    </w:rPr>
  </w:style>
  <w:style w:type="paragraph" w:styleId="Heading1">
    <w:name w:val="heading 1"/>
    <w:aliases w:val="Pocket"/>
    <w:basedOn w:val="Normal"/>
    <w:next w:val="Normal"/>
    <w:link w:val="Heading1Char"/>
    <w:qFormat/>
    <w:rsid w:val="001262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62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1262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tags,No Spacing111111"/>
    <w:basedOn w:val="Normal"/>
    <w:next w:val="Normal"/>
    <w:link w:val="Heading4Char"/>
    <w:uiPriority w:val="3"/>
    <w:unhideWhenUsed/>
    <w:qFormat/>
    <w:rsid w:val="001262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62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625C"/>
  </w:style>
  <w:style w:type="character" w:customStyle="1" w:styleId="Heading1Char">
    <w:name w:val="Heading 1 Char"/>
    <w:aliases w:val="Pocket Char"/>
    <w:basedOn w:val="DefaultParagraphFont"/>
    <w:link w:val="Heading1"/>
    <w:rsid w:val="001262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625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12625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2625C"/>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262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625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Intense Emphasis11,Intense Emphasis111"/>
    <w:basedOn w:val="DefaultParagraphFont"/>
    <w:uiPriority w:val="6"/>
    <w:qFormat/>
    <w:rsid w:val="0012625C"/>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12625C"/>
    <w:rPr>
      <w:color w:val="auto"/>
      <w:u w:val="none"/>
    </w:rPr>
  </w:style>
  <w:style w:type="character" w:styleId="FollowedHyperlink">
    <w:name w:val="FollowedHyperlink"/>
    <w:basedOn w:val="DefaultParagraphFont"/>
    <w:uiPriority w:val="99"/>
    <w:semiHidden/>
    <w:unhideWhenUsed/>
    <w:rsid w:val="0012625C"/>
    <w:rPr>
      <w:color w:val="auto"/>
      <w:u w:val="none"/>
    </w:rPr>
  </w:style>
  <w:style w:type="paragraph" w:styleId="FootnoteText">
    <w:name w:val="footnote text"/>
    <w:basedOn w:val="Normal"/>
    <w:link w:val="FootnoteTextChar"/>
    <w:uiPriority w:val="99"/>
    <w:unhideWhenUsed/>
    <w:qFormat/>
    <w:rsid w:val="0012625C"/>
    <w:rPr>
      <w:sz w:val="20"/>
      <w:szCs w:val="20"/>
    </w:rPr>
  </w:style>
  <w:style w:type="character" w:customStyle="1" w:styleId="FootnoteTextChar">
    <w:name w:val="Footnote Text Char"/>
    <w:basedOn w:val="DefaultParagraphFont"/>
    <w:link w:val="FootnoteText"/>
    <w:uiPriority w:val="99"/>
    <w:rsid w:val="0012625C"/>
    <w:rPr>
      <w:rFonts w:ascii="Calibri" w:hAnsi="Calibri"/>
      <w:sz w:val="20"/>
      <w:szCs w:val="20"/>
    </w:rPr>
  </w:style>
  <w:style w:type="paragraph" w:customStyle="1" w:styleId="Card">
    <w:name w:val="Card"/>
    <w:aliases w:val="card,No Spacing31,No Spacing22,No Spacing3"/>
    <w:basedOn w:val="Heading1"/>
    <w:link w:val="Hyperlink"/>
    <w:autoRedefine/>
    <w:uiPriority w:val="99"/>
    <w:qFormat/>
    <w:rsid w:val="0012625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2625C"/>
    <w:pPr>
      <w:ind w:left="720"/>
      <w:jc w:val="both"/>
    </w:pPr>
    <w:rPr>
      <w:b/>
      <w:iCs/>
      <w:u w:val="single"/>
    </w:rPr>
  </w:style>
  <w:style w:type="character" w:styleId="FootnoteReference">
    <w:name w:val="footnote reference"/>
    <w:basedOn w:val="DefaultParagraphFont"/>
    <w:uiPriority w:val="99"/>
    <w:semiHidden/>
    <w:unhideWhenUsed/>
    <w:rsid w:val="00247A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basics.com/branch_consequentialism.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erriam-webster.com/dictionary/entity" TargetMode="External"/><Relationship Id="rId3" Type="http://schemas.openxmlformats.org/officeDocument/2006/relationships/hyperlink" Target="https://www.google.com/search?q=of+definition&amp;rlz=1C1CHBF_enUS877US877&amp;oq=of+definition&amp;aqs=chrome.0.69i59j69i61l3.1473j0j7&amp;sourceid=chrome&amp;ie=UTF-8" TargetMode="External"/><Relationship Id="rId7" Type="http://schemas.openxmlformats.org/officeDocument/2006/relationships/hyperlink" Target="https://www.google.com/search?q=private+definition&amp;rlz=1C1CHBF_enUS877US877&amp;oq=private+definition&amp;aqs=chrome..69i57.1858j0j7&amp;sourceid=chrome&amp;ie=UTF-8" TargetMode="External"/><Relationship Id="rId2" Type="http://schemas.openxmlformats.org/officeDocument/2006/relationships/hyperlink" Target="https://www.google.com/search?q=appropriation+definition&amp;rlz=1C1CHBF_enUS877US877&amp;oq=appr&amp;aqs=chrome.0.69i59j69i57j69i59l2j69i60l3.1218j0j7&amp;sourceid=chrome&amp;ie=UTF-8" TargetMode="External"/><Relationship Id="rId1" Type="http://schemas.openxmlformats.org/officeDocument/2006/relationships/hyperlink" Target="https://www.google.com/search?q=the+definition&amp;rlz=1C1CHBF_enUS877US877&amp;oq=the+definition&amp;aqs=chrome..69i57j69i64j69i61j69i60l2.1976j0j7&amp;sourceid=chrome&amp;ie=UTF-8" TargetMode="External"/><Relationship Id="rId6" Type="http://schemas.openxmlformats.org/officeDocument/2006/relationships/hyperlink" Target="https://www.google.com/search?q=by+definition&amp;rlz=1C1CHBF_enUS877US877&amp;oq=by+definition&amp;aqs=chrome..69i57j69i60.1586j0j7&amp;sourceid=chrome&amp;ie=UTF-8" TargetMode="External"/><Relationship Id="rId5" Type="http://schemas.openxmlformats.org/officeDocument/2006/relationships/hyperlink" Target="https://www.google.com/search?q=space+definition&amp;rlz=1C1CHBF_enUS877US877&amp;oq=space+definition&amp;aqs=chrome..69i57.2076j0j7&amp;sourceid=chrome&amp;ie=UTF-8" TargetMode="External"/><Relationship Id="rId4" Type="http://schemas.openxmlformats.org/officeDocument/2006/relationships/hyperlink" Target="https://www.merriam-webster.com/dictionary/ou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2172</Words>
  <Characters>12384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9</cp:revision>
  <dcterms:created xsi:type="dcterms:W3CDTF">2022-02-19T19:00:00Z</dcterms:created>
  <dcterms:modified xsi:type="dcterms:W3CDTF">2022-02-19T20:29:00Z</dcterms:modified>
</cp:coreProperties>
</file>