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F9B79" w14:textId="77777777" w:rsidR="005B5B02" w:rsidRPr="00A8719E" w:rsidRDefault="005B5B02" w:rsidP="005B5B02">
      <w:pPr>
        <w:pStyle w:val="Heading1"/>
        <w:rPr>
          <w:rFonts w:asciiTheme="minorHAnsi" w:hAnsiTheme="minorHAnsi" w:cstheme="minorHAnsi"/>
        </w:rPr>
      </w:pPr>
      <w:r w:rsidRPr="00A8719E">
        <w:rPr>
          <w:rFonts w:asciiTheme="minorHAnsi" w:hAnsiTheme="minorHAnsi" w:cstheme="minorHAnsi"/>
        </w:rPr>
        <w:t>1AC</w:t>
      </w:r>
    </w:p>
    <w:p w14:paraId="390C6FF6" w14:textId="77777777" w:rsidR="005B5B02" w:rsidRPr="00A8719E" w:rsidRDefault="005B5B02" w:rsidP="005B5B02">
      <w:pPr>
        <w:pStyle w:val="Heading3"/>
        <w:rPr>
          <w:rFonts w:asciiTheme="minorHAnsi" w:hAnsiTheme="minorHAnsi" w:cstheme="minorHAnsi"/>
        </w:rPr>
      </w:pPr>
      <w:r w:rsidRPr="00A8719E">
        <w:rPr>
          <w:rFonts w:asciiTheme="minorHAnsi" w:hAnsiTheme="minorHAnsi" w:cstheme="minorHAnsi"/>
        </w:rPr>
        <w:lastRenderedPageBreak/>
        <w:t>1AC: Advocacy</w:t>
      </w:r>
    </w:p>
    <w:p w14:paraId="2D3005B6" w14:textId="77777777" w:rsidR="005B5B02" w:rsidRPr="00A8719E" w:rsidRDefault="005B5B02" w:rsidP="005B5B02">
      <w:pPr>
        <w:pStyle w:val="Heading4"/>
        <w:rPr>
          <w:rFonts w:asciiTheme="minorHAnsi" w:hAnsiTheme="minorHAnsi" w:cstheme="minorHAnsi"/>
          <w:highlight w:val="white"/>
        </w:rPr>
      </w:pPr>
      <w:r w:rsidRPr="00A8719E">
        <w:rPr>
          <w:rFonts w:asciiTheme="minorHAnsi" w:hAnsiTheme="minorHAnsi" w:cstheme="minorHAnsi"/>
        </w:rPr>
        <w:t>I affirm the resolution Resolved: Private appropriation of outer space is unjust</w:t>
      </w:r>
    </w:p>
    <w:p w14:paraId="2657ECB0" w14:textId="7887E4A3" w:rsidR="005B5B02" w:rsidRDefault="005B5B02" w:rsidP="005B5B02">
      <w:pPr>
        <w:pStyle w:val="Heading4"/>
        <w:rPr>
          <w:rFonts w:asciiTheme="minorHAnsi" w:hAnsiTheme="minorHAnsi" w:cstheme="minorHAnsi"/>
        </w:rPr>
      </w:pPr>
      <w:r w:rsidRPr="00A8719E">
        <w:rPr>
          <w:rFonts w:asciiTheme="minorHAnsi" w:hAnsiTheme="minorHAnsi" w:cstheme="minorHAnsi"/>
        </w:rPr>
        <w:t xml:space="preserve">For Enforcement I’ll defend </w:t>
      </w:r>
      <w:r w:rsidR="006F728B">
        <w:rPr>
          <w:rFonts w:asciiTheme="minorHAnsi" w:hAnsiTheme="minorHAnsi" w:cstheme="minorHAnsi"/>
        </w:rPr>
        <w:t xml:space="preserve">states </w:t>
      </w:r>
      <w:r w:rsidRPr="00A8719E">
        <w:rPr>
          <w:rFonts w:asciiTheme="minorHAnsi" w:hAnsiTheme="minorHAnsi" w:cstheme="minorHAnsi"/>
        </w:rPr>
        <w:t xml:space="preserve">Implementing </w:t>
      </w:r>
      <w:r w:rsidR="004A1A83" w:rsidRPr="00A8719E">
        <w:rPr>
          <w:rFonts w:asciiTheme="minorHAnsi" w:hAnsiTheme="minorHAnsi" w:cstheme="minorHAnsi"/>
        </w:rPr>
        <w:t xml:space="preserve">the </w:t>
      </w:r>
      <w:r w:rsidRPr="00A8719E">
        <w:rPr>
          <w:rFonts w:asciiTheme="minorHAnsi" w:hAnsiTheme="minorHAnsi" w:cstheme="minorHAnsi"/>
        </w:rPr>
        <w:t xml:space="preserve">Public Trust Doctrines in </w:t>
      </w:r>
      <w:r w:rsidRPr="00A8719E">
        <w:rPr>
          <w:rFonts w:asciiTheme="minorHAnsi" w:hAnsiTheme="minorHAnsi" w:cstheme="minorHAnsi"/>
          <w:u w:val="single"/>
        </w:rPr>
        <w:t>Outer Space</w:t>
      </w:r>
      <w:r w:rsidRPr="00A8719E">
        <w:rPr>
          <w:rFonts w:asciiTheme="minorHAnsi" w:hAnsiTheme="minorHAnsi" w:cstheme="minorHAnsi"/>
        </w:rPr>
        <w:t xml:space="preserve"> which limits Appropriation and ensures Outer Space Development is </w:t>
      </w:r>
      <w:r w:rsidRPr="00A8719E">
        <w:rPr>
          <w:rFonts w:asciiTheme="minorHAnsi" w:hAnsiTheme="minorHAnsi" w:cstheme="minorHAnsi"/>
          <w:u w:val="single"/>
        </w:rPr>
        <w:t>sustainable</w:t>
      </w:r>
      <w:r w:rsidRPr="00A8719E">
        <w:rPr>
          <w:rFonts w:asciiTheme="minorHAnsi" w:hAnsiTheme="minorHAnsi" w:cstheme="minorHAnsi"/>
        </w:rPr>
        <w:t>.</w:t>
      </w:r>
    </w:p>
    <w:p w14:paraId="161FE00D" w14:textId="77777777" w:rsidR="005B5B02" w:rsidRPr="00A8719E" w:rsidRDefault="005B5B02" w:rsidP="005B5B02">
      <w:pPr>
        <w:rPr>
          <w:rFonts w:asciiTheme="minorHAnsi" w:hAnsiTheme="minorHAnsi" w:cstheme="minorHAnsi"/>
          <w:sz w:val="18"/>
          <w:szCs w:val="18"/>
        </w:rPr>
      </w:pPr>
      <w:r w:rsidRPr="00A8719E">
        <w:rPr>
          <w:rStyle w:val="Style13ptBold"/>
          <w:rFonts w:asciiTheme="minorHAnsi" w:hAnsiTheme="minorHAnsi" w:cstheme="minorHAnsi"/>
        </w:rPr>
        <w:t xml:space="preserve">Babcock 19 </w:t>
      </w:r>
      <w:r w:rsidRPr="00A8719E">
        <w:rPr>
          <w:rStyle w:val="Style13ptBold"/>
          <w:rFonts w:asciiTheme="minorHAnsi" w:hAnsiTheme="minorHAnsi" w:cstheme="minorHAnsi"/>
          <w:b w:val="0"/>
          <w:sz w:val="18"/>
          <w:szCs w:val="14"/>
        </w:rPr>
        <w:t>(</w:t>
      </w:r>
      <w:r w:rsidRPr="00A8719E">
        <w:rPr>
          <w:rFonts w:asciiTheme="minorHAnsi" w:hAnsiTheme="minorHAnsi" w:cstheme="minorHAnsi"/>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A8719E">
        <w:rPr>
          <w:rFonts w:asciiTheme="minorHAnsi" w:hAnsiTheme="minorHAnsi" w:cstheme="minorHAnsi"/>
          <w:sz w:val="18"/>
          <w:szCs w:val="18"/>
        </w:rPr>
        <w:t>LeBoeuf</w:t>
      </w:r>
      <w:proofErr w:type="spellEnd"/>
      <w:r w:rsidRPr="00A8719E">
        <w:rPr>
          <w:rFonts w:asciiTheme="minorHAnsi" w:hAnsiTheme="minorHAnsi" w:cstheme="minorHAnsi"/>
          <w:sz w:val="18"/>
          <w:szCs w:val="18"/>
        </w:rPr>
        <w:t xml:space="preserve">, Lamb, </w:t>
      </w:r>
      <w:proofErr w:type="spellStart"/>
      <w:r w:rsidRPr="00A8719E">
        <w:rPr>
          <w:rFonts w:asciiTheme="minorHAnsi" w:hAnsiTheme="minorHAnsi" w:cstheme="minorHAnsi"/>
          <w:sz w:val="18"/>
          <w:szCs w:val="18"/>
        </w:rPr>
        <w:t>Leiby</w:t>
      </w:r>
      <w:proofErr w:type="spellEnd"/>
      <w:r w:rsidRPr="00A8719E">
        <w:rPr>
          <w:rFonts w:asciiTheme="minorHAnsi" w:hAnsiTheme="minorHAnsi" w:cstheme="minorHAnsi"/>
          <w:sz w:val="18"/>
          <w:szCs w:val="18"/>
        </w:rPr>
        <w:t xml:space="preserve"> &amp; </w:t>
      </w:r>
      <w:proofErr w:type="spellStart"/>
      <w:r w:rsidRPr="00A8719E">
        <w:rPr>
          <w:rFonts w:asciiTheme="minorHAnsi" w:hAnsiTheme="minorHAnsi" w:cstheme="minorHAnsi"/>
          <w:sz w:val="18"/>
          <w:szCs w:val="18"/>
        </w:rPr>
        <w:t>MacRae</w:t>
      </w:r>
      <w:proofErr w:type="spellEnd"/>
      <w:r w:rsidRPr="00A8719E">
        <w:rPr>
          <w:rFonts w:asciiTheme="minorHAnsi" w:hAnsiTheme="minorHAnsi" w:cstheme="minorHAnsi"/>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A8719E">
        <w:rPr>
          <w:rFonts w:asciiTheme="minorHAnsi" w:hAnsiTheme="minorHAnsi" w:cstheme="minorHAnsi"/>
          <w:sz w:val="18"/>
          <w:szCs w:val="18"/>
        </w:rPr>
        <w:t>rahulpenu</w:t>
      </w:r>
      <w:proofErr w:type="spellEnd"/>
    </w:p>
    <w:p w14:paraId="5FE30A78" w14:textId="77777777" w:rsidR="005B5B02" w:rsidRPr="00A8719E" w:rsidRDefault="005B5B02" w:rsidP="005B5B02">
      <w:pPr>
        <w:rPr>
          <w:rFonts w:asciiTheme="minorHAnsi" w:hAnsiTheme="minorHAnsi" w:cstheme="minorHAnsi"/>
          <w:sz w:val="16"/>
        </w:rPr>
      </w:pPr>
      <w:r w:rsidRPr="00A8719E">
        <w:rPr>
          <w:rFonts w:asciiTheme="minorHAnsi" w:hAnsiTheme="minorHAnsi" w:cstheme="minorHAnsi"/>
          <w:sz w:val="16"/>
          <w:szCs w:val="16"/>
        </w:rPr>
        <w:t xml:space="preserve">INTRODUCTION </w:t>
      </w:r>
      <w:r w:rsidRPr="00A8719E">
        <w:rPr>
          <w:rStyle w:val="Emphasis"/>
          <w:rFonts w:asciiTheme="minorHAnsi" w:hAnsiTheme="minorHAnsi" w:cstheme="minorHAnsi"/>
          <w:highlight w:val="green"/>
        </w:rPr>
        <w:t>Space</w:t>
      </w:r>
      <w:r w:rsidRPr="00A8719E">
        <w:rPr>
          <w:rFonts w:asciiTheme="minorHAnsi" w:hAnsiTheme="minorHAnsi" w:cstheme="minorHAnsi"/>
          <w:u w:val="single"/>
        </w:rPr>
        <w:t xml:space="preserve"> exploration is </w:t>
      </w:r>
      <w:r w:rsidRPr="00A8719E">
        <w:rPr>
          <w:rStyle w:val="Emphasis"/>
          <w:rFonts w:asciiTheme="minorHAnsi" w:hAnsiTheme="minorHAnsi" w:cstheme="minorHAnsi"/>
          <w:highlight w:val="green"/>
        </w:rPr>
        <w:t>heating up</w:t>
      </w:r>
      <w:r w:rsidRPr="00A8719E">
        <w:rPr>
          <w:rFonts w:asciiTheme="minorHAnsi" w:hAnsiTheme="minorHAnsi" w:cstheme="minorHAnsi"/>
          <w:sz w:val="16"/>
        </w:rPr>
        <w:t xml:space="preserve">. Governments and </w:t>
      </w:r>
      <w:r w:rsidRPr="00A8719E">
        <w:rPr>
          <w:rStyle w:val="Emphasis"/>
          <w:rFonts w:asciiTheme="minorHAnsi" w:hAnsiTheme="minorHAnsi" w:cstheme="minorHAnsi"/>
          <w:highlight w:val="green"/>
        </w:rPr>
        <w:t>private interests</w:t>
      </w:r>
      <w:r w:rsidRPr="00A8719E">
        <w:rPr>
          <w:rFonts w:asciiTheme="minorHAnsi" w:hAnsiTheme="minorHAnsi" w:cstheme="minorHAnsi"/>
          <w:sz w:val="16"/>
        </w:rPr>
        <w:t xml:space="preserve"> are on a </w:t>
      </w:r>
      <w:r w:rsidRPr="00A8719E">
        <w:rPr>
          <w:rStyle w:val="Emphasis"/>
          <w:rFonts w:asciiTheme="minorHAnsi" w:hAnsiTheme="minorHAnsi" w:cstheme="minorHAnsi"/>
          <w:highlight w:val="green"/>
        </w:rPr>
        <w:t>fast track to develop tech</w:t>
      </w:r>
      <w:r w:rsidRPr="00A8719E">
        <w:rPr>
          <w:rFonts w:asciiTheme="minorHAnsi" w:hAnsiTheme="minorHAnsi" w:cstheme="minorHAnsi"/>
          <w:sz w:val="16"/>
        </w:rPr>
        <w:t xml:space="preserve">nologies to </w:t>
      </w:r>
      <w:r w:rsidRPr="00A8719E">
        <w:rPr>
          <w:rFonts w:asciiTheme="minorHAnsi" w:hAnsiTheme="minorHAnsi" w:cstheme="minorHAnsi"/>
          <w:u w:val="single"/>
        </w:rPr>
        <w:t>send people and equipment to celestial bodies</w:t>
      </w:r>
      <w:r w:rsidRPr="00A8719E">
        <w:rPr>
          <w:rFonts w:asciiTheme="minorHAnsi" w:hAnsiTheme="minorHAnsi" w:cstheme="minorHAnsi"/>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A8719E">
        <w:rPr>
          <w:rStyle w:val="Emphasis"/>
          <w:rFonts w:asciiTheme="minorHAnsi" w:hAnsiTheme="minorHAnsi" w:cstheme="minorHAnsi"/>
          <w:highlight w:val="green"/>
        </w:rPr>
        <w:t>absence of</w:t>
      </w:r>
      <w:r w:rsidRPr="00A8719E">
        <w:rPr>
          <w:rFonts w:asciiTheme="minorHAnsi" w:hAnsiTheme="minorHAnsi" w:cstheme="minorHAnsi"/>
          <w:u w:val="single"/>
        </w:rPr>
        <w:t xml:space="preserve"> a global </w:t>
      </w:r>
      <w:r w:rsidRPr="00A8719E">
        <w:rPr>
          <w:rStyle w:val="Emphasis"/>
          <w:rFonts w:asciiTheme="minorHAnsi" w:hAnsiTheme="minorHAnsi" w:cstheme="minorHAnsi"/>
          <w:highlight w:val="green"/>
        </w:rPr>
        <w:t>management</w:t>
      </w:r>
      <w:r w:rsidRPr="00A8719E">
        <w:rPr>
          <w:rFonts w:asciiTheme="minorHAnsi" w:hAnsiTheme="minorHAnsi" w:cstheme="minorHAnsi"/>
          <w:u w:val="single"/>
        </w:rPr>
        <w:t xml:space="preserve"> system</w:t>
      </w:r>
      <w:r w:rsidRPr="00A8719E">
        <w:rPr>
          <w:rFonts w:asciiTheme="minorHAnsi" w:hAnsiTheme="minorHAnsi" w:cstheme="minorHAnsi"/>
          <w:sz w:val="16"/>
        </w:rPr>
        <w:t xml:space="preserve"> </w:t>
      </w:r>
      <w:r w:rsidRPr="00A8719E">
        <w:rPr>
          <w:rFonts w:asciiTheme="minorHAnsi" w:hAnsiTheme="minorHAnsi" w:cstheme="minorHAnsi"/>
          <w:u w:val="single"/>
        </w:rPr>
        <w:t>for</w:t>
      </w:r>
      <w:r w:rsidRPr="00A8719E">
        <w:rPr>
          <w:rFonts w:asciiTheme="minorHAnsi" w:hAnsiTheme="minorHAnsi" w:cstheme="minorHAnsi"/>
          <w:sz w:val="16"/>
        </w:rPr>
        <w:t xml:space="preserve"> the </w:t>
      </w:r>
      <w:r w:rsidRPr="00A8719E">
        <w:rPr>
          <w:rFonts w:asciiTheme="minorHAnsi" w:hAnsiTheme="minorHAnsi" w:cstheme="minorHAnsi"/>
          <w:u w:val="single"/>
        </w:rPr>
        <w:t>private commercial development</w:t>
      </w:r>
      <w:r w:rsidRPr="00A8719E">
        <w:rPr>
          <w:rFonts w:asciiTheme="minorHAnsi" w:hAnsiTheme="minorHAnsi" w:cstheme="minorHAnsi"/>
          <w:sz w:val="16"/>
        </w:rPr>
        <w:t xml:space="preserve"> </w:t>
      </w:r>
      <w:r w:rsidRPr="00A8719E">
        <w:rPr>
          <w:rFonts w:asciiTheme="minorHAnsi" w:hAnsiTheme="minorHAnsi" w:cstheme="minorHAnsi"/>
          <w:u w:val="single"/>
        </w:rPr>
        <w:t>of outer space resources will allow these near space problems to be exported further into the galaxy</w:t>
      </w:r>
      <w:r w:rsidRPr="00A8719E">
        <w:rPr>
          <w:rFonts w:asciiTheme="minorHAnsi" w:hAnsiTheme="minorHAnsi" w:cstheme="minorHAnsi"/>
          <w:sz w:val="16"/>
        </w:rPr>
        <w:t xml:space="preserve">.3 Moreover, </w:t>
      </w:r>
      <w:r w:rsidRPr="00A8719E">
        <w:rPr>
          <w:rStyle w:val="Emphasis"/>
          <w:rFonts w:asciiTheme="minorHAnsi" w:hAnsiTheme="minorHAnsi" w:cstheme="minorHAnsi"/>
          <w:highlight w:val="green"/>
        </w:rPr>
        <w:t>without</w:t>
      </w:r>
      <w:r w:rsidRPr="00A8719E">
        <w:rPr>
          <w:rFonts w:asciiTheme="minorHAnsi" w:hAnsiTheme="minorHAnsi" w:cstheme="minorHAnsi"/>
          <w:sz w:val="16"/>
        </w:rPr>
        <w:t xml:space="preserve"> a governing authority or </w:t>
      </w:r>
      <w:r w:rsidRPr="00A8719E">
        <w:rPr>
          <w:rStyle w:val="Emphasis"/>
          <w:rFonts w:asciiTheme="minorHAnsi" w:hAnsiTheme="minorHAnsi" w:cstheme="minorHAnsi"/>
          <w:highlight w:val="green"/>
        </w:rPr>
        <w:t>rules</w:t>
      </w:r>
      <w:r w:rsidRPr="00A8719E">
        <w:rPr>
          <w:rFonts w:asciiTheme="minorHAnsi" w:hAnsiTheme="minorHAnsi" w:cstheme="minorHAnsi"/>
          <w:sz w:val="16"/>
        </w:rPr>
        <w:t xml:space="preserve"> </w:t>
      </w:r>
      <w:r w:rsidRPr="00A8719E">
        <w:rPr>
          <w:rStyle w:val="Emphasis"/>
          <w:rFonts w:asciiTheme="minorHAnsi" w:hAnsiTheme="minorHAnsi" w:cstheme="minorHAnsi"/>
        </w:rPr>
        <w:t>controlling</w:t>
      </w:r>
      <w:r w:rsidRPr="00A8719E">
        <w:rPr>
          <w:rFonts w:asciiTheme="minorHAnsi" w:hAnsiTheme="minorHAnsi" w:cstheme="minorHAnsi"/>
          <w:sz w:val="16"/>
        </w:rPr>
        <w:t xml:space="preserve"> entry </w:t>
      </w:r>
      <w:r w:rsidRPr="00A8719E">
        <w:rPr>
          <w:rStyle w:val="Emphasis"/>
          <w:rFonts w:asciiTheme="minorHAnsi" w:hAnsiTheme="minorHAnsi" w:cstheme="minorHAnsi"/>
          <w:highlight w:val="green"/>
        </w:rPr>
        <w:t>or limiting</w:t>
      </w:r>
      <w:r w:rsidRPr="00A8719E">
        <w:rPr>
          <w:rFonts w:asciiTheme="minorHAnsi" w:hAnsiTheme="minorHAnsi" w:cstheme="minorHAnsi"/>
          <w:sz w:val="16"/>
        </w:rPr>
        <w:t xml:space="preserve"> despoliation, </w:t>
      </w:r>
      <w:r w:rsidRPr="00A8719E">
        <w:rPr>
          <w:rStyle w:val="Emphasis"/>
          <w:rFonts w:asciiTheme="minorHAnsi" w:hAnsiTheme="minorHAnsi" w:cstheme="minorHAnsi"/>
          <w:highlight w:val="green"/>
          <w:bdr w:val="single" w:sz="18" w:space="0" w:color="auto"/>
        </w:rPr>
        <w:t>outer space could turn into the “Wild West</w:t>
      </w:r>
      <w:r w:rsidRPr="00A8719E">
        <w:rPr>
          <w:rFonts w:asciiTheme="minorHAnsi" w:hAnsiTheme="minorHAnsi" w:cstheme="minorHAnsi"/>
          <w:sz w:val="16"/>
        </w:rPr>
        <w:t xml:space="preserve">” of the twenty-first century.4 </w:t>
      </w:r>
      <w:r w:rsidRPr="00A8719E">
        <w:rPr>
          <w:rFonts w:asciiTheme="minorHAnsi" w:hAnsiTheme="minorHAnsi" w:cstheme="minorHAnsi"/>
          <w:sz w:val="16"/>
          <w:szCs w:val="16"/>
        </w:rPr>
        <w:t xml:space="preserve">Space treaties executed in the last century espoused the principle that space should be developed for the benefit of all mankind and banned both private ownership and militarization of space resources.5 </w:t>
      </w:r>
      <w:r w:rsidRPr="00A8719E">
        <w:rPr>
          <w:rStyle w:val="StyleUnderline"/>
          <w:rFonts w:asciiTheme="minorHAnsi" w:hAnsiTheme="minorHAnsi" w:cstheme="minorHAnsi"/>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A8719E">
        <w:rPr>
          <w:rFonts w:asciiTheme="minorHAnsi" w:hAnsiTheme="minorHAnsi" w:cstheme="minorHAnsi"/>
          <w:sz w:val="16"/>
          <w:szCs w:val="16"/>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RPr="00A8719E">
        <w:rPr>
          <w:rStyle w:val="StyleUnderline"/>
          <w:rFonts w:asciiTheme="minorHAnsi" w:hAnsiTheme="minorHAnsi" w:cstheme="minorHAnsi"/>
        </w:rPr>
        <w:t xml:space="preserve">To date, most scholars in this area have focused on developing management systems premised on private ownership or possession of the surface of some celestial body.10 This Article explores </w:t>
      </w:r>
      <w:r w:rsidRPr="00A8719E">
        <w:rPr>
          <w:rStyle w:val="Emphasis"/>
          <w:rFonts w:asciiTheme="minorHAnsi" w:hAnsiTheme="minorHAnsi" w:cstheme="minorHAnsi"/>
          <w:highlight w:val="green"/>
        </w:rPr>
        <w:t>an alternative concept, the commons</w:t>
      </w:r>
      <w:r w:rsidRPr="00A8719E">
        <w:rPr>
          <w:rStyle w:val="StyleUnderline"/>
          <w:rFonts w:asciiTheme="minorHAnsi" w:hAnsiTheme="minorHAnsi" w:cstheme="minorHAnsi"/>
        </w:rPr>
        <w:t xml:space="preserve">, in </w:t>
      </w:r>
      <w:r w:rsidRPr="00A8719E">
        <w:rPr>
          <w:rStyle w:val="Emphasis"/>
          <w:rFonts w:asciiTheme="minorHAnsi" w:hAnsiTheme="minorHAnsi" w:cstheme="minorHAnsi"/>
          <w:highlight w:val="green"/>
          <w:bdr w:val="single" w:sz="18" w:space="0" w:color="auto"/>
        </w:rPr>
        <w:t>which no individual owns the property</w:t>
      </w:r>
      <w:r w:rsidRPr="00A8719E">
        <w:rPr>
          <w:rStyle w:val="StyleUnderline"/>
          <w:rFonts w:asciiTheme="minorHAnsi" w:hAnsiTheme="minorHAnsi" w:cstheme="minorHAnsi"/>
        </w:rPr>
        <w:t xml:space="preserve"> in question or can exclude others from it. Viewing property as a commons is closer to the principles set out in the various space treaties than implementation of a private property regime, and also </w:t>
      </w:r>
      <w:r w:rsidRPr="00A8719E">
        <w:rPr>
          <w:rStyle w:val="Emphasis"/>
          <w:rFonts w:asciiTheme="minorHAnsi" w:hAnsiTheme="minorHAnsi" w:cstheme="minorHAnsi"/>
          <w:highlight w:val="green"/>
        </w:rPr>
        <w:t>offers a workable property regime</w:t>
      </w:r>
      <w:r w:rsidRPr="00A8719E">
        <w:rPr>
          <w:rStyle w:val="StyleUnderline"/>
          <w:rFonts w:asciiTheme="minorHAnsi" w:hAnsiTheme="minorHAnsi" w:cstheme="minorHAnsi"/>
        </w:rPr>
        <w:t xml:space="preserve">. This Article demonstrates these conclusions by showing similarities between a large, Earth-bound commons, like the ocean and outer space, and how various </w:t>
      </w:r>
      <w:r w:rsidRPr="00A8719E">
        <w:rPr>
          <w:rStyle w:val="Emphasis"/>
          <w:rFonts w:asciiTheme="minorHAnsi" w:hAnsiTheme="minorHAnsi" w:cstheme="minorHAnsi"/>
          <w:highlight w:val="green"/>
        </w:rPr>
        <w:t>commons management</w:t>
      </w:r>
      <w:r w:rsidRPr="00A8719E">
        <w:rPr>
          <w:rStyle w:val="StyleUnderline"/>
          <w:rFonts w:asciiTheme="minorHAnsi" w:hAnsiTheme="minorHAnsi" w:cstheme="minorHAnsi"/>
        </w:rPr>
        <w:t xml:space="preserve"> scenarios </w:t>
      </w:r>
      <w:r w:rsidRPr="00A8719E">
        <w:rPr>
          <w:rStyle w:val="Emphasis"/>
          <w:rFonts w:asciiTheme="minorHAnsi" w:hAnsiTheme="minorHAnsi" w:cstheme="minorHAnsi"/>
          <w:highlight w:val="green"/>
        </w:rPr>
        <w:t>allow equitable use of resources</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 xml:space="preserve">while </w:t>
      </w:r>
      <w:r w:rsidRPr="00A8719E">
        <w:rPr>
          <w:rStyle w:val="Emphasis"/>
          <w:rFonts w:asciiTheme="minorHAnsi" w:hAnsiTheme="minorHAnsi" w:cstheme="minorHAnsi"/>
          <w:highlight w:val="green"/>
          <w:bdr w:val="single" w:sz="18" w:space="0" w:color="auto"/>
        </w:rPr>
        <w:t>preventing</w:t>
      </w:r>
      <w:r w:rsidRPr="00A8719E">
        <w:rPr>
          <w:rStyle w:val="StyleUnderline"/>
          <w:rFonts w:asciiTheme="minorHAnsi" w:hAnsiTheme="minorHAnsi" w:cstheme="minorHAnsi"/>
          <w:bdr w:val="single" w:sz="18" w:space="0" w:color="auto"/>
        </w:rPr>
        <w:t xml:space="preserve"> their </w:t>
      </w:r>
      <w:r w:rsidRPr="00A8719E">
        <w:rPr>
          <w:rStyle w:val="Emphasis"/>
          <w:rFonts w:asciiTheme="minorHAnsi" w:hAnsiTheme="minorHAnsi" w:cstheme="minorHAnsi"/>
          <w:highlight w:val="green"/>
          <w:bdr w:val="single" w:sz="18" w:space="0" w:color="auto"/>
        </w:rPr>
        <w:t>despoliation</w:t>
      </w:r>
      <w:r w:rsidRPr="00A8719E">
        <w:rPr>
          <w:rStyle w:val="StyleUnderline"/>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and devolution</w:t>
      </w:r>
      <w:r w:rsidRPr="00A8719E">
        <w:rPr>
          <w:rStyle w:val="StyleUnderline"/>
          <w:rFonts w:asciiTheme="minorHAnsi" w:hAnsiTheme="minorHAnsi" w:cstheme="minorHAnsi"/>
        </w:rPr>
        <w:t xml:space="preserve"> into hostile disputes over entitlements to</w:t>
      </w:r>
      <w:r w:rsidRPr="00A8719E">
        <w:rPr>
          <w:rFonts w:asciiTheme="minorHAnsi" w:hAnsiTheme="minorHAnsi" w:cstheme="minorHAnsi"/>
          <w:sz w:val="16"/>
          <w:szCs w:val="16"/>
        </w:rPr>
        <w:t xml:space="preserve"> them. However, each of these commons management scenarios is flawed in some way and runs a similar risk to management approaches for private property of allowing the resource to be over-used or inequitably distributed. </w:t>
      </w:r>
      <w:r w:rsidRPr="00A8719E">
        <w:rPr>
          <w:rFonts w:asciiTheme="minorHAnsi" w:hAnsiTheme="minorHAnsi" w:cstheme="minorHAnsi"/>
          <w:sz w:val="16"/>
        </w:rPr>
        <w:t>The public trust doctrine (</w:t>
      </w:r>
      <w:r w:rsidRPr="00A8719E">
        <w:rPr>
          <w:rFonts w:asciiTheme="minorHAnsi" w:hAnsiTheme="minorHAnsi" w:cstheme="minorHAnsi"/>
          <w:b/>
          <w:bCs/>
          <w:highlight w:val="green"/>
          <w:u w:val="single"/>
        </w:rPr>
        <w:t>PTD</w:t>
      </w:r>
      <w:r w:rsidRPr="00A8719E">
        <w:rPr>
          <w:rFonts w:asciiTheme="minorHAnsi" w:hAnsiTheme="minorHAnsi" w:cstheme="minorHAnsi"/>
          <w:sz w:val="16"/>
        </w:rPr>
        <w:t xml:space="preserve">), an ancient doctrine that </w:t>
      </w:r>
      <w:r w:rsidRPr="00A8719E">
        <w:rPr>
          <w:rFonts w:asciiTheme="minorHAnsi" w:hAnsiTheme="minorHAnsi" w:cstheme="minorHAnsi"/>
          <w:szCs w:val="32"/>
          <w:u w:val="single"/>
        </w:rPr>
        <w:t>govern</w:t>
      </w:r>
      <w:r w:rsidRPr="00A8719E">
        <w:rPr>
          <w:rFonts w:asciiTheme="minorHAnsi" w:hAnsiTheme="minorHAnsi" w:cstheme="minorHAnsi"/>
          <w:u w:val="single"/>
        </w:rPr>
        <w:t xml:space="preserve">ments and individuals have </w:t>
      </w:r>
      <w:r w:rsidRPr="00A8719E">
        <w:rPr>
          <w:rStyle w:val="Emphasis"/>
          <w:rFonts w:asciiTheme="minorHAnsi" w:hAnsiTheme="minorHAnsi" w:cstheme="minorHAnsi"/>
          <w:highlight w:val="green"/>
        </w:rPr>
        <w:t>used</w:t>
      </w:r>
      <w:r w:rsidRPr="00A8719E">
        <w:rPr>
          <w:rStyle w:val="Emphasis"/>
          <w:rFonts w:asciiTheme="minorHAnsi" w:hAnsiTheme="minorHAnsi" w:cstheme="minorHAnsi"/>
        </w:rPr>
        <w:t xml:space="preserve"> </w:t>
      </w:r>
      <w:r w:rsidRPr="00A8719E">
        <w:rPr>
          <w:rStyle w:val="Emphasis"/>
          <w:rFonts w:asciiTheme="minorHAnsi" w:hAnsiTheme="minorHAnsi" w:cstheme="minorHAnsi"/>
          <w:highlight w:val="green"/>
        </w:rPr>
        <w:t>effectively for centuries</w:t>
      </w:r>
      <w:r w:rsidRPr="00A8719E">
        <w:rPr>
          <w:rFonts w:asciiTheme="minorHAnsi" w:hAnsiTheme="minorHAnsi" w:cstheme="minorHAnsi"/>
          <w:u w:val="single"/>
        </w:rPr>
        <w:t xml:space="preserve"> to </w:t>
      </w:r>
      <w:r w:rsidRPr="00A8719E">
        <w:rPr>
          <w:rStyle w:val="Emphasis"/>
          <w:rFonts w:asciiTheme="minorHAnsi" w:hAnsiTheme="minorHAnsi" w:cstheme="minorHAnsi"/>
          <w:highlight w:val="green"/>
        </w:rPr>
        <w:t>protect</w:t>
      </w:r>
      <w:r w:rsidRPr="00A8719E">
        <w:rPr>
          <w:rStyle w:val="Emphasis"/>
          <w:rFonts w:asciiTheme="minorHAnsi" w:hAnsiTheme="minorHAnsi" w:cstheme="minorHAnsi"/>
        </w:rPr>
        <w:t xml:space="preserve"> the </w:t>
      </w:r>
      <w:r w:rsidRPr="00A8719E">
        <w:rPr>
          <w:rStyle w:val="Emphasis"/>
          <w:rFonts w:asciiTheme="minorHAnsi" w:hAnsiTheme="minorHAnsi" w:cstheme="minorHAnsi"/>
          <w:highlight w:val="green"/>
        </w:rPr>
        <w:t>public</w:t>
      </w:r>
      <w:r w:rsidRPr="00A8719E">
        <w:rPr>
          <w:rStyle w:val="Emphasis"/>
          <w:rFonts w:asciiTheme="minorHAnsi" w:hAnsiTheme="minorHAnsi" w:cstheme="minorHAnsi"/>
        </w:rPr>
        <w:t xml:space="preserve">’s </w:t>
      </w:r>
      <w:r w:rsidRPr="00A8719E">
        <w:rPr>
          <w:rStyle w:val="Emphasis"/>
          <w:rFonts w:asciiTheme="minorHAnsi" w:hAnsiTheme="minorHAnsi" w:cstheme="minorHAnsi"/>
          <w:highlight w:val="green"/>
        </w:rPr>
        <w:t>interests</w:t>
      </w:r>
      <w:r w:rsidRPr="00A8719E">
        <w:rPr>
          <w:rFonts w:asciiTheme="minorHAnsi" w:hAnsiTheme="minorHAnsi" w:cstheme="minorHAnsi"/>
          <w:u w:val="single"/>
        </w:rPr>
        <w:t xml:space="preserve"> in terrestrial </w:t>
      </w:r>
      <w:r w:rsidRPr="00A8719E">
        <w:rPr>
          <w:rFonts w:asciiTheme="minorHAnsi" w:hAnsiTheme="minorHAnsi" w:cstheme="minorHAnsi"/>
          <w:sz w:val="16"/>
        </w:rPr>
        <w:t>common pool resources (</w:t>
      </w:r>
      <w:r w:rsidRPr="00A8719E">
        <w:rPr>
          <w:rStyle w:val="Emphasis"/>
          <w:rFonts w:asciiTheme="minorHAnsi" w:hAnsiTheme="minorHAnsi" w:cstheme="minorHAnsi"/>
          <w:highlight w:val="green"/>
        </w:rPr>
        <w:t>CPR</w:t>
      </w:r>
      <w:r w:rsidRPr="00A8719E">
        <w:rPr>
          <w:rFonts w:asciiTheme="minorHAnsi" w:hAnsiTheme="minorHAnsi" w:cstheme="minorHAnsi"/>
          <w:sz w:val="16"/>
        </w:rPr>
        <w:t xml:space="preserve">) </w:t>
      </w:r>
      <w:r w:rsidRPr="00A8719E">
        <w:rPr>
          <w:rFonts w:asciiTheme="minorHAnsi" w:hAnsiTheme="minorHAnsi" w:cstheme="minorHAnsi"/>
          <w:b/>
          <w:bCs/>
          <w:u w:val="single"/>
        </w:rPr>
        <w:t>and</w:t>
      </w:r>
      <w:r w:rsidRPr="00A8719E">
        <w:rPr>
          <w:rFonts w:asciiTheme="minorHAnsi" w:hAnsiTheme="minorHAnsi" w:cstheme="minorHAnsi"/>
          <w:u w:val="single"/>
        </w:rPr>
        <w:t xml:space="preserve"> to </w:t>
      </w:r>
      <w:r w:rsidRPr="00A8719E">
        <w:rPr>
          <w:rFonts w:asciiTheme="minorHAnsi" w:hAnsiTheme="minorHAnsi" w:cstheme="minorHAnsi"/>
          <w:b/>
          <w:bCs/>
          <w:u w:val="single"/>
        </w:rPr>
        <w:t>fill</w:t>
      </w:r>
      <w:r w:rsidRPr="00A8719E">
        <w:rPr>
          <w:rFonts w:asciiTheme="minorHAnsi" w:hAnsiTheme="minorHAnsi" w:cstheme="minorHAnsi"/>
          <w:u w:val="single"/>
        </w:rPr>
        <w:t xml:space="preserve"> regulatory </w:t>
      </w:r>
      <w:r w:rsidRPr="00A8719E">
        <w:rPr>
          <w:rFonts w:asciiTheme="minorHAnsi" w:hAnsiTheme="minorHAnsi" w:cstheme="minorHAnsi"/>
          <w:b/>
          <w:bCs/>
          <w:u w:val="single"/>
        </w:rPr>
        <w:t>gaps</w:t>
      </w:r>
      <w:r w:rsidRPr="00A8719E">
        <w:rPr>
          <w:rFonts w:asciiTheme="minorHAnsi" w:hAnsiTheme="minorHAnsi" w:cstheme="minorHAnsi"/>
          <w:sz w:val="16"/>
        </w:rPr>
        <w:t xml:space="preserve">, can be helpful in both respects.11 An examination of the doctrine identifies </w:t>
      </w:r>
      <w:r w:rsidRPr="00A8719E">
        <w:rPr>
          <w:rFonts w:asciiTheme="minorHAnsi" w:hAnsiTheme="minorHAnsi" w:cstheme="minorHAnsi"/>
          <w:b/>
          <w:bCs/>
          <w:u w:val="single"/>
        </w:rPr>
        <w:t>commonalities</w:t>
      </w:r>
      <w:r w:rsidRPr="00A8719E">
        <w:rPr>
          <w:rFonts w:asciiTheme="minorHAnsi" w:hAnsiTheme="minorHAnsi" w:cstheme="minorHAnsi"/>
          <w:u w:val="single"/>
        </w:rPr>
        <w:t xml:space="preserve"> </w:t>
      </w:r>
      <w:r w:rsidRPr="00A8719E">
        <w:rPr>
          <w:rFonts w:asciiTheme="minorHAnsi" w:hAnsiTheme="minorHAnsi" w:cstheme="minorHAnsi"/>
          <w:b/>
          <w:bCs/>
          <w:u w:val="single"/>
        </w:rPr>
        <w:t>between</w:t>
      </w:r>
      <w:r w:rsidRPr="00A8719E">
        <w:rPr>
          <w:rFonts w:asciiTheme="minorHAnsi" w:hAnsiTheme="minorHAnsi" w:cstheme="minorHAnsi"/>
          <w:u w:val="single"/>
        </w:rPr>
        <w:t xml:space="preserve"> outer </w:t>
      </w:r>
      <w:r w:rsidRPr="00A8719E">
        <w:rPr>
          <w:rFonts w:asciiTheme="minorHAnsi" w:hAnsiTheme="minorHAnsi" w:cstheme="minorHAnsi"/>
          <w:b/>
          <w:bCs/>
          <w:u w:val="single"/>
        </w:rPr>
        <w:t>space</w:t>
      </w:r>
      <w:r w:rsidRPr="00A8719E">
        <w:rPr>
          <w:rFonts w:asciiTheme="minorHAnsi" w:hAnsiTheme="minorHAnsi" w:cstheme="minorHAnsi"/>
          <w:u w:val="single"/>
        </w:rPr>
        <w:t xml:space="preserve"> </w:t>
      </w:r>
      <w:r w:rsidRPr="00A8719E">
        <w:rPr>
          <w:rFonts w:asciiTheme="minorHAnsi" w:hAnsiTheme="minorHAnsi" w:cstheme="minorHAnsi"/>
          <w:b/>
          <w:bCs/>
          <w:u w:val="single"/>
        </w:rPr>
        <w:t>and</w:t>
      </w:r>
      <w:r w:rsidRPr="00A8719E">
        <w:rPr>
          <w:rFonts w:asciiTheme="minorHAnsi" w:hAnsiTheme="minorHAnsi" w:cstheme="minorHAnsi"/>
          <w:u w:val="single"/>
        </w:rPr>
        <w:t xml:space="preserve"> </w:t>
      </w:r>
      <w:r w:rsidRPr="00A8719E">
        <w:rPr>
          <w:rFonts w:asciiTheme="minorHAnsi" w:hAnsiTheme="minorHAnsi" w:cstheme="minorHAnsi"/>
          <w:b/>
          <w:bCs/>
          <w:u w:val="single"/>
        </w:rPr>
        <w:t>terrestrial</w:t>
      </w:r>
      <w:r w:rsidRPr="00A8719E">
        <w:rPr>
          <w:rFonts w:asciiTheme="minorHAnsi" w:hAnsiTheme="minorHAnsi" w:cstheme="minorHAnsi"/>
          <w:u w:val="single"/>
        </w:rPr>
        <w:t xml:space="preserve"> public trust </w:t>
      </w:r>
      <w:r w:rsidRPr="00A8719E">
        <w:rPr>
          <w:rFonts w:asciiTheme="minorHAnsi" w:hAnsiTheme="minorHAnsi" w:cstheme="minorHAnsi"/>
          <w:b/>
          <w:bCs/>
          <w:u w:val="single"/>
        </w:rPr>
        <w:t>resources</w:t>
      </w:r>
      <w:r w:rsidRPr="00A8719E">
        <w:rPr>
          <w:rFonts w:asciiTheme="minorHAnsi" w:hAnsiTheme="minorHAnsi" w:cstheme="minorHAnsi"/>
          <w:sz w:val="16"/>
        </w:rPr>
        <w:t xml:space="preserve">.12 The </w:t>
      </w:r>
      <w:r w:rsidRPr="00A8719E">
        <w:rPr>
          <w:rFonts w:asciiTheme="minorHAnsi" w:hAnsiTheme="minorHAnsi" w:cstheme="minorHAnsi"/>
          <w:b/>
          <w:bCs/>
          <w:u w:val="single"/>
        </w:rPr>
        <w:t>ease</w:t>
      </w:r>
      <w:r w:rsidRPr="00A8719E">
        <w:rPr>
          <w:rFonts w:asciiTheme="minorHAnsi" w:hAnsiTheme="minorHAnsi" w:cstheme="minorHAnsi"/>
          <w:u w:val="single"/>
        </w:rPr>
        <w:t xml:space="preserve"> and </w:t>
      </w:r>
      <w:r w:rsidRPr="00A8719E">
        <w:rPr>
          <w:rFonts w:asciiTheme="minorHAnsi" w:hAnsiTheme="minorHAnsi" w:cstheme="minorHAnsi"/>
          <w:b/>
          <w:bCs/>
          <w:u w:val="single"/>
        </w:rPr>
        <w:t>low</w:t>
      </w:r>
      <w:r w:rsidRPr="00A8719E">
        <w:rPr>
          <w:rFonts w:asciiTheme="minorHAnsi" w:hAnsiTheme="minorHAnsi" w:cstheme="minorHAnsi"/>
          <w:u w:val="single"/>
        </w:rPr>
        <w:t xml:space="preserve"> </w:t>
      </w:r>
      <w:r w:rsidRPr="00A8719E">
        <w:rPr>
          <w:rFonts w:asciiTheme="minorHAnsi" w:hAnsiTheme="minorHAnsi" w:cstheme="minorHAnsi"/>
          <w:b/>
          <w:bCs/>
          <w:u w:val="single"/>
        </w:rPr>
        <w:t>cost</w:t>
      </w:r>
      <w:r w:rsidRPr="00A8719E">
        <w:rPr>
          <w:rFonts w:asciiTheme="minorHAnsi" w:hAnsiTheme="minorHAnsi" w:cstheme="minorHAnsi"/>
          <w:u w:val="single"/>
        </w:rPr>
        <w:t xml:space="preserve"> of its implementation and enforcement</w:t>
      </w:r>
      <w:r w:rsidRPr="00A8719E">
        <w:rPr>
          <w:rFonts w:asciiTheme="minorHAnsi" w:hAnsiTheme="minorHAnsi" w:cstheme="minorHAnsi"/>
          <w:sz w:val="16"/>
        </w:rPr>
        <w:t xml:space="preserve">, as well as its </w:t>
      </w:r>
      <w:r w:rsidRPr="00A8719E">
        <w:rPr>
          <w:rStyle w:val="Emphasis"/>
          <w:rFonts w:asciiTheme="minorHAnsi" w:hAnsiTheme="minorHAnsi" w:cstheme="minorHAnsi"/>
          <w:highlight w:val="green"/>
        </w:rPr>
        <w:t xml:space="preserve">infinite </w:t>
      </w:r>
      <w:r w:rsidRPr="00A8719E">
        <w:rPr>
          <w:rStyle w:val="Emphasis"/>
          <w:rFonts w:asciiTheme="minorHAnsi" w:hAnsiTheme="minorHAnsi" w:cstheme="minorHAnsi"/>
          <w:highlight w:val="green"/>
        </w:rPr>
        <w:lastRenderedPageBreak/>
        <w:t>malleability</w:t>
      </w:r>
      <w:r w:rsidRPr="00A8719E">
        <w:rPr>
          <w:rFonts w:asciiTheme="minorHAnsi" w:hAnsiTheme="minorHAnsi" w:cstheme="minorHAnsi"/>
          <w:sz w:val="16"/>
        </w:rPr>
        <w:t xml:space="preserve">, are additional reasons to select it as a stopgap measure with some modification.13 </w:t>
      </w:r>
      <w:r w:rsidRPr="00A8719E">
        <w:rPr>
          <w:rFonts w:asciiTheme="minorHAnsi" w:hAnsiTheme="minorHAnsi" w:cstheme="minorHAnsi"/>
          <w:sz w:val="16"/>
          <w:szCs w:val="16"/>
        </w:rPr>
        <w:t xml:space="preserve">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 </w:t>
      </w:r>
      <w:r w:rsidRPr="00A8719E">
        <w:rPr>
          <w:rFonts w:asciiTheme="minorHAnsi" w:hAnsiTheme="minorHAnsi" w:cstheme="minorHAnsi"/>
          <w:sz w:val="16"/>
        </w:rPr>
        <w:t xml:space="preserve">14 Soon these technological advances will allow </w:t>
      </w:r>
      <w:r w:rsidRPr="00A8719E">
        <w:rPr>
          <w:rStyle w:val="Emphasis"/>
          <w:rFonts w:asciiTheme="minorHAnsi" w:hAnsiTheme="minorHAnsi" w:cstheme="minorHAnsi"/>
          <w:highlight w:val="green"/>
        </w:rPr>
        <w:t>private</w:t>
      </w:r>
      <w:r w:rsidRPr="00A8719E">
        <w:rPr>
          <w:rFonts w:asciiTheme="minorHAnsi" w:hAnsiTheme="minorHAnsi" w:cstheme="minorHAnsi"/>
          <w:u w:val="single"/>
        </w:rPr>
        <w:t xml:space="preserve"> commercial </w:t>
      </w:r>
      <w:r w:rsidRPr="00A8719E">
        <w:rPr>
          <w:rStyle w:val="Emphasis"/>
          <w:rFonts w:asciiTheme="minorHAnsi" w:hAnsiTheme="minorHAnsi" w:cstheme="minorHAnsi"/>
          <w:highlight w:val="green"/>
        </w:rPr>
        <w:t>interests</w:t>
      </w:r>
      <w:r w:rsidRPr="00A8719E">
        <w:rPr>
          <w:rFonts w:asciiTheme="minorHAnsi" w:hAnsiTheme="minorHAnsi" w:cstheme="minorHAnsi"/>
          <w:sz w:val="16"/>
        </w:rPr>
        <w:t xml:space="preserve"> to </w:t>
      </w:r>
      <w:r w:rsidRPr="00A8719E">
        <w:rPr>
          <w:rStyle w:val="Emphasis"/>
          <w:rFonts w:asciiTheme="minorHAnsi" w:hAnsiTheme="minorHAnsi" w:cstheme="minorHAnsi"/>
          <w:highlight w:val="green"/>
        </w:rPr>
        <w:t>invade</w:t>
      </w:r>
      <w:r w:rsidRPr="00A8719E">
        <w:rPr>
          <w:rFonts w:asciiTheme="minorHAnsi" w:hAnsiTheme="minorHAnsi" w:cstheme="minorHAnsi"/>
          <w:u w:val="single"/>
        </w:rPr>
        <w:t xml:space="preserve"> outer </w:t>
      </w:r>
      <w:r w:rsidRPr="00A8719E">
        <w:rPr>
          <w:rStyle w:val="Emphasis"/>
          <w:rFonts w:asciiTheme="minorHAnsi" w:hAnsiTheme="minorHAnsi" w:cstheme="minorHAnsi"/>
          <w:highlight w:val="green"/>
        </w:rPr>
        <w:t>space</w:t>
      </w:r>
      <w:r w:rsidRPr="00A8719E">
        <w:rPr>
          <w:rFonts w:asciiTheme="minorHAnsi" w:hAnsiTheme="minorHAnsi" w:cstheme="minorHAnsi"/>
          <w:u w:val="single"/>
        </w:rPr>
        <w:t xml:space="preserve"> with </w:t>
      </w:r>
      <w:r w:rsidRPr="00A8719E">
        <w:rPr>
          <w:rFonts w:asciiTheme="minorHAnsi" w:hAnsiTheme="minorHAnsi" w:cstheme="minorHAnsi"/>
          <w:sz w:val="16"/>
        </w:rPr>
        <w:t xml:space="preserve">the </w:t>
      </w:r>
      <w:r w:rsidRPr="00A8719E">
        <w:rPr>
          <w:rFonts w:asciiTheme="minorHAnsi" w:hAnsiTheme="minorHAnsi" w:cstheme="minorHAnsi"/>
          <w:u w:val="single"/>
        </w:rPr>
        <w:t xml:space="preserve">potential for </w:t>
      </w:r>
      <w:r w:rsidRPr="00A8719E">
        <w:rPr>
          <w:rFonts w:asciiTheme="minorHAnsi" w:hAnsiTheme="minorHAnsi" w:cstheme="minorHAnsi"/>
          <w:sz w:val="16"/>
        </w:rPr>
        <w:t xml:space="preserve">similar </w:t>
      </w:r>
      <w:r w:rsidRPr="00A8719E">
        <w:rPr>
          <w:rStyle w:val="Emphasis"/>
          <w:rFonts w:asciiTheme="minorHAnsi" w:hAnsiTheme="minorHAnsi" w:cstheme="minorHAnsi"/>
          <w:highlight w:val="green"/>
        </w:rPr>
        <w:t>adverse impacts</w:t>
      </w:r>
      <w:r w:rsidRPr="00A8719E">
        <w:rPr>
          <w:rFonts w:asciiTheme="minorHAnsi" w:hAnsiTheme="minorHAnsi" w:cstheme="minorHAnsi"/>
          <w:sz w:val="16"/>
        </w:rPr>
        <w:t xml:space="preserve">.15 Part II examines the international legal framework governing those activities and finds it lacks any capacity to regulate activities in outer space, in part because it is riddled with </w:t>
      </w:r>
      <w:r w:rsidRPr="00A8719E">
        <w:rPr>
          <w:rFonts w:asciiTheme="minorHAnsi" w:hAnsiTheme="minorHAnsi" w:cstheme="minorHAnsi"/>
          <w:u w:val="single"/>
        </w:rPr>
        <w:t>ambiguities and contradictions when it comes to ownership of outer space and its resources</w:t>
      </w:r>
      <w:r w:rsidRPr="00A8719E">
        <w:rPr>
          <w:rFonts w:asciiTheme="minorHAnsi" w:hAnsiTheme="minorHAnsi" w:cstheme="minorHAnsi"/>
          <w:sz w:val="16"/>
        </w:rPr>
        <w:t xml:space="preserve">. </w:t>
      </w:r>
      <w:r w:rsidRPr="00A8719E">
        <w:rPr>
          <w:rFonts w:asciiTheme="minorHAnsi" w:hAnsiTheme="minorHAnsi" w:cstheme="minorHAnsi"/>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A8719E">
        <w:rPr>
          <w:rFonts w:asciiTheme="minorHAnsi" w:hAnsiTheme="minorHAnsi" w:cstheme="minorHAnsi"/>
          <w:sz w:val="16"/>
          <w:szCs w:val="16"/>
        </w:rPr>
        <w:t>thanfull</w:t>
      </w:r>
      <w:proofErr w:type="spellEnd"/>
      <w:r w:rsidRPr="00A8719E">
        <w:rPr>
          <w:rFonts w:asciiTheme="minorHAnsi" w:hAnsiTheme="minorHAnsi" w:cstheme="minorHAnsi"/>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 </w:t>
      </w:r>
      <w:r w:rsidRPr="00A8719E">
        <w:rPr>
          <w:rFonts w:asciiTheme="minorHAnsi" w:hAnsiTheme="minorHAnsi" w:cstheme="minorHAnsi"/>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A8719E">
        <w:rPr>
          <w:rStyle w:val="Emphasis"/>
          <w:rFonts w:asciiTheme="minorHAnsi" w:hAnsiTheme="minorHAnsi" w:cstheme="minorHAnsi"/>
          <w:highlight w:val="green"/>
        </w:rPr>
        <w:t>Only</w:t>
      </w:r>
      <w:r w:rsidRPr="00A8719E">
        <w:rPr>
          <w:rFonts w:asciiTheme="minorHAnsi" w:hAnsiTheme="minorHAnsi" w:cstheme="minorHAnsi"/>
          <w:u w:val="single"/>
        </w:rPr>
        <w:t xml:space="preserve"> the </w:t>
      </w:r>
      <w:r w:rsidRPr="00A8719E">
        <w:rPr>
          <w:rStyle w:val="Emphasis"/>
          <w:rFonts w:asciiTheme="minorHAnsi" w:hAnsiTheme="minorHAnsi" w:cstheme="minorHAnsi"/>
          <w:highlight w:val="green"/>
        </w:rPr>
        <w:t>PTD</w:t>
      </w:r>
      <w:r w:rsidRPr="00A8719E">
        <w:rPr>
          <w:rFonts w:asciiTheme="minorHAnsi" w:hAnsiTheme="minorHAnsi" w:cstheme="minorHAnsi"/>
          <w:sz w:val="16"/>
        </w:rPr>
        <w:t xml:space="preserve">, which has been used for centuries to protect the public’s interests in CPRs and has </w:t>
      </w:r>
      <w:r w:rsidRPr="00A8719E">
        <w:rPr>
          <w:rStyle w:val="Emphasis"/>
          <w:rFonts w:asciiTheme="minorHAnsi" w:hAnsiTheme="minorHAnsi" w:cstheme="minorHAnsi"/>
          <w:highlight w:val="green"/>
        </w:rPr>
        <w:t>demonstrated</w:t>
      </w:r>
      <w:r w:rsidRPr="00A8719E">
        <w:rPr>
          <w:rFonts w:asciiTheme="minorHAnsi" w:hAnsiTheme="minorHAnsi" w:cstheme="minorHAnsi"/>
          <w:u w:val="single"/>
        </w:rPr>
        <w:t xml:space="preserve"> its </w:t>
      </w:r>
      <w:r w:rsidRPr="00A8719E">
        <w:rPr>
          <w:rStyle w:val="Emphasis"/>
          <w:rFonts w:asciiTheme="minorHAnsi" w:hAnsiTheme="minorHAnsi" w:cstheme="minorHAnsi"/>
          <w:highlight w:val="green"/>
        </w:rPr>
        <w:t>ability to adapt</w:t>
      </w:r>
      <w:r w:rsidRPr="00A8719E">
        <w:rPr>
          <w:rFonts w:asciiTheme="minorHAnsi" w:hAnsiTheme="minorHAnsi" w:cstheme="minorHAnsi"/>
          <w:u w:val="single"/>
        </w:rPr>
        <w:t xml:space="preserve"> to new circumstances</w:t>
      </w:r>
      <w:r w:rsidRPr="00A8719E">
        <w:rPr>
          <w:rFonts w:asciiTheme="minorHAnsi" w:hAnsiTheme="minorHAnsi" w:cstheme="minorHAnsi"/>
          <w:sz w:val="16"/>
        </w:rPr>
        <w:t xml:space="preserve">, </w:t>
      </w:r>
      <w:r w:rsidRPr="00A8719E">
        <w:rPr>
          <w:rFonts w:asciiTheme="minorHAnsi" w:hAnsiTheme="minorHAnsi" w:cstheme="minorHAnsi"/>
          <w:u w:val="single"/>
        </w:rPr>
        <w:t xml:space="preserve">may be able to </w:t>
      </w:r>
      <w:r w:rsidRPr="00A8719E">
        <w:rPr>
          <w:rStyle w:val="Emphasis"/>
          <w:rFonts w:asciiTheme="minorHAnsi" w:hAnsiTheme="minorHAnsi" w:cstheme="minorHAnsi"/>
          <w:highlight w:val="green"/>
        </w:rPr>
        <w:t>meet</w:t>
      </w:r>
      <w:r w:rsidRPr="00A8719E">
        <w:rPr>
          <w:rFonts w:asciiTheme="minorHAnsi" w:hAnsiTheme="minorHAnsi" w:cstheme="minorHAnsi"/>
          <w:u w:val="single"/>
        </w:rPr>
        <w:t xml:space="preserve"> these </w:t>
      </w:r>
      <w:r w:rsidRPr="00A8719E">
        <w:rPr>
          <w:rStyle w:val="Emphasis"/>
          <w:rFonts w:asciiTheme="minorHAnsi" w:hAnsiTheme="minorHAnsi" w:cstheme="minorHAnsi"/>
          <w:highlight w:val="green"/>
        </w:rPr>
        <w:t>goals</w:t>
      </w:r>
      <w:r w:rsidRPr="00A8719E">
        <w:rPr>
          <w:rFonts w:asciiTheme="minorHAnsi" w:hAnsiTheme="minorHAnsi" w:cstheme="minorHAnsi"/>
          <w:sz w:val="16"/>
        </w:rPr>
        <w:t xml:space="preserve">.17 This Article finds </w:t>
      </w:r>
      <w:r w:rsidRPr="00A8719E">
        <w:rPr>
          <w:rFonts w:asciiTheme="minorHAnsi" w:hAnsiTheme="minorHAnsi" w:cstheme="minorHAnsi"/>
          <w:u w:val="single"/>
        </w:rPr>
        <w:t>commonalities between outer space and</w:t>
      </w:r>
      <w:r w:rsidRPr="00A8719E">
        <w:rPr>
          <w:rFonts w:asciiTheme="minorHAnsi" w:hAnsiTheme="minorHAnsi" w:cstheme="minorHAnsi"/>
          <w:sz w:val="16"/>
        </w:rPr>
        <w:t xml:space="preserve"> Earth-bound </w:t>
      </w:r>
      <w:r w:rsidRPr="00A8719E">
        <w:rPr>
          <w:rFonts w:asciiTheme="minorHAnsi" w:hAnsiTheme="minorHAnsi" w:cstheme="minorHAnsi"/>
          <w:u w:val="single"/>
        </w:rPr>
        <w:t>public trust resources</w:t>
      </w:r>
      <w:r w:rsidRPr="00A8719E">
        <w:rPr>
          <w:rFonts w:asciiTheme="minorHAnsi" w:hAnsiTheme="minorHAnsi" w:cstheme="minorHAnsi"/>
          <w:sz w:val="16"/>
        </w:rPr>
        <w:t xml:space="preserve">, like the oceans. Additionally, the </w:t>
      </w:r>
      <w:r w:rsidRPr="00A8719E">
        <w:rPr>
          <w:rFonts w:asciiTheme="minorHAnsi" w:hAnsiTheme="minorHAnsi" w:cstheme="minorHAnsi"/>
          <w:u w:val="single"/>
        </w:rPr>
        <w:t xml:space="preserve">doctrine’s </w:t>
      </w:r>
      <w:r w:rsidRPr="00A8719E">
        <w:rPr>
          <w:rStyle w:val="Emphasis"/>
          <w:rFonts w:asciiTheme="minorHAnsi" w:hAnsiTheme="minorHAnsi" w:cstheme="minorHAnsi"/>
          <w:highlight w:val="green"/>
        </w:rPr>
        <w:t>open access</w:t>
      </w:r>
      <w:r w:rsidRPr="00A8719E">
        <w:rPr>
          <w:rFonts w:asciiTheme="minorHAnsi" w:hAnsiTheme="minorHAnsi" w:cstheme="minorHAnsi"/>
          <w:u w:val="single"/>
        </w:rPr>
        <w:t xml:space="preserve"> purpose </w:t>
      </w:r>
      <w:r w:rsidRPr="00A8719E">
        <w:rPr>
          <w:rStyle w:val="Emphasis"/>
          <w:rFonts w:asciiTheme="minorHAnsi" w:hAnsiTheme="minorHAnsi" w:cstheme="minorHAnsi"/>
          <w:highlight w:val="green"/>
        </w:rPr>
        <w:t>resonates with</w:t>
      </w:r>
      <w:r w:rsidRPr="00A8719E">
        <w:rPr>
          <w:rFonts w:asciiTheme="minorHAnsi" w:hAnsiTheme="minorHAnsi" w:cstheme="minorHAnsi"/>
          <w:u w:val="single"/>
        </w:rPr>
        <w:t xml:space="preserve"> language found in international </w:t>
      </w:r>
      <w:r w:rsidRPr="00A8719E">
        <w:rPr>
          <w:rStyle w:val="Emphasis"/>
          <w:rFonts w:asciiTheme="minorHAnsi" w:hAnsiTheme="minorHAnsi" w:cstheme="minorHAnsi"/>
          <w:highlight w:val="green"/>
        </w:rPr>
        <w:t>treaties</w:t>
      </w:r>
      <w:r w:rsidRPr="00A8719E">
        <w:rPr>
          <w:rFonts w:asciiTheme="minorHAnsi" w:hAnsiTheme="minorHAnsi" w:cstheme="minorHAnsi"/>
          <w:u w:val="single"/>
        </w:rPr>
        <w:t xml:space="preserve"> governing activities in outer space</w:t>
      </w:r>
      <w:r w:rsidRPr="00A8719E">
        <w:rPr>
          <w:rFonts w:asciiTheme="minorHAnsi" w:hAnsiTheme="minorHAnsi" w:cstheme="minorHAnsi"/>
          <w:sz w:val="16"/>
        </w:rPr>
        <w:t xml:space="preserve">.18 This Article concludes that </w:t>
      </w:r>
      <w:r w:rsidRPr="00A8719E">
        <w:rPr>
          <w:rStyle w:val="Emphasis"/>
          <w:rFonts w:asciiTheme="minorHAnsi" w:hAnsiTheme="minorHAnsi" w:cstheme="minorHAnsi"/>
          <w:highlight w:val="green"/>
        </w:rPr>
        <w:t>using</w:t>
      </w:r>
      <w:r w:rsidRPr="00A8719E">
        <w:rPr>
          <w:rFonts w:asciiTheme="minorHAnsi" w:hAnsiTheme="minorHAnsi" w:cstheme="minorHAnsi"/>
          <w:u w:val="single"/>
        </w:rPr>
        <w:t xml:space="preserve"> the </w:t>
      </w:r>
      <w:r w:rsidRPr="00A8719E">
        <w:rPr>
          <w:rStyle w:val="Emphasis"/>
          <w:rFonts w:asciiTheme="minorHAnsi" w:hAnsiTheme="minorHAnsi" w:cstheme="minorHAnsi"/>
          <w:highlight w:val="green"/>
        </w:rPr>
        <w:t>PTD</w:t>
      </w:r>
      <w:r w:rsidRPr="00A8719E">
        <w:rPr>
          <w:rFonts w:asciiTheme="minorHAnsi" w:hAnsiTheme="minorHAnsi" w:cstheme="minorHAnsi"/>
          <w:u w:val="single"/>
        </w:rPr>
        <w:t xml:space="preserve"> will </w:t>
      </w:r>
      <w:r w:rsidRPr="00A8719E">
        <w:rPr>
          <w:rStyle w:val="Emphasis"/>
          <w:rFonts w:asciiTheme="minorHAnsi" w:hAnsiTheme="minorHAnsi" w:cstheme="minorHAnsi"/>
          <w:highlight w:val="green"/>
        </w:rPr>
        <w:t>lead to</w:t>
      </w:r>
      <w:r w:rsidRPr="00A8719E">
        <w:rPr>
          <w:rFonts w:asciiTheme="minorHAnsi" w:hAnsiTheme="minorHAnsi" w:cstheme="minorHAnsi"/>
          <w:u w:val="single"/>
        </w:rPr>
        <w:t xml:space="preserve"> a </w:t>
      </w:r>
      <w:r w:rsidRPr="00A8719E">
        <w:rPr>
          <w:rStyle w:val="Emphasis"/>
          <w:rFonts w:asciiTheme="minorHAnsi" w:hAnsiTheme="minorHAnsi" w:cstheme="minorHAnsi"/>
          <w:highlight w:val="green"/>
          <w:bdr w:val="single" w:sz="18" w:space="0" w:color="auto"/>
        </w:rPr>
        <w:t>durable</w:t>
      </w:r>
      <w:r w:rsidRPr="00A8719E">
        <w:rPr>
          <w:rStyle w:val="Emphasis"/>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equitable</w:t>
      </w:r>
      <w:r w:rsidRPr="00A8719E">
        <w:rPr>
          <w:rStyle w:val="Emphasis"/>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management</w:t>
      </w:r>
      <w:r w:rsidRPr="00A8719E">
        <w:rPr>
          <w:rFonts w:asciiTheme="minorHAnsi" w:hAnsiTheme="minorHAnsi" w:cstheme="minorHAnsi"/>
          <w:u w:val="single"/>
          <w:bdr w:val="single" w:sz="18" w:space="0" w:color="auto"/>
        </w:rPr>
        <w:t xml:space="preserve"> </w:t>
      </w:r>
      <w:r w:rsidRPr="00A8719E">
        <w:rPr>
          <w:rFonts w:asciiTheme="minorHAnsi" w:hAnsiTheme="minorHAnsi" w:cstheme="minorHAnsi"/>
          <w:u w:val="single"/>
        </w:rPr>
        <w:t>regime in a commons where</w:t>
      </w:r>
      <w:r w:rsidRPr="00A8719E">
        <w:rPr>
          <w:rFonts w:asciiTheme="minorHAnsi" w:hAnsiTheme="minorHAnsi" w:cstheme="minorHAnsi"/>
          <w:sz w:val="16"/>
        </w:rPr>
        <w:t xml:space="preserve"> the </w:t>
      </w:r>
      <w:r w:rsidRPr="00A8719E">
        <w:rPr>
          <w:rFonts w:asciiTheme="minorHAnsi" w:hAnsiTheme="minorHAnsi" w:cstheme="minorHAnsi"/>
          <w:u w:val="single"/>
        </w:rPr>
        <w:t>wealthy</w:t>
      </w:r>
      <w:r w:rsidRPr="00A8719E">
        <w:rPr>
          <w:rFonts w:asciiTheme="minorHAnsi" w:hAnsiTheme="minorHAnsi" w:cstheme="minorHAnsi"/>
          <w:sz w:val="16"/>
        </w:rPr>
        <w:t xml:space="preserve"> are </w:t>
      </w:r>
      <w:r w:rsidRPr="00A8719E">
        <w:rPr>
          <w:rFonts w:asciiTheme="minorHAnsi" w:hAnsiTheme="minorHAnsi" w:cstheme="minorHAnsi"/>
          <w:u w:val="single"/>
        </w:rPr>
        <w:t>neither able to accumulate and control the resources that outer space has to offer nor over-exploit and deplete them</w:t>
      </w:r>
      <w:r w:rsidRPr="00A8719E">
        <w:rPr>
          <w:rFonts w:asciiTheme="minorHAnsi" w:hAnsiTheme="minorHAnsi" w:cstheme="minorHAnsi"/>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24157CD4" w14:textId="77777777" w:rsidR="005B5B02" w:rsidRPr="00A8719E" w:rsidRDefault="005B5B02" w:rsidP="005B5B02">
      <w:pPr>
        <w:rPr>
          <w:rFonts w:asciiTheme="minorHAnsi" w:hAnsiTheme="minorHAnsi" w:cstheme="minorHAnsi"/>
        </w:rPr>
      </w:pPr>
    </w:p>
    <w:p w14:paraId="6762A5AF" w14:textId="77777777" w:rsidR="005B5B02" w:rsidRPr="00A8719E" w:rsidRDefault="005B5B02" w:rsidP="005B5B02">
      <w:pPr>
        <w:pStyle w:val="Heading3"/>
        <w:rPr>
          <w:rFonts w:asciiTheme="minorHAnsi" w:hAnsiTheme="minorHAnsi" w:cstheme="minorHAnsi"/>
        </w:rPr>
      </w:pPr>
      <w:r w:rsidRPr="00A8719E">
        <w:rPr>
          <w:rFonts w:asciiTheme="minorHAnsi" w:hAnsiTheme="minorHAnsi" w:cstheme="minorHAnsi"/>
        </w:rPr>
        <w:lastRenderedPageBreak/>
        <w:t>1AC: Framing</w:t>
      </w:r>
    </w:p>
    <w:p w14:paraId="4E7B0E27"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I Value Morality since the resolution asks us about a moral obligation</w:t>
      </w:r>
    </w:p>
    <w:p w14:paraId="61DAD75E"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Thus, the value criterion is maximizing expected wellbeing or utilitarianism</w:t>
      </w:r>
    </w:p>
    <w:p w14:paraId="23850BE3"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 xml:space="preserve">Independently, pleasure and pain are </w:t>
      </w:r>
      <w:r w:rsidRPr="00A8719E">
        <w:rPr>
          <w:rFonts w:asciiTheme="minorHAnsi" w:hAnsiTheme="minorHAnsi" w:cstheme="minorHAnsi"/>
          <w:u w:val="single"/>
        </w:rPr>
        <w:t>intrinsic value and disvalue</w:t>
      </w:r>
      <w:r w:rsidRPr="00A8719E">
        <w:rPr>
          <w:rFonts w:asciiTheme="minorHAnsi" w:hAnsiTheme="minorHAnsi" w:cstheme="minorHAnsi"/>
        </w:rPr>
        <w:t xml:space="preserve"> – everything else </w:t>
      </w:r>
      <w:r w:rsidRPr="00A8719E">
        <w:rPr>
          <w:rFonts w:asciiTheme="minorHAnsi" w:hAnsiTheme="minorHAnsi" w:cstheme="minorHAnsi"/>
          <w:u w:val="single"/>
        </w:rPr>
        <w:t>regresses</w:t>
      </w:r>
      <w:r w:rsidRPr="00A8719E">
        <w:rPr>
          <w:rFonts w:asciiTheme="minorHAnsi" w:hAnsiTheme="minorHAnsi" w:cstheme="minorHAnsi"/>
        </w:rPr>
        <w:t xml:space="preserve"> – </w:t>
      </w:r>
      <w:r w:rsidRPr="00A8719E">
        <w:rPr>
          <w:rFonts w:asciiTheme="minorHAnsi" w:hAnsiTheme="minorHAnsi" w:cstheme="minorHAnsi"/>
          <w:u w:val="single"/>
        </w:rPr>
        <w:t>robust</w:t>
      </w:r>
      <w:r w:rsidRPr="00A8719E">
        <w:rPr>
          <w:rFonts w:asciiTheme="minorHAnsi" w:hAnsiTheme="minorHAnsi" w:cstheme="minorHAnsi"/>
        </w:rPr>
        <w:t xml:space="preserve"> neuroscience.</w:t>
      </w:r>
    </w:p>
    <w:p w14:paraId="4225DC08" w14:textId="77777777" w:rsidR="005B5B02" w:rsidRPr="00A8719E" w:rsidRDefault="005B5B02" w:rsidP="005B5B02">
      <w:pPr>
        <w:rPr>
          <w:rStyle w:val="Style13ptBold"/>
          <w:rFonts w:asciiTheme="minorHAnsi" w:hAnsiTheme="minorHAnsi" w:cstheme="minorHAnsi"/>
        </w:rPr>
      </w:pPr>
      <w:r w:rsidRPr="00A8719E">
        <w:rPr>
          <w:rStyle w:val="Style13ptBold"/>
          <w:rFonts w:asciiTheme="minorHAnsi" w:hAnsiTheme="minorHAnsi" w:cstheme="minorHAnsi"/>
        </w:rPr>
        <w:t>Blum et al. 18</w:t>
      </w:r>
    </w:p>
    <w:p w14:paraId="4176ED35" w14:textId="77777777" w:rsidR="005B5B02" w:rsidRPr="00A8719E" w:rsidRDefault="005B5B02" w:rsidP="005B5B02">
      <w:pPr>
        <w:rPr>
          <w:rFonts w:asciiTheme="minorHAnsi" w:hAnsiTheme="minorHAnsi" w:cstheme="minorHAnsi"/>
          <w:sz w:val="16"/>
          <w:szCs w:val="16"/>
        </w:rPr>
      </w:pPr>
      <w:r w:rsidRPr="00A8719E">
        <w:rPr>
          <w:rFonts w:asciiTheme="minorHAnsi" w:hAnsiTheme="minorHAnsi" w:cstheme="minorHAnsi"/>
          <w:sz w:val="16"/>
          <w:szCs w:val="16"/>
        </w:rPr>
        <w:t xml:space="preserve">Kenneth Blum, 1Department of Psychiatry, </w:t>
      </w:r>
      <w:proofErr w:type="spellStart"/>
      <w:r w:rsidRPr="00A8719E">
        <w:rPr>
          <w:rFonts w:asciiTheme="minorHAnsi" w:hAnsiTheme="minorHAnsi" w:cstheme="minorHAnsi"/>
          <w:sz w:val="16"/>
          <w:szCs w:val="16"/>
        </w:rPr>
        <w:t>Boonshoft</w:t>
      </w:r>
      <w:proofErr w:type="spellEnd"/>
      <w:r w:rsidRPr="00A8719E">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8719E">
        <w:rPr>
          <w:rFonts w:asciiTheme="minorHAnsi" w:hAnsiTheme="minorHAnsi" w:cstheme="minorHAnsi"/>
          <w:sz w:val="16"/>
          <w:szCs w:val="16"/>
        </w:rPr>
        <w:t>Geneus</w:t>
      </w:r>
      <w:proofErr w:type="spellEnd"/>
      <w:r w:rsidRPr="00A8719E">
        <w:rPr>
          <w:rFonts w:asciiTheme="minorHAnsi" w:hAnsiTheme="minorHAnsi" w:cstheme="minorHAnsi"/>
          <w:sz w:val="16"/>
          <w:szCs w:val="16"/>
        </w:rPr>
        <w:t xml:space="preserve"> Health LLC, San Antonio, TX, USA 6Department of Addiction Research &amp; Therapy, </w:t>
      </w:r>
      <w:proofErr w:type="spellStart"/>
      <w:r w:rsidRPr="00A8719E">
        <w:rPr>
          <w:rFonts w:asciiTheme="minorHAnsi" w:hAnsiTheme="minorHAnsi" w:cstheme="minorHAnsi"/>
          <w:sz w:val="16"/>
          <w:szCs w:val="16"/>
        </w:rPr>
        <w:t>Nupathways</w:t>
      </w:r>
      <w:proofErr w:type="spellEnd"/>
      <w:r w:rsidRPr="00A8719E">
        <w:rPr>
          <w:rFonts w:asciiTheme="minorHAnsi" w:hAnsiTheme="minorHAnsi" w:cstheme="minorHAnsi"/>
          <w:sz w:val="16"/>
          <w:szCs w:val="16"/>
        </w:rPr>
        <w:t xml:space="preserve"> Inc., </w:t>
      </w:r>
      <w:proofErr w:type="spellStart"/>
      <w:r w:rsidRPr="00A8719E">
        <w:rPr>
          <w:rFonts w:asciiTheme="minorHAnsi" w:hAnsiTheme="minorHAnsi" w:cstheme="minorHAnsi"/>
          <w:sz w:val="16"/>
          <w:szCs w:val="16"/>
        </w:rPr>
        <w:t>Innsbrook</w:t>
      </w:r>
      <w:proofErr w:type="spellEnd"/>
      <w:r w:rsidRPr="00A8719E">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8719E">
        <w:rPr>
          <w:rFonts w:asciiTheme="minorHAnsi" w:hAnsiTheme="minorHAnsi" w:cstheme="minorHAnsi"/>
          <w:sz w:val="16"/>
          <w:szCs w:val="16"/>
        </w:rPr>
        <w:t>Eötvös</w:t>
      </w:r>
      <w:proofErr w:type="spellEnd"/>
      <w:r w:rsidRPr="00A8719E">
        <w:rPr>
          <w:rFonts w:asciiTheme="minorHAnsi" w:hAnsiTheme="minorHAnsi" w:cstheme="minorHAnsi"/>
          <w:sz w:val="16"/>
          <w:szCs w:val="16"/>
        </w:rPr>
        <w:t xml:space="preserve"> </w:t>
      </w:r>
      <w:proofErr w:type="spellStart"/>
      <w:r w:rsidRPr="00A8719E">
        <w:rPr>
          <w:rFonts w:asciiTheme="minorHAnsi" w:hAnsiTheme="minorHAnsi" w:cstheme="minorHAnsi"/>
          <w:sz w:val="16"/>
          <w:szCs w:val="16"/>
        </w:rPr>
        <w:t>Loránd</w:t>
      </w:r>
      <w:proofErr w:type="spellEnd"/>
      <w:r w:rsidRPr="00A8719E">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8719E">
        <w:rPr>
          <w:rFonts w:asciiTheme="minorHAnsi" w:hAnsiTheme="minorHAnsi" w:cstheme="minorHAnsi"/>
          <w:sz w:val="16"/>
          <w:szCs w:val="16"/>
        </w:rPr>
        <w:t>Lederach</w:t>
      </w:r>
      <w:proofErr w:type="spellEnd"/>
      <w:r w:rsidRPr="00A8719E">
        <w:rPr>
          <w:rFonts w:asciiTheme="minorHAnsi" w:hAnsiTheme="minorHAnsi" w:cstheme="minorHAnsi"/>
          <w:sz w:val="16"/>
          <w:szCs w:val="16"/>
        </w:rPr>
        <w:t xml:space="preserve">, PA., USA 12National Human Genome Center at Howard University, Washington, DC., USA, Marjorie </w:t>
      </w:r>
      <w:proofErr w:type="spellStart"/>
      <w:r w:rsidRPr="00A8719E">
        <w:rPr>
          <w:rFonts w:asciiTheme="minorHAnsi" w:hAnsiTheme="minorHAnsi" w:cstheme="minorHAnsi"/>
          <w:sz w:val="16"/>
          <w:szCs w:val="16"/>
        </w:rPr>
        <w:t>Gondré</w:t>
      </w:r>
      <w:proofErr w:type="spellEnd"/>
      <w:r w:rsidRPr="00A8719E">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8719E">
        <w:rPr>
          <w:rFonts w:asciiTheme="minorHAnsi" w:hAnsiTheme="minorHAnsi" w:cstheme="minorHAnsi"/>
          <w:sz w:val="16"/>
          <w:szCs w:val="16"/>
        </w:rPr>
        <w:t>Modestino</w:t>
      </w:r>
      <w:proofErr w:type="spellEnd"/>
      <w:r w:rsidRPr="00A8719E">
        <w:rPr>
          <w:rFonts w:asciiTheme="minorHAnsi" w:hAnsiTheme="minorHAnsi" w:cstheme="minorHAnsi"/>
          <w:sz w:val="16"/>
          <w:szCs w:val="16"/>
        </w:rPr>
        <w:t xml:space="preserve">, 14Department of Psychology, Curry College, Milton, MA, USA, Rajendra D </w:t>
      </w:r>
      <w:proofErr w:type="spellStart"/>
      <w:r w:rsidRPr="00A8719E">
        <w:rPr>
          <w:rFonts w:asciiTheme="minorHAnsi" w:hAnsiTheme="minorHAnsi" w:cstheme="minorHAnsi"/>
          <w:sz w:val="16"/>
          <w:szCs w:val="16"/>
        </w:rPr>
        <w:t>Badgaiyan</w:t>
      </w:r>
      <w:proofErr w:type="spellEnd"/>
      <w:r w:rsidRPr="00A8719E">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A8719E">
          <w:rPr>
            <w:rStyle w:val="Hyperlink"/>
            <w:rFonts w:asciiTheme="minorHAnsi" w:hAnsiTheme="minorHAnsi" w:cstheme="minorHAnsi"/>
            <w:sz w:val="16"/>
            <w:szCs w:val="16"/>
          </w:rPr>
          <w:t>https://www.ncbi.nlm.nih.gov/pmc/articles/PMC6446569/</w:t>
        </w:r>
      </w:hyperlink>
      <w:r w:rsidRPr="00A8719E">
        <w:rPr>
          <w:rFonts w:asciiTheme="minorHAnsi" w:hAnsiTheme="minorHAnsi" w:cstheme="minorHAnsi"/>
          <w:sz w:val="16"/>
          <w:szCs w:val="16"/>
        </w:rPr>
        <w:t>, R.S.</w:t>
      </w:r>
    </w:p>
    <w:p w14:paraId="0A76DCFA" w14:textId="77777777" w:rsidR="005B5B02" w:rsidRPr="00A8719E" w:rsidRDefault="005B5B02" w:rsidP="005B5B02">
      <w:pPr>
        <w:rPr>
          <w:rFonts w:asciiTheme="minorHAnsi" w:hAnsiTheme="minorHAnsi" w:cstheme="minorHAnsi"/>
          <w:sz w:val="16"/>
        </w:rPr>
      </w:pPr>
      <w:r w:rsidRPr="00A8719E">
        <w:rPr>
          <w:rFonts w:asciiTheme="minorHAnsi" w:hAnsiTheme="minorHAnsi" w:cstheme="minorHAnsi"/>
          <w:b/>
          <w:bCs/>
          <w:highlight w:val="green"/>
          <w:u w:val="single"/>
        </w:rPr>
        <w:t>Pleasure</w:t>
      </w:r>
      <w:r w:rsidRPr="00A8719E">
        <w:rPr>
          <w:rFonts w:asciiTheme="minorHAnsi" w:hAnsiTheme="minorHAnsi" w:cstheme="minorHAnsi"/>
          <w:u w:val="single"/>
        </w:rPr>
        <w:t xml:space="preserve"> is not only</w:t>
      </w:r>
      <w:r w:rsidRPr="00A8719E">
        <w:rPr>
          <w:rFonts w:asciiTheme="minorHAnsi" w:hAnsiTheme="minorHAnsi" w:cstheme="minorHAnsi"/>
          <w:sz w:val="16"/>
        </w:rPr>
        <w:t xml:space="preserve"> one of the three </w:t>
      </w:r>
      <w:r w:rsidRPr="00A8719E">
        <w:rPr>
          <w:rFonts w:asciiTheme="minorHAnsi" w:hAnsiTheme="minorHAnsi" w:cstheme="minorHAnsi"/>
          <w:u w:val="single"/>
        </w:rPr>
        <w:t>primary reward functions</w:t>
      </w:r>
      <w:r w:rsidRPr="00A8719E">
        <w:rPr>
          <w:rFonts w:asciiTheme="minorHAnsi" w:hAnsiTheme="minorHAnsi" w:cstheme="minorHAnsi"/>
          <w:sz w:val="16"/>
        </w:rPr>
        <w:t xml:space="preserve"> but </w:t>
      </w:r>
      <w:r w:rsidRPr="00A8719E">
        <w:rPr>
          <w:rFonts w:asciiTheme="minorHAnsi" w:hAnsiTheme="minorHAnsi" w:cstheme="minorHAnsi"/>
          <w:u w:val="single"/>
        </w:rPr>
        <w:t xml:space="preserve">it also </w:t>
      </w:r>
      <w:r w:rsidRPr="00A8719E">
        <w:rPr>
          <w:rFonts w:asciiTheme="minorHAnsi" w:hAnsiTheme="minorHAnsi" w:cstheme="minorHAnsi"/>
          <w:b/>
          <w:bCs/>
          <w:highlight w:val="green"/>
          <w:u w:val="single"/>
        </w:rPr>
        <w:t>defines reward.</w:t>
      </w:r>
      <w:r w:rsidRPr="00A8719E">
        <w:rPr>
          <w:rFonts w:asciiTheme="minorHAnsi" w:hAnsiTheme="minorHAnsi" w:cstheme="minorHAnsi"/>
          <w:sz w:val="16"/>
        </w:rPr>
        <w:t xml:space="preserve"> As homeostasis explains the </w:t>
      </w:r>
      <w:r w:rsidRPr="00A8719E">
        <w:rPr>
          <w:rFonts w:asciiTheme="minorHAnsi" w:hAnsiTheme="minorHAnsi" w:cstheme="minorHAnsi"/>
          <w:u w:val="single"/>
        </w:rPr>
        <w:t>functions of</w:t>
      </w:r>
      <w:r w:rsidRPr="00A8719E">
        <w:rPr>
          <w:rFonts w:asciiTheme="minorHAnsi" w:hAnsiTheme="minorHAnsi" w:cstheme="minorHAnsi"/>
          <w:sz w:val="16"/>
        </w:rPr>
        <w:t xml:space="preserve"> only a limited number of </w:t>
      </w:r>
      <w:r w:rsidRPr="00A8719E">
        <w:rPr>
          <w:rFonts w:asciiTheme="minorHAnsi" w:hAnsiTheme="minorHAnsi" w:cstheme="minorHAnsi"/>
          <w:u w:val="single"/>
        </w:rPr>
        <w:t>rewards, the</w:t>
      </w:r>
      <w:r w:rsidRPr="00A8719E">
        <w:rPr>
          <w:rFonts w:asciiTheme="minorHAnsi" w:hAnsiTheme="minorHAnsi" w:cstheme="minorHAnsi"/>
          <w:sz w:val="16"/>
        </w:rPr>
        <w:t xml:space="preserve"> principal </w:t>
      </w:r>
      <w:r w:rsidRPr="00A8719E">
        <w:rPr>
          <w:rFonts w:asciiTheme="minorHAnsi" w:hAnsiTheme="minorHAnsi" w:cstheme="minorHAnsi"/>
          <w:highlight w:val="green"/>
          <w:u w:val="single"/>
        </w:rPr>
        <w:t>reason why particular stimuli</w:t>
      </w:r>
      <w:r w:rsidRPr="00A8719E">
        <w:rPr>
          <w:rFonts w:asciiTheme="minorHAnsi" w:hAnsiTheme="minorHAnsi" w:cstheme="minorHAnsi"/>
          <w:u w:val="single"/>
        </w:rPr>
        <w:t xml:space="preserve">, objects, events, situations, and activities </w:t>
      </w:r>
      <w:r w:rsidRPr="00A8719E">
        <w:rPr>
          <w:rFonts w:asciiTheme="minorHAnsi" w:hAnsiTheme="minorHAnsi" w:cstheme="minorHAnsi"/>
          <w:highlight w:val="green"/>
          <w:u w:val="single"/>
        </w:rPr>
        <w:t>are rewarding</w:t>
      </w:r>
      <w:r w:rsidRPr="00A8719E">
        <w:rPr>
          <w:rFonts w:asciiTheme="minorHAnsi" w:hAnsiTheme="minorHAnsi" w:cstheme="minorHAnsi"/>
          <w:sz w:val="16"/>
        </w:rPr>
        <w:t xml:space="preserve"> may be </w:t>
      </w:r>
      <w:r w:rsidRPr="00A8719E">
        <w:rPr>
          <w:rFonts w:asciiTheme="minorHAnsi" w:hAnsiTheme="minorHAnsi" w:cstheme="minorHAnsi"/>
          <w:highlight w:val="green"/>
          <w:u w:val="single"/>
        </w:rPr>
        <w:t>due to pleasure.</w:t>
      </w:r>
      <w:r w:rsidRPr="00A8719E">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8719E">
        <w:rPr>
          <w:rFonts w:asciiTheme="minorHAnsi" w:hAnsiTheme="minorHAnsi" w:cstheme="minorHAnsi"/>
          <w:highlight w:val="green"/>
          <w:u w:val="single"/>
        </w:rPr>
        <w:t>Pleasure</w:t>
      </w:r>
      <w:r w:rsidRPr="00A8719E">
        <w:rPr>
          <w:rFonts w:asciiTheme="minorHAnsi" w:hAnsiTheme="minorHAnsi" w:cstheme="minorHAnsi"/>
          <w:u w:val="single"/>
        </w:rPr>
        <w:t>, as the primary effect of rewards</w:t>
      </w:r>
      <w:r w:rsidRPr="00A8719E">
        <w:rPr>
          <w:rFonts w:asciiTheme="minorHAnsi" w:hAnsiTheme="minorHAnsi" w:cstheme="minorHAnsi"/>
          <w:sz w:val="16"/>
        </w:rPr>
        <w:t xml:space="preserve">, drives the prime reward functions of learning, approach behavior, and decision making and </w:t>
      </w:r>
      <w:r w:rsidRPr="00A8719E">
        <w:rPr>
          <w:rFonts w:asciiTheme="minorHAnsi" w:hAnsiTheme="minorHAnsi" w:cstheme="minorHAnsi"/>
          <w:highlight w:val="green"/>
          <w:u w:val="single"/>
        </w:rPr>
        <w:t xml:space="preserve">provides the </w:t>
      </w:r>
      <w:r w:rsidRPr="00A8719E">
        <w:rPr>
          <w:rFonts w:asciiTheme="minorHAnsi" w:hAnsiTheme="minorHAnsi" w:cstheme="minorHAnsi"/>
          <w:b/>
          <w:bCs/>
          <w:highlight w:val="green"/>
          <w:u w:val="single"/>
        </w:rPr>
        <w:t>basis for hedonic theories</w:t>
      </w:r>
      <w:r w:rsidRPr="00A8719E">
        <w:rPr>
          <w:rFonts w:asciiTheme="minorHAnsi" w:hAnsiTheme="minorHAnsi" w:cstheme="minorHAnsi"/>
          <w:u w:val="single"/>
        </w:rPr>
        <w:t xml:space="preserve"> of reward function. </w:t>
      </w:r>
      <w:r w:rsidRPr="00A8719E">
        <w:rPr>
          <w:rFonts w:asciiTheme="minorHAnsi" w:hAnsiTheme="minorHAnsi" w:cstheme="minorHAnsi"/>
          <w:highlight w:val="green"/>
          <w:u w:val="single"/>
        </w:rPr>
        <w:t>We are attracted by</w:t>
      </w:r>
      <w:r w:rsidRPr="00A8719E">
        <w:rPr>
          <w:rFonts w:asciiTheme="minorHAnsi" w:hAnsiTheme="minorHAnsi" w:cstheme="minorHAnsi"/>
          <w:sz w:val="16"/>
        </w:rPr>
        <w:t xml:space="preserve"> most </w:t>
      </w:r>
      <w:r w:rsidRPr="00A8719E">
        <w:rPr>
          <w:rFonts w:asciiTheme="minorHAnsi" w:hAnsiTheme="minorHAnsi" w:cstheme="minorHAnsi"/>
          <w:highlight w:val="green"/>
          <w:u w:val="single"/>
        </w:rPr>
        <w:t>rewards</w:t>
      </w:r>
      <w:r w:rsidRPr="00A8719E">
        <w:rPr>
          <w:rFonts w:asciiTheme="minorHAnsi" w:hAnsiTheme="minorHAnsi" w:cstheme="minorHAnsi"/>
          <w:u w:val="single"/>
        </w:rPr>
        <w:t xml:space="preserve"> and exert intense efforts to obtain them</w:t>
      </w:r>
      <w:r w:rsidRPr="00A8719E">
        <w:rPr>
          <w:rFonts w:asciiTheme="minorHAnsi" w:hAnsiTheme="minorHAnsi" w:cstheme="minorHAnsi"/>
          <w:sz w:val="16"/>
        </w:rPr>
        <w:t xml:space="preserve">, just </w:t>
      </w:r>
      <w:r w:rsidRPr="00A8719E">
        <w:rPr>
          <w:rFonts w:asciiTheme="minorHAnsi" w:hAnsiTheme="minorHAnsi" w:cstheme="minorHAnsi"/>
          <w:highlight w:val="green"/>
          <w:u w:val="single"/>
        </w:rPr>
        <w:t>because they are enjoyable</w:t>
      </w:r>
      <w:r w:rsidRPr="00A8719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8719E">
        <w:rPr>
          <w:rFonts w:asciiTheme="minorHAnsi" w:hAnsiTheme="minorHAnsi" w:cstheme="minorHAnsi"/>
          <w:u w:val="single"/>
        </w:rPr>
        <w:t>using both humans and detailed invasive brain analysis of animals has discovered some critical ways that the brain processes pleasure</w:t>
      </w:r>
      <w:r w:rsidRPr="00A8719E">
        <w:rPr>
          <w:rFonts w:asciiTheme="minorHAnsi" w:hAnsiTheme="minorHAnsi" w:cstheme="minorHAnsi"/>
          <w:sz w:val="16"/>
        </w:rPr>
        <w:t xml:space="preserve"> [14]. </w:t>
      </w:r>
      <w:r w:rsidRPr="00A8719E">
        <w:rPr>
          <w:rFonts w:asciiTheme="minorHAnsi" w:hAnsiTheme="minorHAnsi" w:cstheme="minorHAnsi"/>
          <w:u w:val="single"/>
        </w:rPr>
        <w:t>Pleasure as a hallmark of reward is sufficient for defining a reward</w:t>
      </w:r>
      <w:r w:rsidRPr="00A8719E">
        <w:rPr>
          <w:rFonts w:asciiTheme="minorHAnsi" w:hAnsiTheme="minorHAnsi" w:cstheme="minorHAnsi"/>
          <w:sz w:val="16"/>
        </w:rPr>
        <w:t xml:space="preserve">, but it may not be necessary. </w:t>
      </w:r>
      <w:r w:rsidRPr="00A8719E">
        <w:rPr>
          <w:rFonts w:asciiTheme="minorHAnsi" w:hAnsiTheme="minorHAnsi" w:cstheme="minorHAnsi"/>
          <w:u w:val="single"/>
        </w:rPr>
        <w:t>A reward may generate positive</w:t>
      </w:r>
      <w:r w:rsidRPr="00A8719E">
        <w:rPr>
          <w:rFonts w:asciiTheme="minorHAnsi" w:hAnsiTheme="minorHAnsi" w:cstheme="minorHAnsi"/>
          <w:sz w:val="16"/>
        </w:rPr>
        <w:t xml:space="preserve"> learning and approach </w:t>
      </w:r>
      <w:r w:rsidRPr="00A8719E">
        <w:rPr>
          <w:rFonts w:asciiTheme="minorHAnsi" w:hAnsiTheme="minorHAnsi" w:cstheme="minorHAnsi"/>
          <w:u w:val="single"/>
        </w:rPr>
        <w:t>behavior</w:t>
      </w:r>
      <w:r w:rsidRPr="00A8719E">
        <w:rPr>
          <w:rFonts w:asciiTheme="minorHAnsi" w:hAnsiTheme="minorHAnsi" w:cstheme="minorHAnsi"/>
          <w:sz w:val="16"/>
        </w:rPr>
        <w:t xml:space="preserve"> simply </w:t>
      </w:r>
      <w:r w:rsidRPr="00A8719E">
        <w:rPr>
          <w:rFonts w:asciiTheme="minorHAnsi" w:hAnsiTheme="minorHAnsi" w:cstheme="minorHAnsi"/>
          <w:u w:val="single"/>
        </w:rPr>
        <w:t>because it contains substances that are essential for body function.</w:t>
      </w:r>
      <w:r w:rsidRPr="00A8719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8719E">
        <w:rPr>
          <w:rFonts w:asciiTheme="minorHAnsi" w:hAnsiTheme="minorHAnsi" w:cstheme="minorHAnsi"/>
          <w:u w:val="single"/>
        </w:rPr>
        <w:t>evolution and its basic principles found</w:t>
      </w:r>
      <w:r w:rsidRPr="00A8719E">
        <w:rPr>
          <w:rFonts w:asciiTheme="minorHAnsi" w:hAnsiTheme="minorHAnsi" w:cstheme="minorHAnsi"/>
          <w:sz w:val="16"/>
        </w:rPr>
        <w:t xml:space="preserve"> various </w:t>
      </w:r>
      <w:r w:rsidRPr="00A8719E">
        <w:rPr>
          <w:rFonts w:asciiTheme="minorHAnsi" w:hAnsiTheme="minorHAnsi" w:cstheme="minorHAnsi"/>
          <w:u w:val="single"/>
        </w:rPr>
        <w:t>mechanisms that steer behavior and biological development.</w:t>
      </w:r>
      <w:r w:rsidRPr="00A8719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8719E">
        <w:rPr>
          <w:rFonts w:asciiTheme="minorHAnsi" w:hAnsiTheme="minorHAnsi" w:cstheme="minorHAnsi"/>
          <w:b/>
          <w:bCs/>
          <w:highlight w:val="green"/>
          <w:u w:val="single"/>
        </w:rPr>
        <w:t>organisms are</w:t>
      </w:r>
      <w:r w:rsidRPr="00A8719E">
        <w:rPr>
          <w:rFonts w:asciiTheme="minorHAnsi" w:hAnsiTheme="minorHAnsi" w:cstheme="minorHAnsi"/>
          <w:u w:val="single"/>
        </w:rPr>
        <w:t xml:space="preserve"> the </w:t>
      </w:r>
      <w:r w:rsidRPr="00A8719E">
        <w:rPr>
          <w:rFonts w:asciiTheme="minorHAnsi" w:hAnsiTheme="minorHAnsi" w:cstheme="minorHAnsi"/>
          <w:b/>
          <w:bCs/>
          <w:highlight w:val="green"/>
          <w:u w:val="single"/>
        </w:rPr>
        <w:t>result of evolutionary competition.</w:t>
      </w:r>
      <w:r w:rsidRPr="00A8719E">
        <w:rPr>
          <w:rFonts w:asciiTheme="minorHAnsi" w:hAnsiTheme="minorHAnsi" w:cstheme="minorHAnsi"/>
          <w:sz w:val="16"/>
        </w:rPr>
        <w:t xml:space="preserve"> In fact, </w:t>
      </w:r>
      <w:r w:rsidRPr="00A8719E">
        <w:rPr>
          <w:rFonts w:asciiTheme="minorHAnsi" w:hAnsiTheme="minorHAnsi" w:cstheme="minorHAnsi"/>
          <w:sz w:val="16"/>
        </w:rPr>
        <w:lastRenderedPageBreak/>
        <w:t xml:space="preserve">Richard </w:t>
      </w:r>
      <w:r w:rsidRPr="00A8719E">
        <w:rPr>
          <w:rFonts w:asciiTheme="minorHAnsi" w:hAnsiTheme="minorHAnsi" w:cstheme="minorHAnsi"/>
          <w:u w:val="single"/>
        </w:rPr>
        <w:t>Dawkins stresses gene survival and propagation as the basic mechanism of life</w:t>
      </w:r>
      <w:r w:rsidRPr="00A8719E">
        <w:rPr>
          <w:rFonts w:asciiTheme="minorHAnsi" w:hAnsiTheme="minorHAnsi" w:cstheme="minorHAnsi"/>
          <w:sz w:val="16"/>
        </w:rPr>
        <w:t xml:space="preserve"> [20]. Only genes that lead to </w:t>
      </w:r>
      <w:r w:rsidRPr="00A8719E">
        <w:rPr>
          <w:rFonts w:asciiTheme="minorHAnsi" w:hAnsiTheme="minorHAnsi" w:cstheme="minorHAnsi"/>
          <w:u w:val="single"/>
        </w:rPr>
        <w:t>the fittest phenotype will make it.</w:t>
      </w:r>
      <w:r w:rsidRPr="00A8719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8719E">
        <w:rPr>
          <w:rFonts w:asciiTheme="minorHAnsi" w:hAnsiTheme="minorHAnsi" w:cstheme="minorHAnsi"/>
          <w:u w:val="single"/>
        </w:rPr>
        <w:t xml:space="preserve">the ultimate, distal function of </w:t>
      </w:r>
      <w:r w:rsidRPr="00A8719E">
        <w:rPr>
          <w:rFonts w:asciiTheme="minorHAnsi" w:hAnsiTheme="minorHAnsi" w:cstheme="minorHAnsi"/>
          <w:highlight w:val="green"/>
          <w:u w:val="single"/>
        </w:rPr>
        <w:t>rewards</w:t>
      </w:r>
      <w:r w:rsidRPr="00A8719E">
        <w:rPr>
          <w:rFonts w:asciiTheme="minorHAnsi" w:hAnsiTheme="minorHAnsi" w:cstheme="minorHAnsi"/>
          <w:u w:val="single"/>
        </w:rPr>
        <w:t xml:space="preserve"> is to </w:t>
      </w:r>
      <w:r w:rsidRPr="00A8719E">
        <w:rPr>
          <w:rFonts w:asciiTheme="minorHAnsi" w:hAnsiTheme="minorHAnsi" w:cstheme="minorHAnsi"/>
          <w:highlight w:val="green"/>
          <w:u w:val="single"/>
        </w:rPr>
        <w:t>increase evolutionary fitness</w:t>
      </w:r>
      <w:r w:rsidRPr="00A8719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8719E">
        <w:rPr>
          <w:rFonts w:asciiTheme="minorHAnsi" w:hAnsiTheme="minorHAnsi" w:cstheme="minorHAnsi"/>
          <w:u w:val="single"/>
        </w:rPr>
        <w:t>Behavioral reward functions have evolved to help individuals to survive and propagate their genes</w:t>
      </w:r>
      <w:r w:rsidRPr="00A8719E">
        <w:rPr>
          <w:rFonts w:asciiTheme="minorHAnsi" w:hAnsiTheme="minorHAnsi" w:cstheme="minorHAnsi"/>
          <w:sz w:val="16"/>
        </w:rPr>
        <w:t xml:space="preserve">. Apparently, </w:t>
      </w:r>
      <w:r w:rsidRPr="00A8719E">
        <w:rPr>
          <w:rFonts w:asciiTheme="minorHAnsi" w:hAnsiTheme="minorHAnsi" w:cstheme="minorHAnsi"/>
          <w:u w:val="single"/>
        </w:rPr>
        <w:t>people need to live well and long enough to reproduce.</w:t>
      </w:r>
      <w:r w:rsidRPr="00A8719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8719E">
        <w:rPr>
          <w:rFonts w:asciiTheme="minorHAnsi" w:hAnsiTheme="minorHAnsi" w:cstheme="minorHAnsi"/>
          <w:u w:val="single"/>
        </w:rPr>
        <w:t>any small edge will ultimately result in evolutionary advantage</w:t>
      </w:r>
      <w:r w:rsidRPr="00A8719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8719E">
        <w:rPr>
          <w:rFonts w:asciiTheme="minorHAnsi" w:hAnsiTheme="minorHAnsi" w:cstheme="minorHAnsi"/>
          <w:u w:val="single"/>
        </w:rPr>
        <w:t>Thus the distal reward function in gene propagation and evolutionary fitness defines the proximal reward functions that we see</w:t>
      </w:r>
      <w:r w:rsidRPr="00A8719E">
        <w:rPr>
          <w:rFonts w:asciiTheme="minorHAnsi" w:hAnsiTheme="minorHAnsi" w:cstheme="minorHAnsi"/>
          <w:sz w:val="16"/>
        </w:rPr>
        <w:t xml:space="preserve"> in everyday behavior. </w:t>
      </w:r>
      <w:r w:rsidRPr="00A8719E">
        <w:rPr>
          <w:rFonts w:asciiTheme="minorHAnsi" w:hAnsiTheme="minorHAnsi" w:cstheme="minorHAnsi"/>
          <w:highlight w:val="green"/>
          <w:u w:val="single"/>
        </w:rPr>
        <w:t>That is why foods, drinks, mates, and offspring are rewarding.</w:t>
      </w:r>
      <w:r w:rsidRPr="00A8719E">
        <w:rPr>
          <w:rFonts w:asciiTheme="minorHAnsi" w:hAnsiTheme="minorHAnsi" w:cstheme="minorHAnsi"/>
          <w:u w:val="single"/>
        </w:rPr>
        <w:t xml:space="preserve"> </w:t>
      </w:r>
      <w:r w:rsidRPr="00A8719E">
        <w:rPr>
          <w:rFonts w:asciiTheme="minorHAnsi" w:hAnsiTheme="minorHAnsi" w:cstheme="minorHAnsi"/>
          <w:sz w:val="16"/>
        </w:rPr>
        <w:t xml:space="preserve">There have been theories linking pleasure as a required component of health benefits </w:t>
      </w:r>
      <w:proofErr w:type="spellStart"/>
      <w:r w:rsidRPr="00A8719E">
        <w:rPr>
          <w:rFonts w:asciiTheme="minorHAnsi" w:hAnsiTheme="minorHAnsi" w:cstheme="minorHAnsi"/>
          <w:sz w:val="16"/>
        </w:rPr>
        <w:t>salutogenesis</w:t>
      </w:r>
      <w:proofErr w:type="spellEnd"/>
      <w:r w:rsidRPr="00A8719E">
        <w:rPr>
          <w:rFonts w:asciiTheme="minorHAnsi" w:hAnsiTheme="minorHAnsi" w:cstheme="minorHAnsi"/>
          <w:sz w:val="16"/>
        </w:rPr>
        <w:t>, (</w:t>
      </w:r>
      <w:proofErr w:type="spellStart"/>
      <w:r w:rsidRPr="00A8719E">
        <w:rPr>
          <w:rFonts w:asciiTheme="minorHAnsi" w:hAnsiTheme="minorHAnsi" w:cstheme="minorHAnsi"/>
          <w:sz w:val="16"/>
        </w:rPr>
        <w:t>salugenesis</w:t>
      </w:r>
      <w:proofErr w:type="spellEnd"/>
      <w:r w:rsidRPr="00A8719E">
        <w:rPr>
          <w:rFonts w:asciiTheme="minorHAnsi" w:hAnsiTheme="minorHAnsi" w:cstheme="minorHAnsi"/>
          <w:sz w:val="16"/>
        </w:rPr>
        <w:t xml:space="preserve">). In essence, under these terms, </w:t>
      </w:r>
      <w:r w:rsidRPr="00A8719E">
        <w:rPr>
          <w:rFonts w:asciiTheme="minorHAnsi" w:hAnsiTheme="minorHAnsi" w:cstheme="minorHAnsi"/>
          <w:u w:val="single"/>
        </w:rPr>
        <w:t>pleasure is described as a state or feeling of happiness and satisfaction resulting from an experience that one enjoys.</w:t>
      </w:r>
      <w:r w:rsidRPr="00A8719E">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8719E">
        <w:rPr>
          <w:rFonts w:asciiTheme="minorHAnsi" w:hAnsiTheme="minorHAnsi" w:cstheme="minorHAnsi"/>
          <w:sz w:val="16"/>
        </w:rPr>
        <w:t>morphinergic</w:t>
      </w:r>
      <w:proofErr w:type="spellEnd"/>
      <w:r w:rsidRPr="00A8719E">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8719E">
        <w:rPr>
          <w:rFonts w:asciiTheme="minorHAnsi" w:hAnsiTheme="minorHAnsi" w:cstheme="minorHAnsi"/>
          <w:sz w:val="16"/>
        </w:rPr>
        <w:t>hypodopaminergia</w:t>
      </w:r>
      <w:proofErr w:type="spellEnd"/>
      <w:r w:rsidRPr="00A8719E">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8719E">
        <w:rPr>
          <w:rFonts w:asciiTheme="minorHAnsi" w:hAnsiTheme="minorHAnsi" w:cstheme="minorHAnsi"/>
          <w:sz w:val="16"/>
        </w:rPr>
        <w:t>Esch</w:t>
      </w:r>
      <w:proofErr w:type="spellEnd"/>
      <w:r w:rsidRPr="00A8719E">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8719E">
        <w:rPr>
          <w:rFonts w:asciiTheme="minorHAnsi" w:hAnsiTheme="minorHAnsi" w:cstheme="minorHAnsi"/>
          <w:u w:val="single"/>
        </w:rPr>
        <w:t>pathways for ordinary liking and pleasure</w:t>
      </w:r>
      <w:r w:rsidRPr="00A8719E">
        <w:rPr>
          <w:rFonts w:asciiTheme="minorHAnsi" w:hAnsiTheme="minorHAnsi" w:cstheme="minorHAnsi"/>
          <w:sz w:val="16"/>
        </w:rPr>
        <w:t xml:space="preserve">, which </w:t>
      </w:r>
      <w:r w:rsidRPr="00A8719E">
        <w:rPr>
          <w:rFonts w:asciiTheme="minorHAnsi" w:hAnsiTheme="minorHAnsi" w:cstheme="minorHAnsi"/>
          <w:u w:val="single"/>
        </w:rPr>
        <w:t>are limited in scope</w:t>
      </w:r>
      <w:r w:rsidRPr="00A8719E">
        <w:rPr>
          <w:rFonts w:asciiTheme="minorHAnsi" w:hAnsiTheme="minorHAnsi" w:cstheme="minorHAnsi"/>
          <w:sz w:val="16"/>
        </w:rPr>
        <w:t xml:space="preserve"> as described above in this commentary. However, </w:t>
      </w:r>
      <w:r w:rsidRPr="00A8719E">
        <w:rPr>
          <w:rFonts w:asciiTheme="minorHAnsi" w:hAnsiTheme="minorHAnsi" w:cstheme="minorHAnsi"/>
          <w:u w:val="single"/>
        </w:rPr>
        <w:t xml:space="preserve">there are </w:t>
      </w:r>
      <w:r w:rsidRPr="00A8719E">
        <w:rPr>
          <w:rFonts w:asciiTheme="minorHAnsi" w:hAnsiTheme="minorHAnsi" w:cstheme="minorHAnsi"/>
          <w:b/>
          <w:bCs/>
          <w:highlight w:val="green"/>
          <w:u w:val="single"/>
        </w:rPr>
        <w:t>many brain regions</w:t>
      </w:r>
      <w:r w:rsidRPr="00A8719E">
        <w:rPr>
          <w:rFonts w:asciiTheme="minorHAnsi" w:hAnsiTheme="minorHAnsi" w:cstheme="minorHAnsi"/>
          <w:sz w:val="16"/>
        </w:rPr>
        <w:t xml:space="preserve">, often termed hot and cold spots, </w:t>
      </w:r>
      <w:r w:rsidRPr="00A8719E">
        <w:rPr>
          <w:rFonts w:asciiTheme="minorHAnsi" w:hAnsiTheme="minorHAnsi" w:cstheme="minorHAnsi"/>
          <w:u w:val="single"/>
        </w:rPr>
        <w:t xml:space="preserve">that significantly </w:t>
      </w:r>
      <w:r w:rsidRPr="00A8719E">
        <w:rPr>
          <w:rFonts w:asciiTheme="minorHAnsi" w:hAnsiTheme="minorHAnsi" w:cstheme="minorHAnsi"/>
          <w:b/>
          <w:bCs/>
          <w:highlight w:val="green"/>
          <w:u w:val="single"/>
        </w:rPr>
        <w:t>modulate</w:t>
      </w:r>
      <w:r w:rsidRPr="00A8719E">
        <w:rPr>
          <w:rFonts w:asciiTheme="minorHAnsi" w:hAnsiTheme="minorHAnsi" w:cstheme="minorHAnsi"/>
          <w:sz w:val="16"/>
        </w:rPr>
        <w:t xml:space="preserve"> (increase or decrease) </w:t>
      </w:r>
      <w:r w:rsidRPr="00A8719E">
        <w:rPr>
          <w:rFonts w:asciiTheme="minorHAnsi" w:hAnsiTheme="minorHAnsi" w:cstheme="minorHAnsi"/>
          <w:u w:val="single"/>
        </w:rPr>
        <w:t xml:space="preserve">our </w:t>
      </w:r>
      <w:r w:rsidRPr="00A8719E">
        <w:rPr>
          <w:rFonts w:asciiTheme="minorHAnsi" w:hAnsiTheme="minorHAnsi" w:cstheme="minorHAnsi"/>
          <w:b/>
          <w:bCs/>
          <w:highlight w:val="green"/>
          <w:u w:val="single"/>
        </w:rPr>
        <w:t>pleasure or</w:t>
      </w:r>
      <w:r w:rsidRPr="00A8719E">
        <w:rPr>
          <w:rFonts w:asciiTheme="minorHAnsi" w:hAnsiTheme="minorHAnsi" w:cstheme="minorHAnsi"/>
          <w:u w:val="single"/>
        </w:rPr>
        <w:t xml:space="preserve"> even </w:t>
      </w:r>
      <w:r w:rsidRPr="00A8719E">
        <w:rPr>
          <w:rFonts w:asciiTheme="minorHAnsi" w:hAnsiTheme="minorHAnsi" w:cstheme="minorHAnsi"/>
          <w:b/>
          <w:bCs/>
          <w:highlight w:val="green"/>
          <w:u w:val="single"/>
        </w:rPr>
        <w:t>produce the opposite</w:t>
      </w:r>
      <w:r w:rsidRPr="00A8719E">
        <w:rPr>
          <w:rFonts w:asciiTheme="minorHAnsi" w:hAnsiTheme="minorHAnsi" w:cstheme="minorHAnsi"/>
          <w:sz w:val="16"/>
        </w:rPr>
        <w:t xml:space="preserve"> of pleasure— that is </w:t>
      </w:r>
      <w:r w:rsidRPr="00A8719E">
        <w:rPr>
          <w:rFonts w:asciiTheme="minorHAnsi" w:hAnsiTheme="minorHAnsi" w:cstheme="minorHAnsi"/>
          <w:u w:val="single"/>
        </w:rPr>
        <w:t>disgust and fear</w:t>
      </w:r>
      <w:r w:rsidRPr="00A8719E">
        <w:rPr>
          <w:rFonts w:asciiTheme="minorHAnsi" w:hAnsiTheme="minorHAnsi" w:cstheme="minorHAnsi"/>
          <w:sz w:val="16"/>
        </w:rPr>
        <w:t xml:space="preserve"> [39]. </w:t>
      </w:r>
      <w:r w:rsidRPr="00A8719E">
        <w:rPr>
          <w:rFonts w:asciiTheme="minorHAnsi" w:hAnsiTheme="minorHAnsi" w:cstheme="minorHAnsi"/>
          <w:u w:val="single"/>
        </w:rPr>
        <w:t>One</w:t>
      </w:r>
      <w:r w:rsidRPr="00A8719E">
        <w:rPr>
          <w:rFonts w:asciiTheme="minorHAnsi" w:hAnsiTheme="minorHAnsi" w:cstheme="minorHAnsi"/>
          <w:sz w:val="16"/>
        </w:rPr>
        <w:t xml:space="preserve"> specific </w:t>
      </w:r>
      <w:r w:rsidRPr="00A8719E">
        <w:rPr>
          <w:rFonts w:asciiTheme="minorHAnsi" w:hAnsiTheme="minorHAnsi" w:cstheme="minorHAnsi"/>
          <w:u w:val="single"/>
        </w:rPr>
        <w:t>region</w:t>
      </w:r>
      <w:r w:rsidRPr="00A8719E">
        <w:rPr>
          <w:rFonts w:asciiTheme="minorHAnsi" w:hAnsiTheme="minorHAnsi" w:cstheme="minorHAnsi"/>
          <w:sz w:val="16"/>
        </w:rPr>
        <w:t xml:space="preserve"> of the nucleus </w:t>
      </w:r>
      <w:proofErr w:type="spellStart"/>
      <w:r w:rsidRPr="00A8719E">
        <w:rPr>
          <w:rFonts w:asciiTheme="minorHAnsi" w:hAnsiTheme="minorHAnsi" w:cstheme="minorHAnsi"/>
          <w:sz w:val="16"/>
        </w:rPr>
        <w:t>accumbens</w:t>
      </w:r>
      <w:proofErr w:type="spellEnd"/>
      <w:r w:rsidRPr="00A8719E">
        <w:rPr>
          <w:rFonts w:asciiTheme="minorHAnsi" w:hAnsiTheme="minorHAnsi" w:cstheme="minorHAnsi"/>
          <w:sz w:val="16"/>
        </w:rPr>
        <w:t xml:space="preserve"> </w:t>
      </w:r>
      <w:r w:rsidRPr="00A8719E">
        <w:rPr>
          <w:rFonts w:asciiTheme="minorHAnsi" w:hAnsiTheme="minorHAnsi" w:cstheme="minorHAnsi"/>
          <w:u w:val="single"/>
        </w:rPr>
        <w:t>is organized like a computer keyboard, with particular stimulus triggers in rows</w:t>
      </w:r>
      <w:r w:rsidRPr="00A8719E">
        <w:rPr>
          <w:rFonts w:asciiTheme="minorHAnsi" w:hAnsiTheme="minorHAnsi" w:cstheme="minorHAnsi"/>
          <w:sz w:val="16"/>
        </w:rPr>
        <w:t xml:space="preserve">— producing an increase and decrease of pleasure and disgust. Moreover, </w:t>
      </w:r>
      <w:r w:rsidRPr="00A8719E">
        <w:rPr>
          <w:rFonts w:asciiTheme="minorHAnsi" w:hAnsiTheme="minorHAnsi" w:cstheme="minorHAnsi"/>
          <w:u w:val="single"/>
        </w:rPr>
        <w:t>the cortex has unique roles in the cognitive evaluation of our feelings of pleasure</w:t>
      </w:r>
      <w:r w:rsidRPr="00A8719E">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A8719E">
        <w:rPr>
          <w:rFonts w:asciiTheme="minorHAnsi" w:hAnsiTheme="minorHAnsi" w:cstheme="minorHAnsi"/>
          <w:sz w:val="16"/>
        </w:rPr>
        <w:t>mesocorticolimbic</w:t>
      </w:r>
      <w:proofErr w:type="spellEnd"/>
      <w:r w:rsidRPr="00A8719E">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A8719E">
        <w:rPr>
          <w:rFonts w:asciiTheme="minorHAnsi" w:hAnsiTheme="minorHAnsi" w:cstheme="minorHAnsi"/>
          <w:sz w:val="16"/>
        </w:rPr>
        <w:t>accumbens</w:t>
      </w:r>
      <w:proofErr w:type="spellEnd"/>
      <w:r w:rsidRPr="00A8719E">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8719E">
        <w:rPr>
          <w:rFonts w:asciiTheme="minorHAnsi" w:hAnsiTheme="minorHAnsi" w:cstheme="minorHAnsi"/>
          <w:sz w:val="16"/>
        </w:rPr>
        <w:t>accumbens</w:t>
      </w:r>
      <w:proofErr w:type="spellEnd"/>
      <w:r w:rsidRPr="00A8719E">
        <w:rPr>
          <w:rFonts w:asciiTheme="minorHAnsi" w:hAnsiTheme="minorHAnsi" w:cstheme="minorHAnsi"/>
          <w:sz w:val="16"/>
        </w:rPr>
        <w:t xml:space="preserve"> (</w:t>
      </w:r>
      <w:proofErr w:type="spellStart"/>
      <w:r w:rsidRPr="00A8719E">
        <w:rPr>
          <w:rFonts w:asciiTheme="minorHAnsi" w:hAnsiTheme="minorHAnsi" w:cstheme="minorHAnsi"/>
          <w:sz w:val="16"/>
        </w:rPr>
        <w:t>NAc</w:t>
      </w:r>
      <w:proofErr w:type="spellEnd"/>
      <w:r w:rsidRPr="00A8719E">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8719E">
        <w:rPr>
          <w:rFonts w:asciiTheme="minorHAnsi" w:hAnsiTheme="minorHAnsi" w:cstheme="minorHAnsi"/>
          <w:sz w:val="16"/>
        </w:rPr>
        <w:t>NAc</w:t>
      </w:r>
      <w:proofErr w:type="spellEnd"/>
      <w:r w:rsidRPr="00A8719E">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8719E">
        <w:rPr>
          <w:rFonts w:asciiTheme="minorHAnsi" w:hAnsiTheme="minorHAnsi" w:cstheme="minorHAnsi"/>
          <w:sz w:val="16"/>
        </w:rPr>
        <w:t>NAc</w:t>
      </w:r>
      <w:proofErr w:type="spellEnd"/>
      <w:r w:rsidRPr="00A8719E">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w:t>
      </w:r>
      <w:r w:rsidRPr="00A8719E">
        <w:rPr>
          <w:rFonts w:asciiTheme="minorHAnsi" w:hAnsiTheme="minorHAnsi" w:cstheme="minorHAnsi"/>
          <w:sz w:val="16"/>
        </w:rPr>
        <w:lastRenderedPageBreak/>
        <w:t xml:space="preserve">the term “Reward Deficiency Syndrome” (RDS) to describe genetic and epigenetic induced </w:t>
      </w:r>
      <w:proofErr w:type="spellStart"/>
      <w:r w:rsidRPr="00A8719E">
        <w:rPr>
          <w:rFonts w:asciiTheme="minorHAnsi" w:hAnsiTheme="minorHAnsi" w:cstheme="minorHAnsi"/>
          <w:sz w:val="16"/>
        </w:rPr>
        <w:t>hypodopaminergia</w:t>
      </w:r>
      <w:proofErr w:type="spellEnd"/>
      <w:r w:rsidRPr="00A8719E">
        <w:rPr>
          <w:rFonts w:asciiTheme="minorHAnsi" w:hAnsiTheme="minorHAnsi" w:cstheme="minorHAnsi"/>
          <w:sz w:val="16"/>
        </w:rPr>
        <w:t xml:space="preserve"> in the “Brain Reward Cascade” that contribute to addiction and compulsive behaviors [3,6,41]. Furthermore, ordinary </w:t>
      </w:r>
      <w:r w:rsidRPr="00A8719E">
        <w:rPr>
          <w:rFonts w:asciiTheme="minorHAnsi" w:hAnsiTheme="minorHAnsi" w:cstheme="minorHAnsi"/>
          <w:u w:val="single"/>
        </w:rPr>
        <w:t>“</w:t>
      </w:r>
      <w:r w:rsidRPr="00A8719E">
        <w:rPr>
          <w:rFonts w:asciiTheme="minorHAnsi" w:hAnsiTheme="minorHAnsi" w:cstheme="minorHAnsi"/>
          <w:highlight w:val="green"/>
          <w:u w:val="single"/>
        </w:rPr>
        <w:t>liking</w:t>
      </w:r>
      <w:r w:rsidRPr="00A8719E">
        <w:rPr>
          <w:rFonts w:asciiTheme="minorHAnsi" w:hAnsiTheme="minorHAnsi" w:cstheme="minorHAnsi"/>
          <w:u w:val="single"/>
        </w:rPr>
        <w:t xml:space="preserve">” of </w:t>
      </w:r>
      <w:r w:rsidRPr="00A8719E">
        <w:rPr>
          <w:rFonts w:asciiTheme="minorHAnsi" w:hAnsiTheme="minorHAnsi" w:cstheme="minorHAnsi"/>
          <w:highlight w:val="green"/>
          <w:u w:val="single"/>
        </w:rPr>
        <w:t>something</w:t>
      </w:r>
      <w:r w:rsidRPr="00A8719E">
        <w:rPr>
          <w:rFonts w:asciiTheme="minorHAnsi" w:hAnsiTheme="minorHAnsi" w:cstheme="minorHAnsi"/>
          <w:u w:val="single"/>
        </w:rPr>
        <w:t xml:space="preserve">, or pure pleasure, is </w:t>
      </w:r>
      <w:r w:rsidRPr="00A8719E">
        <w:rPr>
          <w:rFonts w:asciiTheme="minorHAnsi" w:hAnsiTheme="minorHAnsi" w:cstheme="minorHAnsi"/>
          <w:highlight w:val="green"/>
          <w:u w:val="single"/>
        </w:rPr>
        <w:t>represented by</w:t>
      </w:r>
      <w:r w:rsidRPr="00A8719E">
        <w:rPr>
          <w:rFonts w:asciiTheme="minorHAnsi" w:hAnsiTheme="minorHAnsi" w:cstheme="minorHAnsi"/>
          <w:sz w:val="16"/>
        </w:rPr>
        <w:t xml:space="preserve"> small </w:t>
      </w:r>
      <w:r w:rsidRPr="00A8719E">
        <w:rPr>
          <w:rFonts w:asciiTheme="minorHAnsi" w:hAnsiTheme="minorHAnsi" w:cstheme="minorHAnsi"/>
          <w:highlight w:val="green"/>
          <w:u w:val="single"/>
        </w:rPr>
        <w:t>regions</w:t>
      </w:r>
      <w:r w:rsidRPr="00A8719E">
        <w:rPr>
          <w:rFonts w:asciiTheme="minorHAnsi" w:hAnsiTheme="minorHAnsi" w:cstheme="minorHAnsi"/>
          <w:sz w:val="16"/>
        </w:rPr>
        <w:t xml:space="preserve"> mainly </w:t>
      </w:r>
      <w:r w:rsidRPr="00A8719E">
        <w:rPr>
          <w:rFonts w:asciiTheme="minorHAnsi" w:hAnsiTheme="minorHAnsi" w:cstheme="minorHAnsi"/>
          <w:highlight w:val="green"/>
          <w:u w:val="single"/>
        </w:rPr>
        <w:t>in the limbic system</w:t>
      </w:r>
      <w:r w:rsidRPr="00A8719E">
        <w:rPr>
          <w:rFonts w:asciiTheme="minorHAnsi" w:hAnsiTheme="minorHAnsi" w:cstheme="minorHAnsi"/>
          <w:sz w:val="16"/>
        </w:rPr>
        <w:t xml:space="preserve"> (old reptilian part of the brain). These may be </w:t>
      </w:r>
      <w:r w:rsidRPr="00A8719E">
        <w:rPr>
          <w:rFonts w:asciiTheme="minorHAnsi" w:hAnsiTheme="minorHAnsi" w:cstheme="minorHAnsi"/>
          <w:u w:val="single"/>
        </w:rPr>
        <w:t>part of larger neural circuits.</w:t>
      </w:r>
      <w:r w:rsidRPr="00A8719E">
        <w:rPr>
          <w:rFonts w:asciiTheme="minorHAnsi" w:hAnsiTheme="minorHAnsi" w:cstheme="minorHAnsi"/>
          <w:sz w:val="16"/>
        </w:rPr>
        <w:t xml:space="preserve"> In Latin, </w:t>
      </w:r>
      <w:proofErr w:type="spellStart"/>
      <w:r w:rsidRPr="00A8719E">
        <w:rPr>
          <w:rFonts w:asciiTheme="minorHAnsi" w:hAnsiTheme="minorHAnsi" w:cstheme="minorHAnsi"/>
          <w:sz w:val="16"/>
        </w:rPr>
        <w:t>hedus</w:t>
      </w:r>
      <w:proofErr w:type="spellEnd"/>
      <w:r w:rsidRPr="00A8719E">
        <w:rPr>
          <w:rFonts w:asciiTheme="minorHAnsi" w:hAnsiTheme="minorHAnsi" w:cstheme="minorHAnsi"/>
          <w:sz w:val="16"/>
        </w:rPr>
        <w:t xml:space="preserve"> is the term for “sweet”; and in Greek, </w:t>
      </w:r>
      <w:proofErr w:type="spellStart"/>
      <w:r w:rsidRPr="00A8719E">
        <w:rPr>
          <w:rFonts w:asciiTheme="minorHAnsi" w:hAnsiTheme="minorHAnsi" w:cstheme="minorHAnsi"/>
          <w:sz w:val="16"/>
        </w:rPr>
        <w:t>hodone</w:t>
      </w:r>
      <w:proofErr w:type="spellEnd"/>
      <w:r w:rsidRPr="00A8719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A8719E">
        <w:rPr>
          <w:rFonts w:asciiTheme="minorHAnsi" w:hAnsiTheme="minorHAnsi" w:cstheme="minorHAnsi"/>
          <w:sz w:val="16"/>
        </w:rPr>
        <w:t>NAc</w:t>
      </w:r>
      <w:proofErr w:type="spellEnd"/>
      <w:r w:rsidRPr="00A8719E">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8719E">
        <w:rPr>
          <w:rFonts w:asciiTheme="minorHAnsi" w:hAnsiTheme="minorHAnsi" w:cstheme="minorHAnsi"/>
          <w:sz w:val="16"/>
        </w:rPr>
        <w:t>Vanyukov</w:t>
      </w:r>
      <w:proofErr w:type="spellEnd"/>
      <w:r w:rsidRPr="00A8719E">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8719E">
        <w:rPr>
          <w:rFonts w:asciiTheme="minorHAnsi" w:hAnsiTheme="minorHAnsi" w:cstheme="minorHAnsi"/>
          <w:u w:val="single"/>
        </w:rPr>
        <w:t>Sousa et al.</w:t>
      </w:r>
      <w:r w:rsidRPr="00A8719E">
        <w:rPr>
          <w:rFonts w:asciiTheme="minorHAnsi" w:hAnsiTheme="minorHAnsi" w:cstheme="minorHAnsi"/>
          <w:sz w:val="16"/>
        </w:rPr>
        <w:t xml:space="preserve"> [50] small case </w:t>
      </w:r>
      <w:r w:rsidRPr="00A8719E">
        <w:rPr>
          <w:rFonts w:asciiTheme="minorHAnsi" w:hAnsiTheme="minorHAnsi" w:cstheme="minorHAnsi"/>
          <w:u w:val="single"/>
        </w:rPr>
        <w:t xml:space="preserve">found various </w:t>
      </w:r>
      <w:r w:rsidRPr="00A8719E">
        <w:rPr>
          <w:rFonts w:asciiTheme="minorHAnsi" w:hAnsiTheme="minorHAnsi" w:cstheme="minorHAnsi"/>
          <w:highlight w:val="green"/>
          <w:u w:val="single"/>
        </w:rPr>
        <w:t>differentially expressed genes</w:t>
      </w:r>
      <w:r w:rsidRPr="00A8719E">
        <w:rPr>
          <w:rFonts w:asciiTheme="minorHAnsi" w:hAnsiTheme="minorHAnsi" w:cstheme="minorHAnsi"/>
          <w:u w:val="single"/>
        </w:rPr>
        <w:t xml:space="preserve">, to </w:t>
      </w:r>
      <w:r w:rsidRPr="00A8719E">
        <w:rPr>
          <w:rFonts w:asciiTheme="minorHAnsi" w:hAnsiTheme="minorHAnsi" w:cstheme="minorHAnsi"/>
          <w:highlight w:val="green"/>
          <w:u w:val="single"/>
        </w:rPr>
        <w:t>associate with pleasure</w:t>
      </w:r>
      <w:r w:rsidRPr="00A8719E">
        <w:rPr>
          <w:rFonts w:asciiTheme="minorHAnsi" w:hAnsiTheme="minorHAnsi" w:cstheme="minorHAnsi"/>
          <w:u w:val="single"/>
        </w:rPr>
        <w:t xml:space="preserve"> related </w:t>
      </w:r>
      <w:r w:rsidRPr="00A8719E">
        <w:rPr>
          <w:rFonts w:asciiTheme="minorHAnsi" w:hAnsiTheme="minorHAnsi" w:cstheme="minorHAnsi"/>
          <w:highlight w:val="green"/>
          <w:u w:val="single"/>
        </w:rPr>
        <w:t>systems.</w:t>
      </w:r>
      <w:r w:rsidRPr="00A8719E">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A8719E">
        <w:rPr>
          <w:rFonts w:asciiTheme="minorHAnsi" w:hAnsiTheme="minorHAnsi" w:cstheme="minorHAnsi"/>
          <w:sz w:val="16"/>
        </w:rPr>
        <w:t>Nenad</w:t>
      </w:r>
      <w:proofErr w:type="spellEnd"/>
      <w:r w:rsidRPr="00A8719E">
        <w:rPr>
          <w:rFonts w:asciiTheme="minorHAnsi" w:hAnsiTheme="minorHAnsi" w:cstheme="minorHAnsi"/>
          <w:sz w:val="16"/>
        </w:rPr>
        <w:t xml:space="preserve"> </w:t>
      </w:r>
      <w:proofErr w:type="spellStart"/>
      <w:r w:rsidRPr="00A8719E">
        <w:rPr>
          <w:rFonts w:asciiTheme="minorHAnsi" w:hAnsiTheme="minorHAnsi" w:cstheme="minorHAnsi"/>
          <w:sz w:val="16"/>
        </w:rPr>
        <w:t>Sestan</w:t>
      </w:r>
      <w:proofErr w:type="spellEnd"/>
      <w:r w:rsidRPr="00A8719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8719E">
        <w:rPr>
          <w:rFonts w:asciiTheme="minorHAnsi" w:hAnsiTheme="minorHAnsi" w:cstheme="minorHAnsi"/>
          <w:sz w:val="16"/>
        </w:rPr>
        <w:t>Sestan</w:t>
      </w:r>
      <w:proofErr w:type="spellEnd"/>
      <w:r w:rsidRPr="00A8719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8719E">
        <w:rPr>
          <w:rFonts w:asciiTheme="minorHAnsi" w:hAnsiTheme="minorHAnsi" w:cstheme="minorHAnsi"/>
          <w:highlight w:val="green"/>
          <w:u w:val="single"/>
        </w:rPr>
        <w:t>researchers examined</w:t>
      </w:r>
      <w:r w:rsidRPr="00A8719E">
        <w:rPr>
          <w:rFonts w:asciiTheme="minorHAnsi" w:hAnsiTheme="minorHAnsi" w:cstheme="minorHAnsi"/>
          <w:u w:val="single"/>
        </w:rPr>
        <w:t xml:space="preserve"> 247 specimens of </w:t>
      </w:r>
      <w:r w:rsidRPr="00A8719E">
        <w:rPr>
          <w:rFonts w:asciiTheme="minorHAnsi" w:hAnsiTheme="minorHAnsi" w:cstheme="minorHAnsi"/>
          <w:highlight w:val="green"/>
          <w:u w:val="single"/>
        </w:rPr>
        <w:t>neural tissue</w:t>
      </w:r>
      <w:r w:rsidRPr="00A8719E">
        <w:rPr>
          <w:rFonts w:asciiTheme="minorHAnsi" w:hAnsiTheme="minorHAnsi" w:cstheme="minorHAnsi"/>
          <w:u w:val="single"/>
        </w:rPr>
        <w:t xml:space="preserve"> from six humans, five chimpanzees, and five macaque monkeys.</w:t>
      </w:r>
      <w:r w:rsidRPr="00A8719E">
        <w:rPr>
          <w:rFonts w:asciiTheme="minorHAnsi" w:hAnsiTheme="minorHAnsi" w:cstheme="minorHAnsi"/>
          <w:sz w:val="16"/>
        </w:rPr>
        <w:t xml:space="preserve"> Moreover, these </w:t>
      </w:r>
      <w:r w:rsidRPr="00A8719E">
        <w:rPr>
          <w:rFonts w:asciiTheme="minorHAnsi" w:hAnsiTheme="minorHAnsi" w:cstheme="minorHAnsi"/>
          <w:u w:val="single"/>
        </w:rPr>
        <w:t>investigators analyzed which genes were turned on or off in 16 regions of the brain.</w:t>
      </w:r>
      <w:r w:rsidRPr="00A8719E">
        <w:rPr>
          <w:rFonts w:asciiTheme="minorHAnsi" w:hAnsiTheme="minorHAnsi" w:cstheme="minorHAnsi"/>
          <w:sz w:val="16"/>
        </w:rPr>
        <w:t xml:space="preserve"> While </w:t>
      </w:r>
      <w:r w:rsidRPr="00A8719E">
        <w:rPr>
          <w:rFonts w:asciiTheme="minorHAnsi" w:hAnsiTheme="minorHAnsi" w:cstheme="minorHAnsi"/>
          <w:u w:val="single"/>
        </w:rPr>
        <w:t xml:space="preserve">the differences among species were subtle, </w:t>
      </w:r>
      <w:r w:rsidRPr="00A8719E">
        <w:rPr>
          <w:rFonts w:asciiTheme="minorHAnsi" w:hAnsiTheme="minorHAnsi" w:cstheme="minorHAnsi"/>
          <w:b/>
          <w:bCs/>
          <w:highlight w:val="green"/>
          <w:u w:val="single"/>
        </w:rPr>
        <w:t>there was</w:t>
      </w:r>
      <w:r w:rsidRPr="00A8719E">
        <w:rPr>
          <w:rFonts w:asciiTheme="minorHAnsi" w:hAnsiTheme="minorHAnsi" w:cstheme="minorHAnsi"/>
          <w:u w:val="single"/>
        </w:rPr>
        <w:t xml:space="preserve"> a </w:t>
      </w:r>
      <w:r w:rsidRPr="00A8719E">
        <w:rPr>
          <w:rFonts w:asciiTheme="minorHAnsi" w:hAnsiTheme="minorHAnsi" w:cstheme="minorHAnsi"/>
          <w:b/>
          <w:bCs/>
          <w:highlight w:val="green"/>
          <w:u w:val="single"/>
        </w:rPr>
        <w:t>remarkable contrast in</w:t>
      </w:r>
      <w:r w:rsidRPr="00A8719E">
        <w:rPr>
          <w:rFonts w:asciiTheme="minorHAnsi" w:hAnsiTheme="minorHAnsi" w:cstheme="minorHAnsi"/>
          <w:u w:val="single"/>
        </w:rPr>
        <w:t xml:space="preserve"> the</w:t>
      </w:r>
      <w:r w:rsidRPr="00A8719E">
        <w:rPr>
          <w:rFonts w:asciiTheme="minorHAnsi" w:hAnsiTheme="minorHAnsi" w:cstheme="minorHAnsi"/>
          <w:b/>
          <w:bCs/>
          <w:u w:val="single"/>
        </w:rPr>
        <w:t xml:space="preserve"> </w:t>
      </w:r>
      <w:r w:rsidRPr="00A8719E">
        <w:rPr>
          <w:rFonts w:asciiTheme="minorHAnsi" w:hAnsiTheme="minorHAnsi" w:cstheme="minorHAnsi"/>
          <w:b/>
          <w:bCs/>
          <w:highlight w:val="green"/>
          <w:u w:val="single"/>
        </w:rPr>
        <w:t>neocortices</w:t>
      </w:r>
      <w:r w:rsidRPr="00A8719E">
        <w:rPr>
          <w:rFonts w:asciiTheme="minorHAnsi" w:hAnsiTheme="minorHAnsi" w:cstheme="minorHAnsi"/>
          <w:sz w:val="16"/>
        </w:rPr>
        <w:t xml:space="preserve">, specifically </w:t>
      </w:r>
      <w:r w:rsidRPr="00A8719E">
        <w:rPr>
          <w:rFonts w:asciiTheme="minorHAnsi" w:hAnsiTheme="minorHAnsi" w:cstheme="minorHAnsi"/>
          <w:u w:val="single"/>
        </w:rPr>
        <w:t xml:space="preserve">in an </w:t>
      </w:r>
      <w:r w:rsidRPr="00A8719E">
        <w:rPr>
          <w:rFonts w:asciiTheme="minorHAnsi" w:hAnsiTheme="minorHAnsi" w:cstheme="minorHAnsi"/>
          <w:highlight w:val="green"/>
          <w:u w:val="single"/>
        </w:rPr>
        <w:t>area of the brain</w:t>
      </w:r>
      <w:r w:rsidRPr="00A8719E">
        <w:rPr>
          <w:rFonts w:asciiTheme="minorHAnsi" w:hAnsiTheme="minorHAnsi" w:cstheme="minorHAnsi"/>
          <w:u w:val="single"/>
        </w:rPr>
        <w:t xml:space="preserve"> that is much </w:t>
      </w:r>
      <w:r w:rsidRPr="00A8719E">
        <w:rPr>
          <w:rFonts w:asciiTheme="minorHAnsi" w:hAnsiTheme="minorHAnsi" w:cstheme="minorHAnsi"/>
          <w:highlight w:val="green"/>
          <w:u w:val="single"/>
        </w:rPr>
        <w:t>more developed in humans</w:t>
      </w:r>
      <w:r w:rsidRPr="00A8719E">
        <w:rPr>
          <w:rFonts w:asciiTheme="minorHAnsi" w:hAnsiTheme="minorHAnsi" w:cstheme="minorHAnsi"/>
          <w:u w:val="single"/>
        </w:rPr>
        <w:t xml:space="preserve"> than in chimpanzees.</w:t>
      </w:r>
      <w:r w:rsidRPr="00A8719E">
        <w:rPr>
          <w:rFonts w:asciiTheme="minorHAnsi" w:hAnsiTheme="minorHAnsi" w:cstheme="minorHAnsi"/>
          <w:sz w:val="16"/>
        </w:rPr>
        <w:t xml:space="preserve"> In fact, these researchers found that a gene called </w:t>
      </w:r>
      <w:r w:rsidRPr="00A8719E">
        <w:rPr>
          <w:rFonts w:asciiTheme="minorHAnsi" w:hAnsiTheme="minorHAnsi" w:cstheme="minorHAnsi"/>
          <w:u w:val="single"/>
        </w:rPr>
        <w:t>tyrosine hydroxylase (</w:t>
      </w:r>
      <w:r w:rsidRPr="00A8719E">
        <w:rPr>
          <w:rFonts w:asciiTheme="minorHAnsi" w:hAnsiTheme="minorHAnsi" w:cstheme="minorHAnsi"/>
          <w:highlight w:val="green"/>
          <w:u w:val="single"/>
        </w:rPr>
        <w:t>TH</w:t>
      </w:r>
      <w:r w:rsidRPr="00A8719E">
        <w:rPr>
          <w:rFonts w:asciiTheme="minorHAnsi" w:hAnsiTheme="minorHAnsi" w:cstheme="minorHAnsi"/>
          <w:u w:val="single"/>
        </w:rPr>
        <w:t xml:space="preserve">) for the enzyme, </w:t>
      </w:r>
      <w:r w:rsidRPr="00A8719E">
        <w:rPr>
          <w:rFonts w:asciiTheme="minorHAnsi" w:hAnsiTheme="minorHAnsi" w:cstheme="minorHAnsi"/>
          <w:highlight w:val="green"/>
          <w:u w:val="single"/>
        </w:rPr>
        <w:t>responsible for</w:t>
      </w:r>
      <w:r w:rsidRPr="00A8719E">
        <w:rPr>
          <w:rFonts w:asciiTheme="minorHAnsi" w:hAnsiTheme="minorHAnsi" w:cstheme="minorHAnsi"/>
          <w:u w:val="single"/>
        </w:rPr>
        <w:t xml:space="preserve"> the </w:t>
      </w:r>
      <w:r w:rsidRPr="00A8719E">
        <w:rPr>
          <w:rFonts w:asciiTheme="minorHAnsi" w:hAnsiTheme="minorHAnsi" w:cstheme="minorHAnsi"/>
          <w:highlight w:val="green"/>
          <w:u w:val="single"/>
        </w:rPr>
        <w:t>production of dopamine</w:t>
      </w:r>
      <w:r w:rsidRPr="00A8719E">
        <w:rPr>
          <w:rFonts w:asciiTheme="minorHAnsi" w:hAnsiTheme="minorHAnsi" w:cstheme="minorHAnsi"/>
          <w:sz w:val="16"/>
        </w:rPr>
        <w:t xml:space="preserve">, was </w:t>
      </w:r>
      <w:r w:rsidRPr="00A8719E">
        <w:rPr>
          <w:rFonts w:asciiTheme="minorHAnsi" w:hAnsiTheme="minorHAnsi" w:cstheme="minorHAnsi"/>
          <w:u w:val="single"/>
        </w:rPr>
        <w:t>expressed in the neocortex of humans, but not chimpanzees.</w:t>
      </w:r>
      <w:r w:rsidRPr="00A8719E">
        <w:rPr>
          <w:rFonts w:asciiTheme="minorHAnsi" w:hAnsiTheme="minorHAnsi" w:cstheme="minorHAnsi"/>
          <w:sz w:val="16"/>
        </w:rPr>
        <w:t xml:space="preserve"> As discussed earlier, </w:t>
      </w:r>
      <w:r w:rsidRPr="00A8719E">
        <w:rPr>
          <w:rFonts w:asciiTheme="minorHAnsi" w:hAnsiTheme="minorHAnsi" w:cstheme="minorHAnsi"/>
          <w:u w:val="single"/>
        </w:rPr>
        <w:t>dopamine is</w:t>
      </w:r>
      <w:r w:rsidRPr="00A8719E">
        <w:rPr>
          <w:rFonts w:asciiTheme="minorHAnsi" w:hAnsiTheme="minorHAnsi" w:cstheme="minorHAnsi"/>
          <w:sz w:val="16"/>
        </w:rPr>
        <w:t xml:space="preserve"> best </w:t>
      </w:r>
      <w:r w:rsidRPr="00A8719E">
        <w:rPr>
          <w:rFonts w:asciiTheme="minorHAnsi" w:hAnsiTheme="minorHAnsi" w:cstheme="minorHAnsi"/>
          <w:u w:val="single"/>
        </w:rPr>
        <w:t>known for its</w:t>
      </w:r>
      <w:r w:rsidRPr="00A8719E">
        <w:rPr>
          <w:rFonts w:asciiTheme="minorHAnsi" w:hAnsiTheme="minorHAnsi" w:cstheme="minorHAnsi"/>
          <w:sz w:val="16"/>
        </w:rPr>
        <w:t xml:space="preserve"> essential </w:t>
      </w:r>
      <w:r w:rsidRPr="00A8719E">
        <w:rPr>
          <w:rFonts w:asciiTheme="minorHAnsi" w:hAnsiTheme="minorHAnsi" w:cstheme="minorHAnsi"/>
          <w:u w:val="single"/>
        </w:rPr>
        <w:t>role within the brain’s reward system; the</w:t>
      </w:r>
      <w:r w:rsidRPr="00A8719E">
        <w:rPr>
          <w:rFonts w:asciiTheme="minorHAnsi" w:hAnsiTheme="minorHAnsi" w:cstheme="minorHAnsi"/>
          <w:sz w:val="16"/>
        </w:rPr>
        <w:t xml:space="preserve"> very </w:t>
      </w:r>
      <w:r w:rsidRPr="00A8719E">
        <w:rPr>
          <w:rFonts w:asciiTheme="minorHAnsi" w:hAnsiTheme="minorHAnsi" w:cstheme="minorHAnsi"/>
          <w:u w:val="single"/>
        </w:rPr>
        <w:t>system that responds to everything from sex, to gambling, to food, and to addictive drugs.</w:t>
      </w:r>
      <w:r w:rsidRPr="00A8719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A8719E">
        <w:rPr>
          <w:rFonts w:asciiTheme="minorHAnsi" w:hAnsiTheme="minorHAnsi" w:cstheme="minorHAnsi"/>
          <w:highlight w:val="green"/>
          <w:u w:val="single"/>
        </w:rPr>
        <w:t>dopamine plays</w:t>
      </w:r>
      <w:r w:rsidRPr="00A8719E">
        <w:rPr>
          <w:rFonts w:asciiTheme="minorHAnsi" w:hAnsiTheme="minorHAnsi" w:cstheme="minorHAnsi"/>
          <w:u w:val="single"/>
        </w:rPr>
        <w:t xml:space="preserve"> a substantial </w:t>
      </w:r>
      <w:r w:rsidRPr="00A8719E">
        <w:rPr>
          <w:rFonts w:asciiTheme="minorHAnsi" w:hAnsiTheme="minorHAnsi" w:cstheme="minorHAnsi"/>
          <w:highlight w:val="green"/>
          <w:u w:val="single"/>
        </w:rPr>
        <w:t>role in</w:t>
      </w:r>
      <w:r w:rsidRPr="00A8719E">
        <w:rPr>
          <w:rFonts w:asciiTheme="minorHAnsi" w:hAnsiTheme="minorHAnsi" w:cstheme="minorHAnsi"/>
          <w:u w:val="single"/>
        </w:rPr>
        <w:t xml:space="preserve"> humans’ </w:t>
      </w:r>
      <w:r w:rsidRPr="00A8719E">
        <w:rPr>
          <w:rFonts w:asciiTheme="minorHAnsi" w:hAnsiTheme="minorHAnsi" w:cstheme="minorHAnsi"/>
          <w:highlight w:val="green"/>
          <w:u w:val="single"/>
        </w:rPr>
        <w:t>ability to pursue</w:t>
      </w:r>
      <w:r w:rsidRPr="00A8719E">
        <w:rPr>
          <w:rFonts w:asciiTheme="minorHAnsi" w:hAnsiTheme="minorHAnsi" w:cstheme="minorHAnsi"/>
          <w:u w:val="single"/>
        </w:rPr>
        <w:t xml:space="preserve"> various </w:t>
      </w:r>
      <w:r w:rsidRPr="00A8719E">
        <w:rPr>
          <w:rFonts w:asciiTheme="minorHAnsi" w:hAnsiTheme="minorHAnsi" w:cstheme="minorHAnsi"/>
          <w:highlight w:val="green"/>
          <w:u w:val="single"/>
        </w:rPr>
        <w:t>rewards that are</w:t>
      </w:r>
      <w:r w:rsidRPr="00A8719E">
        <w:rPr>
          <w:rFonts w:asciiTheme="minorHAnsi" w:hAnsiTheme="minorHAnsi" w:cstheme="minorHAnsi"/>
          <w:u w:val="single"/>
        </w:rPr>
        <w:t xml:space="preserve"> perhaps months </w:t>
      </w:r>
      <w:r w:rsidRPr="00A8719E">
        <w:rPr>
          <w:rFonts w:asciiTheme="minorHAnsi" w:hAnsiTheme="minorHAnsi" w:cstheme="minorHAnsi"/>
          <w:u w:val="single"/>
        </w:rPr>
        <w:lastRenderedPageBreak/>
        <w:t xml:space="preserve">or even </w:t>
      </w:r>
      <w:r w:rsidRPr="00A8719E">
        <w:rPr>
          <w:rFonts w:asciiTheme="minorHAnsi" w:hAnsiTheme="minorHAnsi" w:cstheme="minorHAnsi"/>
          <w:highlight w:val="green"/>
          <w:u w:val="single"/>
        </w:rPr>
        <w:t>years away</w:t>
      </w:r>
      <w:r w:rsidRPr="00A8719E">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8719E">
        <w:rPr>
          <w:rFonts w:asciiTheme="minorHAnsi" w:hAnsiTheme="minorHAnsi" w:cstheme="minorHAnsi"/>
          <w:sz w:val="16"/>
        </w:rPr>
        <w:t>alterlife</w:t>
      </w:r>
      <w:proofErr w:type="spellEnd"/>
      <w:r w:rsidRPr="00A8719E">
        <w:rPr>
          <w:rFonts w:asciiTheme="minorHAnsi" w:hAnsiTheme="minorHAnsi" w:cstheme="minorHAnsi"/>
          <w:sz w:val="16"/>
        </w:rPr>
        <w:t xml:space="preserve">. </w:t>
      </w:r>
      <w:r w:rsidRPr="00A8719E">
        <w:rPr>
          <w:rFonts w:asciiTheme="minorHAnsi" w:hAnsiTheme="minorHAnsi" w:cstheme="minorHAnsi"/>
          <w:u w:val="single"/>
        </w:rPr>
        <w:t>This may explain what often motivates people to work for things that have no apparent short-term benefit</w:t>
      </w:r>
      <w:r w:rsidRPr="00A8719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8719E">
        <w:rPr>
          <w:rFonts w:asciiTheme="minorHAnsi" w:hAnsiTheme="minorHAnsi" w:cstheme="minorHAnsi"/>
          <w:sz w:val="16"/>
        </w:rPr>
        <w:t>shilting</w:t>
      </w:r>
      <w:proofErr w:type="spellEnd"/>
      <w:r w:rsidRPr="00A8719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E8DF524" w14:textId="77777777" w:rsidR="00083647" w:rsidRPr="00083647" w:rsidRDefault="00083647" w:rsidP="00083647">
      <w:pPr>
        <w:pStyle w:val="Heading4"/>
        <w:rPr>
          <w:rFonts w:asciiTheme="minorHAnsi" w:hAnsiTheme="minorHAnsi" w:cstheme="minorHAnsi"/>
        </w:rPr>
      </w:pPr>
      <w:r w:rsidRPr="00083647">
        <w:rPr>
          <w:rFonts w:asciiTheme="minorHAnsi" w:hAnsiTheme="minorHAnsi" w:cstheme="minorHAnsi"/>
        </w:rPr>
        <w:t>Pleasure and pain are the starting point for moral reasoning—they’re our most baseline desires and the only things that explain the intrinsic value of objects or actions</w:t>
      </w:r>
    </w:p>
    <w:p w14:paraId="2702715F" w14:textId="77777777" w:rsidR="00083647" w:rsidRPr="00083647" w:rsidRDefault="00083647" w:rsidP="00083647">
      <w:pPr>
        <w:rPr>
          <w:rFonts w:asciiTheme="minorHAnsi" w:hAnsiTheme="minorHAnsi" w:cstheme="minorHAnsi"/>
        </w:rPr>
      </w:pPr>
      <w:r w:rsidRPr="00083647">
        <w:rPr>
          <w:rStyle w:val="Style13ptBold"/>
          <w:rFonts w:asciiTheme="minorHAnsi" w:hAnsiTheme="minorHAnsi" w:cstheme="minorHAnsi"/>
        </w:rPr>
        <w:t>Moen 16</w:t>
      </w:r>
      <w:r w:rsidRPr="00083647">
        <w:rPr>
          <w:rFonts w:asciiTheme="minorHAnsi" w:hAnsiTheme="minorHAnsi" w:cstheme="minorHAnsi"/>
          <w:shd w:val="clear" w:color="auto" w:fill="FFFFFF"/>
        </w:rPr>
        <w:t>, Ole M</w:t>
      </w:r>
      <w:r w:rsidRPr="00083647">
        <w:rPr>
          <w:rFonts w:asciiTheme="minorHAnsi" w:hAnsiTheme="minorHAnsi" w:cstheme="minorHAnsi"/>
        </w:rPr>
        <w:t xml:space="preserve">artin (PhD, Research Fellow in Philosophy at University of Oslo). "An Argument for Hedonism." Journal of Value Inquiry 50.2 (2016): 267. </w:t>
      </w:r>
    </w:p>
    <w:p w14:paraId="45CA578F" w14:textId="34AA1B18" w:rsidR="00083647" w:rsidRPr="00083647" w:rsidRDefault="00083647" w:rsidP="00083647">
      <w:pPr>
        <w:rPr>
          <w:rFonts w:asciiTheme="minorHAnsi" w:hAnsiTheme="minorHAnsi" w:cstheme="minorHAnsi"/>
          <w:sz w:val="12"/>
        </w:rPr>
      </w:pPr>
      <w:r w:rsidRPr="00083647">
        <w:rPr>
          <w:rFonts w:asciiTheme="minorHAnsi" w:hAnsiTheme="minorHAnsi" w:cstheme="minorHAnsi"/>
          <w:sz w:val="12"/>
        </w:rPr>
        <w:t xml:space="preserve">Let us start by observing, empirically, that </w:t>
      </w:r>
      <w:r w:rsidRPr="00083647">
        <w:rPr>
          <w:rStyle w:val="TitleChar"/>
          <w:rFonts w:asciiTheme="minorHAnsi" w:hAnsiTheme="minorHAnsi" w:cstheme="minorHAnsi"/>
          <w:b/>
        </w:rPr>
        <w:t>a widely shared judgment about intrinsic value</w:t>
      </w:r>
      <w:r w:rsidRPr="00083647">
        <w:rPr>
          <w:rFonts w:asciiTheme="minorHAnsi" w:hAnsiTheme="minorHAnsi" w:cstheme="minorHAnsi"/>
          <w:sz w:val="12"/>
        </w:rPr>
        <w:t xml:space="preserve"> and disvalue </w:t>
      </w:r>
      <w:r w:rsidRPr="00083647">
        <w:rPr>
          <w:rStyle w:val="TitleChar"/>
          <w:rFonts w:asciiTheme="minorHAnsi" w:hAnsiTheme="minorHAnsi" w:cstheme="minorHAnsi"/>
          <w:b/>
        </w:rPr>
        <w:t xml:space="preserve">is that </w:t>
      </w:r>
      <w:r w:rsidRPr="00083647">
        <w:rPr>
          <w:rStyle w:val="TitleChar"/>
          <w:rFonts w:asciiTheme="minorHAnsi" w:hAnsiTheme="minorHAnsi" w:cstheme="minorHAnsi"/>
          <w:b/>
          <w:highlight w:val="green"/>
        </w:rPr>
        <w:t xml:space="preserve">pleasure is intrinsically valuable and pain is </w:t>
      </w:r>
      <w:r w:rsidRPr="00083647">
        <w:rPr>
          <w:rStyle w:val="TitleChar"/>
          <w:rFonts w:asciiTheme="minorHAnsi" w:hAnsiTheme="minorHAnsi" w:cstheme="minorHAnsi"/>
          <w:b/>
        </w:rPr>
        <w:t xml:space="preserve">intrinsically </w:t>
      </w:r>
      <w:proofErr w:type="spellStart"/>
      <w:r w:rsidRPr="00083647">
        <w:rPr>
          <w:rStyle w:val="TitleChar"/>
          <w:rFonts w:asciiTheme="minorHAnsi" w:hAnsiTheme="minorHAnsi" w:cstheme="minorHAnsi"/>
          <w:b/>
          <w:highlight w:val="green"/>
        </w:rPr>
        <w:t>disvaluable</w:t>
      </w:r>
      <w:proofErr w:type="spellEnd"/>
      <w:r w:rsidRPr="00083647">
        <w:rPr>
          <w:rFonts w:asciiTheme="minorHAnsi" w:hAnsiTheme="minorHAnsi" w:cstheme="min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83647">
        <w:rPr>
          <w:rStyle w:val="TitleChar"/>
          <w:rFonts w:asciiTheme="minorHAnsi" w:hAnsiTheme="minorHAnsi" w:cstheme="minorHAnsi"/>
          <w:b/>
          <w:highlight w:val="green"/>
        </w:rPr>
        <w:t xml:space="preserve">there is something </w:t>
      </w:r>
      <w:r w:rsidRPr="00083647">
        <w:rPr>
          <w:rStyle w:val="TitleChar"/>
          <w:rFonts w:asciiTheme="minorHAnsi" w:hAnsiTheme="minorHAnsi" w:cstheme="minorHAnsi"/>
          <w:b/>
        </w:rPr>
        <w:t xml:space="preserve">undeniably </w:t>
      </w:r>
      <w:r w:rsidRPr="00083647">
        <w:rPr>
          <w:rStyle w:val="TitleChar"/>
          <w:rFonts w:asciiTheme="minorHAnsi" w:hAnsiTheme="minorHAnsi" w:cstheme="minorHAnsi"/>
          <w:b/>
          <w:highlight w:val="green"/>
        </w:rPr>
        <w:t xml:space="preserve">good about </w:t>
      </w:r>
      <w:r w:rsidRPr="00083647">
        <w:rPr>
          <w:rStyle w:val="TitleChar"/>
          <w:rFonts w:asciiTheme="minorHAnsi" w:hAnsiTheme="minorHAnsi" w:cstheme="minorHAnsi"/>
          <w:b/>
        </w:rPr>
        <w:t xml:space="preserve">the way </w:t>
      </w:r>
      <w:r w:rsidRPr="00083647">
        <w:rPr>
          <w:rStyle w:val="TitleChar"/>
          <w:rFonts w:asciiTheme="minorHAnsi" w:hAnsiTheme="minorHAnsi" w:cstheme="minorHAnsi"/>
          <w:b/>
          <w:highlight w:val="green"/>
        </w:rPr>
        <w:t xml:space="preserve">pleasure </w:t>
      </w:r>
      <w:r w:rsidRPr="00083647">
        <w:rPr>
          <w:rStyle w:val="TitleChar"/>
          <w:rFonts w:asciiTheme="minorHAnsi" w:hAnsiTheme="minorHAnsi" w:cstheme="minorHAnsi"/>
          <w:b/>
        </w:rPr>
        <w:t xml:space="preserve">feels </w:t>
      </w:r>
      <w:r w:rsidRPr="00083647">
        <w:rPr>
          <w:rStyle w:val="TitleChar"/>
          <w:rFonts w:asciiTheme="minorHAnsi" w:hAnsiTheme="minorHAnsi" w:cstheme="minorHAnsi"/>
          <w:b/>
          <w:highlight w:val="green"/>
        </w:rPr>
        <w:t xml:space="preserve">and something </w:t>
      </w:r>
      <w:r w:rsidRPr="00083647">
        <w:rPr>
          <w:rStyle w:val="TitleChar"/>
          <w:rFonts w:asciiTheme="minorHAnsi" w:hAnsiTheme="minorHAnsi" w:cstheme="minorHAnsi"/>
          <w:b/>
        </w:rPr>
        <w:t xml:space="preserve">undeniably </w:t>
      </w:r>
      <w:r w:rsidRPr="00083647">
        <w:rPr>
          <w:rStyle w:val="TitleChar"/>
          <w:rFonts w:asciiTheme="minorHAnsi" w:hAnsiTheme="minorHAnsi" w:cstheme="minorHAnsi"/>
          <w:b/>
          <w:highlight w:val="green"/>
        </w:rPr>
        <w:t xml:space="preserve">bad about </w:t>
      </w:r>
      <w:r w:rsidRPr="00083647">
        <w:rPr>
          <w:rStyle w:val="TitleChar"/>
          <w:rFonts w:asciiTheme="minorHAnsi" w:hAnsiTheme="minorHAnsi" w:cstheme="minorHAnsi"/>
          <w:b/>
        </w:rPr>
        <w:t>the way</w:t>
      </w:r>
      <w:r w:rsidRPr="00083647">
        <w:rPr>
          <w:rStyle w:val="TitleChar"/>
          <w:rFonts w:asciiTheme="minorHAnsi" w:hAnsiTheme="minorHAnsi" w:cstheme="minorHAnsi"/>
          <w:b/>
          <w:highlight w:val="green"/>
        </w:rPr>
        <w:t xml:space="preserve"> pain </w:t>
      </w:r>
      <w:r w:rsidRPr="00083647">
        <w:rPr>
          <w:rStyle w:val="TitleChar"/>
          <w:rFonts w:asciiTheme="minorHAnsi" w:hAnsiTheme="minorHAnsi" w:cstheme="minorHAnsi"/>
          <w:b/>
        </w:rPr>
        <w:t>feels</w:t>
      </w:r>
      <w:r w:rsidRPr="00083647">
        <w:rPr>
          <w:rFonts w:asciiTheme="minorHAnsi" w:hAnsiTheme="minorHAnsi" w:cstheme="minorHAnsi"/>
          <w:sz w:val="12"/>
        </w:rPr>
        <w:t xml:space="preserve">, and neither the goodness of pleasure nor the badness of pain seems to be exhausted by the further effects that these experiences might have. “Pleasure” and “pain” </w:t>
      </w:r>
      <w:r w:rsidRPr="00083647">
        <w:rPr>
          <w:rStyle w:val="TitleChar"/>
          <w:rFonts w:asciiTheme="minorHAnsi" w:hAnsiTheme="minorHAnsi" w:cstheme="minorHAnsi"/>
          <w:b/>
        </w:rPr>
        <w:t>are</w:t>
      </w:r>
      <w:r w:rsidRPr="00083647">
        <w:rPr>
          <w:rFonts w:asciiTheme="minorHAnsi" w:hAnsiTheme="minorHAnsi" w:cstheme="minorHAnsi"/>
          <w:sz w:val="12"/>
        </w:rPr>
        <w:t xml:space="preserve"> here </w:t>
      </w:r>
      <w:r w:rsidRPr="00083647">
        <w:rPr>
          <w:rStyle w:val="TitleChar"/>
          <w:rFonts w:asciiTheme="minorHAnsi" w:hAnsiTheme="minorHAnsi" w:cstheme="minorHAnsi"/>
          <w:b/>
        </w:rPr>
        <w:t>understood inclusively</w:t>
      </w:r>
      <w:r w:rsidRPr="00083647">
        <w:rPr>
          <w:rFonts w:asciiTheme="minorHAnsi" w:hAnsiTheme="minorHAnsi" w:cstheme="min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083647">
        <w:rPr>
          <w:rStyle w:val="TitleChar"/>
          <w:rFonts w:asciiTheme="minorHAnsi" w:hAnsiTheme="minorHAnsi" w:cstheme="minorHAnsi"/>
          <w:b/>
        </w:rPr>
        <w:t>, I might ask: “What for</w:t>
      </w:r>
      <w:r w:rsidRPr="00083647">
        <w:rPr>
          <w:rFonts w:asciiTheme="minorHAnsi" w:hAnsiTheme="minorHAnsi" w:cstheme="min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083647">
        <w:rPr>
          <w:rStyle w:val="TitleChar"/>
          <w:rFonts w:asciiTheme="minorHAnsi" w:hAnsiTheme="minorHAnsi" w:cstheme="minorHAnsi"/>
          <w:b/>
        </w:rPr>
        <w:t>The reason is that the pleasure is not good for anything further; it is simply that for which going to the convenience store and buying the soda is good</w:t>
      </w:r>
      <w:r w:rsidRPr="00083647">
        <w:rPr>
          <w:rFonts w:asciiTheme="minorHAnsi" w:hAnsiTheme="minorHAnsi" w:cstheme="minorHAnsi"/>
          <w:sz w:val="12"/>
        </w:rPr>
        <w:t>. 3 As Aristotle observes: “</w:t>
      </w:r>
      <w:r w:rsidRPr="00083647">
        <w:rPr>
          <w:rStyle w:val="TitleChar"/>
          <w:rFonts w:asciiTheme="minorHAnsi" w:hAnsiTheme="minorHAnsi" w:cstheme="minorHAnsi"/>
          <w:b/>
          <w:highlight w:val="green"/>
        </w:rPr>
        <w:t>We never ask</w:t>
      </w:r>
      <w:r w:rsidRPr="00083647">
        <w:rPr>
          <w:rFonts w:asciiTheme="minorHAnsi" w:hAnsiTheme="minorHAnsi" w:cstheme="minorHAnsi"/>
          <w:sz w:val="12"/>
        </w:rPr>
        <w:t xml:space="preserve"> [a man] </w:t>
      </w:r>
      <w:r w:rsidRPr="00083647">
        <w:rPr>
          <w:rStyle w:val="TitleChar"/>
          <w:rFonts w:asciiTheme="minorHAnsi" w:hAnsiTheme="minorHAnsi" w:cstheme="minorHAnsi"/>
          <w:b/>
          <w:highlight w:val="green"/>
        </w:rPr>
        <w:t>what</w:t>
      </w:r>
      <w:r w:rsidRPr="00083647">
        <w:rPr>
          <w:rFonts w:asciiTheme="minorHAnsi" w:hAnsiTheme="minorHAnsi" w:cstheme="minorHAnsi"/>
          <w:sz w:val="12"/>
        </w:rPr>
        <w:t xml:space="preserve"> his </w:t>
      </w:r>
      <w:r w:rsidRPr="00083647">
        <w:rPr>
          <w:rStyle w:val="TitleChar"/>
          <w:rFonts w:asciiTheme="minorHAnsi" w:hAnsiTheme="minorHAnsi" w:cstheme="minorHAnsi"/>
          <w:b/>
          <w:highlight w:val="green"/>
        </w:rPr>
        <w:t>end is in being pleased, because we assume that pleasure is choice worthy in itself</w:t>
      </w:r>
      <w:r w:rsidRPr="00083647">
        <w:rPr>
          <w:rFonts w:asciiTheme="minorHAnsi" w:hAnsiTheme="minorHAnsi" w:cstheme="minorHAnsi"/>
          <w:sz w:val="12"/>
        </w:rPr>
        <w:t xml:space="preserve">.”4 Presumably, a similar story can be told in the case of pains, for if someone says “This is painful!” we never respond by asking: “And why is that a problem?” We take for granted that </w:t>
      </w:r>
      <w:r w:rsidRPr="00083647">
        <w:rPr>
          <w:rStyle w:val="TitleChar"/>
          <w:rFonts w:asciiTheme="minorHAnsi" w:hAnsiTheme="minorHAnsi" w:cstheme="minorHAnsi"/>
          <w:b/>
          <w:highlight w:val="green"/>
        </w:rPr>
        <w:t>if something is painful, we have a sufficient explanation of why it is bad</w:t>
      </w:r>
      <w:r w:rsidRPr="00083647">
        <w:rPr>
          <w:rFonts w:asciiTheme="minorHAnsi" w:hAnsiTheme="minorHAnsi" w:cstheme="minorHAnsi"/>
          <w:sz w:val="12"/>
        </w:rPr>
        <w:t xml:space="preserve">. If we are onto something in our everyday reasoning about values, it seems that </w:t>
      </w:r>
      <w:r w:rsidRPr="00083647">
        <w:rPr>
          <w:rStyle w:val="TitleChar"/>
          <w:rFonts w:asciiTheme="minorHAnsi" w:hAnsiTheme="minorHAnsi" w:cstheme="minorHAnsi"/>
          <w:b/>
          <w:highlight w:val="green"/>
        </w:rPr>
        <w:t xml:space="preserve">pleasure and pain are both places where we reach the end </w:t>
      </w:r>
      <w:r w:rsidRPr="00083647">
        <w:rPr>
          <w:rStyle w:val="TitleChar"/>
          <w:rFonts w:asciiTheme="minorHAnsi" w:hAnsiTheme="minorHAnsi" w:cstheme="minorHAnsi"/>
          <w:b/>
        </w:rPr>
        <w:t xml:space="preserve">of the line </w:t>
      </w:r>
      <w:r w:rsidRPr="00083647">
        <w:rPr>
          <w:rStyle w:val="TitleChar"/>
          <w:rFonts w:asciiTheme="minorHAnsi" w:hAnsiTheme="minorHAnsi" w:cstheme="minorHAnsi"/>
          <w:b/>
          <w:highlight w:val="green"/>
        </w:rPr>
        <w:t>in matters of value</w:t>
      </w:r>
      <w:r w:rsidRPr="00083647">
        <w:rPr>
          <w:rFonts w:asciiTheme="minorHAnsi" w:hAnsiTheme="minorHAnsi" w:cstheme="minorHAnsi"/>
          <w:sz w:val="12"/>
        </w:rPr>
        <w:t xml:space="preserve">. Although </w:t>
      </w:r>
      <w:r w:rsidRPr="00083647">
        <w:rPr>
          <w:rStyle w:val="TitleChar"/>
          <w:rFonts w:asciiTheme="minorHAnsi" w:hAnsiTheme="minorHAnsi" w:cstheme="minorHAnsi"/>
          <w:b/>
        </w:rPr>
        <w:t>pleasure and pain thus seem to be good candidates for intrinsic value and disvalue</w:t>
      </w:r>
      <w:r w:rsidRPr="00083647">
        <w:rPr>
          <w:rFonts w:asciiTheme="minorHAnsi" w:hAnsiTheme="minorHAnsi" w:cstheme="min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083647">
        <w:rPr>
          <w:rFonts w:asciiTheme="minorHAnsi" w:hAnsiTheme="minorHAnsi" w:cstheme="minorHAnsi"/>
          <w:sz w:val="12"/>
        </w:rPr>
        <w:t>disvaluable</w:t>
      </w:r>
      <w:proofErr w:type="spellEnd"/>
      <w:r w:rsidRPr="00083647">
        <w:rPr>
          <w:rFonts w:asciiTheme="minorHAnsi" w:hAnsiTheme="minorHAnsi" w:cstheme="minorHAnsi"/>
          <w:sz w:val="12"/>
        </w:rPr>
        <w:t xml:space="preserve"> (so-called “noble pains”), and (4) that pain asymbolia, masochism, and practices such as wiggling a loose tooth render it implausible that pain is intrinsically </w:t>
      </w:r>
      <w:proofErr w:type="spellStart"/>
      <w:r w:rsidRPr="00083647">
        <w:rPr>
          <w:rFonts w:asciiTheme="minorHAnsi" w:hAnsiTheme="minorHAnsi" w:cstheme="minorHAnsi"/>
          <w:sz w:val="12"/>
        </w:rPr>
        <w:t>disvaluable</w:t>
      </w:r>
      <w:proofErr w:type="spellEnd"/>
      <w:r w:rsidRPr="00083647">
        <w:rPr>
          <w:rFonts w:asciiTheme="minorHAnsi" w:hAnsiTheme="minorHAnsi" w:cstheme="minorHAnsi"/>
          <w:sz w:val="12"/>
        </w:rPr>
        <w:t xml:space="preserv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w:t>
      </w:r>
      <w:r w:rsidRPr="00083647">
        <w:rPr>
          <w:rFonts w:asciiTheme="minorHAnsi" w:hAnsiTheme="minorHAnsi" w:cstheme="minorHAnsi"/>
          <w:sz w:val="12"/>
        </w:rPr>
        <w:lastRenderedPageBreak/>
        <w:t>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0D082AAE" w14:textId="4398538E"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 xml:space="preserve">1] Actor spec—governments must use util because they </w:t>
      </w:r>
      <w:r w:rsidRPr="00A8719E">
        <w:rPr>
          <w:rFonts w:asciiTheme="minorHAnsi" w:hAnsiTheme="minorHAnsi" w:cstheme="minorHAnsi"/>
          <w:u w:val="single"/>
        </w:rPr>
        <w:t>don’t have intentions</w:t>
      </w:r>
      <w:r w:rsidRPr="00A8719E">
        <w:rPr>
          <w:rFonts w:asciiTheme="minorHAnsi" w:hAnsiTheme="minorHAnsi" w:cstheme="minorHAnsi"/>
        </w:rPr>
        <w:t xml:space="preserve"> and are </w:t>
      </w:r>
      <w:r w:rsidRPr="00A8719E">
        <w:rPr>
          <w:rFonts w:asciiTheme="minorHAnsi" w:hAnsiTheme="minorHAnsi" w:cstheme="minorHAnsi"/>
          <w:u w:val="single"/>
        </w:rPr>
        <w:t>constantly</w:t>
      </w:r>
      <w:r w:rsidRPr="00A8719E">
        <w:rPr>
          <w:rFonts w:asciiTheme="minorHAnsi" w:hAnsiTheme="minorHAnsi" w:cstheme="minorHAnsi"/>
        </w:rPr>
        <w:t xml:space="preserve"> dealing with tradeoffs—outweighs since different agents have different obligations—takes out calc indicts since they are empirically denied. </w:t>
      </w:r>
    </w:p>
    <w:p w14:paraId="3AC0BA48" w14:textId="77777777" w:rsidR="006F728B" w:rsidRDefault="006F728B" w:rsidP="006F728B">
      <w:pPr>
        <w:pStyle w:val="Heading4"/>
        <w:rPr>
          <w:rFonts w:asciiTheme="minorHAnsi" w:hAnsiTheme="minorHAnsi" w:cstheme="minorHAnsi"/>
        </w:rPr>
      </w:pPr>
      <w:r w:rsidRPr="00904A46">
        <w:rPr>
          <w:rFonts w:asciiTheme="minorHAnsi" w:hAnsiTheme="minorHAnsi" w:cstheme="minorHAnsi"/>
        </w:rPr>
        <w:t>[2] Extinction is bad and outweighs</w:t>
      </w:r>
    </w:p>
    <w:p w14:paraId="0EB7219E" w14:textId="77777777" w:rsidR="006F728B" w:rsidRPr="00A51603" w:rsidRDefault="006F728B" w:rsidP="006F728B">
      <w:pPr>
        <w:pStyle w:val="Heading4"/>
      </w:pPr>
      <w:r>
        <w:t>[a] It’s Irreversible</w:t>
      </w:r>
    </w:p>
    <w:p w14:paraId="22916C7D" w14:textId="77777777" w:rsidR="006F728B" w:rsidRPr="00904A46" w:rsidRDefault="006F728B" w:rsidP="006F728B">
      <w:pPr>
        <w:rPr>
          <w:rFonts w:asciiTheme="minorHAnsi" w:hAnsiTheme="minorHAnsi" w:cstheme="minorHAnsi"/>
        </w:rPr>
      </w:pPr>
      <w:r w:rsidRPr="00904A46">
        <w:rPr>
          <w:rStyle w:val="Heading4Char"/>
          <w:rFonts w:asciiTheme="minorHAnsi" w:hAnsiTheme="minorHAnsi" w:cstheme="minorHAnsi"/>
        </w:rPr>
        <w:t>MacAskill 14</w:t>
      </w:r>
      <w:r w:rsidRPr="00904A46">
        <w:rPr>
          <w:rFonts w:asciiTheme="minorHAnsi" w:hAnsiTheme="minorHAnsi" w:cstheme="minorHAnsi"/>
        </w:rPr>
        <w:t xml:space="preserve"> </w:t>
      </w:r>
      <w:r w:rsidRPr="00904A46">
        <w:rPr>
          <w:rFonts w:asciiTheme="minorHAnsi" w:hAnsiTheme="minorHAnsi" w:cstheme="minorHAnsi"/>
          <w:sz w:val="16"/>
          <w:szCs w:val="16"/>
        </w:rPr>
        <w:t>[William, Oxford Philosopher and youngest tenured philosopher in the world, Normative Uncertainty, 2014]</w:t>
      </w:r>
    </w:p>
    <w:p w14:paraId="3FFBB2D4" w14:textId="77777777" w:rsidR="006F728B" w:rsidRDefault="006F728B" w:rsidP="006F728B">
      <w:pPr>
        <w:rPr>
          <w:rFonts w:asciiTheme="minorHAnsi" w:hAnsiTheme="minorHAnsi" w:cstheme="minorHAnsi"/>
          <w:sz w:val="14"/>
        </w:rPr>
      </w:pPr>
      <w:r w:rsidRPr="00904A46">
        <w:rPr>
          <w:rStyle w:val="TitleChar"/>
          <w:rFonts w:asciiTheme="minorHAnsi" w:hAnsiTheme="minorHAnsi" w:cstheme="minorHAnsi"/>
        </w:rPr>
        <w:t xml:space="preserve">The human race might go extinct </w:t>
      </w:r>
      <w:r w:rsidRPr="00904A46">
        <w:rPr>
          <w:rFonts w:asciiTheme="minorHAnsi" w:hAnsiTheme="minorHAnsi" w:cstheme="minorHAnsi"/>
          <w:sz w:val="14"/>
        </w:rPr>
        <w:t xml:space="preserve">from a number of causes: asteroids, </w:t>
      </w:r>
      <w:proofErr w:type="spellStart"/>
      <w:r w:rsidRPr="00904A46">
        <w:rPr>
          <w:rFonts w:asciiTheme="minorHAnsi" w:hAnsiTheme="minorHAnsi" w:cstheme="minorHAnsi"/>
          <w:sz w:val="14"/>
        </w:rPr>
        <w:t>supervolcanoes</w:t>
      </w:r>
      <w:proofErr w:type="spellEnd"/>
      <w:r w:rsidRPr="00904A46">
        <w:rPr>
          <w:rFonts w:asciiTheme="minorHAnsi" w:hAnsiTheme="minorHAnsi" w:cstheme="minorHAnsi"/>
          <w:sz w:val="14"/>
        </w:rPr>
        <w:t xml:space="preserve">, runaway climate change, pandemics, nuclear war, and the development and use of dangerous new technologies such as synthetic biology, all pose risks (even if very small) to the continued survival of the human race.184 And </w:t>
      </w:r>
      <w:r w:rsidRPr="00904A46">
        <w:rPr>
          <w:rStyle w:val="TitleChar"/>
          <w:rFonts w:asciiTheme="minorHAnsi" w:hAnsiTheme="minorHAnsi" w:cstheme="minorHAnsi"/>
        </w:rPr>
        <w:t xml:space="preserve">different moral views give opposing answers to question of whether this would be a </w:t>
      </w:r>
      <w:r w:rsidRPr="00904A46">
        <w:rPr>
          <w:rFonts w:asciiTheme="minorHAnsi" w:hAnsiTheme="minorHAnsi" w:cstheme="minorHAnsi"/>
          <w:sz w:val="14"/>
        </w:rPr>
        <w:t>good</w:t>
      </w:r>
      <w:r w:rsidRPr="00904A46">
        <w:rPr>
          <w:rStyle w:val="TitleChar"/>
          <w:rFonts w:asciiTheme="minorHAnsi" w:hAnsiTheme="minorHAnsi" w:cstheme="minorHAnsi"/>
        </w:rPr>
        <w:t xml:space="preserve"> </w:t>
      </w:r>
      <w:r w:rsidRPr="00904A46">
        <w:rPr>
          <w:rFonts w:asciiTheme="minorHAnsi" w:hAnsiTheme="minorHAnsi" w:cstheme="minorHAnsi"/>
          <w:sz w:val="14"/>
        </w:rPr>
        <w:t xml:space="preserve">or a </w:t>
      </w:r>
      <w:r w:rsidRPr="00904A46">
        <w:rPr>
          <w:rStyle w:val="TitleChar"/>
          <w:rFonts w:asciiTheme="minorHAnsi" w:hAnsiTheme="minorHAnsi" w:cstheme="minorHAnsi"/>
        </w:rPr>
        <w:t>bad thing</w:t>
      </w:r>
      <w:r w:rsidRPr="00904A46">
        <w:rPr>
          <w:rFonts w:asciiTheme="minorHAnsi" w:hAnsiTheme="minorHAnsi" w:cstheme="min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904A46">
        <w:rPr>
          <w:rFonts w:asciiTheme="minorHAnsi" w:hAnsiTheme="minorHAnsi" w:cstheme="minorHAnsi"/>
          <w:sz w:val="14"/>
        </w:rPr>
        <w:t>thing.For</w:t>
      </w:r>
      <w:proofErr w:type="spellEnd"/>
      <w:r w:rsidRPr="00904A46">
        <w:rPr>
          <w:rFonts w:asciiTheme="minorHAnsi" w:hAnsiTheme="minorHAnsi" w:cstheme="minorHAnsi"/>
          <w:sz w:val="14"/>
        </w:rPr>
        <w:t xml:space="preserve"> example, one might regard the prevention of </w:t>
      </w:r>
      <w:proofErr w:type="spellStart"/>
      <w:r w:rsidRPr="00904A46">
        <w:rPr>
          <w:rFonts w:asciiTheme="minorHAnsi" w:hAnsiTheme="minorHAnsi" w:cstheme="minorHAnsi"/>
          <w:sz w:val="14"/>
        </w:rPr>
        <w:t>bads</w:t>
      </w:r>
      <w:proofErr w:type="spellEnd"/>
      <w:r w:rsidRPr="00904A46">
        <w:rPr>
          <w:rFonts w:asciiTheme="minorHAnsi" w:hAnsiTheme="minorHAnsi" w:cstheme="minorHAnsi"/>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04A46">
        <w:rPr>
          <w:rFonts w:asciiTheme="minorHAnsi" w:hAnsiTheme="minorHAnsi" w:cstheme="minorHAnsi"/>
          <w:sz w:val="14"/>
        </w:rPr>
        <w:t>bads</w:t>
      </w:r>
      <w:proofErr w:type="spellEnd"/>
      <w:r w:rsidRPr="00904A46">
        <w:rPr>
          <w:rFonts w:asciiTheme="minorHAnsi" w:hAnsiTheme="minorHAnsi" w:cstheme="minorHAnsi"/>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904A46">
        <w:rPr>
          <w:rFonts w:asciiTheme="minorHAnsi" w:hAnsiTheme="minorHAnsi" w:cstheme="minorHAnsi"/>
          <w:sz w:val="14"/>
        </w:rPr>
        <w:t>bads</w:t>
      </w:r>
      <w:proofErr w:type="spellEnd"/>
      <w:r w:rsidRPr="00904A46">
        <w:rPr>
          <w:rFonts w:asciiTheme="minorHAnsi" w:hAnsiTheme="minorHAnsi" w:cstheme="minorHAnsi"/>
          <w:sz w:val="14"/>
        </w:rPr>
        <w:t xml:space="preserve"> as well as objective goods. So, if one weights the </w:t>
      </w:r>
      <w:proofErr w:type="spellStart"/>
      <w:r w:rsidRPr="00904A46">
        <w:rPr>
          <w:rFonts w:asciiTheme="minorHAnsi" w:hAnsiTheme="minorHAnsi" w:cstheme="minorHAnsi"/>
          <w:sz w:val="14"/>
        </w:rPr>
        <w:t>bads</w:t>
      </w:r>
      <w:proofErr w:type="spellEnd"/>
      <w:r w:rsidRPr="00904A46">
        <w:rPr>
          <w:rFonts w:asciiTheme="minorHAnsi" w:hAnsiTheme="minorHAnsi" w:cstheme="minorHAnsi"/>
          <w:sz w:val="14"/>
        </w:rPr>
        <w:t xml:space="preserve"> sufficiently heavily against the goods, or if one is sufficiently pessimistic about humanity’s ability to achieve good outcomes, then one will regard human extinction as a good thing.187 </w:t>
      </w:r>
      <w:r w:rsidRPr="00904A46">
        <w:rPr>
          <w:rStyle w:val="TitleChar"/>
          <w:rFonts w:asciiTheme="minorHAnsi" w:hAnsiTheme="minorHAnsi" w:cstheme="minorHAnsi"/>
        </w:rPr>
        <w:t xml:space="preserve">However, even if we believe in a moral view </w:t>
      </w:r>
      <w:r w:rsidRPr="00904A46">
        <w:rPr>
          <w:rFonts w:asciiTheme="minorHAnsi" w:hAnsiTheme="minorHAnsi" w:cstheme="minorHAnsi"/>
          <w:sz w:val="14"/>
        </w:rPr>
        <w:t xml:space="preserve">according to </w:t>
      </w:r>
      <w:r w:rsidRPr="00904A46">
        <w:rPr>
          <w:rStyle w:val="TitleChar"/>
          <w:rFonts w:asciiTheme="minorHAnsi" w:hAnsiTheme="minorHAnsi" w:cstheme="minorHAnsi"/>
        </w:rPr>
        <w:t xml:space="preserve">which human extinction would be a good thing, </w:t>
      </w:r>
      <w:r w:rsidRPr="00904A46">
        <w:rPr>
          <w:rStyle w:val="TitleChar"/>
          <w:rFonts w:asciiTheme="minorHAnsi" w:hAnsiTheme="minorHAnsi" w:cstheme="minorHAnsi"/>
          <w:highlight w:val="green"/>
        </w:rPr>
        <w:t xml:space="preserve">we </w:t>
      </w:r>
      <w:r w:rsidRPr="00904A46">
        <w:rPr>
          <w:rStyle w:val="TitleChar"/>
          <w:rFonts w:asciiTheme="minorHAnsi" w:hAnsiTheme="minorHAnsi" w:cstheme="minorHAnsi"/>
        </w:rPr>
        <w:t xml:space="preserve">still </w:t>
      </w:r>
      <w:r w:rsidRPr="00904A46">
        <w:rPr>
          <w:rStyle w:val="TitleChar"/>
          <w:rFonts w:asciiTheme="minorHAnsi" w:hAnsiTheme="minorHAnsi" w:cstheme="minorHAnsi"/>
          <w:highlight w:val="green"/>
        </w:rPr>
        <w:t>have strong reason to prevent near-term</w:t>
      </w:r>
      <w:r w:rsidRPr="00904A46">
        <w:rPr>
          <w:rStyle w:val="TitleChar"/>
          <w:rFonts w:asciiTheme="minorHAnsi" w:hAnsiTheme="minorHAnsi" w:cstheme="minorHAnsi"/>
        </w:rPr>
        <w:t xml:space="preserve"> </w:t>
      </w:r>
      <w:r w:rsidRPr="00904A46">
        <w:rPr>
          <w:rFonts w:asciiTheme="minorHAnsi" w:hAnsiTheme="minorHAnsi" w:cstheme="minorHAnsi"/>
          <w:sz w:val="14"/>
        </w:rPr>
        <w:t>human</w:t>
      </w:r>
      <w:r w:rsidRPr="00904A46">
        <w:rPr>
          <w:rStyle w:val="TitleChar"/>
          <w:rFonts w:asciiTheme="minorHAnsi" w:hAnsiTheme="minorHAnsi" w:cstheme="minorHAnsi"/>
        </w:rPr>
        <w:t xml:space="preserve"> </w:t>
      </w:r>
      <w:r w:rsidRPr="00904A46">
        <w:rPr>
          <w:rStyle w:val="TitleChar"/>
          <w:rFonts w:asciiTheme="minorHAnsi" w:hAnsiTheme="minorHAnsi" w:cstheme="minorHAnsi"/>
          <w:highlight w:val="green"/>
        </w:rPr>
        <w:t>extinction</w:t>
      </w:r>
      <w:r w:rsidRPr="00904A46">
        <w:rPr>
          <w:rFonts w:asciiTheme="minorHAnsi" w:hAnsiTheme="minorHAnsi" w:cstheme="minorHAnsi"/>
          <w:sz w:val="14"/>
        </w:rPr>
        <w:t xml:space="preserve">. To see this, we must note three points. </w:t>
      </w:r>
      <w:r w:rsidRPr="00904A46">
        <w:rPr>
          <w:rStyle w:val="TitleChar"/>
          <w:rFonts w:asciiTheme="minorHAnsi" w:hAnsiTheme="minorHAnsi" w:cstheme="minorHAnsi"/>
        </w:rPr>
        <w:t>First</w:t>
      </w:r>
      <w:r w:rsidRPr="00904A46">
        <w:rPr>
          <w:rFonts w:asciiTheme="minorHAnsi" w:hAnsiTheme="minorHAnsi" w:cstheme="minorHAnsi"/>
          <w:sz w:val="14"/>
        </w:rPr>
        <w:t xml:space="preserve">, we should note that the </w:t>
      </w:r>
      <w:r w:rsidRPr="00904A46">
        <w:rPr>
          <w:rStyle w:val="TitleChar"/>
          <w:rFonts w:asciiTheme="minorHAnsi" w:hAnsiTheme="minorHAnsi" w:cstheme="minorHAnsi"/>
        </w:rPr>
        <w:t>extinction</w:t>
      </w:r>
      <w:r w:rsidRPr="00904A46">
        <w:rPr>
          <w:rFonts w:asciiTheme="minorHAnsi" w:hAnsiTheme="minorHAnsi" w:cstheme="minorHAnsi"/>
          <w:sz w:val="14"/>
        </w:rPr>
        <w:t xml:space="preserve"> of the human race </w:t>
      </w:r>
      <w:r w:rsidRPr="00904A46">
        <w:rPr>
          <w:rStyle w:val="TitleChar"/>
          <w:rFonts w:asciiTheme="minorHAnsi" w:hAnsiTheme="minorHAnsi" w:cstheme="minorHAnsi"/>
        </w:rPr>
        <w:t xml:space="preserve">is </w:t>
      </w:r>
      <w:r w:rsidRPr="00904A46">
        <w:rPr>
          <w:rFonts w:asciiTheme="minorHAnsi" w:hAnsiTheme="minorHAnsi" w:cstheme="minorHAnsi"/>
          <w:sz w:val="14"/>
        </w:rPr>
        <w:t xml:space="preserve">an </w:t>
      </w:r>
      <w:r w:rsidRPr="00904A46">
        <w:rPr>
          <w:rStyle w:val="TitleChar"/>
          <w:rFonts w:asciiTheme="minorHAnsi" w:hAnsiTheme="minorHAnsi" w:cstheme="minorHAnsi"/>
          <w:highlight w:val="green"/>
        </w:rPr>
        <w:t>extremely high stakes</w:t>
      </w:r>
      <w:r w:rsidRPr="00904A46">
        <w:rPr>
          <w:rFonts w:asciiTheme="minorHAnsi" w:hAnsiTheme="minorHAnsi" w:cstheme="minorHAnsi"/>
          <w:sz w:val="14"/>
        </w:rPr>
        <w:t xml:space="preserve"> moral issue. Humanity could be around for a very long time: if humans survive as long as the median mammal species, we will last another two million years. On this estimate, </w:t>
      </w:r>
      <w:r w:rsidRPr="00904A46">
        <w:rPr>
          <w:rStyle w:val="TitleChar"/>
          <w:rFonts w:asciiTheme="minorHAnsi" w:hAnsiTheme="minorHAnsi" w:cstheme="minorHAnsi"/>
        </w:rPr>
        <w:t xml:space="preserve">the number of humans in existence </w:t>
      </w:r>
      <w:r w:rsidRPr="00904A46">
        <w:rPr>
          <w:rFonts w:asciiTheme="minorHAnsi" w:hAnsiTheme="minorHAnsi" w:cstheme="minorHAnsi"/>
          <w:sz w:val="14"/>
        </w:rPr>
        <w:t>in the</w:t>
      </w:r>
      <w:r w:rsidRPr="00904A46">
        <w:rPr>
          <w:rStyle w:val="TitleChar"/>
          <w:rFonts w:asciiTheme="minorHAnsi" w:hAnsiTheme="minorHAnsi" w:cstheme="minorHAnsi"/>
        </w:rPr>
        <w:t xml:space="preserve"> </w:t>
      </w:r>
      <w:proofErr w:type="spellStart"/>
      <w:r w:rsidRPr="00904A46">
        <w:rPr>
          <w:rFonts w:asciiTheme="minorHAnsi" w:hAnsiTheme="minorHAnsi" w:cstheme="minorHAnsi"/>
          <w:sz w:val="14"/>
        </w:rPr>
        <w:t>The</w:t>
      </w:r>
      <w:proofErr w:type="spellEnd"/>
      <w:r w:rsidRPr="00904A46">
        <w:rPr>
          <w:rFonts w:asciiTheme="minorHAnsi" w:hAnsiTheme="minorHAnsi" w:cstheme="minorHAnsi"/>
          <w:sz w:val="14"/>
        </w:rPr>
        <w:t xml:space="preserve"> future, </w:t>
      </w:r>
      <w:r w:rsidRPr="00904A46">
        <w:rPr>
          <w:rStyle w:val="TitleChar"/>
          <w:rFonts w:asciiTheme="minorHAnsi" w:hAnsiTheme="minorHAnsi" w:cstheme="minorHAnsi"/>
        </w:rPr>
        <w:t>given that we don’t go extinct</w:t>
      </w:r>
      <w:r w:rsidRPr="00904A46">
        <w:rPr>
          <w:rFonts w:asciiTheme="minorHAnsi" w:hAnsiTheme="minorHAnsi" w:cstheme="minorHAnsi"/>
          <w:sz w:val="14"/>
        </w:rPr>
        <w:t xml:space="preserve"> any time soon, </w:t>
      </w:r>
      <w:r w:rsidRPr="00904A46">
        <w:rPr>
          <w:rStyle w:val="TitleChar"/>
          <w:rFonts w:asciiTheme="minorHAnsi" w:hAnsiTheme="minorHAnsi" w:cstheme="minorHAnsi"/>
        </w:rPr>
        <w:t>would be 2×10^14</w:t>
      </w:r>
      <w:r w:rsidRPr="00904A46">
        <w:rPr>
          <w:rFonts w:asciiTheme="minorHAnsi" w:hAnsiTheme="minorHAnsi" w:cstheme="minorHAnsi"/>
          <w:sz w:val="14"/>
        </w:rPr>
        <w:t xml:space="preserve">. </w:t>
      </w:r>
      <w:r w:rsidRPr="00904A46">
        <w:rPr>
          <w:rStyle w:val="TitleChar"/>
          <w:rFonts w:asciiTheme="minorHAnsi" w:hAnsiTheme="minorHAnsi" w:cstheme="minorHAnsi"/>
        </w:rPr>
        <w:t xml:space="preserve">So if it is good to bring new people into existence, then it’s very good to prevent </w:t>
      </w:r>
      <w:r w:rsidRPr="00904A46">
        <w:rPr>
          <w:rFonts w:asciiTheme="minorHAnsi" w:hAnsiTheme="minorHAnsi" w:cstheme="minorHAnsi"/>
          <w:sz w:val="14"/>
        </w:rPr>
        <w:t>human</w:t>
      </w:r>
      <w:r w:rsidRPr="00904A46">
        <w:rPr>
          <w:rStyle w:val="TitleChar"/>
          <w:rFonts w:asciiTheme="minorHAnsi" w:hAnsiTheme="minorHAnsi" w:cstheme="minorHAnsi"/>
        </w:rPr>
        <w:t xml:space="preserve"> extinction. Second</w:t>
      </w:r>
      <w:r w:rsidRPr="00904A46">
        <w:rPr>
          <w:rFonts w:asciiTheme="minorHAnsi" w:hAnsiTheme="minorHAnsi" w:cstheme="minorHAnsi"/>
          <w:sz w:val="14"/>
        </w:rPr>
        <w:t xml:space="preserve">, human </w:t>
      </w:r>
      <w:r w:rsidRPr="00904A46">
        <w:rPr>
          <w:rStyle w:val="TitleChar"/>
          <w:rFonts w:asciiTheme="minorHAnsi" w:hAnsiTheme="minorHAnsi" w:cstheme="minorHAnsi"/>
          <w:highlight w:val="green"/>
        </w:rPr>
        <w:t>extinction is</w:t>
      </w:r>
      <w:r w:rsidRPr="00904A46">
        <w:rPr>
          <w:rStyle w:val="TitleChar"/>
          <w:rFonts w:asciiTheme="minorHAnsi" w:hAnsiTheme="minorHAnsi" w:cstheme="minorHAnsi"/>
        </w:rPr>
        <w:t xml:space="preserve"> </w:t>
      </w:r>
      <w:r w:rsidRPr="00904A46">
        <w:rPr>
          <w:rFonts w:asciiTheme="minorHAnsi" w:hAnsiTheme="minorHAnsi" w:cstheme="minorHAnsi"/>
          <w:sz w:val="14"/>
        </w:rPr>
        <w:t xml:space="preserve">by its nature an </w:t>
      </w:r>
      <w:r w:rsidRPr="00904A46">
        <w:rPr>
          <w:rStyle w:val="TitleChar"/>
          <w:rFonts w:asciiTheme="minorHAnsi" w:hAnsiTheme="minorHAnsi" w:cstheme="minorHAnsi"/>
          <w:highlight w:val="green"/>
        </w:rPr>
        <w:t>irreversible</w:t>
      </w:r>
      <w:r w:rsidRPr="00904A46">
        <w:rPr>
          <w:rFonts w:asciiTheme="minorHAnsi" w:hAnsiTheme="minorHAnsi" w:cstheme="min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04A46">
        <w:rPr>
          <w:rStyle w:val="TitleChar"/>
          <w:rFonts w:asciiTheme="minorHAnsi" w:hAnsiTheme="minorHAnsi" w:cstheme="minorHAnsi"/>
        </w:rPr>
        <w:t xml:space="preserve">Third, we should </w:t>
      </w:r>
      <w:r w:rsidRPr="00904A46">
        <w:rPr>
          <w:rStyle w:val="TitleChar"/>
          <w:rFonts w:asciiTheme="minorHAnsi" w:hAnsiTheme="minorHAnsi" w:cstheme="minorHAnsi"/>
          <w:highlight w:val="green"/>
        </w:rPr>
        <w:t>expect</w:t>
      </w:r>
      <w:r w:rsidRPr="00904A46">
        <w:rPr>
          <w:rFonts w:asciiTheme="minorHAnsi" w:hAnsiTheme="minorHAnsi" w:cstheme="minorHAnsi"/>
          <w:sz w:val="14"/>
        </w:rPr>
        <w:t xml:space="preserve"> ourselves </w:t>
      </w:r>
      <w:r w:rsidRPr="00904A46">
        <w:rPr>
          <w:rStyle w:val="TitleChar"/>
          <w:rFonts w:asciiTheme="minorHAnsi" w:hAnsiTheme="minorHAnsi" w:cstheme="minorHAnsi"/>
          <w:highlight w:val="green"/>
        </w:rPr>
        <w:t>to progress, morally</w:t>
      </w:r>
      <w:r w:rsidRPr="00904A46">
        <w:rPr>
          <w:rFonts w:asciiTheme="minorHAnsi" w:hAnsiTheme="minorHAnsi" w:cstheme="minorHAnsi"/>
          <w:sz w:val="14"/>
        </w:rPr>
        <w:t xml:space="preserve">, over the next few centuries, </w:t>
      </w:r>
      <w:r w:rsidRPr="00904A46">
        <w:rPr>
          <w:rStyle w:val="TitleChar"/>
          <w:rFonts w:asciiTheme="minorHAnsi" w:hAnsiTheme="minorHAnsi" w:cstheme="minorHAnsi"/>
          <w:highlight w:val="green"/>
        </w:rPr>
        <w:t xml:space="preserve">as </w:t>
      </w:r>
      <w:r w:rsidRPr="00904A46">
        <w:rPr>
          <w:rStyle w:val="TitleChar"/>
          <w:rFonts w:asciiTheme="minorHAnsi" w:hAnsiTheme="minorHAnsi" w:cstheme="minorHAnsi"/>
        </w:rPr>
        <w:t>we have</w:t>
      </w:r>
      <w:r w:rsidRPr="00904A46">
        <w:rPr>
          <w:rFonts w:asciiTheme="minorHAnsi" w:hAnsiTheme="minorHAnsi" w:cstheme="minorHAnsi"/>
          <w:sz w:val="14"/>
        </w:rPr>
        <w:t xml:space="preserve"> progressed </w:t>
      </w:r>
      <w:r w:rsidRPr="00904A46">
        <w:rPr>
          <w:rStyle w:val="TitleChar"/>
          <w:rFonts w:asciiTheme="minorHAnsi" w:hAnsiTheme="minorHAnsi" w:cstheme="minorHAnsi"/>
          <w:highlight w:val="green"/>
        </w:rPr>
        <w:t>in the past</w:t>
      </w:r>
      <w:r w:rsidRPr="00904A46">
        <w:rPr>
          <w:rStyle w:val="TitleChar"/>
          <w:rFonts w:asciiTheme="minorHAnsi" w:hAnsiTheme="minorHAnsi" w:cstheme="minorHAnsi"/>
        </w:rPr>
        <w:t>.</w:t>
      </w:r>
      <w:r w:rsidRPr="00904A46">
        <w:rPr>
          <w:rFonts w:asciiTheme="minorHAnsi" w:hAnsiTheme="minorHAnsi" w:cstheme="minorHAnsi"/>
          <w:sz w:val="14"/>
        </w:rPr>
        <w:t xml:space="preserve"> So we should expect that </w:t>
      </w:r>
      <w:r w:rsidRPr="00904A46">
        <w:rPr>
          <w:rStyle w:val="TitleChar"/>
          <w:rFonts w:asciiTheme="minorHAnsi" w:hAnsiTheme="minorHAnsi" w:cstheme="minorHAnsi"/>
          <w:highlight w:val="green"/>
        </w:rPr>
        <w:t xml:space="preserve">in </w:t>
      </w:r>
      <w:r w:rsidRPr="00904A46">
        <w:rPr>
          <w:rStyle w:val="TitleChar"/>
          <w:rFonts w:asciiTheme="minorHAnsi" w:hAnsiTheme="minorHAnsi" w:cstheme="minorHAnsi"/>
        </w:rPr>
        <w:t xml:space="preserve">a few centuries’ </w:t>
      </w:r>
      <w:r w:rsidRPr="00904A46">
        <w:rPr>
          <w:rStyle w:val="TitleChar"/>
          <w:rFonts w:asciiTheme="minorHAnsi" w:hAnsiTheme="minorHAnsi" w:cstheme="minorHAnsi"/>
          <w:highlight w:val="green"/>
        </w:rPr>
        <w:t>time we will have better evidence about how to evaluate</w:t>
      </w:r>
      <w:r w:rsidRPr="00904A46">
        <w:rPr>
          <w:rFonts w:asciiTheme="minorHAnsi" w:hAnsiTheme="minorHAnsi" w:cstheme="minorHAnsi"/>
          <w:sz w:val="14"/>
        </w:rPr>
        <w:t xml:space="preserve"> human </w:t>
      </w:r>
      <w:r w:rsidRPr="00904A46">
        <w:rPr>
          <w:rStyle w:val="TitleChar"/>
          <w:rFonts w:asciiTheme="minorHAnsi" w:hAnsiTheme="minorHAnsi" w:cstheme="minorHAnsi"/>
          <w:highlight w:val="green"/>
        </w:rPr>
        <w:t>extinction</w:t>
      </w:r>
      <w:r w:rsidRPr="00904A46">
        <w:rPr>
          <w:rFonts w:asciiTheme="minorHAnsi" w:hAnsiTheme="minorHAnsi" w:cstheme="min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04A46">
        <w:rPr>
          <w:rStyle w:val="TitleChar"/>
          <w:rFonts w:asciiTheme="minorHAnsi" w:hAnsiTheme="minorHAnsi" w:cstheme="minorHAnsi"/>
        </w:rPr>
        <w:t>Suppose that we have</w:t>
      </w:r>
      <w:r w:rsidRPr="00904A46">
        <w:rPr>
          <w:rFonts w:asciiTheme="minorHAnsi" w:hAnsiTheme="minorHAnsi" w:cstheme="minorHAnsi"/>
          <w:sz w:val="14"/>
        </w:rPr>
        <w:t xml:space="preserve"> 0.8 credence that it is a bad thing to produce new people, and </w:t>
      </w:r>
      <w:r w:rsidRPr="00904A46">
        <w:rPr>
          <w:rStyle w:val="TitleChar"/>
          <w:rFonts w:asciiTheme="minorHAnsi" w:hAnsiTheme="minorHAnsi" w:cstheme="minorHAnsi"/>
        </w:rPr>
        <w:t>0.2</w:t>
      </w:r>
      <w:r w:rsidRPr="00904A46">
        <w:rPr>
          <w:rFonts w:asciiTheme="minorHAnsi" w:hAnsiTheme="minorHAnsi" w:cstheme="minorHAnsi"/>
          <w:sz w:val="14"/>
        </w:rPr>
        <w:t xml:space="preserve"> </w:t>
      </w:r>
      <w:r w:rsidRPr="00904A46">
        <w:rPr>
          <w:rStyle w:val="TitleChar"/>
          <w:rFonts w:asciiTheme="minorHAnsi" w:hAnsiTheme="minorHAnsi" w:cstheme="minorHAnsi"/>
        </w:rPr>
        <w:t>certain that it’s a good thing to produce new people</w:t>
      </w:r>
      <w:r w:rsidRPr="00904A46">
        <w:rPr>
          <w:rFonts w:asciiTheme="minorHAnsi" w:hAnsiTheme="minorHAnsi" w:cstheme="minorHAnsi"/>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904A46">
        <w:rPr>
          <w:rFonts w:asciiTheme="minorHAnsi" w:hAnsiTheme="minorHAnsi" w:cstheme="minorHAnsi"/>
          <w:sz w:val="14"/>
        </w:rPr>
        <w:t>credences</w:t>
      </w:r>
      <w:proofErr w:type="spellEnd"/>
      <w:r w:rsidRPr="00904A46">
        <w:rPr>
          <w:rFonts w:asciiTheme="minorHAnsi" w:hAnsiTheme="minorHAnsi" w:cstheme="minorHAnsi"/>
          <w:sz w:val="14"/>
        </w:rPr>
        <w:t>, the expected benefit of letting the human race go extinct now would be (.8-.2)×(2×10^14) = 1.2×(10^14). Suppose that,</w:t>
      </w:r>
      <w:r w:rsidRPr="00904A46">
        <w:rPr>
          <w:rStyle w:val="TitleChar"/>
          <w:rFonts w:asciiTheme="minorHAnsi" w:hAnsiTheme="minorHAnsi" w:cstheme="minorHAnsi"/>
        </w:rPr>
        <w:t xml:space="preserve"> </w:t>
      </w:r>
      <w:r w:rsidRPr="00904A46">
        <w:rPr>
          <w:rStyle w:val="TitleChar"/>
          <w:rFonts w:asciiTheme="minorHAnsi" w:hAnsiTheme="minorHAnsi" w:cstheme="minorHAnsi"/>
          <w:highlight w:val="green"/>
        </w:rPr>
        <w:t>if we</w:t>
      </w:r>
      <w:r w:rsidRPr="00904A46">
        <w:rPr>
          <w:rStyle w:val="TitleChar"/>
          <w:rFonts w:asciiTheme="minorHAnsi" w:hAnsiTheme="minorHAnsi" w:cstheme="minorHAnsi"/>
        </w:rPr>
        <w:t xml:space="preserve"> </w:t>
      </w:r>
      <w:r w:rsidRPr="00904A46">
        <w:rPr>
          <w:rFonts w:asciiTheme="minorHAnsi" w:hAnsiTheme="minorHAnsi" w:cstheme="minorHAnsi"/>
          <w:sz w:val="14"/>
        </w:rPr>
        <w:t>let the human race continue and</w:t>
      </w:r>
      <w:r w:rsidRPr="00904A46">
        <w:rPr>
          <w:rStyle w:val="TitleChar"/>
          <w:rFonts w:asciiTheme="minorHAnsi" w:hAnsiTheme="minorHAnsi" w:cstheme="minorHAnsi"/>
        </w:rPr>
        <w:t xml:space="preserve"> </w:t>
      </w:r>
      <w:r w:rsidRPr="00904A46">
        <w:rPr>
          <w:rStyle w:val="TitleChar"/>
          <w:rFonts w:asciiTheme="minorHAnsi" w:hAnsiTheme="minorHAnsi" w:cstheme="minorHAnsi"/>
          <w:highlight w:val="green"/>
        </w:rPr>
        <w:t>did research</w:t>
      </w:r>
      <w:r w:rsidRPr="00904A46">
        <w:rPr>
          <w:rStyle w:val="TitleChar"/>
          <w:rFonts w:asciiTheme="minorHAnsi" w:hAnsiTheme="minorHAnsi" w:cstheme="minorHAnsi"/>
        </w:rPr>
        <w:t xml:space="preserve"> for 300 years, </w:t>
      </w:r>
      <w:r w:rsidRPr="00904A46">
        <w:rPr>
          <w:rStyle w:val="TitleChar"/>
          <w:rFonts w:asciiTheme="minorHAnsi" w:hAnsiTheme="minorHAnsi" w:cstheme="minorHAnsi"/>
          <w:highlight w:val="green"/>
        </w:rPr>
        <w:t xml:space="preserve">we would know for certain whether or not </w:t>
      </w:r>
      <w:r w:rsidRPr="00904A46">
        <w:rPr>
          <w:rStyle w:val="TitleChar"/>
          <w:rFonts w:asciiTheme="minorHAnsi" w:hAnsiTheme="minorHAnsi" w:cstheme="minorHAnsi"/>
        </w:rPr>
        <w:t xml:space="preserve">additional </w:t>
      </w:r>
      <w:r w:rsidRPr="00904A46">
        <w:rPr>
          <w:rStyle w:val="TitleChar"/>
          <w:rFonts w:asciiTheme="minorHAnsi" w:hAnsiTheme="minorHAnsi" w:cstheme="minorHAnsi"/>
          <w:highlight w:val="green"/>
        </w:rPr>
        <w:t>people</w:t>
      </w:r>
      <w:r w:rsidRPr="00904A46">
        <w:rPr>
          <w:rStyle w:val="TitleChar"/>
          <w:rFonts w:asciiTheme="minorHAnsi" w:hAnsiTheme="minorHAnsi" w:cstheme="minorHAnsi"/>
        </w:rPr>
        <w:t xml:space="preserve"> are of </w:t>
      </w:r>
      <w:r w:rsidRPr="00904A46">
        <w:rPr>
          <w:rStyle w:val="TitleChar"/>
          <w:rFonts w:asciiTheme="minorHAnsi" w:hAnsiTheme="minorHAnsi" w:cstheme="minorHAnsi"/>
          <w:highlight w:val="green"/>
        </w:rPr>
        <w:t>positive</w:t>
      </w:r>
      <w:r w:rsidRPr="00904A46">
        <w:rPr>
          <w:rFonts w:asciiTheme="minorHAnsi" w:hAnsiTheme="minorHAnsi" w:cstheme="minorHAnsi"/>
          <w:sz w:val="14"/>
        </w:rPr>
        <w:t xml:space="preserve"> or negative </w:t>
      </w:r>
      <w:r w:rsidRPr="00904A46">
        <w:rPr>
          <w:rStyle w:val="TitleChar"/>
          <w:rFonts w:asciiTheme="minorHAnsi" w:hAnsiTheme="minorHAnsi" w:cstheme="minorHAnsi"/>
        </w:rPr>
        <w:t>value</w:t>
      </w:r>
      <w:r w:rsidRPr="00904A46">
        <w:rPr>
          <w:rFonts w:asciiTheme="minorHAnsi" w:hAnsiTheme="minorHAnsi" w:cstheme="minorHAnsi"/>
          <w:sz w:val="14"/>
        </w:rPr>
        <w:t xml:space="preserve">. If so, then with the </w:t>
      </w:r>
      <w:proofErr w:type="spellStart"/>
      <w:r w:rsidRPr="00904A46">
        <w:rPr>
          <w:rFonts w:asciiTheme="minorHAnsi" w:hAnsiTheme="minorHAnsi" w:cstheme="minorHAnsi"/>
          <w:sz w:val="14"/>
        </w:rPr>
        <w:t>credences</w:t>
      </w:r>
      <w:proofErr w:type="spellEnd"/>
      <w:r w:rsidRPr="00904A46">
        <w:rPr>
          <w:rFonts w:asciiTheme="minorHAnsi" w:hAnsiTheme="minorHAnsi" w:cstheme="minorHAnsi"/>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04A46">
        <w:rPr>
          <w:rStyle w:val="TitleChar"/>
          <w:rFonts w:asciiTheme="minorHAnsi" w:hAnsiTheme="minorHAnsi" w:cstheme="minorHAnsi"/>
        </w:rPr>
        <w:t>there’s</w:t>
      </w:r>
      <w:r w:rsidRPr="00904A46">
        <w:rPr>
          <w:rFonts w:asciiTheme="minorHAnsi" w:hAnsiTheme="minorHAnsi" w:cstheme="minorHAnsi"/>
          <w:sz w:val="14"/>
        </w:rPr>
        <w:t xml:space="preserve"> also </w:t>
      </w:r>
      <w:r w:rsidRPr="00904A46">
        <w:rPr>
          <w:rStyle w:val="TitleChar"/>
          <w:rFonts w:asciiTheme="minorHAnsi" w:hAnsiTheme="minorHAnsi" w:cstheme="minorHAnsi"/>
        </w:rPr>
        <w:t>a 20% chance of a gain of 2×(10^14),</w:t>
      </w:r>
      <w:r w:rsidRPr="00904A46">
        <w:rPr>
          <w:rFonts w:asciiTheme="minorHAnsi" w:hAnsiTheme="minorHAnsi" w:cstheme="minorHAnsi"/>
          <w:sz w:val="14"/>
        </w:rPr>
        <w:t xml:space="preserve"> </w:t>
      </w:r>
      <w:r w:rsidRPr="00904A46">
        <w:rPr>
          <w:rStyle w:val="TitleChar"/>
          <w:rFonts w:asciiTheme="minorHAnsi" w:hAnsiTheme="minorHAnsi" w:cstheme="minorHAnsi"/>
        </w:rPr>
        <w:t>the expected value of which is 4×(10^13).</w:t>
      </w:r>
      <w:r w:rsidRPr="00904A46">
        <w:rPr>
          <w:rFonts w:asciiTheme="minorHAnsi" w:hAnsiTheme="minorHAnsi" w:cstheme="minorHAnsi"/>
          <w:sz w:val="14"/>
        </w:rPr>
        <w:t xml:space="preserve"> That is, </w:t>
      </w:r>
      <w:r w:rsidRPr="00904A46">
        <w:rPr>
          <w:rStyle w:val="TitleChar"/>
          <w:rFonts w:asciiTheme="minorHAnsi" w:hAnsiTheme="minorHAnsi" w:cstheme="minorHAnsi"/>
        </w:rPr>
        <w:t xml:space="preserve">in expected value terms, </w:t>
      </w:r>
      <w:r w:rsidRPr="00904A46">
        <w:rPr>
          <w:rStyle w:val="TitleChar"/>
          <w:rFonts w:asciiTheme="minorHAnsi" w:hAnsiTheme="minorHAnsi" w:cstheme="minorHAnsi"/>
          <w:highlight w:val="green"/>
        </w:rPr>
        <w:t>the cost of waiting</w:t>
      </w:r>
      <w:r w:rsidRPr="00904A46">
        <w:rPr>
          <w:rStyle w:val="TitleChar"/>
          <w:rFonts w:asciiTheme="minorHAnsi" w:hAnsiTheme="minorHAnsi" w:cstheme="minorHAnsi"/>
        </w:rPr>
        <w:t xml:space="preserve"> </w:t>
      </w:r>
      <w:r w:rsidRPr="00904A46">
        <w:rPr>
          <w:rFonts w:asciiTheme="minorHAnsi" w:hAnsiTheme="minorHAnsi" w:cstheme="minorHAnsi"/>
          <w:sz w:val="14"/>
        </w:rPr>
        <w:t>for a few hundred years</w:t>
      </w:r>
      <w:r w:rsidRPr="00904A46">
        <w:rPr>
          <w:rStyle w:val="TitleChar"/>
          <w:rFonts w:asciiTheme="minorHAnsi" w:hAnsiTheme="minorHAnsi" w:cstheme="minorHAnsi"/>
        </w:rPr>
        <w:t xml:space="preserve"> </w:t>
      </w:r>
      <w:r w:rsidRPr="00904A46">
        <w:rPr>
          <w:rStyle w:val="TitleChar"/>
          <w:rFonts w:asciiTheme="minorHAnsi" w:hAnsiTheme="minorHAnsi" w:cstheme="minorHAnsi"/>
          <w:highlight w:val="green"/>
        </w:rPr>
        <w:t xml:space="preserve">is </w:t>
      </w:r>
      <w:r w:rsidRPr="00904A46">
        <w:rPr>
          <w:rStyle w:val="TitleChar"/>
          <w:rFonts w:asciiTheme="minorHAnsi" w:hAnsiTheme="minorHAnsi" w:cstheme="minorHAnsi"/>
        </w:rPr>
        <w:t xml:space="preserve">vanishingly </w:t>
      </w:r>
      <w:r w:rsidRPr="00904A46">
        <w:rPr>
          <w:rStyle w:val="TitleChar"/>
          <w:rFonts w:asciiTheme="minorHAnsi" w:hAnsiTheme="minorHAnsi" w:cstheme="minorHAnsi"/>
          <w:highlight w:val="green"/>
        </w:rPr>
        <w:t>small compared with</w:t>
      </w:r>
      <w:r w:rsidRPr="00904A46">
        <w:rPr>
          <w:rStyle w:val="TitleChar"/>
          <w:rFonts w:asciiTheme="minorHAnsi" w:hAnsiTheme="minorHAnsi" w:cstheme="minorHAnsi"/>
        </w:rPr>
        <w:t xml:space="preserve"> </w:t>
      </w:r>
      <w:r w:rsidRPr="00904A46">
        <w:rPr>
          <w:rFonts w:asciiTheme="minorHAnsi" w:hAnsiTheme="minorHAnsi" w:cstheme="minorHAnsi"/>
          <w:sz w:val="14"/>
        </w:rPr>
        <w:t>the benefit of</w:t>
      </w:r>
      <w:r w:rsidRPr="00904A46">
        <w:rPr>
          <w:rStyle w:val="TitleChar"/>
          <w:rFonts w:asciiTheme="minorHAnsi" w:hAnsiTheme="minorHAnsi" w:cstheme="minorHAnsi"/>
        </w:rPr>
        <w:t xml:space="preserve"> </w:t>
      </w:r>
      <w:r w:rsidRPr="00904A46">
        <w:rPr>
          <w:rStyle w:val="TitleChar"/>
          <w:rFonts w:asciiTheme="minorHAnsi" w:hAnsiTheme="minorHAnsi" w:cstheme="minorHAnsi"/>
          <w:highlight w:val="green"/>
        </w:rPr>
        <w:t xml:space="preserve">keeping </w:t>
      </w:r>
      <w:r w:rsidRPr="00904A46">
        <w:rPr>
          <w:rStyle w:val="TitleChar"/>
          <w:rFonts w:asciiTheme="minorHAnsi" w:hAnsiTheme="minorHAnsi" w:cstheme="minorHAnsi"/>
        </w:rPr>
        <w:t xml:space="preserve">one’s </w:t>
      </w:r>
      <w:r w:rsidRPr="00904A46">
        <w:rPr>
          <w:rStyle w:val="TitleChar"/>
          <w:rFonts w:asciiTheme="minorHAnsi" w:hAnsiTheme="minorHAnsi" w:cstheme="minorHAnsi"/>
          <w:highlight w:val="green"/>
        </w:rPr>
        <w:t>options open</w:t>
      </w:r>
      <w:r w:rsidRPr="00904A46">
        <w:rPr>
          <w:rStyle w:val="TitleChar"/>
          <w:rFonts w:asciiTheme="minorHAnsi" w:hAnsiTheme="minorHAnsi" w:cstheme="minorHAnsi"/>
        </w:rPr>
        <w:t xml:space="preserve"> </w:t>
      </w:r>
      <w:r w:rsidRPr="00904A46">
        <w:rPr>
          <w:rFonts w:asciiTheme="minorHAnsi" w:hAnsiTheme="minorHAnsi" w:cstheme="minorHAnsi"/>
          <w:sz w:val="14"/>
        </w:rPr>
        <w:t>while one gains new information.</w:t>
      </w:r>
    </w:p>
    <w:p w14:paraId="36084A6E" w14:textId="77777777" w:rsidR="006F728B" w:rsidRPr="00A8719E" w:rsidRDefault="006F728B" w:rsidP="006F728B">
      <w:pPr>
        <w:pStyle w:val="Heading4"/>
        <w:rPr>
          <w:rFonts w:asciiTheme="minorHAnsi" w:hAnsiTheme="minorHAnsi" w:cstheme="minorHAnsi"/>
        </w:rPr>
      </w:pPr>
      <w:r>
        <w:rPr>
          <w:rFonts w:asciiTheme="minorHAnsi" w:hAnsiTheme="minorHAnsi" w:cstheme="minorHAnsi"/>
        </w:rPr>
        <w:lastRenderedPageBreak/>
        <w:t>[B]</w:t>
      </w:r>
      <w:r w:rsidRPr="00A8719E">
        <w:rPr>
          <w:rFonts w:asciiTheme="minorHAnsi" w:hAnsiTheme="minorHAnsi" w:cstheme="minorHAnsi"/>
        </w:rPr>
        <w:t xml:space="preserve"> – Forecloses future improvement – we can never improve society because our impact is irreversible</w:t>
      </w:r>
    </w:p>
    <w:p w14:paraId="771C2883" w14:textId="77777777" w:rsidR="006F728B" w:rsidRPr="00A8719E" w:rsidRDefault="006F728B" w:rsidP="006F728B">
      <w:pPr>
        <w:pStyle w:val="Heading4"/>
        <w:rPr>
          <w:rFonts w:asciiTheme="minorHAnsi" w:hAnsiTheme="minorHAnsi" w:cstheme="minorHAnsi"/>
        </w:rPr>
      </w:pPr>
      <w:r>
        <w:rPr>
          <w:rFonts w:asciiTheme="minorHAnsi" w:hAnsiTheme="minorHAnsi" w:cstheme="minorHAnsi"/>
        </w:rPr>
        <w:t>[C]</w:t>
      </w:r>
      <w:r w:rsidRPr="00A8719E">
        <w:rPr>
          <w:rFonts w:asciiTheme="minorHAnsi" w:hAnsiTheme="minorHAnsi" w:cstheme="minorHAnsi"/>
        </w:rPr>
        <w:t xml:space="preserve"> – Turns suffering – mass death causes suffering because people can’t get access to resources and basic necessities </w:t>
      </w:r>
    </w:p>
    <w:p w14:paraId="0E4B1F88" w14:textId="77777777" w:rsidR="006F728B" w:rsidRPr="00A8719E" w:rsidRDefault="006F728B" w:rsidP="006F728B">
      <w:pPr>
        <w:pStyle w:val="Heading4"/>
        <w:rPr>
          <w:rFonts w:asciiTheme="minorHAnsi" w:hAnsiTheme="minorHAnsi" w:cstheme="minorHAnsi"/>
        </w:rPr>
      </w:pPr>
      <w:r>
        <w:rPr>
          <w:rFonts w:asciiTheme="minorHAnsi" w:hAnsiTheme="minorHAnsi" w:cstheme="minorHAnsi"/>
        </w:rPr>
        <w:t>[D]</w:t>
      </w:r>
      <w:r w:rsidRPr="00A8719E">
        <w:rPr>
          <w:rFonts w:asciiTheme="minorHAnsi" w:hAnsiTheme="minorHAnsi" w:cstheme="minorHAnsi"/>
        </w:rPr>
        <w:t xml:space="preserve"> – Objectivity – body count is the most objective way to calculate impacts because comparing suffering is unethical</w:t>
      </w:r>
    </w:p>
    <w:p w14:paraId="6F431FAD" w14:textId="77777777" w:rsidR="005B5B02" w:rsidRPr="00A8719E" w:rsidRDefault="005B5B02" w:rsidP="005B5B02">
      <w:pPr>
        <w:pStyle w:val="Heading3"/>
        <w:rPr>
          <w:rFonts w:asciiTheme="minorHAnsi" w:hAnsiTheme="minorHAnsi" w:cstheme="minorHAnsi"/>
        </w:rPr>
      </w:pPr>
      <w:r w:rsidRPr="00A8719E">
        <w:rPr>
          <w:rFonts w:asciiTheme="minorHAnsi" w:hAnsiTheme="minorHAnsi" w:cstheme="minorHAnsi"/>
        </w:rPr>
        <w:lastRenderedPageBreak/>
        <w:t>1AC: Sustainable Space Advantage</w:t>
      </w:r>
    </w:p>
    <w:p w14:paraId="7D2330B9"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 xml:space="preserve">The Advantage is </w:t>
      </w:r>
      <w:r w:rsidRPr="00A8719E">
        <w:rPr>
          <w:rFonts w:asciiTheme="minorHAnsi" w:hAnsiTheme="minorHAnsi" w:cstheme="minorHAnsi"/>
          <w:u w:val="single"/>
        </w:rPr>
        <w:t>Sustainable Space Development</w:t>
      </w:r>
      <w:r w:rsidRPr="00A8719E">
        <w:rPr>
          <w:rFonts w:asciiTheme="minorHAnsi" w:hAnsiTheme="minorHAnsi" w:cstheme="minorHAnsi"/>
        </w:rPr>
        <w:t>:</w:t>
      </w:r>
    </w:p>
    <w:p w14:paraId="4A11133B"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 xml:space="preserve">Implementing the PTD for Private Appropriation results in a </w:t>
      </w:r>
      <w:r w:rsidRPr="00A8719E">
        <w:rPr>
          <w:rFonts w:asciiTheme="minorHAnsi" w:hAnsiTheme="minorHAnsi" w:cstheme="minorHAnsi"/>
          <w:u w:val="single"/>
        </w:rPr>
        <w:t>legally binding regime</w:t>
      </w:r>
      <w:r w:rsidRPr="00A8719E">
        <w:rPr>
          <w:rFonts w:asciiTheme="minorHAnsi" w:hAnsiTheme="minorHAnsi" w:cstheme="minorHAnsi"/>
        </w:rPr>
        <w:t xml:space="preserve"> that curbs unsustainable development – ensures closing of legal loopholes.</w:t>
      </w:r>
    </w:p>
    <w:p w14:paraId="0C1B992D" w14:textId="77777777" w:rsidR="005B5B02" w:rsidRPr="00A8719E" w:rsidRDefault="005B5B02" w:rsidP="005B5B02">
      <w:pPr>
        <w:rPr>
          <w:rFonts w:asciiTheme="minorHAnsi" w:hAnsiTheme="minorHAnsi" w:cstheme="minorHAnsi"/>
          <w:sz w:val="18"/>
          <w:szCs w:val="18"/>
        </w:rPr>
      </w:pPr>
      <w:r w:rsidRPr="00A8719E">
        <w:rPr>
          <w:rStyle w:val="Style13ptBold"/>
          <w:rFonts w:asciiTheme="minorHAnsi" w:hAnsiTheme="minorHAnsi" w:cstheme="minorHAnsi"/>
        </w:rPr>
        <w:t xml:space="preserve">Babcock 19 </w:t>
      </w:r>
      <w:r w:rsidRPr="00A8719E">
        <w:rPr>
          <w:rStyle w:val="Style13ptBold"/>
          <w:rFonts w:asciiTheme="minorHAnsi" w:hAnsiTheme="minorHAnsi" w:cstheme="minorHAnsi"/>
          <w:b w:val="0"/>
          <w:sz w:val="18"/>
          <w:szCs w:val="14"/>
        </w:rPr>
        <w:t>(</w:t>
      </w:r>
      <w:r w:rsidRPr="00A8719E">
        <w:rPr>
          <w:rFonts w:asciiTheme="minorHAnsi" w:hAnsiTheme="minorHAnsi" w:cstheme="minorHAnsi"/>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A8719E">
        <w:rPr>
          <w:rFonts w:asciiTheme="minorHAnsi" w:hAnsiTheme="minorHAnsi" w:cstheme="minorHAnsi"/>
          <w:sz w:val="18"/>
          <w:szCs w:val="18"/>
        </w:rPr>
        <w:t>LeBoeuf</w:t>
      </w:r>
      <w:proofErr w:type="spellEnd"/>
      <w:r w:rsidRPr="00A8719E">
        <w:rPr>
          <w:rFonts w:asciiTheme="minorHAnsi" w:hAnsiTheme="minorHAnsi" w:cstheme="minorHAnsi"/>
          <w:sz w:val="18"/>
          <w:szCs w:val="18"/>
        </w:rPr>
        <w:t xml:space="preserve">, Lamb, </w:t>
      </w:r>
      <w:proofErr w:type="spellStart"/>
      <w:r w:rsidRPr="00A8719E">
        <w:rPr>
          <w:rFonts w:asciiTheme="minorHAnsi" w:hAnsiTheme="minorHAnsi" w:cstheme="minorHAnsi"/>
          <w:sz w:val="18"/>
          <w:szCs w:val="18"/>
        </w:rPr>
        <w:t>Leiby</w:t>
      </w:r>
      <w:proofErr w:type="spellEnd"/>
      <w:r w:rsidRPr="00A8719E">
        <w:rPr>
          <w:rFonts w:asciiTheme="minorHAnsi" w:hAnsiTheme="minorHAnsi" w:cstheme="minorHAnsi"/>
          <w:sz w:val="18"/>
          <w:szCs w:val="18"/>
        </w:rPr>
        <w:t xml:space="preserve"> &amp; </w:t>
      </w:r>
      <w:proofErr w:type="spellStart"/>
      <w:r w:rsidRPr="00A8719E">
        <w:rPr>
          <w:rFonts w:asciiTheme="minorHAnsi" w:hAnsiTheme="minorHAnsi" w:cstheme="minorHAnsi"/>
          <w:sz w:val="18"/>
          <w:szCs w:val="18"/>
        </w:rPr>
        <w:t>MacRae</w:t>
      </w:r>
      <w:proofErr w:type="spellEnd"/>
      <w:r w:rsidRPr="00A8719E">
        <w:rPr>
          <w:rFonts w:asciiTheme="minorHAnsi" w:hAnsiTheme="minorHAnsi" w:cstheme="minorHAnsi"/>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w:t>
      </w:r>
      <w:proofErr w:type="spellStart"/>
      <w:r w:rsidRPr="00A8719E">
        <w:rPr>
          <w:rFonts w:asciiTheme="minorHAnsi" w:hAnsiTheme="minorHAnsi" w:cstheme="minorHAnsi"/>
          <w:sz w:val="18"/>
          <w:szCs w:val="18"/>
        </w:rPr>
        <w:t>rahulpenu</w:t>
      </w:r>
      <w:proofErr w:type="spellEnd"/>
    </w:p>
    <w:p w14:paraId="19D0058D" w14:textId="77777777" w:rsidR="005B5B02" w:rsidRPr="00A8719E" w:rsidRDefault="005B5B02" w:rsidP="005B5B02">
      <w:pPr>
        <w:rPr>
          <w:rStyle w:val="StyleUnderline"/>
          <w:rFonts w:asciiTheme="minorHAnsi" w:hAnsiTheme="minorHAnsi" w:cstheme="minorHAnsi"/>
        </w:rPr>
      </w:pPr>
      <w:r w:rsidRPr="00A8719E">
        <w:rPr>
          <w:rFonts w:asciiTheme="minorHAnsi" w:hAnsiTheme="minorHAnsi" w:cstheme="minorHAnsi"/>
          <w:sz w:val="14"/>
          <w:szCs w:val="16"/>
        </w:rPr>
        <w:t xml:space="preserve">F. The Public Trust Doctrine (PTD) as a Gap Filling, Place-Holding Management Approach506 </w:t>
      </w:r>
      <w:r w:rsidRPr="00A8719E">
        <w:rPr>
          <w:rFonts w:asciiTheme="minorHAnsi" w:hAnsiTheme="minorHAnsi" w:cstheme="minorHAnsi"/>
          <w:sz w:val="14"/>
        </w:rPr>
        <w:t xml:space="preserve">The </w:t>
      </w:r>
      <w:r w:rsidRPr="00A8719E">
        <w:rPr>
          <w:rStyle w:val="Emphasis"/>
          <w:rFonts w:asciiTheme="minorHAnsi" w:hAnsiTheme="minorHAnsi" w:cstheme="minorHAnsi"/>
          <w:highlight w:val="green"/>
        </w:rPr>
        <w:t>PTD</w:t>
      </w:r>
      <w:r w:rsidRPr="00A8719E">
        <w:rPr>
          <w:rFonts w:asciiTheme="minorHAnsi" w:hAnsiTheme="minorHAnsi" w:cstheme="minorHAnsi"/>
          <w:sz w:val="14"/>
        </w:rPr>
        <w:t xml:space="preserve"> </w:t>
      </w:r>
      <w:r w:rsidRPr="00A8719E">
        <w:rPr>
          <w:rStyle w:val="Emphasis"/>
          <w:rFonts w:asciiTheme="minorHAnsi" w:hAnsiTheme="minorHAnsi" w:cstheme="minorHAnsi"/>
          <w:highlight w:val="green"/>
        </w:rPr>
        <w:t>offers</w:t>
      </w:r>
      <w:r w:rsidRPr="00A8719E">
        <w:rPr>
          <w:rFonts w:asciiTheme="minorHAnsi" w:hAnsiTheme="minorHAnsi" w:cstheme="minorHAnsi"/>
          <w:sz w:val="14"/>
        </w:rPr>
        <w:t xml:space="preserve"> both an </w:t>
      </w:r>
      <w:r w:rsidRPr="00A8719E">
        <w:rPr>
          <w:rStyle w:val="Emphasis"/>
          <w:rFonts w:asciiTheme="minorHAnsi" w:hAnsiTheme="minorHAnsi" w:cstheme="minorHAnsi"/>
          <w:highlight w:val="green"/>
        </w:rPr>
        <w:t>approach for managing</w:t>
      </w:r>
      <w:r w:rsidRPr="00A8719E">
        <w:rPr>
          <w:rFonts w:asciiTheme="minorHAnsi" w:hAnsiTheme="minorHAnsi" w:cstheme="minorHAnsi"/>
          <w:sz w:val="14"/>
        </w:rPr>
        <w:t xml:space="preserve"> </w:t>
      </w:r>
      <w:r w:rsidRPr="00A8719E">
        <w:rPr>
          <w:rStyle w:val="Emphasis"/>
          <w:rFonts w:asciiTheme="minorHAnsi" w:hAnsiTheme="minorHAnsi" w:cstheme="minorHAnsi"/>
          <w:highlight w:val="green"/>
          <w:bdr w:val="single" w:sz="18" w:space="0" w:color="auto"/>
        </w:rPr>
        <w:t>an open access commons</w:t>
      </w:r>
      <w:r w:rsidRPr="00A8719E">
        <w:rPr>
          <w:rFonts w:asciiTheme="minorHAnsi" w:hAnsiTheme="minorHAnsi" w:cstheme="minorHAnsi"/>
          <w:sz w:val="14"/>
        </w:rPr>
        <w:t xml:space="preserve"> and a </w:t>
      </w:r>
      <w:r w:rsidRPr="00A8719E">
        <w:rPr>
          <w:rFonts w:asciiTheme="minorHAnsi" w:hAnsiTheme="minorHAnsi" w:cstheme="minorHAnsi"/>
          <w:u w:val="single"/>
        </w:rPr>
        <w:t>gap-filling tool</w:t>
      </w:r>
      <w:r w:rsidRPr="00A8719E">
        <w:rPr>
          <w:rFonts w:asciiTheme="minorHAnsi" w:hAnsiTheme="minorHAnsi" w:cstheme="minorHAnsi"/>
          <w:sz w:val="14"/>
        </w:rPr>
        <w:t xml:space="preserve"> until a regulatory regime is adopted.507 The </w:t>
      </w:r>
      <w:r w:rsidRPr="00A8719E">
        <w:rPr>
          <w:rFonts w:asciiTheme="minorHAnsi" w:hAnsiTheme="minorHAnsi" w:cstheme="minorHAnsi"/>
          <w:u w:val="single"/>
        </w:rPr>
        <w:t xml:space="preserve">doctrine is </w:t>
      </w:r>
      <w:r w:rsidRPr="00A8719E">
        <w:rPr>
          <w:rStyle w:val="Emphasis"/>
          <w:rFonts w:asciiTheme="minorHAnsi" w:hAnsiTheme="minorHAnsi" w:cstheme="minorHAnsi"/>
          <w:highlight w:val="green"/>
        </w:rPr>
        <w:t>based on</w:t>
      </w:r>
      <w:r w:rsidRPr="00A8719E">
        <w:rPr>
          <w:rFonts w:asciiTheme="minorHAnsi" w:hAnsiTheme="minorHAnsi" w:cstheme="minorHAnsi"/>
          <w:u w:val="single"/>
        </w:rPr>
        <w:t xml:space="preserve"> the idea that the</w:t>
      </w:r>
      <w:r w:rsidRPr="00A8719E">
        <w:rPr>
          <w:rFonts w:asciiTheme="minorHAnsi" w:hAnsiTheme="minorHAnsi" w:cstheme="minorHAnsi"/>
          <w:sz w:val="14"/>
        </w:rPr>
        <w:t xml:space="preserve"> “</w:t>
      </w:r>
      <w:r w:rsidRPr="00A8719E">
        <w:rPr>
          <w:rStyle w:val="Emphasis"/>
          <w:rFonts w:asciiTheme="minorHAnsi" w:hAnsiTheme="minorHAnsi" w:cstheme="minorHAnsi"/>
          <w:highlight w:val="green"/>
          <w:bdr w:val="single" w:sz="18" w:space="0" w:color="auto"/>
        </w:rPr>
        <w:t>sovereign</w:t>
      </w:r>
      <w:r w:rsidRPr="00A8719E">
        <w:rPr>
          <w:rStyle w:val="Emphasis"/>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holds</w:t>
      </w:r>
      <w:r w:rsidRPr="00A8719E">
        <w:rPr>
          <w:rStyle w:val="Emphasis"/>
          <w:rFonts w:asciiTheme="minorHAnsi" w:hAnsiTheme="minorHAnsi" w:cstheme="minorHAnsi"/>
          <w:bdr w:val="single" w:sz="18" w:space="0" w:color="auto"/>
        </w:rPr>
        <w:t xml:space="preserve"> certain </w:t>
      </w:r>
      <w:r w:rsidRPr="00A8719E">
        <w:rPr>
          <w:rStyle w:val="Emphasis"/>
          <w:rFonts w:asciiTheme="minorHAnsi" w:hAnsiTheme="minorHAnsi" w:cstheme="minorHAnsi"/>
          <w:highlight w:val="green"/>
          <w:bdr w:val="single" w:sz="18" w:space="0" w:color="auto"/>
        </w:rPr>
        <w:t>common properties</w:t>
      </w:r>
      <w:r w:rsidRPr="00A8719E">
        <w:rPr>
          <w:rStyle w:val="Emphasis"/>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in</w:t>
      </w:r>
      <w:r w:rsidRPr="00A8719E">
        <w:rPr>
          <w:rStyle w:val="Emphasis"/>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trust</w:t>
      </w:r>
      <w:r w:rsidRPr="00A8719E">
        <w:rPr>
          <w:rFonts w:asciiTheme="minorHAnsi" w:hAnsiTheme="minorHAnsi" w:cstheme="minorHAnsi"/>
          <w:u w:val="single"/>
        </w:rPr>
        <w:t xml:space="preserve"> in perpetuity </w:t>
      </w:r>
      <w:r w:rsidRPr="00A8719E">
        <w:rPr>
          <w:rStyle w:val="Emphasis"/>
          <w:rFonts w:asciiTheme="minorHAnsi" w:hAnsiTheme="minorHAnsi" w:cstheme="minorHAnsi"/>
          <w:highlight w:val="green"/>
          <w:bdr w:val="single" w:sz="18" w:space="0" w:color="auto"/>
        </w:rPr>
        <w:t>for</w:t>
      </w:r>
      <w:r w:rsidRPr="00A8719E">
        <w:rPr>
          <w:rStyle w:val="Emphasis"/>
          <w:rFonts w:asciiTheme="minorHAnsi" w:hAnsiTheme="minorHAnsi" w:cstheme="minorHAnsi"/>
          <w:bdr w:val="single" w:sz="18" w:space="0" w:color="auto"/>
        </w:rPr>
        <w:t xml:space="preserve"> the </w:t>
      </w:r>
      <w:r w:rsidRPr="00A8719E">
        <w:rPr>
          <w:rStyle w:val="Emphasis"/>
          <w:rFonts w:asciiTheme="minorHAnsi" w:hAnsiTheme="minorHAnsi" w:cstheme="minorHAnsi"/>
          <w:highlight w:val="green"/>
          <w:bdr w:val="single" w:sz="18" w:space="0" w:color="auto"/>
        </w:rPr>
        <w:t>free</w:t>
      </w:r>
      <w:r w:rsidRPr="00A8719E">
        <w:rPr>
          <w:rStyle w:val="Emphasis"/>
          <w:rFonts w:asciiTheme="minorHAnsi" w:hAnsiTheme="minorHAnsi" w:cstheme="minorHAnsi"/>
          <w:bdr w:val="single" w:sz="18" w:space="0" w:color="auto"/>
        </w:rPr>
        <w:t xml:space="preserve"> and unimpeded </w:t>
      </w:r>
      <w:r w:rsidRPr="00A8719E">
        <w:rPr>
          <w:rStyle w:val="Emphasis"/>
          <w:rFonts w:asciiTheme="minorHAnsi" w:hAnsiTheme="minorHAnsi" w:cstheme="minorHAnsi"/>
          <w:highlight w:val="green"/>
          <w:bdr w:val="single" w:sz="18" w:space="0" w:color="auto"/>
        </w:rPr>
        <w:t>use</w:t>
      </w:r>
      <w:r w:rsidRPr="00A8719E">
        <w:rPr>
          <w:rStyle w:val="Emphasis"/>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of</w:t>
      </w:r>
      <w:r w:rsidRPr="00A8719E">
        <w:rPr>
          <w:rStyle w:val="Emphasis"/>
          <w:rFonts w:asciiTheme="minorHAnsi" w:hAnsiTheme="minorHAnsi" w:cstheme="minorHAnsi"/>
          <w:bdr w:val="single" w:sz="18" w:space="0" w:color="auto"/>
        </w:rPr>
        <w:t xml:space="preserve"> the general </w:t>
      </w:r>
      <w:r w:rsidRPr="00A8719E">
        <w:rPr>
          <w:rStyle w:val="Emphasis"/>
          <w:rFonts w:asciiTheme="minorHAnsi" w:hAnsiTheme="minorHAnsi" w:cstheme="minorHAnsi"/>
          <w:highlight w:val="green"/>
          <w:bdr w:val="single" w:sz="18" w:space="0" w:color="auto"/>
        </w:rPr>
        <w:t>public</w:t>
      </w:r>
      <w:r w:rsidRPr="00A8719E">
        <w:rPr>
          <w:rFonts w:asciiTheme="minorHAnsi" w:hAnsiTheme="minorHAnsi" w:cstheme="minorHAnsi"/>
          <w:sz w:val="14"/>
        </w:rPr>
        <w:t xml:space="preserve">.”508 The </w:t>
      </w:r>
      <w:r w:rsidRPr="00A8719E">
        <w:rPr>
          <w:rFonts w:asciiTheme="minorHAnsi" w:hAnsiTheme="minorHAnsi" w:cstheme="minorHAnsi"/>
          <w:u w:val="single"/>
        </w:rPr>
        <w:t xml:space="preserve">public’s </w:t>
      </w:r>
      <w:r w:rsidRPr="00A8719E">
        <w:rPr>
          <w:rStyle w:val="Emphasis"/>
          <w:rFonts w:asciiTheme="minorHAnsi" w:hAnsiTheme="minorHAnsi" w:cstheme="minorHAnsi"/>
          <w:highlight w:val="green"/>
        </w:rPr>
        <w:t>r</w:t>
      </w:r>
      <w:r w:rsidRPr="00A8719E">
        <w:rPr>
          <w:rFonts w:asciiTheme="minorHAnsi" w:hAnsiTheme="minorHAnsi" w:cstheme="minorHAnsi"/>
          <w:u w:val="single"/>
        </w:rPr>
        <w:t xml:space="preserve">ight </w:t>
      </w:r>
      <w:r w:rsidRPr="00A8719E">
        <w:rPr>
          <w:rStyle w:val="Emphasis"/>
          <w:rFonts w:asciiTheme="minorHAnsi" w:hAnsiTheme="minorHAnsi" w:cstheme="minorHAnsi"/>
          <w:highlight w:val="green"/>
        </w:rPr>
        <w:t>t</w:t>
      </w:r>
      <w:r w:rsidRPr="00A8719E">
        <w:rPr>
          <w:rFonts w:asciiTheme="minorHAnsi" w:hAnsiTheme="minorHAnsi" w:cstheme="minorHAnsi"/>
          <w:u w:val="single"/>
        </w:rPr>
        <w:t xml:space="preserve">o </w:t>
      </w:r>
      <w:r w:rsidRPr="00A8719E">
        <w:rPr>
          <w:rStyle w:val="Emphasis"/>
          <w:rFonts w:asciiTheme="minorHAnsi" w:hAnsiTheme="minorHAnsi" w:cstheme="minorHAnsi"/>
          <w:highlight w:val="green"/>
        </w:rPr>
        <w:t>a</w:t>
      </w:r>
      <w:r w:rsidRPr="00A8719E">
        <w:rPr>
          <w:rFonts w:asciiTheme="minorHAnsi" w:hAnsiTheme="minorHAnsi" w:cstheme="minorHAnsi"/>
          <w:u w:val="single"/>
        </w:rPr>
        <w:t xml:space="preserve">ccess and use trust resources is </w:t>
      </w:r>
      <w:r w:rsidRPr="00A8719E">
        <w:rPr>
          <w:rStyle w:val="Emphasis"/>
          <w:rFonts w:asciiTheme="minorHAnsi" w:hAnsiTheme="minorHAnsi" w:cstheme="minorHAnsi"/>
          <w:highlight w:val="green"/>
          <w:bdr w:val="single" w:sz="18" w:space="0" w:color="auto"/>
        </w:rPr>
        <w:t>never lost</w:t>
      </w:r>
      <w:r w:rsidRPr="00A8719E">
        <w:rPr>
          <w:rFonts w:asciiTheme="minorHAnsi" w:hAnsiTheme="minorHAnsi" w:cstheme="minorHAnsi"/>
          <w:sz w:val="14"/>
        </w:rPr>
        <w:t xml:space="preserve">, and </w:t>
      </w:r>
      <w:r w:rsidRPr="00A8719E">
        <w:rPr>
          <w:rStyle w:val="Emphasis"/>
          <w:rFonts w:asciiTheme="minorHAnsi" w:hAnsiTheme="minorHAnsi" w:cstheme="minorHAnsi"/>
          <w:highlight w:val="green"/>
        </w:rPr>
        <w:t>neither</w:t>
      </w:r>
      <w:r w:rsidRPr="00A8719E">
        <w:rPr>
          <w:rFonts w:asciiTheme="minorHAnsi" w:hAnsiTheme="minorHAnsi" w:cstheme="minorHAnsi"/>
          <w:sz w:val="14"/>
        </w:rPr>
        <w:t xml:space="preserve"> the </w:t>
      </w:r>
      <w:r w:rsidRPr="00A8719E">
        <w:rPr>
          <w:rStyle w:val="Emphasis"/>
          <w:rFonts w:asciiTheme="minorHAnsi" w:hAnsiTheme="minorHAnsi" w:cstheme="minorHAnsi"/>
          <w:highlight w:val="green"/>
        </w:rPr>
        <w:t>government nor private individuals can alienate</w:t>
      </w:r>
      <w:r w:rsidRPr="00A8719E">
        <w:rPr>
          <w:rFonts w:asciiTheme="minorHAnsi" w:hAnsiTheme="minorHAnsi" w:cstheme="minorHAnsi"/>
          <w:u w:val="single"/>
        </w:rPr>
        <w:t xml:space="preserve"> or</w:t>
      </w:r>
      <w:r w:rsidRPr="00A8719E">
        <w:rPr>
          <w:rFonts w:asciiTheme="minorHAnsi" w:hAnsiTheme="minorHAnsi" w:cstheme="minorHAnsi"/>
          <w:sz w:val="14"/>
        </w:rPr>
        <w:t xml:space="preserve"> otherwise adversely </w:t>
      </w:r>
      <w:r w:rsidRPr="00A8719E">
        <w:rPr>
          <w:rFonts w:asciiTheme="minorHAnsi" w:hAnsiTheme="minorHAnsi" w:cstheme="minorHAnsi"/>
          <w:u w:val="single"/>
        </w:rPr>
        <w:t xml:space="preserve">affect </w:t>
      </w:r>
      <w:r w:rsidRPr="00A8719E">
        <w:rPr>
          <w:rStyle w:val="Emphasis"/>
          <w:rFonts w:asciiTheme="minorHAnsi" w:hAnsiTheme="minorHAnsi" w:cstheme="minorHAnsi"/>
          <w:highlight w:val="green"/>
        </w:rPr>
        <w:t>those resources</w:t>
      </w:r>
      <w:r w:rsidRPr="00A8719E">
        <w:rPr>
          <w:rFonts w:asciiTheme="minorHAnsi" w:hAnsiTheme="minorHAnsi" w:cstheme="minorHAnsi"/>
          <w:u w:val="single"/>
        </w:rPr>
        <w:t xml:space="preserve"> </w:t>
      </w:r>
      <w:r w:rsidRPr="00A8719E">
        <w:rPr>
          <w:rStyle w:val="Emphasis"/>
          <w:rFonts w:asciiTheme="minorHAnsi" w:hAnsiTheme="minorHAnsi" w:cstheme="minorHAnsi"/>
          <w:highlight w:val="green"/>
          <w:bdr w:val="single" w:sz="18" w:space="0" w:color="auto"/>
        </w:rPr>
        <w:t>unless for a comparable public purpose</w:t>
      </w:r>
      <w:r w:rsidRPr="00A8719E">
        <w:rPr>
          <w:rFonts w:asciiTheme="minorHAnsi" w:hAnsiTheme="minorHAnsi" w:cstheme="minorHAnsi"/>
          <w:sz w:val="14"/>
        </w:rPr>
        <w:t xml:space="preserve">.509 The </w:t>
      </w:r>
      <w:r w:rsidRPr="00A8719E">
        <w:rPr>
          <w:rStyle w:val="Emphasis"/>
          <w:rFonts w:asciiTheme="minorHAnsi" w:hAnsiTheme="minorHAnsi" w:cstheme="minorHAnsi"/>
          <w:highlight w:val="green"/>
        </w:rPr>
        <w:t>resources</w:t>
      </w:r>
      <w:r w:rsidRPr="00A8719E">
        <w:rPr>
          <w:rFonts w:asciiTheme="minorHAnsi" w:hAnsiTheme="minorHAnsi" w:cstheme="minorHAnsi"/>
          <w:u w:val="single"/>
        </w:rPr>
        <w:t xml:space="preserve"> the doctrine protects</w:t>
      </w:r>
      <w:r w:rsidRPr="00A8719E">
        <w:rPr>
          <w:rFonts w:asciiTheme="minorHAnsi" w:hAnsiTheme="minorHAnsi" w:cstheme="minorHAnsi"/>
          <w:sz w:val="14"/>
        </w:rPr>
        <w:t xml:space="preserve"> “have long been </w:t>
      </w:r>
      <w:r w:rsidRPr="00A8719E">
        <w:rPr>
          <w:rStyle w:val="Emphasis"/>
          <w:rFonts w:asciiTheme="minorHAnsi" w:hAnsiTheme="minorHAnsi" w:cstheme="minorHAnsi"/>
          <w:highlight w:val="green"/>
        </w:rPr>
        <w:t>part of</w:t>
      </w:r>
      <w:r w:rsidRPr="00A8719E">
        <w:rPr>
          <w:rFonts w:asciiTheme="minorHAnsi" w:hAnsiTheme="minorHAnsi" w:cstheme="minorHAnsi"/>
          <w:sz w:val="14"/>
        </w:rPr>
        <w:t xml:space="preserve"> a ‘</w:t>
      </w:r>
      <w:r w:rsidRPr="00A8719E">
        <w:rPr>
          <w:rStyle w:val="Emphasis"/>
          <w:rFonts w:asciiTheme="minorHAnsi" w:hAnsiTheme="minorHAnsi" w:cstheme="minorHAnsi"/>
          <w:highlight w:val="green"/>
          <w:bdr w:val="single" w:sz="18" w:space="0" w:color="auto"/>
        </w:rPr>
        <w:t>taxonomy of property’</w:t>
      </w:r>
      <w:r w:rsidRPr="00A8719E">
        <w:rPr>
          <w:rFonts w:asciiTheme="minorHAnsi" w:hAnsiTheme="minorHAnsi" w:cstheme="minorHAnsi"/>
          <w:sz w:val="14"/>
        </w:rPr>
        <w:t xml:space="preserve"> [that </w:t>
      </w:r>
      <w:r w:rsidRPr="00A8719E">
        <w:rPr>
          <w:rFonts w:asciiTheme="minorHAnsi" w:hAnsiTheme="minorHAnsi" w:cstheme="minorHAnsi"/>
          <w:u w:val="single"/>
        </w:rPr>
        <w:t>recognizes</w:t>
      </w:r>
      <w:r w:rsidRPr="00A8719E">
        <w:rPr>
          <w:rFonts w:asciiTheme="minorHAnsi" w:hAnsiTheme="minorHAnsi" w:cstheme="minorHAnsi"/>
          <w:sz w:val="14"/>
        </w:rPr>
        <w:t xml:space="preserve">] </w:t>
      </w:r>
      <w:r w:rsidRPr="00A8719E">
        <w:rPr>
          <w:rFonts w:asciiTheme="minorHAnsi" w:hAnsiTheme="minorHAnsi" w:cstheme="minorHAnsi"/>
          <w:u w:val="single"/>
        </w:rPr>
        <w:t>the division of natural wealth into private and public property</w:t>
      </w:r>
      <w:r w:rsidRPr="00A8719E">
        <w:rPr>
          <w:rFonts w:asciiTheme="minorHAnsi" w:hAnsiTheme="minorHAnsi" w:cstheme="minorHAnsi"/>
          <w:sz w:val="14"/>
        </w:rPr>
        <w:t xml:space="preserve">.”510 “The </w:t>
      </w:r>
      <w:r w:rsidRPr="00A8719E">
        <w:rPr>
          <w:rStyle w:val="Emphasis"/>
          <w:rFonts w:asciiTheme="minorHAnsi" w:hAnsiTheme="minorHAnsi" w:cstheme="minorHAnsi"/>
          <w:highlight w:val="green"/>
        </w:rPr>
        <w:t>doctrine places</w:t>
      </w:r>
      <w:r w:rsidRPr="00A8719E">
        <w:rPr>
          <w:rFonts w:asciiTheme="minorHAnsi" w:hAnsiTheme="minorHAnsi" w:cstheme="minorHAnsi"/>
          <w:u w:val="single"/>
        </w:rPr>
        <w:t xml:space="preserve"> on governments</w:t>
      </w:r>
      <w:r w:rsidRPr="00A8719E">
        <w:rPr>
          <w:rFonts w:asciiTheme="minorHAnsi" w:hAnsiTheme="minorHAnsi" w:cstheme="minorHAnsi"/>
          <w:sz w:val="14"/>
        </w:rPr>
        <w:t xml:space="preserve"> ‘</w:t>
      </w:r>
      <w:r w:rsidRPr="00A8719E">
        <w:rPr>
          <w:rFonts w:asciiTheme="minorHAnsi" w:hAnsiTheme="minorHAnsi" w:cstheme="minorHAnsi"/>
          <w:u w:val="single"/>
        </w:rPr>
        <w:t xml:space="preserve">an </w:t>
      </w:r>
      <w:r w:rsidRPr="00A8719E">
        <w:rPr>
          <w:rStyle w:val="Emphasis"/>
          <w:rFonts w:asciiTheme="minorHAnsi" w:hAnsiTheme="minorHAnsi" w:cstheme="minorHAnsi"/>
          <w:highlight w:val="green"/>
        </w:rPr>
        <w:t>affirmative</w:t>
      </w:r>
      <w:r w:rsidRPr="00A8719E">
        <w:rPr>
          <w:rFonts w:asciiTheme="minorHAnsi" w:hAnsiTheme="minorHAnsi" w:cstheme="minorHAnsi"/>
          <w:sz w:val="14"/>
        </w:rPr>
        <w:t xml:space="preserve">, </w:t>
      </w:r>
      <w:r w:rsidRPr="00A8719E">
        <w:rPr>
          <w:rFonts w:asciiTheme="minorHAnsi" w:hAnsiTheme="minorHAnsi" w:cstheme="minorHAnsi"/>
          <w:u w:val="single"/>
        </w:rPr>
        <w:t xml:space="preserve">ongoing </w:t>
      </w:r>
      <w:r w:rsidRPr="00A8719E">
        <w:rPr>
          <w:rStyle w:val="Emphasis"/>
          <w:rFonts w:asciiTheme="minorHAnsi" w:hAnsiTheme="minorHAnsi" w:cstheme="minorHAnsi"/>
          <w:highlight w:val="green"/>
        </w:rPr>
        <w:t>duty to safeguard</w:t>
      </w:r>
      <w:r w:rsidRPr="00A8719E">
        <w:rPr>
          <w:rFonts w:asciiTheme="minorHAnsi" w:hAnsiTheme="minorHAnsi" w:cstheme="minorHAnsi"/>
          <w:u w:val="single"/>
        </w:rPr>
        <w:t xml:space="preserve"> the </w:t>
      </w:r>
      <w:r w:rsidRPr="00A8719E">
        <w:rPr>
          <w:rStyle w:val="Emphasis"/>
          <w:rFonts w:asciiTheme="minorHAnsi" w:hAnsiTheme="minorHAnsi" w:cstheme="minorHAnsi"/>
          <w:highlight w:val="green"/>
        </w:rPr>
        <w:t>long-term preservation of</w:t>
      </w:r>
      <w:r w:rsidRPr="00A8719E">
        <w:rPr>
          <w:rFonts w:asciiTheme="minorHAnsi" w:hAnsiTheme="minorHAnsi" w:cstheme="minorHAnsi"/>
          <w:u w:val="single"/>
        </w:rPr>
        <w:t xml:space="preserve"> those </w:t>
      </w:r>
      <w:r w:rsidRPr="00A8719E">
        <w:rPr>
          <w:rStyle w:val="Emphasis"/>
          <w:rFonts w:asciiTheme="minorHAnsi" w:hAnsiTheme="minorHAnsi" w:cstheme="minorHAnsi"/>
          <w:highlight w:val="green"/>
        </w:rPr>
        <w:t xml:space="preserve">resources for the </w:t>
      </w:r>
      <w:r w:rsidRPr="00A8719E">
        <w:rPr>
          <w:rStyle w:val="Emphasis"/>
          <w:rFonts w:asciiTheme="minorHAnsi" w:hAnsiTheme="minorHAnsi" w:cstheme="minorHAnsi"/>
          <w:highlight w:val="green"/>
          <w:bdr w:val="single" w:sz="18" w:space="0" w:color="auto"/>
        </w:rPr>
        <w:t>benefit of the general public</w:t>
      </w:r>
      <w:r w:rsidRPr="00A8719E">
        <w:rPr>
          <w:rFonts w:asciiTheme="minorHAnsi" w:hAnsiTheme="minorHAnsi" w:cstheme="minorHAnsi"/>
          <w:sz w:val="14"/>
        </w:rPr>
        <w:t xml:space="preserve">,’”511 thus limiting the sovereign’s power on behalf of both present and future individuals.512 It </w:t>
      </w:r>
      <w:r w:rsidRPr="00A8719E">
        <w:rPr>
          <w:rStyle w:val="Emphasis"/>
          <w:rFonts w:asciiTheme="minorHAnsi" w:hAnsiTheme="minorHAnsi" w:cstheme="minorHAnsi"/>
        </w:rPr>
        <w:t>directs</w:t>
      </w:r>
      <w:r w:rsidRPr="00A8719E">
        <w:rPr>
          <w:rFonts w:asciiTheme="minorHAnsi" w:hAnsiTheme="minorHAnsi" w:cstheme="minorHAnsi"/>
          <w:sz w:val="14"/>
        </w:rPr>
        <w:t xml:space="preserve"> the </w:t>
      </w:r>
      <w:r w:rsidRPr="00A8719E">
        <w:rPr>
          <w:rStyle w:val="Emphasis"/>
          <w:rFonts w:asciiTheme="minorHAnsi" w:hAnsiTheme="minorHAnsi" w:cstheme="minorHAnsi"/>
        </w:rPr>
        <w:t>government to manage trust resources for public benefit, not private gain</w:t>
      </w:r>
      <w:r w:rsidRPr="00A8719E">
        <w:rPr>
          <w:rFonts w:asciiTheme="minorHAnsi" w:hAnsiTheme="minorHAnsi" w:cstheme="minorHAnsi"/>
          <w:sz w:val="14"/>
        </w:rPr>
        <w:t xml:space="preserve">.513 It </w:t>
      </w:r>
      <w:r w:rsidRPr="00A8719E">
        <w:rPr>
          <w:rFonts w:asciiTheme="minorHAnsi" w:hAnsiTheme="minorHAnsi" w:cstheme="minorHAnsi"/>
          <w:u w:val="single"/>
        </w:rPr>
        <w:t>applies to private as well as public resources</w:t>
      </w:r>
      <w:r w:rsidRPr="00A8719E">
        <w:rPr>
          <w:rFonts w:asciiTheme="minorHAnsi" w:hAnsiTheme="minorHAnsi" w:cstheme="minorHAnsi"/>
          <w:sz w:val="14"/>
        </w:rPr>
        <w:t xml:space="preserve"> and is </w:t>
      </w:r>
      <w:r w:rsidRPr="00A8719E">
        <w:rPr>
          <w:rFonts w:asciiTheme="minorHAnsi" w:hAnsiTheme="minorHAnsi" w:cstheme="minorHAnsi"/>
          <w:u w:val="single"/>
        </w:rPr>
        <w:t>used to preserve the public’s access to CPRs</w:t>
      </w:r>
      <w:r w:rsidRPr="00A8719E">
        <w:rPr>
          <w:rFonts w:asciiTheme="minorHAnsi" w:hAnsiTheme="minorHAnsi" w:cstheme="minorHAnsi"/>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A8719E">
        <w:rPr>
          <w:rStyle w:val="Emphasis"/>
          <w:rFonts w:asciiTheme="minorHAnsi" w:hAnsiTheme="minorHAnsi" w:cstheme="minorHAnsi"/>
          <w:highlight w:val="green"/>
        </w:rPr>
        <w:t>PTD</w:t>
      </w:r>
      <w:r w:rsidRPr="00A8719E">
        <w:rPr>
          <w:rFonts w:asciiTheme="minorHAnsi" w:hAnsiTheme="minorHAnsi" w:cstheme="minorHAnsi"/>
          <w:sz w:val="14"/>
        </w:rPr>
        <w:t xml:space="preserve">, therefore, </w:t>
      </w:r>
      <w:r w:rsidRPr="00A8719E">
        <w:rPr>
          <w:rStyle w:val="Emphasis"/>
          <w:rFonts w:asciiTheme="minorHAnsi" w:hAnsiTheme="minorHAnsi" w:cstheme="minorHAnsi"/>
          <w:highlight w:val="green"/>
        </w:rPr>
        <w:t>protects</w:t>
      </w:r>
      <w:r w:rsidRPr="00A8719E">
        <w:rPr>
          <w:rFonts w:asciiTheme="minorHAnsi" w:hAnsiTheme="minorHAnsi" w:cstheme="minorHAnsi"/>
          <w:u w:val="single"/>
        </w:rPr>
        <w:t xml:space="preserve"> the “</w:t>
      </w:r>
      <w:r w:rsidRPr="00A8719E">
        <w:rPr>
          <w:rStyle w:val="Emphasis"/>
          <w:rFonts w:asciiTheme="minorHAnsi" w:hAnsiTheme="minorHAnsi" w:cstheme="minorHAnsi"/>
          <w:highlight w:val="green"/>
        </w:rPr>
        <w:t>people’s common heritage</w:t>
      </w:r>
      <w:r w:rsidRPr="00A8719E">
        <w:rPr>
          <w:rFonts w:asciiTheme="minorHAnsi" w:hAnsiTheme="minorHAnsi" w:cstheme="minorHAnsi"/>
          <w:u w:val="single"/>
        </w:rPr>
        <w:t>,”</w:t>
      </w:r>
      <w:r w:rsidRPr="00A8719E">
        <w:rPr>
          <w:rFonts w:asciiTheme="minorHAnsi" w:hAnsiTheme="minorHAnsi" w:cstheme="minorHAnsi"/>
          <w:sz w:val="14"/>
        </w:rPr>
        <w:t xml:space="preserve">518 just as </w:t>
      </w:r>
      <w:r w:rsidRPr="00A8719E">
        <w:rPr>
          <w:rFonts w:asciiTheme="minorHAnsi" w:hAnsiTheme="minorHAnsi" w:cstheme="minorHAnsi"/>
          <w:u w:val="single"/>
        </w:rPr>
        <w:t>Article 11 of</w:t>
      </w:r>
      <w:r w:rsidRPr="00A8719E">
        <w:rPr>
          <w:rFonts w:asciiTheme="minorHAnsi" w:hAnsiTheme="minorHAnsi" w:cstheme="minorHAnsi"/>
          <w:sz w:val="14"/>
        </w:rPr>
        <w:t xml:space="preserve"> the </w:t>
      </w:r>
      <w:r w:rsidRPr="00A8719E">
        <w:rPr>
          <w:rFonts w:asciiTheme="minorHAnsi" w:hAnsiTheme="minorHAnsi" w:cstheme="minorHAnsi"/>
          <w:u w:val="single"/>
        </w:rPr>
        <w:t>Moon Treaty</w:t>
      </w:r>
      <w:r w:rsidRPr="00A8719E">
        <w:rPr>
          <w:rFonts w:asciiTheme="minorHAnsi" w:hAnsiTheme="minorHAnsi" w:cstheme="minorHAnsi"/>
          <w:sz w:val="14"/>
        </w:rPr>
        <w:t xml:space="preserve"> protects </w:t>
      </w:r>
      <w:r w:rsidRPr="00A8719E">
        <w:rPr>
          <w:rFonts w:asciiTheme="minorHAnsi" w:hAnsiTheme="minorHAnsi" w:cstheme="minorHAnsi"/>
          <w:u w:val="single"/>
        </w:rPr>
        <w:t>outer space as part of the common heritage of mankind</w:t>
      </w:r>
      <w:r w:rsidRPr="00A8719E">
        <w:rPr>
          <w:rFonts w:asciiTheme="minorHAnsi" w:hAnsiTheme="minorHAnsi" w:cstheme="minorHAnsi"/>
          <w:sz w:val="14"/>
        </w:rPr>
        <w:t xml:space="preserve">.519 The </w:t>
      </w:r>
      <w:r w:rsidRPr="00A8719E">
        <w:rPr>
          <w:rFonts w:asciiTheme="minorHAnsi" w:hAnsiTheme="minorHAnsi" w:cstheme="minorHAnsi"/>
          <w:u w:val="single"/>
        </w:rPr>
        <w:t>doctrine</w:t>
      </w:r>
      <w:r w:rsidRPr="00A8719E">
        <w:rPr>
          <w:rFonts w:asciiTheme="minorHAnsi" w:hAnsiTheme="minorHAnsi" w:cstheme="minorHAnsi"/>
          <w:sz w:val="14"/>
        </w:rPr>
        <w:t xml:space="preserve"> also appears to be </w:t>
      </w:r>
      <w:r w:rsidRPr="00A8719E">
        <w:rPr>
          <w:rFonts w:asciiTheme="minorHAnsi" w:hAnsiTheme="minorHAnsi" w:cstheme="minorHAnsi"/>
          <w:u w:val="single"/>
        </w:rPr>
        <w:t>infinitely malleable</w:t>
      </w:r>
      <w:r w:rsidRPr="00A8719E">
        <w:rPr>
          <w:rFonts w:asciiTheme="minorHAnsi" w:hAnsiTheme="minorHAnsi" w:cstheme="minorHAnsi"/>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A8719E">
        <w:rPr>
          <w:rFonts w:asciiTheme="minorHAnsi" w:hAnsiTheme="minorHAnsi" w:cstheme="minorHAnsi"/>
          <w:u w:val="single"/>
        </w:rPr>
        <w:t>Over time</w:t>
      </w:r>
      <w:r w:rsidRPr="00A8719E">
        <w:rPr>
          <w:rFonts w:asciiTheme="minorHAnsi" w:hAnsiTheme="minorHAnsi" w:cstheme="minorHAnsi"/>
          <w:sz w:val="14"/>
        </w:rPr>
        <w:t xml:space="preserve">, the </w:t>
      </w:r>
      <w:r w:rsidRPr="00A8719E">
        <w:rPr>
          <w:rStyle w:val="Emphasis"/>
          <w:rFonts w:asciiTheme="minorHAnsi" w:hAnsiTheme="minorHAnsi" w:cstheme="minorHAnsi"/>
          <w:highlight w:val="green"/>
        </w:rPr>
        <w:t>scope</w:t>
      </w:r>
      <w:r w:rsidRPr="00A8719E">
        <w:rPr>
          <w:rFonts w:asciiTheme="minorHAnsi" w:hAnsiTheme="minorHAnsi" w:cstheme="minorHAnsi"/>
          <w:sz w:val="14"/>
        </w:rPr>
        <w:t xml:space="preserve"> and </w:t>
      </w:r>
      <w:r w:rsidRPr="00A8719E">
        <w:rPr>
          <w:rStyle w:val="Emphasis"/>
          <w:rFonts w:asciiTheme="minorHAnsi" w:hAnsiTheme="minorHAnsi" w:cstheme="minorHAnsi"/>
          <w:highlight w:val="green"/>
        </w:rPr>
        <w:t>application of</w:t>
      </w:r>
      <w:r w:rsidRPr="00A8719E">
        <w:rPr>
          <w:rFonts w:asciiTheme="minorHAnsi" w:hAnsiTheme="minorHAnsi" w:cstheme="minorHAnsi"/>
          <w:u w:val="single"/>
        </w:rPr>
        <w:t xml:space="preserve"> the </w:t>
      </w:r>
      <w:r w:rsidRPr="00A8719E">
        <w:rPr>
          <w:rStyle w:val="Emphasis"/>
          <w:rFonts w:asciiTheme="minorHAnsi" w:hAnsiTheme="minorHAnsi" w:cstheme="minorHAnsi"/>
          <w:highlight w:val="green"/>
        </w:rPr>
        <w:t>doctrine broadened</w:t>
      </w:r>
      <w:r w:rsidRPr="00A8719E">
        <w:rPr>
          <w:rFonts w:asciiTheme="minorHAnsi" w:hAnsiTheme="minorHAnsi" w:cstheme="minorHAnsi"/>
          <w:u w:val="single"/>
        </w:rPr>
        <w:t xml:space="preserve"> to protect more public resources and different uses.</w:t>
      </w:r>
      <w:r w:rsidRPr="00A8719E">
        <w:rPr>
          <w:rFonts w:asciiTheme="minorHAnsi" w:hAnsiTheme="minorHAnsi" w:cstheme="minorHAnsi"/>
          <w:sz w:val="14"/>
        </w:rPr>
        <w:t xml:space="preserve">522 </w:t>
      </w:r>
      <w:r w:rsidRPr="00A8719E">
        <w:rPr>
          <w:rFonts w:asciiTheme="minorHAnsi" w:hAnsiTheme="minorHAnsi" w:cstheme="minorHAnsi"/>
          <w:u w:val="single"/>
        </w:rPr>
        <w:t>Thus</w:t>
      </w:r>
      <w:r w:rsidRPr="00A8719E">
        <w:rPr>
          <w:rFonts w:asciiTheme="minorHAnsi" w:hAnsiTheme="minorHAnsi" w:cstheme="minorHAnsi"/>
          <w:sz w:val="14"/>
        </w:rPr>
        <w:t xml:space="preserve">, the </w:t>
      </w:r>
      <w:r w:rsidRPr="00A8719E">
        <w:rPr>
          <w:rFonts w:asciiTheme="minorHAnsi" w:hAnsiTheme="minorHAnsi" w:cstheme="minorHAnsi"/>
          <w:b/>
          <w:bCs/>
          <w:u w:val="single"/>
        </w:rPr>
        <w:t>doctrine</w:t>
      </w:r>
      <w:r w:rsidRPr="00A8719E">
        <w:rPr>
          <w:rFonts w:asciiTheme="minorHAnsi" w:hAnsiTheme="minorHAnsi" w:cstheme="minorHAnsi"/>
          <w:u w:val="single"/>
        </w:rPr>
        <w:t xml:space="preserve"> expanded </w:t>
      </w:r>
      <w:r w:rsidRPr="00A8719E">
        <w:rPr>
          <w:rStyle w:val="Emphasis"/>
          <w:rFonts w:asciiTheme="minorHAnsi" w:hAnsiTheme="minorHAnsi" w:cstheme="minorHAnsi"/>
          <w:highlight w:val="green"/>
        </w:rPr>
        <w:t>to protect new</w:t>
      </w:r>
      <w:r w:rsidRPr="00A8719E">
        <w:rPr>
          <w:rFonts w:asciiTheme="minorHAnsi" w:hAnsiTheme="minorHAnsi" w:cstheme="minorHAnsi"/>
          <w:u w:val="single"/>
        </w:rPr>
        <w:t xml:space="preserve"> trust </w:t>
      </w:r>
      <w:r w:rsidRPr="00A8719E">
        <w:rPr>
          <w:rStyle w:val="Emphasis"/>
          <w:rFonts w:asciiTheme="minorHAnsi" w:hAnsiTheme="minorHAnsi" w:cstheme="minorHAnsi"/>
          <w:highlight w:val="green"/>
        </w:rPr>
        <w:t>resources</w:t>
      </w:r>
      <w:r w:rsidRPr="00A8719E">
        <w:rPr>
          <w:rFonts w:asciiTheme="minorHAnsi" w:hAnsiTheme="minorHAnsi" w:cstheme="minorHAnsi"/>
          <w:sz w:val="14"/>
        </w:rPr>
        <w:t xml:space="preserve">, such as dry sand beaches, inland lakes, groundwater, dry riverbeds, and wildlife,523 </w:t>
      </w:r>
      <w:r w:rsidRPr="00A8719E">
        <w:rPr>
          <w:rStyle w:val="Emphasis"/>
          <w:rFonts w:asciiTheme="minorHAnsi" w:hAnsiTheme="minorHAnsi" w:cstheme="minorHAnsi"/>
          <w:highlight w:val="green"/>
          <w:bdr w:val="single" w:sz="18" w:space="0" w:color="auto"/>
        </w:rPr>
        <w:t>and passive uses</w:t>
      </w:r>
      <w:r w:rsidRPr="00A8719E">
        <w:rPr>
          <w:rFonts w:asciiTheme="minorHAnsi" w:hAnsiTheme="minorHAnsi" w:cstheme="minorHAnsi"/>
          <w:u w:val="single"/>
        </w:rPr>
        <w:t xml:space="preserve"> of those resources</w:t>
      </w:r>
      <w:r w:rsidRPr="00A8719E">
        <w:rPr>
          <w:rFonts w:asciiTheme="minorHAnsi" w:hAnsiTheme="minorHAnsi" w:cstheme="minorHAnsi"/>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A8719E">
        <w:rPr>
          <w:rFonts w:asciiTheme="minorHAnsi" w:hAnsiTheme="minorHAnsi" w:cstheme="minorHAnsi"/>
          <w:u w:val="single"/>
        </w:rPr>
        <w:t>doctrine</w:t>
      </w:r>
      <w:r w:rsidRPr="00A8719E">
        <w:rPr>
          <w:rFonts w:asciiTheme="minorHAnsi" w:hAnsiTheme="minorHAnsi" w:cstheme="minorHAnsi"/>
          <w:sz w:val="14"/>
        </w:rPr>
        <w:t xml:space="preserve"> </w:t>
      </w:r>
      <w:r w:rsidRPr="00A8719E">
        <w:rPr>
          <w:rFonts w:asciiTheme="minorHAnsi" w:hAnsiTheme="minorHAnsi" w:cstheme="minorHAnsi"/>
          <w:u w:val="single"/>
        </w:rPr>
        <w:t xml:space="preserve">that imposes a </w:t>
      </w:r>
      <w:r w:rsidRPr="00A8719E">
        <w:rPr>
          <w:rFonts w:asciiTheme="minorHAnsi" w:hAnsiTheme="minorHAnsi" w:cstheme="minorHAnsi"/>
          <w:highlight w:val="green"/>
          <w:u w:val="single"/>
        </w:rPr>
        <w:t>perpetual duty</w:t>
      </w:r>
      <w:r w:rsidRPr="00A8719E">
        <w:rPr>
          <w:rFonts w:asciiTheme="minorHAnsi" w:hAnsiTheme="minorHAnsi" w:cstheme="minorHAnsi"/>
          <w:u w:val="single"/>
        </w:rPr>
        <w:t xml:space="preserve"> on the sovereign to preserve trust resources</w:t>
      </w:r>
      <w:r w:rsidRPr="00A8719E">
        <w:rPr>
          <w:rFonts w:asciiTheme="minorHAnsi" w:hAnsiTheme="minorHAnsi" w:cstheme="minorHAnsi"/>
          <w:sz w:val="14"/>
        </w:rPr>
        <w:t xml:space="preserve">, </w:t>
      </w:r>
      <w:r w:rsidRPr="00A8719E">
        <w:rPr>
          <w:rFonts w:asciiTheme="minorHAnsi" w:hAnsiTheme="minorHAnsi" w:cstheme="minorHAnsi"/>
          <w:u w:val="single"/>
        </w:rPr>
        <w:t>prevents</w:t>
      </w:r>
      <w:r w:rsidRPr="00A8719E">
        <w:rPr>
          <w:rFonts w:asciiTheme="minorHAnsi" w:hAnsiTheme="minorHAnsi" w:cstheme="minorHAnsi"/>
          <w:sz w:val="14"/>
        </w:rPr>
        <w:t xml:space="preserve"> their </w:t>
      </w:r>
      <w:r w:rsidRPr="00A8719E">
        <w:rPr>
          <w:rFonts w:asciiTheme="minorHAnsi" w:hAnsiTheme="minorHAnsi" w:cstheme="minorHAnsi"/>
          <w:u w:val="single"/>
        </w:rPr>
        <w:t>alienation for private benefit</w:t>
      </w:r>
      <w:r w:rsidRPr="00A8719E">
        <w:rPr>
          <w:rFonts w:asciiTheme="minorHAnsi" w:hAnsiTheme="minorHAnsi" w:cstheme="minorHAnsi"/>
          <w:sz w:val="14"/>
        </w:rPr>
        <w:t xml:space="preserve">, </w:t>
      </w:r>
      <w:r w:rsidRPr="00A8719E">
        <w:rPr>
          <w:rStyle w:val="Emphasis"/>
          <w:rFonts w:asciiTheme="minorHAnsi" w:hAnsiTheme="minorHAnsi" w:cstheme="minorHAnsi"/>
          <w:highlight w:val="green"/>
        </w:rPr>
        <w:t>assures public access</w:t>
      </w:r>
      <w:r w:rsidRPr="00A8719E">
        <w:rPr>
          <w:rFonts w:asciiTheme="minorHAnsi" w:hAnsiTheme="minorHAnsi" w:cstheme="minorHAnsi"/>
          <w:sz w:val="14"/>
        </w:rPr>
        <w:t xml:space="preserve"> to them, </w:t>
      </w:r>
      <w:r w:rsidRPr="00A8719E">
        <w:rPr>
          <w:rStyle w:val="Emphasis"/>
          <w:rFonts w:asciiTheme="minorHAnsi" w:hAnsiTheme="minorHAnsi" w:cstheme="minorHAnsi"/>
          <w:highlight w:val="green"/>
          <w:bdr w:val="single" w:sz="18" w:space="0" w:color="auto"/>
        </w:rPr>
        <w:t>and can be invoked by anyone</w:t>
      </w:r>
      <w:r w:rsidRPr="00A8719E">
        <w:rPr>
          <w:rFonts w:asciiTheme="minorHAnsi" w:hAnsiTheme="minorHAnsi" w:cstheme="minorHAnsi"/>
          <w:sz w:val="14"/>
        </w:rPr>
        <w:t xml:space="preserve"> seems </w:t>
      </w:r>
      <w:r w:rsidRPr="00A8719E">
        <w:rPr>
          <w:rFonts w:asciiTheme="minorHAnsi" w:hAnsiTheme="minorHAnsi" w:cstheme="minorHAnsi"/>
          <w:u w:val="single"/>
        </w:rPr>
        <w:t xml:space="preserve">particularly </w:t>
      </w:r>
      <w:r w:rsidRPr="00A8719E">
        <w:rPr>
          <w:rStyle w:val="Emphasis"/>
          <w:rFonts w:asciiTheme="minorHAnsi" w:hAnsiTheme="minorHAnsi" w:cstheme="minorHAnsi"/>
          <w:highlight w:val="green"/>
          <w:bdr w:val="single" w:sz="18" w:space="0" w:color="auto"/>
        </w:rPr>
        <w:t>useful as a management tool in outer space</w:t>
      </w:r>
      <w:r w:rsidRPr="00A8719E">
        <w:rPr>
          <w:rFonts w:asciiTheme="minorHAnsi" w:hAnsiTheme="minorHAnsi" w:cstheme="minorHAnsi"/>
          <w:sz w:val="14"/>
        </w:rPr>
        <w:t xml:space="preserve">.528 The fact that </w:t>
      </w:r>
      <w:r w:rsidRPr="00A8719E">
        <w:rPr>
          <w:rFonts w:asciiTheme="minorHAnsi" w:hAnsiTheme="minorHAnsi" w:cstheme="minorHAnsi"/>
          <w:b/>
          <w:bCs/>
          <w:u w:val="single"/>
        </w:rPr>
        <w:t>public</w:t>
      </w:r>
      <w:r w:rsidRPr="00A8719E">
        <w:rPr>
          <w:rFonts w:asciiTheme="minorHAnsi" w:hAnsiTheme="minorHAnsi" w:cstheme="minorHAnsi"/>
          <w:u w:val="single"/>
        </w:rPr>
        <w:t xml:space="preserve"> </w:t>
      </w:r>
      <w:r w:rsidRPr="00A8719E">
        <w:rPr>
          <w:rFonts w:asciiTheme="minorHAnsi" w:hAnsiTheme="minorHAnsi" w:cstheme="minorHAnsi"/>
          <w:b/>
          <w:bCs/>
          <w:u w:val="single"/>
        </w:rPr>
        <w:t>access</w:t>
      </w:r>
      <w:r w:rsidRPr="00A8719E">
        <w:rPr>
          <w:rFonts w:asciiTheme="minorHAnsi" w:hAnsiTheme="minorHAnsi" w:cstheme="minorHAnsi"/>
          <w:u w:val="single"/>
        </w:rPr>
        <w:t xml:space="preserve"> to trust resources</w:t>
      </w:r>
      <w:r w:rsidRPr="00A8719E">
        <w:rPr>
          <w:rFonts w:asciiTheme="minorHAnsi" w:hAnsiTheme="minorHAnsi" w:cstheme="minorHAnsi"/>
          <w:sz w:val="14"/>
        </w:rPr>
        <w:t xml:space="preserve"> is so </w:t>
      </w:r>
      <w:r w:rsidRPr="00A8719E">
        <w:rPr>
          <w:rFonts w:asciiTheme="minorHAnsi" w:hAnsiTheme="minorHAnsi" w:cstheme="minorHAnsi"/>
          <w:b/>
          <w:bCs/>
          <w:u w:val="single"/>
        </w:rPr>
        <w:t>central</w:t>
      </w:r>
      <w:r w:rsidRPr="00A8719E">
        <w:rPr>
          <w:rFonts w:asciiTheme="minorHAnsi" w:hAnsiTheme="minorHAnsi" w:cstheme="minorHAnsi"/>
          <w:sz w:val="14"/>
        </w:rPr>
        <w:t xml:space="preserve"> to the doctrine </w:t>
      </w:r>
      <w:r w:rsidRPr="00A8719E">
        <w:rPr>
          <w:rFonts w:asciiTheme="minorHAnsi" w:hAnsiTheme="minorHAnsi" w:cstheme="minorHAnsi"/>
          <w:b/>
          <w:bCs/>
          <w:u w:val="single"/>
        </w:rPr>
        <w:t>makes</w:t>
      </w:r>
      <w:r w:rsidRPr="00A8719E">
        <w:rPr>
          <w:rFonts w:asciiTheme="minorHAnsi" w:hAnsiTheme="minorHAnsi" w:cstheme="minorHAnsi"/>
          <w:u w:val="single"/>
        </w:rPr>
        <w:t xml:space="preserve"> it </w:t>
      </w:r>
      <w:r w:rsidRPr="00A8719E">
        <w:rPr>
          <w:rFonts w:asciiTheme="minorHAnsi" w:hAnsiTheme="minorHAnsi" w:cstheme="minorHAnsi"/>
          <w:b/>
          <w:bCs/>
          <w:u w:val="single"/>
        </w:rPr>
        <w:t>reflective</w:t>
      </w:r>
      <w:r w:rsidRPr="00A8719E">
        <w:rPr>
          <w:rFonts w:asciiTheme="minorHAnsi" w:hAnsiTheme="minorHAnsi" w:cstheme="minorHAnsi"/>
          <w:sz w:val="14"/>
        </w:rPr>
        <w:t xml:space="preserve">, not contradictory, </w:t>
      </w:r>
      <w:r w:rsidRPr="00A8719E">
        <w:rPr>
          <w:rFonts w:asciiTheme="minorHAnsi" w:hAnsiTheme="minorHAnsi" w:cstheme="minorHAnsi"/>
          <w:b/>
          <w:bCs/>
          <w:u w:val="single"/>
        </w:rPr>
        <w:t>of</w:t>
      </w:r>
      <w:r w:rsidRPr="00A8719E">
        <w:rPr>
          <w:rFonts w:asciiTheme="minorHAnsi" w:hAnsiTheme="minorHAnsi" w:cstheme="minorHAnsi"/>
          <w:sz w:val="14"/>
        </w:rPr>
        <w:t xml:space="preserve"> international </w:t>
      </w:r>
      <w:r w:rsidRPr="00A8719E">
        <w:rPr>
          <w:rFonts w:asciiTheme="minorHAnsi" w:hAnsiTheme="minorHAnsi" w:cstheme="minorHAnsi"/>
          <w:u w:val="single"/>
        </w:rPr>
        <w:t xml:space="preserve">space </w:t>
      </w:r>
      <w:r w:rsidRPr="00A8719E">
        <w:rPr>
          <w:rFonts w:asciiTheme="minorHAnsi" w:hAnsiTheme="minorHAnsi" w:cstheme="minorHAnsi"/>
          <w:b/>
          <w:bCs/>
          <w:u w:val="single"/>
        </w:rPr>
        <w:t>law’s</w:t>
      </w:r>
      <w:r w:rsidRPr="00A8719E">
        <w:rPr>
          <w:rFonts w:asciiTheme="minorHAnsi" w:hAnsiTheme="minorHAnsi" w:cstheme="minorHAnsi"/>
          <w:u w:val="single"/>
        </w:rPr>
        <w:t xml:space="preserve"> </w:t>
      </w:r>
      <w:r w:rsidRPr="00A8719E">
        <w:rPr>
          <w:rFonts w:asciiTheme="minorHAnsi" w:hAnsiTheme="minorHAnsi" w:cstheme="minorHAnsi"/>
          <w:b/>
          <w:bCs/>
          <w:u w:val="single"/>
        </w:rPr>
        <w:t>bar</w:t>
      </w:r>
      <w:r w:rsidRPr="00A8719E">
        <w:rPr>
          <w:rFonts w:asciiTheme="minorHAnsi" w:hAnsiTheme="minorHAnsi" w:cstheme="minorHAnsi"/>
          <w:u w:val="single"/>
        </w:rPr>
        <w:t xml:space="preserve"> </w:t>
      </w:r>
      <w:r w:rsidRPr="00A8719E">
        <w:rPr>
          <w:rFonts w:asciiTheme="minorHAnsi" w:hAnsiTheme="minorHAnsi" w:cstheme="minorHAnsi"/>
          <w:b/>
          <w:bCs/>
          <w:u w:val="single"/>
        </w:rPr>
        <w:t>against</w:t>
      </w:r>
      <w:r w:rsidRPr="00A8719E">
        <w:rPr>
          <w:rFonts w:asciiTheme="minorHAnsi" w:hAnsiTheme="minorHAnsi" w:cstheme="minorHAnsi"/>
          <w:u w:val="single"/>
        </w:rPr>
        <w:t xml:space="preserve"> </w:t>
      </w:r>
      <w:r w:rsidRPr="00A8719E">
        <w:rPr>
          <w:rFonts w:asciiTheme="minorHAnsi" w:hAnsiTheme="minorHAnsi" w:cstheme="minorHAnsi"/>
          <w:b/>
          <w:bCs/>
          <w:u w:val="single"/>
        </w:rPr>
        <w:t>appropriation</w:t>
      </w:r>
      <w:r w:rsidRPr="00A8719E">
        <w:rPr>
          <w:rFonts w:asciiTheme="minorHAnsi" w:hAnsiTheme="minorHAnsi" w:cstheme="minorHAnsi"/>
          <w:u w:val="single"/>
        </w:rPr>
        <w:t xml:space="preserve"> of outer space</w:t>
      </w:r>
      <w:r w:rsidRPr="00A8719E">
        <w:rPr>
          <w:rFonts w:asciiTheme="minorHAnsi" w:hAnsiTheme="minorHAnsi" w:cstheme="minorHAnsi"/>
          <w:sz w:val="14"/>
        </w:rPr>
        <w:t xml:space="preserve"> </w:t>
      </w:r>
      <w:r w:rsidRPr="00A8719E">
        <w:rPr>
          <w:rFonts w:asciiTheme="minorHAnsi" w:hAnsiTheme="minorHAnsi" w:cstheme="minorHAnsi"/>
          <w:u w:val="single"/>
        </w:rPr>
        <w:t>and</w:t>
      </w:r>
      <w:r w:rsidRPr="00A8719E">
        <w:rPr>
          <w:rFonts w:asciiTheme="minorHAnsi" w:hAnsiTheme="minorHAnsi" w:cstheme="minorHAnsi"/>
          <w:sz w:val="14"/>
        </w:rPr>
        <w:t xml:space="preserve"> of the </w:t>
      </w:r>
      <w:r w:rsidRPr="00A8719E">
        <w:rPr>
          <w:rFonts w:asciiTheme="minorHAnsi" w:hAnsiTheme="minorHAnsi" w:cstheme="minorHAnsi"/>
          <w:u w:val="single"/>
        </w:rPr>
        <w:t xml:space="preserve">principle of space </w:t>
      </w:r>
      <w:r w:rsidRPr="00A8719E">
        <w:rPr>
          <w:rFonts w:asciiTheme="minorHAnsi" w:hAnsiTheme="minorHAnsi" w:cstheme="minorHAnsi"/>
          <w:u w:val="single"/>
        </w:rPr>
        <w:lastRenderedPageBreak/>
        <w:t>being the</w:t>
      </w:r>
      <w:r w:rsidRPr="00A8719E">
        <w:rPr>
          <w:rFonts w:asciiTheme="minorHAnsi" w:hAnsiTheme="minorHAnsi" w:cstheme="minorHAnsi"/>
          <w:sz w:val="14"/>
        </w:rPr>
        <w:t xml:space="preserve"> “</w:t>
      </w:r>
      <w:r w:rsidRPr="00A8719E">
        <w:rPr>
          <w:rFonts w:asciiTheme="minorHAnsi" w:hAnsiTheme="minorHAnsi" w:cstheme="minorHAnsi"/>
          <w:u w:val="single"/>
        </w:rPr>
        <w:t>province of all mankind</w:t>
      </w:r>
      <w:r w:rsidRPr="00A8719E">
        <w:rPr>
          <w:rFonts w:asciiTheme="minorHAnsi" w:hAnsiTheme="minorHAnsi" w:cstheme="minorHAnsi"/>
          <w:sz w:val="14"/>
        </w:rPr>
        <w:t xml:space="preserve">.”529 </w:t>
      </w:r>
      <w:r w:rsidRPr="00A8719E">
        <w:rPr>
          <w:rFonts w:asciiTheme="minorHAnsi" w:hAnsiTheme="minorHAnsi" w:cstheme="minorHAnsi"/>
          <w:u w:val="single"/>
        </w:rPr>
        <w:t xml:space="preserve">It </w:t>
      </w:r>
      <w:r w:rsidRPr="00A8719E">
        <w:rPr>
          <w:rFonts w:asciiTheme="minorHAnsi" w:hAnsiTheme="minorHAnsi" w:cstheme="minorHAnsi"/>
          <w:b/>
          <w:bCs/>
          <w:u w:val="single"/>
        </w:rPr>
        <w:t>avoids</w:t>
      </w:r>
      <w:r w:rsidRPr="00A8719E">
        <w:rPr>
          <w:rFonts w:asciiTheme="minorHAnsi" w:hAnsiTheme="minorHAnsi" w:cstheme="minorHAnsi"/>
          <w:u w:val="single"/>
        </w:rPr>
        <w:t xml:space="preserve"> the problems of alienation and </w:t>
      </w:r>
      <w:r w:rsidRPr="00A8719E">
        <w:rPr>
          <w:rFonts w:asciiTheme="minorHAnsi" w:hAnsiTheme="minorHAnsi" w:cstheme="minorHAnsi"/>
          <w:b/>
          <w:bCs/>
          <w:u w:val="single"/>
        </w:rPr>
        <w:t>exclusion</w:t>
      </w:r>
      <w:r w:rsidRPr="00A8719E">
        <w:rPr>
          <w:rFonts w:asciiTheme="minorHAnsi" w:hAnsiTheme="minorHAnsi" w:cstheme="minorHAnsi"/>
          <w:sz w:val="14"/>
        </w:rPr>
        <w:t xml:space="preserve"> </w:t>
      </w:r>
      <w:r w:rsidRPr="00A8719E">
        <w:rPr>
          <w:rFonts w:asciiTheme="minorHAnsi" w:hAnsiTheme="minorHAnsi" w:cstheme="minorHAnsi"/>
          <w:u w:val="single"/>
        </w:rPr>
        <w:t>associated</w:t>
      </w:r>
      <w:r w:rsidRPr="00A8719E">
        <w:rPr>
          <w:rFonts w:asciiTheme="minorHAnsi" w:hAnsiTheme="minorHAnsi" w:cstheme="minorHAnsi"/>
          <w:sz w:val="14"/>
        </w:rPr>
        <w:t xml:space="preserve"> </w:t>
      </w:r>
      <w:r w:rsidRPr="00A8719E">
        <w:rPr>
          <w:rFonts w:asciiTheme="minorHAnsi" w:hAnsiTheme="minorHAnsi" w:cstheme="minorHAnsi"/>
          <w:u w:val="single"/>
        </w:rPr>
        <w:t>with any of the management approaches associated with some form of private property and requires neither the creation of a new administrative authority nor the presence of a close-knit group of like-minded people</w:t>
      </w:r>
      <w:r w:rsidRPr="00A8719E">
        <w:rPr>
          <w:rFonts w:asciiTheme="minorHAnsi" w:hAnsiTheme="minorHAnsi" w:cstheme="minorHAnsi"/>
          <w:sz w:val="14"/>
        </w:rPr>
        <w:t xml:space="preserve">.530 </w:t>
      </w:r>
      <w:r w:rsidRPr="00A8719E">
        <w:rPr>
          <w:rFonts w:asciiTheme="minorHAnsi" w:hAnsiTheme="minorHAnsi" w:cstheme="minorHAnsi"/>
          <w:u w:val="single"/>
        </w:rPr>
        <w:t>Members of the public</w:t>
      </w:r>
      <w:r w:rsidRPr="00A8719E">
        <w:rPr>
          <w:rFonts w:asciiTheme="minorHAnsi" w:hAnsiTheme="minorHAnsi" w:cstheme="minorHAnsi"/>
          <w:sz w:val="14"/>
        </w:rPr>
        <w:t xml:space="preserve">, both rich and poor, </w:t>
      </w:r>
      <w:r w:rsidRPr="00A8719E">
        <w:rPr>
          <w:rFonts w:asciiTheme="minorHAnsi" w:hAnsiTheme="minorHAnsi" w:cstheme="minorHAnsi"/>
          <w:u w:val="single"/>
        </w:rPr>
        <w:t>can invoke</w:t>
      </w:r>
      <w:r w:rsidRPr="00A8719E">
        <w:rPr>
          <w:rFonts w:asciiTheme="minorHAnsi" w:hAnsiTheme="minorHAnsi" w:cstheme="minorHAnsi"/>
          <w:sz w:val="14"/>
        </w:rPr>
        <w:t xml:space="preserve"> and </w:t>
      </w:r>
      <w:r w:rsidRPr="00A8719E">
        <w:rPr>
          <w:rFonts w:asciiTheme="minorHAnsi" w:hAnsiTheme="minorHAnsi" w:cstheme="minorHAnsi"/>
          <w:u w:val="single"/>
        </w:rPr>
        <w:t>enforce</w:t>
      </w:r>
      <w:r w:rsidRPr="00A8719E">
        <w:rPr>
          <w:rFonts w:asciiTheme="minorHAnsi" w:hAnsiTheme="minorHAnsi" w:cstheme="minorHAnsi"/>
          <w:sz w:val="14"/>
        </w:rPr>
        <w:t xml:space="preserve"> the </w:t>
      </w:r>
      <w:r w:rsidRPr="00A8719E">
        <w:rPr>
          <w:rFonts w:asciiTheme="minorHAnsi" w:hAnsiTheme="minorHAnsi" w:cstheme="minorHAnsi"/>
          <w:u w:val="single"/>
        </w:rPr>
        <w:t>doctrine as easily as the sovereign</w:t>
      </w:r>
      <w:r w:rsidRPr="00A8719E">
        <w:rPr>
          <w:rFonts w:asciiTheme="minorHAnsi" w:hAnsiTheme="minorHAnsi" w:cstheme="minorHAnsi"/>
          <w:sz w:val="14"/>
        </w:rPr>
        <w:t xml:space="preserve">.531 It is </w:t>
      </w:r>
      <w:r w:rsidRPr="00A8719E">
        <w:rPr>
          <w:rFonts w:asciiTheme="minorHAnsi" w:hAnsiTheme="minorHAnsi" w:cstheme="minorHAnsi"/>
          <w:u w:val="single"/>
        </w:rPr>
        <w:t xml:space="preserve">cost effective to the extent that </w:t>
      </w:r>
      <w:r w:rsidRPr="00A8719E">
        <w:rPr>
          <w:rStyle w:val="Emphasis"/>
          <w:rFonts w:asciiTheme="minorHAnsi" w:hAnsiTheme="minorHAnsi" w:cstheme="minorHAnsi"/>
          <w:highlight w:val="green"/>
        </w:rPr>
        <w:t>no separate apparatus is required to implement</w:t>
      </w:r>
      <w:r w:rsidRPr="00A8719E">
        <w:rPr>
          <w:rFonts w:asciiTheme="minorHAnsi" w:hAnsiTheme="minorHAnsi" w:cstheme="minorHAnsi"/>
          <w:u w:val="single"/>
        </w:rPr>
        <w:t xml:space="preserve"> it</w:t>
      </w:r>
      <w:r w:rsidRPr="00A8719E">
        <w:rPr>
          <w:rFonts w:asciiTheme="minorHAnsi" w:hAnsiTheme="minorHAnsi" w:cstheme="minorHAnsi"/>
          <w:sz w:val="14"/>
        </w:rPr>
        <w:t xml:space="preserve">, and the </w:t>
      </w:r>
      <w:r w:rsidRPr="00A8719E">
        <w:rPr>
          <w:rFonts w:asciiTheme="minorHAnsi" w:hAnsiTheme="minorHAnsi" w:cstheme="minorHAnsi"/>
          <w:u w:val="single"/>
        </w:rPr>
        <w:t>doctrine</w:t>
      </w:r>
      <w:r w:rsidRPr="00A8719E">
        <w:rPr>
          <w:rFonts w:asciiTheme="minorHAnsi" w:hAnsiTheme="minorHAnsi" w:cstheme="minorHAnsi"/>
          <w:sz w:val="14"/>
        </w:rPr>
        <w:t xml:space="preserve"> has shown itself to be </w:t>
      </w:r>
      <w:r w:rsidRPr="00A8719E">
        <w:rPr>
          <w:rStyle w:val="Emphasis"/>
          <w:rFonts w:asciiTheme="minorHAnsi" w:hAnsiTheme="minorHAnsi" w:cstheme="minorHAnsi"/>
          <w:highlight w:val="green"/>
        </w:rPr>
        <w:t>highly adaptable</w:t>
      </w:r>
      <w:r w:rsidRPr="00A8719E">
        <w:rPr>
          <w:rFonts w:asciiTheme="minorHAnsi" w:hAnsiTheme="minorHAnsi" w:cstheme="minorHAnsi"/>
          <w:sz w:val="14"/>
        </w:rPr>
        <w:t xml:space="preserve"> and </w:t>
      </w:r>
      <w:r w:rsidRPr="00A8719E">
        <w:rPr>
          <w:rStyle w:val="Emphasis"/>
          <w:rFonts w:asciiTheme="minorHAnsi" w:hAnsiTheme="minorHAnsi" w:cstheme="minorHAnsi"/>
          <w:highlight w:val="green"/>
          <w:bdr w:val="single" w:sz="18" w:space="0" w:color="auto"/>
        </w:rPr>
        <w:t>innovative as different needs arise</w:t>
      </w:r>
      <w:r w:rsidRPr="00A8719E">
        <w:rPr>
          <w:rFonts w:asciiTheme="minorHAnsi" w:hAnsiTheme="minorHAnsi" w:cstheme="minorHAnsi"/>
          <w:sz w:val="14"/>
        </w:rPr>
        <w:t xml:space="preserve">.532 It could also </w:t>
      </w:r>
      <w:r w:rsidRPr="00A8719E">
        <w:rPr>
          <w:rFonts w:asciiTheme="minorHAnsi" w:hAnsiTheme="minorHAnsi" w:cstheme="minorHAnsi"/>
          <w:u w:val="single"/>
        </w:rPr>
        <w:t>fill the gap in international law with respect to managing celestial property</w:t>
      </w:r>
      <w:r w:rsidRPr="00A8719E">
        <w:rPr>
          <w:rFonts w:asciiTheme="minorHAnsi" w:hAnsiTheme="minorHAnsi" w:cstheme="minorHAnsi"/>
          <w:sz w:val="14"/>
        </w:rPr>
        <w:t xml:space="preserve">. Therefore, of all the management approaches studied here, the </w:t>
      </w:r>
      <w:r w:rsidRPr="00A8719E">
        <w:rPr>
          <w:rStyle w:val="Emphasis"/>
          <w:rFonts w:asciiTheme="minorHAnsi" w:hAnsiTheme="minorHAnsi" w:cstheme="minorHAnsi"/>
          <w:highlight w:val="green"/>
        </w:rPr>
        <w:t>PTD</w:t>
      </w:r>
      <w:r w:rsidRPr="00A8719E">
        <w:rPr>
          <w:rFonts w:asciiTheme="minorHAnsi" w:hAnsiTheme="minorHAnsi" w:cstheme="minorHAnsi"/>
          <w:sz w:val="14"/>
        </w:rPr>
        <w:t xml:space="preserve"> seems the </w:t>
      </w:r>
      <w:r w:rsidRPr="00A8719E">
        <w:rPr>
          <w:rStyle w:val="Emphasis"/>
          <w:rFonts w:asciiTheme="minorHAnsi" w:hAnsiTheme="minorHAnsi" w:cstheme="minorHAnsi"/>
          <w:highlight w:val="green"/>
          <w:bdr w:val="single" w:sz="18" w:space="0" w:color="auto"/>
        </w:rPr>
        <w:t>most suited to keep order in space</w:t>
      </w:r>
      <w:r w:rsidRPr="00A8719E">
        <w:rPr>
          <w:rFonts w:asciiTheme="minorHAnsi" w:hAnsiTheme="minorHAnsi" w:cstheme="minorHAnsi"/>
          <w:sz w:val="14"/>
        </w:rPr>
        <w:t xml:space="preserve"> until a regulatory regime is imposed. </w:t>
      </w:r>
      <w:r w:rsidRPr="00A8719E">
        <w:rPr>
          <w:rFonts w:asciiTheme="minorHAnsi" w:hAnsiTheme="minorHAnsi" w:cstheme="minorHAnsi"/>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A8719E">
        <w:rPr>
          <w:rFonts w:asciiTheme="minorHAnsi" w:hAnsiTheme="minorHAnsi" w:cstheme="minorHAnsi"/>
          <w:u w:val="single"/>
        </w:rPr>
        <w:t xml:space="preserve">CONCLUSION </w:t>
      </w:r>
      <w:r w:rsidRPr="00A8719E">
        <w:rPr>
          <w:rFonts w:asciiTheme="minorHAnsi" w:hAnsiTheme="minorHAnsi" w:cstheme="minorHAnsi"/>
          <w:sz w:val="14"/>
          <w:szCs w:val="16"/>
        </w:rPr>
        <w:t xml:space="preserve">“Only a legal system that accommodates both the human need for resources and the necessary preservation of mankind’s common heritage can fulfill these criteria.”534 </w:t>
      </w:r>
      <w:r w:rsidRPr="00A8719E">
        <w:rPr>
          <w:rFonts w:asciiTheme="minorHAnsi" w:hAnsiTheme="minorHAnsi" w:cstheme="minorHAnsi"/>
          <w:sz w:val="14"/>
        </w:rPr>
        <w:t xml:space="preserve">The </w:t>
      </w:r>
      <w:r w:rsidRPr="00A8719E">
        <w:rPr>
          <w:rFonts w:asciiTheme="minorHAnsi" w:hAnsiTheme="minorHAnsi" w:cstheme="minorHAnsi"/>
          <w:u w:val="single"/>
        </w:rPr>
        <w:t>future is now</w:t>
      </w:r>
      <w:r w:rsidRPr="00A8719E">
        <w:rPr>
          <w:rFonts w:asciiTheme="minorHAnsi" w:hAnsiTheme="minorHAnsi" w:cstheme="minorHAnsi"/>
          <w:sz w:val="14"/>
        </w:rPr>
        <w:t xml:space="preserve"> with regard </w:t>
      </w:r>
      <w:r w:rsidRPr="00A8719E">
        <w:rPr>
          <w:rFonts w:asciiTheme="minorHAnsi" w:hAnsiTheme="minorHAnsi" w:cstheme="minorHAnsi"/>
          <w:u w:val="single"/>
        </w:rPr>
        <w:t>to</w:t>
      </w:r>
      <w:r w:rsidRPr="00A8719E">
        <w:rPr>
          <w:rFonts w:asciiTheme="minorHAnsi" w:hAnsiTheme="minorHAnsi" w:cstheme="minorHAnsi"/>
          <w:sz w:val="14"/>
        </w:rPr>
        <w:t xml:space="preserve"> the </w:t>
      </w:r>
      <w:r w:rsidRPr="00A8719E">
        <w:rPr>
          <w:rFonts w:asciiTheme="minorHAnsi" w:hAnsiTheme="minorHAnsi" w:cstheme="minorHAnsi"/>
          <w:u w:val="single"/>
        </w:rPr>
        <w:t>development of outer space</w:t>
      </w:r>
      <w:r w:rsidRPr="00A8719E">
        <w:rPr>
          <w:rFonts w:asciiTheme="minorHAnsi" w:hAnsiTheme="minorHAnsi" w:cstheme="minorHAnsi"/>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A8719E">
        <w:rPr>
          <w:rFonts w:asciiTheme="minorHAnsi" w:hAnsiTheme="minorHAnsi" w:cstheme="minorHAnsi"/>
          <w:u w:val="single"/>
        </w:rPr>
        <w:t>legal framework for managing these initiatives is almost nonexistent</w:t>
      </w:r>
      <w:r w:rsidRPr="00A8719E">
        <w:rPr>
          <w:rFonts w:asciiTheme="minorHAnsi" w:hAnsiTheme="minorHAnsi" w:cstheme="minorHAnsi"/>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A8719E">
        <w:rPr>
          <w:rFonts w:asciiTheme="minorHAnsi" w:hAnsiTheme="minorHAnsi" w:cstheme="minorHAnsi"/>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719E">
        <w:rPr>
          <w:rStyle w:val="StyleUnderline"/>
          <w:rFonts w:asciiTheme="minorHAnsi" w:hAnsiTheme="minorHAnsi" w:cstheme="minorHAnsi"/>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A8719E">
        <w:rPr>
          <w:rStyle w:val="Emphasis"/>
          <w:rFonts w:asciiTheme="minorHAnsi" w:hAnsiTheme="minorHAnsi" w:cstheme="minorHAnsi"/>
          <w:highlight w:val="green"/>
        </w:rPr>
        <w:t>the PTD</w:t>
      </w:r>
      <w:r w:rsidRPr="00A8719E">
        <w:rPr>
          <w:rStyle w:val="StyleUnderline"/>
          <w:rFonts w:asciiTheme="minorHAnsi" w:hAnsiTheme="minorHAnsi" w:cstheme="minorHAnsi"/>
        </w:rPr>
        <w:t xml:space="preserve"> to allow the application of private property management tools, like tradable development rights, </w:t>
      </w:r>
      <w:r w:rsidRPr="00A8719E">
        <w:rPr>
          <w:rStyle w:val="Emphasis"/>
          <w:rFonts w:asciiTheme="minorHAnsi" w:hAnsiTheme="minorHAnsi" w:cstheme="minorHAnsi"/>
          <w:highlight w:val="green"/>
        </w:rPr>
        <w:t>will</w:t>
      </w:r>
      <w:r w:rsidRPr="00A8719E">
        <w:rPr>
          <w:rStyle w:val="StyleUnderline"/>
          <w:rFonts w:asciiTheme="minorHAnsi" w:hAnsiTheme="minorHAnsi" w:cstheme="minorHAnsi"/>
        </w:rPr>
        <w:t xml:space="preserve"> not only </w:t>
      </w:r>
      <w:r w:rsidRPr="00A8719E">
        <w:rPr>
          <w:rStyle w:val="Emphasis"/>
          <w:rFonts w:asciiTheme="minorHAnsi" w:hAnsiTheme="minorHAnsi" w:cstheme="minorHAnsi"/>
          <w:highlight w:val="green"/>
        </w:rPr>
        <w:t>allow development</w:t>
      </w:r>
      <w:r w:rsidRPr="00A8719E">
        <w:rPr>
          <w:rStyle w:val="StyleUnderline"/>
          <w:rFonts w:asciiTheme="minorHAnsi" w:hAnsiTheme="minorHAnsi" w:cstheme="minorHAnsi"/>
        </w:rPr>
        <w:t xml:space="preserve">, but also will </w:t>
      </w:r>
      <w:r w:rsidRPr="00A8719E">
        <w:rPr>
          <w:rStyle w:val="Emphasis"/>
          <w:rFonts w:asciiTheme="minorHAnsi" w:hAnsiTheme="minorHAnsi" w:cstheme="minorHAnsi"/>
          <w:highlight w:val="green"/>
        </w:rPr>
        <w:t>assure</w:t>
      </w:r>
      <w:r w:rsidRPr="00A8719E">
        <w:rPr>
          <w:rStyle w:val="StyleUnderline"/>
          <w:rFonts w:asciiTheme="minorHAnsi" w:hAnsiTheme="minorHAnsi" w:cstheme="minorHAnsi"/>
        </w:rPr>
        <w:t xml:space="preserve"> that when it happens, </w:t>
      </w:r>
      <w:r w:rsidRPr="00A8719E">
        <w:rPr>
          <w:rStyle w:val="Emphasis"/>
          <w:rFonts w:asciiTheme="minorHAnsi" w:hAnsiTheme="minorHAnsi" w:cstheme="minorHAnsi"/>
          <w:highlight w:val="green"/>
        </w:rPr>
        <w:t>it will not be</w:t>
      </w:r>
      <w:r w:rsidRPr="00A8719E">
        <w:rPr>
          <w:rStyle w:val="StyleUnderline"/>
          <w:rFonts w:asciiTheme="minorHAnsi" w:hAnsiTheme="minorHAnsi" w:cstheme="minorHAnsi"/>
        </w:rPr>
        <w:t xml:space="preserve"> just </w:t>
      </w:r>
      <w:r w:rsidRPr="00A8719E">
        <w:rPr>
          <w:rStyle w:val="Emphasis"/>
          <w:rFonts w:asciiTheme="minorHAnsi" w:hAnsiTheme="minorHAnsi" w:cstheme="minorHAnsi"/>
          <w:highlight w:val="green"/>
        </w:rPr>
        <w:t>profitable for a few</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bdr w:val="single" w:sz="18" w:space="0" w:color="auto"/>
        </w:rPr>
        <w:t>but will also be sustainable and equitable</w:t>
      </w:r>
      <w:r w:rsidRPr="00A8719E">
        <w:rPr>
          <w:rStyle w:val="StyleUnderline"/>
          <w:rFonts w:asciiTheme="minorHAnsi" w:hAnsiTheme="minorHAnsi" w:cstheme="minorHAnsi"/>
        </w:rPr>
        <w:t>.</w:t>
      </w:r>
    </w:p>
    <w:p w14:paraId="5C71C085" w14:textId="6A27ECA5" w:rsidR="005B5B02" w:rsidRDefault="005B5B02" w:rsidP="005B5B02">
      <w:pPr>
        <w:pStyle w:val="Heading4"/>
        <w:rPr>
          <w:rFonts w:asciiTheme="minorHAnsi" w:hAnsiTheme="minorHAnsi" w:cstheme="minorHAnsi"/>
        </w:rPr>
      </w:pPr>
      <w:r w:rsidRPr="00A8719E">
        <w:rPr>
          <w:rFonts w:asciiTheme="minorHAnsi" w:hAnsiTheme="minorHAnsi" w:cstheme="minorHAnsi"/>
        </w:rPr>
        <w:t>Sustainable development embedded in law solves security, debris, traffic and SSA.</w:t>
      </w:r>
    </w:p>
    <w:p w14:paraId="12F3A767" w14:textId="77777777" w:rsidR="005B5B02" w:rsidRPr="00A8719E" w:rsidRDefault="005B5B02" w:rsidP="005B5B02">
      <w:pPr>
        <w:rPr>
          <w:rFonts w:asciiTheme="minorHAnsi" w:hAnsiTheme="minorHAnsi" w:cstheme="minorHAnsi"/>
          <w:sz w:val="18"/>
          <w:szCs w:val="18"/>
        </w:rPr>
      </w:pPr>
      <w:proofErr w:type="spellStart"/>
      <w:r w:rsidRPr="00A8719E">
        <w:rPr>
          <w:rStyle w:val="Style13ptBold"/>
          <w:rFonts w:asciiTheme="minorHAnsi" w:hAnsiTheme="minorHAnsi" w:cstheme="minorHAnsi"/>
        </w:rPr>
        <w:t>Aganaba-Jeanty</w:t>
      </w:r>
      <w:proofErr w:type="spellEnd"/>
      <w:r w:rsidRPr="00A8719E">
        <w:rPr>
          <w:rStyle w:val="Style13ptBold"/>
          <w:rFonts w:asciiTheme="minorHAnsi" w:hAnsiTheme="minorHAnsi" w:cstheme="minorHAnsi"/>
        </w:rPr>
        <w:t xml:space="preserve"> 16 </w:t>
      </w:r>
      <w:r w:rsidRPr="00A8719E">
        <w:rPr>
          <w:rStyle w:val="Style13ptBold"/>
          <w:rFonts w:asciiTheme="minorHAnsi" w:hAnsiTheme="minorHAnsi" w:cstheme="minorHAnsi"/>
          <w:b w:val="0"/>
          <w:sz w:val="18"/>
          <w:szCs w:val="14"/>
        </w:rPr>
        <w:t>(</w:t>
      </w:r>
      <w:r w:rsidRPr="00A8719E">
        <w:rPr>
          <w:rFonts w:asciiTheme="minorHAnsi" w:hAnsiTheme="minorHAnsi" w:cstheme="minorHAnsi"/>
          <w:sz w:val="18"/>
          <w:szCs w:val="18"/>
        </w:rPr>
        <w:t xml:space="preserve">, T., 2016. Space Sustainability and the Freedom of Outer Space. [online] Taylor &amp; Francis. Available at: &lt;https://www.tandfonline.com/doi/full/10.1080/14777622.2016.1148463&gt; [Accessed 15 December 2021] </w:t>
      </w:r>
      <w:proofErr w:type="spellStart"/>
      <w:r w:rsidRPr="00A8719E">
        <w:rPr>
          <w:rFonts w:asciiTheme="minorHAnsi" w:hAnsiTheme="minorHAnsi" w:cstheme="minorHAnsi"/>
          <w:sz w:val="18"/>
          <w:szCs w:val="18"/>
        </w:rPr>
        <w:t>Timiebi</w:t>
      </w:r>
      <w:proofErr w:type="spellEnd"/>
      <w:r w:rsidRPr="00A8719E">
        <w:rPr>
          <w:rFonts w:asciiTheme="minorHAnsi" w:hAnsiTheme="minorHAnsi" w:cstheme="minorHAnsi"/>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A8719E">
        <w:rPr>
          <w:rFonts w:asciiTheme="minorHAnsi" w:hAnsiTheme="minorHAnsi" w:cstheme="minorHAnsi"/>
          <w:sz w:val="18"/>
          <w:szCs w:val="18"/>
        </w:rPr>
        <w:t>Timiebi</w:t>
      </w:r>
      <w:proofErr w:type="spellEnd"/>
      <w:r w:rsidRPr="00A8719E">
        <w:rPr>
          <w:rFonts w:asciiTheme="minorHAnsi" w:hAnsiTheme="minorHAnsi" w:cstheme="minorHAnsi"/>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A8719E">
        <w:rPr>
          <w:rFonts w:asciiTheme="minorHAnsi" w:hAnsiTheme="minorHAnsi" w:cstheme="minorHAnsi"/>
          <w:sz w:val="18"/>
          <w:szCs w:val="18"/>
        </w:rPr>
        <w:t>Timiebi</w:t>
      </w:r>
      <w:proofErr w:type="spellEnd"/>
      <w:r w:rsidRPr="00A8719E">
        <w:rPr>
          <w:rFonts w:asciiTheme="minorHAnsi" w:hAnsiTheme="minorHAnsi" w:cstheme="minorHAnsi"/>
          <w:sz w:val="18"/>
          <w:szCs w:val="18"/>
        </w:rPr>
        <w:t xml:space="preserve"> was Executive Director of the World Space Week Association coordinating the global response to the UN 1999 declaration that World Space Week should be celebrated Oct 4-10 annually. She is currently on </w:t>
      </w:r>
      <w:r w:rsidRPr="00A8719E">
        <w:rPr>
          <w:rFonts w:asciiTheme="minorHAnsi" w:hAnsiTheme="minorHAnsi" w:cstheme="minorHAnsi"/>
          <w:sz w:val="18"/>
          <w:szCs w:val="18"/>
        </w:rPr>
        <w:lastRenderedPageBreak/>
        <w:t xml:space="preserve">the Advisory Board for the Space Generation Advisory Council supporting the UN </w:t>
      </w:r>
      <w:proofErr w:type="spellStart"/>
      <w:r w:rsidRPr="00A8719E">
        <w:rPr>
          <w:rFonts w:asciiTheme="minorHAnsi" w:hAnsiTheme="minorHAnsi" w:cstheme="minorHAnsi"/>
          <w:sz w:val="18"/>
          <w:szCs w:val="18"/>
        </w:rPr>
        <w:t>Programme</w:t>
      </w:r>
      <w:proofErr w:type="spellEnd"/>
      <w:r w:rsidRPr="00A8719E">
        <w:rPr>
          <w:rFonts w:asciiTheme="minorHAnsi" w:hAnsiTheme="minorHAnsi" w:cstheme="minorHAnsi"/>
          <w:sz w:val="18"/>
          <w:szCs w:val="18"/>
        </w:rPr>
        <w:t xml:space="preserve"> on Space Applications. She is also on the Science Advisory Board of World View Enterprises and the SETI Institute. - pp. 10-13.)-</w:t>
      </w:r>
      <w:proofErr w:type="spellStart"/>
      <w:r w:rsidRPr="00A8719E">
        <w:rPr>
          <w:rFonts w:asciiTheme="minorHAnsi" w:hAnsiTheme="minorHAnsi" w:cstheme="minorHAnsi"/>
          <w:sz w:val="18"/>
          <w:szCs w:val="18"/>
        </w:rPr>
        <w:t>rahulpenu</w:t>
      </w:r>
      <w:proofErr w:type="spellEnd"/>
    </w:p>
    <w:p w14:paraId="2869E247" w14:textId="77777777" w:rsidR="005B5B02" w:rsidRPr="00A8719E" w:rsidRDefault="005B5B02" w:rsidP="005B5B02">
      <w:pPr>
        <w:rPr>
          <w:rFonts w:asciiTheme="minorHAnsi" w:hAnsiTheme="minorHAnsi" w:cstheme="minorHAnsi"/>
          <w:sz w:val="18"/>
          <w:szCs w:val="18"/>
        </w:rPr>
      </w:pPr>
      <w:r w:rsidRPr="00A8719E">
        <w:rPr>
          <w:rFonts w:asciiTheme="minorHAnsi" w:hAnsiTheme="minorHAnsi" w:cstheme="minorHAnsi"/>
          <w:sz w:val="18"/>
          <w:szCs w:val="18"/>
        </w:rPr>
        <w:t>---Critique of status quo polices for space sustainability</w:t>
      </w:r>
    </w:p>
    <w:p w14:paraId="011A78B1" w14:textId="77777777" w:rsidR="005B5B02" w:rsidRPr="00A8719E" w:rsidRDefault="005B5B02" w:rsidP="005B5B02">
      <w:pPr>
        <w:rPr>
          <w:rFonts w:asciiTheme="minorHAnsi" w:hAnsiTheme="minorHAnsi" w:cstheme="minorHAnsi"/>
          <w:sz w:val="18"/>
          <w:szCs w:val="18"/>
        </w:rPr>
      </w:pPr>
      <w:r w:rsidRPr="00A8719E">
        <w:rPr>
          <w:rFonts w:asciiTheme="minorHAnsi" w:hAnsiTheme="minorHAnsi" w:cstheme="minorHAnsi"/>
          <w:sz w:val="18"/>
          <w:szCs w:val="18"/>
        </w:rPr>
        <w:t>---New regimes key</w:t>
      </w:r>
    </w:p>
    <w:p w14:paraId="6F94C8EF" w14:textId="77777777" w:rsidR="005B5B02" w:rsidRPr="00A8719E" w:rsidRDefault="005B5B02" w:rsidP="005B5B02">
      <w:pPr>
        <w:rPr>
          <w:rFonts w:asciiTheme="minorHAnsi" w:hAnsiTheme="minorHAnsi" w:cstheme="minorHAnsi"/>
          <w:sz w:val="18"/>
          <w:szCs w:val="18"/>
        </w:rPr>
      </w:pPr>
      <w:r w:rsidRPr="00A8719E">
        <w:rPr>
          <w:rFonts w:asciiTheme="minorHAnsi" w:hAnsiTheme="minorHAnsi" w:cstheme="minorHAnsi"/>
          <w:sz w:val="18"/>
          <w:szCs w:val="18"/>
        </w:rPr>
        <w:t>---Sustainability needs to be in law</w:t>
      </w:r>
    </w:p>
    <w:p w14:paraId="39ED603A" w14:textId="77777777" w:rsidR="005B5B02" w:rsidRPr="00A8719E" w:rsidRDefault="005B5B02" w:rsidP="005B5B02">
      <w:pPr>
        <w:rPr>
          <w:rFonts w:asciiTheme="minorHAnsi" w:hAnsiTheme="minorHAnsi" w:cstheme="minorHAnsi"/>
          <w:sz w:val="18"/>
          <w:szCs w:val="18"/>
        </w:rPr>
      </w:pPr>
      <w:r w:rsidRPr="00A8719E">
        <w:rPr>
          <w:rFonts w:asciiTheme="minorHAnsi" w:hAnsiTheme="minorHAnsi" w:cstheme="minorHAnsi"/>
          <w:sz w:val="18"/>
          <w:szCs w:val="18"/>
        </w:rPr>
        <w:t>---Perm VS Global South Ks</w:t>
      </w:r>
    </w:p>
    <w:p w14:paraId="6291698F" w14:textId="77777777" w:rsidR="005B5B02" w:rsidRPr="00A8719E" w:rsidRDefault="005B5B02" w:rsidP="005B5B02">
      <w:pPr>
        <w:rPr>
          <w:rFonts w:asciiTheme="minorHAnsi" w:hAnsiTheme="minorHAnsi" w:cstheme="minorHAnsi"/>
          <w:sz w:val="24"/>
        </w:rPr>
      </w:pPr>
      <w:r w:rsidRPr="00A8719E">
        <w:rPr>
          <w:rFonts w:asciiTheme="minorHAnsi" w:hAnsiTheme="minorHAnsi" w:cstheme="minorHAnsi"/>
          <w:sz w:val="24"/>
        </w:rPr>
        <w:t xml:space="preserve">Definitions of space sustainability </w:t>
      </w:r>
      <w:r w:rsidRPr="00A8719E">
        <w:rPr>
          <w:rStyle w:val="StyleUnderline"/>
          <w:rFonts w:asciiTheme="minorHAnsi" w:hAnsiTheme="minorHAnsi" w:cstheme="minorHAnsi"/>
          <w:sz w:val="24"/>
        </w:rPr>
        <w:t xml:space="preserve">The Secure World Foundation defines </w:t>
      </w:r>
      <w:r w:rsidRPr="00A8719E">
        <w:rPr>
          <w:rStyle w:val="StyleUnderline"/>
          <w:rFonts w:asciiTheme="minorHAnsi" w:hAnsiTheme="minorHAnsi" w:cstheme="minorHAnsi"/>
          <w:sz w:val="24"/>
          <w:highlight w:val="green"/>
        </w:rPr>
        <w:t>space sustainability</w:t>
      </w:r>
      <w:r w:rsidRPr="00A8719E">
        <w:rPr>
          <w:rStyle w:val="StyleUnderline"/>
          <w:rFonts w:asciiTheme="minorHAnsi" w:hAnsiTheme="minorHAnsi" w:cstheme="minorHAnsi"/>
          <w:sz w:val="24"/>
        </w:rPr>
        <w:t xml:space="preserve"> as “</w:t>
      </w:r>
      <w:r w:rsidRPr="00A8719E">
        <w:rPr>
          <w:rStyle w:val="StyleUnderline"/>
          <w:rFonts w:asciiTheme="minorHAnsi" w:hAnsiTheme="minorHAnsi" w:cstheme="minorHAnsi"/>
          <w:sz w:val="24"/>
          <w:highlight w:val="green"/>
        </w:rPr>
        <w:t>ensuring</w:t>
      </w:r>
      <w:r w:rsidRPr="00A8719E">
        <w:rPr>
          <w:rStyle w:val="StyleUnderline"/>
          <w:rFonts w:asciiTheme="minorHAnsi" w:hAnsiTheme="minorHAnsi" w:cstheme="minorHAnsi"/>
          <w:sz w:val="24"/>
        </w:rPr>
        <w:t xml:space="preserve"> that </w:t>
      </w:r>
      <w:r w:rsidRPr="00A8719E">
        <w:rPr>
          <w:rStyle w:val="StyleUnderline"/>
          <w:rFonts w:asciiTheme="minorHAnsi" w:hAnsiTheme="minorHAnsi" w:cstheme="minorHAnsi"/>
          <w:sz w:val="24"/>
          <w:highlight w:val="green"/>
        </w:rPr>
        <w:t>all humanity</w:t>
      </w:r>
      <w:r w:rsidRPr="00A8719E">
        <w:rPr>
          <w:rStyle w:val="StyleUnderline"/>
          <w:rFonts w:asciiTheme="minorHAnsi" w:hAnsiTheme="minorHAnsi" w:cstheme="minorHAnsi"/>
          <w:sz w:val="24"/>
        </w:rPr>
        <w:t xml:space="preserve"> can </w:t>
      </w:r>
      <w:r w:rsidRPr="00A8719E">
        <w:rPr>
          <w:rStyle w:val="StyleUnderline"/>
          <w:rFonts w:asciiTheme="minorHAnsi" w:hAnsiTheme="minorHAnsi" w:cstheme="minorHAnsi"/>
          <w:sz w:val="24"/>
          <w:highlight w:val="green"/>
        </w:rPr>
        <w:t>continue</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to use outer space for</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peaceful</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purposes</w:t>
      </w:r>
      <w:r w:rsidRPr="00A8719E">
        <w:rPr>
          <w:rStyle w:val="StyleUnderline"/>
          <w:rFonts w:asciiTheme="minorHAnsi" w:hAnsiTheme="minorHAnsi" w:cstheme="minorHAnsi"/>
          <w:sz w:val="24"/>
        </w:rPr>
        <w:t xml:space="preserve"> and socioeconomic benefit</w:t>
      </w:r>
      <w:r w:rsidRPr="00A8719E">
        <w:rPr>
          <w:rFonts w:asciiTheme="minorHAnsi" w:hAnsiTheme="minorHAnsi" w:cstheme="minorHAnsi"/>
          <w:sz w:val="24"/>
        </w:rPr>
        <w:t xml:space="preserve">.”39 </w:t>
      </w:r>
      <w:r w:rsidRPr="00A8719E">
        <w:rPr>
          <w:rStyle w:val="StyleUnderline"/>
          <w:rFonts w:asciiTheme="minorHAnsi" w:hAnsiTheme="minorHAnsi" w:cstheme="minorHAnsi"/>
          <w:sz w:val="24"/>
        </w:rPr>
        <w:t>It is also described as “the ability of all humanity to</w:t>
      </w:r>
      <w:r w:rsidRPr="00A8719E">
        <w:rPr>
          <w:rFonts w:asciiTheme="minorHAnsi" w:hAnsiTheme="minorHAnsi" w:cstheme="minorHAnsi"/>
          <w:sz w:val="24"/>
        </w:rPr>
        <w:t xml:space="preserve"> </w:t>
      </w:r>
      <w:r w:rsidRPr="00A8719E">
        <w:rPr>
          <w:rStyle w:val="Emphasis"/>
          <w:rFonts w:asciiTheme="minorHAnsi" w:hAnsiTheme="minorHAnsi" w:cstheme="minorHAnsi"/>
          <w:bCs/>
          <w:sz w:val="24"/>
          <w:u w:val="none"/>
        </w:rPr>
        <w:t>continue to use outer space for peaceful purposes</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and socioeconomic benefit </w:t>
      </w:r>
      <w:r w:rsidRPr="00A8719E">
        <w:rPr>
          <w:rStyle w:val="StyleUnderline"/>
          <w:rFonts w:asciiTheme="minorHAnsi" w:hAnsiTheme="minorHAnsi" w:cstheme="minorHAnsi"/>
          <w:sz w:val="24"/>
          <w:highlight w:val="green"/>
        </w:rPr>
        <w:t>over the long term</w:t>
      </w:r>
      <w:r w:rsidRPr="00A8719E">
        <w:rPr>
          <w:rFonts w:asciiTheme="minorHAnsi" w:hAnsiTheme="minorHAnsi" w:cstheme="minorHAnsi"/>
          <w:sz w:val="24"/>
        </w:rPr>
        <w:t xml:space="preserve">.” It is proposed that, </w:t>
      </w:r>
      <w:r w:rsidRPr="00A8719E">
        <w:rPr>
          <w:rStyle w:val="StyleUnderline"/>
          <w:rFonts w:asciiTheme="minorHAnsi" w:hAnsiTheme="minorHAnsi" w:cstheme="minorHAnsi"/>
          <w:sz w:val="24"/>
        </w:rPr>
        <w:t xml:space="preserve">read together, these broad definitions take as their premise that: (1) all </w:t>
      </w:r>
      <w:r w:rsidRPr="00A8719E">
        <w:rPr>
          <w:rStyle w:val="Emphasis"/>
          <w:rFonts w:asciiTheme="minorHAnsi" w:hAnsiTheme="minorHAnsi" w:cstheme="minorHAnsi"/>
          <w:sz w:val="24"/>
        </w:rPr>
        <w:t xml:space="preserve">humanity </w:t>
      </w:r>
      <w:r w:rsidRPr="00A8719E">
        <w:rPr>
          <w:rStyle w:val="Emphasis"/>
          <w:rFonts w:asciiTheme="minorHAnsi" w:hAnsiTheme="minorHAnsi" w:cstheme="minorHAnsi"/>
          <w:bCs/>
          <w:sz w:val="24"/>
        </w:rPr>
        <w:t xml:space="preserve">thus far is </w:t>
      </w:r>
      <w:r w:rsidRPr="00A8719E">
        <w:rPr>
          <w:rStyle w:val="Emphasis"/>
          <w:rFonts w:asciiTheme="minorHAnsi" w:hAnsiTheme="minorHAnsi" w:cstheme="minorHAnsi"/>
          <w:sz w:val="24"/>
        </w:rPr>
        <w:t>using space for peaceful purposes</w:t>
      </w:r>
      <w:r w:rsidRPr="00A8719E">
        <w:rPr>
          <w:rStyle w:val="StyleUnderline"/>
          <w:rFonts w:asciiTheme="minorHAnsi" w:hAnsiTheme="minorHAnsi" w:cstheme="minorHAnsi"/>
          <w:sz w:val="24"/>
        </w:rPr>
        <w:t xml:space="preserve"> and for socioeconomic benefit; (2) this </w:t>
      </w:r>
      <w:r w:rsidRPr="00A8719E">
        <w:rPr>
          <w:rStyle w:val="StyleUnderline"/>
          <w:rFonts w:asciiTheme="minorHAnsi" w:hAnsiTheme="minorHAnsi" w:cstheme="minorHAnsi"/>
          <w:sz w:val="24"/>
          <w:highlight w:val="green"/>
        </w:rPr>
        <w:t>use is</w:t>
      </w:r>
      <w:r w:rsidRPr="00A8719E">
        <w:rPr>
          <w:rFonts w:asciiTheme="minorHAnsi" w:hAnsiTheme="minorHAnsi" w:cstheme="minorHAnsi"/>
          <w:sz w:val="24"/>
          <w:highlight w:val="green"/>
        </w:rPr>
        <w:t xml:space="preserve"> </w:t>
      </w:r>
      <w:r w:rsidRPr="00A8719E">
        <w:rPr>
          <w:rStyle w:val="Emphasis"/>
          <w:rFonts w:asciiTheme="minorHAnsi" w:hAnsiTheme="minorHAnsi" w:cstheme="minorHAnsi"/>
          <w:sz w:val="24"/>
          <w:highlight w:val="green"/>
        </w:rPr>
        <w:t>threatened</w:t>
      </w:r>
      <w:r w:rsidRPr="00A8719E">
        <w:rPr>
          <w:rStyle w:val="StyleUnderline"/>
          <w:rFonts w:asciiTheme="minorHAnsi" w:hAnsiTheme="minorHAnsi" w:cstheme="minorHAnsi"/>
          <w:sz w:val="24"/>
        </w:rPr>
        <w:t>; (3) measures must be taken to</w:t>
      </w:r>
      <w:r w:rsidRPr="00A8719E">
        <w:rPr>
          <w:rFonts w:asciiTheme="minorHAnsi" w:hAnsiTheme="minorHAnsi" w:cstheme="minorHAnsi"/>
          <w:sz w:val="24"/>
        </w:rPr>
        <w:t xml:space="preserve"> </w:t>
      </w:r>
      <w:r w:rsidRPr="00A8719E">
        <w:rPr>
          <w:rStyle w:val="Emphasis"/>
          <w:rFonts w:asciiTheme="minorHAnsi" w:hAnsiTheme="minorHAnsi" w:cstheme="minorHAnsi"/>
          <w:sz w:val="24"/>
        </w:rPr>
        <w:t>protect it</w:t>
      </w:r>
      <w:r w:rsidRPr="00A8719E">
        <w:rPr>
          <w:rStyle w:val="StyleUnderline"/>
          <w:rFonts w:asciiTheme="minorHAnsi" w:hAnsiTheme="minorHAnsi" w:cstheme="minorHAnsi"/>
          <w:sz w:val="24"/>
        </w:rPr>
        <w:t xml:space="preserve">; and (4) all </w:t>
      </w:r>
      <w:r w:rsidRPr="00A8719E">
        <w:rPr>
          <w:rStyle w:val="StyleUnderline"/>
          <w:rFonts w:asciiTheme="minorHAnsi" w:hAnsiTheme="minorHAnsi" w:cstheme="minorHAnsi"/>
          <w:sz w:val="24"/>
          <w:highlight w:val="green"/>
        </w:rPr>
        <w:t>humanity</w:t>
      </w:r>
      <w:r w:rsidRPr="00A8719E">
        <w:rPr>
          <w:rStyle w:val="StyleUnderline"/>
          <w:rFonts w:asciiTheme="minorHAnsi" w:hAnsiTheme="minorHAnsi" w:cstheme="minorHAnsi"/>
          <w:sz w:val="24"/>
        </w:rPr>
        <w:t xml:space="preserve"> currently </w:t>
      </w:r>
      <w:r w:rsidRPr="00A8719E">
        <w:rPr>
          <w:rStyle w:val="StyleUnderline"/>
          <w:rFonts w:asciiTheme="minorHAnsi" w:hAnsiTheme="minorHAnsi" w:cstheme="minorHAnsi"/>
          <w:sz w:val="24"/>
          <w:highlight w:val="green"/>
        </w:rPr>
        <w:t>possesses</w:t>
      </w:r>
      <w:r w:rsidRPr="00A8719E">
        <w:rPr>
          <w:rStyle w:val="StyleUnderline"/>
          <w:rFonts w:asciiTheme="minorHAnsi" w:hAnsiTheme="minorHAnsi" w:cstheme="minorHAnsi"/>
          <w:sz w:val="24"/>
        </w:rPr>
        <w:t xml:space="preserve"> the ability, in the sense of having a skill or the </w:t>
      </w:r>
      <w:r w:rsidRPr="00A8719E">
        <w:rPr>
          <w:rStyle w:val="StyleUnderline"/>
          <w:rFonts w:asciiTheme="minorHAnsi" w:hAnsiTheme="minorHAnsi" w:cstheme="minorHAnsi"/>
          <w:sz w:val="24"/>
          <w:highlight w:val="green"/>
        </w:rPr>
        <w:t>capacity</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to</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ensure</w:t>
      </w:r>
      <w:r w:rsidRPr="00A8719E">
        <w:rPr>
          <w:rStyle w:val="StyleUnderline"/>
          <w:rFonts w:asciiTheme="minorHAnsi" w:hAnsiTheme="minorHAnsi" w:cstheme="minorHAnsi"/>
          <w:sz w:val="24"/>
        </w:rPr>
        <w:t xml:space="preserve"> space </w:t>
      </w:r>
      <w:r w:rsidRPr="00A8719E">
        <w:rPr>
          <w:rStyle w:val="StyleUnderline"/>
          <w:rFonts w:asciiTheme="minorHAnsi" w:hAnsiTheme="minorHAnsi" w:cstheme="minorHAnsi"/>
          <w:sz w:val="24"/>
          <w:highlight w:val="green"/>
        </w:rPr>
        <w:t>sustainability</w:t>
      </w:r>
      <w:r w:rsidRPr="00A8719E">
        <w:rPr>
          <w:rStyle w:val="StyleUnderline"/>
          <w:rFonts w:asciiTheme="minorHAnsi" w:hAnsiTheme="minorHAnsi" w:cstheme="minorHAnsi"/>
          <w:sz w:val="24"/>
        </w:rPr>
        <w:t xml:space="preserve"> for peaceful purposes. Under this conceptualization, the </w:t>
      </w:r>
      <w:r w:rsidRPr="00A8719E">
        <w:rPr>
          <w:rStyle w:val="Emphasis"/>
          <w:rFonts w:asciiTheme="minorHAnsi" w:hAnsiTheme="minorHAnsi" w:cstheme="minorHAnsi"/>
          <w:bCs/>
          <w:sz w:val="24"/>
          <w:u w:val="none"/>
        </w:rPr>
        <w:t>negative effect</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of not using space sustainably is primarily </w:t>
      </w:r>
      <w:r w:rsidRPr="00A8719E">
        <w:rPr>
          <w:rStyle w:val="Emphasis"/>
          <w:rFonts w:asciiTheme="minorHAnsi" w:hAnsiTheme="minorHAnsi" w:cstheme="minorHAnsi"/>
          <w:bCs/>
          <w:sz w:val="24"/>
          <w:u w:val="none"/>
        </w:rPr>
        <w:t>economic</w:t>
      </w:r>
      <w:r w:rsidRPr="00A8719E">
        <w:rPr>
          <w:rFonts w:asciiTheme="minorHAnsi" w:hAnsiTheme="minorHAnsi" w:cstheme="minorHAnsi"/>
          <w:sz w:val="24"/>
        </w:rPr>
        <w:t xml:space="preserve">.40 </w:t>
      </w:r>
      <w:r w:rsidRPr="00A8719E">
        <w:rPr>
          <w:rStyle w:val="StyleUnderline"/>
          <w:rFonts w:asciiTheme="minorHAnsi" w:hAnsiTheme="minorHAnsi" w:cstheme="minorHAnsi"/>
          <w:sz w:val="24"/>
        </w:rPr>
        <w:t xml:space="preserve">Bearing in mind the governmental origins of </w:t>
      </w:r>
      <w:r w:rsidRPr="00A8719E">
        <w:rPr>
          <w:rStyle w:val="Emphasis"/>
          <w:rFonts w:asciiTheme="minorHAnsi" w:hAnsiTheme="minorHAnsi" w:cstheme="minorHAnsi"/>
          <w:sz w:val="24"/>
        </w:rPr>
        <w:t>space exploitation</w:t>
      </w:r>
      <w:r w:rsidRPr="00A8719E">
        <w:rPr>
          <w:rStyle w:val="StyleUnderline"/>
          <w:rFonts w:asciiTheme="minorHAnsi" w:hAnsiTheme="minorHAnsi" w:cstheme="minorHAnsi"/>
          <w:sz w:val="24"/>
        </w:rPr>
        <w:t>,</w:t>
      </w:r>
      <w:r w:rsidRPr="00A8719E">
        <w:rPr>
          <w:rFonts w:asciiTheme="minorHAnsi" w:hAnsiTheme="minorHAnsi" w:cstheme="minorHAnsi"/>
          <w:sz w:val="24"/>
        </w:rPr>
        <w:t xml:space="preserve"> where market economics did not play a primary role in decision making, the growing focus on the economic perspective in space affairs acknowledges Carolyn Deere’s opinion that </w:t>
      </w:r>
      <w:r w:rsidRPr="00A8719E">
        <w:rPr>
          <w:rStyle w:val="StyleUnderline"/>
          <w:rFonts w:asciiTheme="minorHAnsi" w:hAnsiTheme="minorHAnsi" w:cstheme="minorHAnsi"/>
          <w:sz w:val="24"/>
        </w:rPr>
        <w:t>problems emerge in the international domain from an absence of powerful economic interests</w:t>
      </w:r>
      <w:r w:rsidRPr="00A8719E">
        <w:rPr>
          <w:rFonts w:asciiTheme="minorHAnsi" w:hAnsiTheme="minorHAnsi" w:cstheme="minorHAnsi"/>
          <w:sz w:val="24"/>
        </w:rPr>
        <w:t xml:space="preserve">.41 Of course, </w:t>
      </w:r>
      <w:r w:rsidRPr="00A8719E">
        <w:rPr>
          <w:rStyle w:val="StyleUnderline"/>
          <w:rFonts w:asciiTheme="minorHAnsi" w:hAnsiTheme="minorHAnsi" w:cstheme="minorHAnsi"/>
          <w:sz w:val="24"/>
        </w:rPr>
        <w:t xml:space="preserve">as more space applications are developed, economic interests become more prevalent in that market protectionism then underlies the rationales for many positions taken. Space </w:t>
      </w:r>
      <w:r w:rsidRPr="00A8719E">
        <w:rPr>
          <w:rStyle w:val="StyleUnderline"/>
          <w:rFonts w:asciiTheme="minorHAnsi" w:hAnsiTheme="minorHAnsi" w:cstheme="minorHAnsi"/>
          <w:sz w:val="24"/>
          <w:highlight w:val="green"/>
        </w:rPr>
        <w:t>sustainability</w:t>
      </w:r>
      <w:r w:rsidRPr="00A8719E">
        <w:rPr>
          <w:rStyle w:val="StyleUnderline"/>
          <w:rFonts w:asciiTheme="minorHAnsi" w:hAnsiTheme="minorHAnsi" w:cstheme="minorHAnsi"/>
          <w:sz w:val="24"/>
        </w:rPr>
        <w:t xml:space="preserve"> is also conceptualized as </w:t>
      </w:r>
      <w:r w:rsidRPr="00A8719E">
        <w:rPr>
          <w:rStyle w:val="Emphasis"/>
          <w:rFonts w:asciiTheme="minorHAnsi" w:hAnsiTheme="minorHAnsi" w:cstheme="minorHAnsi"/>
          <w:sz w:val="24"/>
          <w:highlight w:val="green"/>
        </w:rPr>
        <w:t>defining good</w:t>
      </w:r>
      <w:r w:rsidRPr="00A8719E">
        <w:rPr>
          <w:rStyle w:val="Emphasis"/>
          <w:rFonts w:asciiTheme="minorHAnsi" w:hAnsiTheme="minorHAnsi" w:cstheme="minorHAnsi"/>
          <w:sz w:val="24"/>
        </w:rPr>
        <w:t xml:space="preserve"> behavior</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its </w:t>
      </w:r>
      <w:r w:rsidRPr="00A8719E">
        <w:rPr>
          <w:rStyle w:val="Emphasis"/>
          <w:rFonts w:asciiTheme="minorHAnsi" w:hAnsiTheme="minorHAnsi" w:cstheme="minorHAnsi"/>
          <w:bCs/>
          <w:sz w:val="24"/>
          <w:u w:val="none"/>
        </w:rPr>
        <w:t>boundaries</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and</w:t>
      </w:r>
      <w:r w:rsidRPr="00A8719E">
        <w:rPr>
          <w:rStyle w:val="StyleUnderline"/>
          <w:rFonts w:asciiTheme="minorHAnsi" w:hAnsiTheme="minorHAnsi" w:cstheme="minorHAnsi"/>
          <w:sz w:val="24"/>
        </w:rPr>
        <w:t xml:space="preserve"> </w:t>
      </w:r>
      <w:r w:rsidRPr="00A8719E">
        <w:rPr>
          <w:rStyle w:val="Emphasis"/>
          <w:rFonts w:asciiTheme="minorHAnsi" w:hAnsiTheme="minorHAnsi" w:cstheme="minorHAnsi"/>
          <w:sz w:val="24"/>
          <w:highlight w:val="green"/>
        </w:rPr>
        <w:t>disincentives</w:t>
      </w:r>
      <w:r w:rsidRPr="00A8719E">
        <w:rPr>
          <w:rStyle w:val="Emphasis"/>
          <w:rFonts w:asciiTheme="minorHAnsi" w:hAnsiTheme="minorHAnsi" w:cstheme="minorHAnsi"/>
          <w:sz w:val="24"/>
        </w:rPr>
        <w:t xml:space="preserve"> for </w:t>
      </w:r>
      <w:r w:rsidRPr="00A8719E">
        <w:rPr>
          <w:rStyle w:val="Emphasis"/>
          <w:rFonts w:asciiTheme="minorHAnsi" w:hAnsiTheme="minorHAnsi" w:cstheme="minorHAnsi"/>
          <w:sz w:val="24"/>
          <w:highlight w:val="green"/>
        </w:rPr>
        <w:t>negative behavior</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in space</w:t>
      </w:r>
      <w:r w:rsidRPr="00A8719E">
        <w:rPr>
          <w:rFonts w:asciiTheme="minorHAnsi" w:hAnsiTheme="minorHAnsi" w:cstheme="minorHAnsi"/>
          <w:sz w:val="24"/>
        </w:rPr>
        <w:t xml:space="preserve">.42 </w:t>
      </w:r>
      <w:r w:rsidRPr="00A8719E">
        <w:rPr>
          <w:rStyle w:val="StyleUnderline"/>
          <w:rFonts w:asciiTheme="minorHAnsi" w:hAnsiTheme="minorHAnsi" w:cstheme="minorHAnsi"/>
          <w:sz w:val="24"/>
        </w:rPr>
        <w:t xml:space="preserve">Space sustainability then becomes a much more </w:t>
      </w:r>
      <w:r w:rsidRPr="00A8719E">
        <w:rPr>
          <w:rStyle w:val="Emphasis"/>
          <w:rFonts w:asciiTheme="minorHAnsi" w:hAnsiTheme="minorHAnsi" w:cstheme="minorHAnsi"/>
          <w:bCs/>
          <w:sz w:val="24"/>
          <w:u w:val="none"/>
        </w:rPr>
        <w:t>limited political concept</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calling for specific measures to </w:t>
      </w:r>
      <w:r w:rsidRPr="00A8719E">
        <w:rPr>
          <w:rStyle w:val="Emphasis"/>
          <w:rFonts w:asciiTheme="minorHAnsi" w:hAnsiTheme="minorHAnsi" w:cstheme="minorHAnsi"/>
          <w:bCs/>
          <w:sz w:val="24"/>
          <w:u w:val="none"/>
        </w:rPr>
        <w:t>strengthen norms</w:t>
      </w:r>
      <w:r w:rsidRPr="00A8719E">
        <w:rPr>
          <w:rFonts w:asciiTheme="minorHAnsi" w:hAnsiTheme="minorHAnsi" w:cstheme="minorHAnsi"/>
          <w:sz w:val="24"/>
        </w:rPr>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 </w:t>
      </w:r>
      <w:r w:rsidRPr="00A8719E">
        <w:rPr>
          <w:rStyle w:val="StyleUnderline"/>
          <w:rFonts w:asciiTheme="minorHAnsi" w:hAnsiTheme="minorHAnsi" w:cstheme="minorHAnsi"/>
          <w:sz w:val="24"/>
        </w:rPr>
        <w:t xml:space="preserve">Depending on the forum for discussion and in line with the previously mentioned initiatives, the concept of space </w:t>
      </w:r>
      <w:r w:rsidRPr="00A8719E">
        <w:rPr>
          <w:rStyle w:val="StyleUnderline"/>
          <w:rFonts w:asciiTheme="minorHAnsi" w:hAnsiTheme="minorHAnsi" w:cstheme="minorHAnsi"/>
          <w:sz w:val="24"/>
          <w:highlight w:val="green"/>
        </w:rPr>
        <w:t>sustainability</w:t>
      </w:r>
      <w:r w:rsidRPr="00A8719E">
        <w:rPr>
          <w:rStyle w:val="StyleUnderline"/>
          <w:rFonts w:asciiTheme="minorHAnsi" w:hAnsiTheme="minorHAnsi" w:cstheme="minorHAnsi"/>
          <w:sz w:val="24"/>
        </w:rPr>
        <w:t xml:space="preserve"> is also used </w:t>
      </w:r>
      <w:r w:rsidRPr="00A8719E">
        <w:rPr>
          <w:rStyle w:val="Emphasis"/>
          <w:rFonts w:asciiTheme="minorHAnsi" w:hAnsiTheme="minorHAnsi" w:cstheme="minorHAnsi"/>
          <w:sz w:val="24"/>
          <w:highlight w:val="green"/>
        </w:rPr>
        <w:t>interchangeab</w:t>
      </w:r>
      <w:r w:rsidRPr="00A8719E">
        <w:rPr>
          <w:rStyle w:val="Emphasis"/>
          <w:rFonts w:asciiTheme="minorHAnsi" w:hAnsiTheme="minorHAnsi" w:cstheme="minorHAnsi"/>
          <w:bCs/>
          <w:sz w:val="24"/>
        </w:rPr>
        <w:t>ly</w:t>
      </w:r>
      <w:r w:rsidRPr="00A8719E">
        <w:rPr>
          <w:rFonts w:asciiTheme="minorHAnsi" w:hAnsiTheme="minorHAnsi" w:cstheme="minorHAnsi"/>
          <w:sz w:val="24"/>
        </w:rPr>
        <w:t xml:space="preserve"> </w:t>
      </w:r>
      <w:r w:rsidRPr="00A8719E">
        <w:rPr>
          <w:rStyle w:val="StyleUnderline"/>
          <w:rFonts w:asciiTheme="minorHAnsi" w:hAnsiTheme="minorHAnsi" w:cstheme="minorHAnsi"/>
          <w:sz w:val="24"/>
          <w:highlight w:val="green"/>
        </w:rPr>
        <w:t>with</w:t>
      </w:r>
      <w:r w:rsidRPr="00A8719E">
        <w:rPr>
          <w:rStyle w:val="StyleUnderline"/>
          <w:rFonts w:asciiTheme="minorHAnsi" w:hAnsiTheme="minorHAnsi" w:cstheme="minorHAnsi"/>
          <w:sz w:val="24"/>
        </w:rPr>
        <w:t xml:space="preserve"> the following: (1) </w:t>
      </w:r>
      <w:r w:rsidRPr="00A8719E">
        <w:rPr>
          <w:rStyle w:val="Emphasis"/>
          <w:rFonts w:asciiTheme="minorHAnsi" w:hAnsiTheme="minorHAnsi" w:cstheme="minorHAnsi"/>
          <w:sz w:val="24"/>
        </w:rPr>
        <w:t xml:space="preserve">space </w:t>
      </w:r>
      <w:r w:rsidRPr="00A8719E">
        <w:rPr>
          <w:rStyle w:val="Emphasis"/>
          <w:rFonts w:asciiTheme="minorHAnsi" w:hAnsiTheme="minorHAnsi" w:cstheme="minorHAnsi"/>
          <w:sz w:val="24"/>
          <w:highlight w:val="green"/>
        </w:rPr>
        <w:t>security</w:t>
      </w:r>
      <w:r w:rsidRPr="00A8719E">
        <w:rPr>
          <w:rStyle w:val="StyleUnderline"/>
          <w:rFonts w:asciiTheme="minorHAnsi" w:hAnsiTheme="minorHAnsi" w:cstheme="minorHAnsi"/>
          <w:sz w:val="24"/>
        </w:rPr>
        <w:t xml:space="preserve">, which entails </w:t>
      </w:r>
      <w:r w:rsidRPr="00A8719E">
        <w:rPr>
          <w:rStyle w:val="Emphasis"/>
          <w:rFonts w:asciiTheme="minorHAnsi" w:hAnsiTheme="minorHAnsi" w:cstheme="minorHAnsi"/>
          <w:sz w:val="24"/>
          <w:highlight w:val="green"/>
        </w:rPr>
        <w:t>access</w:t>
      </w:r>
      <w:r w:rsidRPr="00A8719E">
        <w:rPr>
          <w:rStyle w:val="Emphasis"/>
          <w:rFonts w:asciiTheme="minorHAnsi" w:hAnsiTheme="minorHAnsi" w:cstheme="minorHAnsi"/>
          <w:sz w:val="24"/>
        </w:rPr>
        <w:t xml:space="preserve"> to space</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and </w:t>
      </w:r>
      <w:r w:rsidRPr="00A8719E">
        <w:rPr>
          <w:rStyle w:val="Emphasis"/>
          <w:rFonts w:asciiTheme="minorHAnsi" w:hAnsiTheme="minorHAnsi" w:cstheme="minorHAnsi"/>
          <w:sz w:val="24"/>
        </w:rPr>
        <w:t xml:space="preserve">freedom </w:t>
      </w:r>
      <w:r w:rsidRPr="00A8719E">
        <w:rPr>
          <w:rStyle w:val="Emphasis"/>
          <w:rFonts w:asciiTheme="minorHAnsi" w:hAnsiTheme="minorHAnsi" w:cstheme="minorHAnsi"/>
          <w:bCs/>
          <w:sz w:val="24"/>
        </w:rPr>
        <w:t>from threats</w:t>
      </w:r>
      <w:r w:rsidRPr="00A8719E">
        <w:rPr>
          <w:rFonts w:asciiTheme="minorHAnsi" w:hAnsiTheme="minorHAnsi" w:cstheme="minorHAnsi"/>
          <w:sz w:val="24"/>
        </w:rPr>
        <w:t xml:space="preserve">;46 </w:t>
      </w:r>
      <w:r w:rsidRPr="00A8719E">
        <w:rPr>
          <w:rStyle w:val="StyleUnderline"/>
          <w:rFonts w:asciiTheme="minorHAnsi" w:hAnsiTheme="minorHAnsi" w:cstheme="minorHAnsi"/>
          <w:sz w:val="24"/>
        </w:rPr>
        <w:t xml:space="preserve">(2) space stability addressing </w:t>
      </w:r>
      <w:r w:rsidRPr="00A8719E">
        <w:rPr>
          <w:rStyle w:val="Emphasis"/>
          <w:rFonts w:asciiTheme="minorHAnsi" w:hAnsiTheme="minorHAnsi" w:cstheme="minorHAnsi"/>
          <w:sz w:val="24"/>
          <w:highlight w:val="green"/>
        </w:rPr>
        <w:t>s</w:t>
      </w:r>
      <w:r w:rsidRPr="00A8719E">
        <w:rPr>
          <w:rStyle w:val="StyleUnderline"/>
          <w:rFonts w:asciiTheme="minorHAnsi" w:hAnsiTheme="minorHAnsi" w:cstheme="minorHAnsi"/>
          <w:sz w:val="24"/>
        </w:rPr>
        <w:t xml:space="preserve">pace </w:t>
      </w:r>
      <w:r w:rsidRPr="00A8719E">
        <w:rPr>
          <w:rStyle w:val="Emphasis"/>
          <w:rFonts w:asciiTheme="minorHAnsi" w:hAnsiTheme="minorHAnsi" w:cstheme="minorHAnsi"/>
          <w:sz w:val="24"/>
          <w:highlight w:val="green"/>
        </w:rPr>
        <w:t>s</w:t>
      </w:r>
      <w:r w:rsidRPr="00A8719E">
        <w:rPr>
          <w:rStyle w:val="StyleUnderline"/>
          <w:rFonts w:asciiTheme="minorHAnsi" w:hAnsiTheme="minorHAnsi" w:cstheme="minorHAnsi"/>
          <w:sz w:val="24"/>
        </w:rPr>
        <w:t xml:space="preserve">ituational </w:t>
      </w:r>
      <w:r w:rsidRPr="00A8719E">
        <w:rPr>
          <w:rStyle w:val="Emphasis"/>
          <w:rFonts w:asciiTheme="minorHAnsi" w:hAnsiTheme="minorHAnsi" w:cstheme="minorHAnsi"/>
          <w:sz w:val="24"/>
          <w:highlight w:val="green"/>
        </w:rPr>
        <w:t>a</w:t>
      </w:r>
      <w:r w:rsidRPr="00A8719E">
        <w:rPr>
          <w:rStyle w:val="StyleUnderline"/>
          <w:rFonts w:asciiTheme="minorHAnsi" w:hAnsiTheme="minorHAnsi" w:cstheme="minorHAnsi"/>
          <w:sz w:val="24"/>
        </w:rPr>
        <w:t>wareness</w:t>
      </w:r>
      <w:r w:rsidRPr="00A8719E">
        <w:rPr>
          <w:rFonts w:asciiTheme="minorHAnsi" w:hAnsiTheme="minorHAnsi" w:cstheme="minorHAnsi"/>
          <w:sz w:val="24"/>
        </w:rPr>
        <w:t xml:space="preserve">;47 </w:t>
      </w:r>
      <w:r w:rsidRPr="00A8719E">
        <w:rPr>
          <w:rStyle w:val="StyleUnderline"/>
          <w:rFonts w:asciiTheme="minorHAnsi" w:hAnsiTheme="minorHAnsi" w:cstheme="minorHAnsi"/>
          <w:sz w:val="24"/>
        </w:rPr>
        <w:t xml:space="preserve">(3) space safety, which is </w:t>
      </w:r>
      <w:r w:rsidRPr="00A8719E">
        <w:rPr>
          <w:rStyle w:val="StyleUnderline"/>
          <w:rFonts w:asciiTheme="minorHAnsi" w:hAnsiTheme="minorHAnsi" w:cstheme="minorHAnsi"/>
          <w:sz w:val="24"/>
          <w:highlight w:val="green"/>
        </w:rPr>
        <w:t>protection</w:t>
      </w:r>
      <w:r w:rsidRPr="00A8719E">
        <w:rPr>
          <w:rStyle w:val="StyleUnderline"/>
          <w:rFonts w:asciiTheme="minorHAnsi" w:hAnsiTheme="minorHAnsi" w:cstheme="minorHAnsi"/>
          <w:sz w:val="24"/>
        </w:rPr>
        <w:t xml:space="preserve"> from all unreasonable levels of risk</w:t>
      </w:r>
      <w:r w:rsidRPr="00A8719E">
        <w:rPr>
          <w:rFonts w:asciiTheme="minorHAnsi" w:hAnsiTheme="minorHAnsi" w:cstheme="minorHAnsi"/>
          <w:sz w:val="24"/>
        </w:rPr>
        <w:t xml:space="preserve"> (primarily protection of humans or human activities);48 </w:t>
      </w:r>
      <w:r w:rsidRPr="00A8719E">
        <w:rPr>
          <w:rStyle w:val="StyleUnderline"/>
          <w:rFonts w:asciiTheme="minorHAnsi" w:hAnsiTheme="minorHAnsi" w:cstheme="minorHAnsi"/>
          <w:sz w:val="24"/>
          <w:szCs w:val="16"/>
        </w:rPr>
        <w:t xml:space="preserve">and </w:t>
      </w:r>
      <w:r w:rsidRPr="00A8719E">
        <w:rPr>
          <w:rStyle w:val="StyleUnderline"/>
          <w:rFonts w:asciiTheme="minorHAnsi" w:hAnsiTheme="minorHAnsi" w:cstheme="minorHAnsi"/>
          <w:sz w:val="24"/>
        </w:rPr>
        <w:t xml:space="preserve">(4) </w:t>
      </w:r>
      <w:r w:rsidRPr="00A8719E">
        <w:rPr>
          <w:rStyle w:val="Emphasis"/>
          <w:rFonts w:asciiTheme="minorHAnsi" w:hAnsiTheme="minorHAnsi" w:cstheme="minorHAnsi"/>
          <w:sz w:val="24"/>
          <w:highlight w:val="green"/>
        </w:rPr>
        <w:t>responsible uses</w:t>
      </w:r>
      <w:r w:rsidRPr="00A8719E">
        <w:rPr>
          <w:rStyle w:val="StyleUnderline"/>
          <w:rFonts w:asciiTheme="minorHAnsi" w:hAnsiTheme="minorHAnsi" w:cstheme="minorHAnsi"/>
          <w:sz w:val="24"/>
        </w:rPr>
        <w:t xml:space="preserve"> of space.</w:t>
      </w:r>
      <w:r w:rsidRPr="00A8719E">
        <w:rPr>
          <w:rFonts w:asciiTheme="minorHAnsi" w:hAnsiTheme="minorHAnsi" w:cstheme="minorHAnsi"/>
          <w:sz w:val="24"/>
        </w:rPr>
        <w:t xml:space="preserve">49 These all reflect the two components of space sustainability as described by the founder of Secure World Foundation: </w:t>
      </w:r>
      <w:r w:rsidRPr="00A8719E">
        <w:rPr>
          <w:rFonts w:asciiTheme="minorHAnsi" w:hAnsiTheme="minorHAnsi" w:cstheme="minorHAnsi"/>
          <w:sz w:val="24"/>
        </w:rPr>
        <w:lastRenderedPageBreak/>
        <w:t xml:space="preserve">“the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8719E">
        <w:rPr>
          <w:rStyle w:val="StyleUnderline"/>
          <w:rFonts w:asciiTheme="minorHAnsi" w:hAnsiTheme="minorHAnsi" w:cstheme="minorHAnsi"/>
          <w:sz w:val="24"/>
        </w:rPr>
        <w:t>the current conception of and rationale for space sustainability ties more clearly to</w:t>
      </w:r>
      <w:r w:rsidRPr="00A8719E">
        <w:rPr>
          <w:rFonts w:asciiTheme="minorHAnsi" w:hAnsiTheme="minorHAnsi" w:cstheme="minorHAnsi"/>
          <w:sz w:val="24"/>
        </w:rPr>
        <w:t xml:space="preserve"> </w:t>
      </w:r>
      <w:r w:rsidRPr="00A8719E">
        <w:rPr>
          <w:rStyle w:val="Emphasis"/>
          <w:rFonts w:asciiTheme="minorHAnsi" w:hAnsiTheme="minorHAnsi" w:cstheme="minorHAnsi"/>
          <w:bCs/>
          <w:sz w:val="24"/>
          <w:u w:val="none"/>
        </w:rPr>
        <w:t>global security</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than to </w:t>
      </w:r>
      <w:r w:rsidRPr="00A8719E">
        <w:rPr>
          <w:rStyle w:val="Emphasis"/>
          <w:rFonts w:asciiTheme="minorHAnsi" w:hAnsiTheme="minorHAnsi" w:cstheme="minorHAnsi"/>
          <w:bCs/>
          <w:sz w:val="24"/>
          <w:u w:val="none"/>
        </w:rPr>
        <w:t>sustainable development</w:t>
      </w:r>
      <w:r w:rsidRPr="00A8719E">
        <w:rPr>
          <w:rStyle w:val="StyleUnderline"/>
          <w:rFonts w:asciiTheme="minorHAnsi" w:hAnsiTheme="minorHAnsi" w:cstheme="minorHAnsi"/>
          <w:sz w:val="24"/>
        </w:rPr>
        <w:t>. This logic emphasizes that “</w:t>
      </w:r>
      <w:r w:rsidRPr="00A8719E">
        <w:rPr>
          <w:rStyle w:val="StyleUnderline"/>
          <w:rFonts w:asciiTheme="minorHAnsi" w:hAnsiTheme="minorHAnsi" w:cstheme="minorHAnsi"/>
          <w:sz w:val="24"/>
          <w:highlight w:val="green"/>
        </w:rPr>
        <w:t>the</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more</w:t>
      </w:r>
      <w:r w:rsidRPr="00A8719E">
        <w:rPr>
          <w:rStyle w:val="StyleUnderline"/>
          <w:rFonts w:asciiTheme="minorHAnsi" w:hAnsiTheme="minorHAnsi" w:cstheme="minorHAnsi"/>
          <w:sz w:val="24"/>
        </w:rPr>
        <w:t xml:space="preserve"> different countries, </w:t>
      </w:r>
      <w:r w:rsidRPr="00A8719E">
        <w:rPr>
          <w:rStyle w:val="StyleUnderline"/>
          <w:rFonts w:asciiTheme="minorHAnsi" w:hAnsiTheme="minorHAnsi" w:cstheme="minorHAnsi"/>
          <w:sz w:val="24"/>
          <w:highlight w:val="green"/>
        </w:rPr>
        <w:t>companies</w:t>
      </w:r>
      <w:r w:rsidRPr="00A8719E">
        <w:rPr>
          <w:rStyle w:val="StyleUnderline"/>
          <w:rFonts w:asciiTheme="minorHAnsi" w:hAnsiTheme="minorHAnsi" w:cstheme="minorHAnsi"/>
          <w:sz w:val="24"/>
        </w:rPr>
        <w:t xml:space="preserve">, and individuals </w:t>
      </w:r>
      <w:r w:rsidRPr="00A8719E">
        <w:rPr>
          <w:rStyle w:val="StyleUnderline"/>
          <w:rFonts w:asciiTheme="minorHAnsi" w:hAnsiTheme="minorHAnsi" w:cstheme="minorHAnsi"/>
          <w:sz w:val="24"/>
          <w:highlight w:val="green"/>
        </w:rPr>
        <w:t>depend</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on space</w:t>
      </w:r>
      <w:r w:rsidRPr="00A8719E">
        <w:rPr>
          <w:rStyle w:val="StyleUnderline"/>
          <w:rFonts w:asciiTheme="minorHAnsi" w:hAnsiTheme="minorHAnsi" w:cstheme="minorHAnsi"/>
          <w:sz w:val="24"/>
        </w:rPr>
        <w:t xml:space="preserve"> for a growing array of purposes, the </w:t>
      </w:r>
      <w:r w:rsidRPr="00A8719E">
        <w:rPr>
          <w:rStyle w:val="StyleUnderline"/>
          <w:rFonts w:asciiTheme="minorHAnsi" w:hAnsiTheme="minorHAnsi" w:cstheme="minorHAnsi"/>
          <w:sz w:val="24"/>
          <w:highlight w:val="green"/>
        </w:rPr>
        <w:t>more</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they</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need</w:t>
      </w:r>
      <w:r w:rsidRPr="00A8719E">
        <w:rPr>
          <w:rFonts w:asciiTheme="minorHAnsi" w:hAnsiTheme="minorHAnsi" w:cstheme="minorHAnsi"/>
          <w:sz w:val="24"/>
        </w:rPr>
        <w:t xml:space="preserve"> </w:t>
      </w:r>
      <w:r w:rsidRPr="00A8719E">
        <w:rPr>
          <w:rStyle w:val="Emphasis"/>
          <w:rFonts w:asciiTheme="minorHAnsi" w:hAnsiTheme="minorHAnsi" w:cstheme="minorHAnsi"/>
          <w:bCs/>
          <w:sz w:val="24"/>
        </w:rPr>
        <w:t>equitable</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rules</w:t>
      </w:r>
      <w:r w:rsidRPr="00A8719E">
        <w:rPr>
          <w:rStyle w:val="StyleUnderline"/>
          <w:rFonts w:asciiTheme="minorHAnsi" w:hAnsiTheme="minorHAnsi" w:cstheme="minorHAnsi"/>
          <w:sz w:val="24"/>
        </w:rPr>
        <w:t xml:space="preserve">, </w:t>
      </w:r>
      <w:r w:rsidRPr="00A8719E">
        <w:rPr>
          <w:rStyle w:val="Emphasis"/>
          <w:rFonts w:asciiTheme="minorHAnsi" w:hAnsiTheme="minorHAnsi" w:cstheme="minorHAnsi"/>
          <w:bCs/>
          <w:sz w:val="24"/>
        </w:rPr>
        <w:t>shared decision-making</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procedures</w:t>
      </w:r>
      <w:r w:rsidRPr="00A8719E">
        <w:rPr>
          <w:rFonts w:asciiTheme="minorHAnsi" w:hAnsiTheme="minorHAnsi" w:cstheme="minorHAnsi"/>
          <w:sz w:val="24"/>
        </w:rPr>
        <w:t xml:space="preserve">, </w:t>
      </w:r>
      <w:r w:rsidRPr="00A8719E">
        <w:rPr>
          <w:rStyle w:val="StyleUnderline"/>
          <w:rFonts w:asciiTheme="minorHAnsi" w:hAnsiTheme="minorHAnsi" w:cstheme="minorHAnsi"/>
          <w:sz w:val="24"/>
          <w:highlight w:val="green"/>
        </w:rPr>
        <w:t>and</w:t>
      </w:r>
      <w:r w:rsidRPr="00A8719E">
        <w:rPr>
          <w:rStyle w:val="StyleUnderline"/>
          <w:rFonts w:asciiTheme="minorHAnsi" w:hAnsiTheme="minorHAnsi" w:cstheme="minorHAnsi"/>
          <w:sz w:val="24"/>
        </w:rPr>
        <w:t xml:space="preserve"> </w:t>
      </w:r>
      <w:r w:rsidRPr="00A8719E">
        <w:rPr>
          <w:rStyle w:val="Emphasis"/>
          <w:rFonts w:asciiTheme="minorHAnsi" w:hAnsiTheme="minorHAnsi" w:cstheme="minorHAnsi"/>
          <w:bCs/>
          <w:sz w:val="24"/>
        </w:rPr>
        <w:t>effective</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compliance</w:t>
      </w:r>
      <w:r w:rsidRPr="00A8719E">
        <w:rPr>
          <w:rStyle w:val="Emphasis"/>
          <w:rFonts w:asciiTheme="minorHAnsi" w:hAnsiTheme="minorHAnsi" w:cstheme="minorHAnsi"/>
          <w:sz w:val="24"/>
        </w:rPr>
        <w:t xml:space="preserve"> mechanisms</w:t>
      </w:r>
      <w:r w:rsidRPr="00A8719E">
        <w:rPr>
          <w:rFonts w:asciiTheme="minorHAnsi" w:hAnsiTheme="minorHAnsi" w:cstheme="minorHAnsi"/>
          <w:sz w:val="24"/>
        </w:rPr>
        <w:t xml:space="preserve"> </w:t>
      </w:r>
      <w:r w:rsidRPr="00A8719E">
        <w:rPr>
          <w:rStyle w:val="StyleUnderline"/>
          <w:rFonts w:asciiTheme="minorHAnsi" w:hAnsiTheme="minorHAnsi" w:cstheme="minorHAnsi"/>
          <w:sz w:val="24"/>
          <w:highlight w:val="green"/>
        </w:rPr>
        <w:t>to</w:t>
      </w:r>
      <w:r w:rsidRPr="00A8719E">
        <w:rPr>
          <w:rStyle w:val="StyleUnderline"/>
          <w:rFonts w:asciiTheme="minorHAnsi" w:hAnsiTheme="minorHAnsi" w:cstheme="minorHAnsi"/>
          <w:sz w:val="24"/>
        </w:rPr>
        <w:t xml:space="preserve"> maximize the benefits that they all can gain from space, while </w:t>
      </w:r>
      <w:r w:rsidRPr="00A8719E">
        <w:rPr>
          <w:rStyle w:val="StyleUnderline"/>
          <w:rFonts w:asciiTheme="minorHAnsi" w:hAnsiTheme="minorHAnsi" w:cstheme="minorHAnsi"/>
          <w:sz w:val="24"/>
          <w:highlight w:val="green"/>
        </w:rPr>
        <w:t>minimizing risks</w:t>
      </w:r>
      <w:r w:rsidRPr="00A8719E">
        <w:rPr>
          <w:rStyle w:val="StyleUnderline"/>
          <w:rFonts w:asciiTheme="minorHAnsi" w:hAnsiTheme="minorHAnsi" w:cstheme="minorHAnsi"/>
          <w:sz w:val="24"/>
        </w:rPr>
        <w:t xml:space="preserve"> </w:t>
      </w:r>
      <w:r w:rsidRPr="00A8719E">
        <w:rPr>
          <w:rStyle w:val="Emphasis"/>
          <w:rFonts w:asciiTheme="minorHAnsi" w:hAnsiTheme="minorHAnsi" w:cstheme="minorHAnsi"/>
          <w:sz w:val="24"/>
          <w:highlight w:val="green"/>
          <w:bdr w:val="single" w:sz="18" w:space="0" w:color="auto"/>
        </w:rPr>
        <w:t>from irresponsible space behaviors or deliberate interference</w:t>
      </w:r>
      <w:r w:rsidRPr="00A8719E">
        <w:rPr>
          <w:rFonts w:asciiTheme="minorHAnsi" w:hAnsiTheme="minorHAnsi" w:cstheme="minorHAnsi"/>
          <w:sz w:val="24"/>
        </w:rPr>
        <w:t xml:space="preserve"> with legitimate space activities.”52 While it is acknowledged that such a need exists, </w:t>
      </w:r>
      <w:r w:rsidRPr="00A8719E">
        <w:rPr>
          <w:rStyle w:val="StyleUnderline"/>
          <w:rFonts w:asciiTheme="minorHAnsi" w:hAnsiTheme="minorHAnsi" w:cstheme="minorHAnsi"/>
          <w:sz w:val="24"/>
        </w:rPr>
        <w:t>the difficulty in reaching agreement on how to bring it about is one reason why some states are more focused on producing a dialogue on long-term sustainability</w:t>
      </w:r>
      <w:r w:rsidRPr="00A8719E">
        <w:rPr>
          <w:rFonts w:asciiTheme="minorHAnsi" w:hAnsiTheme="minorHAnsi" w:cstheme="minorHAnsi"/>
          <w:sz w:val="24"/>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8719E">
        <w:rPr>
          <w:rStyle w:val="StyleUnderline"/>
          <w:rFonts w:asciiTheme="minorHAnsi" w:hAnsiTheme="minorHAnsi" w:cstheme="minorHAnsi"/>
          <w:sz w:val="24"/>
        </w:rPr>
        <w:t>To minimize some of the risks of non-sustainable space use, Weeden</w:t>
      </w:r>
      <w:r w:rsidRPr="00A8719E">
        <w:rPr>
          <w:rFonts w:asciiTheme="minorHAnsi" w:hAnsiTheme="minorHAnsi" w:cstheme="minorHAnsi"/>
          <w:sz w:val="24"/>
        </w:rPr>
        <w:t xml:space="preserve">53 </w:t>
      </w:r>
      <w:r w:rsidRPr="00A8719E">
        <w:rPr>
          <w:rStyle w:val="StyleUnderline"/>
          <w:rFonts w:asciiTheme="minorHAnsi" w:hAnsiTheme="minorHAnsi" w:cstheme="minorHAnsi"/>
          <w:sz w:val="24"/>
        </w:rPr>
        <w:t>proposes</w:t>
      </w:r>
      <w:r w:rsidRPr="00A8719E">
        <w:rPr>
          <w:rFonts w:asciiTheme="minorHAnsi" w:hAnsiTheme="minorHAnsi" w:cstheme="minorHAnsi"/>
          <w:sz w:val="24"/>
        </w:rPr>
        <w:t xml:space="preserve"> a three-pillar technical approach to space sustainability: </w:t>
      </w:r>
      <w:r w:rsidRPr="00A8719E">
        <w:rPr>
          <w:rFonts w:asciiTheme="minorHAnsi" w:hAnsiTheme="minorHAnsi" w:cstheme="minorHAnsi"/>
          <w:sz w:val="24"/>
          <w:u w:val="single"/>
        </w:rPr>
        <w:t xml:space="preserve">(1) </w:t>
      </w:r>
      <w:r w:rsidRPr="00A8719E">
        <w:rPr>
          <w:rStyle w:val="Emphasis"/>
          <w:rFonts w:asciiTheme="minorHAnsi" w:hAnsiTheme="minorHAnsi" w:cstheme="minorHAnsi"/>
          <w:sz w:val="24"/>
          <w:highlight w:val="green"/>
        </w:rPr>
        <w:t>debris</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mitigation</w:t>
      </w:r>
      <w:r w:rsidRPr="00A8719E">
        <w:rPr>
          <w:rFonts w:asciiTheme="minorHAnsi" w:hAnsiTheme="minorHAnsi" w:cstheme="minorHAnsi"/>
          <w:sz w:val="24"/>
        </w:rPr>
        <w:t xml:space="preserve">; </w:t>
      </w:r>
      <w:r w:rsidRPr="00A8719E">
        <w:rPr>
          <w:rFonts w:asciiTheme="minorHAnsi" w:hAnsiTheme="minorHAnsi" w:cstheme="minorHAnsi"/>
          <w:sz w:val="24"/>
          <w:u w:val="single"/>
        </w:rPr>
        <w:t xml:space="preserve">(2) </w:t>
      </w:r>
      <w:r w:rsidRPr="00A8719E">
        <w:rPr>
          <w:rStyle w:val="Emphasis"/>
          <w:rFonts w:asciiTheme="minorHAnsi" w:hAnsiTheme="minorHAnsi" w:cstheme="minorHAnsi"/>
          <w:bCs/>
          <w:sz w:val="24"/>
        </w:rPr>
        <w:t>debris</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removal</w:t>
      </w:r>
      <w:r w:rsidRPr="00A8719E">
        <w:rPr>
          <w:rStyle w:val="StyleUnderline"/>
          <w:rFonts w:asciiTheme="minorHAnsi" w:hAnsiTheme="minorHAnsi" w:cstheme="minorHAnsi"/>
          <w:sz w:val="24"/>
        </w:rPr>
        <w:t>; and</w:t>
      </w:r>
      <w:r w:rsidRPr="00A8719E">
        <w:rPr>
          <w:rFonts w:asciiTheme="minorHAnsi" w:hAnsiTheme="minorHAnsi" w:cstheme="minorHAnsi"/>
          <w:sz w:val="24"/>
        </w:rPr>
        <w:t xml:space="preserve"> </w:t>
      </w:r>
      <w:r w:rsidRPr="00A8719E">
        <w:rPr>
          <w:rFonts w:asciiTheme="minorHAnsi" w:hAnsiTheme="minorHAnsi" w:cstheme="minorHAnsi"/>
          <w:sz w:val="24"/>
          <w:u w:val="single"/>
        </w:rPr>
        <w:t xml:space="preserve">(3) </w:t>
      </w:r>
      <w:r w:rsidRPr="00A8719E">
        <w:rPr>
          <w:rStyle w:val="Emphasis"/>
          <w:rFonts w:asciiTheme="minorHAnsi" w:hAnsiTheme="minorHAnsi" w:cstheme="minorHAnsi"/>
          <w:bCs/>
          <w:sz w:val="24"/>
        </w:rPr>
        <w:t>space</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traffic</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management</w:t>
      </w:r>
      <w:r w:rsidRPr="00A8719E">
        <w:rPr>
          <w:rStyle w:val="StyleUnderline"/>
          <w:rFonts w:asciiTheme="minorHAnsi" w:hAnsiTheme="minorHAnsi" w:cstheme="minorHAnsi"/>
          <w:sz w:val="24"/>
        </w:rPr>
        <w:t xml:space="preserve">. This is conjoined with an </w:t>
      </w:r>
      <w:r w:rsidRPr="00A8719E">
        <w:rPr>
          <w:rStyle w:val="Emphasis"/>
          <w:rFonts w:asciiTheme="minorHAnsi" w:hAnsiTheme="minorHAnsi" w:cstheme="minorHAnsi"/>
          <w:sz w:val="24"/>
        </w:rPr>
        <w:t>immediate need for data</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in support of </w:t>
      </w:r>
      <w:r w:rsidRPr="00A8719E">
        <w:rPr>
          <w:rStyle w:val="Emphasis"/>
          <w:rFonts w:asciiTheme="minorHAnsi" w:hAnsiTheme="minorHAnsi" w:cstheme="minorHAnsi"/>
          <w:sz w:val="24"/>
        </w:rPr>
        <w:t>conjunction assessment</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and </w:t>
      </w:r>
      <w:r w:rsidRPr="00A8719E">
        <w:rPr>
          <w:rStyle w:val="Emphasis"/>
          <w:rFonts w:asciiTheme="minorHAnsi" w:hAnsiTheme="minorHAnsi" w:cstheme="minorHAnsi"/>
          <w:sz w:val="24"/>
        </w:rPr>
        <w:t>collision avoidance</w:t>
      </w:r>
      <w:r w:rsidRPr="00A8719E">
        <w:rPr>
          <w:rStyle w:val="StyleUnderline"/>
          <w:rFonts w:asciiTheme="minorHAnsi" w:hAnsiTheme="minorHAnsi" w:cstheme="minorHAnsi"/>
          <w:sz w:val="24"/>
        </w:rPr>
        <w:t xml:space="preserve">. This emphasis on data sharing/collection includes enabling research into potential solutions to the problem of space debris, and </w:t>
      </w:r>
      <w:r w:rsidRPr="00A8719E">
        <w:rPr>
          <w:rStyle w:val="Emphasis"/>
          <w:rFonts w:asciiTheme="minorHAnsi" w:hAnsiTheme="minorHAnsi" w:cstheme="minorHAnsi"/>
          <w:sz w:val="24"/>
          <w:highlight w:val="green"/>
        </w:rPr>
        <w:t>enhancing</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transparency and cooperation</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among states.</w:t>
      </w:r>
      <w:r w:rsidRPr="00A8719E">
        <w:rPr>
          <w:rFonts w:asciiTheme="minorHAnsi" w:hAnsiTheme="minorHAnsi" w:cstheme="minorHAnsi"/>
          <w:sz w:val="24"/>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A8719E">
        <w:rPr>
          <w:rStyle w:val="Emphasis"/>
          <w:rFonts w:asciiTheme="minorHAnsi" w:hAnsiTheme="minorHAnsi" w:cstheme="minorHAnsi"/>
          <w:bCs/>
          <w:sz w:val="24"/>
        </w:rPr>
        <w:t xml:space="preserve">These </w:t>
      </w:r>
      <w:r w:rsidRPr="00A8719E">
        <w:rPr>
          <w:rStyle w:val="Emphasis"/>
          <w:rFonts w:asciiTheme="minorHAnsi" w:hAnsiTheme="minorHAnsi" w:cstheme="minorHAnsi"/>
          <w:bCs/>
          <w:sz w:val="24"/>
          <w:highlight w:val="green"/>
        </w:rPr>
        <w:t>proposals</w:t>
      </w:r>
      <w:r w:rsidRPr="00A8719E">
        <w:rPr>
          <w:rStyle w:val="Emphasis"/>
          <w:rFonts w:asciiTheme="minorHAnsi" w:hAnsiTheme="minorHAnsi" w:cstheme="minorHAnsi"/>
          <w:bCs/>
          <w:sz w:val="24"/>
        </w:rPr>
        <w:t xml:space="preserve"> </w:t>
      </w:r>
      <w:r w:rsidRPr="00A8719E">
        <w:rPr>
          <w:rStyle w:val="Emphasis"/>
          <w:rFonts w:asciiTheme="minorHAnsi" w:hAnsiTheme="minorHAnsi" w:cstheme="minorHAnsi"/>
          <w:bCs/>
          <w:sz w:val="24"/>
          <w:highlight w:val="green"/>
        </w:rPr>
        <w:t>follow</w:t>
      </w:r>
      <w:r w:rsidRPr="00A8719E">
        <w:rPr>
          <w:rStyle w:val="Emphasis"/>
          <w:rFonts w:asciiTheme="minorHAnsi" w:hAnsiTheme="minorHAnsi" w:cstheme="minorHAnsi"/>
          <w:bCs/>
          <w:sz w:val="24"/>
        </w:rPr>
        <w:t xml:space="preserve"> the logic of </w:t>
      </w:r>
      <w:r w:rsidRPr="00A8719E">
        <w:rPr>
          <w:rStyle w:val="Emphasis"/>
          <w:rFonts w:asciiTheme="minorHAnsi" w:hAnsiTheme="minorHAnsi" w:cstheme="minorHAnsi"/>
          <w:bCs/>
          <w:sz w:val="24"/>
          <w:highlight w:val="green"/>
        </w:rPr>
        <w:t>sustainability</w:t>
      </w:r>
      <w:r w:rsidRPr="00A8719E">
        <w:rPr>
          <w:rStyle w:val="Emphasis"/>
          <w:rFonts w:asciiTheme="minorHAnsi" w:hAnsiTheme="minorHAnsi" w:cstheme="minorHAnsi"/>
          <w:bCs/>
          <w:sz w:val="24"/>
        </w:rPr>
        <w:t xml:space="preserve"> </w:t>
      </w:r>
      <w:r w:rsidRPr="00A8719E">
        <w:rPr>
          <w:rStyle w:val="Emphasis"/>
          <w:rFonts w:asciiTheme="minorHAnsi" w:hAnsiTheme="minorHAnsi" w:cstheme="minorHAnsi"/>
          <w:bCs/>
          <w:sz w:val="24"/>
          <w:highlight w:val="green"/>
        </w:rPr>
        <w:t>for</w:t>
      </w:r>
      <w:r w:rsidRPr="00A8719E">
        <w:rPr>
          <w:rStyle w:val="Emphasis"/>
          <w:rFonts w:asciiTheme="minorHAnsi" w:hAnsiTheme="minorHAnsi" w:cstheme="minorHAnsi"/>
          <w:bCs/>
          <w:sz w:val="24"/>
        </w:rPr>
        <w:t xml:space="preserve"> global </w:t>
      </w:r>
      <w:r w:rsidRPr="00A8719E">
        <w:rPr>
          <w:rStyle w:val="Emphasis"/>
          <w:rFonts w:asciiTheme="minorHAnsi" w:hAnsiTheme="minorHAnsi" w:cstheme="minorHAnsi"/>
          <w:bCs/>
          <w:sz w:val="24"/>
          <w:highlight w:val="green"/>
        </w:rPr>
        <w:t>security</w:t>
      </w:r>
      <w:r w:rsidRPr="00A8719E">
        <w:rPr>
          <w:rStyle w:val="StyleUnderline"/>
          <w:rFonts w:asciiTheme="minorHAnsi" w:hAnsiTheme="minorHAnsi" w:cstheme="minorHAnsi"/>
          <w:sz w:val="24"/>
        </w:rPr>
        <w:t>. While this logic is in line with the dominant conceptualization of benefit sharing and freedom of outer space,</w:t>
      </w:r>
      <w:r w:rsidRPr="00A8719E">
        <w:rPr>
          <w:rFonts w:asciiTheme="minorHAnsi" w:hAnsiTheme="minorHAnsi" w:cstheme="minorHAnsi"/>
          <w:sz w:val="24"/>
        </w:rPr>
        <w:t xml:space="preserve"> the position taken in this article is that </w:t>
      </w:r>
      <w:r w:rsidRPr="00A8719E">
        <w:rPr>
          <w:rStyle w:val="Emphasis"/>
          <w:rFonts w:asciiTheme="minorHAnsi" w:hAnsiTheme="minorHAnsi" w:cstheme="minorHAnsi"/>
          <w:bCs/>
          <w:sz w:val="24"/>
        </w:rPr>
        <w:t>it</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 xml:space="preserve">does not </w:t>
      </w:r>
      <w:r w:rsidRPr="00A8719E">
        <w:rPr>
          <w:rStyle w:val="Emphasis"/>
          <w:rFonts w:asciiTheme="minorHAnsi" w:hAnsiTheme="minorHAnsi" w:cstheme="minorHAnsi"/>
          <w:bCs/>
          <w:sz w:val="24"/>
          <w:highlight w:val="green"/>
        </w:rPr>
        <w:t>adequately</w:t>
      </w:r>
      <w:r w:rsidRPr="00A8719E">
        <w:rPr>
          <w:rStyle w:val="Emphasis"/>
          <w:rFonts w:asciiTheme="minorHAnsi" w:hAnsiTheme="minorHAnsi" w:cstheme="minorHAnsi"/>
          <w:sz w:val="24"/>
          <w:highlight w:val="green"/>
        </w:rPr>
        <w:t xml:space="preserve"> speak to</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lastRenderedPageBreak/>
        <w:t>sustainability</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from the perspective of </w:t>
      </w:r>
      <w:r w:rsidRPr="00A8719E">
        <w:rPr>
          <w:rStyle w:val="Emphasis"/>
          <w:rFonts w:asciiTheme="minorHAnsi" w:hAnsiTheme="minorHAnsi" w:cstheme="minorHAnsi"/>
          <w:bCs/>
          <w:sz w:val="24"/>
          <w:u w:val="none"/>
        </w:rPr>
        <w:t>aspirant space states</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To do so</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requires</w:t>
      </w:r>
      <w:r w:rsidRPr="00A8719E">
        <w:rPr>
          <w:rStyle w:val="StyleUnderline"/>
          <w:rFonts w:asciiTheme="minorHAnsi" w:hAnsiTheme="minorHAnsi" w:cstheme="minorHAnsi"/>
          <w:sz w:val="24"/>
        </w:rPr>
        <w:t xml:space="preserve"> a</w:t>
      </w:r>
      <w:r w:rsidRPr="00A8719E">
        <w:rPr>
          <w:rFonts w:asciiTheme="minorHAnsi" w:hAnsiTheme="minorHAnsi" w:cstheme="minorHAnsi"/>
          <w:sz w:val="24"/>
        </w:rPr>
        <w:t xml:space="preserve"> </w:t>
      </w:r>
      <w:r w:rsidRPr="00A8719E">
        <w:rPr>
          <w:rStyle w:val="Emphasis"/>
          <w:rFonts w:asciiTheme="minorHAnsi" w:hAnsiTheme="minorHAnsi" w:cstheme="minorHAnsi"/>
          <w:bCs/>
          <w:sz w:val="24"/>
        </w:rPr>
        <w:t>significantly broader discussion</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and solutions aimed towards </w:t>
      </w:r>
      <w:r w:rsidRPr="00A8719E">
        <w:rPr>
          <w:rStyle w:val="Emphasis"/>
          <w:rFonts w:asciiTheme="minorHAnsi" w:hAnsiTheme="minorHAnsi" w:cstheme="minorHAnsi"/>
          <w:sz w:val="24"/>
          <w:highlight w:val="green"/>
        </w:rPr>
        <w:t>aligning</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space law</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bCs/>
          <w:sz w:val="24"/>
          <w:u w:val="none"/>
        </w:rPr>
        <w:t>and policy</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with</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bCs/>
          <w:sz w:val="24"/>
          <w:u w:val="none"/>
        </w:rPr>
        <w:t>the</w:t>
      </w:r>
      <w:r w:rsidRPr="00A8719E">
        <w:rPr>
          <w:rStyle w:val="Emphasis"/>
          <w:rFonts w:asciiTheme="minorHAnsi" w:hAnsiTheme="minorHAnsi" w:cstheme="minorHAnsi"/>
          <w:sz w:val="24"/>
        </w:rPr>
        <w:t xml:space="preserve"> </w:t>
      </w:r>
      <w:r w:rsidRPr="00A8719E">
        <w:rPr>
          <w:rStyle w:val="Emphasis"/>
          <w:rFonts w:asciiTheme="minorHAnsi" w:hAnsiTheme="minorHAnsi" w:cstheme="minorHAnsi"/>
          <w:sz w:val="24"/>
          <w:highlight w:val="green"/>
        </w:rPr>
        <w:t>sustainable development paradigm</w:t>
      </w:r>
      <w:r w:rsidRPr="00A8719E">
        <w:rPr>
          <w:rStyle w:val="StyleUnderline"/>
          <w:rFonts w:asciiTheme="minorHAnsi" w:hAnsiTheme="minorHAnsi" w:cstheme="minorHAnsi"/>
          <w:sz w:val="24"/>
        </w:rPr>
        <w:t xml:space="preserve">, if understood as being an </w:t>
      </w:r>
      <w:r w:rsidRPr="00A8719E">
        <w:rPr>
          <w:rStyle w:val="Emphasis"/>
          <w:rFonts w:asciiTheme="minorHAnsi" w:hAnsiTheme="minorHAnsi" w:cstheme="minorHAnsi"/>
          <w:bCs/>
          <w:sz w:val="24"/>
        </w:rPr>
        <w:t>inclusive paradigm</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and not focused on the </w:t>
      </w:r>
      <w:r w:rsidRPr="00A8719E">
        <w:rPr>
          <w:rStyle w:val="Emphasis"/>
          <w:rFonts w:asciiTheme="minorHAnsi" w:hAnsiTheme="minorHAnsi" w:cstheme="minorHAnsi"/>
          <w:sz w:val="24"/>
        </w:rPr>
        <w:t>individualistic</w:t>
      </w:r>
      <w:r w:rsidRPr="00A8719E">
        <w:rPr>
          <w:rStyle w:val="Emphasis"/>
          <w:rFonts w:asciiTheme="minorHAnsi" w:hAnsiTheme="minorHAnsi" w:cstheme="minorHAnsi"/>
          <w:bCs/>
          <w:sz w:val="24"/>
        </w:rPr>
        <w:t>/self-interested</w:t>
      </w:r>
      <w:r w:rsidRPr="00A8719E">
        <w:rPr>
          <w:rStyle w:val="StyleUnderline"/>
          <w:rFonts w:asciiTheme="minorHAnsi" w:hAnsiTheme="minorHAnsi" w:cstheme="minorHAnsi"/>
          <w:sz w:val="24"/>
        </w:rPr>
        <w:t xml:space="preserve"> nature of the </w:t>
      </w:r>
      <w:r w:rsidRPr="00A8719E">
        <w:rPr>
          <w:rStyle w:val="Emphasis"/>
          <w:rFonts w:asciiTheme="minorHAnsi" w:hAnsiTheme="minorHAnsi" w:cstheme="minorHAnsi"/>
          <w:sz w:val="24"/>
        </w:rPr>
        <w:t>current conception</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of sustainable development.</w:t>
      </w:r>
      <w:r w:rsidRPr="00A8719E">
        <w:rPr>
          <w:rFonts w:asciiTheme="minorHAnsi" w:hAnsiTheme="minorHAnsi" w:cstheme="minorHAnsi"/>
          <w:sz w:val="24"/>
        </w:rPr>
        <w:t xml:space="preserve"> </w:t>
      </w:r>
      <w:r w:rsidRPr="00A8719E">
        <w:rPr>
          <w:rStyle w:val="StyleUnderline"/>
          <w:rFonts w:asciiTheme="minorHAnsi" w:hAnsiTheme="minorHAnsi" w:cstheme="minorHAnsi"/>
          <w:sz w:val="24"/>
        </w:rPr>
        <w:t xml:space="preserve">A systemic, </w:t>
      </w:r>
      <w:r w:rsidRPr="00A8719E">
        <w:rPr>
          <w:rStyle w:val="StyleUnderline"/>
          <w:rFonts w:asciiTheme="minorHAnsi" w:hAnsiTheme="minorHAnsi" w:cstheme="minorHAnsi"/>
          <w:sz w:val="24"/>
          <w:highlight w:val="green"/>
        </w:rPr>
        <w:t>sustainable</w:t>
      </w:r>
      <w:r w:rsidRPr="00A8719E">
        <w:rPr>
          <w:rStyle w:val="StyleUnderline"/>
          <w:rFonts w:asciiTheme="minorHAnsi" w:hAnsiTheme="minorHAnsi" w:cstheme="minorHAnsi"/>
          <w:sz w:val="24"/>
        </w:rPr>
        <w:t xml:space="preserve"> development law </w:t>
      </w:r>
      <w:r w:rsidRPr="00A8719E">
        <w:rPr>
          <w:rStyle w:val="StyleUnderline"/>
          <w:rFonts w:asciiTheme="minorHAnsi" w:hAnsiTheme="minorHAnsi" w:cstheme="minorHAnsi"/>
          <w:sz w:val="24"/>
          <w:highlight w:val="green"/>
        </w:rPr>
        <w:t>approach calls for</w:t>
      </w:r>
      <w:r w:rsidRPr="00A8719E">
        <w:rPr>
          <w:rStyle w:val="StyleUnderline"/>
          <w:rFonts w:asciiTheme="minorHAnsi" w:hAnsiTheme="minorHAnsi" w:cstheme="minorHAnsi"/>
          <w:sz w:val="24"/>
        </w:rPr>
        <w:t xml:space="preserve"> a </w:t>
      </w:r>
      <w:r w:rsidRPr="00A8719E">
        <w:rPr>
          <w:rStyle w:val="Emphasis"/>
          <w:rFonts w:asciiTheme="minorHAnsi" w:hAnsiTheme="minorHAnsi" w:cstheme="minorHAnsi"/>
          <w:sz w:val="24"/>
          <w:highlight w:val="green"/>
        </w:rPr>
        <w:t>conscious engagement</w:t>
      </w:r>
      <w:r w:rsidRPr="00A8719E">
        <w:rPr>
          <w:rFonts w:asciiTheme="minorHAnsi" w:hAnsiTheme="minorHAnsi" w:cstheme="minorHAnsi"/>
          <w:sz w:val="24"/>
        </w:rPr>
        <w:t xml:space="preserve"> </w:t>
      </w:r>
      <w:r w:rsidRPr="00A8719E">
        <w:rPr>
          <w:rStyle w:val="StyleUnderline"/>
          <w:rFonts w:asciiTheme="minorHAnsi" w:hAnsiTheme="minorHAnsi" w:cstheme="minorHAnsi"/>
          <w:sz w:val="24"/>
          <w:highlight w:val="green"/>
        </w:rPr>
        <w:t>with</w:t>
      </w:r>
      <w:r w:rsidRPr="00A8719E">
        <w:rPr>
          <w:rStyle w:val="StyleUnderline"/>
          <w:rFonts w:asciiTheme="minorHAnsi" w:hAnsiTheme="minorHAnsi" w:cstheme="minorHAnsi"/>
          <w:sz w:val="24"/>
        </w:rPr>
        <w:t xml:space="preserve"> the web of overlapping </w:t>
      </w:r>
      <w:r w:rsidRPr="00A8719E">
        <w:rPr>
          <w:rStyle w:val="StyleUnderline"/>
          <w:rFonts w:asciiTheme="minorHAnsi" w:hAnsiTheme="minorHAnsi" w:cstheme="minorHAnsi"/>
          <w:sz w:val="24"/>
          <w:highlight w:val="green"/>
        </w:rPr>
        <w:t>social</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environmental</w:t>
      </w:r>
      <w:r w:rsidRPr="00A8719E">
        <w:rPr>
          <w:rStyle w:val="StyleUnderline"/>
          <w:rFonts w:asciiTheme="minorHAnsi" w:hAnsiTheme="minorHAnsi" w:cstheme="minorHAnsi"/>
          <w:sz w:val="24"/>
        </w:rPr>
        <w:t xml:space="preserve">, cultural, and </w:t>
      </w:r>
      <w:r w:rsidRPr="00A8719E">
        <w:rPr>
          <w:rStyle w:val="StyleUnderline"/>
          <w:rFonts w:asciiTheme="minorHAnsi" w:hAnsiTheme="minorHAnsi" w:cstheme="minorHAnsi"/>
          <w:sz w:val="24"/>
          <w:highlight w:val="green"/>
        </w:rPr>
        <w:t>legal frameworks</w:t>
      </w:r>
      <w:r w:rsidRPr="00A8719E">
        <w:rPr>
          <w:rStyle w:val="StyleUnderline"/>
          <w:rFonts w:asciiTheme="minorHAnsi" w:hAnsiTheme="minorHAnsi" w:cstheme="minorHAnsi"/>
          <w:sz w:val="24"/>
        </w:rPr>
        <w:t>, as well as cultural considerations, economic policies, expectations, players, and interests</w:t>
      </w:r>
      <w:r w:rsidRPr="00A8719E">
        <w:rPr>
          <w:rFonts w:asciiTheme="minorHAnsi" w:hAnsiTheme="minorHAnsi" w:cstheme="minorHAnsi"/>
          <w:sz w:val="24"/>
        </w:rPr>
        <w:t xml:space="preserve">.54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A8719E">
        <w:rPr>
          <w:rFonts w:asciiTheme="minorHAnsi" w:hAnsiTheme="minorHAnsi" w:cstheme="minorHAnsi"/>
          <w:sz w:val="24"/>
          <w:szCs w:val="16"/>
        </w:rPr>
        <w:t xml:space="preserve">Schrogl56 proposed that </w:t>
      </w:r>
      <w:r w:rsidRPr="00A8719E">
        <w:rPr>
          <w:rStyle w:val="StyleUnderline"/>
          <w:rFonts w:asciiTheme="minorHAnsi" w:hAnsiTheme="minorHAnsi" w:cstheme="minorHAnsi"/>
          <w:sz w:val="24"/>
          <w:szCs w:val="16"/>
        </w:rPr>
        <w:t>sustainability is rendered to threats and risks to satellite operations</w:t>
      </w:r>
      <w:r w:rsidRPr="00A8719E">
        <w:rPr>
          <w:rFonts w:asciiTheme="minorHAnsi" w:hAnsiTheme="minorHAnsi" w:cstheme="minorHAnsi"/>
          <w:sz w:val="24"/>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A8719E">
        <w:rPr>
          <w:rStyle w:val="StyleUnderline"/>
          <w:rFonts w:asciiTheme="minorHAnsi" w:hAnsiTheme="minorHAnsi" w:cstheme="minorHAnsi"/>
          <w:sz w:val="24"/>
          <w:szCs w:val="16"/>
        </w:rPr>
        <w:t xml:space="preserve">the </w:t>
      </w:r>
      <w:r w:rsidRPr="00A8719E">
        <w:rPr>
          <w:rStyle w:val="Emphasis"/>
          <w:rFonts w:asciiTheme="minorHAnsi" w:hAnsiTheme="minorHAnsi" w:cstheme="minorHAnsi"/>
          <w:bCs/>
          <w:sz w:val="24"/>
          <w:szCs w:val="16"/>
          <w:u w:val="none"/>
        </w:rPr>
        <w:t>dominant conceptualization</w:t>
      </w:r>
      <w:r w:rsidRPr="00A8719E">
        <w:rPr>
          <w:rStyle w:val="StyleUnderline"/>
          <w:rFonts w:asciiTheme="minorHAnsi" w:hAnsiTheme="minorHAnsi" w:cstheme="minorHAnsi"/>
          <w:sz w:val="24"/>
          <w:szCs w:val="16"/>
        </w:rPr>
        <w:t xml:space="preserve"> of space sustainability removes any </w:t>
      </w:r>
      <w:r w:rsidRPr="00A8719E">
        <w:rPr>
          <w:rStyle w:val="Emphasis"/>
          <w:rFonts w:asciiTheme="minorHAnsi" w:hAnsiTheme="minorHAnsi" w:cstheme="minorHAnsi"/>
          <w:bCs/>
          <w:sz w:val="24"/>
          <w:szCs w:val="16"/>
          <w:u w:val="none"/>
        </w:rPr>
        <w:t>focus</w:t>
      </w:r>
      <w:r w:rsidRPr="00A8719E">
        <w:rPr>
          <w:rStyle w:val="StyleUnderline"/>
          <w:rFonts w:asciiTheme="minorHAnsi" w:hAnsiTheme="minorHAnsi" w:cstheme="minorHAnsi"/>
          <w:sz w:val="24"/>
          <w:szCs w:val="16"/>
        </w:rPr>
        <w:t xml:space="preserve"> upon providing for the </w:t>
      </w:r>
      <w:r w:rsidRPr="00A8719E">
        <w:rPr>
          <w:rStyle w:val="Emphasis"/>
          <w:rFonts w:asciiTheme="minorHAnsi" w:hAnsiTheme="minorHAnsi" w:cstheme="minorHAnsi"/>
          <w:bCs/>
          <w:sz w:val="24"/>
          <w:szCs w:val="16"/>
          <w:u w:val="none"/>
        </w:rPr>
        <w:t>needs of those not among the most advanced space nations</w:t>
      </w:r>
      <w:r w:rsidRPr="00A8719E">
        <w:rPr>
          <w:rFonts w:asciiTheme="minorHAnsi" w:hAnsiTheme="minorHAnsi" w:cstheme="minorHAnsi"/>
          <w:sz w:val="24"/>
          <w:szCs w:val="16"/>
        </w:rPr>
        <w:t xml:space="preserve">. This problem is highlighted in Peter and Rathgeber’s definition of space sustainability: </w:t>
      </w:r>
      <w:r w:rsidRPr="00A8719E">
        <w:rPr>
          <w:rStyle w:val="StyleUnderline"/>
          <w:rFonts w:asciiTheme="minorHAnsi" w:hAnsiTheme="minorHAnsi" w:cstheme="minorHAnsi"/>
          <w:sz w:val="24"/>
          <w:szCs w:val="16"/>
        </w:rPr>
        <w:t>Sustainable space activities can be seen as activities</w:t>
      </w:r>
      <w:r w:rsidRPr="00A8719E">
        <w:rPr>
          <w:rFonts w:asciiTheme="minorHAnsi" w:hAnsiTheme="minorHAnsi" w:cstheme="minorHAnsi"/>
          <w:sz w:val="24"/>
          <w:szCs w:val="16"/>
        </w:rPr>
        <w:t xml:space="preserve"> (in space, from space, through space and towards space) </w:t>
      </w:r>
      <w:r w:rsidRPr="00A8719E">
        <w:rPr>
          <w:rStyle w:val="StyleUnderline"/>
          <w:rFonts w:asciiTheme="minorHAnsi" w:hAnsiTheme="minorHAnsi" w:cstheme="minorHAnsi"/>
          <w:sz w:val="24"/>
          <w:szCs w:val="16"/>
        </w:rPr>
        <w:t>that meet the needs of the</w:t>
      </w:r>
      <w:r w:rsidRPr="00A8719E">
        <w:rPr>
          <w:rFonts w:asciiTheme="minorHAnsi" w:hAnsiTheme="minorHAnsi" w:cstheme="minorHAnsi"/>
          <w:sz w:val="24"/>
          <w:szCs w:val="16"/>
        </w:rPr>
        <w:t xml:space="preserve"> </w:t>
      </w:r>
      <w:r w:rsidRPr="00A8719E">
        <w:rPr>
          <w:rStyle w:val="Emphasis"/>
          <w:rFonts w:asciiTheme="minorHAnsi" w:hAnsiTheme="minorHAnsi" w:cstheme="minorHAnsi"/>
          <w:bCs/>
          <w:sz w:val="24"/>
          <w:szCs w:val="16"/>
          <w:u w:val="none"/>
        </w:rPr>
        <w:t>present space actors</w:t>
      </w:r>
      <w:r w:rsidRPr="00A8719E">
        <w:rPr>
          <w:rFonts w:asciiTheme="minorHAnsi" w:hAnsiTheme="minorHAnsi" w:cstheme="minorHAnsi"/>
          <w:sz w:val="24"/>
          <w:szCs w:val="16"/>
        </w:rPr>
        <w:t xml:space="preserve"> without comprising the ability of future generations to meet their own needs of performing space related operations safely.57 Peter and Rathgeber claim that </w:t>
      </w:r>
      <w:r w:rsidRPr="00A8719E">
        <w:rPr>
          <w:rStyle w:val="StyleUnderline"/>
          <w:rFonts w:asciiTheme="minorHAnsi" w:hAnsiTheme="minorHAnsi" w:cstheme="minorHAnsi"/>
          <w:sz w:val="24"/>
          <w:szCs w:val="16"/>
        </w:rPr>
        <w:t xml:space="preserve">the emergence of </w:t>
      </w:r>
      <w:r w:rsidRPr="00A8719E">
        <w:rPr>
          <w:rStyle w:val="Emphasis"/>
          <w:rFonts w:asciiTheme="minorHAnsi" w:hAnsiTheme="minorHAnsi" w:cstheme="minorHAnsi"/>
          <w:bCs/>
          <w:sz w:val="24"/>
          <w:szCs w:val="16"/>
          <w:u w:val="none"/>
        </w:rPr>
        <w:t>new institutional space actors</w:t>
      </w:r>
      <w:r w:rsidRPr="00A8719E">
        <w:rPr>
          <w:rFonts w:asciiTheme="minorHAnsi" w:hAnsiTheme="minorHAnsi" w:cstheme="minorHAnsi"/>
          <w:sz w:val="24"/>
          <w:szCs w:val="16"/>
        </w:rPr>
        <w:t xml:space="preserve">, particularly from the south, </w:t>
      </w:r>
      <w:r w:rsidRPr="00A8719E">
        <w:rPr>
          <w:rStyle w:val="StyleUnderline"/>
          <w:rFonts w:asciiTheme="minorHAnsi" w:hAnsiTheme="minorHAnsi" w:cstheme="minorHAnsi"/>
          <w:sz w:val="24"/>
          <w:szCs w:val="16"/>
        </w:rPr>
        <w:t xml:space="preserve">is putting a greater pressure on the space environment and that the participation of the south in space sustainability efforts is </w:t>
      </w:r>
      <w:r w:rsidRPr="00A8719E">
        <w:rPr>
          <w:rStyle w:val="Emphasis"/>
          <w:rFonts w:asciiTheme="minorHAnsi" w:hAnsiTheme="minorHAnsi" w:cstheme="minorHAnsi"/>
          <w:bCs/>
          <w:sz w:val="24"/>
          <w:szCs w:val="16"/>
          <w:u w:val="none"/>
        </w:rPr>
        <w:t>unsatisfactory</w:t>
      </w:r>
      <w:r w:rsidRPr="00A8719E">
        <w:rPr>
          <w:rFonts w:asciiTheme="minorHAnsi" w:hAnsiTheme="minorHAnsi" w:cstheme="minorHAnsi"/>
          <w:sz w:val="24"/>
          <w:szCs w:val="16"/>
        </w:rPr>
        <w:t xml:space="preserve">.58 </w:t>
      </w:r>
      <w:r w:rsidRPr="00A8719E">
        <w:rPr>
          <w:rStyle w:val="StyleUnderline"/>
          <w:rFonts w:asciiTheme="minorHAnsi" w:hAnsiTheme="minorHAnsi" w:cstheme="minorHAnsi"/>
          <w:sz w:val="24"/>
          <w:szCs w:val="16"/>
        </w:rPr>
        <w:t xml:space="preserve">Yet, the role of </w:t>
      </w:r>
      <w:r w:rsidRPr="00A8719E">
        <w:rPr>
          <w:rStyle w:val="Emphasis"/>
          <w:rFonts w:asciiTheme="minorHAnsi" w:hAnsiTheme="minorHAnsi" w:cstheme="minorHAnsi"/>
          <w:bCs/>
          <w:sz w:val="24"/>
          <w:szCs w:val="16"/>
          <w:u w:val="none"/>
        </w:rPr>
        <w:t>less-advanced nations</w:t>
      </w:r>
      <w:r w:rsidRPr="00A8719E">
        <w:rPr>
          <w:rFonts w:asciiTheme="minorHAnsi" w:hAnsiTheme="minorHAnsi" w:cstheme="minorHAnsi"/>
          <w:sz w:val="24"/>
          <w:szCs w:val="16"/>
        </w:rPr>
        <w:t xml:space="preserve"> </w:t>
      </w:r>
      <w:r w:rsidRPr="00A8719E">
        <w:rPr>
          <w:rStyle w:val="StyleUnderline"/>
          <w:rFonts w:asciiTheme="minorHAnsi" w:hAnsiTheme="minorHAnsi" w:cstheme="minorHAnsi"/>
          <w:sz w:val="24"/>
          <w:szCs w:val="16"/>
        </w:rPr>
        <w:t xml:space="preserve">in sustainability initiatives is more so on the </w:t>
      </w:r>
      <w:r w:rsidRPr="00A8719E">
        <w:rPr>
          <w:rStyle w:val="Emphasis"/>
          <w:rFonts w:asciiTheme="minorHAnsi" w:hAnsiTheme="minorHAnsi" w:cstheme="minorHAnsi"/>
          <w:bCs/>
          <w:sz w:val="24"/>
          <w:szCs w:val="16"/>
          <w:u w:val="none"/>
        </w:rPr>
        <w:t>receiving</w:t>
      </w:r>
      <w:r w:rsidRPr="00A8719E">
        <w:rPr>
          <w:rStyle w:val="Emphasis"/>
          <w:rFonts w:asciiTheme="minorHAnsi" w:hAnsiTheme="minorHAnsi" w:cstheme="minorHAnsi"/>
          <w:sz w:val="24"/>
          <w:szCs w:val="16"/>
          <w:u w:val="none"/>
        </w:rPr>
        <w:t xml:space="preserve"> </w:t>
      </w:r>
      <w:r w:rsidRPr="00A8719E">
        <w:rPr>
          <w:rStyle w:val="Emphasis"/>
          <w:rFonts w:asciiTheme="minorHAnsi" w:hAnsiTheme="minorHAnsi" w:cstheme="minorHAnsi"/>
          <w:bCs/>
          <w:sz w:val="24"/>
          <w:szCs w:val="16"/>
          <w:u w:val="none"/>
        </w:rPr>
        <w:t>end</w:t>
      </w:r>
      <w:r w:rsidRPr="00A8719E">
        <w:rPr>
          <w:rFonts w:asciiTheme="minorHAnsi" w:hAnsiTheme="minorHAnsi" w:cstheme="minorHAnsi"/>
          <w:sz w:val="24"/>
          <w:szCs w:val="16"/>
        </w:rPr>
        <w:t xml:space="preserve"> </w:t>
      </w:r>
      <w:r w:rsidRPr="00A8719E">
        <w:rPr>
          <w:rStyle w:val="StyleUnderline"/>
          <w:rFonts w:asciiTheme="minorHAnsi" w:hAnsiTheme="minorHAnsi" w:cstheme="minorHAnsi"/>
          <w:sz w:val="24"/>
          <w:szCs w:val="16"/>
        </w:rPr>
        <w:t xml:space="preserve">in that advanced nations seek to engage newcomers to space during the early phase of the development of </w:t>
      </w:r>
      <w:r w:rsidRPr="00A8719E">
        <w:rPr>
          <w:rStyle w:val="Emphasis"/>
          <w:rFonts w:asciiTheme="minorHAnsi" w:hAnsiTheme="minorHAnsi" w:cstheme="minorHAnsi"/>
          <w:bCs/>
          <w:sz w:val="24"/>
          <w:szCs w:val="16"/>
          <w:u w:val="none"/>
        </w:rPr>
        <w:t>future directives</w:t>
      </w:r>
      <w:r w:rsidRPr="00A8719E">
        <w:rPr>
          <w:rFonts w:asciiTheme="minorHAnsi" w:hAnsiTheme="minorHAnsi" w:cstheme="minorHAnsi"/>
          <w:sz w:val="24"/>
          <w:szCs w:val="16"/>
        </w:rPr>
        <w:t xml:space="preserve"> </w:t>
      </w:r>
      <w:r w:rsidRPr="00A8719E">
        <w:rPr>
          <w:rStyle w:val="StyleUnderline"/>
          <w:rFonts w:asciiTheme="minorHAnsi" w:hAnsiTheme="minorHAnsi" w:cstheme="minorHAnsi"/>
          <w:sz w:val="24"/>
          <w:szCs w:val="16"/>
        </w:rPr>
        <w:t xml:space="preserve">and </w:t>
      </w:r>
      <w:r w:rsidRPr="00A8719E">
        <w:rPr>
          <w:rStyle w:val="Emphasis"/>
          <w:rFonts w:asciiTheme="minorHAnsi" w:hAnsiTheme="minorHAnsi" w:cstheme="minorHAnsi"/>
          <w:bCs/>
          <w:sz w:val="24"/>
          <w:szCs w:val="16"/>
          <w:u w:val="none"/>
        </w:rPr>
        <w:t>codes of conduct</w:t>
      </w:r>
      <w:r w:rsidRPr="00A8719E">
        <w:rPr>
          <w:rFonts w:asciiTheme="minorHAnsi" w:hAnsiTheme="minorHAnsi" w:cstheme="minorHAnsi"/>
          <w:sz w:val="24"/>
          <w:szCs w:val="16"/>
        </w:rPr>
        <w:t xml:space="preserve"> </w:t>
      </w:r>
      <w:r w:rsidRPr="00A8719E">
        <w:rPr>
          <w:rStyle w:val="StyleUnderline"/>
          <w:rFonts w:asciiTheme="minorHAnsi" w:hAnsiTheme="minorHAnsi" w:cstheme="minorHAnsi"/>
          <w:sz w:val="24"/>
          <w:szCs w:val="16"/>
        </w:rPr>
        <w:t>for sustainable space activities; that is,</w:t>
      </w:r>
      <w:r w:rsidRPr="00A8719E">
        <w:rPr>
          <w:rFonts w:asciiTheme="minorHAnsi" w:hAnsiTheme="minorHAnsi" w:cstheme="minorHAnsi"/>
          <w:b/>
          <w:bCs/>
          <w:sz w:val="24"/>
          <w:szCs w:val="16"/>
        </w:rPr>
        <w:t xml:space="preserve"> </w:t>
      </w:r>
      <w:r w:rsidRPr="00A8719E">
        <w:rPr>
          <w:rStyle w:val="Emphasis"/>
          <w:rFonts w:asciiTheme="minorHAnsi" w:hAnsiTheme="minorHAnsi" w:cstheme="minorHAnsi"/>
          <w:bCs/>
          <w:sz w:val="24"/>
          <w:szCs w:val="16"/>
          <w:u w:val="none"/>
        </w:rPr>
        <w:t>not really to seek their input</w:t>
      </w:r>
      <w:r w:rsidRPr="00A8719E">
        <w:rPr>
          <w:rStyle w:val="StyleUnderline"/>
          <w:rFonts w:asciiTheme="minorHAnsi" w:hAnsiTheme="minorHAnsi" w:cstheme="minorHAnsi"/>
          <w:sz w:val="24"/>
          <w:szCs w:val="16"/>
        </w:rPr>
        <w:t xml:space="preserve">, but to </w:t>
      </w:r>
      <w:r w:rsidRPr="00A8719E">
        <w:rPr>
          <w:rStyle w:val="Emphasis"/>
          <w:rFonts w:asciiTheme="minorHAnsi" w:hAnsiTheme="minorHAnsi" w:cstheme="minorHAnsi"/>
          <w:bCs/>
          <w:sz w:val="24"/>
          <w:szCs w:val="16"/>
          <w:u w:val="none"/>
        </w:rPr>
        <w:t>ensure compliance</w:t>
      </w:r>
      <w:r w:rsidRPr="00A8719E">
        <w:rPr>
          <w:rFonts w:asciiTheme="minorHAnsi" w:hAnsiTheme="minorHAnsi" w:cstheme="minorHAnsi"/>
          <w:sz w:val="24"/>
          <w:szCs w:val="16"/>
        </w:rPr>
        <w:t xml:space="preserve"> </w:t>
      </w:r>
      <w:r w:rsidRPr="00A8719E">
        <w:rPr>
          <w:rStyle w:val="StyleUnderline"/>
          <w:rFonts w:asciiTheme="minorHAnsi" w:hAnsiTheme="minorHAnsi" w:cstheme="minorHAnsi"/>
          <w:sz w:val="24"/>
          <w:szCs w:val="16"/>
        </w:rPr>
        <w:t>by the less-advanced nations</w:t>
      </w:r>
      <w:r w:rsidRPr="00A8719E">
        <w:rPr>
          <w:rFonts w:asciiTheme="minorHAnsi" w:hAnsiTheme="minorHAnsi" w:cstheme="minorHAnsi"/>
          <w:sz w:val="24"/>
          <w:szCs w:val="16"/>
        </w:rPr>
        <w:t xml:space="preserve">.59 </w:t>
      </w:r>
      <w:r w:rsidRPr="00A8719E">
        <w:rPr>
          <w:rStyle w:val="StyleUnderline"/>
          <w:rFonts w:asciiTheme="minorHAnsi" w:hAnsiTheme="minorHAnsi" w:cstheme="minorHAnsi"/>
          <w:sz w:val="24"/>
          <w:szCs w:val="16"/>
        </w:rPr>
        <w:t xml:space="preserve">Their space activities are judged as either </w:t>
      </w:r>
      <w:r w:rsidRPr="00A8719E">
        <w:rPr>
          <w:rStyle w:val="Emphasis"/>
          <w:rFonts w:asciiTheme="minorHAnsi" w:hAnsiTheme="minorHAnsi" w:cstheme="minorHAnsi"/>
          <w:bCs/>
          <w:sz w:val="24"/>
          <w:szCs w:val="16"/>
          <w:u w:val="none"/>
        </w:rPr>
        <w:t>threats</w:t>
      </w:r>
      <w:r w:rsidRPr="00A8719E">
        <w:rPr>
          <w:rStyle w:val="StyleUnderline"/>
          <w:rFonts w:asciiTheme="minorHAnsi" w:hAnsiTheme="minorHAnsi" w:cstheme="minorHAnsi"/>
          <w:sz w:val="24"/>
          <w:szCs w:val="16"/>
        </w:rPr>
        <w:t xml:space="preserve"> to or consistent with space sustainability, rather than as </w:t>
      </w:r>
      <w:r w:rsidRPr="00A8719E">
        <w:rPr>
          <w:rStyle w:val="Emphasis"/>
          <w:rFonts w:asciiTheme="minorHAnsi" w:hAnsiTheme="minorHAnsi" w:cstheme="minorHAnsi"/>
          <w:bCs/>
          <w:sz w:val="24"/>
          <w:szCs w:val="16"/>
          <w:u w:val="none"/>
        </w:rPr>
        <w:t>part of articulating the content of space sustainability</w:t>
      </w:r>
      <w:r w:rsidRPr="00A8719E">
        <w:rPr>
          <w:rFonts w:asciiTheme="minorHAnsi" w:hAnsiTheme="minorHAnsi" w:cstheme="minorHAnsi"/>
          <w:sz w:val="24"/>
          <w:szCs w:val="16"/>
        </w:rPr>
        <w:t xml:space="preserve">.60 </w:t>
      </w:r>
      <w:r w:rsidRPr="00A8719E">
        <w:rPr>
          <w:rStyle w:val="StyleUnderline"/>
          <w:rFonts w:asciiTheme="minorHAnsi" w:hAnsiTheme="minorHAnsi" w:cstheme="minorHAnsi"/>
          <w:sz w:val="24"/>
          <w:szCs w:val="16"/>
        </w:rPr>
        <w:t xml:space="preserve">This indicates that, for national space programs of established space nations, </w:t>
      </w:r>
      <w:r w:rsidRPr="00A8719E">
        <w:rPr>
          <w:rStyle w:val="Emphasis"/>
          <w:rFonts w:asciiTheme="minorHAnsi" w:hAnsiTheme="minorHAnsi" w:cstheme="minorHAnsi"/>
          <w:bCs/>
          <w:sz w:val="24"/>
          <w:szCs w:val="16"/>
          <w:u w:val="none"/>
        </w:rPr>
        <w:t>a truly international focus on space sustainability is not a priority</w:t>
      </w:r>
      <w:r w:rsidRPr="00A8719E">
        <w:rPr>
          <w:rFonts w:asciiTheme="minorHAnsi" w:hAnsiTheme="minorHAnsi" w:cstheme="minorHAnsi"/>
          <w:b/>
          <w:bCs/>
          <w:sz w:val="24"/>
          <w:szCs w:val="16"/>
        </w:rPr>
        <w:t xml:space="preserve">. </w:t>
      </w:r>
      <w:r w:rsidRPr="00A8719E">
        <w:rPr>
          <w:rFonts w:asciiTheme="minorHAnsi" w:hAnsiTheme="minorHAnsi" w:cstheme="minorHAnsi"/>
          <w:sz w:val="24"/>
        </w:rPr>
        <w:t xml:space="preserve">It is interesting to note, at this juncture in the discussion, a fundamental provision proposed by a group of developing states during the development of the U.N. Space Benefits Declaration.61 (1) All States should pursue their activities in Outer Space with due regard to the need to preserve Outer Space,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w:t>
      </w:r>
      <w:r w:rsidRPr="00A8719E">
        <w:rPr>
          <w:rFonts w:asciiTheme="minorHAnsi" w:hAnsiTheme="minorHAnsi" w:cstheme="minorHAnsi"/>
          <w:sz w:val="24"/>
        </w:rPr>
        <w:lastRenderedPageBreak/>
        <w:t xml:space="preserve">exploration of Outer Space.62 Paragraph 3 is fundamental and truly revealing when read in the light of the analysis of Schrogl.63 </w:t>
      </w:r>
      <w:proofErr w:type="spellStart"/>
      <w:r w:rsidRPr="00A8719E">
        <w:rPr>
          <w:rFonts w:asciiTheme="minorHAnsi" w:hAnsiTheme="minorHAnsi" w:cstheme="minorHAnsi"/>
          <w:sz w:val="24"/>
        </w:rPr>
        <w:t>Schrogl</w:t>
      </w:r>
      <w:proofErr w:type="spellEnd"/>
      <w:r w:rsidRPr="00A8719E">
        <w:rPr>
          <w:rFonts w:asciiTheme="minorHAnsi" w:hAnsiTheme="minorHAnsi" w:cstheme="minorHAnsi"/>
          <w:sz w:val="24"/>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7F8B80A4" w14:textId="595BC823" w:rsidR="005B5B02" w:rsidRDefault="005B5B02" w:rsidP="005B5B02">
      <w:pPr>
        <w:pStyle w:val="Heading4"/>
        <w:rPr>
          <w:rFonts w:asciiTheme="minorHAnsi" w:hAnsiTheme="minorHAnsi" w:cstheme="minorHAnsi"/>
        </w:rPr>
      </w:pPr>
      <w:r w:rsidRPr="00A8719E">
        <w:rPr>
          <w:rFonts w:asciiTheme="minorHAnsi" w:hAnsiTheme="minorHAnsi" w:cstheme="minorHAnsi"/>
        </w:rPr>
        <w:t xml:space="preserve">Congestion creates </w:t>
      </w:r>
      <w:r w:rsidRPr="00A8719E">
        <w:rPr>
          <w:rFonts w:asciiTheme="minorHAnsi" w:hAnsiTheme="minorHAnsi" w:cstheme="minorHAnsi"/>
          <w:u w:val="single"/>
        </w:rPr>
        <w:t>rivalrous</w:t>
      </w:r>
      <w:r w:rsidRPr="00A8719E">
        <w:rPr>
          <w:rFonts w:asciiTheme="minorHAnsi" w:hAnsiTheme="minorHAnsi" w:cstheme="minorHAnsi"/>
        </w:rPr>
        <w:t xml:space="preserve"> orbits. </w:t>
      </w:r>
    </w:p>
    <w:p w14:paraId="25D310C9" w14:textId="77777777" w:rsidR="005B5B02" w:rsidRPr="00A8719E" w:rsidRDefault="005B5B02" w:rsidP="005B5B02">
      <w:pPr>
        <w:rPr>
          <w:rFonts w:asciiTheme="minorHAnsi" w:hAnsiTheme="minorHAnsi" w:cstheme="minorHAnsi"/>
        </w:rPr>
      </w:pPr>
      <w:r w:rsidRPr="00A8719E">
        <w:rPr>
          <w:rStyle w:val="Style13ptBold"/>
          <w:rFonts w:asciiTheme="minorHAnsi" w:hAnsiTheme="minorHAnsi" w:cstheme="minorHAnsi"/>
        </w:rPr>
        <w:t xml:space="preserve">Fabian 19 </w:t>
      </w:r>
      <w:r w:rsidRPr="00A8719E">
        <w:rPr>
          <w:rFonts w:asciiTheme="minorHAnsi" w:hAnsiTheme="minorHAnsi" w:cstheme="minorHAnsi"/>
        </w:rPr>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7" w:history="1">
        <w:r w:rsidRPr="00A8719E">
          <w:rPr>
            <w:rStyle w:val="Hyperlink"/>
            <w:rFonts w:asciiTheme="minorHAnsi" w:hAnsiTheme="minorHAnsi" w:cstheme="minorHAnsi"/>
          </w:rPr>
          <w:t>https://commons.und.edu/theses/2455/</w:t>
        </w:r>
      </w:hyperlink>
      <w:r w:rsidRPr="00A8719E">
        <w:rPr>
          <w:rFonts w:asciiTheme="minorHAnsi" w:hAnsiTheme="minorHAnsi" w:cstheme="minorHAnsi"/>
        </w:rPr>
        <w:t>)</w:t>
      </w:r>
    </w:p>
    <w:p w14:paraId="2D37B694" w14:textId="77777777" w:rsidR="005B5B02" w:rsidRPr="00A8719E" w:rsidRDefault="005B5B02" w:rsidP="005B5B02">
      <w:pPr>
        <w:rPr>
          <w:rFonts w:asciiTheme="minorHAnsi" w:hAnsiTheme="minorHAnsi" w:cstheme="minorHAnsi"/>
          <w:sz w:val="16"/>
        </w:rPr>
      </w:pPr>
      <w:r w:rsidRPr="00A8719E">
        <w:rPr>
          <w:rFonts w:asciiTheme="minorHAnsi" w:hAnsiTheme="minorHAnsi" w:cstheme="minorHAnsi"/>
          <w:sz w:val="16"/>
        </w:rPr>
        <w:t xml:space="preserve">b. Defect/Defect </w:t>
      </w:r>
      <w:r w:rsidRPr="00A8719E">
        <w:rPr>
          <w:rStyle w:val="StyleUnderline"/>
          <w:rFonts w:asciiTheme="minorHAnsi" w:hAnsiTheme="minorHAnsi" w:cstheme="minorHAnsi"/>
        </w:rPr>
        <w:t xml:space="preserve">The </w:t>
      </w:r>
      <w:r w:rsidRPr="00A8719E">
        <w:rPr>
          <w:rStyle w:val="Emphasis"/>
          <w:rFonts w:asciiTheme="minorHAnsi" w:hAnsiTheme="minorHAnsi" w:cstheme="minorHAnsi"/>
          <w:highlight w:val="green"/>
        </w:rPr>
        <w:t>ubiquity</w:t>
      </w:r>
      <w:r w:rsidRPr="00A8719E">
        <w:rPr>
          <w:rStyle w:val="StyleUnderline"/>
          <w:rFonts w:asciiTheme="minorHAnsi" w:hAnsiTheme="minorHAnsi" w:cstheme="minorHAnsi"/>
          <w:highlight w:val="green"/>
        </w:rPr>
        <w:t xml:space="preserve"> of</w:t>
      </w:r>
      <w:r w:rsidRPr="00A8719E">
        <w:rPr>
          <w:rStyle w:val="StyleUnderline"/>
          <w:rFonts w:asciiTheme="minorHAnsi" w:hAnsiTheme="minorHAnsi" w:cstheme="minorHAnsi"/>
        </w:rPr>
        <w:t xml:space="preserve"> space </w:t>
      </w:r>
      <w:r w:rsidRPr="00A8719E">
        <w:rPr>
          <w:rStyle w:val="StyleUnderline"/>
          <w:rFonts w:asciiTheme="minorHAnsi" w:hAnsiTheme="minorHAnsi" w:cstheme="minorHAnsi"/>
          <w:highlight w:val="green"/>
        </w:rPr>
        <w:t>tech</w:t>
      </w:r>
      <w:r w:rsidRPr="00A8719E">
        <w:rPr>
          <w:rStyle w:val="StyleUnderline"/>
          <w:rFonts w:asciiTheme="minorHAnsi" w:hAnsiTheme="minorHAnsi" w:cstheme="minorHAnsi"/>
        </w:rPr>
        <w:t>nology</w:t>
      </w:r>
      <w:r w:rsidRPr="00A8719E">
        <w:rPr>
          <w:rFonts w:asciiTheme="minorHAnsi" w:hAnsiTheme="minorHAnsi" w:cstheme="minorHAnsi"/>
          <w:sz w:val="16"/>
        </w:rPr>
        <w:t xml:space="preserve"> has also </w:t>
      </w:r>
      <w:r w:rsidRPr="00A8719E">
        <w:rPr>
          <w:rStyle w:val="StyleUnderline"/>
          <w:rFonts w:asciiTheme="minorHAnsi" w:hAnsiTheme="minorHAnsi" w:cstheme="minorHAnsi"/>
          <w:highlight w:val="green"/>
        </w:rPr>
        <w:t>yielded</w:t>
      </w:r>
      <w:r w:rsidRPr="00A8719E">
        <w:rPr>
          <w:rStyle w:val="StyleUnderline"/>
          <w:rFonts w:asciiTheme="minorHAnsi" w:hAnsiTheme="minorHAnsi" w:cstheme="minorHAnsi"/>
        </w:rPr>
        <w:t xml:space="preserve"> the </w:t>
      </w:r>
      <w:r w:rsidRPr="00A8719E">
        <w:rPr>
          <w:rStyle w:val="Emphasis"/>
          <w:rFonts w:asciiTheme="minorHAnsi" w:hAnsiTheme="minorHAnsi" w:cstheme="minorHAnsi"/>
        </w:rPr>
        <w:t>negative externality</w:t>
      </w:r>
      <w:r w:rsidRPr="00A8719E">
        <w:rPr>
          <w:rStyle w:val="StyleUnderline"/>
          <w:rFonts w:asciiTheme="minorHAnsi" w:hAnsiTheme="minorHAnsi" w:cstheme="minorHAnsi"/>
        </w:rPr>
        <w:t xml:space="preserve"> of </w:t>
      </w:r>
      <w:r w:rsidRPr="00A8719E">
        <w:rPr>
          <w:rStyle w:val="Emphasis"/>
          <w:rFonts w:asciiTheme="minorHAnsi" w:hAnsiTheme="minorHAnsi" w:cstheme="minorHAnsi"/>
          <w:highlight w:val="green"/>
        </w:rPr>
        <w:t>overcrowding</w:t>
      </w:r>
      <w:r w:rsidRPr="00A8719E">
        <w:rPr>
          <w:rStyle w:val="StyleUnderline"/>
          <w:rFonts w:asciiTheme="minorHAnsi" w:hAnsiTheme="minorHAnsi" w:cstheme="minorHAnsi"/>
        </w:rPr>
        <w:t xml:space="preserve"> the space domain. Despite its</w:t>
      </w:r>
      <w:r w:rsidRPr="00A8719E">
        <w:rPr>
          <w:rFonts w:asciiTheme="minorHAnsi" w:hAnsiTheme="minorHAnsi" w:cstheme="minorHAnsi"/>
          <w:sz w:val="16"/>
        </w:rPr>
        <w:t xml:space="preserve"> seemingly unlimited </w:t>
      </w:r>
      <w:r w:rsidRPr="00A8719E">
        <w:rPr>
          <w:rStyle w:val="StyleUnderline"/>
          <w:rFonts w:asciiTheme="minorHAnsi" w:hAnsiTheme="minorHAnsi" w:cstheme="minorHAnsi"/>
        </w:rPr>
        <w:t xml:space="preserve">size, there are a </w:t>
      </w:r>
      <w:r w:rsidRPr="00A8719E">
        <w:rPr>
          <w:rStyle w:val="Emphasis"/>
          <w:rFonts w:asciiTheme="minorHAnsi" w:hAnsiTheme="minorHAnsi" w:cstheme="minorHAnsi"/>
        </w:rPr>
        <w:t>limited number</w:t>
      </w:r>
      <w:r w:rsidRPr="00A8719E">
        <w:rPr>
          <w:rStyle w:val="StyleUnderline"/>
          <w:rFonts w:asciiTheme="minorHAnsi" w:hAnsiTheme="minorHAnsi" w:cstheme="minorHAnsi"/>
        </w:rPr>
        <w:t xml:space="preserve"> of useful </w:t>
      </w:r>
      <w:r w:rsidRPr="00A8719E">
        <w:rPr>
          <w:rStyle w:val="Emphasis"/>
          <w:rFonts w:asciiTheme="minorHAnsi" w:hAnsiTheme="minorHAnsi" w:cstheme="minorHAnsi"/>
        </w:rPr>
        <w:t>earth-centric orbits</w:t>
      </w:r>
      <w:r w:rsidRPr="00A8719E">
        <w:rPr>
          <w:rStyle w:val="StyleUnderline"/>
          <w:rFonts w:asciiTheme="minorHAnsi" w:hAnsiTheme="minorHAnsi" w:cstheme="minorHAnsi"/>
        </w:rPr>
        <w:t xml:space="preserve"> to optimize terrestrial coverage</w:t>
      </w:r>
      <w:r w:rsidRPr="00A8719E">
        <w:rPr>
          <w:rFonts w:asciiTheme="minorHAnsi" w:hAnsiTheme="minorHAnsi" w:cstheme="minorHAnsi"/>
          <w:sz w:val="16"/>
        </w:rPr>
        <w:t xml:space="preserve">. It is projected that </w:t>
      </w:r>
      <w:r w:rsidRPr="00A8719E">
        <w:rPr>
          <w:rStyle w:val="StyleUnderline"/>
          <w:rFonts w:asciiTheme="minorHAnsi" w:hAnsiTheme="minorHAnsi" w:cstheme="minorHAnsi"/>
          <w:highlight w:val="green"/>
        </w:rPr>
        <w:t>there are</w:t>
      </w:r>
      <w:r w:rsidRPr="00A8719E">
        <w:rPr>
          <w:rStyle w:val="StyleUnderline"/>
          <w:rFonts w:asciiTheme="minorHAnsi" w:hAnsiTheme="minorHAnsi" w:cstheme="minorHAnsi"/>
        </w:rPr>
        <w:t xml:space="preserve"> over </w:t>
      </w:r>
      <w:r w:rsidRPr="00A8719E">
        <w:rPr>
          <w:rStyle w:val="Emphasis"/>
          <w:rFonts w:asciiTheme="minorHAnsi" w:hAnsiTheme="minorHAnsi" w:cstheme="minorHAnsi"/>
          <w:highlight w:val="green"/>
        </w:rPr>
        <w:t>300,000</w:t>
      </w:r>
      <w:r w:rsidRPr="00A8719E">
        <w:rPr>
          <w:rStyle w:val="StyleUnderline"/>
          <w:rFonts w:asciiTheme="minorHAnsi" w:hAnsiTheme="minorHAnsi" w:cstheme="minorHAnsi"/>
        </w:rPr>
        <w:t xml:space="preserve"> medium</w:t>
      </w:r>
      <w:r w:rsidRPr="00A8719E">
        <w:rPr>
          <w:rFonts w:asciiTheme="minorHAnsi" w:hAnsiTheme="minorHAnsi" w:cstheme="minorHAnsi"/>
          <w:sz w:val="16"/>
        </w:rPr>
        <w:t xml:space="preserve"> sized </w:t>
      </w:r>
      <w:r w:rsidRPr="00A8719E">
        <w:rPr>
          <w:rStyle w:val="StyleUnderline"/>
          <w:rFonts w:asciiTheme="minorHAnsi" w:hAnsiTheme="minorHAnsi" w:cstheme="minorHAnsi"/>
          <w:highlight w:val="green"/>
        </w:rPr>
        <w:t>objects capable of</w:t>
      </w:r>
      <w:r w:rsidRPr="00A8719E">
        <w:rPr>
          <w:rStyle w:val="StyleUnderline"/>
          <w:rFonts w:asciiTheme="minorHAnsi" w:hAnsiTheme="minorHAnsi" w:cstheme="minorHAnsi"/>
        </w:rPr>
        <w:t xml:space="preserve"> causing </w:t>
      </w:r>
      <w:r w:rsidRPr="00A8719E">
        <w:rPr>
          <w:rStyle w:val="Emphasis"/>
          <w:rFonts w:asciiTheme="minorHAnsi" w:hAnsiTheme="minorHAnsi" w:cstheme="minorHAnsi"/>
        </w:rPr>
        <w:t xml:space="preserve">catastrophic </w:t>
      </w:r>
      <w:r w:rsidRPr="00A8719E">
        <w:rPr>
          <w:rStyle w:val="Emphasis"/>
          <w:rFonts w:asciiTheme="minorHAnsi" w:hAnsiTheme="minorHAnsi" w:cstheme="minorHAnsi"/>
          <w:highlight w:val="green"/>
        </w:rPr>
        <w:t>failure</w:t>
      </w:r>
      <w:r w:rsidRPr="00A8719E">
        <w:rPr>
          <w:rStyle w:val="StyleUnderline"/>
          <w:rFonts w:asciiTheme="minorHAnsi" w:hAnsiTheme="minorHAnsi" w:cstheme="minorHAnsi"/>
        </w:rPr>
        <w:t xml:space="preserve"> of a satellite upon collision</w:t>
      </w:r>
      <w:r w:rsidRPr="00A8719E">
        <w:rPr>
          <w:rFonts w:asciiTheme="minorHAnsi" w:hAnsiTheme="minorHAnsi" w:cstheme="minorHAnsi"/>
          <w:sz w:val="16"/>
        </w:rPr>
        <w:t xml:space="preserve"> currently </w:t>
      </w:r>
      <w:r w:rsidRPr="00A8719E">
        <w:rPr>
          <w:rStyle w:val="StyleUnderline"/>
          <w:rFonts w:asciiTheme="minorHAnsi" w:hAnsiTheme="minorHAnsi" w:cstheme="minorHAnsi"/>
        </w:rPr>
        <w:t>in</w:t>
      </w:r>
      <w:r w:rsidRPr="00A8719E">
        <w:rPr>
          <w:rFonts w:asciiTheme="minorHAnsi" w:hAnsiTheme="minorHAnsi" w:cstheme="minorHAnsi"/>
          <w:sz w:val="16"/>
        </w:rPr>
        <w:t xml:space="preserve"> earth’s </w:t>
      </w:r>
      <w:r w:rsidRPr="00A8719E">
        <w:rPr>
          <w:rStyle w:val="StyleUnderline"/>
          <w:rFonts w:asciiTheme="minorHAnsi" w:hAnsiTheme="minorHAnsi" w:cstheme="minorHAnsi"/>
        </w:rPr>
        <w:t>orbit</w:t>
      </w:r>
      <w:r w:rsidRPr="00A8719E">
        <w:rPr>
          <w:rFonts w:asciiTheme="minorHAnsi" w:hAnsiTheme="minorHAnsi" w:cstheme="minorHAnsi"/>
          <w:sz w:val="16"/>
        </w:rPr>
        <w:t xml:space="preserve">.159 Of these objects, </w:t>
      </w:r>
      <w:r w:rsidRPr="00A8719E">
        <w:rPr>
          <w:rStyle w:val="StyleUnderline"/>
          <w:rFonts w:asciiTheme="minorHAnsi" w:hAnsiTheme="minorHAnsi" w:cstheme="minorHAnsi"/>
        </w:rPr>
        <w:t xml:space="preserve">20,000 are actively tracked by the </w:t>
      </w:r>
      <w:r w:rsidRPr="00A8719E">
        <w:rPr>
          <w:rStyle w:val="Emphasis"/>
          <w:rFonts w:asciiTheme="minorHAnsi" w:hAnsiTheme="minorHAnsi" w:cstheme="minorHAnsi"/>
        </w:rPr>
        <w:t>comparatively robust</w:t>
      </w:r>
      <w:r w:rsidRPr="00A8719E">
        <w:rPr>
          <w:rStyle w:val="StyleUnderline"/>
          <w:rFonts w:asciiTheme="minorHAnsi" w:hAnsiTheme="minorHAnsi" w:cstheme="minorHAnsi"/>
        </w:rPr>
        <w:t xml:space="preserve"> space </w:t>
      </w:r>
      <w:r w:rsidRPr="00A8719E">
        <w:rPr>
          <w:rStyle w:val="Emphasis"/>
          <w:rFonts w:asciiTheme="minorHAnsi" w:hAnsiTheme="minorHAnsi" w:cstheme="minorHAnsi"/>
        </w:rPr>
        <w:t>surveillance network</w:t>
      </w:r>
      <w:r w:rsidRPr="00A8719E">
        <w:rPr>
          <w:rFonts w:asciiTheme="minorHAnsi" w:hAnsiTheme="minorHAnsi" w:cstheme="minorHAnsi"/>
          <w:sz w:val="16"/>
        </w:rPr>
        <w:t xml:space="preserve"> (SSN) </w:t>
      </w:r>
      <w:r w:rsidRPr="00A8719E">
        <w:rPr>
          <w:rStyle w:val="StyleUnderline"/>
          <w:rFonts w:asciiTheme="minorHAnsi" w:hAnsiTheme="minorHAnsi" w:cstheme="minorHAnsi"/>
        </w:rPr>
        <w:t>of the</w:t>
      </w:r>
      <w:r w:rsidRPr="00A8719E">
        <w:rPr>
          <w:rFonts w:asciiTheme="minorHAnsi" w:hAnsiTheme="minorHAnsi" w:cstheme="minorHAnsi"/>
          <w:sz w:val="16"/>
        </w:rPr>
        <w:t xml:space="preserve"> United States </w:t>
      </w:r>
      <w:r w:rsidRPr="00A8719E">
        <w:rPr>
          <w:rStyle w:val="StyleUnderline"/>
          <w:rFonts w:asciiTheme="minorHAnsi" w:hAnsiTheme="minorHAnsi" w:cstheme="minorHAnsi"/>
        </w:rPr>
        <w:t>Air Force, only 1,000 are active</w:t>
      </w:r>
      <w:r w:rsidRPr="00A8719E">
        <w:rPr>
          <w:rFonts w:asciiTheme="minorHAnsi" w:hAnsiTheme="minorHAnsi" w:cstheme="minorHAnsi"/>
          <w:sz w:val="16"/>
        </w:rPr>
        <w:t xml:space="preserve"> payloads, </w:t>
      </w:r>
      <w:r w:rsidRPr="00A8719E">
        <w:rPr>
          <w:rStyle w:val="StyleUnderline"/>
          <w:rFonts w:asciiTheme="minorHAnsi" w:hAnsiTheme="minorHAnsi" w:cstheme="minorHAnsi"/>
        </w:rPr>
        <w:t>and even fewer have maneuver capability</w:t>
      </w:r>
      <w:r w:rsidRPr="00A8719E">
        <w:rPr>
          <w:rFonts w:asciiTheme="minorHAnsi" w:hAnsiTheme="minorHAnsi" w:cstheme="minorHAnsi"/>
          <w:sz w:val="16"/>
        </w:rPr>
        <w:t xml:space="preserve">.160 </w:t>
      </w:r>
      <w:r w:rsidRPr="00A8719E">
        <w:rPr>
          <w:rStyle w:val="Emphasis"/>
          <w:rFonts w:asciiTheme="minorHAnsi" w:hAnsiTheme="minorHAnsi" w:cstheme="minorHAnsi"/>
        </w:rPr>
        <w:t>Recent trends</w:t>
      </w:r>
      <w:r w:rsidRPr="00A8719E">
        <w:rPr>
          <w:rStyle w:val="StyleUnderline"/>
          <w:rFonts w:asciiTheme="minorHAnsi" w:hAnsiTheme="minorHAnsi" w:cstheme="minorHAnsi"/>
        </w:rPr>
        <w:t xml:space="preserve"> indicate that</w:t>
      </w:r>
      <w:r w:rsidRPr="00A8719E">
        <w:rPr>
          <w:rFonts w:asciiTheme="minorHAnsi" w:hAnsiTheme="minorHAnsi" w:cstheme="minorHAnsi"/>
          <w:sz w:val="16"/>
        </w:rPr>
        <w:t xml:space="preserve"> the problem of </w:t>
      </w:r>
      <w:r w:rsidRPr="00A8719E">
        <w:rPr>
          <w:rStyle w:val="StyleUnderline"/>
          <w:rFonts w:asciiTheme="minorHAnsi" w:hAnsiTheme="minorHAnsi" w:cstheme="minorHAnsi"/>
        </w:rPr>
        <w:t xml:space="preserve">orbital </w:t>
      </w:r>
      <w:r w:rsidRPr="00A8719E">
        <w:rPr>
          <w:rStyle w:val="Emphasis"/>
          <w:rFonts w:asciiTheme="minorHAnsi" w:hAnsiTheme="minorHAnsi" w:cstheme="minorHAnsi"/>
          <w:highlight w:val="green"/>
        </w:rPr>
        <w:t>congestion</w:t>
      </w:r>
      <w:r w:rsidRPr="00A8719E">
        <w:rPr>
          <w:rStyle w:val="StyleUnderline"/>
          <w:rFonts w:asciiTheme="minorHAnsi" w:hAnsiTheme="minorHAnsi" w:cstheme="minorHAnsi"/>
          <w:highlight w:val="green"/>
        </w:rPr>
        <w:t xml:space="preserve"> will</w:t>
      </w:r>
      <w:r w:rsidRPr="00A8719E">
        <w:rPr>
          <w:rStyle w:val="StyleUnderline"/>
          <w:rFonts w:asciiTheme="minorHAnsi" w:hAnsiTheme="minorHAnsi" w:cstheme="minorHAnsi"/>
        </w:rPr>
        <w:t xml:space="preserve"> only </w:t>
      </w:r>
      <w:r w:rsidRPr="00A8719E">
        <w:rPr>
          <w:rStyle w:val="StyleUnderline"/>
          <w:rFonts w:asciiTheme="minorHAnsi" w:hAnsiTheme="minorHAnsi" w:cstheme="minorHAnsi"/>
          <w:highlight w:val="green"/>
        </w:rPr>
        <w:t>worsen</w:t>
      </w:r>
      <w:r w:rsidRPr="00A8719E">
        <w:rPr>
          <w:rStyle w:val="StyleUnderline"/>
          <w:rFonts w:asciiTheme="minorHAnsi" w:hAnsiTheme="minorHAnsi" w:cstheme="minorHAnsi"/>
        </w:rPr>
        <w:t xml:space="preserve"> in</w:t>
      </w:r>
      <w:r w:rsidRPr="00A8719E">
        <w:rPr>
          <w:rFonts w:asciiTheme="minorHAnsi" w:hAnsiTheme="minorHAnsi" w:cstheme="minorHAnsi"/>
          <w:sz w:val="16"/>
        </w:rPr>
        <w:t xml:space="preserve"> the coming </w:t>
      </w:r>
      <w:r w:rsidRPr="00A8719E">
        <w:rPr>
          <w:rStyle w:val="StyleUnderline"/>
          <w:rFonts w:asciiTheme="minorHAnsi" w:hAnsiTheme="minorHAnsi" w:cstheme="minorHAnsi"/>
        </w:rPr>
        <w:t>decades as</w:t>
      </w:r>
      <w:r w:rsidRPr="00A8719E">
        <w:rPr>
          <w:rFonts w:asciiTheme="minorHAnsi" w:hAnsiTheme="minorHAnsi" w:cstheme="minorHAnsi"/>
          <w:sz w:val="16"/>
        </w:rPr>
        <w:t xml:space="preserve"> the </w:t>
      </w:r>
      <w:r w:rsidRPr="00A8719E">
        <w:rPr>
          <w:rStyle w:val="StyleUnderline"/>
          <w:rFonts w:asciiTheme="minorHAnsi" w:hAnsiTheme="minorHAnsi" w:cstheme="minorHAnsi"/>
        </w:rPr>
        <w:t>barriers to entry are reduced. Launch</w:t>
      </w:r>
      <w:r w:rsidRPr="00A8719E">
        <w:rPr>
          <w:rFonts w:asciiTheme="minorHAnsi" w:hAnsiTheme="minorHAnsi" w:cstheme="minorHAnsi"/>
          <w:sz w:val="16"/>
        </w:rPr>
        <w:t xml:space="preserve"> service </w:t>
      </w:r>
      <w:r w:rsidRPr="00A8719E">
        <w:rPr>
          <w:rStyle w:val="StyleUnderline"/>
          <w:rFonts w:asciiTheme="minorHAnsi" w:hAnsiTheme="minorHAnsi" w:cstheme="minorHAnsi"/>
        </w:rPr>
        <w:t>cost is rapidly decreasing due to</w:t>
      </w:r>
      <w:r w:rsidRPr="00A8719E">
        <w:rPr>
          <w:rFonts w:asciiTheme="minorHAnsi" w:hAnsiTheme="minorHAnsi" w:cstheme="minorHAnsi"/>
          <w:sz w:val="16"/>
        </w:rPr>
        <w:t xml:space="preserve"> an increased number of </w:t>
      </w:r>
      <w:r w:rsidRPr="00A8719E">
        <w:rPr>
          <w:rStyle w:val="StyleUnderline"/>
          <w:rFonts w:asciiTheme="minorHAnsi" w:hAnsiTheme="minorHAnsi" w:cstheme="minorHAnsi"/>
        </w:rPr>
        <w:t>service providers and technology revolutions</w:t>
      </w:r>
      <w:r w:rsidRPr="00A8719E">
        <w:rPr>
          <w:rFonts w:asciiTheme="minorHAnsi" w:hAnsiTheme="minorHAnsi" w:cstheme="minorHAnsi"/>
          <w:sz w:val="16"/>
        </w:rPr>
        <w:t xml:space="preserve"> such as reusable rockets. Also, </w:t>
      </w:r>
      <w:r w:rsidRPr="00A8719E">
        <w:rPr>
          <w:rStyle w:val="StyleUnderline"/>
          <w:rFonts w:asciiTheme="minorHAnsi" w:hAnsiTheme="minorHAnsi" w:cstheme="minorHAnsi"/>
        </w:rPr>
        <w:t>the miniaturization and simplification of</w:t>
      </w:r>
      <w:r w:rsidRPr="00A8719E">
        <w:rPr>
          <w:rFonts w:asciiTheme="minorHAnsi" w:hAnsiTheme="minorHAnsi" w:cstheme="minorHAnsi"/>
          <w:sz w:val="16"/>
        </w:rPr>
        <w:t xml:space="preserve"> satellite </w:t>
      </w:r>
      <w:r w:rsidRPr="00A8719E">
        <w:rPr>
          <w:rStyle w:val="StyleUnderline"/>
          <w:rFonts w:asciiTheme="minorHAnsi" w:hAnsiTheme="minorHAnsi" w:cstheme="minorHAnsi"/>
        </w:rPr>
        <w:t>payloads</w:t>
      </w:r>
      <w:r w:rsidRPr="00A8719E">
        <w:rPr>
          <w:rFonts w:asciiTheme="minorHAnsi" w:hAnsiTheme="minorHAnsi" w:cstheme="minorHAnsi"/>
          <w:sz w:val="16"/>
        </w:rPr>
        <w:t xml:space="preserve"> further </w:t>
      </w:r>
      <w:r w:rsidRPr="00A8719E">
        <w:rPr>
          <w:rStyle w:val="StyleUnderline"/>
          <w:rFonts w:asciiTheme="minorHAnsi" w:hAnsiTheme="minorHAnsi" w:cstheme="minorHAnsi"/>
        </w:rPr>
        <w:t>reduces the cost and infrastructure</w:t>
      </w:r>
      <w:r w:rsidRPr="00A8719E">
        <w:rPr>
          <w:rFonts w:asciiTheme="minorHAnsi" w:hAnsiTheme="minorHAnsi" w:cstheme="minorHAnsi"/>
          <w:sz w:val="16"/>
        </w:rPr>
        <w:t xml:space="preserve"> needed to be a </w:t>
      </w:r>
      <w:proofErr w:type="spellStart"/>
      <w:r w:rsidRPr="00A8719E">
        <w:rPr>
          <w:rFonts w:asciiTheme="minorHAnsi" w:hAnsiTheme="minorHAnsi" w:cstheme="minorHAnsi"/>
          <w:sz w:val="16"/>
        </w:rPr>
        <w:t>spacefairing</w:t>
      </w:r>
      <w:proofErr w:type="spellEnd"/>
      <w:r w:rsidRPr="00A8719E">
        <w:rPr>
          <w:rFonts w:asciiTheme="minorHAnsi" w:hAnsiTheme="minorHAnsi" w:cstheme="minorHAnsi"/>
          <w:sz w:val="16"/>
        </w:rPr>
        <w:t xml:space="preserve"> nation.161 </w:t>
      </w:r>
      <w:r w:rsidRPr="00A8719E">
        <w:rPr>
          <w:rStyle w:val="StyleUnderline"/>
          <w:rFonts w:asciiTheme="minorHAnsi" w:hAnsiTheme="minorHAnsi" w:cstheme="minorHAnsi"/>
        </w:rPr>
        <w:t xml:space="preserve">This is </w:t>
      </w:r>
      <w:r w:rsidRPr="00A8719E">
        <w:rPr>
          <w:rStyle w:val="StyleUnderline"/>
          <w:rFonts w:asciiTheme="minorHAnsi" w:hAnsiTheme="minorHAnsi" w:cstheme="minorHAnsi"/>
          <w:highlight w:val="green"/>
        </w:rPr>
        <w:t>evidenced by</w:t>
      </w:r>
      <w:r w:rsidRPr="00A8719E">
        <w:rPr>
          <w:rFonts w:asciiTheme="minorHAnsi" w:hAnsiTheme="minorHAnsi" w:cstheme="minorHAnsi"/>
          <w:sz w:val="16"/>
        </w:rPr>
        <w:t xml:space="preserve"> the </w:t>
      </w:r>
      <w:r w:rsidRPr="00A8719E">
        <w:rPr>
          <w:rStyle w:val="Emphasis"/>
          <w:rFonts w:asciiTheme="minorHAnsi" w:hAnsiTheme="minorHAnsi" w:cstheme="minorHAnsi"/>
        </w:rPr>
        <w:t xml:space="preserve">near </w:t>
      </w:r>
      <w:r w:rsidRPr="00A8719E">
        <w:rPr>
          <w:rStyle w:val="Emphasis"/>
          <w:rFonts w:asciiTheme="minorHAnsi" w:hAnsiTheme="minorHAnsi" w:cstheme="minorHAnsi"/>
          <w:highlight w:val="green"/>
        </w:rPr>
        <w:t>doubling</w:t>
      </w:r>
      <w:r w:rsidRPr="00A8719E">
        <w:rPr>
          <w:rStyle w:val="StyleUnderline"/>
          <w:rFonts w:asciiTheme="minorHAnsi" w:hAnsiTheme="minorHAnsi" w:cstheme="minorHAnsi"/>
          <w:highlight w:val="green"/>
        </w:rPr>
        <w:t xml:space="preserve"> of</w:t>
      </w:r>
      <w:r w:rsidRPr="00A8719E">
        <w:rPr>
          <w:rStyle w:val="StyleUnderline"/>
          <w:rFonts w:asciiTheme="minorHAnsi" w:hAnsiTheme="minorHAnsi" w:cstheme="minorHAnsi"/>
        </w:rPr>
        <w:t xml:space="preserve"> state</w:t>
      </w:r>
      <w:r w:rsidRPr="00A8719E">
        <w:rPr>
          <w:rFonts w:asciiTheme="minorHAnsi" w:hAnsiTheme="minorHAnsi" w:cstheme="minorHAnsi"/>
          <w:sz w:val="16"/>
        </w:rPr>
        <w:t xml:space="preserve"> operated </w:t>
      </w:r>
      <w:r w:rsidRPr="00A8719E">
        <w:rPr>
          <w:rStyle w:val="StyleUnderline"/>
          <w:rFonts w:asciiTheme="minorHAnsi" w:hAnsiTheme="minorHAnsi" w:cstheme="minorHAnsi"/>
          <w:highlight w:val="green"/>
        </w:rPr>
        <w:t>sat</w:t>
      </w:r>
      <w:r w:rsidRPr="00A8719E">
        <w:rPr>
          <w:rStyle w:val="StyleUnderline"/>
          <w:rFonts w:asciiTheme="minorHAnsi" w:hAnsiTheme="minorHAnsi" w:cstheme="minorHAnsi"/>
        </w:rPr>
        <w:t>ellite</w:t>
      </w:r>
      <w:r w:rsidRPr="00A8719E">
        <w:rPr>
          <w:rStyle w:val="StyleUnderline"/>
          <w:rFonts w:asciiTheme="minorHAnsi" w:hAnsiTheme="minorHAnsi" w:cstheme="minorHAnsi"/>
          <w:highlight w:val="green"/>
        </w:rPr>
        <w:t>s</w:t>
      </w:r>
      <w:r w:rsidRPr="00A8719E">
        <w:rPr>
          <w:rFonts w:asciiTheme="minorHAnsi" w:hAnsiTheme="minorHAnsi" w:cstheme="minorHAnsi"/>
          <w:sz w:val="16"/>
        </w:rPr>
        <w:t xml:space="preserve"> from 27 in 2000 to over 50 in 2012, </w:t>
      </w:r>
      <w:r w:rsidRPr="00A8719E">
        <w:rPr>
          <w:rStyle w:val="StyleUnderline"/>
          <w:rFonts w:asciiTheme="minorHAnsi" w:hAnsiTheme="minorHAnsi" w:cstheme="minorHAnsi"/>
        </w:rPr>
        <w:t>coupled with</w:t>
      </w:r>
      <w:r w:rsidRPr="00A8719E">
        <w:rPr>
          <w:rFonts w:asciiTheme="minorHAnsi" w:hAnsiTheme="minorHAnsi" w:cstheme="minorHAnsi"/>
          <w:sz w:val="16"/>
        </w:rPr>
        <w:t xml:space="preserve"> a near doubling in </w:t>
      </w:r>
      <w:r w:rsidRPr="00A8719E">
        <w:rPr>
          <w:rStyle w:val="Emphasis"/>
          <w:rFonts w:asciiTheme="minorHAnsi" w:hAnsiTheme="minorHAnsi" w:cstheme="minorHAnsi"/>
        </w:rPr>
        <w:t>total space objects</w:t>
      </w:r>
      <w:r w:rsidRPr="00A8719E">
        <w:rPr>
          <w:rFonts w:asciiTheme="minorHAnsi" w:hAnsiTheme="minorHAnsi" w:cstheme="minorHAnsi"/>
          <w:sz w:val="16"/>
        </w:rPr>
        <w:t xml:space="preserve"> from 1997 to 2007.162 The </w:t>
      </w:r>
      <w:r w:rsidRPr="00A8719E">
        <w:rPr>
          <w:rStyle w:val="StyleUnderline"/>
          <w:rFonts w:asciiTheme="minorHAnsi" w:hAnsiTheme="minorHAnsi" w:cstheme="minorHAnsi"/>
        </w:rPr>
        <w:t xml:space="preserve">accumulation of space </w:t>
      </w:r>
      <w:r w:rsidRPr="00A8719E">
        <w:rPr>
          <w:rStyle w:val="Emphasis"/>
          <w:rFonts w:asciiTheme="minorHAnsi" w:hAnsiTheme="minorHAnsi" w:cstheme="minorHAnsi"/>
        </w:rPr>
        <w:t>debris</w:t>
      </w:r>
      <w:r w:rsidRPr="00A8719E">
        <w:rPr>
          <w:rStyle w:val="StyleUnderline"/>
          <w:rFonts w:asciiTheme="minorHAnsi" w:hAnsiTheme="minorHAnsi" w:cstheme="minorHAnsi"/>
        </w:rPr>
        <w:t xml:space="preserve"> is a </w:t>
      </w:r>
      <w:r w:rsidRPr="00A8719E">
        <w:rPr>
          <w:rStyle w:val="Emphasis"/>
          <w:rFonts w:asciiTheme="minorHAnsi" w:hAnsiTheme="minorHAnsi" w:cstheme="minorHAnsi"/>
        </w:rPr>
        <w:t>vital concern</w:t>
      </w:r>
      <w:r w:rsidRPr="00A8719E">
        <w:rPr>
          <w:rStyle w:val="StyleUnderline"/>
          <w:rFonts w:asciiTheme="minorHAnsi" w:hAnsiTheme="minorHAnsi" w:cstheme="minorHAnsi"/>
        </w:rPr>
        <w:t xml:space="preserve"> to</w:t>
      </w:r>
      <w:r w:rsidRPr="00A8719E">
        <w:rPr>
          <w:rFonts w:asciiTheme="minorHAnsi" w:hAnsiTheme="minorHAnsi" w:cstheme="minorHAnsi"/>
          <w:sz w:val="16"/>
        </w:rPr>
        <w:t xml:space="preserve"> the </w:t>
      </w:r>
      <w:r w:rsidRPr="00A8719E">
        <w:rPr>
          <w:rStyle w:val="StyleUnderline"/>
          <w:rFonts w:asciiTheme="minorHAnsi" w:hAnsiTheme="minorHAnsi" w:cstheme="minorHAnsi"/>
        </w:rPr>
        <w:t>sustainable development of</w:t>
      </w:r>
      <w:r w:rsidRPr="00A8719E">
        <w:rPr>
          <w:rFonts w:asciiTheme="minorHAnsi" w:hAnsiTheme="minorHAnsi" w:cstheme="minorHAnsi"/>
          <w:sz w:val="16"/>
        </w:rPr>
        <w:t xml:space="preserve"> the </w:t>
      </w:r>
      <w:r w:rsidRPr="00A8719E">
        <w:rPr>
          <w:rStyle w:val="StyleUnderline"/>
          <w:rFonts w:asciiTheme="minorHAnsi" w:hAnsiTheme="minorHAnsi" w:cstheme="minorHAnsi"/>
        </w:rPr>
        <w:t>space</w:t>
      </w:r>
      <w:r w:rsidRPr="00A8719E">
        <w:rPr>
          <w:rFonts w:asciiTheme="minorHAnsi" w:hAnsiTheme="minorHAnsi" w:cstheme="minorHAnsi"/>
          <w:sz w:val="16"/>
        </w:rPr>
        <w:t xml:space="preserve"> environment </w:t>
      </w:r>
      <w:r w:rsidRPr="00A8719E">
        <w:rPr>
          <w:rStyle w:val="StyleUnderline"/>
          <w:rFonts w:asciiTheme="minorHAnsi" w:hAnsiTheme="minorHAnsi" w:cstheme="minorHAnsi"/>
        </w:rPr>
        <w:t xml:space="preserve">due to the </w:t>
      </w:r>
      <w:r w:rsidRPr="00A8719E">
        <w:rPr>
          <w:rStyle w:val="Emphasis"/>
          <w:rFonts w:asciiTheme="minorHAnsi" w:hAnsiTheme="minorHAnsi" w:cstheme="minorHAnsi"/>
        </w:rPr>
        <w:t>increased probability</w:t>
      </w:r>
      <w:r w:rsidRPr="00A8719E">
        <w:rPr>
          <w:rStyle w:val="StyleUnderline"/>
          <w:rFonts w:asciiTheme="minorHAnsi" w:hAnsiTheme="minorHAnsi" w:cstheme="minorHAnsi"/>
        </w:rPr>
        <w:t xml:space="preserve"> of conjunction between active payloads and</w:t>
      </w:r>
      <w:r w:rsidRPr="00A8719E">
        <w:rPr>
          <w:rFonts w:asciiTheme="minorHAnsi" w:hAnsiTheme="minorHAnsi" w:cstheme="minorHAnsi"/>
          <w:sz w:val="16"/>
        </w:rPr>
        <w:t xml:space="preserve"> all </w:t>
      </w:r>
      <w:r w:rsidRPr="00A8719E">
        <w:rPr>
          <w:rStyle w:val="StyleUnderline"/>
          <w:rFonts w:asciiTheme="minorHAnsi" w:hAnsiTheme="minorHAnsi" w:cstheme="minorHAnsi"/>
        </w:rPr>
        <w:t>other objects</w:t>
      </w:r>
      <w:r w:rsidRPr="00A8719E">
        <w:rPr>
          <w:rFonts w:asciiTheme="minorHAnsi" w:hAnsiTheme="minorHAnsi" w:cstheme="minorHAnsi"/>
          <w:sz w:val="16"/>
        </w:rPr>
        <w:t xml:space="preserve"> that results </w:t>
      </w:r>
      <w:r w:rsidRPr="00A8719E">
        <w:rPr>
          <w:rStyle w:val="StyleUnderline"/>
          <w:rFonts w:asciiTheme="minorHAnsi" w:hAnsiTheme="minorHAnsi" w:cstheme="minorHAnsi"/>
        </w:rPr>
        <w:t>from crowded orbits</w:t>
      </w:r>
      <w:r w:rsidRPr="00A8719E">
        <w:rPr>
          <w:rFonts w:asciiTheme="minorHAnsi" w:hAnsiTheme="minorHAnsi" w:cstheme="minorHAnsi"/>
          <w:sz w:val="16"/>
        </w:rPr>
        <w:t xml:space="preserve">. This </w:t>
      </w:r>
      <w:r w:rsidRPr="00A8719E">
        <w:rPr>
          <w:rStyle w:val="StyleUnderline"/>
          <w:rFonts w:asciiTheme="minorHAnsi" w:hAnsiTheme="minorHAnsi" w:cstheme="minorHAnsi"/>
          <w:highlight w:val="green"/>
        </w:rPr>
        <w:t xml:space="preserve">increase in </w:t>
      </w:r>
      <w:r w:rsidRPr="00A8719E">
        <w:rPr>
          <w:rStyle w:val="Emphasis"/>
          <w:rFonts w:asciiTheme="minorHAnsi" w:hAnsiTheme="minorHAnsi" w:cstheme="minorHAnsi"/>
          <w:highlight w:val="green"/>
        </w:rPr>
        <w:t>collision</w:t>
      </w:r>
      <w:r w:rsidRPr="00A8719E">
        <w:rPr>
          <w:rFonts w:asciiTheme="minorHAnsi" w:hAnsiTheme="minorHAnsi" w:cstheme="minorHAnsi"/>
          <w:sz w:val="16"/>
        </w:rPr>
        <w:t xml:space="preserve"> probability </w:t>
      </w:r>
      <w:r w:rsidRPr="00A8719E">
        <w:rPr>
          <w:rStyle w:val="StyleUnderline"/>
          <w:rFonts w:asciiTheme="minorHAnsi" w:hAnsiTheme="minorHAnsi" w:cstheme="minorHAnsi"/>
          <w:highlight w:val="green"/>
        </w:rPr>
        <w:t xml:space="preserve">occurs </w:t>
      </w:r>
      <w:r w:rsidRPr="00A8719E">
        <w:rPr>
          <w:rStyle w:val="Emphasis"/>
          <w:rFonts w:asciiTheme="minorHAnsi" w:hAnsiTheme="minorHAnsi" w:cstheme="minorHAnsi"/>
          <w:highlight w:val="green"/>
        </w:rPr>
        <w:t>proportionally</w:t>
      </w:r>
      <w:r w:rsidRPr="00A8719E">
        <w:rPr>
          <w:rStyle w:val="StyleUnderline"/>
          <w:rFonts w:asciiTheme="minorHAnsi" w:hAnsiTheme="minorHAnsi" w:cstheme="minorHAnsi"/>
        </w:rPr>
        <w:t xml:space="preserve"> to the number of objects in</w:t>
      </w:r>
      <w:r w:rsidRPr="00A8719E">
        <w:rPr>
          <w:rFonts w:asciiTheme="minorHAnsi" w:hAnsiTheme="minorHAnsi" w:cstheme="minorHAnsi"/>
          <w:sz w:val="16"/>
        </w:rPr>
        <w:t xml:space="preserve"> a given </w:t>
      </w:r>
      <w:r w:rsidRPr="00A8719E">
        <w:rPr>
          <w:rStyle w:val="StyleUnderline"/>
          <w:rFonts w:asciiTheme="minorHAnsi" w:hAnsiTheme="minorHAnsi" w:cstheme="minorHAnsi"/>
        </w:rPr>
        <w:t xml:space="preserve">orbital domain. The </w:t>
      </w:r>
      <w:r w:rsidRPr="00A8719E">
        <w:rPr>
          <w:rStyle w:val="Emphasis"/>
          <w:rFonts w:asciiTheme="minorHAnsi" w:hAnsiTheme="minorHAnsi" w:cstheme="minorHAnsi"/>
          <w:highlight w:val="green"/>
        </w:rPr>
        <w:t>tripling</w:t>
      </w:r>
      <w:r w:rsidRPr="00A8719E">
        <w:rPr>
          <w:rStyle w:val="StyleUnderline"/>
          <w:rFonts w:asciiTheme="minorHAnsi" w:hAnsiTheme="minorHAnsi" w:cstheme="minorHAnsi"/>
          <w:highlight w:val="green"/>
        </w:rPr>
        <w:t xml:space="preserve"> of</w:t>
      </w:r>
      <w:r w:rsidRPr="00A8719E">
        <w:rPr>
          <w:rFonts w:asciiTheme="minorHAnsi" w:hAnsiTheme="minorHAnsi" w:cstheme="minorHAnsi"/>
          <w:sz w:val="16"/>
        </w:rPr>
        <w:t xml:space="preserve"> orbital </w:t>
      </w:r>
      <w:r w:rsidRPr="00A8719E">
        <w:rPr>
          <w:rStyle w:val="Emphasis"/>
          <w:rFonts w:asciiTheme="minorHAnsi" w:hAnsiTheme="minorHAnsi" w:cstheme="minorHAnsi"/>
          <w:highlight w:val="green"/>
        </w:rPr>
        <w:t>debris</w:t>
      </w:r>
      <w:r w:rsidRPr="00A8719E">
        <w:rPr>
          <w:rStyle w:val="StyleUnderline"/>
          <w:rFonts w:asciiTheme="minorHAnsi" w:hAnsiTheme="minorHAnsi" w:cstheme="minorHAnsi"/>
        </w:rPr>
        <w:t xml:space="preserve"> projected to occur in the</w:t>
      </w:r>
      <w:r w:rsidRPr="00A8719E">
        <w:rPr>
          <w:rFonts w:asciiTheme="minorHAnsi" w:hAnsiTheme="minorHAnsi" w:cstheme="minorHAnsi"/>
          <w:sz w:val="16"/>
        </w:rPr>
        <w:t xml:space="preserve"> next </w:t>
      </w:r>
      <w:r w:rsidRPr="00A8719E">
        <w:rPr>
          <w:rStyle w:val="StyleUnderline"/>
          <w:rFonts w:asciiTheme="minorHAnsi" w:hAnsiTheme="minorHAnsi" w:cstheme="minorHAnsi"/>
        </w:rPr>
        <w:t xml:space="preserve">century, due to routine use and </w:t>
      </w:r>
      <w:r w:rsidRPr="00A8719E">
        <w:rPr>
          <w:rStyle w:val="Emphasis"/>
          <w:rFonts w:asciiTheme="minorHAnsi" w:hAnsiTheme="minorHAnsi" w:cstheme="minorHAnsi"/>
        </w:rPr>
        <w:t>accumulation alone</w:t>
      </w:r>
      <w:r w:rsidRPr="00A8719E">
        <w:rPr>
          <w:rStyle w:val="StyleUnderline"/>
          <w:rFonts w:asciiTheme="minorHAnsi" w:hAnsiTheme="minorHAnsi" w:cstheme="minorHAnsi"/>
        </w:rPr>
        <w:t xml:space="preserve">, </w:t>
      </w:r>
      <w:r w:rsidRPr="00A8719E">
        <w:rPr>
          <w:rStyle w:val="StyleUnderline"/>
          <w:rFonts w:asciiTheme="minorHAnsi" w:hAnsiTheme="minorHAnsi" w:cstheme="minorHAnsi"/>
          <w:highlight w:val="green"/>
        </w:rPr>
        <w:t>would</w:t>
      </w:r>
      <w:r w:rsidRPr="00A8719E">
        <w:rPr>
          <w:rStyle w:val="StyleUnderline"/>
          <w:rFonts w:asciiTheme="minorHAnsi" w:hAnsiTheme="minorHAnsi" w:cstheme="minorHAnsi"/>
        </w:rPr>
        <w:t xml:space="preserve"> cause a </w:t>
      </w:r>
      <w:r w:rsidRPr="00A8719E">
        <w:rPr>
          <w:rStyle w:val="Emphasis"/>
          <w:rFonts w:asciiTheme="minorHAnsi" w:hAnsiTheme="minorHAnsi" w:cstheme="minorHAnsi"/>
          <w:highlight w:val="green"/>
        </w:rPr>
        <w:t>tenfold increase</w:t>
      </w:r>
      <w:r w:rsidRPr="00A8719E">
        <w:rPr>
          <w:rStyle w:val="StyleUnderline"/>
          <w:rFonts w:asciiTheme="minorHAnsi" w:hAnsiTheme="minorHAnsi" w:cstheme="minorHAnsi"/>
        </w:rPr>
        <w:t xml:space="preserve"> in</w:t>
      </w:r>
      <w:r w:rsidRPr="00A8719E">
        <w:rPr>
          <w:rFonts w:asciiTheme="minorHAnsi" w:hAnsiTheme="minorHAnsi" w:cstheme="minorHAnsi"/>
          <w:sz w:val="16"/>
        </w:rPr>
        <w:t xml:space="preserve"> the probability of </w:t>
      </w:r>
      <w:r w:rsidRPr="00A8719E">
        <w:rPr>
          <w:rStyle w:val="StyleUnderline"/>
          <w:rFonts w:asciiTheme="minorHAnsi" w:hAnsiTheme="minorHAnsi" w:cstheme="minorHAnsi"/>
        </w:rPr>
        <w:t>collision. In the event of</w:t>
      </w:r>
      <w:r w:rsidRPr="00A8719E">
        <w:rPr>
          <w:rFonts w:asciiTheme="minorHAnsi" w:hAnsiTheme="minorHAnsi" w:cstheme="minorHAnsi"/>
          <w:sz w:val="16"/>
        </w:rPr>
        <w:t xml:space="preserve"> a catastrophic </w:t>
      </w:r>
      <w:r w:rsidRPr="00A8719E">
        <w:rPr>
          <w:rStyle w:val="StyleUnderline"/>
          <w:rFonts w:asciiTheme="minorHAnsi" w:hAnsiTheme="minorHAnsi" w:cstheme="minorHAnsi"/>
        </w:rPr>
        <w:t>collision between</w:t>
      </w:r>
      <w:r w:rsidRPr="00A8719E">
        <w:rPr>
          <w:rFonts w:asciiTheme="minorHAnsi" w:hAnsiTheme="minorHAnsi" w:cstheme="minorHAnsi"/>
          <w:sz w:val="16"/>
        </w:rPr>
        <w:t xml:space="preserve"> two </w:t>
      </w:r>
      <w:r w:rsidRPr="00A8719E">
        <w:rPr>
          <w:rStyle w:val="StyleUnderline"/>
          <w:rFonts w:asciiTheme="minorHAnsi" w:hAnsiTheme="minorHAnsi" w:cstheme="minorHAnsi"/>
        </w:rPr>
        <w:t xml:space="preserve">objects, </w:t>
      </w:r>
      <w:r w:rsidRPr="00A8719E">
        <w:rPr>
          <w:rStyle w:val="StyleUnderline"/>
          <w:rFonts w:asciiTheme="minorHAnsi" w:hAnsiTheme="minorHAnsi" w:cstheme="minorHAnsi"/>
          <w:highlight w:val="green"/>
        </w:rPr>
        <w:t>the</w:t>
      </w:r>
      <w:r w:rsidRPr="00A8719E">
        <w:rPr>
          <w:rStyle w:val="StyleUnderline"/>
          <w:rFonts w:asciiTheme="minorHAnsi" w:hAnsiTheme="minorHAnsi" w:cstheme="minorHAnsi"/>
        </w:rPr>
        <w:t xml:space="preserve"> resulting </w:t>
      </w:r>
      <w:r w:rsidRPr="00A8719E">
        <w:rPr>
          <w:rStyle w:val="Emphasis"/>
          <w:rFonts w:asciiTheme="minorHAnsi" w:hAnsiTheme="minorHAnsi" w:cstheme="minorHAnsi"/>
        </w:rPr>
        <w:t xml:space="preserve">debris </w:t>
      </w:r>
      <w:r w:rsidRPr="00A8719E">
        <w:rPr>
          <w:rStyle w:val="Emphasis"/>
          <w:rFonts w:asciiTheme="minorHAnsi" w:hAnsiTheme="minorHAnsi" w:cstheme="minorHAnsi"/>
          <w:highlight w:val="green"/>
        </w:rPr>
        <w:t>cloud</w:t>
      </w:r>
      <w:r w:rsidRPr="00A8719E">
        <w:rPr>
          <w:rStyle w:val="StyleUnderline"/>
          <w:rFonts w:asciiTheme="minorHAnsi" w:hAnsiTheme="minorHAnsi" w:cstheme="minorHAnsi"/>
          <w:highlight w:val="green"/>
        </w:rPr>
        <w:t xml:space="preserve"> could</w:t>
      </w:r>
      <w:r w:rsidRPr="00A8719E">
        <w:rPr>
          <w:rStyle w:val="StyleUnderline"/>
          <w:rFonts w:asciiTheme="minorHAnsi" w:hAnsiTheme="minorHAnsi" w:cstheme="minorHAnsi"/>
        </w:rPr>
        <w:t xml:space="preserve"> cause a </w:t>
      </w:r>
      <w:r w:rsidRPr="00A8719E">
        <w:rPr>
          <w:rStyle w:val="Emphasis"/>
          <w:rFonts w:asciiTheme="minorHAnsi" w:hAnsiTheme="minorHAnsi" w:cstheme="minorHAnsi"/>
          <w:highlight w:val="green"/>
        </w:rPr>
        <w:t>cascad</w:t>
      </w:r>
      <w:r w:rsidRPr="00A8719E">
        <w:rPr>
          <w:rStyle w:val="Emphasis"/>
          <w:rFonts w:asciiTheme="minorHAnsi" w:hAnsiTheme="minorHAnsi" w:cstheme="minorHAnsi"/>
        </w:rPr>
        <w:t>ing effect</w:t>
      </w:r>
      <w:r w:rsidRPr="00A8719E">
        <w:rPr>
          <w:rStyle w:val="StyleUnderline"/>
          <w:rFonts w:asciiTheme="minorHAnsi" w:hAnsiTheme="minorHAnsi" w:cstheme="minorHAnsi"/>
        </w:rPr>
        <w:t xml:space="preserve">. Each </w:t>
      </w:r>
      <w:r w:rsidRPr="00A8719E">
        <w:rPr>
          <w:rStyle w:val="Emphasis"/>
          <w:rFonts w:asciiTheme="minorHAnsi" w:hAnsiTheme="minorHAnsi" w:cstheme="minorHAnsi"/>
        </w:rPr>
        <w:t>successive collision</w:t>
      </w:r>
      <w:r w:rsidRPr="00A8719E">
        <w:rPr>
          <w:rStyle w:val="StyleUnderline"/>
          <w:rFonts w:asciiTheme="minorHAnsi" w:hAnsiTheme="minorHAnsi" w:cstheme="minorHAnsi"/>
        </w:rPr>
        <w:t xml:space="preserve"> increases</w:t>
      </w:r>
      <w:r w:rsidRPr="00A8719E">
        <w:rPr>
          <w:rFonts w:asciiTheme="minorHAnsi" w:hAnsiTheme="minorHAnsi" w:cstheme="minorHAnsi"/>
          <w:sz w:val="16"/>
        </w:rPr>
        <w:t xml:space="preserve"> the </w:t>
      </w:r>
      <w:r w:rsidRPr="00A8719E">
        <w:rPr>
          <w:rStyle w:val="StyleUnderline"/>
          <w:rFonts w:asciiTheme="minorHAnsi" w:hAnsiTheme="minorHAnsi" w:cstheme="minorHAnsi"/>
        </w:rPr>
        <w:t>probability of another</w:t>
      </w:r>
      <w:r w:rsidRPr="00A8719E">
        <w:rPr>
          <w:rFonts w:asciiTheme="minorHAnsi" w:hAnsiTheme="minorHAnsi" w:cstheme="minorHAnsi"/>
          <w:sz w:val="16"/>
        </w:rPr>
        <w:t xml:space="preserve"> occurrence in </w:t>
      </w:r>
      <w:r w:rsidRPr="00A8719E">
        <w:rPr>
          <w:rStyle w:val="StyleUnderline"/>
          <w:rFonts w:asciiTheme="minorHAnsi" w:hAnsiTheme="minorHAnsi" w:cstheme="minorHAnsi"/>
        </w:rPr>
        <w:t xml:space="preserve">a given orbit </w:t>
      </w:r>
      <w:r w:rsidRPr="00A8719E">
        <w:rPr>
          <w:rStyle w:val="StyleUnderline"/>
          <w:rFonts w:asciiTheme="minorHAnsi" w:hAnsiTheme="minorHAnsi" w:cstheme="minorHAnsi"/>
          <w:highlight w:val="green"/>
        </w:rPr>
        <w:t>until a</w:t>
      </w:r>
      <w:r w:rsidRPr="00A8719E">
        <w:rPr>
          <w:rStyle w:val="StyleUnderline"/>
          <w:rFonts w:asciiTheme="minorHAnsi" w:hAnsiTheme="minorHAnsi" w:cstheme="minorHAnsi"/>
        </w:rPr>
        <w:t xml:space="preserve">n </w:t>
      </w:r>
      <w:r w:rsidRPr="00A8719E">
        <w:rPr>
          <w:rStyle w:val="Emphasis"/>
          <w:rFonts w:asciiTheme="minorHAnsi" w:hAnsiTheme="minorHAnsi" w:cstheme="minorHAnsi"/>
        </w:rPr>
        <w:t xml:space="preserve">instability </w:t>
      </w:r>
      <w:r w:rsidRPr="00A8719E">
        <w:rPr>
          <w:rStyle w:val="Emphasis"/>
          <w:rFonts w:asciiTheme="minorHAnsi" w:hAnsiTheme="minorHAnsi" w:cstheme="minorHAnsi"/>
          <w:highlight w:val="green"/>
        </w:rPr>
        <w:t>threshold</w:t>
      </w:r>
      <w:r w:rsidRPr="00A8719E">
        <w:rPr>
          <w:rStyle w:val="StyleUnderline"/>
          <w:rFonts w:asciiTheme="minorHAnsi" w:hAnsiTheme="minorHAnsi" w:cstheme="minorHAnsi"/>
          <w:highlight w:val="green"/>
        </w:rPr>
        <w:t xml:space="preserve"> is reached</w:t>
      </w:r>
      <w:r w:rsidRPr="00A8719E">
        <w:rPr>
          <w:rFonts w:asciiTheme="minorHAnsi" w:hAnsiTheme="minorHAnsi" w:cstheme="minorHAnsi"/>
          <w:sz w:val="16"/>
        </w:rPr>
        <w:t xml:space="preserve">. At this threshold, </w:t>
      </w:r>
      <w:r w:rsidRPr="00A8719E">
        <w:rPr>
          <w:rStyle w:val="StyleUnderline"/>
          <w:rFonts w:asciiTheme="minorHAnsi" w:hAnsiTheme="minorHAnsi" w:cstheme="minorHAnsi"/>
        </w:rPr>
        <w:t xml:space="preserve">debris removal due to decay would be </w:t>
      </w:r>
      <w:r w:rsidRPr="00A8719E">
        <w:rPr>
          <w:rStyle w:val="Emphasis"/>
          <w:rFonts w:asciiTheme="minorHAnsi" w:hAnsiTheme="minorHAnsi" w:cstheme="minorHAnsi"/>
        </w:rPr>
        <w:t>negligible</w:t>
      </w:r>
      <w:r w:rsidRPr="00A8719E">
        <w:rPr>
          <w:rStyle w:val="StyleUnderline"/>
          <w:rFonts w:asciiTheme="minorHAnsi" w:hAnsiTheme="minorHAnsi" w:cstheme="minorHAnsi"/>
        </w:rPr>
        <w:t xml:space="preserve"> compared to debris created by</w:t>
      </w:r>
      <w:r w:rsidRPr="00A8719E">
        <w:rPr>
          <w:rFonts w:asciiTheme="minorHAnsi" w:hAnsiTheme="minorHAnsi" w:cstheme="minorHAnsi"/>
          <w:sz w:val="16"/>
        </w:rPr>
        <w:t xml:space="preserve"> subsequent </w:t>
      </w:r>
      <w:r w:rsidRPr="00A8719E">
        <w:rPr>
          <w:rStyle w:val="StyleUnderline"/>
          <w:rFonts w:asciiTheme="minorHAnsi" w:hAnsiTheme="minorHAnsi" w:cstheme="minorHAnsi"/>
        </w:rPr>
        <w:t>collisions. As</w:t>
      </w:r>
      <w:r w:rsidRPr="00A8719E">
        <w:rPr>
          <w:rFonts w:asciiTheme="minorHAnsi" w:hAnsiTheme="minorHAnsi" w:cstheme="minorHAnsi"/>
          <w:sz w:val="16"/>
        </w:rPr>
        <w:t xml:space="preserve"> the </w:t>
      </w:r>
      <w:r w:rsidRPr="00A8719E">
        <w:rPr>
          <w:rStyle w:val="StyleUnderline"/>
          <w:rFonts w:asciiTheme="minorHAnsi" w:hAnsiTheme="minorHAnsi" w:cstheme="minorHAnsi"/>
        </w:rPr>
        <w:t>propagation</w:t>
      </w:r>
      <w:r w:rsidRPr="00A8719E">
        <w:rPr>
          <w:rFonts w:asciiTheme="minorHAnsi" w:hAnsiTheme="minorHAnsi" w:cstheme="minorHAnsi"/>
          <w:sz w:val="16"/>
        </w:rPr>
        <w:t xml:space="preserve"> of debris </w:t>
      </w:r>
      <w:r w:rsidRPr="00A8719E">
        <w:rPr>
          <w:rStyle w:val="StyleUnderline"/>
          <w:rFonts w:asciiTheme="minorHAnsi" w:hAnsiTheme="minorHAnsi" w:cstheme="minorHAnsi"/>
        </w:rPr>
        <w:t xml:space="preserve">continues, the </w:t>
      </w:r>
      <w:r w:rsidRPr="00A8719E">
        <w:rPr>
          <w:rStyle w:val="StyleUnderline"/>
          <w:rFonts w:asciiTheme="minorHAnsi" w:hAnsiTheme="minorHAnsi" w:cstheme="minorHAnsi"/>
          <w:highlight w:val="green"/>
        </w:rPr>
        <w:t>cost of</w:t>
      </w:r>
      <w:r w:rsidRPr="00A8719E">
        <w:rPr>
          <w:rFonts w:asciiTheme="minorHAnsi" w:hAnsiTheme="minorHAnsi" w:cstheme="minorHAnsi"/>
          <w:sz w:val="16"/>
        </w:rPr>
        <w:t xml:space="preserve"> launching </w:t>
      </w:r>
      <w:r w:rsidRPr="00A8719E">
        <w:rPr>
          <w:rStyle w:val="StyleUnderline"/>
          <w:rFonts w:asciiTheme="minorHAnsi" w:hAnsiTheme="minorHAnsi" w:cstheme="minorHAnsi"/>
          <w:highlight w:val="green"/>
        </w:rPr>
        <w:t>a sat</w:t>
      </w:r>
      <w:r w:rsidRPr="00A8719E">
        <w:rPr>
          <w:rStyle w:val="StyleUnderline"/>
          <w:rFonts w:asciiTheme="minorHAnsi" w:hAnsiTheme="minorHAnsi" w:cstheme="minorHAnsi"/>
        </w:rPr>
        <w:t xml:space="preserve">ellite </w:t>
      </w:r>
      <w:r w:rsidRPr="00A8719E">
        <w:rPr>
          <w:rStyle w:val="StyleUnderline"/>
          <w:rFonts w:asciiTheme="minorHAnsi" w:hAnsiTheme="minorHAnsi" w:cstheme="minorHAnsi"/>
          <w:highlight w:val="green"/>
        </w:rPr>
        <w:t>would</w:t>
      </w:r>
      <w:r w:rsidRPr="00A8719E">
        <w:rPr>
          <w:rFonts w:asciiTheme="minorHAnsi" w:hAnsiTheme="minorHAnsi" w:cstheme="minorHAnsi"/>
          <w:sz w:val="16"/>
        </w:rPr>
        <w:t xml:space="preserve"> eventually </w:t>
      </w:r>
      <w:r w:rsidRPr="00A8719E">
        <w:rPr>
          <w:rStyle w:val="Emphasis"/>
          <w:rFonts w:asciiTheme="minorHAnsi" w:hAnsiTheme="minorHAnsi" w:cstheme="minorHAnsi"/>
          <w:highlight w:val="green"/>
        </w:rPr>
        <w:t>outweigh</w:t>
      </w:r>
      <w:r w:rsidRPr="00A8719E">
        <w:rPr>
          <w:rStyle w:val="Emphasis"/>
          <w:rFonts w:asciiTheme="minorHAnsi" w:hAnsiTheme="minorHAnsi" w:cstheme="minorHAnsi"/>
        </w:rPr>
        <w:t xml:space="preserve"> the </w:t>
      </w:r>
      <w:r w:rsidRPr="00A8719E">
        <w:rPr>
          <w:rStyle w:val="Emphasis"/>
          <w:rFonts w:asciiTheme="minorHAnsi" w:hAnsiTheme="minorHAnsi" w:cstheme="minorHAnsi"/>
          <w:highlight w:val="green"/>
        </w:rPr>
        <w:t>benefits</w:t>
      </w:r>
      <w:r w:rsidRPr="00A8719E">
        <w:rPr>
          <w:rFonts w:asciiTheme="minorHAnsi" w:hAnsiTheme="minorHAnsi" w:cstheme="minorHAnsi"/>
          <w:sz w:val="16"/>
        </w:rPr>
        <w:t xml:space="preserve"> received </w:t>
      </w:r>
      <w:r w:rsidRPr="00A8719E">
        <w:rPr>
          <w:rStyle w:val="StyleUnderline"/>
          <w:rFonts w:asciiTheme="minorHAnsi" w:hAnsiTheme="minorHAnsi" w:cstheme="minorHAnsi"/>
          <w:highlight w:val="green"/>
        </w:rPr>
        <w:t>due to</w:t>
      </w:r>
      <w:r w:rsidRPr="00A8719E">
        <w:rPr>
          <w:rStyle w:val="StyleUnderline"/>
          <w:rFonts w:asciiTheme="minorHAnsi" w:hAnsiTheme="minorHAnsi" w:cstheme="minorHAnsi"/>
        </w:rPr>
        <w:t xml:space="preserve"> the probability of that asset </w:t>
      </w:r>
      <w:r w:rsidRPr="00A8719E">
        <w:rPr>
          <w:rStyle w:val="StyleUnderline"/>
          <w:rFonts w:asciiTheme="minorHAnsi" w:hAnsiTheme="minorHAnsi" w:cstheme="minorHAnsi"/>
          <w:highlight w:val="green"/>
        </w:rPr>
        <w:t xml:space="preserve">being </w:t>
      </w:r>
      <w:r w:rsidRPr="00A8719E">
        <w:rPr>
          <w:rStyle w:val="Emphasis"/>
          <w:rFonts w:asciiTheme="minorHAnsi" w:hAnsiTheme="minorHAnsi" w:cstheme="minorHAnsi"/>
          <w:highlight w:val="green"/>
        </w:rPr>
        <w:t>destroyed</w:t>
      </w:r>
      <w:r w:rsidRPr="00A8719E">
        <w:rPr>
          <w:rStyle w:val="StyleUnderline"/>
          <w:rFonts w:asciiTheme="minorHAnsi" w:hAnsiTheme="minorHAnsi" w:cstheme="minorHAnsi"/>
        </w:rPr>
        <w:t xml:space="preserve"> by </w:t>
      </w:r>
      <w:r w:rsidRPr="00A8719E">
        <w:rPr>
          <w:rStyle w:val="Emphasis"/>
          <w:rFonts w:asciiTheme="minorHAnsi" w:hAnsiTheme="minorHAnsi" w:cstheme="minorHAnsi"/>
        </w:rPr>
        <w:t>errant debris</w:t>
      </w:r>
      <w:r w:rsidRPr="00A8719E">
        <w:rPr>
          <w:rFonts w:asciiTheme="minorHAnsi" w:hAnsiTheme="minorHAnsi" w:cstheme="minorHAnsi"/>
          <w:sz w:val="16"/>
        </w:rPr>
        <w:t xml:space="preserve">, effectively </w:t>
      </w:r>
      <w:r w:rsidRPr="00A8719E">
        <w:rPr>
          <w:rStyle w:val="StyleUnderline"/>
          <w:rFonts w:asciiTheme="minorHAnsi" w:hAnsiTheme="minorHAnsi" w:cstheme="minorHAnsi"/>
        </w:rPr>
        <w:t>rendering the</w:t>
      </w:r>
      <w:r w:rsidRPr="00A8719E">
        <w:rPr>
          <w:rFonts w:asciiTheme="minorHAnsi" w:hAnsiTheme="minorHAnsi" w:cstheme="minorHAnsi"/>
          <w:sz w:val="16"/>
        </w:rPr>
        <w:t xml:space="preserve"> given </w:t>
      </w:r>
      <w:r w:rsidRPr="00A8719E">
        <w:rPr>
          <w:rStyle w:val="StyleUnderline"/>
          <w:rFonts w:asciiTheme="minorHAnsi" w:hAnsiTheme="minorHAnsi" w:cstheme="minorHAnsi"/>
        </w:rPr>
        <w:t xml:space="preserve">orbit </w:t>
      </w:r>
      <w:r w:rsidRPr="00A8719E">
        <w:rPr>
          <w:rStyle w:val="Emphasis"/>
          <w:rFonts w:asciiTheme="minorHAnsi" w:hAnsiTheme="minorHAnsi" w:cstheme="minorHAnsi"/>
        </w:rPr>
        <w:t>unusable</w:t>
      </w:r>
      <w:r w:rsidRPr="00A8719E">
        <w:rPr>
          <w:rFonts w:asciiTheme="minorHAnsi" w:hAnsiTheme="minorHAnsi" w:cstheme="minorHAnsi"/>
          <w:sz w:val="16"/>
        </w:rPr>
        <w:t xml:space="preserve">. This debris propagation model and the dangers associated with it are colloquially referred to as the Kessler Syndrome. </w:t>
      </w:r>
      <w:r w:rsidRPr="00A8719E">
        <w:rPr>
          <w:rStyle w:val="StyleUnderline"/>
          <w:rFonts w:asciiTheme="minorHAnsi" w:hAnsiTheme="minorHAnsi" w:cstheme="minorHAnsi"/>
        </w:rPr>
        <w:t xml:space="preserve">Kessler asserts </w:t>
      </w:r>
      <w:r w:rsidRPr="00A8719E">
        <w:rPr>
          <w:rStyle w:val="Emphasis"/>
          <w:rFonts w:asciiTheme="minorHAnsi" w:hAnsiTheme="minorHAnsi" w:cstheme="minorHAnsi"/>
        </w:rPr>
        <w:t>unstable regions</w:t>
      </w:r>
      <w:r w:rsidRPr="00A8719E">
        <w:rPr>
          <w:rStyle w:val="StyleUnderline"/>
          <w:rFonts w:asciiTheme="minorHAnsi" w:hAnsiTheme="minorHAnsi" w:cstheme="minorHAnsi"/>
        </w:rPr>
        <w:t xml:space="preserve"> of low</w:t>
      </w:r>
      <w:r w:rsidRPr="00A8719E">
        <w:rPr>
          <w:rFonts w:asciiTheme="minorHAnsi" w:hAnsiTheme="minorHAnsi" w:cstheme="minorHAnsi"/>
          <w:sz w:val="16"/>
        </w:rPr>
        <w:t xml:space="preserve"> earth </w:t>
      </w:r>
      <w:r w:rsidRPr="00A8719E">
        <w:rPr>
          <w:rStyle w:val="StyleUnderline"/>
          <w:rFonts w:asciiTheme="minorHAnsi" w:hAnsiTheme="minorHAnsi" w:cstheme="minorHAnsi"/>
        </w:rPr>
        <w:t>orbit</w:t>
      </w:r>
      <w:r w:rsidRPr="00A8719E">
        <w:rPr>
          <w:rFonts w:asciiTheme="minorHAnsi" w:hAnsiTheme="minorHAnsi" w:cstheme="minorHAnsi"/>
          <w:sz w:val="16"/>
        </w:rPr>
        <w:t xml:space="preserve"> (LEO) currently </w:t>
      </w:r>
      <w:r w:rsidRPr="00A8719E">
        <w:rPr>
          <w:rStyle w:val="StyleUnderline"/>
          <w:rFonts w:asciiTheme="minorHAnsi" w:hAnsiTheme="minorHAnsi" w:cstheme="minorHAnsi"/>
        </w:rPr>
        <w:t>exist and</w:t>
      </w:r>
      <w:r w:rsidRPr="00A8719E">
        <w:rPr>
          <w:rFonts w:asciiTheme="minorHAnsi" w:hAnsiTheme="minorHAnsi" w:cstheme="minorHAnsi"/>
          <w:sz w:val="16"/>
        </w:rPr>
        <w:t xml:space="preserve"> that, </w:t>
      </w:r>
      <w:r w:rsidRPr="00A8719E">
        <w:rPr>
          <w:rStyle w:val="StyleUnderline"/>
          <w:rFonts w:asciiTheme="minorHAnsi" w:hAnsiTheme="minorHAnsi" w:cstheme="minorHAnsi"/>
        </w:rPr>
        <w:t>barring</w:t>
      </w:r>
      <w:r w:rsidRPr="00A8719E">
        <w:rPr>
          <w:rFonts w:asciiTheme="minorHAnsi" w:hAnsiTheme="minorHAnsi" w:cstheme="minorHAnsi"/>
          <w:sz w:val="16"/>
        </w:rPr>
        <w:t xml:space="preserve"> the </w:t>
      </w:r>
      <w:r w:rsidRPr="00A8719E">
        <w:rPr>
          <w:rStyle w:val="StyleUnderline"/>
          <w:rFonts w:asciiTheme="minorHAnsi" w:hAnsiTheme="minorHAnsi" w:cstheme="minorHAnsi"/>
        </w:rPr>
        <w:t>addition of</w:t>
      </w:r>
      <w:r w:rsidRPr="00A8719E">
        <w:rPr>
          <w:rFonts w:asciiTheme="minorHAnsi" w:hAnsiTheme="minorHAnsi" w:cstheme="minorHAnsi"/>
          <w:sz w:val="16"/>
        </w:rPr>
        <w:t xml:space="preserve"> more </w:t>
      </w:r>
      <w:r w:rsidRPr="00A8719E">
        <w:rPr>
          <w:rStyle w:val="StyleUnderline"/>
          <w:rFonts w:asciiTheme="minorHAnsi" w:hAnsiTheme="minorHAnsi" w:cstheme="minorHAnsi"/>
        </w:rPr>
        <w:t>debris</w:t>
      </w:r>
      <w:r w:rsidRPr="00A8719E">
        <w:rPr>
          <w:rFonts w:asciiTheme="minorHAnsi" w:hAnsiTheme="minorHAnsi" w:cstheme="minorHAnsi"/>
          <w:sz w:val="16"/>
        </w:rPr>
        <w:t xml:space="preserve">, a major </w:t>
      </w:r>
      <w:r w:rsidRPr="00A8719E">
        <w:rPr>
          <w:rStyle w:val="StyleUnderline"/>
          <w:rFonts w:asciiTheme="minorHAnsi" w:hAnsiTheme="minorHAnsi" w:cstheme="minorHAnsi"/>
        </w:rPr>
        <w:t>collision would occur</w:t>
      </w:r>
      <w:r w:rsidRPr="00A8719E">
        <w:rPr>
          <w:rFonts w:asciiTheme="minorHAnsi" w:hAnsiTheme="minorHAnsi" w:cstheme="minorHAnsi"/>
          <w:sz w:val="16"/>
        </w:rPr>
        <w:t xml:space="preserve"> once </w:t>
      </w:r>
      <w:r w:rsidRPr="00A8719E">
        <w:rPr>
          <w:rStyle w:val="StyleUnderline"/>
          <w:rFonts w:asciiTheme="minorHAnsi" w:hAnsiTheme="minorHAnsi" w:cstheme="minorHAnsi"/>
        </w:rPr>
        <w:t>every 10-20 years</w:t>
      </w:r>
      <w:r w:rsidRPr="00A8719E">
        <w:rPr>
          <w:rFonts w:asciiTheme="minorHAnsi" w:hAnsiTheme="minorHAnsi" w:cstheme="minorHAnsi"/>
          <w:sz w:val="16"/>
        </w:rPr>
        <w:t xml:space="preserve">. If debris doubles, as it has in the last decade, the collision rate would increase to 2.5 years. Although most models’ time scales </w:t>
      </w:r>
      <w:r w:rsidRPr="00A8719E">
        <w:rPr>
          <w:rStyle w:val="StyleUnderline"/>
          <w:rFonts w:asciiTheme="minorHAnsi" w:hAnsiTheme="minorHAnsi" w:cstheme="minorHAnsi"/>
        </w:rPr>
        <w:t xml:space="preserve">are on the order of centuries, it is </w:t>
      </w:r>
      <w:r w:rsidRPr="00A8719E">
        <w:rPr>
          <w:rStyle w:val="Emphasis"/>
          <w:rFonts w:asciiTheme="minorHAnsi" w:hAnsiTheme="minorHAnsi" w:cstheme="minorHAnsi"/>
        </w:rPr>
        <w:t>widely accepted</w:t>
      </w:r>
      <w:r w:rsidRPr="00A8719E">
        <w:rPr>
          <w:rFonts w:asciiTheme="minorHAnsi" w:hAnsiTheme="minorHAnsi" w:cstheme="minorHAnsi"/>
          <w:sz w:val="16"/>
        </w:rPr>
        <w:t xml:space="preserve"> that </w:t>
      </w:r>
      <w:r w:rsidRPr="00A8719E">
        <w:rPr>
          <w:rStyle w:val="StyleUnderline"/>
          <w:rFonts w:asciiTheme="minorHAnsi" w:hAnsiTheme="minorHAnsi" w:cstheme="minorHAnsi"/>
        </w:rPr>
        <w:t>the current rate of</w:t>
      </w:r>
      <w:r w:rsidRPr="00A8719E">
        <w:rPr>
          <w:rFonts w:asciiTheme="minorHAnsi" w:hAnsiTheme="minorHAnsi" w:cstheme="minorHAnsi"/>
          <w:sz w:val="16"/>
        </w:rPr>
        <w:t xml:space="preserve"> debris </w:t>
      </w:r>
      <w:r w:rsidRPr="00A8719E">
        <w:rPr>
          <w:rStyle w:val="StyleUnderline"/>
          <w:rFonts w:asciiTheme="minorHAnsi" w:hAnsiTheme="minorHAnsi" w:cstheme="minorHAnsi"/>
          <w:highlight w:val="green"/>
        </w:rPr>
        <w:t>accumulation will render</w:t>
      </w:r>
      <w:r w:rsidRPr="00A8719E">
        <w:rPr>
          <w:rStyle w:val="StyleUnderline"/>
          <w:rFonts w:asciiTheme="minorHAnsi" w:hAnsiTheme="minorHAnsi" w:cstheme="minorHAnsi"/>
        </w:rPr>
        <w:t xml:space="preserve"> critical </w:t>
      </w:r>
      <w:r w:rsidRPr="00A8719E">
        <w:rPr>
          <w:rStyle w:val="StyleUnderline"/>
          <w:rFonts w:asciiTheme="minorHAnsi" w:hAnsiTheme="minorHAnsi" w:cstheme="minorHAnsi"/>
          <w:highlight w:val="green"/>
        </w:rPr>
        <w:t xml:space="preserve">orbits </w:t>
      </w:r>
      <w:r w:rsidRPr="00A8719E">
        <w:rPr>
          <w:rStyle w:val="Emphasis"/>
          <w:rFonts w:asciiTheme="minorHAnsi" w:hAnsiTheme="minorHAnsi" w:cstheme="minorHAnsi"/>
          <w:highlight w:val="green"/>
        </w:rPr>
        <w:t>unusable</w:t>
      </w:r>
      <w:r w:rsidRPr="00A8719E">
        <w:rPr>
          <w:rStyle w:val="StyleUnderline"/>
          <w:rFonts w:asciiTheme="minorHAnsi" w:hAnsiTheme="minorHAnsi" w:cstheme="minorHAnsi"/>
        </w:rPr>
        <w:t xml:space="preserve"> unless </w:t>
      </w:r>
      <w:r w:rsidRPr="00A8719E">
        <w:rPr>
          <w:rStyle w:val="Emphasis"/>
          <w:rFonts w:asciiTheme="minorHAnsi" w:hAnsiTheme="minorHAnsi" w:cstheme="minorHAnsi"/>
        </w:rPr>
        <w:t>immediate measures</w:t>
      </w:r>
      <w:r w:rsidRPr="00A8719E">
        <w:rPr>
          <w:rStyle w:val="StyleUnderline"/>
          <w:rFonts w:asciiTheme="minorHAnsi" w:hAnsiTheme="minorHAnsi" w:cstheme="minorHAnsi"/>
        </w:rPr>
        <w:t xml:space="preserve"> are taken to return stability</w:t>
      </w:r>
      <w:r w:rsidRPr="00A8719E">
        <w:rPr>
          <w:rFonts w:asciiTheme="minorHAnsi" w:hAnsiTheme="minorHAnsi" w:cstheme="minorHAnsi"/>
          <w:sz w:val="16"/>
        </w:rPr>
        <w:t xml:space="preserve">.163 </w:t>
      </w:r>
      <w:r w:rsidRPr="00A8719E">
        <w:rPr>
          <w:rStyle w:val="StyleUnderline"/>
          <w:rFonts w:asciiTheme="minorHAnsi" w:hAnsiTheme="minorHAnsi" w:cstheme="minorHAnsi"/>
        </w:rPr>
        <w:t>There is</w:t>
      </w:r>
      <w:r w:rsidRPr="00A8719E">
        <w:rPr>
          <w:rFonts w:asciiTheme="minorHAnsi" w:hAnsiTheme="minorHAnsi" w:cstheme="minorHAnsi"/>
          <w:sz w:val="16"/>
        </w:rPr>
        <w:t xml:space="preserve"> near </w:t>
      </w:r>
      <w:r w:rsidRPr="00A8719E">
        <w:rPr>
          <w:rStyle w:val="Emphasis"/>
          <w:rFonts w:asciiTheme="minorHAnsi" w:hAnsiTheme="minorHAnsi" w:cstheme="minorHAnsi"/>
        </w:rPr>
        <w:t>universal acceptance</w:t>
      </w:r>
      <w:r w:rsidRPr="00A8719E">
        <w:rPr>
          <w:rStyle w:val="StyleUnderline"/>
          <w:rFonts w:asciiTheme="minorHAnsi" w:hAnsiTheme="minorHAnsi" w:cstheme="minorHAnsi"/>
        </w:rPr>
        <w:t xml:space="preserve"> of the danger</w:t>
      </w:r>
      <w:r w:rsidRPr="00A8719E">
        <w:rPr>
          <w:rFonts w:asciiTheme="minorHAnsi" w:hAnsiTheme="minorHAnsi" w:cstheme="minorHAnsi"/>
          <w:sz w:val="16"/>
        </w:rPr>
        <w:t xml:space="preserve"> space </w:t>
      </w:r>
      <w:r w:rsidRPr="00A8719E">
        <w:rPr>
          <w:rStyle w:val="StyleUnderline"/>
          <w:rFonts w:asciiTheme="minorHAnsi" w:hAnsiTheme="minorHAnsi" w:cstheme="minorHAnsi"/>
        </w:rPr>
        <w:t>debris presents, yet little</w:t>
      </w:r>
      <w:r w:rsidRPr="00A8719E">
        <w:rPr>
          <w:rFonts w:asciiTheme="minorHAnsi" w:hAnsiTheme="minorHAnsi" w:cstheme="minorHAnsi"/>
          <w:sz w:val="16"/>
        </w:rPr>
        <w:t xml:space="preserve"> substantive </w:t>
      </w:r>
      <w:r w:rsidRPr="00A8719E">
        <w:rPr>
          <w:rStyle w:val="StyleUnderline"/>
          <w:rFonts w:asciiTheme="minorHAnsi" w:hAnsiTheme="minorHAnsi" w:cstheme="minorHAnsi"/>
        </w:rPr>
        <w:t>action has been taken</w:t>
      </w:r>
      <w:r w:rsidRPr="00A8719E">
        <w:rPr>
          <w:rFonts w:asciiTheme="minorHAnsi" w:hAnsiTheme="minorHAnsi" w:cstheme="minorHAnsi"/>
          <w:sz w:val="16"/>
        </w:rPr>
        <w:t xml:space="preserve"> to solve the problem. </w:t>
      </w:r>
      <w:r w:rsidRPr="00A8719E">
        <w:rPr>
          <w:rStyle w:val="StyleUnderline"/>
          <w:rFonts w:asciiTheme="minorHAnsi" w:hAnsiTheme="minorHAnsi" w:cstheme="minorHAnsi"/>
        </w:rPr>
        <w:t>Current debris</w:t>
      </w:r>
      <w:r w:rsidRPr="00A8719E">
        <w:rPr>
          <w:rFonts w:asciiTheme="minorHAnsi" w:hAnsiTheme="minorHAnsi" w:cstheme="minorHAnsi"/>
          <w:sz w:val="16"/>
        </w:rPr>
        <w:t xml:space="preserve"> accumulation and propagation </w:t>
      </w:r>
      <w:r w:rsidRPr="00A8719E">
        <w:rPr>
          <w:rStyle w:val="StyleUnderline"/>
          <w:rFonts w:asciiTheme="minorHAnsi" w:hAnsiTheme="minorHAnsi" w:cstheme="minorHAnsi"/>
        </w:rPr>
        <w:t xml:space="preserve">models show that earth orbiting domains are </w:t>
      </w:r>
      <w:r w:rsidRPr="00A8719E">
        <w:rPr>
          <w:rStyle w:val="Emphasis"/>
          <w:rFonts w:asciiTheme="minorHAnsi" w:hAnsiTheme="minorHAnsi" w:cstheme="minorHAnsi"/>
        </w:rPr>
        <w:t>finite</w:t>
      </w:r>
      <w:r w:rsidRPr="00A8719E">
        <w:rPr>
          <w:rFonts w:asciiTheme="minorHAnsi" w:hAnsiTheme="minorHAnsi" w:cstheme="minorHAnsi"/>
          <w:sz w:val="16"/>
        </w:rPr>
        <w:t xml:space="preserve"> resources. </w:t>
      </w:r>
      <w:r w:rsidRPr="00A8719E">
        <w:rPr>
          <w:rStyle w:val="StyleUnderline"/>
          <w:rFonts w:asciiTheme="minorHAnsi" w:hAnsiTheme="minorHAnsi" w:cstheme="minorHAnsi"/>
        </w:rPr>
        <w:t>Continued</w:t>
      </w:r>
      <w:r w:rsidRPr="00A8719E">
        <w:rPr>
          <w:rFonts w:asciiTheme="minorHAnsi" w:hAnsiTheme="minorHAnsi" w:cstheme="minorHAnsi"/>
          <w:sz w:val="16"/>
        </w:rPr>
        <w:t xml:space="preserve"> unsustainable </w:t>
      </w:r>
      <w:r w:rsidRPr="00A8719E">
        <w:rPr>
          <w:rStyle w:val="StyleUnderline"/>
          <w:rFonts w:asciiTheme="minorHAnsi" w:hAnsiTheme="minorHAnsi" w:cstheme="minorHAnsi"/>
        </w:rPr>
        <w:t>development</w:t>
      </w:r>
      <w:r w:rsidRPr="00A8719E">
        <w:rPr>
          <w:rFonts w:asciiTheme="minorHAnsi" w:hAnsiTheme="minorHAnsi" w:cstheme="minorHAnsi"/>
          <w:sz w:val="16"/>
        </w:rPr>
        <w:t xml:space="preserve"> moving forward </w:t>
      </w:r>
      <w:r w:rsidRPr="00A8719E">
        <w:rPr>
          <w:rStyle w:val="StyleUnderline"/>
          <w:rFonts w:asciiTheme="minorHAnsi" w:hAnsiTheme="minorHAnsi" w:cstheme="minorHAnsi"/>
        </w:rPr>
        <w:t>may preclude future usage, making</w:t>
      </w:r>
      <w:r w:rsidRPr="00A8719E">
        <w:rPr>
          <w:rFonts w:asciiTheme="minorHAnsi" w:hAnsiTheme="minorHAnsi" w:cstheme="minorHAnsi"/>
          <w:sz w:val="16"/>
        </w:rPr>
        <w:t xml:space="preserve"> earth </w:t>
      </w:r>
      <w:r w:rsidRPr="00A8719E">
        <w:rPr>
          <w:rStyle w:val="StyleUnderline"/>
          <w:rFonts w:asciiTheme="minorHAnsi" w:hAnsiTheme="minorHAnsi" w:cstheme="minorHAnsi"/>
          <w:highlight w:val="green"/>
        </w:rPr>
        <w:t xml:space="preserve">orbits </w:t>
      </w:r>
      <w:r w:rsidRPr="00A8719E">
        <w:rPr>
          <w:rStyle w:val="Emphasis"/>
          <w:rFonts w:asciiTheme="minorHAnsi" w:hAnsiTheme="minorHAnsi" w:cstheme="minorHAnsi"/>
          <w:highlight w:val="green"/>
        </w:rPr>
        <w:t>rivalrous</w:t>
      </w:r>
      <w:r w:rsidRPr="00A8719E">
        <w:rPr>
          <w:rStyle w:val="Emphasis"/>
          <w:rFonts w:asciiTheme="minorHAnsi" w:hAnsiTheme="minorHAnsi" w:cstheme="minorHAnsi"/>
        </w:rPr>
        <w:t xml:space="preserve"> goods</w:t>
      </w:r>
      <w:r w:rsidRPr="00A8719E">
        <w:rPr>
          <w:rFonts w:asciiTheme="minorHAnsi" w:hAnsiTheme="minorHAnsi" w:cstheme="minorHAnsi"/>
          <w:sz w:val="16"/>
        </w:rPr>
        <w:t xml:space="preserve">.164 </w:t>
      </w:r>
      <w:r w:rsidRPr="00A8719E">
        <w:rPr>
          <w:rFonts w:asciiTheme="minorHAnsi" w:hAnsiTheme="minorHAnsi" w:cstheme="minorHAnsi"/>
          <w:sz w:val="16"/>
        </w:rPr>
        <w:lastRenderedPageBreak/>
        <w:t xml:space="preserve">Furthermore, orbital </w:t>
      </w:r>
      <w:r w:rsidRPr="00A8719E">
        <w:rPr>
          <w:rStyle w:val="StyleUnderline"/>
          <w:rFonts w:asciiTheme="minorHAnsi" w:hAnsiTheme="minorHAnsi" w:cstheme="minorHAnsi"/>
        </w:rPr>
        <w:t>domains are made</w:t>
      </w:r>
      <w:r w:rsidRPr="00A8719E">
        <w:rPr>
          <w:rFonts w:asciiTheme="minorHAnsi" w:hAnsiTheme="minorHAnsi" w:cstheme="minorHAnsi"/>
          <w:sz w:val="16"/>
        </w:rPr>
        <w:t xml:space="preserve"> a </w:t>
      </w:r>
      <w:r w:rsidRPr="00A8719E">
        <w:rPr>
          <w:rStyle w:val="StyleUnderline"/>
          <w:rFonts w:asciiTheme="minorHAnsi" w:hAnsiTheme="minorHAnsi" w:cstheme="minorHAnsi"/>
        </w:rPr>
        <w:t>non-excludable</w:t>
      </w:r>
      <w:r w:rsidRPr="00A8719E">
        <w:rPr>
          <w:rFonts w:asciiTheme="minorHAnsi" w:hAnsiTheme="minorHAnsi" w:cstheme="minorHAnsi"/>
          <w:sz w:val="16"/>
        </w:rPr>
        <w:t xml:space="preserve"> good </w:t>
      </w:r>
      <w:r w:rsidRPr="00A8719E">
        <w:rPr>
          <w:rStyle w:val="StyleUnderline"/>
          <w:rFonts w:asciiTheme="minorHAnsi" w:hAnsiTheme="minorHAnsi" w:cstheme="minorHAnsi"/>
        </w:rPr>
        <w:t>by the OST</w:t>
      </w:r>
      <w:r w:rsidRPr="00A8719E">
        <w:rPr>
          <w:rFonts w:asciiTheme="minorHAnsi" w:hAnsiTheme="minorHAnsi" w:cstheme="minorHAnsi"/>
          <w:sz w:val="16"/>
        </w:rPr>
        <w:t xml:space="preserve"> which states, “Outer space… shall be free for exploration and use by all States without discrimination of any kind.”165 As a non-excludable public good, </w:t>
      </w:r>
      <w:r w:rsidRPr="00A8719E">
        <w:rPr>
          <w:rStyle w:val="StyleUnderline"/>
          <w:rFonts w:asciiTheme="minorHAnsi" w:hAnsiTheme="minorHAnsi" w:cstheme="minorHAnsi"/>
        </w:rPr>
        <w:t xml:space="preserve">space succumbs to the </w:t>
      </w:r>
      <w:r w:rsidRPr="00A8719E">
        <w:rPr>
          <w:rStyle w:val="Emphasis"/>
          <w:rFonts w:asciiTheme="minorHAnsi" w:hAnsiTheme="minorHAnsi" w:cstheme="minorHAnsi"/>
        </w:rPr>
        <w:t>tragedy of the commons</w:t>
      </w:r>
      <w:r w:rsidRPr="00A8719E">
        <w:rPr>
          <w:rStyle w:val="StyleUnderline"/>
          <w:rFonts w:asciiTheme="minorHAnsi" w:hAnsiTheme="minorHAnsi" w:cstheme="minorHAnsi"/>
        </w:rPr>
        <w:t xml:space="preserve"> where the</w:t>
      </w:r>
      <w:r w:rsidRPr="00A8719E">
        <w:rPr>
          <w:rFonts w:asciiTheme="minorHAnsi" w:hAnsiTheme="minorHAnsi" w:cstheme="minorHAnsi"/>
          <w:sz w:val="16"/>
        </w:rPr>
        <w:t xml:space="preserve"> privately </w:t>
      </w:r>
      <w:r w:rsidRPr="00A8719E">
        <w:rPr>
          <w:rStyle w:val="StyleUnderline"/>
          <w:rFonts w:asciiTheme="minorHAnsi" w:hAnsiTheme="minorHAnsi" w:cstheme="minorHAnsi"/>
        </w:rPr>
        <w:t>beneficial strategy of space utilization differs significantly from the</w:t>
      </w:r>
      <w:r w:rsidRPr="00A8719E">
        <w:rPr>
          <w:rFonts w:asciiTheme="minorHAnsi" w:hAnsiTheme="minorHAnsi" w:cstheme="minorHAnsi"/>
          <w:sz w:val="16"/>
        </w:rPr>
        <w:t xml:space="preserve"> socially </w:t>
      </w:r>
      <w:r w:rsidRPr="00A8719E">
        <w:rPr>
          <w:rStyle w:val="StyleUnderline"/>
          <w:rFonts w:asciiTheme="minorHAnsi" w:hAnsiTheme="minorHAnsi" w:cstheme="minorHAnsi"/>
        </w:rPr>
        <w:t>optimal strategy promoting</w:t>
      </w:r>
      <w:r w:rsidRPr="00A8719E">
        <w:rPr>
          <w:rFonts w:asciiTheme="minorHAnsi" w:hAnsiTheme="minorHAnsi" w:cstheme="minorHAnsi"/>
          <w:sz w:val="16"/>
        </w:rPr>
        <w:t xml:space="preserve"> orbital </w:t>
      </w:r>
      <w:r w:rsidRPr="00A8719E">
        <w:rPr>
          <w:rStyle w:val="StyleUnderline"/>
          <w:rFonts w:asciiTheme="minorHAnsi" w:hAnsiTheme="minorHAnsi" w:cstheme="minorHAnsi"/>
        </w:rPr>
        <w:t>stability</w:t>
      </w:r>
      <w:r w:rsidRPr="00A8719E">
        <w:rPr>
          <w:rFonts w:asciiTheme="minorHAnsi" w:hAnsiTheme="minorHAnsi" w:cstheme="minorHAnsi"/>
          <w:sz w:val="16"/>
        </w:rPr>
        <w:t xml:space="preserve">.166 Understandably, </w:t>
      </w:r>
      <w:r w:rsidRPr="00A8719E">
        <w:rPr>
          <w:rStyle w:val="StyleUnderline"/>
          <w:rFonts w:asciiTheme="minorHAnsi" w:hAnsiTheme="minorHAnsi" w:cstheme="minorHAnsi"/>
        </w:rPr>
        <w:t>most analysis</w:t>
      </w:r>
      <w:r w:rsidRPr="00A8719E">
        <w:rPr>
          <w:rFonts w:asciiTheme="minorHAnsi" w:hAnsiTheme="minorHAnsi" w:cstheme="minorHAnsi"/>
          <w:sz w:val="16"/>
        </w:rPr>
        <w:t xml:space="preserve"> has </w:t>
      </w:r>
      <w:r w:rsidRPr="00A8719E">
        <w:rPr>
          <w:rStyle w:val="StyleUnderline"/>
          <w:rFonts w:asciiTheme="minorHAnsi" w:hAnsiTheme="minorHAnsi" w:cstheme="minorHAnsi"/>
        </w:rPr>
        <w:t>focused on solving</w:t>
      </w:r>
      <w:r w:rsidRPr="00A8719E">
        <w:rPr>
          <w:rFonts w:asciiTheme="minorHAnsi" w:hAnsiTheme="minorHAnsi" w:cstheme="minorHAnsi"/>
          <w:sz w:val="16"/>
        </w:rPr>
        <w:t xml:space="preserve"> the problem of </w:t>
      </w:r>
      <w:r w:rsidRPr="00A8719E">
        <w:rPr>
          <w:rStyle w:val="StyleUnderline"/>
          <w:rFonts w:asciiTheme="minorHAnsi" w:hAnsiTheme="minorHAnsi" w:cstheme="minorHAnsi"/>
        </w:rPr>
        <w:t xml:space="preserve">orbital instability by addressing the </w:t>
      </w:r>
      <w:r w:rsidRPr="00A8719E">
        <w:rPr>
          <w:rStyle w:val="Emphasis"/>
          <w:rFonts w:asciiTheme="minorHAnsi" w:hAnsiTheme="minorHAnsi" w:cstheme="minorHAnsi"/>
        </w:rPr>
        <w:t>market failure</w:t>
      </w:r>
      <w:r w:rsidRPr="00A8719E">
        <w:rPr>
          <w:rFonts w:asciiTheme="minorHAnsi" w:hAnsiTheme="minorHAnsi" w:cstheme="minorHAnsi"/>
          <w:sz w:val="16"/>
        </w:rPr>
        <w:t xml:space="preserve"> responsible for debris creation. The current reasoning suggests that </w:t>
      </w:r>
      <w:r w:rsidRPr="00A8719E">
        <w:rPr>
          <w:rStyle w:val="StyleUnderline"/>
          <w:rFonts w:asciiTheme="minorHAnsi" w:hAnsiTheme="minorHAnsi" w:cstheme="minorHAnsi"/>
        </w:rPr>
        <w:t>if actors creating</w:t>
      </w:r>
      <w:r w:rsidRPr="00A8719E">
        <w:rPr>
          <w:rFonts w:asciiTheme="minorHAnsi" w:hAnsiTheme="minorHAnsi" w:cstheme="minorHAnsi"/>
          <w:sz w:val="16"/>
        </w:rPr>
        <w:t xml:space="preserve"> space </w:t>
      </w:r>
      <w:r w:rsidRPr="00A8719E">
        <w:rPr>
          <w:rStyle w:val="StyleUnderline"/>
          <w:rFonts w:asciiTheme="minorHAnsi" w:hAnsiTheme="minorHAnsi" w:cstheme="minorHAnsi"/>
        </w:rPr>
        <w:t xml:space="preserve">debris </w:t>
      </w:r>
      <w:r w:rsidRPr="00A8719E">
        <w:rPr>
          <w:rStyle w:val="Emphasis"/>
          <w:rFonts w:asciiTheme="minorHAnsi" w:hAnsiTheme="minorHAnsi" w:cstheme="minorHAnsi"/>
        </w:rPr>
        <w:t>internalize the cost</w:t>
      </w:r>
      <w:r w:rsidRPr="00A8719E">
        <w:rPr>
          <w:rStyle w:val="StyleUnderline"/>
          <w:rFonts w:asciiTheme="minorHAnsi" w:hAnsiTheme="minorHAnsi" w:cstheme="minorHAnsi"/>
        </w:rPr>
        <w:t xml:space="preserve"> of their actions, a solution can arise</w:t>
      </w:r>
      <w:r w:rsidRPr="00A8719E">
        <w:rPr>
          <w:rFonts w:asciiTheme="minorHAnsi" w:hAnsiTheme="minorHAnsi" w:cstheme="minorHAnsi"/>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A8719E">
        <w:rPr>
          <w:rStyle w:val="StyleUnderline"/>
          <w:rFonts w:asciiTheme="minorHAnsi" w:hAnsiTheme="minorHAnsi" w:cstheme="minorHAnsi"/>
        </w:rPr>
        <w:t>This analysis is</w:t>
      </w:r>
      <w:r w:rsidRPr="00A8719E">
        <w:rPr>
          <w:rFonts w:asciiTheme="minorHAnsi" w:hAnsiTheme="minorHAnsi" w:cstheme="minorHAnsi"/>
          <w:sz w:val="16"/>
        </w:rPr>
        <w:t xml:space="preserve"> ultimately </w:t>
      </w:r>
      <w:r w:rsidRPr="00A8719E">
        <w:rPr>
          <w:rStyle w:val="StyleUnderline"/>
          <w:rFonts w:asciiTheme="minorHAnsi" w:hAnsiTheme="minorHAnsi" w:cstheme="minorHAnsi"/>
        </w:rPr>
        <w:t>useful</w:t>
      </w:r>
      <w:r w:rsidRPr="00A8719E">
        <w:rPr>
          <w:rFonts w:asciiTheme="minorHAnsi" w:hAnsiTheme="minorHAnsi" w:cstheme="minorHAnsi"/>
          <w:sz w:val="16"/>
        </w:rPr>
        <w:t xml:space="preserve"> if the problem is to be solved </w:t>
      </w:r>
      <w:r w:rsidRPr="00A8719E">
        <w:rPr>
          <w:rStyle w:val="StyleUnderline"/>
          <w:rFonts w:asciiTheme="minorHAnsi" w:hAnsiTheme="minorHAnsi" w:cstheme="minorHAnsi"/>
        </w:rPr>
        <w:t xml:space="preserve">under nominal conditions, but there is an </w:t>
      </w:r>
      <w:r w:rsidRPr="00A8719E">
        <w:rPr>
          <w:rStyle w:val="Emphasis"/>
          <w:rFonts w:asciiTheme="minorHAnsi" w:hAnsiTheme="minorHAnsi" w:cstheme="minorHAnsi"/>
        </w:rPr>
        <w:t>underlying problem</w:t>
      </w:r>
      <w:r w:rsidRPr="00A8719E">
        <w:rPr>
          <w:rStyle w:val="StyleUnderline"/>
          <w:rFonts w:asciiTheme="minorHAnsi" w:hAnsiTheme="minorHAnsi" w:cstheme="minorHAnsi"/>
        </w:rPr>
        <w:t xml:space="preserve"> that needs to be addressed </w:t>
      </w:r>
      <w:r w:rsidRPr="00A8719E">
        <w:rPr>
          <w:rStyle w:val="Emphasis"/>
          <w:rFonts w:asciiTheme="minorHAnsi" w:hAnsiTheme="minorHAnsi" w:cstheme="minorHAnsi"/>
        </w:rPr>
        <w:t>before</w:t>
      </w:r>
      <w:r w:rsidRPr="00A8719E">
        <w:rPr>
          <w:rStyle w:val="StyleUnderline"/>
          <w:rFonts w:asciiTheme="minorHAnsi" w:hAnsiTheme="minorHAnsi" w:cstheme="minorHAnsi"/>
        </w:rPr>
        <w:t xml:space="preserve"> any</w:t>
      </w:r>
      <w:r w:rsidRPr="00A8719E">
        <w:rPr>
          <w:rFonts w:asciiTheme="minorHAnsi" w:hAnsiTheme="minorHAnsi" w:cstheme="minorHAnsi"/>
          <w:sz w:val="16"/>
        </w:rPr>
        <w:t xml:space="preserve"> of these proposed </w:t>
      </w:r>
      <w:r w:rsidRPr="00A8719E">
        <w:rPr>
          <w:rStyle w:val="StyleUnderline"/>
          <w:rFonts w:asciiTheme="minorHAnsi" w:hAnsiTheme="minorHAnsi" w:cstheme="minorHAnsi"/>
        </w:rPr>
        <w:t>solutions can</w:t>
      </w:r>
      <w:r w:rsidRPr="00A8719E">
        <w:rPr>
          <w:rFonts w:asciiTheme="minorHAnsi" w:hAnsiTheme="minorHAnsi" w:cstheme="minorHAnsi"/>
          <w:sz w:val="16"/>
        </w:rPr>
        <w:t xml:space="preserve"> realistically </w:t>
      </w:r>
      <w:r w:rsidRPr="00A8719E">
        <w:rPr>
          <w:rStyle w:val="StyleUnderline"/>
          <w:rFonts w:asciiTheme="minorHAnsi" w:hAnsiTheme="minorHAnsi" w:cstheme="minorHAnsi"/>
        </w:rPr>
        <w:t>be enacted</w:t>
      </w:r>
      <w:r w:rsidRPr="00A8719E">
        <w:rPr>
          <w:rFonts w:asciiTheme="minorHAnsi" w:hAnsiTheme="minorHAnsi" w:cstheme="minorHAnsi"/>
          <w:sz w:val="16"/>
        </w:rPr>
        <w:t>.</w:t>
      </w:r>
    </w:p>
    <w:p w14:paraId="4D641126" w14:textId="029F7F04" w:rsidR="005B5B02" w:rsidRDefault="005B5B02" w:rsidP="005B5B02">
      <w:pPr>
        <w:pStyle w:val="Heading4"/>
        <w:rPr>
          <w:rFonts w:asciiTheme="minorHAnsi" w:hAnsiTheme="minorHAnsi" w:cstheme="minorHAnsi"/>
        </w:rPr>
      </w:pPr>
      <w:r w:rsidRPr="00A8719E">
        <w:rPr>
          <w:rFonts w:asciiTheme="minorHAnsi" w:hAnsiTheme="minorHAnsi" w:cstheme="minorHAnsi"/>
        </w:rPr>
        <w:t xml:space="preserve">That triggers </w:t>
      </w:r>
      <w:r w:rsidRPr="00A8719E">
        <w:rPr>
          <w:rFonts w:asciiTheme="minorHAnsi" w:hAnsiTheme="minorHAnsi" w:cstheme="minorHAnsi"/>
          <w:u w:val="single"/>
        </w:rPr>
        <w:t>missile radars</w:t>
      </w:r>
      <w:r w:rsidRPr="00A8719E">
        <w:rPr>
          <w:rFonts w:asciiTheme="minorHAnsi" w:hAnsiTheme="minorHAnsi" w:cstheme="minorHAnsi"/>
        </w:rPr>
        <w:t xml:space="preserve">. </w:t>
      </w:r>
    </w:p>
    <w:p w14:paraId="12F2C04A" w14:textId="77777777" w:rsidR="005B5B02" w:rsidRPr="00A8719E" w:rsidRDefault="005B5B02" w:rsidP="005B5B02">
      <w:pPr>
        <w:rPr>
          <w:rStyle w:val="Style13ptBold"/>
          <w:rFonts w:asciiTheme="minorHAnsi" w:hAnsiTheme="minorHAnsi" w:cstheme="minorHAnsi"/>
        </w:rPr>
      </w:pPr>
      <w:r w:rsidRPr="00A8719E">
        <w:rPr>
          <w:rStyle w:val="Style13ptBold"/>
          <w:rFonts w:asciiTheme="minorHAnsi" w:hAnsiTheme="minorHAnsi" w:cstheme="minorHAnsi"/>
        </w:rPr>
        <w:t xml:space="preserve">Hoots 15 </w:t>
      </w:r>
      <w:r w:rsidRPr="00A8719E">
        <w:rPr>
          <w:rFonts w:asciiTheme="minorHAnsi" w:hAnsiTheme="minorHAnsi" w:cstheme="minorHAnsi"/>
        </w:rPr>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8" w:history="1">
        <w:r w:rsidRPr="00A8719E">
          <w:rPr>
            <w:rStyle w:val="Hyperlink"/>
            <w:rFonts w:asciiTheme="minorHAnsi" w:hAnsiTheme="minorHAnsi" w:cstheme="minorHAnsi"/>
          </w:rPr>
          <w:t>https://aerospace.org/sites/default/files/2019-04/Crosslink%20Fall%202015%20V16N1%20.pdf</w:t>
        </w:r>
      </w:hyperlink>
      <w:r w:rsidRPr="00A8719E">
        <w:rPr>
          <w:rFonts w:asciiTheme="minorHAnsi" w:hAnsiTheme="minorHAnsi" w:cstheme="minorHAnsi"/>
        </w:rPr>
        <w:t>)</w:t>
      </w:r>
    </w:p>
    <w:p w14:paraId="05C7966D" w14:textId="77777777" w:rsidR="005B5B02" w:rsidRPr="00A8719E" w:rsidRDefault="005B5B02" w:rsidP="005B5B02">
      <w:pPr>
        <w:rPr>
          <w:rFonts w:asciiTheme="minorHAnsi" w:hAnsiTheme="minorHAnsi" w:cstheme="minorHAnsi"/>
          <w:sz w:val="16"/>
        </w:rPr>
      </w:pPr>
      <w:r w:rsidRPr="00A8719E">
        <w:rPr>
          <w:rFonts w:asciiTheme="minorHAnsi" w:hAnsiTheme="minorHAnsi" w:cstheme="minorHAnsi"/>
          <w:sz w:val="16"/>
        </w:rPr>
        <w:t xml:space="preserve">The launch of Sputnik on October 4, 1957, marked the beginning of </w:t>
      </w:r>
      <w:r w:rsidRPr="00A8719E">
        <w:rPr>
          <w:rStyle w:val="StyleUnderline"/>
          <w:rFonts w:asciiTheme="minorHAnsi" w:hAnsiTheme="minorHAnsi" w:cstheme="minorHAnsi"/>
        </w:rPr>
        <w:t>the Space Age</w:t>
      </w:r>
      <w:r w:rsidRPr="00A8719E">
        <w:rPr>
          <w:rFonts w:asciiTheme="minorHAnsi" w:hAnsiTheme="minorHAnsi" w:cstheme="minorHAnsi"/>
          <w:sz w:val="16"/>
        </w:rPr>
        <w:t xml:space="preserve">. It also </w:t>
      </w:r>
      <w:r w:rsidRPr="00A8719E">
        <w:rPr>
          <w:rStyle w:val="StyleUnderline"/>
          <w:rFonts w:asciiTheme="minorHAnsi" w:hAnsiTheme="minorHAnsi" w:cstheme="minorHAnsi"/>
        </w:rPr>
        <w:t>marked the beginning of an intense</w:t>
      </w:r>
      <w:r w:rsidRPr="00A8719E">
        <w:rPr>
          <w:rFonts w:asciiTheme="minorHAnsi" w:hAnsiTheme="minorHAnsi" w:cstheme="minorHAnsi"/>
          <w:sz w:val="16"/>
        </w:rPr>
        <w:t xml:space="preserve"> space </w:t>
      </w:r>
      <w:r w:rsidRPr="00A8719E">
        <w:rPr>
          <w:rStyle w:val="StyleUnderline"/>
          <w:rFonts w:asciiTheme="minorHAnsi" w:hAnsiTheme="minorHAnsi" w:cstheme="minorHAnsi"/>
        </w:rPr>
        <w:t xml:space="preserve">race that brought a remarkable rate of </w:t>
      </w:r>
      <w:r w:rsidRPr="00A8719E">
        <w:rPr>
          <w:rStyle w:val="Emphasis"/>
          <w:rFonts w:asciiTheme="minorHAnsi" w:hAnsiTheme="minorHAnsi" w:cstheme="minorHAnsi"/>
        </w:rPr>
        <w:t>rocket launches</w:t>
      </w:r>
      <w:r w:rsidRPr="00A8719E">
        <w:rPr>
          <w:rStyle w:val="StyleUnderline"/>
          <w:rFonts w:asciiTheme="minorHAnsi" w:hAnsiTheme="minorHAnsi" w:cstheme="minorHAnsi"/>
        </w:rPr>
        <w:t xml:space="preserve">. In a very short time, the </w:t>
      </w:r>
      <w:r w:rsidRPr="00A8719E">
        <w:rPr>
          <w:rStyle w:val="Emphasis"/>
          <w:rFonts w:asciiTheme="minorHAnsi" w:hAnsiTheme="minorHAnsi" w:cstheme="minorHAnsi"/>
        </w:rPr>
        <w:t xml:space="preserve">number of </w:t>
      </w:r>
      <w:r w:rsidRPr="00A8719E">
        <w:rPr>
          <w:rStyle w:val="Emphasis"/>
          <w:rFonts w:asciiTheme="minorHAnsi" w:hAnsiTheme="minorHAnsi" w:cstheme="minorHAnsi"/>
          <w:highlight w:val="green"/>
        </w:rPr>
        <w:t>objects</w:t>
      </w:r>
      <w:r w:rsidRPr="00A8719E">
        <w:rPr>
          <w:rStyle w:val="StyleUnderline"/>
          <w:rFonts w:asciiTheme="minorHAnsi" w:hAnsiTheme="minorHAnsi" w:cstheme="minorHAnsi"/>
        </w:rPr>
        <w:t xml:space="preserve"> in orbit </w:t>
      </w:r>
      <w:r w:rsidRPr="00A8719E">
        <w:rPr>
          <w:rStyle w:val="Emphasis"/>
          <w:rFonts w:asciiTheme="minorHAnsi" w:hAnsiTheme="minorHAnsi" w:cstheme="minorHAnsi"/>
        </w:rPr>
        <w:t>grew dramatically</w:t>
      </w:r>
      <w:r w:rsidRPr="00A8719E">
        <w:rPr>
          <w:rStyle w:val="StyleUnderline"/>
          <w:rFonts w:asciiTheme="minorHAnsi" w:hAnsiTheme="minorHAnsi" w:cstheme="minorHAnsi"/>
        </w:rPr>
        <w:t xml:space="preserve">. This created a host of </w:t>
      </w:r>
      <w:r w:rsidRPr="00A8719E">
        <w:rPr>
          <w:rStyle w:val="Emphasis"/>
          <w:rFonts w:asciiTheme="minorHAnsi" w:hAnsiTheme="minorHAnsi" w:cstheme="minorHAnsi"/>
        </w:rPr>
        <w:t xml:space="preserve">strategic </w:t>
      </w:r>
      <w:r w:rsidRPr="00A8719E">
        <w:rPr>
          <w:rStyle w:val="Emphasis"/>
          <w:rFonts w:asciiTheme="minorHAnsi" w:hAnsiTheme="minorHAnsi" w:cstheme="minorHAnsi"/>
          <w:highlight w:val="green"/>
        </w:rPr>
        <w:t>challenges</w:t>
      </w:r>
      <w:r w:rsidRPr="00A8719E">
        <w:rPr>
          <w:rStyle w:val="StyleUnderline"/>
          <w:rFonts w:asciiTheme="minorHAnsi" w:hAnsiTheme="minorHAnsi" w:cstheme="minorHAnsi"/>
        </w:rPr>
        <w:t>, including</w:t>
      </w:r>
      <w:r w:rsidRPr="00A8719E">
        <w:rPr>
          <w:rFonts w:asciiTheme="minorHAnsi" w:hAnsiTheme="minorHAnsi" w:cstheme="minorHAnsi"/>
          <w:sz w:val="16"/>
        </w:rPr>
        <w:t xml:space="preserve"> the </w:t>
      </w:r>
      <w:r w:rsidRPr="00A8719E">
        <w:rPr>
          <w:rStyle w:val="StyleUnderline"/>
          <w:rFonts w:asciiTheme="minorHAnsi" w:hAnsiTheme="minorHAnsi" w:cstheme="minorHAnsi"/>
        </w:rPr>
        <w:t xml:space="preserve">need for space </w:t>
      </w:r>
      <w:r w:rsidRPr="00A8719E">
        <w:rPr>
          <w:rStyle w:val="Emphasis"/>
          <w:rFonts w:asciiTheme="minorHAnsi" w:hAnsiTheme="minorHAnsi" w:cstheme="minorHAnsi"/>
          <w:highlight w:val="green"/>
        </w:rPr>
        <w:t>surveillance</w:t>
      </w:r>
      <w:r w:rsidRPr="00A8719E">
        <w:rPr>
          <w:rFonts w:asciiTheme="minorHAnsi" w:hAnsiTheme="minorHAnsi" w:cstheme="minorHAnsi"/>
          <w:sz w:val="16"/>
        </w:rPr>
        <w:t xml:space="preserve">. In particular, </w:t>
      </w:r>
      <w:r w:rsidRPr="00A8719E">
        <w:rPr>
          <w:rStyle w:val="StyleUnderline"/>
          <w:rFonts w:asciiTheme="minorHAnsi" w:hAnsiTheme="minorHAnsi" w:cstheme="minorHAnsi"/>
        </w:rPr>
        <w:t xml:space="preserve">the Air Force needed a way </w:t>
      </w:r>
      <w:r w:rsidRPr="00A8719E">
        <w:rPr>
          <w:rStyle w:val="StyleUnderline"/>
          <w:rFonts w:asciiTheme="minorHAnsi" w:hAnsiTheme="minorHAnsi" w:cstheme="minorHAnsi"/>
          <w:highlight w:val="green"/>
        </w:rPr>
        <w:t xml:space="preserve">to </w:t>
      </w:r>
      <w:r w:rsidRPr="00A8719E">
        <w:rPr>
          <w:rStyle w:val="Emphasis"/>
          <w:rFonts w:asciiTheme="minorHAnsi" w:hAnsiTheme="minorHAnsi" w:cstheme="minorHAnsi"/>
          <w:highlight w:val="green"/>
        </w:rPr>
        <w:t>prevent false alarms</w:t>
      </w:r>
      <w:r w:rsidRPr="00A8719E">
        <w:rPr>
          <w:rStyle w:val="StyleUnderline"/>
          <w:rFonts w:asciiTheme="minorHAnsi" w:hAnsiTheme="minorHAnsi" w:cstheme="minorHAnsi"/>
          <w:highlight w:val="green"/>
        </w:rPr>
        <w:t xml:space="preserve"> as sat</w:t>
      </w:r>
      <w:r w:rsidRPr="00A8719E">
        <w:rPr>
          <w:rStyle w:val="StyleUnderline"/>
          <w:rFonts w:asciiTheme="minorHAnsi" w:hAnsiTheme="minorHAnsi" w:cstheme="minorHAnsi"/>
        </w:rPr>
        <w:t>ellite</w:t>
      </w:r>
      <w:r w:rsidRPr="00A8719E">
        <w:rPr>
          <w:rStyle w:val="StyleUnderline"/>
          <w:rFonts w:asciiTheme="minorHAnsi" w:hAnsiTheme="minorHAnsi" w:cstheme="minorHAnsi"/>
          <w:highlight w:val="green"/>
        </w:rPr>
        <w:t>s came</w:t>
      </w:r>
      <w:r w:rsidRPr="00A8719E">
        <w:rPr>
          <w:rStyle w:val="StyleUnderline"/>
          <w:rFonts w:asciiTheme="minorHAnsi" w:hAnsiTheme="minorHAnsi" w:cstheme="minorHAnsi"/>
        </w:rPr>
        <w:t xml:space="preserve"> with</w:t>
      </w:r>
      <w:r w:rsidRPr="00A8719E">
        <w:rPr>
          <w:rStyle w:val="StyleUnderline"/>
          <w:rFonts w:asciiTheme="minorHAnsi" w:hAnsiTheme="minorHAnsi" w:cstheme="minorHAnsi"/>
          <w:highlight w:val="green"/>
        </w:rPr>
        <w:t>in</w:t>
      </w:r>
      <w:r w:rsidRPr="00A8719E">
        <w:rPr>
          <w:rStyle w:val="StyleUnderline"/>
          <w:rFonts w:asciiTheme="minorHAnsi" w:hAnsiTheme="minorHAnsi" w:cstheme="minorHAnsi"/>
        </w:rPr>
        <w:t xml:space="preserve"> view of </w:t>
      </w:r>
      <w:r w:rsidRPr="00A8719E">
        <w:rPr>
          <w:rStyle w:val="Emphasis"/>
          <w:rFonts w:asciiTheme="minorHAnsi" w:hAnsiTheme="minorHAnsi" w:cstheme="minorHAnsi"/>
          <w:highlight w:val="green"/>
        </w:rPr>
        <w:t>missile</w:t>
      </w:r>
      <w:r w:rsidRPr="00A8719E">
        <w:rPr>
          <w:rStyle w:val="Emphasis"/>
          <w:rFonts w:asciiTheme="minorHAnsi" w:hAnsiTheme="minorHAnsi" w:cstheme="minorHAnsi"/>
        </w:rPr>
        <w:t xml:space="preserve">-warning </w:t>
      </w:r>
      <w:r w:rsidRPr="00A8719E">
        <w:rPr>
          <w:rStyle w:val="Emphasis"/>
          <w:rFonts w:asciiTheme="minorHAnsi" w:hAnsiTheme="minorHAnsi" w:cstheme="minorHAnsi"/>
          <w:highlight w:val="green"/>
        </w:rPr>
        <w:t>radars</w:t>
      </w:r>
      <w:r w:rsidRPr="00A8719E">
        <w:rPr>
          <w:rStyle w:val="StyleUnderline"/>
          <w:rFonts w:asciiTheme="minorHAnsi" w:hAnsiTheme="minorHAnsi" w:cstheme="minorHAnsi"/>
        </w:rPr>
        <w:t>, while the Navy needed</w:t>
      </w:r>
      <w:r w:rsidRPr="00A8719E">
        <w:rPr>
          <w:rFonts w:asciiTheme="minorHAnsi" w:hAnsiTheme="minorHAnsi" w:cstheme="minorHAnsi"/>
          <w:sz w:val="16"/>
        </w:rPr>
        <w:t xml:space="preserve"> a way </w:t>
      </w:r>
      <w:r w:rsidRPr="00A8719E">
        <w:rPr>
          <w:rStyle w:val="StyleUnderline"/>
          <w:rFonts w:asciiTheme="minorHAnsi" w:hAnsiTheme="minorHAnsi" w:cstheme="minorHAnsi"/>
        </w:rPr>
        <w:t xml:space="preserve">to </w:t>
      </w:r>
      <w:r w:rsidRPr="00A8719E">
        <w:rPr>
          <w:rStyle w:val="Emphasis"/>
          <w:rFonts w:asciiTheme="minorHAnsi" w:hAnsiTheme="minorHAnsi" w:cstheme="minorHAnsi"/>
        </w:rPr>
        <w:t>alert</w:t>
      </w:r>
      <w:r w:rsidRPr="00A8719E">
        <w:rPr>
          <w:rStyle w:val="StyleUnderline"/>
          <w:rFonts w:asciiTheme="minorHAnsi" w:hAnsiTheme="minorHAnsi" w:cstheme="minorHAnsi"/>
        </w:rPr>
        <w:t xml:space="preserve"> deployed units of</w:t>
      </w:r>
      <w:r w:rsidRPr="00A8719E">
        <w:rPr>
          <w:rFonts w:asciiTheme="minorHAnsi" w:hAnsiTheme="minorHAnsi" w:cstheme="minorHAnsi"/>
          <w:sz w:val="16"/>
        </w:rPr>
        <w:t xml:space="preserve"> possible </w:t>
      </w:r>
      <w:r w:rsidRPr="00A8719E">
        <w:rPr>
          <w:rStyle w:val="StyleUnderline"/>
          <w:rFonts w:asciiTheme="minorHAnsi" w:hAnsiTheme="minorHAnsi" w:cstheme="minorHAnsi"/>
        </w:rPr>
        <w:t>reconnaissance</w:t>
      </w:r>
      <w:r w:rsidRPr="00A8719E">
        <w:rPr>
          <w:rFonts w:asciiTheme="minorHAnsi" w:hAnsiTheme="minorHAnsi" w:cstheme="minorHAnsi"/>
          <w:sz w:val="16"/>
        </w:rPr>
        <w:t xml:space="preserve"> by satellites </w:t>
      </w:r>
      <w:r w:rsidRPr="00A8719E">
        <w:rPr>
          <w:rStyle w:val="StyleUnderline"/>
          <w:rFonts w:asciiTheme="minorHAnsi" w:hAnsiTheme="minorHAnsi" w:cstheme="minorHAnsi"/>
        </w:rPr>
        <w:t xml:space="preserve">overhead. These needs led to the establishment of a </w:t>
      </w:r>
      <w:r w:rsidRPr="00A8719E">
        <w:rPr>
          <w:rStyle w:val="Emphasis"/>
          <w:rFonts w:asciiTheme="minorHAnsi" w:hAnsiTheme="minorHAnsi" w:cstheme="minorHAnsi"/>
        </w:rPr>
        <w:t>military mission</w:t>
      </w:r>
      <w:r w:rsidRPr="00A8719E">
        <w:rPr>
          <w:rStyle w:val="StyleUnderline"/>
          <w:rFonts w:asciiTheme="minorHAnsi" w:hAnsiTheme="minorHAnsi" w:cstheme="minorHAnsi"/>
        </w:rPr>
        <w:t xml:space="preserve"> to maintain a </w:t>
      </w:r>
      <w:r w:rsidRPr="00A8719E">
        <w:rPr>
          <w:rStyle w:val="Emphasis"/>
          <w:rFonts w:asciiTheme="minorHAnsi" w:hAnsiTheme="minorHAnsi" w:cstheme="minorHAnsi"/>
        </w:rPr>
        <w:t>catalog</w:t>
      </w:r>
      <w:r w:rsidRPr="00A8719E">
        <w:rPr>
          <w:rStyle w:val="StyleUnderline"/>
          <w:rFonts w:asciiTheme="minorHAnsi" w:hAnsiTheme="minorHAnsi" w:cstheme="minorHAnsi"/>
        </w:rPr>
        <w:t xml:space="preserve"> of all</w:t>
      </w:r>
      <w:r w:rsidRPr="00A8719E">
        <w:rPr>
          <w:rFonts w:asciiTheme="minorHAnsi" w:hAnsiTheme="minorHAnsi" w:cstheme="minorHAnsi"/>
          <w:sz w:val="16"/>
        </w:rPr>
        <w:t xml:space="preserve"> Earth-</w:t>
      </w:r>
      <w:r w:rsidRPr="00A8719E">
        <w:rPr>
          <w:rStyle w:val="StyleUnderline"/>
          <w:rFonts w:asciiTheme="minorHAnsi" w:hAnsiTheme="minorHAnsi" w:cstheme="minorHAnsi"/>
        </w:rPr>
        <w:t>orbiting objects</w:t>
      </w:r>
      <w:r w:rsidRPr="00A8719E">
        <w:rPr>
          <w:rFonts w:asciiTheme="minorHAnsi" w:hAnsiTheme="minorHAnsi" w:cstheme="minorHAnsi"/>
          <w:sz w:val="16"/>
        </w:rPr>
        <w:t>—active payloads, rocket bodies, and debris—</w:t>
      </w:r>
      <w:r w:rsidRPr="00A8719E">
        <w:rPr>
          <w:rStyle w:val="StyleUnderline"/>
          <w:rFonts w:asciiTheme="minorHAnsi" w:hAnsiTheme="minorHAnsi" w:cstheme="minorHAnsi"/>
        </w:rPr>
        <w:t>along with</w:t>
      </w:r>
      <w:r w:rsidRPr="00A8719E">
        <w:rPr>
          <w:rFonts w:asciiTheme="minorHAnsi" w:hAnsiTheme="minorHAnsi" w:cstheme="minorHAnsi"/>
          <w:sz w:val="16"/>
        </w:rPr>
        <w:t xml:space="preserve"> detailed </w:t>
      </w:r>
      <w:r w:rsidRPr="00A8719E">
        <w:rPr>
          <w:rStyle w:val="StyleUnderline"/>
          <w:rFonts w:asciiTheme="minorHAnsi" w:hAnsiTheme="minorHAnsi" w:cstheme="minorHAnsi"/>
        </w:rPr>
        <w:t>information about trajectory and</w:t>
      </w:r>
      <w:r w:rsidRPr="00A8719E">
        <w:rPr>
          <w:rFonts w:asciiTheme="minorHAnsi" w:hAnsiTheme="minorHAnsi" w:cstheme="minorHAnsi"/>
          <w:sz w:val="16"/>
        </w:rPr>
        <w:t xml:space="preserve"> point of </w:t>
      </w:r>
      <w:r w:rsidRPr="00A8719E">
        <w:rPr>
          <w:rStyle w:val="StyleUnderline"/>
          <w:rFonts w:asciiTheme="minorHAnsi" w:hAnsiTheme="minorHAnsi" w:cstheme="minorHAnsi"/>
        </w:rPr>
        <w:t xml:space="preserve">origin. Such </w:t>
      </w:r>
      <w:r w:rsidRPr="00A8719E">
        <w:rPr>
          <w:rStyle w:val="StyleUnderline"/>
          <w:rFonts w:asciiTheme="minorHAnsi" w:hAnsiTheme="minorHAnsi" w:cstheme="minorHAnsi"/>
          <w:highlight w:val="green"/>
        </w:rPr>
        <w:t>a catalog could</w:t>
      </w:r>
      <w:r w:rsidRPr="00A8719E">
        <w:rPr>
          <w:rFonts w:asciiTheme="minorHAnsi" w:hAnsiTheme="minorHAnsi" w:cstheme="minorHAnsi"/>
          <w:sz w:val="16"/>
        </w:rPr>
        <w:t xml:space="preserve"> be used </w:t>
      </w:r>
      <w:r w:rsidRPr="00A8719E">
        <w:rPr>
          <w:rStyle w:val="StyleUnderline"/>
          <w:rFonts w:asciiTheme="minorHAnsi" w:hAnsiTheme="minorHAnsi" w:cstheme="minorHAnsi"/>
        </w:rPr>
        <w:t xml:space="preserve">to </w:t>
      </w:r>
      <w:r w:rsidRPr="00A8719E">
        <w:rPr>
          <w:rStyle w:val="StyleUnderline"/>
          <w:rFonts w:asciiTheme="minorHAnsi" w:hAnsiTheme="minorHAnsi" w:cstheme="minorHAnsi"/>
          <w:highlight w:val="green"/>
        </w:rPr>
        <w:t xml:space="preserve">filter </w:t>
      </w:r>
      <w:r w:rsidRPr="00A8719E">
        <w:rPr>
          <w:rStyle w:val="Emphasis"/>
          <w:rFonts w:asciiTheme="minorHAnsi" w:hAnsiTheme="minorHAnsi" w:cstheme="minorHAnsi"/>
          <w:highlight w:val="green"/>
        </w:rPr>
        <w:t>normal</w:t>
      </w:r>
      <w:r w:rsidRPr="00A8719E">
        <w:rPr>
          <w:rStyle w:val="Emphasis"/>
          <w:rFonts w:asciiTheme="minorHAnsi" w:hAnsiTheme="minorHAnsi" w:cstheme="minorHAnsi"/>
        </w:rPr>
        <w:t xml:space="preserve"> orbital </w:t>
      </w:r>
      <w:r w:rsidRPr="00A8719E">
        <w:rPr>
          <w:rStyle w:val="Emphasis"/>
          <w:rFonts w:asciiTheme="minorHAnsi" w:hAnsiTheme="minorHAnsi" w:cstheme="minorHAnsi"/>
          <w:highlight w:val="green"/>
        </w:rPr>
        <w:t>passages</w:t>
      </w:r>
      <w:r w:rsidRPr="00A8719E">
        <w:rPr>
          <w:rStyle w:val="StyleUnderline"/>
          <w:rFonts w:asciiTheme="minorHAnsi" w:hAnsiTheme="minorHAnsi" w:cstheme="minorHAnsi"/>
          <w:highlight w:val="green"/>
        </w:rPr>
        <w:t xml:space="preserve"> from</w:t>
      </w:r>
      <w:r w:rsidRPr="00A8719E">
        <w:rPr>
          <w:rStyle w:val="StyleUnderline"/>
          <w:rFonts w:asciiTheme="minorHAnsi" w:hAnsiTheme="minorHAnsi" w:cstheme="minorHAnsi"/>
        </w:rPr>
        <w:t xml:space="preserve"> potential </w:t>
      </w:r>
      <w:r w:rsidRPr="00A8719E">
        <w:rPr>
          <w:rStyle w:val="Emphasis"/>
          <w:rFonts w:asciiTheme="minorHAnsi" w:hAnsiTheme="minorHAnsi" w:cstheme="minorHAnsi"/>
        </w:rPr>
        <w:t xml:space="preserve">incoming </w:t>
      </w:r>
      <w:r w:rsidRPr="00A8719E">
        <w:rPr>
          <w:rStyle w:val="Emphasis"/>
          <w:rFonts w:asciiTheme="minorHAnsi" w:hAnsiTheme="minorHAnsi" w:cstheme="minorHAnsi"/>
          <w:highlight w:val="green"/>
        </w:rPr>
        <w:t>missiles</w:t>
      </w:r>
      <w:r w:rsidRPr="00A8719E">
        <w:rPr>
          <w:rStyle w:val="StyleUnderline"/>
          <w:rFonts w:asciiTheme="minorHAnsi" w:hAnsiTheme="minorHAnsi" w:cstheme="minorHAnsi"/>
        </w:rPr>
        <w:t xml:space="preserve"> and predict the passage of suspected </w:t>
      </w:r>
      <w:r w:rsidRPr="00A8719E">
        <w:rPr>
          <w:rStyle w:val="Emphasis"/>
          <w:rFonts w:asciiTheme="minorHAnsi" w:hAnsiTheme="minorHAnsi" w:cstheme="minorHAnsi"/>
        </w:rPr>
        <w:t>spy satellites</w:t>
      </w:r>
      <w:r w:rsidRPr="00A8719E">
        <w:rPr>
          <w:rFonts w:asciiTheme="minorHAnsi" w:hAnsiTheme="minorHAnsi" w:cstheme="minorHAnsi"/>
          <w:sz w:val="16"/>
        </w:rPr>
        <w:t>.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w:t>
      </w:r>
      <w:proofErr w:type="spellStart"/>
      <w:r w:rsidRPr="00A8719E">
        <w:rPr>
          <w:rFonts w:asciiTheme="minorHAnsi" w:hAnsiTheme="minorHAnsi" w:cstheme="minorHAnsi"/>
          <w:sz w:val="16"/>
        </w:rPr>
        <w:t>JSpOC</w:t>
      </w:r>
      <w:proofErr w:type="spellEnd"/>
      <w:r w:rsidRPr="00A8719E">
        <w:rPr>
          <w:rFonts w:asciiTheme="minorHAnsi" w:hAnsiTheme="minorHAnsi" w:cstheme="minorHAnsi"/>
          <w:sz w:val="16"/>
        </w:rPr>
        <w:t xml:space="preserve">) at Vandenberg Air Force Base, part of U.S. Strategic Command. One of </w:t>
      </w:r>
      <w:r w:rsidRPr="00A8719E">
        <w:rPr>
          <w:rStyle w:val="StyleUnderline"/>
          <w:rFonts w:asciiTheme="minorHAnsi" w:hAnsiTheme="minorHAnsi" w:cstheme="minorHAnsi"/>
        </w:rPr>
        <w:t>the missions</w:t>
      </w:r>
      <w:r w:rsidRPr="00A8719E">
        <w:rPr>
          <w:rFonts w:asciiTheme="minorHAnsi" w:hAnsiTheme="minorHAnsi" w:cstheme="minorHAnsi"/>
          <w:sz w:val="16"/>
        </w:rPr>
        <w:t xml:space="preserve"> of </w:t>
      </w:r>
      <w:proofErr w:type="spellStart"/>
      <w:r w:rsidRPr="00A8719E">
        <w:rPr>
          <w:rFonts w:asciiTheme="minorHAnsi" w:hAnsiTheme="minorHAnsi" w:cstheme="minorHAnsi"/>
          <w:sz w:val="16"/>
        </w:rPr>
        <w:t>JSpOC</w:t>
      </w:r>
      <w:proofErr w:type="spellEnd"/>
      <w:r w:rsidRPr="00A8719E">
        <w:rPr>
          <w:rFonts w:asciiTheme="minorHAnsi" w:hAnsiTheme="minorHAnsi" w:cstheme="minorHAnsi"/>
          <w:sz w:val="16"/>
        </w:rPr>
        <w:t xml:space="preserve"> </w:t>
      </w:r>
      <w:r w:rsidRPr="00A8719E">
        <w:rPr>
          <w:rStyle w:val="StyleUnderline"/>
          <w:rFonts w:asciiTheme="minorHAnsi" w:hAnsiTheme="minorHAnsi" w:cstheme="minorHAnsi"/>
        </w:rPr>
        <w:t xml:space="preserve">is to </w:t>
      </w:r>
      <w:r w:rsidRPr="00A8719E">
        <w:rPr>
          <w:rStyle w:val="Emphasis"/>
          <w:rFonts w:asciiTheme="minorHAnsi" w:hAnsiTheme="minorHAnsi" w:cstheme="minorHAnsi"/>
        </w:rPr>
        <w:t>detect</w:t>
      </w:r>
      <w:r w:rsidRPr="00A8719E">
        <w:rPr>
          <w:rStyle w:val="StyleUnderline"/>
          <w:rFonts w:asciiTheme="minorHAnsi" w:hAnsiTheme="minorHAnsi" w:cstheme="minorHAnsi"/>
        </w:rPr>
        <w:t xml:space="preserve">, </w:t>
      </w:r>
      <w:r w:rsidRPr="00A8719E">
        <w:rPr>
          <w:rStyle w:val="Emphasis"/>
          <w:rFonts w:asciiTheme="minorHAnsi" w:hAnsiTheme="minorHAnsi" w:cstheme="minorHAnsi"/>
        </w:rPr>
        <w:t>track</w:t>
      </w:r>
      <w:r w:rsidRPr="00A8719E">
        <w:rPr>
          <w:rStyle w:val="StyleUnderline"/>
          <w:rFonts w:asciiTheme="minorHAnsi" w:hAnsiTheme="minorHAnsi" w:cstheme="minorHAnsi"/>
        </w:rPr>
        <w:t xml:space="preserve">, and </w:t>
      </w:r>
      <w:r w:rsidRPr="00A8719E">
        <w:rPr>
          <w:rStyle w:val="Emphasis"/>
          <w:rFonts w:asciiTheme="minorHAnsi" w:hAnsiTheme="minorHAnsi" w:cstheme="minorHAnsi"/>
        </w:rPr>
        <w:t>identify</w:t>
      </w:r>
      <w:r w:rsidRPr="00A8719E">
        <w:rPr>
          <w:rStyle w:val="StyleUnderline"/>
          <w:rFonts w:asciiTheme="minorHAnsi" w:hAnsiTheme="minorHAnsi" w:cstheme="minorHAnsi"/>
        </w:rPr>
        <w:t xml:space="preserve"> all artificial objects in Earth orbit</w:t>
      </w:r>
      <w:r w:rsidRPr="00A8719E">
        <w:rPr>
          <w:rFonts w:asciiTheme="minorHAnsi" w:hAnsiTheme="minorHAnsi" w:cstheme="minorHAnsi"/>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A8719E">
        <w:rPr>
          <w:rFonts w:asciiTheme="minorHAnsi" w:hAnsiTheme="minorHAnsi" w:cstheme="minorHAnsi"/>
          <w:sz w:val="16"/>
        </w:rPr>
        <w:t>JSpOC</w:t>
      </w:r>
      <w:proofErr w:type="spellEnd"/>
      <w:r w:rsidRPr="00A8719E">
        <w:rPr>
          <w:rFonts w:asciiTheme="minorHAnsi" w:hAnsiTheme="minorHAnsi" w:cstheme="minorHAnsi"/>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A8719E">
        <w:rPr>
          <w:rStyle w:val="StyleUnderline"/>
          <w:rFonts w:asciiTheme="minorHAnsi" w:hAnsiTheme="minorHAnsi" w:cstheme="minorHAnsi"/>
        </w:rPr>
        <w:t>The</w:t>
      </w:r>
      <w:r w:rsidRPr="00A8719E">
        <w:rPr>
          <w:rFonts w:asciiTheme="minorHAnsi" w:hAnsiTheme="minorHAnsi" w:cstheme="minorHAnsi"/>
          <w:sz w:val="16"/>
        </w:rPr>
        <w:t xml:space="preserve"> dynamic </w:t>
      </w:r>
      <w:r w:rsidRPr="00A8719E">
        <w:rPr>
          <w:rStyle w:val="StyleUnderline"/>
          <w:rFonts w:asciiTheme="minorHAnsi" w:hAnsiTheme="minorHAnsi" w:cstheme="minorHAnsi"/>
          <w:highlight w:val="green"/>
        </w:rPr>
        <w:t>models</w:t>
      </w:r>
      <w:r w:rsidRPr="00A8719E">
        <w:rPr>
          <w:rFonts w:asciiTheme="minorHAnsi" w:hAnsiTheme="minorHAnsi" w:cstheme="minorHAnsi"/>
          <w:sz w:val="16"/>
        </w:rPr>
        <w:t xml:space="preserve"> used </w:t>
      </w:r>
      <w:r w:rsidRPr="00A8719E">
        <w:rPr>
          <w:rStyle w:val="StyleUnderline"/>
          <w:rFonts w:asciiTheme="minorHAnsi" w:hAnsiTheme="minorHAnsi" w:cstheme="minorHAnsi"/>
        </w:rPr>
        <w:t xml:space="preserve">for predicting satellite motion </w:t>
      </w:r>
      <w:r w:rsidRPr="00A8719E">
        <w:rPr>
          <w:rStyle w:val="StyleUnderline"/>
          <w:rFonts w:asciiTheme="minorHAnsi" w:hAnsiTheme="minorHAnsi" w:cstheme="minorHAnsi"/>
          <w:highlight w:val="green"/>
        </w:rPr>
        <w:t xml:space="preserve">are </w:t>
      </w:r>
      <w:r w:rsidRPr="00A8719E">
        <w:rPr>
          <w:rStyle w:val="Emphasis"/>
          <w:rFonts w:asciiTheme="minorHAnsi" w:hAnsiTheme="minorHAnsi" w:cstheme="minorHAnsi"/>
          <w:highlight w:val="green"/>
        </w:rPr>
        <w:t>not perfect</w:t>
      </w:r>
      <w:r w:rsidRPr="00A8719E">
        <w:rPr>
          <w:rFonts w:asciiTheme="minorHAnsi" w:hAnsiTheme="minorHAnsi" w:cstheme="minorHAnsi"/>
          <w:sz w:val="16"/>
        </w:rPr>
        <w:t xml:space="preserve">; factors such as </w:t>
      </w:r>
      <w:r w:rsidRPr="00A8719E">
        <w:rPr>
          <w:rStyle w:val="StyleUnderline"/>
          <w:rFonts w:asciiTheme="minorHAnsi" w:hAnsiTheme="minorHAnsi" w:cstheme="minorHAnsi"/>
        </w:rPr>
        <w:t>atmospheric</w:t>
      </w:r>
      <w:r w:rsidRPr="00A8719E">
        <w:rPr>
          <w:rFonts w:asciiTheme="minorHAnsi" w:hAnsiTheme="minorHAnsi" w:cstheme="minorHAnsi"/>
          <w:sz w:val="16"/>
        </w:rPr>
        <w:t xml:space="preserve"> density </w:t>
      </w:r>
      <w:r w:rsidRPr="00A8719E">
        <w:rPr>
          <w:rStyle w:val="StyleUnderline"/>
          <w:rFonts w:asciiTheme="minorHAnsi" w:hAnsiTheme="minorHAnsi" w:cstheme="minorHAnsi"/>
        </w:rPr>
        <w:t>variation caused by</w:t>
      </w:r>
      <w:r w:rsidRPr="00A8719E">
        <w:rPr>
          <w:rFonts w:asciiTheme="minorHAnsi" w:hAnsiTheme="minorHAnsi" w:cstheme="minorHAnsi"/>
          <w:sz w:val="16"/>
        </w:rPr>
        <w:t xml:space="preserve"> unmodeled </w:t>
      </w:r>
      <w:r w:rsidRPr="00A8719E">
        <w:rPr>
          <w:rStyle w:val="StyleUnderline"/>
          <w:rFonts w:asciiTheme="minorHAnsi" w:hAnsiTheme="minorHAnsi" w:cstheme="minorHAnsi"/>
        </w:rPr>
        <w:t>solar activity can cause the predicted position to</w:t>
      </w:r>
      <w:r w:rsidRPr="00A8719E">
        <w:rPr>
          <w:rFonts w:asciiTheme="minorHAnsi" w:hAnsiTheme="minorHAnsi" w:cstheme="minorHAnsi"/>
          <w:sz w:val="16"/>
        </w:rPr>
        <w:t xml:space="preserve"> gradually </w:t>
      </w:r>
      <w:r w:rsidRPr="00A8719E">
        <w:rPr>
          <w:rStyle w:val="StyleUnderline"/>
          <w:rFonts w:asciiTheme="minorHAnsi" w:hAnsiTheme="minorHAnsi" w:cstheme="minorHAnsi"/>
        </w:rPr>
        <w:t>stray from the true position</w:t>
      </w:r>
      <w:r w:rsidRPr="00A8719E">
        <w:rPr>
          <w:rFonts w:asciiTheme="minorHAnsi" w:hAnsiTheme="minorHAnsi" w:cstheme="minorHAnsi"/>
          <w:sz w:val="16"/>
        </w:rPr>
        <w:t xml:space="preserve">. The observations are used to correct the predicted trajectory so the network can continue to track the satellite. </w:t>
      </w:r>
      <w:r w:rsidRPr="00A8719E">
        <w:rPr>
          <w:rStyle w:val="StyleUnderline"/>
          <w:rFonts w:asciiTheme="minorHAnsi" w:hAnsiTheme="minorHAnsi" w:cstheme="minorHAnsi"/>
        </w:rPr>
        <w:t>This process of using observations to</w:t>
      </w:r>
      <w:r w:rsidRPr="00A8719E">
        <w:rPr>
          <w:rFonts w:asciiTheme="minorHAnsi" w:hAnsiTheme="minorHAnsi" w:cstheme="minorHAnsi"/>
          <w:sz w:val="16"/>
        </w:rPr>
        <w:t xml:space="preserve"> correct and </w:t>
      </w:r>
      <w:r w:rsidRPr="00A8719E">
        <w:rPr>
          <w:rStyle w:val="StyleUnderline"/>
          <w:rFonts w:asciiTheme="minorHAnsi" w:hAnsiTheme="minorHAnsi" w:cstheme="minorHAnsi"/>
        </w:rPr>
        <w:t xml:space="preserve">refine an orbit in an ongoing </w:t>
      </w:r>
      <w:r w:rsidRPr="00A8719E">
        <w:rPr>
          <w:rStyle w:val="Emphasis"/>
          <w:rFonts w:asciiTheme="minorHAnsi" w:hAnsiTheme="minorHAnsi" w:cstheme="minorHAnsi"/>
        </w:rPr>
        <w:t>feedback loop</w:t>
      </w:r>
      <w:r w:rsidRPr="00A8719E">
        <w:rPr>
          <w:rStyle w:val="StyleUnderline"/>
          <w:rFonts w:asciiTheme="minorHAnsi" w:hAnsiTheme="minorHAnsi" w:cstheme="minorHAnsi"/>
        </w:rPr>
        <w:t xml:space="preserve"> is</w:t>
      </w:r>
      <w:r w:rsidRPr="00A8719E">
        <w:rPr>
          <w:rFonts w:asciiTheme="minorHAnsi" w:hAnsiTheme="minorHAnsi" w:cstheme="minorHAnsi"/>
          <w:sz w:val="16"/>
        </w:rPr>
        <w:t xml:space="preserve"> called </w:t>
      </w:r>
      <w:r w:rsidRPr="00A8719E">
        <w:rPr>
          <w:rStyle w:val="StyleUnderline"/>
          <w:rFonts w:asciiTheme="minorHAnsi" w:hAnsiTheme="minorHAnsi" w:cstheme="minorHAnsi"/>
        </w:rPr>
        <w:t>catalog maintenance</w:t>
      </w:r>
      <w:r w:rsidRPr="00A8719E">
        <w:rPr>
          <w:rFonts w:asciiTheme="minorHAnsi" w:hAnsiTheme="minorHAnsi" w:cstheme="minorHAnsi"/>
          <w:sz w:val="16"/>
        </w:rPr>
        <w:t xml:space="preserve">, and it continues as long as the satellite remains in orbit. Ideally, the process is automatic, with manual inter </w:t>
      </w:r>
      <w:proofErr w:type="spellStart"/>
      <w:r w:rsidRPr="00A8719E">
        <w:rPr>
          <w:rFonts w:asciiTheme="minorHAnsi" w:hAnsiTheme="minorHAnsi" w:cstheme="minorHAnsi"/>
          <w:sz w:val="16"/>
        </w:rPr>
        <w:t>vention</w:t>
      </w:r>
      <w:proofErr w:type="spellEnd"/>
      <w:r w:rsidRPr="00A8719E">
        <w:rPr>
          <w:rFonts w:asciiTheme="minorHAnsi" w:hAnsiTheme="minorHAnsi" w:cstheme="minorHAnsi"/>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A8719E">
        <w:rPr>
          <w:rStyle w:val="StyleUnderline"/>
          <w:rFonts w:asciiTheme="minorHAnsi" w:hAnsiTheme="minorHAnsi" w:cstheme="minorHAnsi"/>
        </w:rPr>
        <w:t xml:space="preserve">if the satellite </w:t>
      </w:r>
      <w:r w:rsidRPr="00A8719E">
        <w:rPr>
          <w:rStyle w:val="Emphasis"/>
          <w:rFonts w:asciiTheme="minorHAnsi" w:hAnsiTheme="minorHAnsi" w:cstheme="minorHAnsi"/>
        </w:rPr>
        <w:t>cannot be matched</w:t>
      </w:r>
      <w:r w:rsidRPr="00A8719E">
        <w:rPr>
          <w:rFonts w:asciiTheme="minorHAnsi" w:hAnsiTheme="minorHAnsi" w:cstheme="minorHAnsi"/>
          <w:sz w:val="16"/>
        </w:rPr>
        <w:t xml:space="preserve"> to a partially correlated or uncorrelated </w:t>
      </w:r>
      <w:r w:rsidRPr="00A8719E">
        <w:rPr>
          <w:rFonts w:asciiTheme="minorHAnsi" w:hAnsiTheme="minorHAnsi" w:cstheme="minorHAnsi"/>
          <w:sz w:val="16"/>
        </w:rPr>
        <w:lastRenderedPageBreak/>
        <w:t xml:space="preserve">track, </w:t>
      </w:r>
      <w:r w:rsidRPr="00A8719E">
        <w:rPr>
          <w:rStyle w:val="StyleUnderline"/>
          <w:rFonts w:asciiTheme="minorHAnsi" w:hAnsiTheme="minorHAnsi" w:cstheme="minorHAnsi"/>
        </w:rPr>
        <w:t>the</w:t>
      </w:r>
      <w:r w:rsidRPr="00A8719E">
        <w:rPr>
          <w:rFonts w:asciiTheme="minorHAnsi" w:hAnsiTheme="minorHAnsi" w:cstheme="minorHAnsi"/>
          <w:sz w:val="16"/>
        </w:rPr>
        <w:t xml:space="preserve"> satellite </w:t>
      </w:r>
      <w:r w:rsidRPr="00A8719E">
        <w:rPr>
          <w:rStyle w:val="StyleUnderline"/>
          <w:rFonts w:asciiTheme="minorHAnsi" w:hAnsiTheme="minorHAnsi" w:cstheme="minorHAnsi"/>
        </w:rPr>
        <w:t>information continues to age. If it reaches 30 days</w:t>
      </w:r>
      <w:r w:rsidRPr="00A8719E">
        <w:rPr>
          <w:rFonts w:asciiTheme="minorHAnsi" w:hAnsiTheme="minorHAnsi" w:cstheme="minorHAnsi"/>
          <w:sz w:val="16"/>
        </w:rPr>
        <w:t xml:space="preserve"> without a match, </w:t>
      </w:r>
      <w:r w:rsidRPr="00A8719E">
        <w:rPr>
          <w:rStyle w:val="StyleUnderline"/>
          <w:rFonts w:asciiTheme="minorHAnsi" w:hAnsiTheme="minorHAnsi" w:cstheme="minorHAnsi"/>
        </w:rPr>
        <w:t>the satellite is placed on the lost list</w:t>
      </w:r>
      <w:r w:rsidRPr="00A8719E">
        <w:rPr>
          <w:rFonts w:asciiTheme="minorHAnsi" w:hAnsiTheme="minorHAnsi" w:cstheme="minorHAnsi"/>
          <w:sz w:val="16"/>
        </w:rPr>
        <w:t xml:space="preserve">. Risk Prediction One of </w:t>
      </w:r>
      <w:r w:rsidRPr="00A8719E">
        <w:rPr>
          <w:rStyle w:val="Emphasis"/>
          <w:rFonts w:asciiTheme="minorHAnsi" w:hAnsiTheme="minorHAnsi" w:cstheme="minorHAnsi"/>
        </w:rPr>
        <w:t xml:space="preserve">the most visible </w:t>
      </w:r>
      <w:r w:rsidRPr="00A8719E">
        <w:rPr>
          <w:rStyle w:val="Emphasis"/>
          <w:rFonts w:asciiTheme="minorHAnsi" w:hAnsiTheme="minorHAnsi" w:cstheme="minorHAnsi"/>
          <w:highlight w:val="green"/>
        </w:rPr>
        <w:t>use</w:t>
      </w:r>
      <w:r w:rsidRPr="00A8719E">
        <w:rPr>
          <w:rStyle w:val="Emphasis"/>
          <w:rFonts w:asciiTheme="minorHAnsi" w:hAnsiTheme="minorHAnsi" w:cstheme="minorHAnsi"/>
        </w:rPr>
        <w:t>s</w:t>
      </w:r>
      <w:r w:rsidRPr="00A8719E">
        <w:rPr>
          <w:rStyle w:val="StyleUnderline"/>
          <w:rFonts w:asciiTheme="minorHAnsi" w:hAnsiTheme="minorHAnsi" w:cstheme="minorHAnsi"/>
        </w:rPr>
        <w:t xml:space="preserve"> of the catalog </w:t>
      </w:r>
      <w:r w:rsidRPr="00A8719E">
        <w:rPr>
          <w:rStyle w:val="StyleUnderline"/>
          <w:rFonts w:asciiTheme="minorHAnsi" w:hAnsiTheme="minorHAnsi" w:cstheme="minorHAnsi"/>
          <w:highlight w:val="green"/>
        </w:rPr>
        <w:t>is</w:t>
      </w:r>
      <w:r w:rsidRPr="00A8719E">
        <w:rPr>
          <w:rStyle w:val="StyleUnderline"/>
          <w:rFonts w:asciiTheme="minorHAnsi" w:hAnsiTheme="minorHAnsi" w:cstheme="minorHAnsi"/>
        </w:rPr>
        <w:t xml:space="preserve"> to warn about </w:t>
      </w:r>
      <w:r w:rsidRPr="00A8719E">
        <w:rPr>
          <w:rStyle w:val="Emphasis"/>
          <w:rFonts w:asciiTheme="minorHAnsi" w:hAnsiTheme="minorHAnsi" w:cstheme="minorHAnsi"/>
          <w:highlight w:val="green"/>
        </w:rPr>
        <w:t>collision risks</w:t>
      </w:r>
      <w:r w:rsidRPr="00A8719E">
        <w:rPr>
          <w:rStyle w:val="StyleUnderline"/>
          <w:rFonts w:asciiTheme="minorHAnsi" w:hAnsiTheme="minorHAnsi" w:cstheme="minorHAnsi"/>
        </w:rPr>
        <w:t xml:space="preserve"> for </w:t>
      </w:r>
      <w:r w:rsidRPr="00A8719E">
        <w:rPr>
          <w:rStyle w:val="Emphasis"/>
          <w:rFonts w:asciiTheme="minorHAnsi" w:hAnsiTheme="minorHAnsi" w:cstheme="minorHAnsi"/>
        </w:rPr>
        <w:t>active payloads</w:t>
      </w:r>
      <w:r w:rsidRPr="00A8719E">
        <w:rPr>
          <w:rStyle w:val="StyleUnderline"/>
          <w:rFonts w:asciiTheme="minorHAnsi" w:hAnsiTheme="minorHAnsi" w:cstheme="minorHAnsi"/>
        </w:rPr>
        <w:t>. This function predicts</w:t>
      </w:r>
      <w:r w:rsidRPr="00A8719E">
        <w:rPr>
          <w:rFonts w:asciiTheme="minorHAnsi" w:hAnsiTheme="minorHAnsi" w:cstheme="minorHAnsi"/>
          <w:sz w:val="16"/>
        </w:rPr>
        <w:t xml:space="preserve"> potential </w:t>
      </w:r>
      <w:r w:rsidRPr="00A8719E">
        <w:rPr>
          <w:rStyle w:val="Emphasis"/>
          <w:rFonts w:asciiTheme="minorHAnsi" w:hAnsiTheme="minorHAnsi" w:cstheme="minorHAnsi"/>
        </w:rPr>
        <w:t>close approaches</w:t>
      </w:r>
      <w:r w:rsidRPr="00A8719E">
        <w:rPr>
          <w:rFonts w:asciiTheme="minorHAnsi" w:hAnsiTheme="minorHAnsi" w:cstheme="minorHAnsi"/>
          <w:sz w:val="16"/>
        </w:rPr>
        <w:t xml:space="preserve"> three to five days </w:t>
      </w:r>
      <w:r w:rsidRPr="00A8719E">
        <w:rPr>
          <w:rStyle w:val="StyleUnderline"/>
          <w:rFonts w:asciiTheme="minorHAnsi" w:hAnsiTheme="minorHAnsi" w:cstheme="minorHAnsi"/>
        </w:rPr>
        <w:t>in advance to allow</w:t>
      </w:r>
      <w:r w:rsidRPr="00A8719E">
        <w:rPr>
          <w:rFonts w:asciiTheme="minorHAnsi" w:hAnsiTheme="minorHAnsi" w:cstheme="minorHAnsi"/>
          <w:sz w:val="16"/>
        </w:rPr>
        <w:t xml:space="preserve"> time to plan </w:t>
      </w:r>
      <w:r w:rsidRPr="00A8719E">
        <w:rPr>
          <w:rStyle w:val="StyleUnderline"/>
          <w:rFonts w:asciiTheme="minorHAnsi" w:hAnsiTheme="minorHAnsi" w:cstheme="minorHAnsi"/>
        </w:rPr>
        <w:t>avoidance maneuvers</w:t>
      </w:r>
      <w:r w:rsidRPr="00A8719E">
        <w:rPr>
          <w:rFonts w:asciiTheme="minorHAnsi" w:hAnsiTheme="minorHAnsi" w:cstheme="minorHAnsi"/>
          <w:sz w:val="16"/>
        </w:rPr>
        <w:t xml:space="preserve">, if necessary. </w:t>
      </w:r>
      <w:r w:rsidRPr="00A8719E">
        <w:rPr>
          <w:rStyle w:val="StyleUnderline"/>
          <w:rFonts w:asciiTheme="minorHAnsi" w:hAnsiTheme="minorHAnsi" w:cstheme="minorHAnsi"/>
          <w:highlight w:val="green"/>
        </w:rPr>
        <w:t>Unplanned maneuvers</w:t>
      </w:r>
      <w:r w:rsidRPr="00A8719E">
        <w:rPr>
          <w:rFonts w:asciiTheme="minorHAnsi" w:hAnsiTheme="minorHAnsi" w:cstheme="minorHAnsi"/>
          <w:sz w:val="16"/>
        </w:rPr>
        <w:t xml:space="preserve"> may </w:t>
      </w:r>
      <w:r w:rsidRPr="00A8719E">
        <w:rPr>
          <w:rStyle w:val="Emphasis"/>
          <w:rFonts w:asciiTheme="minorHAnsi" w:hAnsiTheme="minorHAnsi" w:cstheme="minorHAnsi"/>
          <w:highlight w:val="green"/>
        </w:rPr>
        <w:t>disturb</w:t>
      </w:r>
      <w:r w:rsidRPr="00A8719E">
        <w:rPr>
          <w:rStyle w:val="Emphasis"/>
          <w:rFonts w:asciiTheme="minorHAnsi" w:hAnsiTheme="minorHAnsi" w:cstheme="minorHAnsi"/>
        </w:rPr>
        <w:t xml:space="preserve"> normal </w:t>
      </w:r>
      <w:r w:rsidRPr="00A8719E">
        <w:rPr>
          <w:rStyle w:val="Emphasis"/>
          <w:rFonts w:asciiTheme="minorHAnsi" w:hAnsiTheme="minorHAnsi" w:cstheme="minorHAnsi"/>
          <w:highlight w:val="green"/>
        </w:rPr>
        <w:t>op</w:t>
      </w:r>
      <w:r w:rsidRPr="00A8719E">
        <w:rPr>
          <w:rStyle w:val="Emphasis"/>
          <w:rFonts w:asciiTheme="minorHAnsi" w:hAnsiTheme="minorHAnsi" w:cstheme="minorHAnsi"/>
        </w:rPr>
        <w:t>eration</w:t>
      </w:r>
      <w:r w:rsidRPr="00A8719E">
        <w:rPr>
          <w:rStyle w:val="Emphasis"/>
          <w:rFonts w:asciiTheme="minorHAnsi" w:hAnsiTheme="minorHAnsi" w:cstheme="minorHAnsi"/>
          <w:highlight w:val="green"/>
        </w:rPr>
        <w:t>s</w:t>
      </w:r>
      <w:r w:rsidRPr="00A8719E">
        <w:rPr>
          <w:rStyle w:val="StyleUnderline"/>
          <w:rFonts w:asciiTheme="minorHAnsi" w:hAnsiTheme="minorHAnsi" w:cstheme="minorHAnsi"/>
        </w:rPr>
        <w:t xml:space="preserve"> and </w:t>
      </w:r>
      <w:r w:rsidRPr="00A8719E">
        <w:rPr>
          <w:rStyle w:val="Emphasis"/>
          <w:rFonts w:asciiTheme="minorHAnsi" w:hAnsiTheme="minorHAnsi" w:cstheme="minorHAnsi"/>
        </w:rPr>
        <w:t>deplete resources</w:t>
      </w:r>
      <w:r w:rsidRPr="00A8719E">
        <w:rPr>
          <w:rStyle w:val="StyleUnderline"/>
          <w:rFonts w:asciiTheme="minorHAnsi" w:hAnsiTheme="minorHAnsi" w:cstheme="minorHAnsi"/>
        </w:rPr>
        <w:t xml:space="preserve"> for future maneuvers, so one would like</w:t>
      </w:r>
      <w:r w:rsidRPr="00A8719E">
        <w:rPr>
          <w:rFonts w:asciiTheme="minorHAnsi" w:hAnsiTheme="minorHAnsi" w:cstheme="minorHAnsi"/>
          <w:sz w:val="16"/>
        </w:rPr>
        <w:t xml:space="preserve"> to have </w:t>
      </w:r>
      <w:r w:rsidRPr="00A8719E">
        <w:rPr>
          <w:rStyle w:val="Emphasis"/>
          <w:rFonts w:asciiTheme="minorHAnsi" w:hAnsiTheme="minorHAnsi" w:cstheme="minorHAnsi"/>
        </w:rPr>
        <w:t>high confidence</w:t>
      </w:r>
      <w:r w:rsidRPr="00A8719E">
        <w:rPr>
          <w:rStyle w:val="StyleUnderline"/>
          <w:rFonts w:asciiTheme="minorHAnsi" w:hAnsiTheme="minorHAnsi" w:cstheme="minorHAnsi"/>
        </w:rPr>
        <w:t xml:space="preserve"> in the collision</w:t>
      </w:r>
      <w:r w:rsidRPr="00A8719E">
        <w:rPr>
          <w:rFonts w:asciiTheme="minorHAnsi" w:hAnsiTheme="minorHAnsi" w:cstheme="minorHAnsi"/>
          <w:sz w:val="16"/>
        </w:rPr>
        <w:t xml:space="preserve">-risk </w:t>
      </w:r>
      <w:r w:rsidRPr="00A8719E">
        <w:rPr>
          <w:rStyle w:val="StyleUnderline"/>
          <w:rFonts w:asciiTheme="minorHAnsi" w:hAnsiTheme="minorHAnsi" w:cstheme="minorHAnsi"/>
        </w:rPr>
        <w:t xml:space="preserve">predictions. The </w:t>
      </w:r>
      <w:r w:rsidRPr="00A8719E">
        <w:rPr>
          <w:rStyle w:val="Emphasis"/>
          <w:rFonts w:asciiTheme="minorHAnsi" w:hAnsiTheme="minorHAnsi" w:cstheme="minorHAnsi"/>
          <w:highlight w:val="green"/>
        </w:rPr>
        <w:t>reliability</w:t>
      </w:r>
      <w:r w:rsidRPr="00A8719E">
        <w:rPr>
          <w:rFonts w:asciiTheme="minorHAnsi" w:hAnsiTheme="minorHAnsi" w:cstheme="minorHAnsi"/>
          <w:sz w:val="16"/>
        </w:rPr>
        <w:t xml:space="preserve"> of the predictions </w:t>
      </w:r>
      <w:r w:rsidRPr="00A8719E">
        <w:rPr>
          <w:rStyle w:val="StyleUnderline"/>
          <w:rFonts w:asciiTheme="minorHAnsi" w:hAnsiTheme="minorHAnsi" w:cstheme="minorHAnsi"/>
        </w:rPr>
        <w:t xml:space="preserve">depends directly on the </w:t>
      </w:r>
      <w:r w:rsidRPr="00A8719E">
        <w:rPr>
          <w:rStyle w:val="Emphasis"/>
          <w:rFonts w:asciiTheme="minorHAnsi" w:hAnsiTheme="minorHAnsi" w:cstheme="minorHAnsi"/>
        </w:rPr>
        <w:t>accuracy</w:t>
      </w:r>
      <w:r w:rsidRPr="00A8719E">
        <w:rPr>
          <w:rFonts w:asciiTheme="minorHAnsi" w:hAnsiTheme="minorHAnsi" w:cstheme="minorHAnsi"/>
          <w:sz w:val="16"/>
        </w:rPr>
        <w:t xml:space="preserve"> of the orbit calculation, </w:t>
      </w:r>
      <w:r w:rsidRPr="00A8719E">
        <w:rPr>
          <w:rStyle w:val="StyleUnderline"/>
          <w:rFonts w:asciiTheme="minorHAnsi" w:hAnsiTheme="minorHAnsi" w:cstheme="minorHAnsi"/>
        </w:rPr>
        <w:t>which</w:t>
      </w:r>
      <w:r w:rsidRPr="00A8719E">
        <w:rPr>
          <w:rFonts w:asciiTheme="minorHAnsi" w:hAnsiTheme="minorHAnsi" w:cstheme="minorHAnsi"/>
          <w:sz w:val="16"/>
        </w:rPr>
        <w:t xml:space="preserve"> in turn </w:t>
      </w:r>
      <w:r w:rsidRPr="00A8719E">
        <w:rPr>
          <w:rStyle w:val="StyleUnderline"/>
          <w:rFonts w:asciiTheme="minorHAnsi" w:hAnsiTheme="minorHAnsi" w:cstheme="minorHAnsi"/>
          <w:highlight w:val="green"/>
        </w:rPr>
        <w:t>depends on</w:t>
      </w:r>
      <w:r w:rsidRPr="00A8719E">
        <w:rPr>
          <w:rStyle w:val="StyleUnderline"/>
          <w:rFonts w:asciiTheme="minorHAnsi" w:hAnsiTheme="minorHAnsi" w:cstheme="minorHAnsi"/>
        </w:rPr>
        <w:t xml:space="preserve"> the </w:t>
      </w:r>
      <w:r w:rsidRPr="00A8719E">
        <w:rPr>
          <w:rStyle w:val="Emphasis"/>
          <w:rFonts w:asciiTheme="minorHAnsi" w:hAnsiTheme="minorHAnsi" w:cstheme="minorHAnsi"/>
          <w:highlight w:val="green"/>
        </w:rPr>
        <w:t>quality</w:t>
      </w:r>
      <w:r w:rsidRPr="00A8719E">
        <w:rPr>
          <w:rStyle w:val="StyleUnderline"/>
          <w:rFonts w:asciiTheme="minorHAnsi" w:hAnsiTheme="minorHAnsi" w:cstheme="minorHAnsi"/>
          <w:highlight w:val="green"/>
        </w:rPr>
        <w:t xml:space="preserve"> and </w:t>
      </w:r>
      <w:r w:rsidRPr="00A8719E">
        <w:rPr>
          <w:rStyle w:val="Emphasis"/>
          <w:rFonts w:asciiTheme="minorHAnsi" w:hAnsiTheme="minorHAnsi" w:cstheme="minorHAnsi"/>
          <w:highlight w:val="green"/>
        </w:rPr>
        <w:t>quantity</w:t>
      </w:r>
      <w:r w:rsidRPr="00A8719E">
        <w:rPr>
          <w:rStyle w:val="StyleUnderline"/>
          <w:rFonts w:asciiTheme="minorHAnsi" w:hAnsiTheme="minorHAnsi" w:cstheme="minorHAnsi"/>
          <w:highlight w:val="green"/>
        </w:rPr>
        <w:t xml:space="preserve"> of</w:t>
      </w:r>
      <w:r w:rsidRPr="00A8719E">
        <w:rPr>
          <w:rStyle w:val="StyleUnderline"/>
          <w:rFonts w:asciiTheme="minorHAnsi" w:hAnsiTheme="minorHAnsi" w:cstheme="minorHAnsi"/>
        </w:rPr>
        <w:t xml:space="preserve"> the tracking </w:t>
      </w:r>
      <w:r w:rsidRPr="00A8719E">
        <w:rPr>
          <w:rStyle w:val="StyleUnderline"/>
          <w:rFonts w:asciiTheme="minorHAnsi" w:hAnsiTheme="minorHAnsi" w:cstheme="minorHAnsi"/>
          <w:highlight w:val="green"/>
        </w:rPr>
        <w:t>data</w:t>
      </w:r>
      <w:r w:rsidRPr="00A8719E">
        <w:rPr>
          <w:rFonts w:asciiTheme="minorHAnsi" w:hAnsiTheme="minorHAnsi" w:cstheme="minorHAnsi"/>
          <w:sz w:val="16"/>
        </w:rPr>
        <w:t xml:space="preserve">, which is limited by the capability of the Space Surveillance Network. Simply put, </w:t>
      </w:r>
      <w:r w:rsidRPr="00A8719E">
        <w:rPr>
          <w:rStyle w:val="StyleUnderline"/>
          <w:rFonts w:asciiTheme="minorHAnsi" w:hAnsiTheme="minorHAnsi" w:cstheme="minorHAnsi"/>
          <w:highlight w:val="green"/>
        </w:rPr>
        <w:t>there are not enough</w:t>
      </w:r>
      <w:r w:rsidRPr="00A8719E">
        <w:rPr>
          <w:rStyle w:val="StyleUnderline"/>
          <w:rFonts w:asciiTheme="minorHAnsi" w:hAnsiTheme="minorHAnsi" w:cstheme="minorHAnsi"/>
        </w:rPr>
        <w:t xml:space="preserve"> </w:t>
      </w:r>
      <w:r w:rsidRPr="00A8719E">
        <w:rPr>
          <w:rStyle w:val="Emphasis"/>
          <w:rFonts w:asciiTheme="minorHAnsi" w:hAnsiTheme="minorHAnsi" w:cstheme="minorHAnsi"/>
        </w:rPr>
        <w:t xml:space="preserve">tracking </w:t>
      </w:r>
      <w:r w:rsidRPr="00A8719E">
        <w:rPr>
          <w:rStyle w:val="Emphasis"/>
          <w:rFonts w:asciiTheme="minorHAnsi" w:hAnsiTheme="minorHAnsi" w:cstheme="minorHAnsi"/>
          <w:highlight w:val="green"/>
        </w:rPr>
        <w:t>resources</w:t>
      </w:r>
      <w:r w:rsidRPr="00A8719E">
        <w:rPr>
          <w:rFonts w:asciiTheme="minorHAnsi" w:hAnsiTheme="minorHAnsi" w:cstheme="minorHAnsi"/>
          <w:sz w:val="16"/>
        </w:rPr>
        <w:t xml:space="preserve"> in the network </w:t>
      </w:r>
      <w:r w:rsidRPr="00A8719E">
        <w:rPr>
          <w:rStyle w:val="StyleUnderline"/>
          <w:rFonts w:asciiTheme="minorHAnsi" w:hAnsiTheme="minorHAnsi" w:cstheme="minorHAnsi"/>
        </w:rPr>
        <w:t xml:space="preserve">to achieve </w:t>
      </w:r>
      <w:r w:rsidRPr="00A8719E">
        <w:rPr>
          <w:rStyle w:val="Emphasis"/>
          <w:rFonts w:asciiTheme="minorHAnsi" w:hAnsiTheme="minorHAnsi" w:cstheme="minorHAnsi"/>
        </w:rPr>
        <w:t>high-quality orbits</w:t>
      </w:r>
      <w:r w:rsidRPr="00A8719E">
        <w:rPr>
          <w:rStyle w:val="StyleUnderline"/>
          <w:rFonts w:asciiTheme="minorHAnsi" w:hAnsiTheme="minorHAnsi" w:cstheme="minorHAnsi"/>
        </w:rPr>
        <w:t xml:space="preserve"> for every object in the catalog</w:t>
      </w:r>
      <w:r w:rsidRPr="00A8719E">
        <w:rPr>
          <w:rFonts w:asciiTheme="minorHAnsi" w:hAnsiTheme="minorHAnsi" w:cstheme="minorHAnsi"/>
          <w:sz w:val="16"/>
        </w:rPr>
        <w:t xml:space="preserve">. Furthermore, many </w:t>
      </w:r>
      <w:r w:rsidRPr="00A8719E">
        <w:rPr>
          <w:rStyle w:val="StyleUnderline"/>
          <w:rFonts w:asciiTheme="minorHAnsi" w:hAnsiTheme="minorHAnsi" w:cstheme="minorHAnsi"/>
        </w:rPr>
        <w:t xml:space="preserve">smaller objects can only be tracked by the most </w:t>
      </w:r>
      <w:r w:rsidRPr="00A8719E">
        <w:rPr>
          <w:rStyle w:val="Emphasis"/>
          <w:rFonts w:asciiTheme="minorHAnsi" w:hAnsiTheme="minorHAnsi" w:cstheme="minorHAnsi"/>
        </w:rPr>
        <w:t>sensitive radars</w:t>
      </w:r>
      <w:r w:rsidRPr="00A8719E">
        <w:rPr>
          <w:rStyle w:val="StyleUnderline"/>
          <w:rFonts w:asciiTheme="minorHAnsi" w:hAnsiTheme="minorHAnsi" w:cstheme="minorHAnsi"/>
        </w:rPr>
        <w:t>, and this</w:t>
      </w:r>
      <w:r w:rsidRPr="00A8719E">
        <w:rPr>
          <w:rFonts w:asciiTheme="minorHAnsi" w:hAnsiTheme="minorHAnsi" w:cstheme="minorHAnsi"/>
          <w:sz w:val="16"/>
        </w:rPr>
        <w:t xml:space="preserve"> tracking </w:t>
      </w:r>
      <w:r w:rsidRPr="00A8719E">
        <w:rPr>
          <w:rStyle w:val="StyleUnderline"/>
          <w:rFonts w:asciiTheme="minorHAnsi" w:hAnsiTheme="minorHAnsi" w:cstheme="minorHAnsi"/>
        </w:rPr>
        <w:t>is infrequent. Most objects</w:t>
      </w:r>
      <w:r w:rsidRPr="00A8719E">
        <w:rPr>
          <w:rFonts w:asciiTheme="minorHAnsi" w:hAnsiTheme="minorHAnsi" w:cstheme="minorHAnsi"/>
          <w:sz w:val="16"/>
        </w:rPr>
        <w:t xml:space="preserve"> in the catalog </w:t>
      </w:r>
      <w:r w:rsidRPr="00A8719E">
        <w:rPr>
          <w:rStyle w:val="StyleUnderline"/>
          <w:rFonts w:asciiTheme="minorHAnsi" w:hAnsiTheme="minorHAnsi" w:cstheme="minorHAnsi"/>
        </w:rPr>
        <w:t xml:space="preserve">are considered </w:t>
      </w:r>
      <w:r w:rsidRPr="00A8719E">
        <w:rPr>
          <w:rStyle w:val="Emphasis"/>
          <w:rFonts w:asciiTheme="minorHAnsi" w:hAnsiTheme="minorHAnsi" w:cstheme="minorHAnsi"/>
        </w:rPr>
        <w:t>debris</w:t>
      </w:r>
      <w:r w:rsidRPr="00A8719E">
        <w:rPr>
          <w:rStyle w:val="StyleUnderline"/>
          <w:rFonts w:asciiTheme="minorHAnsi" w:hAnsiTheme="minorHAnsi" w:cstheme="minorHAnsi"/>
        </w:rPr>
        <w:t>, which can neither maneuver</w:t>
      </w:r>
      <w:r w:rsidRPr="00A8719E">
        <w:rPr>
          <w:rFonts w:asciiTheme="minorHAnsi" w:hAnsiTheme="minorHAnsi" w:cstheme="minorHAnsi"/>
          <w:sz w:val="16"/>
        </w:rPr>
        <w:t xml:space="preserve"> nor broadcast telemetry. On the other hand, some </w:t>
      </w:r>
      <w:r w:rsidRPr="00A8719E">
        <w:rPr>
          <w:rStyle w:val="StyleUnderline"/>
          <w:rFonts w:asciiTheme="minorHAnsi" w:hAnsiTheme="minorHAnsi" w:cstheme="minorHAnsi"/>
        </w:rPr>
        <w:t xml:space="preserve">satellite </w:t>
      </w:r>
      <w:r w:rsidRPr="00A8719E">
        <w:rPr>
          <w:rStyle w:val="StyleUnderline"/>
          <w:rFonts w:asciiTheme="minorHAnsi" w:hAnsiTheme="minorHAnsi" w:cstheme="minorHAnsi"/>
          <w:highlight w:val="green"/>
        </w:rPr>
        <w:t xml:space="preserve">operators </w:t>
      </w:r>
      <w:r w:rsidRPr="00A8719E">
        <w:rPr>
          <w:rStyle w:val="Emphasis"/>
          <w:rFonts w:asciiTheme="minorHAnsi" w:hAnsiTheme="minorHAnsi" w:cstheme="minorHAnsi"/>
          <w:highlight w:val="green"/>
        </w:rPr>
        <w:t>depend</w:t>
      </w:r>
      <w:r w:rsidRPr="00A8719E">
        <w:rPr>
          <w:rStyle w:val="Emphasis"/>
          <w:rFonts w:asciiTheme="minorHAnsi" w:hAnsiTheme="minorHAnsi" w:cstheme="minorHAnsi"/>
        </w:rPr>
        <w:t xml:space="preserve"> exclusively</w:t>
      </w:r>
      <w:r w:rsidRPr="00A8719E">
        <w:rPr>
          <w:rStyle w:val="StyleUnderline"/>
          <w:rFonts w:asciiTheme="minorHAnsi" w:hAnsiTheme="minorHAnsi" w:cstheme="minorHAnsi"/>
        </w:rPr>
        <w:t xml:space="preserve"> on the</w:t>
      </w:r>
      <w:r w:rsidRPr="00A8719E">
        <w:rPr>
          <w:rFonts w:asciiTheme="minorHAnsi" w:hAnsiTheme="minorHAnsi" w:cstheme="minorHAnsi"/>
          <w:sz w:val="16"/>
        </w:rPr>
        <w:t xml:space="preserve"> satellite </w:t>
      </w:r>
      <w:r w:rsidRPr="00A8719E">
        <w:rPr>
          <w:rStyle w:val="StyleUnderline"/>
          <w:rFonts w:asciiTheme="minorHAnsi" w:hAnsiTheme="minorHAnsi" w:cstheme="minorHAnsi"/>
        </w:rPr>
        <w:t xml:space="preserve">catalog </w:t>
      </w:r>
      <w:r w:rsidRPr="00A8719E">
        <w:rPr>
          <w:rStyle w:val="StyleUnderline"/>
          <w:rFonts w:asciiTheme="minorHAnsi" w:hAnsiTheme="minorHAnsi" w:cstheme="minorHAnsi"/>
          <w:highlight w:val="green"/>
        </w:rPr>
        <w:t xml:space="preserve">to know </w:t>
      </w:r>
      <w:r w:rsidRPr="00A8719E">
        <w:rPr>
          <w:rStyle w:val="Emphasis"/>
          <w:rFonts w:asciiTheme="minorHAnsi" w:hAnsiTheme="minorHAnsi" w:cstheme="minorHAnsi"/>
          <w:highlight w:val="green"/>
        </w:rPr>
        <w:t>where</w:t>
      </w:r>
      <w:r w:rsidRPr="00A8719E">
        <w:rPr>
          <w:rStyle w:val="Emphasis"/>
          <w:rFonts w:asciiTheme="minorHAnsi" w:hAnsiTheme="minorHAnsi" w:cstheme="minorHAnsi"/>
        </w:rPr>
        <w:t xml:space="preserve"> their </w:t>
      </w:r>
      <w:r w:rsidRPr="00A8719E">
        <w:rPr>
          <w:rStyle w:val="Emphasis"/>
          <w:rFonts w:asciiTheme="minorHAnsi" w:hAnsiTheme="minorHAnsi" w:cstheme="minorHAnsi"/>
          <w:highlight w:val="green"/>
        </w:rPr>
        <w:t>sat</w:t>
      </w:r>
      <w:r w:rsidRPr="00A8719E">
        <w:rPr>
          <w:rStyle w:val="Emphasis"/>
          <w:rFonts w:asciiTheme="minorHAnsi" w:hAnsiTheme="minorHAnsi" w:cstheme="minorHAnsi"/>
        </w:rPr>
        <w:t>ellite</w:t>
      </w:r>
      <w:r w:rsidRPr="00A8719E">
        <w:rPr>
          <w:rStyle w:val="Emphasis"/>
          <w:rFonts w:asciiTheme="minorHAnsi" w:hAnsiTheme="minorHAnsi" w:cstheme="minorHAnsi"/>
          <w:highlight w:val="green"/>
        </w:rPr>
        <w:t>s are</w:t>
      </w:r>
      <w:r w:rsidRPr="00A8719E">
        <w:rPr>
          <w:rStyle w:val="StyleUnderline"/>
          <w:rFonts w:asciiTheme="minorHAnsi" w:hAnsiTheme="minorHAnsi" w:cstheme="minorHAnsi"/>
        </w:rPr>
        <w:t>, and users</w:t>
      </w:r>
      <w:r w:rsidRPr="00A8719E">
        <w:rPr>
          <w:rFonts w:asciiTheme="minorHAnsi" w:hAnsiTheme="minorHAnsi" w:cstheme="minorHAnsi"/>
          <w:sz w:val="16"/>
        </w:rPr>
        <w:t xml:space="preserve"> of the satellite orbital data </w:t>
      </w:r>
      <w:r w:rsidRPr="00A8719E">
        <w:rPr>
          <w:rStyle w:val="StyleUnderline"/>
          <w:rFonts w:asciiTheme="minorHAnsi" w:hAnsiTheme="minorHAnsi" w:cstheme="minorHAnsi"/>
        </w:rPr>
        <w:t>depend on the catalog to know when</w:t>
      </w:r>
      <w:r w:rsidRPr="00A8719E">
        <w:rPr>
          <w:rFonts w:asciiTheme="minorHAnsi" w:hAnsiTheme="minorHAnsi" w:cstheme="minorHAnsi"/>
          <w:sz w:val="16"/>
        </w:rPr>
        <w:t xml:space="preserve"> the </w:t>
      </w:r>
      <w:r w:rsidRPr="00A8719E">
        <w:rPr>
          <w:rStyle w:val="StyleUnderline"/>
          <w:rFonts w:asciiTheme="minorHAnsi" w:hAnsiTheme="minorHAnsi" w:cstheme="minorHAnsi"/>
        </w:rPr>
        <w:t xml:space="preserve">satellites will be within view. </w:t>
      </w:r>
      <w:r w:rsidRPr="00A8719E">
        <w:rPr>
          <w:rStyle w:val="StyleUnderline"/>
          <w:rFonts w:asciiTheme="minorHAnsi" w:hAnsiTheme="minorHAnsi" w:cstheme="minorHAnsi"/>
          <w:highlight w:val="green"/>
        </w:rPr>
        <w:t>This</w:t>
      </w:r>
      <w:r w:rsidRPr="00A8719E">
        <w:rPr>
          <w:rFonts w:asciiTheme="minorHAnsi" w:hAnsiTheme="minorHAnsi" w:cstheme="minorHAnsi"/>
          <w:sz w:val="16"/>
        </w:rPr>
        <w:t xml:space="preserve"> situation </w:t>
      </w:r>
      <w:r w:rsidRPr="00A8719E">
        <w:rPr>
          <w:rStyle w:val="StyleUnderline"/>
          <w:rFonts w:asciiTheme="minorHAnsi" w:hAnsiTheme="minorHAnsi" w:cstheme="minorHAnsi"/>
          <w:highlight w:val="green"/>
        </w:rPr>
        <w:t xml:space="preserve">creates a </w:t>
      </w:r>
      <w:r w:rsidRPr="00A8719E">
        <w:rPr>
          <w:rStyle w:val="Emphasis"/>
          <w:rFonts w:asciiTheme="minorHAnsi" w:hAnsiTheme="minorHAnsi" w:cstheme="minorHAnsi"/>
          <w:highlight w:val="green"/>
        </w:rPr>
        <w:t>challenging</w:t>
      </w:r>
      <w:r w:rsidRPr="00A8719E">
        <w:rPr>
          <w:rStyle w:val="Emphasis"/>
          <w:rFonts w:asciiTheme="minorHAnsi" w:hAnsiTheme="minorHAnsi" w:cstheme="minorHAnsi"/>
        </w:rPr>
        <w:t xml:space="preserve"> problem</w:t>
      </w:r>
      <w:r w:rsidRPr="00A8719E">
        <w:rPr>
          <w:rStyle w:val="StyleUnderline"/>
          <w:rFonts w:asciiTheme="minorHAnsi" w:hAnsiTheme="minorHAnsi" w:cstheme="minorHAnsi"/>
        </w:rPr>
        <w:t xml:space="preserve"> in balancing S</w:t>
      </w:r>
      <w:r w:rsidRPr="00A8719E">
        <w:rPr>
          <w:rFonts w:asciiTheme="minorHAnsi" w:hAnsiTheme="minorHAnsi" w:cstheme="minorHAnsi"/>
          <w:sz w:val="16"/>
        </w:rPr>
        <w:t xml:space="preserve">pace </w:t>
      </w:r>
      <w:r w:rsidRPr="00A8719E">
        <w:rPr>
          <w:rStyle w:val="StyleUnderline"/>
          <w:rFonts w:asciiTheme="minorHAnsi" w:hAnsiTheme="minorHAnsi" w:cstheme="minorHAnsi"/>
        </w:rPr>
        <w:t>S</w:t>
      </w:r>
      <w:r w:rsidRPr="00A8719E">
        <w:rPr>
          <w:rFonts w:asciiTheme="minorHAnsi" w:hAnsiTheme="minorHAnsi" w:cstheme="minorHAnsi"/>
          <w:sz w:val="16"/>
        </w:rPr>
        <w:t xml:space="preserve">urveillance </w:t>
      </w:r>
      <w:r w:rsidRPr="00A8719E">
        <w:rPr>
          <w:rStyle w:val="StyleUnderline"/>
          <w:rFonts w:asciiTheme="minorHAnsi" w:hAnsiTheme="minorHAnsi" w:cstheme="minorHAnsi"/>
        </w:rPr>
        <w:t>N</w:t>
      </w:r>
      <w:r w:rsidRPr="00A8719E">
        <w:rPr>
          <w:rFonts w:asciiTheme="minorHAnsi" w:hAnsiTheme="minorHAnsi" w:cstheme="minorHAnsi"/>
          <w:sz w:val="16"/>
        </w:rPr>
        <w:t xml:space="preserve">etwork resources </w:t>
      </w:r>
      <w:r w:rsidRPr="00A8719E">
        <w:rPr>
          <w:rStyle w:val="StyleUnderline"/>
          <w:rFonts w:asciiTheme="minorHAnsi" w:hAnsiTheme="minorHAnsi" w:cstheme="minorHAnsi"/>
        </w:rPr>
        <w:t xml:space="preserve">to support the </w:t>
      </w:r>
      <w:r w:rsidRPr="00A8719E">
        <w:rPr>
          <w:rStyle w:val="Emphasis"/>
          <w:rFonts w:asciiTheme="minorHAnsi" w:hAnsiTheme="minorHAnsi" w:cstheme="minorHAnsi"/>
        </w:rPr>
        <w:t>collision-</w:t>
      </w:r>
      <w:r w:rsidRPr="00A8719E">
        <w:rPr>
          <w:rStyle w:val="Emphasis"/>
          <w:rFonts w:asciiTheme="minorHAnsi" w:hAnsiTheme="minorHAnsi" w:cstheme="minorHAnsi"/>
          <w:highlight w:val="green"/>
        </w:rPr>
        <w:t>warning</w:t>
      </w:r>
      <w:r w:rsidRPr="00A8719E">
        <w:rPr>
          <w:rStyle w:val="StyleUnderline"/>
          <w:rFonts w:asciiTheme="minorHAnsi" w:hAnsiTheme="minorHAnsi" w:cstheme="minorHAnsi"/>
        </w:rPr>
        <w:t xml:space="preserve"> task</w:t>
      </w:r>
      <w:r w:rsidRPr="00A8719E">
        <w:rPr>
          <w:rFonts w:asciiTheme="minorHAnsi" w:hAnsiTheme="minorHAnsi" w:cstheme="minorHAnsi"/>
          <w:sz w:val="16"/>
        </w:rPr>
        <w:t xml:space="preserve"> (tracking as many potential hazards as possible) </w:t>
      </w:r>
      <w:r w:rsidRPr="00A8719E">
        <w:rPr>
          <w:rStyle w:val="StyleUnderline"/>
          <w:rFonts w:asciiTheme="minorHAnsi" w:hAnsiTheme="minorHAnsi" w:cstheme="minorHAnsi"/>
        </w:rPr>
        <w:t>while</w:t>
      </w:r>
      <w:r w:rsidRPr="00A8719E">
        <w:rPr>
          <w:rFonts w:asciiTheme="minorHAnsi" w:hAnsiTheme="minorHAnsi" w:cstheme="minorHAnsi"/>
          <w:sz w:val="16"/>
        </w:rPr>
        <w:t xml:space="preserve"> also </w:t>
      </w:r>
      <w:r w:rsidRPr="00A8719E">
        <w:rPr>
          <w:rStyle w:val="StyleUnderline"/>
          <w:rFonts w:asciiTheme="minorHAnsi" w:hAnsiTheme="minorHAnsi" w:cstheme="minorHAnsi"/>
        </w:rPr>
        <w:t xml:space="preserve">providing </w:t>
      </w:r>
      <w:r w:rsidRPr="00A8719E">
        <w:rPr>
          <w:rStyle w:val="Emphasis"/>
          <w:rFonts w:asciiTheme="minorHAnsi" w:hAnsiTheme="minorHAnsi" w:cstheme="minorHAnsi"/>
        </w:rPr>
        <w:t>highly accurate</w:t>
      </w:r>
      <w:r w:rsidRPr="00A8719E">
        <w:rPr>
          <w:rStyle w:val="StyleUnderline"/>
          <w:rFonts w:asciiTheme="minorHAnsi" w:hAnsiTheme="minorHAnsi" w:cstheme="minorHAnsi"/>
        </w:rPr>
        <w:t xml:space="preserve"> support to</w:t>
      </w:r>
      <w:r w:rsidRPr="00A8719E">
        <w:rPr>
          <w:rFonts w:asciiTheme="minorHAnsi" w:hAnsiTheme="minorHAnsi" w:cstheme="minorHAnsi"/>
          <w:sz w:val="16"/>
        </w:rPr>
        <w:t xml:space="preserve"> operational </w:t>
      </w:r>
      <w:r w:rsidRPr="00A8719E">
        <w:rPr>
          <w:rStyle w:val="StyleUnderline"/>
          <w:rFonts w:asciiTheme="minorHAnsi" w:hAnsiTheme="minorHAnsi" w:cstheme="minorHAnsi"/>
        </w:rPr>
        <w:t>satellites</w:t>
      </w:r>
      <w:r w:rsidRPr="00A8719E">
        <w:rPr>
          <w:rFonts w:asciiTheme="minorHAnsi" w:hAnsiTheme="minorHAnsi" w:cstheme="minorHAnsi"/>
          <w:sz w:val="16"/>
        </w:rPr>
        <w:t xml:space="preserve"> (tracking the spacecraft as precisely as possible). </w:t>
      </w:r>
      <w:r w:rsidRPr="00A8719E">
        <w:rPr>
          <w:rStyle w:val="StyleUnderline"/>
          <w:rFonts w:asciiTheme="minorHAnsi" w:hAnsiTheme="minorHAnsi" w:cstheme="minorHAnsi"/>
        </w:rPr>
        <w:t>The practical solution is</w:t>
      </w:r>
      <w:r w:rsidRPr="00A8719E">
        <w:rPr>
          <w:rFonts w:asciiTheme="minorHAnsi" w:hAnsiTheme="minorHAnsi" w:cstheme="minorHAnsi"/>
          <w:sz w:val="16"/>
        </w:rPr>
        <w:t xml:space="preserve"> to perform </w:t>
      </w:r>
      <w:r w:rsidRPr="00A8719E">
        <w:rPr>
          <w:rStyle w:val="StyleUnderline"/>
          <w:rFonts w:asciiTheme="minorHAnsi" w:hAnsiTheme="minorHAnsi" w:cstheme="minorHAnsi"/>
        </w:rPr>
        <w:t xml:space="preserve">collision </w:t>
      </w:r>
      <w:r w:rsidRPr="00A8719E">
        <w:rPr>
          <w:rStyle w:val="Emphasis"/>
          <w:rFonts w:asciiTheme="minorHAnsi" w:hAnsiTheme="minorHAnsi" w:cstheme="minorHAnsi"/>
        </w:rPr>
        <w:t>risk assessment</w:t>
      </w:r>
      <w:r w:rsidRPr="00A8719E">
        <w:rPr>
          <w:rStyle w:val="StyleUnderline"/>
          <w:rFonts w:asciiTheme="minorHAnsi" w:hAnsiTheme="minorHAnsi" w:cstheme="minorHAnsi"/>
        </w:rPr>
        <w:t xml:space="preserve"> using a</w:t>
      </w:r>
      <w:r w:rsidRPr="00A8719E">
        <w:rPr>
          <w:rFonts w:asciiTheme="minorHAnsi" w:hAnsiTheme="minorHAnsi" w:cstheme="minorHAnsi"/>
          <w:sz w:val="16"/>
        </w:rPr>
        <w:t xml:space="preserve"> large </w:t>
      </w:r>
      <w:r w:rsidRPr="00A8719E">
        <w:rPr>
          <w:rStyle w:val="StyleUnderline"/>
          <w:rFonts w:asciiTheme="minorHAnsi" w:hAnsiTheme="minorHAnsi" w:cstheme="minorHAnsi"/>
        </w:rPr>
        <w:t>screening radius to ensure no</w:t>
      </w:r>
      <w:r w:rsidRPr="00A8719E">
        <w:rPr>
          <w:rFonts w:asciiTheme="minorHAnsi" w:hAnsiTheme="minorHAnsi" w:cstheme="minorHAnsi"/>
          <w:sz w:val="16"/>
        </w:rPr>
        <w:t xml:space="preserve"> close </w:t>
      </w:r>
      <w:r w:rsidRPr="00A8719E">
        <w:rPr>
          <w:rStyle w:val="StyleUnderline"/>
          <w:rFonts w:asciiTheme="minorHAnsi" w:hAnsiTheme="minorHAnsi" w:cstheme="minorHAnsi"/>
        </w:rPr>
        <w:t>approaches are missed</w:t>
      </w:r>
      <w:r w:rsidRPr="00A8719E">
        <w:rPr>
          <w:rFonts w:asciiTheme="minorHAnsi" w:hAnsiTheme="minorHAnsi" w:cstheme="minorHAnsi"/>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A8719E">
        <w:rPr>
          <w:rStyle w:val="StyleUnderline"/>
          <w:rFonts w:asciiTheme="minorHAnsi" w:hAnsiTheme="minorHAnsi" w:cstheme="minorHAnsi"/>
        </w:rPr>
        <w:t xml:space="preserve">When the danger has passed, the object reverts to a normal tracking level. </w:t>
      </w:r>
      <w:r w:rsidRPr="00A8719E">
        <w:rPr>
          <w:rStyle w:val="Emphasis"/>
          <w:rFonts w:asciiTheme="minorHAnsi" w:hAnsiTheme="minorHAnsi" w:cstheme="minorHAnsi"/>
          <w:highlight w:val="green"/>
        </w:rPr>
        <w:t>Collisions</w:t>
      </w:r>
      <w:r w:rsidRPr="00A8719E">
        <w:rPr>
          <w:rStyle w:val="StyleUnderline"/>
          <w:rFonts w:asciiTheme="minorHAnsi" w:hAnsiTheme="minorHAnsi" w:cstheme="minorHAnsi"/>
        </w:rPr>
        <w:t xml:space="preserve"> and </w:t>
      </w:r>
      <w:r w:rsidRPr="00A8719E">
        <w:rPr>
          <w:rStyle w:val="Emphasis"/>
          <w:rFonts w:asciiTheme="minorHAnsi" w:hAnsiTheme="minorHAnsi" w:cstheme="minorHAnsi"/>
        </w:rPr>
        <w:t>spontaneous breakups</w:t>
      </w:r>
      <w:r w:rsidRPr="00A8719E">
        <w:rPr>
          <w:rStyle w:val="StyleUnderline"/>
          <w:rFonts w:asciiTheme="minorHAnsi" w:hAnsiTheme="minorHAnsi" w:cstheme="minorHAnsi"/>
        </w:rPr>
        <w:t xml:space="preserve"> do happen</w:t>
      </w:r>
      <w:r w:rsidRPr="00A8719E">
        <w:rPr>
          <w:rFonts w:asciiTheme="minorHAnsi" w:hAnsiTheme="minorHAnsi" w:cstheme="minorHAnsi"/>
          <w:sz w:val="16"/>
        </w:rPr>
        <w:t xml:space="preserve">. The first satellite breakup occurred on June 29, 1961, when </w:t>
      </w:r>
      <w:r w:rsidRPr="00A8719E">
        <w:rPr>
          <w:rStyle w:val="StyleUnderline"/>
          <w:rFonts w:asciiTheme="minorHAnsi" w:hAnsiTheme="minorHAnsi" w:cstheme="minorHAnsi"/>
        </w:rPr>
        <w:t xml:space="preserve">residual </w:t>
      </w:r>
      <w:r w:rsidRPr="00A8719E">
        <w:rPr>
          <w:rStyle w:val="StyleUnderline"/>
          <w:rFonts w:asciiTheme="minorHAnsi" w:hAnsiTheme="minorHAnsi" w:cstheme="minorHAnsi"/>
          <w:highlight w:val="green"/>
        </w:rPr>
        <w:t>fuel</w:t>
      </w:r>
      <w:r w:rsidRPr="00A8719E">
        <w:rPr>
          <w:rStyle w:val="StyleUnderline"/>
          <w:rFonts w:asciiTheme="minorHAnsi" w:hAnsiTheme="minorHAnsi" w:cstheme="minorHAnsi"/>
        </w:rPr>
        <w:t xml:space="preserve"> in an </w:t>
      </w:r>
      <w:proofErr w:type="spellStart"/>
      <w:r w:rsidRPr="00A8719E">
        <w:rPr>
          <w:rStyle w:val="StyleUnderline"/>
          <w:rFonts w:asciiTheme="minorHAnsi" w:hAnsiTheme="minorHAnsi" w:cstheme="minorHAnsi"/>
        </w:rPr>
        <w:t>Ablestar</w:t>
      </w:r>
      <w:proofErr w:type="spellEnd"/>
      <w:r w:rsidRPr="00A8719E">
        <w:rPr>
          <w:rFonts w:asciiTheme="minorHAnsi" w:hAnsiTheme="minorHAnsi" w:cstheme="minorHAnsi"/>
          <w:sz w:val="16"/>
        </w:rPr>
        <w:t xml:space="preserve"> rocket </w:t>
      </w:r>
      <w:r w:rsidRPr="00A8719E">
        <w:rPr>
          <w:rStyle w:val="StyleUnderline"/>
          <w:rFonts w:asciiTheme="minorHAnsi" w:hAnsiTheme="minorHAnsi" w:cstheme="minorHAnsi"/>
        </w:rPr>
        <w:t xml:space="preserve">body </w:t>
      </w:r>
      <w:r w:rsidRPr="00A8719E">
        <w:rPr>
          <w:rStyle w:val="Emphasis"/>
          <w:rFonts w:asciiTheme="minorHAnsi" w:hAnsiTheme="minorHAnsi" w:cstheme="minorHAnsi"/>
          <w:highlight w:val="green"/>
        </w:rPr>
        <w:t>exploded</w:t>
      </w:r>
      <w:r w:rsidRPr="00A8719E">
        <w:rPr>
          <w:rStyle w:val="StyleUnderline"/>
          <w:rFonts w:asciiTheme="minorHAnsi" w:hAnsiTheme="minorHAnsi" w:cstheme="minorHAnsi"/>
        </w:rPr>
        <w:t>, creating</w:t>
      </w:r>
      <w:r w:rsidRPr="00A8719E">
        <w:rPr>
          <w:rFonts w:asciiTheme="minorHAnsi" w:hAnsiTheme="minorHAnsi" w:cstheme="minorHAnsi"/>
          <w:sz w:val="16"/>
        </w:rPr>
        <w:t xml:space="preserve"> 296 </w:t>
      </w:r>
      <w:r w:rsidRPr="00A8719E">
        <w:rPr>
          <w:rStyle w:val="StyleUnderline"/>
          <w:rFonts w:asciiTheme="minorHAnsi" w:hAnsiTheme="minorHAnsi" w:cstheme="minorHAnsi"/>
        </w:rPr>
        <w:t>trackable</w:t>
      </w:r>
      <w:r w:rsidRPr="00A8719E">
        <w:rPr>
          <w:rFonts w:asciiTheme="minorHAnsi" w:hAnsiTheme="minorHAnsi" w:cstheme="minorHAnsi"/>
          <w:sz w:val="16"/>
        </w:rPr>
        <w:t xml:space="preserve"> pieces of </w:t>
      </w:r>
      <w:r w:rsidRPr="00A8719E">
        <w:rPr>
          <w:rStyle w:val="StyleUnderline"/>
          <w:rFonts w:asciiTheme="minorHAnsi" w:hAnsiTheme="minorHAnsi" w:cstheme="minorHAnsi"/>
        </w:rPr>
        <w:t>debris</w:t>
      </w:r>
      <w:r w:rsidRPr="00A8719E">
        <w:rPr>
          <w:rFonts w:asciiTheme="minorHAnsi" w:hAnsiTheme="minorHAnsi" w:cstheme="minorHAnsi"/>
          <w:sz w:val="16"/>
        </w:rPr>
        <w:t xml:space="preserve">. Since that time, </w:t>
      </w:r>
      <w:r w:rsidRPr="00A8719E">
        <w:rPr>
          <w:rStyle w:val="StyleUnderline"/>
          <w:rFonts w:asciiTheme="minorHAnsi" w:hAnsiTheme="minorHAnsi" w:cstheme="minorHAnsi"/>
        </w:rPr>
        <w:t xml:space="preserve">there have been </w:t>
      </w:r>
      <w:r w:rsidRPr="00A8719E">
        <w:rPr>
          <w:rStyle w:val="Emphasis"/>
          <w:rFonts w:asciiTheme="minorHAnsi" w:hAnsiTheme="minorHAnsi" w:cstheme="minorHAnsi"/>
          <w:highlight w:val="green"/>
        </w:rPr>
        <w:t>more than 200</w:t>
      </w:r>
      <w:r w:rsidRPr="00A8719E">
        <w:rPr>
          <w:rStyle w:val="StyleUnderline"/>
          <w:rFonts w:asciiTheme="minorHAnsi" w:hAnsiTheme="minorHAnsi" w:cstheme="minorHAnsi"/>
        </w:rPr>
        <w:t xml:space="preserve"> satellite </w:t>
      </w:r>
      <w:r w:rsidRPr="00A8719E">
        <w:rPr>
          <w:rStyle w:val="StyleUnderline"/>
          <w:rFonts w:asciiTheme="minorHAnsi" w:hAnsiTheme="minorHAnsi" w:cstheme="minorHAnsi"/>
          <w:highlight w:val="green"/>
        </w:rPr>
        <w:t>breakups</w:t>
      </w:r>
      <w:r w:rsidRPr="00A8719E">
        <w:rPr>
          <w:rStyle w:val="StyleUnderline"/>
          <w:rFonts w:asciiTheme="minorHAnsi" w:hAnsiTheme="minorHAnsi" w:cstheme="minorHAnsi"/>
        </w:rPr>
        <w:t xml:space="preserve">, the most notable being the </w:t>
      </w:r>
      <w:r w:rsidRPr="00A8719E">
        <w:rPr>
          <w:rStyle w:val="Emphasis"/>
          <w:rFonts w:asciiTheme="minorHAnsi" w:hAnsiTheme="minorHAnsi" w:cstheme="minorHAnsi"/>
        </w:rPr>
        <w:t>missile intercept</w:t>
      </w:r>
      <w:r w:rsidRPr="00A8719E">
        <w:rPr>
          <w:rFonts w:asciiTheme="minorHAnsi" w:hAnsiTheme="minorHAnsi" w:cstheme="minorHAnsi"/>
          <w:sz w:val="16"/>
        </w:rPr>
        <w:t xml:space="preserve"> of the Fengyun-1C satellite, </w:t>
      </w:r>
      <w:r w:rsidRPr="00A8719E">
        <w:rPr>
          <w:rStyle w:val="StyleUnderline"/>
          <w:rFonts w:asciiTheme="minorHAnsi" w:hAnsiTheme="minorHAnsi" w:cstheme="minorHAnsi"/>
        </w:rPr>
        <w:t>which created</w:t>
      </w:r>
      <w:r w:rsidRPr="00A8719E">
        <w:rPr>
          <w:rFonts w:asciiTheme="minorHAnsi" w:hAnsiTheme="minorHAnsi" w:cstheme="minorHAnsi"/>
          <w:sz w:val="16"/>
        </w:rPr>
        <w:t xml:space="preserve"> more than </w:t>
      </w:r>
      <w:r w:rsidRPr="00A8719E">
        <w:rPr>
          <w:rStyle w:val="StyleUnderline"/>
          <w:rFonts w:asciiTheme="minorHAnsi" w:hAnsiTheme="minorHAnsi" w:cstheme="minorHAnsi"/>
        </w:rPr>
        <w:t>3300 trackable fragments</w:t>
      </w:r>
      <w:r w:rsidRPr="00A8719E">
        <w:rPr>
          <w:rFonts w:asciiTheme="minorHAnsi" w:hAnsiTheme="minorHAnsi" w:cstheme="minorHAnsi"/>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A8719E">
        <w:rPr>
          <w:rFonts w:asciiTheme="minorHAnsi" w:hAnsiTheme="minorHAnsi" w:cstheme="minorHAnsi"/>
          <w:sz w:val="16"/>
        </w:rPr>
        <w:t>JSpOC</w:t>
      </w:r>
      <w:proofErr w:type="spellEnd"/>
      <w:r w:rsidRPr="00A8719E">
        <w:rPr>
          <w:rFonts w:asciiTheme="minorHAnsi" w:hAnsiTheme="minorHAnsi" w:cstheme="minorHAnsi"/>
          <w:sz w:val="16"/>
        </w:rPr>
        <w:t xml:space="preserve"> then attempt to link uncorrelated tracks from different sensors to form a candidate orbit. </w:t>
      </w:r>
      <w:r w:rsidRPr="00A8719E">
        <w:rPr>
          <w:rStyle w:val="Emphasis"/>
          <w:rFonts w:asciiTheme="minorHAnsi" w:hAnsiTheme="minorHAnsi" w:cstheme="minorHAnsi"/>
        </w:rPr>
        <w:t>Subsequent tracking</w:t>
      </w:r>
      <w:r w:rsidRPr="00A8719E">
        <w:rPr>
          <w:rStyle w:val="StyleUnderline"/>
          <w:rFonts w:asciiTheme="minorHAnsi" w:hAnsiTheme="minorHAnsi" w:cstheme="minorHAnsi"/>
        </w:rPr>
        <w:t xml:space="preserve"> improves</w:t>
      </w:r>
      <w:r w:rsidRPr="00A8719E">
        <w:rPr>
          <w:rFonts w:asciiTheme="minorHAnsi" w:hAnsiTheme="minorHAnsi" w:cstheme="minorHAnsi"/>
          <w:sz w:val="16"/>
        </w:rPr>
        <w:t xml:space="preserve"> the </w:t>
      </w:r>
      <w:r w:rsidRPr="00A8719E">
        <w:rPr>
          <w:rStyle w:val="StyleUnderline"/>
          <w:rFonts w:asciiTheme="minorHAnsi" w:hAnsiTheme="minorHAnsi" w:cstheme="minorHAnsi"/>
        </w:rPr>
        <w:t>orbit to the point that the object can be named</w:t>
      </w:r>
      <w:r w:rsidRPr="00A8719E">
        <w:rPr>
          <w:rFonts w:asciiTheme="minorHAnsi" w:hAnsiTheme="minorHAnsi" w:cstheme="minorHAnsi"/>
          <w:sz w:val="16"/>
        </w:rPr>
        <w:t xml:space="preserve"> and </w:t>
      </w:r>
      <w:r w:rsidRPr="00A8719E">
        <w:rPr>
          <w:rStyle w:val="StyleUnderline"/>
          <w:rFonts w:asciiTheme="minorHAnsi" w:hAnsiTheme="minorHAnsi" w:cstheme="minorHAnsi"/>
        </w:rPr>
        <w:t>numbered and moved into the catalog</w:t>
      </w:r>
      <w:r w:rsidRPr="00A8719E">
        <w:rPr>
          <w:rFonts w:asciiTheme="minorHAnsi" w:hAnsiTheme="minorHAnsi" w:cstheme="minorHAnsi"/>
          <w:sz w:val="16"/>
        </w:rPr>
        <w:t xml:space="preserve"> for automatic maintenance.</w:t>
      </w:r>
    </w:p>
    <w:p w14:paraId="54E28845" w14:textId="77777777" w:rsidR="005B5B02" w:rsidRPr="00A8719E" w:rsidRDefault="005B5B02" w:rsidP="005B5B02">
      <w:pPr>
        <w:rPr>
          <w:rFonts w:asciiTheme="minorHAnsi" w:hAnsiTheme="minorHAnsi" w:cstheme="minorHAnsi"/>
          <w:sz w:val="16"/>
        </w:rPr>
      </w:pPr>
    </w:p>
    <w:p w14:paraId="1192B382" w14:textId="280042CA" w:rsidR="005B5B02" w:rsidRDefault="005B5B02" w:rsidP="005B5B02">
      <w:pPr>
        <w:pStyle w:val="Heading4"/>
        <w:rPr>
          <w:rFonts w:asciiTheme="minorHAnsi" w:hAnsiTheme="minorHAnsi" w:cstheme="minorHAnsi"/>
        </w:rPr>
      </w:pPr>
      <w:r w:rsidRPr="00A8719E">
        <w:rPr>
          <w:rFonts w:asciiTheme="minorHAnsi" w:hAnsiTheme="minorHAnsi" w:cstheme="minorHAnsi"/>
          <w:u w:val="single"/>
        </w:rPr>
        <w:t>Nuclear war</w:t>
      </w:r>
      <w:r w:rsidRPr="00A8719E">
        <w:rPr>
          <w:rFonts w:asciiTheme="minorHAnsi" w:hAnsiTheme="minorHAnsi" w:cstheme="minorHAnsi"/>
        </w:rPr>
        <w:t xml:space="preserve">. </w:t>
      </w:r>
    </w:p>
    <w:p w14:paraId="43FD400B" w14:textId="77777777" w:rsidR="005B5B02" w:rsidRPr="00A8719E" w:rsidRDefault="005B5B02" w:rsidP="005B5B02">
      <w:pPr>
        <w:rPr>
          <w:rFonts w:asciiTheme="minorHAnsi" w:hAnsiTheme="minorHAnsi" w:cstheme="minorHAnsi"/>
        </w:rPr>
      </w:pPr>
      <w:proofErr w:type="spellStart"/>
      <w:r w:rsidRPr="00A8719E">
        <w:rPr>
          <w:rStyle w:val="Style13ptBold"/>
          <w:rFonts w:asciiTheme="minorHAnsi" w:hAnsiTheme="minorHAnsi" w:cstheme="minorHAnsi"/>
        </w:rPr>
        <w:t>Rogoway</w:t>
      </w:r>
      <w:proofErr w:type="spellEnd"/>
      <w:r w:rsidRPr="00A8719E">
        <w:rPr>
          <w:rStyle w:val="Style13ptBold"/>
          <w:rFonts w:asciiTheme="minorHAnsi" w:hAnsiTheme="minorHAnsi" w:cstheme="minorHAnsi"/>
        </w:rPr>
        <w:t xml:space="preserve"> 15 </w:t>
      </w:r>
      <w:r w:rsidRPr="00A8719E">
        <w:rPr>
          <w:rFonts w:asciiTheme="minorHAnsi" w:hAnsiTheme="minorHAnsi" w:cstheme="minorHAnsi"/>
        </w:rPr>
        <w:t xml:space="preserve">(Tyler; November 12; Defense Journalist and Editor of Time Inc’s The War Zone; </w:t>
      </w:r>
      <w:proofErr w:type="spellStart"/>
      <w:r w:rsidRPr="00A8719E">
        <w:rPr>
          <w:rFonts w:asciiTheme="minorHAnsi" w:hAnsiTheme="minorHAnsi" w:cstheme="minorHAnsi"/>
        </w:rPr>
        <w:t>Jalopnik</w:t>
      </w:r>
      <w:proofErr w:type="spellEnd"/>
      <w:r w:rsidRPr="00A8719E">
        <w:rPr>
          <w:rFonts w:asciiTheme="minorHAnsi" w:hAnsiTheme="minorHAnsi" w:cstheme="minorHAnsi"/>
        </w:rPr>
        <w:t xml:space="preserve">, “These Are The Doomsday Satellites That Detected The Explosion Of </w:t>
      </w:r>
      <w:proofErr w:type="spellStart"/>
      <w:r w:rsidRPr="00A8719E">
        <w:rPr>
          <w:rFonts w:asciiTheme="minorHAnsi" w:hAnsiTheme="minorHAnsi" w:cstheme="minorHAnsi"/>
        </w:rPr>
        <w:t>Metrojet</w:t>
      </w:r>
      <w:proofErr w:type="spellEnd"/>
      <w:r w:rsidRPr="00A8719E">
        <w:rPr>
          <w:rFonts w:asciiTheme="minorHAnsi" w:hAnsiTheme="minorHAnsi" w:cstheme="minorHAnsi"/>
        </w:rPr>
        <w:t xml:space="preserve"> 9268,” </w:t>
      </w:r>
      <w:hyperlink r:id="rId9" w:history="1">
        <w:r w:rsidRPr="00A8719E">
          <w:rPr>
            <w:rStyle w:val="Hyperlink"/>
            <w:rFonts w:asciiTheme="minorHAnsi" w:hAnsiTheme="minorHAnsi" w:cstheme="minorHAnsi"/>
          </w:rPr>
          <w:t>https://foxtrotalpha.jalopnik.com/these-are-the-doomsday-satellites-that-detected-the-exp-1737434876</w:t>
        </w:r>
      </w:hyperlink>
      <w:r w:rsidRPr="00A8719E">
        <w:rPr>
          <w:rFonts w:asciiTheme="minorHAnsi" w:hAnsiTheme="minorHAnsi" w:cstheme="minorHAnsi"/>
        </w:rPr>
        <w:t>)</w:t>
      </w:r>
    </w:p>
    <w:p w14:paraId="658EBA37" w14:textId="77777777" w:rsidR="005B5B02" w:rsidRPr="00A8719E" w:rsidRDefault="005B5B02" w:rsidP="005B5B02">
      <w:pPr>
        <w:rPr>
          <w:rFonts w:asciiTheme="minorHAnsi" w:hAnsiTheme="minorHAnsi" w:cstheme="minorHAnsi"/>
          <w:sz w:val="16"/>
        </w:rPr>
      </w:pPr>
      <w:r w:rsidRPr="00A8719E">
        <w:rPr>
          <w:rFonts w:asciiTheme="minorHAnsi" w:hAnsiTheme="minorHAnsi" w:cstheme="minorHAnsi"/>
          <w:sz w:val="16"/>
        </w:rPr>
        <w:t xml:space="preserve">For over 50 years </w:t>
      </w:r>
      <w:r w:rsidRPr="00A8719E">
        <w:rPr>
          <w:rStyle w:val="StyleUnderline"/>
          <w:rFonts w:asciiTheme="minorHAnsi" w:hAnsiTheme="minorHAnsi" w:cstheme="minorHAnsi"/>
        </w:rPr>
        <w:t>the Pentagon has</w:t>
      </w:r>
      <w:r w:rsidRPr="00A8719E">
        <w:rPr>
          <w:rFonts w:asciiTheme="minorHAnsi" w:hAnsiTheme="minorHAnsi" w:cstheme="minorHAnsi"/>
          <w:sz w:val="16"/>
        </w:rPr>
        <w:t xml:space="preserve"> had </w:t>
      </w:r>
      <w:r w:rsidRPr="00A8719E">
        <w:rPr>
          <w:rStyle w:val="StyleUnderline"/>
          <w:rFonts w:asciiTheme="minorHAnsi" w:hAnsiTheme="minorHAnsi" w:cstheme="minorHAnsi"/>
          <w:highlight w:val="green"/>
        </w:rPr>
        <w:t xml:space="preserve">early </w:t>
      </w:r>
      <w:r w:rsidRPr="00A8719E">
        <w:rPr>
          <w:rStyle w:val="Emphasis"/>
          <w:rFonts w:asciiTheme="minorHAnsi" w:hAnsiTheme="minorHAnsi" w:cstheme="minorHAnsi"/>
          <w:highlight w:val="green"/>
        </w:rPr>
        <w:t>warning</w:t>
      </w:r>
      <w:r w:rsidRPr="00A8719E">
        <w:rPr>
          <w:rStyle w:val="Emphasis"/>
          <w:rFonts w:asciiTheme="minorHAnsi" w:hAnsiTheme="minorHAnsi" w:cstheme="minorHAnsi"/>
        </w:rPr>
        <w:t xml:space="preserve"> satellites</w:t>
      </w:r>
      <w:r w:rsidRPr="00A8719E">
        <w:rPr>
          <w:rStyle w:val="StyleUnderline"/>
          <w:rFonts w:asciiTheme="minorHAnsi" w:hAnsiTheme="minorHAnsi" w:cstheme="minorHAnsi"/>
        </w:rPr>
        <w:t xml:space="preserve"> in orbit aimed at </w:t>
      </w:r>
      <w:r w:rsidRPr="00A8719E">
        <w:rPr>
          <w:rStyle w:val="Emphasis"/>
          <w:rFonts w:asciiTheme="minorHAnsi" w:hAnsiTheme="minorHAnsi" w:cstheme="minorHAnsi"/>
          <w:highlight w:val="green"/>
        </w:rPr>
        <w:t>spott</w:t>
      </w:r>
      <w:r w:rsidRPr="00A8719E">
        <w:rPr>
          <w:rStyle w:val="Emphasis"/>
          <w:rFonts w:asciiTheme="minorHAnsi" w:hAnsiTheme="minorHAnsi" w:cstheme="minorHAnsi"/>
        </w:rPr>
        <w:t xml:space="preserve">ing </w:t>
      </w:r>
      <w:r w:rsidRPr="00A8719E">
        <w:rPr>
          <w:rStyle w:val="Emphasis"/>
          <w:rFonts w:asciiTheme="minorHAnsi" w:hAnsiTheme="minorHAnsi" w:cstheme="minorHAnsi"/>
          <w:highlight w:val="green"/>
        </w:rPr>
        <w:t>launches</w:t>
      </w:r>
      <w:r w:rsidRPr="00A8719E">
        <w:rPr>
          <w:rStyle w:val="StyleUnderline"/>
          <w:rFonts w:asciiTheme="minorHAnsi" w:hAnsiTheme="minorHAnsi" w:cstheme="minorHAnsi"/>
          <w:highlight w:val="green"/>
        </w:rPr>
        <w:t xml:space="preserve"> of</w:t>
      </w:r>
      <w:r w:rsidRPr="00A8719E">
        <w:rPr>
          <w:rStyle w:val="StyleUnderline"/>
          <w:rFonts w:asciiTheme="minorHAnsi" w:hAnsiTheme="minorHAnsi" w:cstheme="minorHAnsi"/>
        </w:rPr>
        <w:t xml:space="preserve"> ballistic </w:t>
      </w:r>
      <w:r w:rsidRPr="00A8719E">
        <w:rPr>
          <w:rStyle w:val="StyleUnderline"/>
          <w:rFonts w:asciiTheme="minorHAnsi" w:hAnsiTheme="minorHAnsi" w:cstheme="minorHAnsi"/>
          <w:highlight w:val="green"/>
        </w:rPr>
        <w:t>missiles</w:t>
      </w:r>
      <w:r w:rsidRPr="00A8719E">
        <w:rPr>
          <w:rStyle w:val="StyleUnderline"/>
          <w:rFonts w:asciiTheme="minorHAnsi" w:hAnsiTheme="minorHAnsi" w:cstheme="minorHAnsi"/>
        </w:rPr>
        <w:t>, especially the</w:t>
      </w:r>
      <w:r w:rsidRPr="00A8719E">
        <w:rPr>
          <w:rFonts w:asciiTheme="minorHAnsi" w:hAnsiTheme="minorHAnsi" w:cstheme="minorHAnsi"/>
          <w:sz w:val="16"/>
        </w:rPr>
        <w:t xml:space="preserve"> big </w:t>
      </w:r>
      <w:r w:rsidRPr="00A8719E">
        <w:rPr>
          <w:rStyle w:val="Emphasis"/>
          <w:rFonts w:asciiTheme="minorHAnsi" w:hAnsiTheme="minorHAnsi" w:cstheme="minorHAnsi"/>
        </w:rPr>
        <w:t>intercontinental kind</w:t>
      </w:r>
      <w:r w:rsidRPr="00A8719E">
        <w:rPr>
          <w:rStyle w:val="StyleUnderline"/>
          <w:rFonts w:asciiTheme="minorHAnsi" w:hAnsiTheme="minorHAnsi" w:cstheme="minorHAnsi"/>
        </w:rPr>
        <w:t xml:space="preserve"> </w:t>
      </w:r>
      <w:r w:rsidRPr="00A8719E">
        <w:rPr>
          <w:rStyle w:val="StyleUnderline"/>
          <w:rFonts w:asciiTheme="minorHAnsi" w:hAnsiTheme="minorHAnsi" w:cstheme="minorHAnsi"/>
          <w:highlight w:val="green"/>
        </w:rPr>
        <w:t>that</w:t>
      </w:r>
      <w:r w:rsidRPr="00A8719E">
        <w:rPr>
          <w:rStyle w:val="StyleUnderline"/>
          <w:rFonts w:asciiTheme="minorHAnsi" w:hAnsiTheme="minorHAnsi" w:cstheme="minorHAnsi"/>
        </w:rPr>
        <w:t xml:space="preserve"> can fly around the globe in less than 30 minutes and </w:t>
      </w:r>
      <w:r w:rsidRPr="00A8719E">
        <w:rPr>
          <w:rStyle w:val="StyleUnderline"/>
          <w:rFonts w:asciiTheme="minorHAnsi" w:hAnsiTheme="minorHAnsi" w:cstheme="minorHAnsi"/>
          <w:highlight w:val="green"/>
        </w:rPr>
        <w:t>bring</w:t>
      </w:r>
      <w:r w:rsidRPr="00A8719E">
        <w:rPr>
          <w:rFonts w:asciiTheme="minorHAnsi" w:hAnsiTheme="minorHAnsi" w:cstheme="minorHAnsi"/>
          <w:sz w:val="16"/>
        </w:rPr>
        <w:t xml:space="preserve"> about </w:t>
      </w:r>
      <w:r w:rsidRPr="00A8719E">
        <w:rPr>
          <w:rStyle w:val="Emphasis"/>
          <w:rFonts w:asciiTheme="minorHAnsi" w:hAnsiTheme="minorHAnsi" w:cstheme="minorHAnsi"/>
        </w:rPr>
        <w:t xml:space="preserve">nuclear </w:t>
      </w:r>
      <w:r w:rsidRPr="00A8719E">
        <w:rPr>
          <w:rStyle w:val="Emphasis"/>
          <w:rFonts w:asciiTheme="minorHAnsi" w:hAnsiTheme="minorHAnsi" w:cstheme="minorHAnsi"/>
          <w:highlight w:val="green"/>
        </w:rPr>
        <w:t>Armageddon</w:t>
      </w:r>
      <w:r w:rsidRPr="00A8719E">
        <w:rPr>
          <w:rFonts w:asciiTheme="minorHAnsi" w:hAnsiTheme="minorHAnsi" w:cstheme="minorHAnsi"/>
          <w:sz w:val="16"/>
        </w:rPr>
        <w:t xml:space="preserve">. Recently, these satellites have made news for their “secondary capabilities,” spotting the downing of </w:t>
      </w:r>
      <w:proofErr w:type="spellStart"/>
      <w:r w:rsidRPr="00A8719E">
        <w:rPr>
          <w:rFonts w:asciiTheme="minorHAnsi" w:hAnsiTheme="minorHAnsi" w:cstheme="minorHAnsi"/>
          <w:sz w:val="16"/>
        </w:rPr>
        <w:t>Metrojet</w:t>
      </w:r>
      <w:proofErr w:type="spellEnd"/>
      <w:r w:rsidRPr="00A8719E">
        <w:rPr>
          <w:rFonts w:asciiTheme="minorHAnsi" w:hAnsiTheme="minorHAnsi" w:cstheme="minorHAnsi"/>
          <w:sz w:val="16"/>
        </w:rPr>
        <w:t xml:space="preserve"> Flight 9268 and Malaysian Airlines Flight 17. These are the shadowy satellites that are capable of such amazing feats, and an idea of how they work. In 1960, </w:t>
      </w:r>
      <w:r w:rsidRPr="00A8719E">
        <w:rPr>
          <w:rStyle w:val="StyleUnderline"/>
          <w:rFonts w:asciiTheme="minorHAnsi" w:hAnsiTheme="minorHAnsi" w:cstheme="minorHAnsi"/>
        </w:rPr>
        <w:t>at the height of the Cold War</w:t>
      </w:r>
      <w:r w:rsidRPr="00A8719E">
        <w:rPr>
          <w:rFonts w:asciiTheme="minorHAnsi" w:hAnsiTheme="minorHAnsi" w:cstheme="minorHAnsi"/>
          <w:sz w:val="16"/>
        </w:rPr>
        <w:t xml:space="preserve"> and at the dawn of the space age, </w:t>
      </w:r>
      <w:r w:rsidRPr="00A8719E">
        <w:rPr>
          <w:rStyle w:val="StyleUnderline"/>
          <w:rFonts w:asciiTheme="minorHAnsi" w:hAnsiTheme="minorHAnsi" w:cstheme="minorHAnsi"/>
        </w:rPr>
        <w:t>the first Missile Defense Alarm System</w:t>
      </w:r>
      <w:r w:rsidRPr="00A8719E">
        <w:rPr>
          <w:rFonts w:asciiTheme="minorHAnsi" w:hAnsiTheme="minorHAnsi" w:cstheme="minorHAnsi"/>
          <w:sz w:val="16"/>
        </w:rPr>
        <w:t xml:space="preserve"> (</w:t>
      </w:r>
      <w:proofErr w:type="spellStart"/>
      <w:r w:rsidRPr="00A8719E">
        <w:rPr>
          <w:rFonts w:asciiTheme="minorHAnsi" w:hAnsiTheme="minorHAnsi" w:cstheme="minorHAnsi"/>
          <w:sz w:val="16"/>
        </w:rPr>
        <w:t>MiDAS</w:t>
      </w:r>
      <w:proofErr w:type="spellEnd"/>
      <w:r w:rsidRPr="00A8719E">
        <w:rPr>
          <w:rFonts w:asciiTheme="minorHAnsi" w:hAnsiTheme="minorHAnsi" w:cstheme="minorHAnsi"/>
          <w:sz w:val="16"/>
        </w:rPr>
        <w:t xml:space="preserve">) satellite </w:t>
      </w:r>
      <w:r w:rsidRPr="00A8719E">
        <w:rPr>
          <w:rStyle w:val="StyleUnderline"/>
          <w:rFonts w:asciiTheme="minorHAnsi" w:hAnsiTheme="minorHAnsi" w:cstheme="minorHAnsi"/>
        </w:rPr>
        <w:t>was launched</w:t>
      </w:r>
      <w:r w:rsidRPr="00A8719E">
        <w:rPr>
          <w:rFonts w:asciiTheme="minorHAnsi" w:hAnsiTheme="minorHAnsi" w:cstheme="minorHAnsi"/>
          <w:sz w:val="16"/>
        </w:rPr>
        <w:t xml:space="preserve"> into low earth orbit. </w:t>
      </w:r>
      <w:r w:rsidRPr="00A8719E">
        <w:rPr>
          <w:rStyle w:val="StyleUnderline"/>
          <w:rFonts w:asciiTheme="minorHAnsi" w:hAnsiTheme="minorHAnsi" w:cstheme="minorHAnsi"/>
        </w:rPr>
        <w:t xml:space="preserve">Six years later </w:t>
      </w:r>
      <w:r w:rsidRPr="00A8719E">
        <w:rPr>
          <w:rStyle w:val="StyleUnderline"/>
          <w:rFonts w:asciiTheme="minorHAnsi" w:hAnsiTheme="minorHAnsi" w:cstheme="minorHAnsi"/>
          <w:highlight w:val="green"/>
        </w:rPr>
        <w:t>there was a constellation</w:t>
      </w:r>
      <w:r w:rsidRPr="00A8719E">
        <w:rPr>
          <w:rFonts w:asciiTheme="minorHAnsi" w:hAnsiTheme="minorHAnsi" w:cstheme="minorHAnsi"/>
          <w:sz w:val="16"/>
        </w:rPr>
        <w:t xml:space="preserve"> of nine of these satellites roaming the heavens, each </w:t>
      </w:r>
      <w:r w:rsidRPr="00A8719E">
        <w:rPr>
          <w:rStyle w:val="StyleUnderline"/>
          <w:rFonts w:asciiTheme="minorHAnsi" w:hAnsiTheme="minorHAnsi" w:cstheme="minorHAnsi"/>
          <w:highlight w:val="green"/>
        </w:rPr>
        <w:t>scanning</w:t>
      </w:r>
      <w:r w:rsidRPr="00A8719E">
        <w:rPr>
          <w:rStyle w:val="StyleUnderline"/>
          <w:rFonts w:asciiTheme="minorHAnsi" w:hAnsiTheme="minorHAnsi" w:cstheme="minorHAnsi"/>
        </w:rPr>
        <w:t xml:space="preserve"> the Soviet Union </w:t>
      </w:r>
      <w:r w:rsidRPr="00A8719E">
        <w:rPr>
          <w:rStyle w:val="StyleUnderline"/>
          <w:rFonts w:asciiTheme="minorHAnsi" w:hAnsiTheme="minorHAnsi" w:cstheme="minorHAnsi"/>
          <w:highlight w:val="green"/>
        </w:rPr>
        <w:t>for</w:t>
      </w:r>
      <w:r w:rsidRPr="00A8719E">
        <w:rPr>
          <w:rFonts w:asciiTheme="minorHAnsi" w:hAnsiTheme="minorHAnsi" w:cstheme="minorHAnsi"/>
          <w:sz w:val="16"/>
        </w:rPr>
        <w:t xml:space="preserve"> large infrared plumes, </w:t>
      </w:r>
      <w:r w:rsidRPr="00A8719E">
        <w:rPr>
          <w:rStyle w:val="StyleUnderline"/>
          <w:rFonts w:asciiTheme="minorHAnsi" w:hAnsiTheme="minorHAnsi" w:cstheme="minorHAnsi"/>
        </w:rPr>
        <w:t xml:space="preserve">the tell-tale sign of a </w:t>
      </w:r>
      <w:r w:rsidRPr="00A8719E">
        <w:rPr>
          <w:rStyle w:val="Emphasis"/>
          <w:rFonts w:asciiTheme="minorHAnsi" w:hAnsiTheme="minorHAnsi" w:cstheme="minorHAnsi"/>
        </w:rPr>
        <w:t>ballistic missile</w:t>
      </w:r>
      <w:r w:rsidRPr="00A8719E">
        <w:rPr>
          <w:rStyle w:val="StyleUnderline"/>
          <w:rFonts w:asciiTheme="minorHAnsi" w:hAnsiTheme="minorHAnsi" w:cstheme="minorHAnsi"/>
        </w:rPr>
        <w:t xml:space="preserve"> or </w:t>
      </w:r>
      <w:r w:rsidRPr="00A8719E">
        <w:rPr>
          <w:rStyle w:val="Emphasis"/>
          <w:rFonts w:asciiTheme="minorHAnsi" w:hAnsiTheme="minorHAnsi" w:cstheme="minorHAnsi"/>
        </w:rPr>
        <w:t xml:space="preserve">rocket </w:t>
      </w:r>
      <w:r w:rsidRPr="00A8719E">
        <w:rPr>
          <w:rStyle w:val="Emphasis"/>
          <w:rFonts w:asciiTheme="minorHAnsi" w:hAnsiTheme="minorHAnsi" w:cstheme="minorHAnsi"/>
          <w:highlight w:val="green"/>
        </w:rPr>
        <w:t>launch</w:t>
      </w:r>
      <w:r w:rsidRPr="00A8719E">
        <w:rPr>
          <w:rStyle w:val="StyleUnderline"/>
          <w:rFonts w:asciiTheme="minorHAnsi" w:hAnsiTheme="minorHAnsi" w:cstheme="minorHAnsi"/>
        </w:rPr>
        <w:t>. These</w:t>
      </w:r>
      <w:r w:rsidRPr="00A8719E">
        <w:rPr>
          <w:rFonts w:asciiTheme="minorHAnsi" w:hAnsiTheme="minorHAnsi" w:cstheme="minorHAnsi"/>
          <w:sz w:val="16"/>
        </w:rPr>
        <w:t xml:space="preserve"> fairly crude, low-earth orbit </w:t>
      </w:r>
      <w:r w:rsidRPr="00A8719E">
        <w:rPr>
          <w:rStyle w:val="StyleUnderline"/>
          <w:rFonts w:asciiTheme="minorHAnsi" w:hAnsiTheme="minorHAnsi" w:cstheme="minorHAnsi"/>
        </w:rPr>
        <w:t>satellites</w:t>
      </w:r>
      <w:r w:rsidRPr="00A8719E">
        <w:rPr>
          <w:rFonts w:asciiTheme="minorHAnsi" w:hAnsiTheme="minorHAnsi" w:cstheme="minorHAnsi"/>
          <w:sz w:val="16"/>
        </w:rPr>
        <w:t xml:space="preserve">, along with the radar-based Ballistic Missile Early Warning System, </w:t>
      </w:r>
      <w:r w:rsidRPr="00A8719E">
        <w:rPr>
          <w:rStyle w:val="StyleUnderline"/>
          <w:rFonts w:asciiTheme="minorHAnsi" w:hAnsiTheme="minorHAnsi" w:cstheme="minorHAnsi"/>
        </w:rPr>
        <w:t>would be the basis for a</w:t>
      </w:r>
      <w:r w:rsidRPr="00A8719E">
        <w:rPr>
          <w:rFonts w:asciiTheme="minorHAnsi" w:hAnsiTheme="minorHAnsi" w:cstheme="minorHAnsi"/>
          <w:sz w:val="16"/>
        </w:rPr>
        <w:t xml:space="preserve"> Cold War ballistic </w:t>
      </w:r>
      <w:r w:rsidRPr="00A8719E">
        <w:rPr>
          <w:rStyle w:val="StyleUnderline"/>
          <w:rFonts w:asciiTheme="minorHAnsi" w:hAnsiTheme="minorHAnsi" w:cstheme="minorHAnsi"/>
        </w:rPr>
        <w:t>missile surveillance system that would become</w:t>
      </w:r>
      <w:r w:rsidRPr="00A8719E">
        <w:rPr>
          <w:rFonts w:asciiTheme="minorHAnsi" w:hAnsiTheme="minorHAnsi" w:cstheme="minorHAnsi"/>
          <w:sz w:val="16"/>
        </w:rPr>
        <w:t xml:space="preserve"> ever </w:t>
      </w:r>
      <w:r w:rsidRPr="00A8719E">
        <w:rPr>
          <w:rStyle w:val="StyleUnderline"/>
          <w:rFonts w:asciiTheme="minorHAnsi" w:hAnsiTheme="minorHAnsi" w:cstheme="minorHAnsi"/>
        </w:rPr>
        <w:t xml:space="preserve">more complex and capable as the years went by. </w:t>
      </w:r>
      <w:r w:rsidRPr="00A8719E">
        <w:rPr>
          <w:rStyle w:val="StyleUnderline"/>
          <w:rFonts w:asciiTheme="minorHAnsi" w:hAnsiTheme="minorHAnsi" w:cstheme="minorHAnsi"/>
          <w:highlight w:val="green"/>
        </w:rPr>
        <w:t>If</w:t>
      </w:r>
      <w:r w:rsidRPr="00A8719E">
        <w:rPr>
          <w:rFonts w:asciiTheme="minorHAnsi" w:hAnsiTheme="minorHAnsi" w:cstheme="minorHAnsi"/>
          <w:sz w:val="16"/>
        </w:rPr>
        <w:t xml:space="preserve"> ballistic </w:t>
      </w:r>
      <w:r w:rsidRPr="00A8719E">
        <w:rPr>
          <w:rStyle w:val="StyleUnderline"/>
          <w:rFonts w:asciiTheme="minorHAnsi" w:hAnsiTheme="minorHAnsi" w:cstheme="minorHAnsi"/>
        </w:rPr>
        <w:t xml:space="preserve">missile </w:t>
      </w:r>
      <w:r w:rsidRPr="00A8719E">
        <w:rPr>
          <w:rStyle w:val="Emphasis"/>
          <w:rFonts w:asciiTheme="minorHAnsi" w:hAnsiTheme="minorHAnsi" w:cstheme="minorHAnsi"/>
          <w:highlight w:val="green"/>
        </w:rPr>
        <w:t>launches were detected</w:t>
      </w:r>
      <w:r w:rsidRPr="00A8719E">
        <w:rPr>
          <w:rStyle w:val="StyleUnderline"/>
          <w:rFonts w:asciiTheme="minorHAnsi" w:hAnsiTheme="minorHAnsi" w:cstheme="minorHAnsi"/>
        </w:rPr>
        <w:t xml:space="preserve"> and</w:t>
      </w:r>
      <w:r w:rsidRPr="00A8719E">
        <w:rPr>
          <w:rFonts w:asciiTheme="minorHAnsi" w:hAnsiTheme="minorHAnsi" w:cstheme="minorHAnsi"/>
          <w:sz w:val="16"/>
        </w:rPr>
        <w:t xml:space="preserve"> deemed </w:t>
      </w:r>
      <w:r w:rsidRPr="00A8719E">
        <w:rPr>
          <w:rStyle w:val="StyleUnderline"/>
          <w:rFonts w:asciiTheme="minorHAnsi" w:hAnsiTheme="minorHAnsi" w:cstheme="minorHAnsi"/>
        </w:rPr>
        <w:t xml:space="preserve">a threat, </w:t>
      </w:r>
      <w:r w:rsidRPr="00A8719E">
        <w:rPr>
          <w:rStyle w:val="StyleUnderline"/>
          <w:rFonts w:asciiTheme="minorHAnsi" w:hAnsiTheme="minorHAnsi" w:cstheme="minorHAnsi"/>
          <w:highlight w:val="green"/>
        </w:rPr>
        <w:t xml:space="preserve">the </w:t>
      </w:r>
      <w:r w:rsidRPr="00A8719E">
        <w:rPr>
          <w:rStyle w:val="Emphasis"/>
          <w:rFonts w:asciiTheme="minorHAnsi" w:hAnsiTheme="minorHAnsi" w:cstheme="minorHAnsi"/>
          <w:highlight w:val="green"/>
        </w:rPr>
        <w:t>decision to retaliate</w:t>
      </w:r>
      <w:r w:rsidRPr="00A8719E">
        <w:rPr>
          <w:rStyle w:val="StyleUnderline"/>
          <w:rFonts w:asciiTheme="minorHAnsi" w:hAnsiTheme="minorHAnsi" w:cstheme="minorHAnsi"/>
          <w:highlight w:val="green"/>
        </w:rPr>
        <w:t xml:space="preserve"> would</w:t>
      </w:r>
      <w:r w:rsidRPr="00A8719E">
        <w:rPr>
          <w:rStyle w:val="StyleUnderline"/>
          <w:rFonts w:asciiTheme="minorHAnsi" w:hAnsiTheme="minorHAnsi" w:cstheme="minorHAnsi"/>
        </w:rPr>
        <w:t xml:space="preserve"> mean the National Command Authority making the </w:t>
      </w:r>
      <w:r w:rsidRPr="00A8719E">
        <w:rPr>
          <w:rStyle w:val="StyleUnderline"/>
          <w:rFonts w:asciiTheme="minorHAnsi" w:hAnsiTheme="minorHAnsi" w:cstheme="minorHAnsi"/>
          <w:highlight w:val="green"/>
        </w:rPr>
        <w:t>call</w:t>
      </w:r>
      <w:r w:rsidRPr="00A8719E">
        <w:rPr>
          <w:rStyle w:val="StyleUnderline"/>
          <w:rFonts w:asciiTheme="minorHAnsi" w:hAnsiTheme="minorHAnsi" w:cstheme="minorHAnsi"/>
        </w:rPr>
        <w:t xml:space="preserve"> to do so </w:t>
      </w:r>
      <w:r w:rsidRPr="00A8719E">
        <w:rPr>
          <w:rStyle w:val="Emphasis"/>
          <w:rFonts w:asciiTheme="minorHAnsi" w:hAnsiTheme="minorHAnsi" w:cstheme="minorHAnsi"/>
        </w:rPr>
        <w:t>with</w:t>
      </w:r>
      <w:r w:rsidRPr="00A8719E">
        <w:rPr>
          <w:rStyle w:val="Emphasis"/>
          <w:rFonts w:asciiTheme="minorHAnsi" w:hAnsiTheme="minorHAnsi" w:cstheme="minorHAnsi"/>
          <w:highlight w:val="green"/>
        </w:rPr>
        <w:t xml:space="preserve">in </w:t>
      </w:r>
      <w:r w:rsidRPr="00A8719E">
        <w:rPr>
          <w:rStyle w:val="Emphasis"/>
          <w:rFonts w:asciiTheme="minorHAnsi" w:hAnsiTheme="minorHAnsi" w:cstheme="minorHAnsi"/>
          <w:highlight w:val="green"/>
        </w:rPr>
        <w:lastRenderedPageBreak/>
        <w:t>half an hour</w:t>
      </w:r>
      <w:r w:rsidRPr="00A8719E">
        <w:rPr>
          <w:rStyle w:val="StyleUnderline"/>
          <w:rFonts w:asciiTheme="minorHAnsi" w:hAnsiTheme="minorHAnsi" w:cstheme="minorHAnsi"/>
        </w:rPr>
        <w:t xml:space="preserve">, an act </w:t>
      </w:r>
      <w:r w:rsidRPr="00A8719E">
        <w:rPr>
          <w:rStyle w:val="StyleUnderline"/>
          <w:rFonts w:asciiTheme="minorHAnsi" w:hAnsiTheme="minorHAnsi" w:cstheme="minorHAnsi"/>
          <w:highlight w:val="green"/>
        </w:rPr>
        <w:t>that could</w:t>
      </w:r>
      <w:r w:rsidRPr="00A8719E">
        <w:rPr>
          <w:rStyle w:val="StyleUnderline"/>
          <w:rFonts w:asciiTheme="minorHAnsi" w:hAnsiTheme="minorHAnsi" w:cstheme="minorHAnsi"/>
        </w:rPr>
        <w:t xml:space="preserve"> bring</w:t>
      </w:r>
      <w:r w:rsidRPr="00A8719E">
        <w:rPr>
          <w:rFonts w:asciiTheme="minorHAnsi" w:hAnsiTheme="minorHAnsi" w:cstheme="minorHAnsi"/>
          <w:sz w:val="16"/>
        </w:rPr>
        <w:t xml:space="preserve"> an </w:t>
      </w:r>
      <w:r w:rsidRPr="00A8719E">
        <w:rPr>
          <w:rStyle w:val="StyleUnderline"/>
          <w:rFonts w:asciiTheme="minorHAnsi" w:hAnsiTheme="minorHAnsi" w:cstheme="minorHAnsi"/>
        </w:rPr>
        <w:t xml:space="preserve">the </w:t>
      </w:r>
      <w:r w:rsidRPr="00A8719E">
        <w:rPr>
          <w:rStyle w:val="Emphasis"/>
          <w:rFonts w:asciiTheme="minorHAnsi" w:hAnsiTheme="minorHAnsi" w:cstheme="minorHAnsi"/>
          <w:highlight w:val="green"/>
        </w:rPr>
        <w:t>end</w:t>
      </w:r>
      <w:r w:rsidRPr="00A8719E">
        <w:rPr>
          <w:rStyle w:val="Emphasis"/>
          <w:rFonts w:asciiTheme="minorHAnsi" w:hAnsiTheme="minorHAnsi" w:cstheme="minorHAnsi"/>
        </w:rPr>
        <w:t xml:space="preserve"> of </w:t>
      </w:r>
      <w:r w:rsidRPr="00A8719E">
        <w:rPr>
          <w:rStyle w:val="Emphasis"/>
          <w:rFonts w:asciiTheme="minorHAnsi" w:hAnsiTheme="minorHAnsi" w:cstheme="minorHAnsi"/>
          <w:highlight w:val="green"/>
        </w:rPr>
        <w:t>humanity</w:t>
      </w:r>
      <w:r w:rsidRPr="00A8719E">
        <w:rPr>
          <w:rStyle w:val="Emphasis"/>
          <w:rFonts w:asciiTheme="minorHAnsi" w:hAnsiTheme="minorHAnsi" w:cstheme="minorHAnsi"/>
        </w:rPr>
        <w:t xml:space="preserve">’s </w:t>
      </w:r>
      <w:r w:rsidRPr="00A8719E">
        <w:rPr>
          <w:rStyle w:val="StyleUnderline"/>
          <w:rFonts w:asciiTheme="minorHAnsi" w:hAnsiTheme="minorHAnsi" w:cstheme="minorHAnsi"/>
        </w:rPr>
        <w:t>reign on Earth</w:t>
      </w:r>
      <w:r w:rsidRPr="00A8719E">
        <w:rPr>
          <w:rFonts w:asciiTheme="minorHAnsi" w:hAnsiTheme="minorHAnsi" w:cstheme="minorHAnsi"/>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A8719E">
        <w:rPr>
          <w:rFonts w:asciiTheme="minorHAnsi" w:hAnsiTheme="minorHAnsi" w:cstheme="minorHAnsi"/>
          <w:sz w:val="16"/>
        </w:rPr>
        <w:t>MiDAS</w:t>
      </w:r>
      <w:proofErr w:type="spellEnd"/>
      <w:r w:rsidRPr="00A8719E">
        <w:rPr>
          <w:rFonts w:asciiTheme="minorHAnsi" w:hAnsiTheme="minorHAnsi" w:cstheme="minorHAnsi"/>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A8719E">
        <w:rPr>
          <w:rStyle w:val="StyleUnderline"/>
          <w:rFonts w:asciiTheme="minorHAnsi" w:hAnsiTheme="minorHAnsi" w:cstheme="minorHAnsi"/>
        </w:rPr>
        <w:t>If something were detected</w:t>
      </w:r>
      <w:r w:rsidRPr="00A8719E">
        <w:rPr>
          <w:rFonts w:asciiTheme="minorHAnsi" w:hAnsiTheme="minorHAnsi" w:cstheme="minorHAnsi"/>
          <w:sz w:val="16"/>
        </w:rPr>
        <w:t xml:space="preserve">, the </w:t>
      </w:r>
      <w:r w:rsidRPr="00A8719E">
        <w:rPr>
          <w:rStyle w:val="StyleUnderline"/>
          <w:rFonts w:asciiTheme="minorHAnsi" w:hAnsiTheme="minorHAnsi" w:cstheme="minorHAnsi"/>
          <w:highlight w:val="green"/>
        </w:rPr>
        <w:t>info</w:t>
      </w:r>
      <w:r w:rsidRPr="00A8719E">
        <w:rPr>
          <w:rStyle w:val="StyleUnderline"/>
          <w:rFonts w:asciiTheme="minorHAnsi" w:hAnsiTheme="minorHAnsi" w:cstheme="minorHAnsi"/>
        </w:rPr>
        <w:t xml:space="preserve">rmation </w:t>
      </w:r>
      <w:r w:rsidRPr="00A8719E">
        <w:rPr>
          <w:rStyle w:val="StyleUnderline"/>
          <w:rFonts w:asciiTheme="minorHAnsi" w:hAnsiTheme="minorHAnsi" w:cstheme="minorHAnsi"/>
          <w:highlight w:val="green"/>
        </w:rPr>
        <w:t xml:space="preserve">would </w:t>
      </w:r>
      <w:r w:rsidRPr="00A8719E">
        <w:rPr>
          <w:rStyle w:val="Emphasis"/>
          <w:rFonts w:asciiTheme="minorHAnsi" w:hAnsiTheme="minorHAnsi" w:cstheme="minorHAnsi"/>
          <w:highlight w:val="green"/>
        </w:rPr>
        <w:t>immediately</w:t>
      </w:r>
      <w:r w:rsidRPr="00A8719E">
        <w:rPr>
          <w:rStyle w:val="StyleUnderline"/>
          <w:rFonts w:asciiTheme="minorHAnsi" w:hAnsiTheme="minorHAnsi" w:cstheme="minorHAnsi"/>
          <w:highlight w:val="green"/>
        </w:rPr>
        <w:t xml:space="preserve"> be </w:t>
      </w:r>
      <w:r w:rsidRPr="00A8719E">
        <w:rPr>
          <w:rStyle w:val="Emphasis"/>
          <w:rFonts w:asciiTheme="minorHAnsi" w:hAnsiTheme="minorHAnsi" w:cstheme="minorHAnsi"/>
          <w:highlight w:val="green"/>
        </w:rPr>
        <w:t>data-linked</w:t>
      </w:r>
      <w:r w:rsidRPr="00A8719E">
        <w:rPr>
          <w:rStyle w:val="StyleUnderline"/>
          <w:rFonts w:asciiTheme="minorHAnsi" w:hAnsiTheme="minorHAnsi" w:cstheme="minorHAnsi"/>
          <w:highlight w:val="green"/>
        </w:rPr>
        <w:t xml:space="preserve"> to</w:t>
      </w:r>
      <w:r w:rsidRPr="00A8719E">
        <w:rPr>
          <w:rStyle w:val="StyleUnderline"/>
          <w:rFonts w:asciiTheme="minorHAnsi" w:hAnsiTheme="minorHAnsi" w:cstheme="minorHAnsi"/>
        </w:rPr>
        <w:t xml:space="preserve"> controllers on </w:t>
      </w:r>
      <w:r w:rsidRPr="00A8719E">
        <w:rPr>
          <w:rStyle w:val="StyleUnderline"/>
          <w:rFonts w:asciiTheme="minorHAnsi" w:hAnsiTheme="minorHAnsi" w:cstheme="minorHAnsi"/>
          <w:highlight w:val="green"/>
        </w:rPr>
        <w:t>the ground</w:t>
      </w:r>
      <w:r w:rsidRPr="00A8719E">
        <w:rPr>
          <w:rFonts w:asciiTheme="minorHAnsi" w:hAnsiTheme="minorHAnsi" w:cstheme="minorHAnsi"/>
          <w:sz w:val="16"/>
        </w:rPr>
        <w:t xml:space="preserve"> at the 460th Space Wing located at Buckley AFB in in Colorado. A total of </w:t>
      </w:r>
      <w:r w:rsidRPr="00A8719E">
        <w:rPr>
          <w:rStyle w:val="StyleUnderline"/>
          <w:rFonts w:asciiTheme="minorHAnsi" w:hAnsiTheme="minorHAnsi" w:cstheme="minorHAnsi"/>
        </w:rPr>
        <w:t>23</w:t>
      </w:r>
      <w:r w:rsidRPr="00A8719E">
        <w:rPr>
          <w:rFonts w:asciiTheme="minorHAnsi" w:hAnsiTheme="minorHAnsi" w:cstheme="minorHAnsi"/>
          <w:sz w:val="16"/>
        </w:rPr>
        <w:t xml:space="preserve"> of these </w:t>
      </w:r>
      <w:r w:rsidRPr="00A8719E">
        <w:rPr>
          <w:rStyle w:val="StyleUnderline"/>
          <w:rFonts w:asciiTheme="minorHAnsi" w:hAnsiTheme="minorHAnsi" w:cstheme="minorHAnsi"/>
        </w:rPr>
        <w:t>satellites have been launched</w:t>
      </w:r>
      <w:r w:rsidRPr="00A8719E">
        <w:rPr>
          <w:rFonts w:asciiTheme="minorHAnsi" w:hAnsiTheme="minorHAnsi" w:cstheme="minorHAnsi"/>
          <w:sz w:val="16"/>
        </w:rPr>
        <w:t xml:space="preserve"> over the program’s life, </w:t>
      </w:r>
      <w:r w:rsidRPr="00A8719E">
        <w:rPr>
          <w:rStyle w:val="StyleUnderline"/>
          <w:rFonts w:asciiTheme="minorHAnsi" w:hAnsiTheme="minorHAnsi" w:cstheme="minorHAnsi"/>
        </w:rPr>
        <w:t>with constant upgrades</w:t>
      </w:r>
      <w:r w:rsidRPr="00A8719E">
        <w:rPr>
          <w:rFonts w:asciiTheme="minorHAnsi" w:hAnsiTheme="minorHAnsi" w:cstheme="minorHAnsi"/>
          <w:sz w:val="16"/>
        </w:rPr>
        <w:t xml:space="preserve"> made </w:t>
      </w:r>
      <w:r w:rsidRPr="00A8719E">
        <w:rPr>
          <w:rStyle w:val="StyleUnderline"/>
          <w:rFonts w:asciiTheme="minorHAnsi" w:hAnsiTheme="minorHAnsi" w:cstheme="minorHAnsi"/>
        </w:rPr>
        <w:t>along the way</w:t>
      </w:r>
      <w:r w:rsidRPr="00A8719E">
        <w:rPr>
          <w:rFonts w:asciiTheme="minorHAnsi" w:hAnsiTheme="minorHAnsi" w:cstheme="minorHAnsi"/>
          <w:sz w:val="16"/>
        </w:rPr>
        <w:t xml:space="preserve">. A DSP satellite was launched by the Space Shuttle on STS-44 in 1991, and the last one was launched by a Delta IV Heavy in 2007. Most </w:t>
      </w:r>
      <w:r w:rsidRPr="00A8719E">
        <w:rPr>
          <w:rStyle w:val="StyleUnderline"/>
          <w:rFonts w:asciiTheme="minorHAnsi" w:hAnsiTheme="minorHAnsi" w:cstheme="minorHAnsi"/>
        </w:rPr>
        <w:t>famously, the</w:t>
      </w:r>
      <w:r w:rsidRPr="00A8719E">
        <w:rPr>
          <w:rFonts w:asciiTheme="minorHAnsi" w:hAnsiTheme="minorHAnsi" w:cstheme="minorHAnsi"/>
          <w:sz w:val="16"/>
        </w:rPr>
        <w:t xml:space="preserve"> Defense Support Program </w:t>
      </w:r>
      <w:r w:rsidRPr="00A8719E">
        <w:rPr>
          <w:rStyle w:val="StyleUnderline"/>
          <w:rFonts w:asciiTheme="minorHAnsi" w:hAnsiTheme="minorHAnsi" w:cstheme="minorHAnsi"/>
        </w:rPr>
        <w:t>constellation</w:t>
      </w:r>
      <w:r w:rsidRPr="00A8719E">
        <w:rPr>
          <w:rFonts w:asciiTheme="minorHAnsi" w:hAnsiTheme="minorHAnsi" w:cstheme="minorHAnsi"/>
          <w:sz w:val="16"/>
        </w:rPr>
        <w:t xml:space="preserve"> of satellites </w:t>
      </w:r>
      <w:r w:rsidRPr="00A8719E">
        <w:rPr>
          <w:rStyle w:val="StyleUnderline"/>
          <w:rFonts w:asciiTheme="minorHAnsi" w:hAnsiTheme="minorHAnsi" w:cstheme="minorHAnsi"/>
        </w:rPr>
        <w:t xml:space="preserve">were used to </w:t>
      </w:r>
      <w:r w:rsidRPr="00A8719E">
        <w:rPr>
          <w:rStyle w:val="Emphasis"/>
          <w:rFonts w:asciiTheme="minorHAnsi" w:hAnsiTheme="minorHAnsi" w:cstheme="minorHAnsi"/>
        </w:rPr>
        <w:t>detect launches</w:t>
      </w:r>
      <w:r w:rsidRPr="00A8719E">
        <w:rPr>
          <w:rStyle w:val="StyleUnderline"/>
          <w:rFonts w:asciiTheme="minorHAnsi" w:hAnsiTheme="minorHAnsi" w:cstheme="minorHAnsi"/>
        </w:rPr>
        <w:t xml:space="preserve"> of </w:t>
      </w:r>
      <w:r w:rsidRPr="00A8719E">
        <w:rPr>
          <w:rStyle w:val="Emphasis"/>
          <w:rFonts w:asciiTheme="minorHAnsi" w:hAnsiTheme="minorHAnsi" w:cstheme="minorHAnsi"/>
        </w:rPr>
        <w:t>SCUD missiles</w:t>
      </w:r>
      <w:r w:rsidRPr="00A8719E">
        <w:rPr>
          <w:rStyle w:val="StyleUnderline"/>
          <w:rFonts w:asciiTheme="minorHAnsi" w:hAnsiTheme="minorHAnsi" w:cstheme="minorHAnsi"/>
        </w:rPr>
        <w:t xml:space="preserve"> during</w:t>
      </w:r>
      <w:r w:rsidRPr="00A8719E">
        <w:rPr>
          <w:rFonts w:asciiTheme="minorHAnsi" w:hAnsiTheme="minorHAnsi" w:cstheme="minorHAnsi"/>
          <w:sz w:val="16"/>
        </w:rPr>
        <w:t xml:space="preserve"> Operation </w:t>
      </w:r>
      <w:r w:rsidRPr="00A8719E">
        <w:rPr>
          <w:rStyle w:val="StyleUnderline"/>
          <w:rFonts w:asciiTheme="minorHAnsi" w:hAnsiTheme="minorHAnsi" w:cstheme="minorHAnsi"/>
        </w:rPr>
        <w:t>Desert Storm</w:t>
      </w:r>
      <w:r w:rsidRPr="00A8719E">
        <w:rPr>
          <w:rFonts w:asciiTheme="minorHAnsi" w:hAnsiTheme="minorHAnsi" w:cstheme="minorHAnsi"/>
          <w:sz w:val="16"/>
        </w:rPr>
        <w:t>.</w:t>
      </w:r>
    </w:p>
    <w:p w14:paraId="2F8AB01D" w14:textId="4F07CCF2" w:rsidR="005B5B02" w:rsidRDefault="005B5B02" w:rsidP="005B5B02">
      <w:pPr>
        <w:pStyle w:val="Heading4"/>
        <w:rPr>
          <w:rFonts w:asciiTheme="minorHAnsi" w:hAnsiTheme="minorHAnsi" w:cstheme="minorHAnsi"/>
        </w:rPr>
      </w:pPr>
      <w:r w:rsidRPr="00A8719E">
        <w:rPr>
          <w:rFonts w:asciiTheme="minorHAnsi" w:hAnsiTheme="minorHAnsi" w:cstheme="minorHAnsi"/>
        </w:rPr>
        <w:t xml:space="preserve">Unchecked Commercial Appropriation </w:t>
      </w:r>
      <w:r w:rsidRPr="00A8719E">
        <w:rPr>
          <w:rFonts w:asciiTheme="minorHAnsi" w:hAnsiTheme="minorHAnsi" w:cstheme="minorHAnsi"/>
          <w:u w:val="single"/>
        </w:rPr>
        <w:t>causes</w:t>
      </w:r>
      <w:r w:rsidRPr="00A8719E">
        <w:rPr>
          <w:rFonts w:asciiTheme="minorHAnsi" w:hAnsiTheme="minorHAnsi" w:cstheme="minorHAnsi"/>
        </w:rPr>
        <w:t xml:space="preserve"> Space Conflicts.</w:t>
      </w:r>
    </w:p>
    <w:p w14:paraId="76932418" w14:textId="77777777" w:rsidR="005B5B02" w:rsidRPr="00A8719E" w:rsidRDefault="005B5B02" w:rsidP="005B5B02">
      <w:pPr>
        <w:rPr>
          <w:rFonts w:asciiTheme="minorHAnsi" w:hAnsiTheme="minorHAnsi" w:cstheme="minorHAnsi"/>
        </w:rPr>
      </w:pPr>
      <w:r w:rsidRPr="00A8719E">
        <w:rPr>
          <w:rStyle w:val="Style13ptBold"/>
          <w:rFonts w:asciiTheme="minorHAnsi" w:hAnsiTheme="minorHAnsi" w:cstheme="minorHAnsi"/>
        </w:rPr>
        <w:t xml:space="preserve">Perez 21 </w:t>
      </w:r>
      <w:r w:rsidRPr="00A8719E">
        <w:rPr>
          <w:rFonts w:asciiTheme="minorHAnsi" w:hAnsiTheme="minorHAnsi" w:cstheme="minorHAnsi"/>
        </w:rPr>
        <w:t xml:space="preserve">Veronica Delgado-Perez. 12/14/21. Argument | The Commercialization of Space Risks Launching a Militarized Space Race. </w:t>
      </w:r>
      <w:hyperlink r:id="rId10" w:history="1">
        <w:r w:rsidRPr="00A8719E">
          <w:rPr>
            <w:rStyle w:val="Hyperlink"/>
            <w:rFonts w:asciiTheme="minorHAnsi" w:hAnsiTheme="minorHAnsi" w:cstheme="minorHAnsi"/>
          </w:rPr>
          <w:t>https://www.theintlscholar.com/periodical/12/14/2020/analysis-commercialization-space-risk-international-law-military-space-race</w:t>
        </w:r>
      </w:hyperlink>
      <w:r w:rsidRPr="00A8719E">
        <w:rPr>
          <w:rFonts w:asciiTheme="minorHAnsi" w:hAnsiTheme="minorHAnsi" w:cstheme="minorHAnsi"/>
        </w:rPr>
        <w:t xml:space="preserve"> [Veronica Delgado-Perez is a Staff Writer at The International Scholar.] // CVHS SR</w:t>
      </w:r>
    </w:p>
    <w:p w14:paraId="05DCAB94" w14:textId="77777777" w:rsidR="005B5B02" w:rsidRPr="00A8719E" w:rsidRDefault="005B5B02" w:rsidP="005B5B02">
      <w:pPr>
        <w:rPr>
          <w:rFonts w:asciiTheme="minorHAnsi" w:hAnsiTheme="minorHAnsi" w:cstheme="minorHAnsi"/>
          <w:sz w:val="12"/>
        </w:rPr>
      </w:pPr>
      <w:r w:rsidRPr="00A8719E">
        <w:rPr>
          <w:rStyle w:val="StyleUnderline"/>
          <w:rFonts w:asciiTheme="minorHAnsi" w:hAnsiTheme="minorHAnsi" w:cstheme="minorHAnsi"/>
        </w:rPr>
        <w:t xml:space="preserve">Fundamentals of the Final Frontier It is a </w:t>
      </w:r>
      <w:r w:rsidRPr="00A8719E">
        <w:rPr>
          <w:rStyle w:val="Emphasis"/>
          <w:rFonts w:asciiTheme="minorHAnsi" w:hAnsiTheme="minorHAnsi" w:cstheme="minorHAnsi"/>
          <w:highlight w:val="green"/>
          <w:bdr w:val="single" w:sz="18" w:space="0" w:color="auto"/>
        </w:rPr>
        <w:t>geopolitical imperative</w:t>
      </w:r>
      <w:r w:rsidRPr="00A8719E">
        <w:rPr>
          <w:rStyle w:val="Emphasis"/>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to</w:t>
      </w:r>
      <w:r w:rsidRPr="00A8719E">
        <w:rPr>
          <w:rStyle w:val="Emphasis"/>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determine</w:t>
      </w:r>
      <w:r w:rsidRPr="00A8719E">
        <w:rPr>
          <w:rStyle w:val="Emphasis"/>
          <w:rFonts w:asciiTheme="minorHAnsi" w:hAnsiTheme="minorHAnsi" w:cstheme="minorHAnsi"/>
          <w:bdr w:val="single" w:sz="18" w:space="0" w:color="auto"/>
        </w:rPr>
        <w:t xml:space="preserve"> what, </w:t>
      </w:r>
      <w:r w:rsidRPr="00A8719E">
        <w:rPr>
          <w:rStyle w:val="Emphasis"/>
          <w:rFonts w:asciiTheme="minorHAnsi" w:hAnsiTheme="minorHAnsi" w:cstheme="minorHAnsi"/>
          <w:highlight w:val="green"/>
          <w:bdr w:val="single" w:sz="18" w:space="0" w:color="auto"/>
        </w:rPr>
        <w:t>if</w:t>
      </w:r>
      <w:r w:rsidRPr="00A8719E">
        <w:rPr>
          <w:rStyle w:val="Emphasis"/>
          <w:rFonts w:asciiTheme="minorHAnsi" w:hAnsiTheme="minorHAnsi" w:cstheme="minorHAnsi"/>
          <w:bdr w:val="single" w:sz="18" w:space="0" w:color="auto"/>
        </w:rPr>
        <w:t xml:space="preserve"> any, </w:t>
      </w:r>
      <w:r w:rsidRPr="00A8719E">
        <w:rPr>
          <w:rStyle w:val="Emphasis"/>
          <w:rFonts w:asciiTheme="minorHAnsi" w:hAnsiTheme="minorHAnsi" w:cstheme="minorHAnsi"/>
          <w:highlight w:val="green"/>
          <w:bdr w:val="single" w:sz="18" w:space="0" w:color="auto"/>
        </w:rPr>
        <w:t>commercial</w:t>
      </w:r>
      <w:r w:rsidRPr="00A8719E">
        <w:rPr>
          <w:rStyle w:val="Emphasis"/>
          <w:rFonts w:asciiTheme="minorHAnsi" w:hAnsiTheme="minorHAnsi" w:cstheme="minorHAnsi"/>
          <w:bdr w:val="single" w:sz="18" w:space="0" w:color="auto"/>
        </w:rPr>
        <w:t xml:space="preserve"> activities and use of </w:t>
      </w:r>
      <w:r w:rsidRPr="00A8719E">
        <w:rPr>
          <w:rStyle w:val="Emphasis"/>
          <w:rFonts w:asciiTheme="minorHAnsi" w:hAnsiTheme="minorHAnsi" w:cstheme="minorHAnsi"/>
          <w:highlight w:val="green"/>
          <w:bdr w:val="single" w:sz="18" w:space="0" w:color="auto"/>
        </w:rPr>
        <w:t>extraterrestrial resources are permitted</w:t>
      </w:r>
      <w:r w:rsidRPr="00A8719E">
        <w:rPr>
          <w:rFonts w:asciiTheme="minorHAnsi" w:hAnsiTheme="minorHAnsi" w:cstheme="minorHAnsi"/>
          <w:sz w:val="12"/>
        </w:rPr>
        <w:t xml:space="preserve"> within the confines of international law. Without clear-cut agreements on what activity is recognized by international law, </w:t>
      </w:r>
      <w:r w:rsidRPr="00A8719E">
        <w:rPr>
          <w:rStyle w:val="Emphasis"/>
          <w:rFonts w:asciiTheme="minorHAnsi" w:hAnsiTheme="minorHAnsi" w:cstheme="minorHAnsi"/>
        </w:rPr>
        <w:t>the world will undoubtedly see states push the boundaries ever further in an attempt to gain the edge over geopolitical competitors — even more-so in an era of renewed great power competition.</w:t>
      </w:r>
      <w:r w:rsidRPr="00A8719E">
        <w:rPr>
          <w:rFonts w:asciiTheme="minorHAnsi" w:hAnsiTheme="minorHAnsi" w:cstheme="minorHAnsi"/>
          <w:sz w:val="12"/>
        </w:rPr>
        <w:t xml:space="preserve"> </w:t>
      </w:r>
      <w:r w:rsidRPr="00A8719E">
        <w:rPr>
          <w:rStyle w:val="Emphasis"/>
          <w:rFonts w:asciiTheme="minorHAnsi" w:hAnsiTheme="minorHAnsi" w:cstheme="minorHAnsi"/>
        </w:rPr>
        <w:t>Yet to date, there exists no comprehensive treaty or legal reference to commercial activity in space</w:t>
      </w:r>
      <w:r w:rsidRPr="00A8719E">
        <w:rPr>
          <w:rFonts w:asciiTheme="minorHAnsi" w:hAnsiTheme="minorHAnsi" w:cstheme="minorHAnsi"/>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A8719E">
        <w:rPr>
          <w:rStyle w:val="StyleUnderline"/>
          <w:rFonts w:asciiTheme="minorHAnsi" w:hAnsiTheme="minorHAnsi" w:cstheme="minorHAnsi"/>
        </w:rPr>
        <w:t xml:space="preserve">In the last decade, the United Nations Committee on the Peaceful Uses of Outer Space (COPUOS) dealt with commercial aspects in outer space. In one of their last reports, the Committee expressed that the era of the </w:t>
      </w:r>
      <w:r w:rsidRPr="00A8719E">
        <w:rPr>
          <w:rStyle w:val="StyleUnderline"/>
          <w:rFonts w:asciiTheme="minorHAnsi" w:hAnsiTheme="minorHAnsi" w:cstheme="minorHAnsi"/>
          <w:highlight w:val="green"/>
        </w:rPr>
        <w:t>commercial utilization</w:t>
      </w:r>
      <w:r w:rsidRPr="00A8719E">
        <w:rPr>
          <w:rStyle w:val="StyleUnderline"/>
          <w:rFonts w:asciiTheme="minorHAnsi" w:hAnsiTheme="minorHAnsi" w:cstheme="minorHAnsi"/>
        </w:rPr>
        <w:t xml:space="preserve"> of outer space’s resources is intrinsically </w:t>
      </w:r>
      <w:r w:rsidRPr="00A8719E">
        <w:rPr>
          <w:rStyle w:val="Emphasis"/>
          <w:rFonts w:asciiTheme="minorHAnsi" w:hAnsiTheme="minorHAnsi" w:cstheme="minorHAnsi"/>
          <w:highlight w:val="green"/>
        </w:rPr>
        <w:t xml:space="preserve">linked to the </w:t>
      </w:r>
      <w:r w:rsidRPr="00A8719E">
        <w:rPr>
          <w:rStyle w:val="Emphasis"/>
          <w:rFonts w:asciiTheme="minorHAnsi" w:hAnsiTheme="minorHAnsi" w:cstheme="minorHAnsi"/>
          <w:highlight w:val="green"/>
          <w:bdr w:val="single" w:sz="18" w:space="0" w:color="auto"/>
        </w:rPr>
        <w:t>escalation of international competition over resources</w:t>
      </w:r>
      <w:r w:rsidRPr="00A8719E">
        <w:rPr>
          <w:rStyle w:val="StyleUnderline"/>
          <w:rFonts w:asciiTheme="minorHAnsi" w:hAnsiTheme="minorHAnsi" w:cstheme="minorHAnsi"/>
        </w:rPr>
        <w:t xml:space="preserve">, which could </w:t>
      </w:r>
      <w:r w:rsidRPr="00A8719E">
        <w:rPr>
          <w:rStyle w:val="Emphasis"/>
          <w:rFonts w:asciiTheme="minorHAnsi" w:hAnsiTheme="minorHAnsi" w:cstheme="minorHAnsi"/>
          <w:highlight w:val="green"/>
          <w:bdr w:val="single" w:sz="18" w:space="0" w:color="auto"/>
        </w:rPr>
        <w:t>threaten international peace and</w:t>
      </w:r>
      <w:r w:rsidRPr="00A8719E">
        <w:rPr>
          <w:rStyle w:val="StyleUnderline"/>
          <w:rFonts w:asciiTheme="minorHAnsi" w:hAnsiTheme="minorHAnsi" w:cstheme="minorHAnsi"/>
          <w:bdr w:val="single" w:sz="18" w:space="0" w:color="auto"/>
        </w:rPr>
        <w:t xml:space="preserve"> </w:t>
      </w:r>
      <w:r w:rsidRPr="00A8719E">
        <w:rPr>
          <w:rStyle w:val="Emphasis"/>
          <w:rFonts w:asciiTheme="minorHAnsi" w:hAnsiTheme="minorHAnsi" w:cstheme="minorHAnsi"/>
          <w:highlight w:val="green"/>
          <w:bdr w:val="single" w:sz="18" w:space="0" w:color="auto"/>
        </w:rPr>
        <w:t>security</w:t>
      </w:r>
      <w:r w:rsidRPr="00A8719E">
        <w:rPr>
          <w:rStyle w:val="StyleUnderline"/>
          <w:rFonts w:asciiTheme="minorHAnsi" w:hAnsiTheme="minorHAnsi" w:cstheme="minorHAnsi"/>
        </w:rPr>
        <w:t>.</w:t>
      </w:r>
      <w:r w:rsidRPr="00A8719E">
        <w:rPr>
          <w:rFonts w:asciiTheme="minorHAnsi" w:hAnsiTheme="minorHAnsi" w:cstheme="minorHAnsi"/>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A8719E">
        <w:rPr>
          <w:rStyle w:val="StyleUnderline"/>
          <w:rFonts w:asciiTheme="minorHAnsi" w:hAnsiTheme="minorHAnsi" w:cstheme="minorHAnsi"/>
        </w:rPr>
        <w:t xml:space="preserve">Inevitably, </w:t>
      </w:r>
      <w:r w:rsidRPr="00A8719E">
        <w:rPr>
          <w:rStyle w:val="Emphasis"/>
          <w:rFonts w:asciiTheme="minorHAnsi" w:hAnsiTheme="minorHAnsi" w:cstheme="minorHAnsi"/>
          <w:highlight w:val="green"/>
        </w:rPr>
        <w:t>there are significant drawbacks</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to</w:t>
      </w:r>
      <w:r w:rsidRPr="00A8719E">
        <w:rPr>
          <w:rStyle w:val="StyleUnderline"/>
          <w:rFonts w:asciiTheme="minorHAnsi" w:hAnsiTheme="minorHAnsi" w:cstheme="minorHAnsi"/>
        </w:rPr>
        <w:t xml:space="preserve"> the </w:t>
      </w:r>
      <w:r w:rsidRPr="00A8719E">
        <w:rPr>
          <w:rStyle w:val="Emphasis"/>
          <w:rFonts w:asciiTheme="minorHAnsi" w:hAnsiTheme="minorHAnsi" w:cstheme="minorHAnsi"/>
          <w:highlight w:val="green"/>
          <w:bdr w:val="single" w:sz="18" w:space="0" w:color="auto"/>
        </w:rPr>
        <w:t>commercialization of space exploration</w:t>
      </w:r>
      <w:r w:rsidRPr="00A8719E">
        <w:rPr>
          <w:rStyle w:val="StyleUnderline"/>
          <w:rFonts w:asciiTheme="minorHAnsi" w:hAnsiTheme="minorHAnsi" w:cstheme="minorHAnsi"/>
        </w:rPr>
        <w:t>. These can vary, for instance, from the commercial dominance of space’s natural resources only by those</w:t>
      </w:r>
      <w:r w:rsidRPr="00A8719E">
        <w:rPr>
          <w:rFonts w:asciiTheme="minorHAnsi" w:hAnsiTheme="minorHAnsi" w:cstheme="minorHAnsi"/>
          <w:sz w:val="12"/>
        </w:rPr>
        <w:t xml:space="preserve"> </w:t>
      </w:r>
      <w:r w:rsidRPr="00A8719E">
        <w:rPr>
          <w:rStyle w:val="StyleUnderline"/>
          <w:rFonts w:asciiTheme="minorHAnsi" w:hAnsiTheme="minorHAnsi" w:cstheme="minorHAnsi"/>
          <w:highlight w:val="green"/>
        </w:rPr>
        <w:t>states</w:t>
      </w:r>
      <w:r w:rsidRPr="00A8719E">
        <w:rPr>
          <w:rStyle w:val="StyleUnderline"/>
          <w:rFonts w:asciiTheme="minorHAnsi" w:hAnsiTheme="minorHAnsi" w:cstheme="minorHAnsi"/>
        </w:rPr>
        <w:t xml:space="preserve"> </w:t>
      </w:r>
      <w:r w:rsidRPr="00A8719E">
        <w:rPr>
          <w:rStyle w:val="StyleUnderline"/>
          <w:rFonts w:asciiTheme="minorHAnsi" w:hAnsiTheme="minorHAnsi" w:cstheme="minorHAnsi"/>
          <w:highlight w:val="green"/>
        </w:rPr>
        <w:t>with</w:t>
      </w:r>
      <w:r w:rsidRPr="00A8719E">
        <w:rPr>
          <w:rStyle w:val="StyleUnderline"/>
          <w:rFonts w:asciiTheme="minorHAnsi" w:hAnsiTheme="minorHAnsi" w:cstheme="minorHAnsi"/>
        </w:rPr>
        <w:t xml:space="preserve"> the </w:t>
      </w:r>
      <w:r w:rsidRPr="00A8719E">
        <w:rPr>
          <w:rStyle w:val="Emphasis"/>
          <w:rFonts w:asciiTheme="minorHAnsi" w:hAnsiTheme="minorHAnsi" w:cstheme="minorHAnsi"/>
          <w:highlight w:val="green"/>
        </w:rPr>
        <w:t>technical and financial capital</w:t>
      </w:r>
      <w:r w:rsidRPr="00A8719E">
        <w:rPr>
          <w:rStyle w:val="StyleUnderline"/>
          <w:rFonts w:asciiTheme="minorHAnsi" w:hAnsiTheme="minorHAnsi" w:cstheme="minorHAnsi"/>
        </w:rPr>
        <w:t xml:space="preserve"> to support space missions, to </w:t>
      </w:r>
      <w:r w:rsidRPr="00A8719E">
        <w:rPr>
          <w:rStyle w:val="StyleUnderline"/>
          <w:rFonts w:asciiTheme="minorHAnsi" w:hAnsiTheme="minorHAnsi" w:cstheme="minorHAnsi"/>
          <w:highlight w:val="green"/>
        </w:rPr>
        <w:t>geopolitical competition over extraterrestrial resources</w:t>
      </w:r>
      <w:r w:rsidRPr="00A8719E">
        <w:rPr>
          <w:rStyle w:val="StyleUnderline"/>
          <w:rFonts w:asciiTheme="minorHAnsi" w:hAnsiTheme="minorHAnsi" w:cstheme="minorHAnsi"/>
        </w:rPr>
        <w:t xml:space="preserve"> that </w:t>
      </w:r>
      <w:r w:rsidRPr="00A8719E">
        <w:rPr>
          <w:rStyle w:val="Emphasis"/>
          <w:rFonts w:asciiTheme="minorHAnsi" w:hAnsiTheme="minorHAnsi" w:cstheme="minorHAnsi"/>
          <w:highlight w:val="green"/>
          <w:bdr w:val="single" w:sz="18" w:space="0" w:color="auto"/>
        </w:rPr>
        <w:t>threatens world peace and security</w:t>
      </w:r>
      <w:r w:rsidRPr="00A8719E">
        <w:rPr>
          <w:rStyle w:val="StyleUnderline"/>
          <w:rFonts w:asciiTheme="minorHAnsi" w:hAnsiTheme="minorHAnsi" w:cstheme="minorHAnsi"/>
        </w:rPr>
        <w:t xml:space="preserve">, to the potential for the monopolization of extraterrestrial resources by states and private companies. </w:t>
      </w:r>
      <w:r w:rsidRPr="00A8719E">
        <w:rPr>
          <w:rFonts w:asciiTheme="minorHAnsi" w:hAnsiTheme="minorHAnsi" w:cstheme="minorHAnsi"/>
          <w:sz w:val="12"/>
        </w:rPr>
        <w:t>As was the case during the Cold War, the Soviet Union and the United States began a Space Race in which they struggled to achieve supremacy in space exploration and domination of science</w:t>
      </w:r>
      <w:r w:rsidRPr="00A8719E">
        <w:rPr>
          <w:rStyle w:val="StyleUnderline"/>
          <w:rFonts w:asciiTheme="minorHAnsi" w:hAnsiTheme="minorHAnsi" w:cstheme="minorHAnsi"/>
        </w:rPr>
        <w:t>. Today, the number of space powers has increased thanks to continual advancements in flight, combustion, and fueling technologies</w:t>
      </w:r>
      <w:r w:rsidRPr="00A8719E">
        <w:rPr>
          <w:rFonts w:asciiTheme="minorHAnsi" w:hAnsiTheme="minorHAnsi" w:cstheme="minorHAnsi"/>
          <w:sz w:val="12"/>
        </w:rPr>
        <w:t xml:space="preserve">. In the three decades since the end of the Cold War, technologically advanced countries like </w:t>
      </w:r>
      <w:r w:rsidRPr="00A8719E">
        <w:rPr>
          <w:rStyle w:val="StyleUnderline"/>
          <w:rFonts w:asciiTheme="minorHAnsi" w:hAnsiTheme="minorHAnsi" w:cstheme="minorHAnsi"/>
        </w:rPr>
        <w:t xml:space="preserve">China, </w:t>
      </w:r>
      <w:r w:rsidRPr="00A8719E">
        <w:rPr>
          <w:rStyle w:val="StyleUnderline"/>
          <w:rFonts w:asciiTheme="minorHAnsi" w:hAnsiTheme="minorHAnsi" w:cstheme="minorHAnsi"/>
        </w:rPr>
        <w:lastRenderedPageBreak/>
        <w:t>Japan, and France</w:t>
      </w:r>
      <w:r w:rsidRPr="00A8719E">
        <w:rPr>
          <w:rFonts w:asciiTheme="minorHAnsi" w:hAnsiTheme="minorHAnsi" w:cstheme="minorHAnsi"/>
          <w:sz w:val="12"/>
        </w:rPr>
        <w:t xml:space="preserve"> which previously had no space program have successfully navigated to the top tier of space-faring agencies and programs. </w:t>
      </w:r>
      <w:r w:rsidRPr="00A8719E">
        <w:rPr>
          <w:rStyle w:val="StyleUnderline"/>
          <w:rFonts w:asciiTheme="minorHAnsi" w:hAnsiTheme="minorHAnsi" w:cstheme="minorHAnsi"/>
        </w:rPr>
        <w:t xml:space="preserve">In 2018, the U.S. allocated $41 billion to space programs, followed by China at $5.8 billion, and Russia at $3.1 billion. Collectively, the three major space powers control almost 65% of the global industry, showing space </w:t>
      </w:r>
      <w:r w:rsidRPr="00A8719E">
        <w:rPr>
          <w:rStyle w:val="Emphasis"/>
          <w:rFonts w:asciiTheme="minorHAnsi" w:hAnsiTheme="minorHAnsi" w:cstheme="minorHAnsi"/>
        </w:rPr>
        <w:t>powers are monopolizing</w:t>
      </w:r>
      <w:r w:rsidRPr="00A8719E">
        <w:rPr>
          <w:rStyle w:val="StyleUnderline"/>
          <w:rFonts w:asciiTheme="minorHAnsi" w:hAnsiTheme="minorHAnsi" w:cstheme="minorHAnsi"/>
        </w:rPr>
        <w:t xml:space="preserve"> space and reinforcing the inequality gap between states that do not have sufficient economic and technological capacity to invest</w:t>
      </w:r>
      <w:r w:rsidRPr="00A8719E">
        <w:rPr>
          <w:rFonts w:asciiTheme="minorHAnsi" w:hAnsiTheme="minorHAnsi" w:cstheme="minorHAnsi"/>
          <w:sz w:val="12"/>
        </w:rPr>
        <w:t xml:space="preserve">. </w:t>
      </w:r>
      <w:r w:rsidRPr="00A8719E">
        <w:rPr>
          <w:rStyle w:val="StyleUnderline"/>
          <w:rFonts w:asciiTheme="minorHAnsi" w:hAnsiTheme="minorHAnsi" w:cstheme="minorHAnsi"/>
        </w:rPr>
        <w:t xml:space="preserve">With </w:t>
      </w:r>
      <w:r w:rsidRPr="00A8719E">
        <w:rPr>
          <w:rStyle w:val="StyleUnderline"/>
          <w:rFonts w:asciiTheme="minorHAnsi" w:hAnsiTheme="minorHAnsi" w:cstheme="minorHAnsi"/>
          <w:highlight w:val="green"/>
        </w:rPr>
        <w:t>new actors</w:t>
      </w:r>
      <w:r w:rsidRPr="00A8719E">
        <w:rPr>
          <w:rStyle w:val="StyleUnderline"/>
          <w:rFonts w:asciiTheme="minorHAnsi" w:hAnsiTheme="minorHAnsi" w:cstheme="minorHAnsi"/>
        </w:rPr>
        <w:t xml:space="preserve"> on the game stage, </w:t>
      </w:r>
      <w:r w:rsidRPr="00A8719E">
        <w:rPr>
          <w:rStyle w:val="Emphasis"/>
          <w:rFonts w:asciiTheme="minorHAnsi" w:hAnsiTheme="minorHAnsi" w:cstheme="minorHAnsi"/>
          <w:highlight w:val="green"/>
        </w:rPr>
        <w:t>conflicts of interest may arise</w:t>
      </w:r>
      <w:r w:rsidRPr="00A8719E">
        <w:rPr>
          <w:rStyle w:val="StyleUnderline"/>
          <w:rFonts w:asciiTheme="minorHAnsi" w:hAnsiTheme="minorHAnsi" w:cstheme="minorHAnsi"/>
        </w:rPr>
        <w:t xml:space="preserve">. </w:t>
      </w:r>
      <w:r w:rsidRPr="00A8719E">
        <w:rPr>
          <w:rStyle w:val="Emphasis"/>
          <w:rFonts w:asciiTheme="minorHAnsi" w:hAnsiTheme="minorHAnsi" w:cstheme="minorHAnsi"/>
        </w:rPr>
        <w:t>There is a risk that each actor adopts a kind of short-term Realist approach to space policy — one which is driven by self-interest in reaping the greatest benefits of extraterrestrial exploration and commercialization while controlling access to others</w:t>
      </w:r>
      <w:r w:rsidRPr="00A8719E">
        <w:rPr>
          <w:rFonts w:asciiTheme="minorHAnsi" w:hAnsiTheme="minorHAnsi" w:cstheme="minorHAnsi"/>
          <w:sz w:val="12"/>
        </w:rPr>
        <w:t xml:space="preserve">. If unmitigated, states may choose to militarize outer space to gain a strategic edge over competitors and adversaries. This process has already begun. </w:t>
      </w:r>
      <w:r w:rsidRPr="00A8719E">
        <w:rPr>
          <w:rStyle w:val="StyleUnderline"/>
          <w:rFonts w:asciiTheme="minorHAnsi" w:hAnsiTheme="minorHAnsi" w:cstheme="minorHAnsi"/>
        </w:rPr>
        <w:t>Under the Trump administration, the Pentagon established the U.S. Space Force as a new branch of the Armed Forces to protect the country and allied interests in space.</w:t>
      </w:r>
      <w:r w:rsidRPr="00A8719E">
        <w:rPr>
          <w:rFonts w:asciiTheme="minorHAnsi" w:hAnsiTheme="minorHAnsi" w:cstheme="minorHAnsi"/>
          <w:sz w:val="12"/>
        </w:rPr>
        <w:t xml:space="preserve"> </w:t>
      </w:r>
      <w:r w:rsidRPr="00A8719E">
        <w:rPr>
          <w:rStyle w:val="StyleUnderline"/>
          <w:rFonts w:asciiTheme="minorHAnsi" w:hAnsiTheme="minorHAnsi" w:cstheme="minorHAnsi"/>
        </w:rPr>
        <w:t>Already, Delta 4 — one of the U.S. Space Force’s missions — conducts strategic and theater missile warnings, manages weapon systems, and provides information to missile defense forces</w:t>
      </w:r>
      <w:r w:rsidRPr="00A8719E">
        <w:rPr>
          <w:rFonts w:asciiTheme="minorHAnsi" w:hAnsiTheme="minorHAnsi" w:cstheme="minorHAnsi"/>
          <w:sz w:val="12"/>
        </w:rPr>
        <w:t xml:space="preserve">. The measure shows that for the U.S., outer space is not only a domain of scientific exploration but has the potential to become increasingly securitized. With </w:t>
      </w:r>
      <w:r w:rsidRPr="00A8719E">
        <w:rPr>
          <w:rStyle w:val="StyleUnderline"/>
          <w:rFonts w:asciiTheme="minorHAnsi" w:hAnsiTheme="minorHAnsi" w:cstheme="minorHAnsi"/>
        </w:rPr>
        <w:t>the impending expiration of the Strategic Arms Reduction Treaty (START) between the U.S. and Russia on February 5, 2021, a number of security dilemmas could arise</w:t>
      </w:r>
      <w:r w:rsidRPr="00A8719E">
        <w:rPr>
          <w:rFonts w:asciiTheme="minorHAnsi" w:hAnsiTheme="minorHAnsi" w:cstheme="minorHAnsi"/>
          <w:sz w:val="12"/>
        </w:rPr>
        <w:t xml:space="preserve">. </w:t>
      </w:r>
      <w:r w:rsidRPr="00A8719E">
        <w:rPr>
          <w:rStyle w:val="StyleUnderline"/>
          <w:rFonts w:asciiTheme="minorHAnsi" w:hAnsiTheme="minorHAnsi" w:cstheme="minorHAnsi"/>
        </w:rPr>
        <w:t xml:space="preserve">If the world’s two largest nuclear powers do not edge toward extending the treaty, </w:t>
      </w:r>
      <w:r w:rsidRPr="00A8719E">
        <w:rPr>
          <w:rStyle w:val="StyleUnderline"/>
          <w:rFonts w:asciiTheme="minorHAnsi" w:hAnsiTheme="minorHAnsi" w:cstheme="minorHAnsi"/>
          <w:highlight w:val="green"/>
        </w:rPr>
        <w:t>Washington and Moscow</w:t>
      </w:r>
      <w:r w:rsidRPr="00A8719E">
        <w:rPr>
          <w:rStyle w:val="StyleUnderline"/>
          <w:rFonts w:asciiTheme="minorHAnsi" w:hAnsiTheme="minorHAnsi" w:cstheme="minorHAnsi"/>
        </w:rPr>
        <w:t xml:space="preserve"> risk </w:t>
      </w:r>
      <w:r w:rsidRPr="00A8719E">
        <w:rPr>
          <w:rStyle w:val="StyleUnderline"/>
          <w:rFonts w:asciiTheme="minorHAnsi" w:hAnsiTheme="minorHAnsi" w:cstheme="minorHAnsi"/>
          <w:highlight w:val="green"/>
        </w:rPr>
        <w:t>return</w:t>
      </w:r>
      <w:r w:rsidRPr="00A8719E">
        <w:rPr>
          <w:rStyle w:val="StyleUnderline"/>
          <w:rFonts w:asciiTheme="minorHAnsi" w:hAnsiTheme="minorHAnsi" w:cstheme="minorHAnsi"/>
        </w:rPr>
        <w:t xml:space="preserve">ing </w:t>
      </w:r>
      <w:r w:rsidRPr="00A8719E">
        <w:rPr>
          <w:rStyle w:val="StyleUnderline"/>
          <w:rFonts w:asciiTheme="minorHAnsi" w:hAnsiTheme="minorHAnsi" w:cstheme="minorHAnsi"/>
          <w:highlight w:val="green"/>
        </w:rPr>
        <w:t>to</w:t>
      </w:r>
      <w:r w:rsidRPr="00A8719E">
        <w:rPr>
          <w:rStyle w:val="StyleUnderline"/>
          <w:rFonts w:asciiTheme="minorHAnsi" w:hAnsiTheme="minorHAnsi" w:cstheme="minorHAnsi"/>
        </w:rPr>
        <w:t xml:space="preserve"> the era of unrestricted </w:t>
      </w:r>
      <w:r w:rsidRPr="00A8719E">
        <w:rPr>
          <w:rStyle w:val="StyleUnderline"/>
          <w:rFonts w:asciiTheme="minorHAnsi" w:hAnsiTheme="minorHAnsi" w:cstheme="minorHAnsi"/>
          <w:highlight w:val="green"/>
        </w:rPr>
        <w:t>expansion</w:t>
      </w:r>
      <w:r w:rsidRPr="00A8719E">
        <w:rPr>
          <w:rStyle w:val="StyleUnderline"/>
          <w:rFonts w:asciiTheme="minorHAnsi" w:hAnsiTheme="minorHAnsi" w:cstheme="minorHAnsi"/>
        </w:rPr>
        <w:t xml:space="preserve"> </w:t>
      </w:r>
      <w:r w:rsidRPr="00A8719E">
        <w:rPr>
          <w:rStyle w:val="StyleUnderline"/>
          <w:rFonts w:asciiTheme="minorHAnsi" w:hAnsiTheme="minorHAnsi" w:cstheme="minorHAnsi"/>
          <w:highlight w:val="green"/>
        </w:rPr>
        <w:t>of</w:t>
      </w:r>
      <w:r w:rsidRPr="00A8719E">
        <w:rPr>
          <w:rStyle w:val="StyleUnderline"/>
          <w:rFonts w:asciiTheme="minorHAnsi" w:hAnsiTheme="minorHAnsi" w:cstheme="minorHAnsi"/>
        </w:rPr>
        <w:t xml:space="preserve"> launch platforms and </w:t>
      </w:r>
      <w:r w:rsidRPr="00A8719E">
        <w:rPr>
          <w:rStyle w:val="StyleUnderline"/>
          <w:rFonts w:asciiTheme="minorHAnsi" w:hAnsiTheme="minorHAnsi" w:cstheme="minorHAnsi"/>
          <w:highlight w:val="green"/>
        </w:rPr>
        <w:t>strategically-deployed nuclear warheads</w:t>
      </w:r>
      <w:r w:rsidRPr="00A8719E">
        <w:rPr>
          <w:rStyle w:val="StyleUnderline"/>
          <w:rFonts w:asciiTheme="minorHAnsi" w:hAnsiTheme="minorHAnsi" w:cstheme="minorHAnsi"/>
        </w:rPr>
        <w:t xml:space="preserve"> — potentially </w:t>
      </w:r>
      <w:r w:rsidRPr="00A8719E">
        <w:rPr>
          <w:rStyle w:val="StyleUnderline"/>
          <w:rFonts w:asciiTheme="minorHAnsi" w:hAnsiTheme="minorHAnsi" w:cstheme="minorHAnsi"/>
          <w:highlight w:val="green"/>
        </w:rPr>
        <w:t>with</w:t>
      </w:r>
      <w:r w:rsidRPr="00A8719E">
        <w:rPr>
          <w:rStyle w:val="StyleUnderline"/>
          <w:rFonts w:asciiTheme="minorHAnsi" w:hAnsiTheme="minorHAnsi" w:cstheme="minorHAnsi"/>
        </w:rPr>
        <w:t xml:space="preserve"> the aid of </w:t>
      </w:r>
      <w:r w:rsidRPr="00A8719E">
        <w:rPr>
          <w:rStyle w:val="StyleUnderline"/>
          <w:rFonts w:asciiTheme="minorHAnsi" w:hAnsiTheme="minorHAnsi" w:cstheme="minorHAnsi"/>
          <w:highlight w:val="green"/>
        </w:rPr>
        <w:t>military infrastructure</w:t>
      </w:r>
      <w:r w:rsidRPr="00A8719E">
        <w:rPr>
          <w:rStyle w:val="StyleUnderline"/>
          <w:rFonts w:asciiTheme="minorHAnsi" w:hAnsiTheme="minorHAnsi" w:cstheme="minorHAnsi"/>
        </w:rPr>
        <w:t xml:space="preserve"> </w:t>
      </w:r>
      <w:r w:rsidRPr="00A8719E">
        <w:rPr>
          <w:rStyle w:val="StyleUnderline"/>
          <w:rFonts w:asciiTheme="minorHAnsi" w:hAnsiTheme="minorHAnsi" w:cstheme="minorHAnsi"/>
          <w:highlight w:val="green"/>
        </w:rPr>
        <w:t>in</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space</w:t>
      </w:r>
      <w:r w:rsidRPr="00A8719E">
        <w:rPr>
          <w:rStyle w:val="StyleUnderline"/>
          <w:rFonts w:asciiTheme="minorHAnsi" w:hAnsiTheme="minorHAnsi" w:cstheme="minorHAnsi"/>
        </w:rPr>
        <w:t>.</w:t>
      </w:r>
      <w:r w:rsidRPr="00A8719E">
        <w:rPr>
          <w:rFonts w:asciiTheme="minorHAnsi" w:hAnsiTheme="minorHAnsi" w:cstheme="minorHAnsi"/>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A8719E">
        <w:rPr>
          <w:rStyle w:val="StyleUnderline"/>
          <w:rFonts w:asciiTheme="minorHAnsi" w:hAnsiTheme="minorHAnsi" w:cstheme="minorHAnsi"/>
        </w:rPr>
        <w:t xml:space="preserve">More than the risk of the securitization of space, state, and private actors could begin to claim exclusive legal rights over the resources they discover. </w:t>
      </w:r>
      <w:r w:rsidRPr="00A8719E">
        <w:rPr>
          <w:rFonts w:asciiTheme="minorHAnsi" w:hAnsiTheme="minorHAnsi" w:cstheme="minorHAnsi"/>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A8719E">
        <w:rPr>
          <w:rStyle w:val="StyleUnderline"/>
          <w:rFonts w:asciiTheme="minorHAnsi" w:hAnsiTheme="minorHAnsi" w:cstheme="minorHAnsi"/>
        </w:rPr>
        <w:t xml:space="preserve">private investment in space activities, or the emergence of non-state private enterprises operating in space. As a result, </w:t>
      </w:r>
      <w:r w:rsidRPr="00A8719E">
        <w:rPr>
          <w:rStyle w:val="StyleUnderline"/>
          <w:rFonts w:asciiTheme="minorHAnsi" w:hAnsiTheme="minorHAnsi" w:cstheme="minorHAnsi"/>
          <w:highlight w:val="green"/>
        </w:rPr>
        <w:t>private enterprises</w:t>
      </w:r>
      <w:r w:rsidRPr="00A8719E">
        <w:rPr>
          <w:rStyle w:val="StyleUnderline"/>
          <w:rFonts w:asciiTheme="minorHAnsi" w:hAnsiTheme="minorHAnsi" w:cstheme="minorHAnsi"/>
        </w:rPr>
        <w:t xml:space="preserve"> operating in the vacuum of space also </w:t>
      </w:r>
      <w:r w:rsidRPr="00A8719E">
        <w:rPr>
          <w:rStyle w:val="Emphasis"/>
          <w:rFonts w:asciiTheme="minorHAnsi" w:hAnsiTheme="minorHAnsi" w:cstheme="minorHAnsi"/>
          <w:highlight w:val="green"/>
        </w:rPr>
        <w:t>float in an unstable legal vacuum</w:t>
      </w:r>
      <w:r w:rsidRPr="00A8719E">
        <w:rPr>
          <w:rStyle w:val="StyleUnderline"/>
          <w:rFonts w:asciiTheme="minorHAnsi" w:hAnsiTheme="minorHAnsi" w:cstheme="minorHAnsi"/>
        </w:rPr>
        <w:t xml:space="preserve"> which </w:t>
      </w:r>
      <w:r w:rsidRPr="00A8719E">
        <w:rPr>
          <w:rStyle w:val="Emphasis"/>
          <w:rFonts w:asciiTheme="minorHAnsi" w:hAnsiTheme="minorHAnsi" w:cstheme="minorHAnsi"/>
          <w:highlight w:val="green"/>
          <w:bdr w:val="single" w:sz="18" w:space="0" w:color="auto"/>
        </w:rPr>
        <w:t>threatens to implode in geopolitical competition</w:t>
      </w:r>
      <w:r w:rsidRPr="00A8719E">
        <w:rPr>
          <w:rStyle w:val="StyleUnderline"/>
          <w:rFonts w:asciiTheme="minorHAnsi" w:hAnsiTheme="minorHAnsi" w:cstheme="minorHAnsi"/>
        </w:rPr>
        <w:t xml:space="preserve">. Beyond Stars and States In an </w:t>
      </w:r>
      <w:r w:rsidRPr="00A8719E">
        <w:rPr>
          <w:rStyle w:val="Emphasis"/>
          <w:rFonts w:asciiTheme="minorHAnsi" w:hAnsiTheme="minorHAnsi" w:cstheme="minorHAnsi"/>
          <w:highlight w:val="green"/>
        </w:rPr>
        <w:t>increasingly commercial outer space</w:t>
      </w:r>
      <w:r w:rsidRPr="00A8719E">
        <w:rPr>
          <w:rStyle w:val="StyleUnderline"/>
          <w:rFonts w:asciiTheme="minorHAnsi" w:hAnsiTheme="minorHAnsi" w:cstheme="minorHAnsi"/>
        </w:rPr>
        <w:t xml:space="preserve"> in which there are </w:t>
      </w:r>
      <w:r w:rsidRPr="00A8719E">
        <w:rPr>
          <w:rStyle w:val="Emphasis"/>
          <w:rFonts w:asciiTheme="minorHAnsi" w:hAnsiTheme="minorHAnsi" w:cstheme="minorHAnsi"/>
          <w:highlight w:val="green"/>
        </w:rPr>
        <w:t>no set limits to the exploitation of resources or claim to property</w:t>
      </w:r>
      <w:r w:rsidRPr="00A8719E">
        <w:rPr>
          <w:rStyle w:val="StyleUnderline"/>
          <w:rFonts w:asciiTheme="minorHAnsi" w:hAnsiTheme="minorHAnsi" w:cstheme="minorHAnsi"/>
        </w:rPr>
        <w:t xml:space="preserve">, states and private companies will inevitably pursue the development of new extraterrestrial industries to suit their </w:t>
      </w:r>
      <w:proofErr w:type="spellStart"/>
      <w:r w:rsidRPr="00A8719E">
        <w:rPr>
          <w:rStyle w:val="StyleUnderline"/>
          <w:rFonts w:asciiTheme="minorHAnsi" w:hAnsiTheme="minorHAnsi" w:cstheme="minorHAnsi"/>
        </w:rPr>
        <w:t>geoeconomic</w:t>
      </w:r>
      <w:proofErr w:type="spellEnd"/>
      <w:r w:rsidRPr="00A8719E">
        <w:rPr>
          <w:rStyle w:val="StyleUnderline"/>
          <w:rFonts w:asciiTheme="minorHAnsi" w:hAnsiTheme="minorHAnsi" w:cstheme="minorHAnsi"/>
        </w:rPr>
        <w:t xml:space="preserve"> interests. If unchecked, the legal protection of outer space as a domain of exploration for the benefit of all humanity </w:t>
      </w:r>
      <w:r w:rsidRPr="00A8719E">
        <w:rPr>
          <w:rStyle w:val="Emphasis"/>
          <w:rFonts w:asciiTheme="minorHAnsi" w:hAnsiTheme="minorHAnsi" w:cstheme="minorHAnsi"/>
          <w:highlight w:val="green"/>
        </w:rPr>
        <w:t>would functionally fail</w:t>
      </w:r>
      <w:r w:rsidRPr="00A8719E">
        <w:rPr>
          <w:rFonts w:asciiTheme="minorHAnsi" w:hAnsiTheme="minorHAnsi" w:cstheme="minorHAnsi"/>
          <w:sz w:val="12"/>
        </w:rPr>
        <w:t xml:space="preserve">. To </w:t>
      </w:r>
      <w:r w:rsidRPr="00A8719E">
        <w:rPr>
          <w:rStyle w:val="StyleUnderline"/>
          <w:rFonts w:asciiTheme="minorHAnsi" w:hAnsiTheme="minorHAnsi" w:cstheme="minorHAnsi"/>
        </w:rPr>
        <w:t xml:space="preserve">protect investments and profit from national space industries, </w:t>
      </w:r>
      <w:r w:rsidRPr="00A8719E">
        <w:rPr>
          <w:rStyle w:val="StyleUnderline"/>
          <w:rFonts w:asciiTheme="minorHAnsi" w:hAnsiTheme="minorHAnsi" w:cstheme="minorHAnsi"/>
          <w:highlight w:val="green"/>
        </w:rPr>
        <w:t>states</w:t>
      </w:r>
      <w:r w:rsidRPr="00A8719E">
        <w:rPr>
          <w:rStyle w:val="StyleUnderline"/>
          <w:rFonts w:asciiTheme="minorHAnsi" w:hAnsiTheme="minorHAnsi" w:cstheme="minorHAnsi"/>
        </w:rPr>
        <w:t xml:space="preserve"> would likely </w:t>
      </w:r>
      <w:r w:rsidRPr="00A8719E">
        <w:rPr>
          <w:rStyle w:val="StyleUnderline"/>
          <w:rFonts w:asciiTheme="minorHAnsi" w:hAnsiTheme="minorHAnsi" w:cstheme="minorHAnsi"/>
          <w:highlight w:val="green"/>
          <w:bdr w:val="single" w:sz="18" w:space="0" w:color="auto"/>
        </w:rPr>
        <w:t>resort to military force</w:t>
      </w:r>
      <w:r w:rsidRPr="00A8719E">
        <w:rPr>
          <w:rStyle w:val="StyleUnderline"/>
          <w:rFonts w:asciiTheme="minorHAnsi" w:hAnsiTheme="minorHAnsi" w:cstheme="minorHAnsi"/>
          <w:highlight w:val="green"/>
        </w:rPr>
        <w:t xml:space="preserve"> to protect</w:t>
      </w:r>
      <w:r w:rsidRPr="00A8719E">
        <w:rPr>
          <w:rStyle w:val="StyleUnderline"/>
          <w:rFonts w:asciiTheme="minorHAnsi" w:hAnsiTheme="minorHAnsi" w:cstheme="minorHAnsi"/>
        </w:rPr>
        <w:t xml:space="preserve"> and secure private </w:t>
      </w:r>
      <w:r w:rsidRPr="00A8719E">
        <w:rPr>
          <w:rStyle w:val="StyleUnderline"/>
          <w:rFonts w:asciiTheme="minorHAnsi" w:hAnsiTheme="minorHAnsi" w:cstheme="minorHAnsi"/>
          <w:highlight w:val="green"/>
        </w:rPr>
        <w:t>assets</w:t>
      </w:r>
      <w:r w:rsidRPr="00A8719E">
        <w:rPr>
          <w:rFonts w:asciiTheme="minorHAnsi" w:hAnsiTheme="minorHAnsi" w:cstheme="minorHAnsi"/>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A8719E">
        <w:rPr>
          <w:rStyle w:val="StyleUnderline"/>
          <w:rFonts w:asciiTheme="minorHAnsi" w:hAnsiTheme="minorHAnsi" w:cstheme="minorHAnsi"/>
        </w:rPr>
        <w:t xml:space="preserve">The </w:t>
      </w:r>
      <w:r w:rsidRPr="00A8719E">
        <w:rPr>
          <w:rStyle w:val="StyleUnderline"/>
          <w:rFonts w:asciiTheme="minorHAnsi" w:hAnsiTheme="minorHAnsi" w:cstheme="minorHAnsi"/>
          <w:highlight w:val="green"/>
        </w:rPr>
        <w:t xml:space="preserve">potential rewards </w:t>
      </w:r>
      <w:r w:rsidRPr="00A8719E">
        <w:rPr>
          <w:rStyle w:val="StyleUnderline"/>
          <w:rFonts w:asciiTheme="minorHAnsi" w:hAnsiTheme="minorHAnsi" w:cstheme="minorHAnsi"/>
        </w:rPr>
        <w:t xml:space="preserve">— both technological and environmental — that could come from investment in the harvesting of resources in space </w:t>
      </w:r>
      <w:r w:rsidRPr="00A8719E">
        <w:rPr>
          <w:rStyle w:val="StyleUnderline"/>
          <w:rFonts w:asciiTheme="minorHAnsi" w:hAnsiTheme="minorHAnsi" w:cstheme="minorHAnsi"/>
          <w:highlight w:val="green"/>
        </w:rPr>
        <w:t>are immense</w:t>
      </w:r>
      <w:r w:rsidRPr="00A8719E">
        <w:rPr>
          <w:rFonts w:asciiTheme="minorHAnsi" w:hAnsiTheme="minorHAnsi" w:cstheme="minorHAnsi"/>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A8719E">
        <w:rPr>
          <w:rStyle w:val="Emphasis"/>
          <w:rFonts w:asciiTheme="minorHAnsi" w:hAnsiTheme="minorHAnsi" w:cstheme="minorHAnsi"/>
          <w:highlight w:val="green"/>
        </w:rPr>
        <w:t>only remedy</w:t>
      </w:r>
      <w:r w:rsidRPr="00A8719E">
        <w:rPr>
          <w:rStyle w:val="Emphasis"/>
          <w:rFonts w:asciiTheme="minorHAnsi" w:hAnsiTheme="minorHAnsi" w:cstheme="minorHAnsi"/>
        </w:rPr>
        <w:t xml:space="preserve"> for the lack of legal governance over commercial activity in space is the creation of new international laws </w:t>
      </w:r>
      <w:r w:rsidRPr="00A8719E">
        <w:rPr>
          <w:rFonts w:asciiTheme="minorHAnsi" w:hAnsiTheme="minorHAnsi" w:cstheme="minorHAnsi"/>
          <w:sz w:val="12"/>
        </w:rPr>
        <w:t>through a comprehensive international treaty on commercial operations in space. The new treaty must</w:t>
      </w:r>
      <w:r w:rsidRPr="00A8719E">
        <w:rPr>
          <w:rStyle w:val="StyleUnderline"/>
          <w:rFonts w:asciiTheme="minorHAnsi" w:hAnsiTheme="minorHAnsi" w:cstheme="minorHAnsi"/>
        </w:rPr>
        <w:t xml:space="preserve"> </w:t>
      </w:r>
      <w:r w:rsidRPr="00A8719E">
        <w:rPr>
          <w:rStyle w:val="StyleUnderline"/>
          <w:rFonts w:asciiTheme="minorHAnsi" w:hAnsiTheme="minorHAnsi" w:cstheme="minorHAnsi"/>
          <w:highlight w:val="green"/>
        </w:rPr>
        <w:t>expressly regulate commercial activities</w:t>
      </w:r>
      <w:r w:rsidRPr="00A8719E">
        <w:rPr>
          <w:rStyle w:val="StyleUnderline"/>
          <w:rFonts w:asciiTheme="minorHAnsi" w:hAnsiTheme="minorHAnsi" w:cstheme="minorHAnsi"/>
        </w:rPr>
        <w:t xml:space="preserve"> by states and private companies, enshrine an international liability </w:t>
      </w:r>
      <w:r w:rsidRPr="00A8719E">
        <w:rPr>
          <w:rFonts w:asciiTheme="minorHAnsi" w:hAnsiTheme="minorHAnsi" w:cstheme="minorHAnsi"/>
          <w:sz w:val="12"/>
        </w:rPr>
        <w:t xml:space="preserve">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w:t>
      </w:r>
      <w:r w:rsidRPr="00A8719E">
        <w:rPr>
          <w:rFonts w:asciiTheme="minorHAnsi" w:hAnsiTheme="minorHAnsi" w:cstheme="minorHAnsi"/>
          <w:sz w:val="12"/>
        </w:rPr>
        <w:lastRenderedPageBreak/>
        <w:t>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7DAEEDCE"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 xml:space="preserve">Space War cause </w:t>
      </w:r>
      <w:r w:rsidRPr="00A8719E">
        <w:rPr>
          <w:rFonts w:asciiTheme="minorHAnsi" w:hAnsiTheme="minorHAnsi" w:cstheme="minorHAnsi"/>
          <w:u w:val="single"/>
        </w:rPr>
        <w:t>Nuclear War</w:t>
      </w:r>
      <w:r w:rsidRPr="00A8719E">
        <w:rPr>
          <w:rFonts w:asciiTheme="minorHAnsi" w:hAnsiTheme="minorHAnsi" w:cstheme="minorHAnsi"/>
        </w:rPr>
        <w:t>.</w:t>
      </w:r>
    </w:p>
    <w:p w14:paraId="3AE5FC03" w14:textId="77777777" w:rsidR="005B5B02" w:rsidRPr="00A8719E" w:rsidRDefault="005B5B02" w:rsidP="005B5B02">
      <w:pPr>
        <w:rPr>
          <w:rFonts w:asciiTheme="minorHAnsi" w:hAnsiTheme="minorHAnsi" w:cstheme="minorHAnsi"/>
        </w:rPr>
      </w:pPr>
      <w:r w:rsidRPr="00A8719E">
        <w:rPr>
          <w:rStyle w:val="Style13ptBold"/>
          <w:rFonts w:asciiTheme="minorHAnsi" w:hAnsiTheme="minorHAnsi" w:cstheme="minorHAnsi"/>
        </w:rPr>
        <w:t>Gallagher 15</w:t>
      </w:r>
      <w:r w:rsidRPr="00A8719E">
        <w:rPr>
          <w:rFonts w:asciiTheme="minorHAnsi" w:hAnsiTheme="minorHAnsi" w:cstheme="minorHAnsi"/>
        </w:rPr>
        <w:t xml:space="preserve"> “Antisatellite warfare without nuclear risk: A mirage” </w:t>
      </w:r>
      <w:hyperlink r:id="rId11" w:history="1">
        <w:r w:rsidRPr="00A8719E">
          <w:rPr>
            <w:rStyle w:val="Hyperlink"/>
            <w:rFonts w:asciiTheme="minorHAnsi" w:hAnsiTheme="minorHAnsi" w:cstheme="minorHAnsi"/>
          </w:rPr>
          <w:t>http://thebulletin.org/space-weapons-and-risk-nuclear-exchanges8346</w:t>
        </w:r>
      </w:hyperlink>
      <w:r w:rsidRPr="00A8719E">
        <w:rPr>
          <w:rStyle w:val="Hyperlink"/>
          <w:rFonts w:asciiTheme="minorHAnsi" w:hAnsiTheme="minorHAnsi" w:cstheme="minorHAnsi"/>
        </w:rPr>
        <w:t xml:space="preserve"> (</w:t>
      </w:r>
      <w:r w:rsidRPr="00A8719E">
        <w:rPr>
          <w:rFonts w:asciiTheme="minorHAnsi" w:hAnsiTheme="minorHAnsi" w:cstheme="minorHAnsi"/>
        </w:rPr>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2401C274" w14:textId="77777777" w:rsidR="005B5B02" w:rsidRPr="00A8719E" w:rsidRDefault="005B5B02" w:rsidP="005B5B02">
      <w:pPr>
        <w:rPr>
          <w:rFonts w:asciiTheme="minorHAnsi" w:hAnsiTheme="minorHAnsi" w:cstheme="minorHAnsi"/>
          <w:sz w:val="16"/>
        </w:rPr>
      </w:pPr>
      <w:r w:rsidRPr="00A8719E">
        <w:rPr>
          <w:rStyle w:val="StyleUnderline"/>
          <w:rFonts w:asciiTheme="minorHAnsi" w:hAnsiTheme="minorHAnsi" w:cstheme="minorHAnsi"/>
        </w:rPr>
        <w:t xml:space="preserve">In recent decades, however, </w:t>
      </w:r>
      <w:r w:rsidRPr="00A8719E">
        <w:rPr>
          <w:rStyle w:val="Emphasis"/>
          <w:rFonts w:asciiTheme="minorHAnsi" w:hAnsiTheme="minorHAnsi" w:cstheme="minorHAnsi"/>
          <w:highlight w:val="green"/>
        </w:rPr>
        <w:t>as space-based</w:t>
      </w:r>
      <w:r w:rsidRPr="00A8719E">
        <w:rPr>
          <w:rStyle w:val="StyleUnderline"/>
          <w:rFonts w:asciiTheme="minorHAnsi" w:hAnsiTheme="minorHAnsi" w:cstheme="minorHAnsi"/>
        </w:rPr>
        <w:t xml:space="preserve"> reconnaissance, communication, and targeting </w:t>
      </w:r>
      <w:r w:rsidRPr="00A8719E">
        <w:rPr>
          <w:rStyle w:val="Emphasis"/>
          <w:rFonts w:asciiTheme="minorHAnsi" w:hAnsiTheme="minorHAnsi" w:cstheme="minorHAnsi"/>
          <w:highlight w:val="green"/>
        </w:rPr>
        <w:t>capabilities</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bdr w:val="single" w:sz="18" w:space="0" w:color="auto"/>
        </w:rPr>
        <w:t>have become integral</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elements of modern military operations</w:t>
      </w:r>
      <w:r w:rsidRPr="00A8719E">
        <w:rPr>
          <w:rStyle w:val="StyleUnderline"/>
          <w:rFonts w:asciiTheme="minorHAnsi" w:hAnsiTheme="minorHAnsi" w:cstheme="minorHAnsi"/>
        </w:rPr>
        <w:t xml:space="preserve">, strategists and policy makers have </w:t>
      </w:r>
      <w:r w:rsidRPr="00A8719E">
        <w:rPr>
          <w:rStyle w:val="Emphasis"/>
          <w:rFonts w:asciiTheme="minorHAnsi" w:hAnsiTheme="minorHAnsi" w:cstheme="minorHAnsi"/>
          <w:highlight w:val="green"/>
        </w:rPr>
        <w:t>explored whether</w:t>
      </w:r>
      <w:r w:rsidRPr="00A8719E">
        <w:rPr>
          <w:rStyle w:val="StyleUnderline"/>
          <w:rFonts w:asciiTheme="minorHAnsi" w:hAnsiTheme="minorHAnsi" w:cstheme="minorHAnsi"/>
        </w:rPr>
        <w:t xml:space="preserve"> carrying out </w:t>
      </w:r>
      <w:r w:rsidRPr="00A8719E">
        <w:rPr>
          <w:rStyle w:val="Emphasis"/>
          <w:rFonts w:asciiTheme="minorHAnsi" w:hAnsiTheme="minorHAnsi" w:cstheme="minorHAnsi"/>
          <w:highlight w:val="green"/>
        </w:rPr>
        <w:t>antisatellite attacks</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could confer</w:t>
      </w:r>
      <w:r w:rsidRPr="00A8719E">
        <w:rPr>
          <w:rStyle w:val="StyleUnderline"/>
          <w:rFonts w:asciiTheme="minorHAnsi" w:hAnsiTheme="minorHAnsi" w:cstheme="minorHAnsi"/>
        </w:rPr>
        <w:t xml:space="preserve"> major </w:t>
      </w:r>
      <w:r w:rsidRPr="00A8719E">
        <w:rPr>
          <w:rStyle w:val="Emphasis"/>
          <w:rFonts w:asciiTheme="minorHAnsi" w:hAnsiTheme="minorHAnsi" w:cstheme="minorHAnsi"/>
          <w:highlight w:val="green"/>
        </w:rPr>
        <w:t xml:space="preserve">military advantages without </w:t>
      </w:r>
      <w:r w:rsidRPr="00A8719E">
        <w:rPr>
          <w:rStyle w:val="Emphasis"/>
          <w:rFonts w:asciiTheme="minorHAnsi" w:hAnsiTheme="minorHAnsi" w:cstheme="minorHAnsi"/>
          <w:highlight w:val="green"/>
          <w:bdr w:val="single" w:sz="18" w:space="0" w:color="auto"/>
        </w:rPr>
        <w:t>increasing the risk of nuclear war</w:t>
      </w:r>
      <w:r w:rsidRPr="00A8719E">
        <w:rPr>
          <w:rFonts w:asciiTheme="minorHAnsi" w:hAnsiTheme="minorHAnsi" w:cstheme="minorHAnsi"/>
          <w:sz w:val="16"/>
          <w:bdr w:val="single" w:sz="18" w:space="0" w:color="auto"/>
        </w:rPr>
        <w:t>.</w:t>
      </w:r>
      <w:r w:rsidRPr="00A8719E">
        <w:rPr>
          <w:rFonts w:asciiTheme="minorHAnsi" w:hAnsiTheme="minorHAnsi" w:cstheme="minorHAnsi"/>
          <w:sz w:val="16"/>
        </w:rPr>
        <w:t xml:space="preserve"> In theory, the answer might be yes. </w:t>
      </w:r>
      <w:r w:rsidRPr="00A8719E">
        <w:rPr>
          <w:rStyle w:val="StyleUnderline"/>
          <w:rFonts w:asciiTheme="minorHAnsi" w:hAnsiTheme="minorHAnsi" w:cstheme="minorHAnsi"/>
        </w:rPr>
        <w:t xml:space="preserve">In practice, </w:t>
      </w:r>
      <w:r w:rsidRPr="00A8719E">
        <w:rPr>
          <w:rStyle w:val="Emphasis"/>
          <w:rFonts w:asciiTheme="minorHAnsi" w:hAnsiTheme="minorHAnsi" w:cstheme="minorHAnsi"/>
          <w:highlight w:val="green"/>
          <w:bdr w:val="single" w:sz="18" w:space="0" w:color="auto"/>
        </w:rPr>
        <w:t>it is almost certainly no</w:t>
      </w:r>
      <w:r w:rsidRPr="00A8719E">
        <w:rPr>
          <w:rStyle w:val="StyleUnderline"/>
          <w:rFonts w:asciiTheme="minorHAnsi" w:hAnsiTheme="minorHAnsi" w:cstheme="minorHAnsi"/>
        </w:rPr>
        <w:t>.</w:t>
      </w:r>
      <w:r w:rsidRPr="00A8719E">
        <w:rPr>
          <w:rFonts w:asciiTheme="minorHAnsi" w:hAnsiTheme="minorHAnsi" w:cstheme="minorHAnsi"/>
          <w:sz w:val="16"/>
        </w:rPr>
        <w:t xml:space="preserve"> Hyping threats. No country has ever deliberately and destructively attacked a satellite belonging to another country (though nations have sometimes interfered with satellites' radio transmissions). </w:t>
      </w:r>
      <w:r w:rsidRPr="00A8719E">
        <w:rPr>
          <w:rStyle w:val="StyleUnderline"/>
          <w:rFonts w:asciiTheme="minorHAnsi" w:hAnsiTheme="minorHAnsi" w:cstheme="minorHAnsi"/>
        </w:rPr>
        <w:t xml:space="preserve">But </w:t>
      </w:r>
      <w:r w:rsidRPr="00A8719E">
        <w:rPr>
          <w:rStyle w:val="Emphasis"/>
          <w:rFonts w:asciiTheme="minorHAnsi" w:hAnsiTheme="minorHAnsi" w:cstheme="minorHAnsi"/>
          <w:highlight w:val="green"/>
        </w:rPr>
        <w:t>the U</w:t>
      </w:r>
      <w:r w:rsidRPr="00A8719E">
        <w:rPr>
          <w:rStyle w:val="StyleUnderline"/>
          <w:rFonts w:asciiTheme="minorHAnsi" w:hAnsiTheme="minorHAnsi" w:cstheme="minorHAnsi"/>
        </w:rPr>
        <w:t xml:space="preserve">nited </w:t>
      </w:r>
      <w:r w:rsidRPr="00A8719E">
        <w:rPr>
          <w:rStyle w:val="Emphasis"/>
          <w:rFonts w:asciiTheme="minorHAnsi" w:hAnsiTheme="minorHAnsi" w:cstheme="minorHAnsi"/>
          <w:highlight w:val="green"/>
        </w:rPr>
        <w:t>S</w:t>
      </w:r>
      <w:r w:rsidRPr="00A8719E">
        <w:rPr>
          <w:rStyle w:val="StyleUnderline"/>
          <w:rFonts w:asciiTheme="minorHAnsi" w:hAnsiTheme="minorHAnsi" w:cstheme="minorHAnsi"/>
        </w:rPr>
        <w:t xml:space="preserve">tates, </w:t>
      </w:r>
      <w:r w:rsidRPr="00A8719E">
        <w:rPr>
          <w:rStyle w:val="Emphasis"/>
          <w:rFonts w:asciiTheme="minorHAnsi" w:hAnsiTheme="minorHAnsi" w:cstheme="minorHAnsi"/>
          <w:highlight w:val="green"/>
        </w:rPr>
        <w:t>Russia</w:t>
      </w:r>
      <w:r w:rsidRPr="00A8719E">
        <w:rPr>
          <w:rStyle w:val="StyleUnderline"/>
          <w:rFonts w:asciiTheme="minorHAnsi" w:hAnsiTheme="minorHAnsi" w:cstheme="minorHAnsi"/>
        </w:rPr>
        <w:t xml:space="preserve">, and </w:t>
      </w:r>
      <w:r w:rsidRPr="00A8719E">
        <w:rPr>
          <w:rStyle w:val="Emphasis"/>
          <w:rFonts w:asciiTheme="minorHAnsi" w:hAnsiTheme="minorHAnsi" w:cstheme="minorHAnsi"/>
          <w:highlight w:val="green"/>
        </w:rPr>
        <w:t>China</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have</w:t>
      </w:r>
      <w:r w:rsidRPr="00A8719E">
        <w:rPr>
          <w:rStyle w:val="StyleUnderline"/>
          <w:rFonts w:asciiTheme="minorHAnsi" w:hAnsiTheme="minorHAnsi" w:cstheme="minorHAnsi"/>
        </w:rPr>
        <w:t xml:space="preserve"> all tested advanced </w:t>
      </w:r>
      <w:r w:rsidRPr="00A8719E">
        <w:rPr>
          <w:rStyle w:val="Emphasis"/>
          <w:rFonts w:asciiTheme="minorHAnsi" w:hAnsiTheme="minorHAnsi" w:cstheme="minorHAnsi"/>
          <w:highlight w:val="green"/>
        </w:rPr>
        <w:t>kinetic antisatellite weapons,</w:t>
      </w:r>
      <w:r w:rsidRPr="00A8719E">
        <w:rPr>
          <w:rStyle w:val="StyleUnderline"/>
          <w:rFonts w:asciiTheme="minorHAnsi" w:hAnsiTheme="minorHAnsi" w:cstheme="minorHAnsi"/>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A8719E">
        <w:rPr>
          <w:rStyle w:val="Emphasis"/>
          <w:rFonts w:asciiTheme="minorHAnsi" w:hAnsiTheme="minorHAnsi" w:cstheme="minorHAnsi"/>
          <w:highlight w:val="green"/>
        </w:rPr>
        <w:t>Because the U</w:t>
      </w:r>
      <w:r w:rsidRPr="00A8719E">
        <w:rPr>
          <w:rStyle w:val="StyleUnderline"/>
          <w:rFonts w:asciiTheme="minorHAnsi" w:hAnsiTheme="minorHAnsi" w:cstheme="minorHAnsi"/>
        </w:rPr>
        <w:t xml:space="preserve">nited </w:t>
      </w:r>
      <w:r w:rsidRPr="00A8719E">
        <w:rPr>
          <w:rStyle w:val="Emphasis"/>
          <w:rFonts w:asciiTheme="minorHAnsi" w:hAnsiTheme="minorHAnsi" w:cstheme="minorHAnsi"/>
          <w:highlight w:val="green"/>
        </w:rPr>
        <w:t>S</w:t>
      </w:r>
      <w:r w:rsidRPr="00A8719E">
        <w:rPr>
          <w:rStyle w:val="StyleUnderline"/>
          <w:rFonts w:asciiTheme="minorHAnsi" w:hAnsiTheme="minorHAnsi" w:cstheme="minorHAnsi"/>
        </w:rPr>
        <w:t xml:space="preserve">tates </w:t>
      </w:r>
      <w:r w:rsidRPr="00A8719E">
        <w:rPr>
          <w:rStyle w:val="Emphasis"/>
          <w:rFonts w:asciiTheme="minorHAnsi" w:hAnsiTheme="minorHAnsi" w:cstheme="minorHAnsi"/>
          <w:highlight w:val="green"/>
        </w:rPr>
        <w:t>depends heavily on space</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for</w:t>
      </w:r>
      <w:r w:rsidRPr="00A8719E">
        <w:rPr>
          <w:rStyle w:val="StyleUnderline"/>
          <w:rFonts w:asciiTheme="minorHAnsi" w:hAnsiTheme="minorHAnsi" w:cstheme="minorHAnsi"/>
        </w:rPr>
        <w:t xml:space="preserve"> its terrestrial </w:t>
      </w:r>
      <w:r w:rsidRPr="00A8719E">
        <w:rPr>
          <w:rStyle w:val="Emphasis"/>
          <w:rFonts w:asciiTheme="minorHAnsi" w:hAnsiTheme="minorHAnsi" w:cstheme="minorHAnsi"/>
          <w:highlight w:val="green"/>
        </w:rPr>
        <w:t>military superiority</w:t>
      </w:r>
      <w:r w:rsidRPr="00A8719E">
        <w:rPr>
          <w:rStyle w:val="StyleUnderline"/>
          <w:rFonts w:asciiTheme="minorHAnsi" w:hAnsiTheme="minorHAnsi" w:cstheme="minorHAnsi"/>
        </w:rPr>
        <w:t xml:space="preserve">, some US strategists have predicted that potential </w:t>
      </w:r>
      <w:r w:rsidRPr="00A8719E">
        <w:rPr>
          <w:rStyle w:val="Emphasis"/>
          <w:rFonts w:asciiTheme="minorHAnsi" w:hAnsiTheme="minorHAnsi" w:cstheme="minorHAnsi"/>
          <w:highlight w:val="green"/>
        </w:rPr>
        <w:t>adversaries</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 xml:space="preserve">will try to neutralize US advantages </w:t>
      </w:r>
      <w:r w:rsidRPr="00A8719E">
        <w:rPr>
          <w:rStyle w:val="Emphasis"/>
          <w:rFonts w:asciiTheme="minorHAnsi" w:hAnsiTheme="minorHAnsi" w:cstheme="minorHAnsi"/>
          <w:highlight w:val="green"/>
          <w:bdr w:val="single" w:sz="18" w:space="0" w:color="auto"/>
        </w:rPr>
        <w:t>by attacking satellites</w:t>
      </w:r>
      <w:r w:rsidRPr="00A8719E">
        <w:rPr>
          <w:rStyle w:val="StyleUnderline"/>
          <w:rFonts w:asciiTheme="minorHAnsi" w:hAnsiTheme="minorHAnsi" w:cstheme="minorHAnsi"/>
        </w:rPr>
        <w:t>.</w:t>
      </w:r>
      <w:r w:rsidRPr="00A8719E">
        <w:rPr>
          <w:rFonts w:asciiTheme="minorHAnsi" w:hAnsiTheme="minorHAnsi" w:cstheme="minorHAnsi"/>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A8719E">
        <w:rPr>
          <w:rStyle w:val="StyleUnderline"/>
          <w:rFonts w:asciiTheme="minorHAnsi" w:hAnsiTheme="minorHAnsi" w:cstheme="minorHAnsi"/>
        </w:rPr>
        <w:t>Nonetheless, some observers are once again advancing worst-case scenarios to support arguments for offensive counterspace capabilities. In some other countries, interest in space warfare may be increasing because of these arguments</w:t>
      </w:r>
      <w:r w:rsidRPr="00A8719E">
        <w:rPr>
          <w:rStyle w:val="Emphasis"/>
          <w:rFonts w:asciiTheme="minorHAnsi" w:hAnsiTheme="minorHAnsi" w:cstheme="minorHAnsi"/>
          <w:highlight w:val="green"/>
        </w:rPr>
        <w:t>. If any nation</w:t>
      </w:r>
      <w:r w:rsidRPr="00A8719E">
        <w:rPr>
          <w:rStyle w:val="StyleUnderline"/>
          <w:rFonts w:asciiTheme="minorHAnsi" w:hAnsiTheme="minorHAnsi" w:cstheme="minorHAnsi"/>
        </w:rPr>
        <w:t xml:space="preserve">, for whatever reason, </w:t>
      </w:r>
      <w:r w:rsidRPr="00A8719E">
        <w:rPr>
          <w:rStyle w:val="Emphasis"/>
          <w:rFonts w:asciiTheme="minorHAnsi" w:hAnsiTheme="minorHAnsi" w:cstheme="minorHAnsi"/>
          <w:highlight w:val="green"/>
        </w:rPr>
        <w:t>launched an attack on</w:t>
      </w:r>
      <w:r w:rsidRPr="00A8719E">
        <w:rPr>
          <w:rStyle w:val="StyleUnderline"/>
          <w:rFonts w:asciiTheme="minorHAnsi" w:hAnsiTheme="minorHAnsi" w:cstheme="minorHAnsi"/>
        </w:rPr>
        <w:t xml:space="preserve"> a second nation's </w:t>
      </w:r>
      <w:r w:rsidRPr="00A8719E">
        <w:rPr>
          <w:rStyle w:val="Emphasis"/>
          <w:rFonts w:asciiTheme="minorHAnsi" w:hAnsiTheme="minorHAnsi" w:cstheme="minorHAnsi"/>
          <w:highlight w:val="green"/>
        </w:rPr>
        <w:t>satellites</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nuclear retaliation</w:t>
      </w:r>
      <w:r w:rsidRPr="00A8719E">
        <w:rPr>
          <w:rStyle w:val="StyleUnderline"/>
          <w:rFonts w:asciiTheme="minorHAnsi" w:hAnsiTheme="minorHAnsi" w:cstheme="minorHAnsi"/>
        </w:rPr>
        <w:t xml:space="preserve"> against terrestrial targets </w:t>
      </w:r>
      <w:r w:rsidRPr="00A8719E">
        <w:rPr>
          <w:rStyle w:val="Emphasis"/>
          <w:rFonts w:asciiTheme="minorHAnsi" w:hAnsiTheme="minorHAnsi" w:cstheme="minorHAnsi"/>
          <w:highlight w:val="green"/>
        </w:rPr>
        <w:t>would be</w:t>
      </w:r>
      <w:r w:rsidRPr="00A8719E">
        <w:rPr>
          <w:rStyle w:val="StyleUnderline"/>
          <w:rFonts w:asciiTheme="minorHAnsi" w:hAnsiTheme="minorHAnsi" w:cstheme="minorHAnsi"/>
        </w:rPr>
        <w:t xml:space="preserve"> an </w:t>
      </w:r>
      <w:r w:rsidRPr="00A8719E">
        <w:rPr>
          <w:rStyle w:val="Emphasis"/>
          <w:rFonts w:asciiTheme="minorHAnsi" w:hAnsiTheme="minorHAnsi" w:cstheme="minorHAnsi"/>
          <w:highlight w:val="green"/>
        </w:rPr>
        <w:t>irrational</w:t>
      </w:r>
      <w:r w:rsidRPr="00A8719E">
        <w:rPr>
          <w:rStyle w:val="StyleUnderline"/>
          <w:rFonts w:asciiTheme="minorHAnsi" w:hAnsiTheme="minorHAnsi" w:cstheme="minorHAnsi"/>
        </w:rPr>
        <w:t xml:space="preserve"> response.</w:t>
      </w:r>
      <w:r w:rsidRPr="00A8719E">
        <w:rPr>
          <w:rFonts w:asciiTheme="minorHAnsi" w:hAnsiTheme="minorHAnsi" w:cstheme="minorHAnsi"/>
          <w:sz w:val="16"/>
        </w:rPr>
        <w:t xml:space="preserve"> </w:t>
      </w:r>
      <w:r w:rsidRPr="00A8719E">
        <w:rPr>
          <w:rStyle w:val="Emphasis"/>
          <w:rFonts w:asciiTheme="minorHAnsi" w:hAnsiTheme="minorHAnsi" w:cstheme="minorHAnsi"/>
          <w:highlight w:val="green"/>
        </w:rPr>
        <w:t>But powerful countries</w:t>
      </w:r>
      <w:r w:rsidRPr="00A8719E">
        <w:rPr>
          <w:rStyle w:val="StyleUnderline"/>
          <w:rFonts w:asciiTheme="minorHAnsi" w:hAnsiTheme="minorHAnsi" w:cstheme="minorHAnsi"/>
        </w:rPr>
        <w:t xml:space="preserve"> do sometimes </w:t>
      </w:r>
      <w:r w:rsidRPr="00A8719E">
        <w:rPr>
          <w:rStyle w:val="Emphasis"/>
          <w:rFonts w:asciiTheme="minorHAnsi" w:hAnsiTheme="minorHAnsi" w:cstheme="minorHAnsi"/>
          <w:highlight w:val="green"/>
        </w:rPr>
        <w:t>respond irrationally when attacked</w:t>
      </w:r>
      <w:r w:rsidRPr="00A8719E">
        <w:rPr>
          <w:rStyle w:val="StyleUnderline"/>
          <w:rFonts w:asciiTheme="minorHAnsi" w:hAnsiTheme="minorHAnsi" w:cstheme="minorHAnsi"/>
        </w:rPr>
        <w:t xml:space="preserve">. Moreover, disproportionate retaliation following a deliberate antisatellite attack is not the only way in which </w:t>
      </w:r>
      <w:r w:rsidRPr="00A8719E">
        <w:rPr>
          <w:rStyle w:val="Emphasis"/>
          <w:rFonts w:asciiTheme="minorHAnsi" w:hAnsiTheme="minorHAnsi" w:cstheme="minorHAnsi"/>
          <w:highlight w:val="green"/>
        </w:rPr>
        <w:t xml:space="preserve">antisatellite weapons </w:t>
      </w:r>
      <w:r w:rsidRPr="00A8719E">
        <w:rPr>
          <w:rStyle w:val="Emphasis"/>
          <w:rFonts w:asciiTheme="minorHAnsi" w:hAnsiTheme="minorHAnsi" w:cstheme="minorHAnsi"/>
          <w:highlight w:val="green"/>
          <w:bdr w:val="single" w:sz="18" w:space="0" w:color="auto"/>
        </w:rPr>
        <w:t>could contribute to nuclear war</w:t>
      </w:r>
      <w:r w:rsidRPr="00A8719E">
        <w:rPr>
          <w:rStyle w:val="Emphasis"/>
          <w:rFonts w:asciiTheme="minorHAnsi" w:hAnsiTheme="minorHAnsi" w:cstheme="minorHAnsi"/>
          <w:highlight w:val="green"/>
        </w:rPr>
        <w:t>.</w:t>
      </w:r>
      <w:r w:rsidRPr="00A8719E">
        <w:rPr>
          <w:rStyle w:val="StyleUnderline"/>
          <w:rFonts w:asciiTheme="minorHAnsi" w:hAnsiTheme="minorHAnsi" w:cstheme="minorHAnsi"/>
        </w:rPr>
        <w:t xml:space="preserve"> It is not even the likeliest way. As was clearly understood by the countries that negotiated the Outer Space Treaty, crisis management would become more difficult, and the risk of inadvertent </w:t>
      </w:r>
      <w:r w:rsidRPr="00A8719E">
        <w:rPr>
          <w:rStyle w:val="Emphasis"/>
          <w:rFonts w:asciiTheme="minorHAnsi" w:hAnsiTheme="minorHAnsi" w:cstheme="minorHAnsi"/>
          <w:highlight w:val="green"/>
        </w:rPr>
        <w:t>deterrence failure would increase</w:t>
      </w:r>
      <w:r w:rsidRPr="00A8719E">
        <w:rPr>
          <w:rStyle w:val="StyleUnderline"/>
          <w:rFonts w:asciiTheme="minorHAnsi" w:hAnsiTheme="minorHAnsi" w:cstheme="minorHAnsi"/>
        </w:rPr>
        <w:t>, if satellites used for reconnaissance and communication were disabled or destroyed</w:t>
      </w:r>
      <w:r w:rsidRPr="00A8719E">
        <w:rPr>
          <w:rFonts w:asciiTheme="minorHAnsi" w:hAnsiTheme="minorHAnsi" w:cstheme="minorHAnsi"/>
          <w:sz w:val="16"/>
        </w:rPr>
        <w:t xml:space="preserve">. But even if the norm against attacking another country’s satellites is never broken, developing and testing antisatellite weapons still increase the risk of nuclear war. </w:t>
      </w:r>
      <w:r w:rsidRPr="00A8719E">
        <w:rPr>
          <w:rStyle w:val="Emphasis"/>
          <w:rFonts w:asciiTheme="minorHAnsi" w:hAnsiTheme="minorHAnsi" w:cstheme="minorHAnsi"/>
          <w:highlight w:val="green"/>
        </w:rPr>
        <w:t>If</w:t>
      </w:r>
      <w:r w:rsidRPr="00A8719E">
        <w:rPr>
          <w:rStyle w:val="StyleUnderline"/>
          <w:rFonts w:asciiTheme="minorHAnsi" w:hAnsiTheme="minorHAnsi" w:cstheme="minorHAnsi"/>
        </w:rPr>
        <w:t xml:space="preserve">, for instance, </w:t>
      </w:r>
      <w:r w:rsidRPr="00A8719E">
        <w:rPr>
          <w:rStyle w:val="Emphasis"/>
          <w:rFonts w:asciiTheme="minorHAnsi" w:hAnsiTheme="minorHAnsi" w:cstheme="minorHAnsi"/>
          <w:highlight w:val="green"/>
        </w:rPr>
        <w:t>US</w:t>
      </w:r>
      <w:r w:rsidRPr="00A8719E">
        <w:rPr>
          <w:rStyle w:val="StyleUnderline"/>
          <w:rFonts w:asciiTheme="minorHAnsi" w:hAnsiTheme="minorHAnsi" w:cstheme="minorHAnsi"/>
        </w:rPr>
        <w:t xml:space="preserve"> military </w:t>
      </w:r>
      <w:r w:rsidRPr="00A8719E">
        <w:rPr>
          <w:rStyle w:val="Emphasis"/>
          <w:rFonts w:asciiTheme="minorHAnsi" w:hAnsiTheme="minorHAnsi" w:cstheme="minorHAnsi"/>
          <w:highlight w:val="green"/>
        </w:rPr>
        <w:t>leaders</w:t>
      </w:r>
      <w:r w:rsidRPr="00A8719E">
        <w:rPr>
          <w:rStyle w:val="StyleUnderline"/>
          <w:rFonts w:asciiTheme="minorHAnsi" w:hAnsiTheme="minorHAnsi" w:cstheme="minorHAnsi"/>
        </w:rPr>
        <w:t xml:space="preserve"> </w:t>
      </w:r>
      <w:r w:rsidRPr="00A8719E">
        <w:rPr>
          <w:rStyle w:val="Emphasis"/>
          <w:rFonts w:asciiTheme="minorHAnsi" w:hAnsiTheme="minorHAnsi" w:cstheme="minorHAnsi"/>
          <w:highlight w:val="green"/>
        </w:rPr>
        <w:t>became</w:t>
      </w:r>
      <w:r w:rsidRPr="00A8719E">
        <w:rPr>
          <w:rStyle w:val="StyleUnderline"/>
          <w:rFonts w:asciiTheme="minorHAnsi" w:hAnsiTheme="minorHAnsi" w:cstheme="minorHAnsi"/>
        </w:rPr>
        <w:t xml:space="preserve"> seriously </w:t>
      </w:r>
      <w:r w:rsidRPr="00A8719E">
        <w:rPr>
          <w:rStyle w:val="Emphasis"/>
          <w:rFonts w:asciiTheme="minorHAnsi" w:hAnsiTheme="minorHAnsi" w:cstheme="minorHAnsi"/>
          <w:highlight w:val="green"/>
        </w:rPr>
        <w:t>concerned that China or Russia were preparing an antisatellite attack, pressure could build for a pre-emptive attack</w:t>
      </w:r>
      <w:r w:rsidRPr="00A8719E">
        <w:rPr>
          <w:rStyle w:val="StyleUnderline"/>
          <w:rFonts w:asciiTheme="minorHAnsi" w:hAnsiTheme="minorHAnsi" w:cstheme="minorHAnsi"/>
        </w:rPr>
        <w:t xml:space="preserve"> against Chinese or Russian strategic forces.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r w:rsidRPr="00A8719E">
        <w:rPr>
          <w:rFonts w:asciiTheme="minorHAnsi" w:hAnsiTheme="minorHAnsi" w:cstheme="minorHAnsi"/>
          <w:sz w:val="16"/>
        </w:rPr>
        <w:t>.</w:t>
      </w:r>
    </w:p>
    <w:p w14:paraId="728D9AEE" w14:textId="77777777" w:rsidR="005B5B02" w:rsidRPr="00A8719E" w:rsidRDefault="005B5B02" w:rsidP="005B5B02">
      <w:pPr>
        <w:pStyle w:val="Heading4"/>
        <w:rPr>
          <w:rFonts w:asciiTheme="minorHAnsi" w:hAnsiTheme="minorHAnsi" w:cstheme="minorHAnsi"/>
        </w:rPr>
      </w:pPr>
      <w:r w:rsidRPr="00A8719E">
        <w:rPr>
          <w:rFonts w:asciiTheme="minorHAnsi" w:hAnsiTheme="minorHAnsi" w:cstheme="minorHAnsi"/>
        </w:rPr>
        <w:t xml:space="preserve">Nuke war causes extinction AND outweighs </w:t>
      </w:r>
      <w:r w:rsidRPr="00A8719E">
        <w:rPr>
          <w:rFonts w:asciiTheme="minorHAnsi" w:hAnsiTheme="minorHAnsi" w:cstheme="minorHAnsi"/>
          <w:u w:val="single"/>
        </w:rPr>
        <w:t>other</w:t>
      </w:r>
      <w:r w:rsidRPr="00A8719E">
        <w:rPr>
          <w:rFonts w:asciiTheme="minorHAnsi" w:hAnsiTheme="minorHAnsi" w:cstheme="minorHAnsi"/>
        </w:rPr>
        <w:t xml:space="preserve"> existential risks</w:t>
      </w:r>
    </w:p>
    <w:p w14:paraId="3D7D7E8B" w14:textId="77777777" w:rsidR="005B5B02" w:rsidRPr="00A8719E" w:rsidRDefault="005B5B02" w:rsidP="005B5B02">
      <w:pPr>
        <w:pStyle w:val="ListParagraph"/>
        <w:numPr>
          <w:ilvl w:val="0"/>
          <w:numId w:val="12"/>
        </w:numPr>
        <w:rPr>
          <w:rFonts w:asciiTheme="minorHAnsi" w:hAnsiTheme="minorHAnsi" w:cstheme="minorHAnsi"/>
        </w:rPr>
      </w:pPr>
      <w:r w:rsidRPr="00A8719E">
        <w:rPr>
          <w:rFonts w:asciiTheme="minorHAnsi" w:hAnsiTheme="minorHAnsi" w:cstheme="minorHAnsi"/>
        </w:rPr>
        <w:t>Checked</w:t>
      </w:r>
    </w:p>
    <w:p w14:paraId="126C6B7F" w14:textId="77777777" w:rsidR="005B5B02" w:rsidRPr="00A8719E" w:rsidRDefault="005B5B02" w:rsidP="005B5B02">
      <w:pPr>
        <w:rPr>
          <w:rFonts w:asciiTheme="minorHAnsi" w:hAnsiTheme="minorHAnsi" w:cstheme="minorHAnsi"/>
        </w:rPr>
      </w:pPr>
      <w:r w:rsidRPr="00A8719E">
        <w:rPr>
          <w:rStyle w:val="Style13ptBold"/>
          <w:rFonts w:asciiTheme="minorHAnsi" w:hAnsiTheme="minorHAnsi" w:cstheme="minorHAnsi"/>
        </w:rPr>
        <w:lastRenderedPageBreak/>
        <w:t>PND 16</w:t>
      </w:r>
      <w:r w:rsidRPr="00A8719E">
        <w:rPr>
          <w:rFonts w:asciiTheme="minorHAnsi" w:hAnsiTheme="minorHAnsi" w:cstheme="minorHAnsi"/>
        </w:rPr>
        <w:t xml:space="preserve">. internally citing Zbigniew Brzezinski, Council of Foreign Relations and former national security adviser to President Carter, Toon and </w:t>
      </w:r>
      <w:proofErr w:type="spellStart"/>
      <w:r w:rsidRPr="00A8719E">
        <w:rPr>
          <w:rFonts w:asciiTheme="minorHAnsi" w:hAnsiTheme="minorHAnsi" w:cstheme="minorHAnsi"/>
        </w:rPr>
        <w:t>Robock’s</w:t>
      </w:r>
      <w:proofErr w:type="spellEnd"/>
      <w:r w:rsidRPr="00A8719E">
        <w:rPr>
          <w:rFonts w:asciiTheme="minorHAnsi" w:hAnsiTheme="minorHAnsi" w:cstheme="minorHAnsi"/>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2" w:history="1">
        <w:r w:rsidRPr="00A8719E">
          <w:rPr>
            <w:rStyle w:val="Hyperlink"/>
            <w:rFonts w:asciiTheme="minorHAnsi" w:hAnsiTheme="minorHAnsi" w:cstheme="minorHAnsi"/>
          </w:rPr>
          <w:t>http://www.reachingcriticalwill.org/images/documents/Disarmament-fora/OEWG/2016/Documents/NGO13.pdf</w:t>
        </w:r>
      </w:hyperlink>
      <w:r w:rsidRPr="00A8719E">
        <w:rPr>
          <w:rFonts w:asciiTheme="minorHAnsi" w:hAnsiTheme="minorHAnsi" w:cstheme="minorHAnsi"/>
        </w:rPr>
        <w:t xml:space="preserve"> //Re-cut by Elmer</w:t>
      </w:r>
    </w:p>
    <w:p w14:paraId="6464A82C" w14:textId="77777777" w:rsidR="005B5B02" w:rsidRPr="00A8719E" w:rsidRDefault="005B5B02" w:rsidP="005B5B02">
      <w:pPr>
        <w:rPr>
          <w:rFonts w:asciiTheme="minorHAnsi" w:hAnsiTheme="minorHAnsi" w:cstheme="minorHAnsi"/>
          <w:sz w:val="16"/>
        </w:rPr>
      </w:pPr>
      <w:r w:rsidRPr="00A8719E">
        <w:rPr>
          <w:rFonts w:asciiTheme="minorHAnsi" w:hAnsiTheme="minorHAnsi" w:cstheme="minorHAnsi"/>
          <w:sz w:val="16"/>
        </w:rPr>
        <w:t xml:space="preserve">Consequences human survival 12. </w:t>
      </w:r>
      <w:r w:rsidRPr="00A8719E">
        <w:rPr>
          <w:rStyle w:val="StyleUnderline"/>
          <w:rFonts w:asciiTheme="minorHAnsi" w:hAnsiTheme="minorHAnsi" w:cstheme="minorHAnsi"/>
          <w:sz w:val="24"/>
          <w:highlight w:val="green"/>
        </w:rPr>
        <w:t>Even if the 'other'</w:t>
      </w:r>
      <w:r w:rsidRPr="00A8719E">
        <w:rPr>
          <w:rStyle w:val="StyleUnderline"/>
          <w:rFonts w:asciiTheme="minorHAnsi" w:hAnsiTheme="minorHAnsi" w:cstheme="minorHAnsi"/>
          <w:sz w:val="24"/>
        </w:rPr>
        <w:t xml:space="preserve"> side </w:t>
      </w:r>
      <w:r w:rsidRPr="00A8719E">
        <w:rPr>
          <w:rStyle w:val="StyleUnderline"/>
          <w:rFonts w:asciiTheme="minorHAnsi" w:hAnsiTheme="minorHAnsi" w:cstheme="minorHAnsi"/>
          <w:sz w:val="24"/>
          <w:highlight w:val="green"/>
        </w:rPr>
        <w:t>does NOT launch</w:t>
      </w:r>
      <w:r w:rsidRPr="00A8719E">
        <w:rPr>
          <w:rStyle w:val="StyleUnderline"/>
          <w:rFonts w:asciiTheme="minorHAnsi" w:hAnsiTheme="minorHAnsi" w:cstheme="minorHAnsi"/>
          <w:sz w:val="24"/>
        </w:rPr>
        <w:t xml:space="preserve"> in response the smoke</w:t>
      </w:r>
      <w:r w:rsidRPr="00A8719E">
        <w:rPr>
          <w:rFonts w:asciiTheme="minorHAnsi" w:hAnsiTheme="minorHAnsi" w:cstheme="minorHAnsi"/>
          <w:sz w:val="16"/>
        </w:rPr>
        <w:t xml:space="preserve"> from 'their' burning cities (incinerated by 'us') </w:t>
      </w:r>
      <w:r w:rsidRPr="00A8719E">
        <w:rPr>
          <w:rStyle w:val="StyleUnderline"/>
          <w:rFonts w:asciiTheme="minorHAnsi" w:hAnsiTheme="minorHAnsi" w:cstheme="minorHAnsi"/>
          <w:sz w:val="24"/>
          <w:highlight w:val="green"/>
        </w:rPr>
        <w:t>will still make</w:t>
      </w:r>
      <w:r w:rsidRPr="00A8719E">
        <w:rPr>
          <w:rFonts w:asciiTheme="minorHAnsi" w:hAnsiTheme="minorHAnsi" w:cstheme="minorHAnsi"/>
          <w:sz w:val="16"/>
        </w:rPr>
        <w:t xml:space="preserve"> 'our' country (and </w:t>
      </w:r>
      <w:r w:rsidRPr="00A8719E">
        <w:rPr>
          <w:rStyle w:val="StyleUnderline"/>
          <w:rFonts w:asciiTheme="minorHAnsi" w:hAnsiTheme="minorHAnsi" w:cstheme="minorHAnsi"/>
          <w:sz w:val="24"/>
        </w:rPr>
        <w:t xml:space="preserve">the rest of </w:t>
      </w:r>
      <w:r w:rsidRPr="00A8719E">
        <w:rPr>
          <w:rStyle w:val="StyleUnderline"/>
          <w:rFonts w:asciiTheme="minorHAnsi" w:hAnsiTheme="minorHAnsi" w:cstheme="minorHAnsi"/>
          <w:sz w:val="24"/>
          <w:highlight w:val="green"/>
        </w:rPr>
        <w:t>the world</w:t>
      </w:r>
      <w:r w:rsidRPr="00A8719E">
        <w:rPr>
          <w:rFonts w:asciiTheme="minorHAnsi" w:hAnsiTheme="minorHAnsi" w:cstheme="minorHAnsi"/>
          <w:sz w:val="16"/>
        </w:rPr>
        <w:t xml:space="preserve">) </w:t>
      </w:r>
      <w:r w:rsidRPr="00A8719E">
        <w:rPr>
          <w:rStyle w:val="Emphasis"/>
          <w:rFonts w:asciiTheme="minorHAnsi" w:hAnsiTheme="minorHAnsi" w:cstheme="minorHAnsi"/>
          <w:sz w:val="24"/>
          <w:highlight w:val="green"/>
        </w:rPr>
        <w:t>uninhabitable</w:t>
      </w:r>
      <w:r w:rsidRPr="00A8719E">
        <w:rPr>
          <w:rFonts w:asciiTheme="minorHAnsi" w:hAnsiTheme="minorHAnsi" w:cstheme="minorHAnsi"/>
          <w:sz w:val="16"/>
        </w:rPr>
        <w:t xml:space="preserve">, potentially </w:t>
      </w:r>
      <w:r w:rsidRPr="00A8719E">
        <w:rPr>
          <w:rStyle w:val="StyleUnderline"/>
          <w:rFonts w:asciiTheme="minorHAnsi" w:hAnsiTheme="minorHAnsi" w:cstheme="minorHAnsi"/>
          <w:sz w:val="24"/>
          <w:highlight w:val="green"/>
        </w:rPr>
        <w:t>inducing global famine lasting</w:t>
      </w:r>
      <w:r w:rsidRPr="00A8719E">
        <w:rPr>
          <w:rFonts w:asciiTheme="minorHAnsi" w:hAnsiTheme="minorHAnsi" w:cstheme="minorHAnsi"/>
          <w:sz w:val="16"/>
        </w:rPr>
        <w:t xml:space="preserve"> up to </w:t>
      </w:r>
      <w:r w:rsidRPr="00A8719E">
        <w:rPr>
          <w:rStyle w:val="Emphasis"/>
          <w:rFonts w:asciiTheme="minorHAnsi" w:hAnsiTheme="minorHAnsi" w:cstheme="minorHAnsi"/>
          <w:sz w:val="24"/>
          <w:highlight w:val="green"/>
        </w:rPr>
        <w:t>decades</w:t>
      </w:r>
      <w:r w:rsidRPr="00A8719E">
        <w:rPr>
          <w:rFonts w:asciiTheme="minorHAnsi" w:hAnsiTheme="minorHAnsi" w:cstheme="minorHAnsi"/>
          <w:sz w:val="16"/>
        </w:rPr>
        <w:t xml:space="preserve">. </w:t>
      </w:r>
      <w:r w:rsidRPr="00A8719E">
        <w:rPr>
          <w:rStyle w:val="Emphasis"/>
          <w:rFonts w:asciiTheme="minorHAnsi" w:hAnsiTheme="minorHAnsi" w:cstheme="minorHAnsi"/>
          <w:sz w:val="24"/>
        </w:rPr>
        <w:t xml:space="preserve">Toon and </w:t>
      </w:r>
      <w:proofErr w:type="spellStart"/>
      <w:r w:rsidRPr="00A8719E">
        <w:rPr>
          <w:rStyle w:val="Emphasis"/>
          <w:rFonts w:asciiTheme="minorHAnsi" w:hAnsiTheme="minorHAnsi" w:cstheme="minorHAnsi"/>
          <w:sz w:val="24"/>
        </w:rPr>
        <w:t>Robock</w:t>
      </w:r>
      <w:proofErr w:type="spellEnd"/>
      <w:r w:rsidRPr="00A8719E">
        <w:rPr>
          <w:rStyle w:val="StyleUnderline"/>
          <w:rFonts w:asciiTheme="minorHAnsi" w:hAnsiTheme="minorHAnsi" w:cstheme="minorHAnsi"/>
          <w:sz w:val="24"/>
        </w:rPr>
        <w:t xml:space="preserve"> note</w:t>
      </w:r>
      <w:r w:rsidRPr="00A8719E">
        <w:rPr>
          <w:rFonts w:asciiTheme="minorHAnsi" w:hAnsiTheme="minorHAnsi" w:cstheme="minorHAnsi"/>
          <w:sz w:val="16"/>
        </w:rPr>
        <w:t xml:space="preserve"> in ‘Self Assured Destruction’, in the Bulletin of Atomic Scientists 68/5, 2012, that: 13. “</w:t>
      </w:r>
      <w:r w:rsidRPr="00A8719E">
        <w:rPr>
          <w:rFonts w:asciiTheme="minorHAnsi" w:hAnsiTheme="minorHAnsi" w:cstheme="minorHAnsi"/>
          <w:highlight w:val="green"/>
          <w:u w:val="single"/>
        </w:rPr>
        <w:t xml:space="preserve">A nuclear war </w:t>
      </w:r>
      <w:r w:rsidRPr="00A8719E">
        <w:rPr>
          <w:rFonts w:asciiTheme="minorHAnsi" w:hAnsiTheme="minorHAnsi" w:cstheme="minorHAnsi"/>
          <w:u w:val="single"/>
        </w:rPr>
        <w:t xml:space="preserve">between Russia and the United States, even after the arsenal reductions planned under New START, </w:t>
      </w:r>
      <w:r w:rsidRPr="00A8719E">
        <w:rPr>
          <w:rFonts w:asciiTheme="minorHAnsi" w:hAnsiTheme="minorHAnsi" w:cstheme="minorHAnsi"/>
          <w:highlight w:val="green"/>
          <w:u w:val="single"/>
        </w:rPr>
        <w:t>could produce a nuclear winter</w:t>
      </w:r>
      <w:r w:rsidRPr="00A8719E">
        <w:rPr>
          <w:rFonts w:asciiTheme="minorHAnsi" w:hAnsiTheme="minorHAnsi" w:cstheme="minorHAnsi"/>
          <w:sz w:val="16"/>
        </w:rPr>
        <w:t xml:space="preserve">. Hence, an attack by either side could be suicidal, </w:t>
      </w:r>
      <w:r w:rsidRPr="00A8719E">
        <w:rPr>
          <w:rStyle w:val="StyleUnderline"/>
          <w:rFonts w:asciiTheme="minorHAnsi" w:hAnsiTheme="minorHAnsi" w:cstheme="minorHAnsi"/>
          <w:sz w:val="24"/>
          <w:highlight w:val="green"/>
        </w:rPr>
        <w:t xml:space="preserve">resulting in </w:t>
      </w:r>
      <w:proofErr w:type="spellStart"/>
      <w:r w:rsidRPr="00A8719E">
        <w:rPr>
          <w:rStyle w:val="Emphasis"/>
          <w:rFonts w:asciiTheme="minorHAnsi" w:hAnsiTheme="minorHAnsi" w:cstheme="minorHAnsi"/>
          <w:sz w:val="24"/>
          <w:highlight w:val="green"/>
        </w:rPr>
        <w:t>self assured</w:t>
      </w:r>
      <w:proofErr w:type="spellEnd"/>
      <w:r w:rsidRPr="00A8719E">
        <w:rPr>
          <w:rStyle w:val="Emphasis"/>
          <w:rFonts w:asciiTheme="minorHAnsi" w:hAnsiTheme="minorHAnsi" w:cstheme="minorHAnsi"/>
          <w:sz w:val="24"/>
          <w:highlight w:val="green"/>
        </w:rPr>
        <w:t xml:space="preserve"> destruction</w:t>
      </w:r>
      <w:r w:rsidRPr="00A8719E">
        <w:rPr>
          <w:rStyle w:val="StyleUnderline"/>
          <w:rFonts w:asciiTheme="minorHAnsi" w:hAnsiTheme="minorHAnsi" w:cstheme="minorHAnsi"/>
          <w:sz w:val="24"/>
          <w:highlight w:val="green"/>
        </w:rPr>
        <w:t xml:space="preserve">. </w:t>
      </w:r>
      <w:r w:rsidRPr="00A8719E">
        <w:rPr>
          <w:rStyle w:val="StyleUnderline"/>
          <w:rFonts w:asciiTheme="minorHAnsi" w:hAnsiTheme="minorHAnsi" w:cstheme="minorHAnsi"/>
          <w:sz w:val="24"/>
        </w:rPr>
        <w:t xml:space="preserve">Even </w:t>
      </w:r>
      <w:r w:rsidRPr="00A8719E">
        <w:rPr>
          <w:rStyle w:val="StyleUnderline"/>
          <w:rFonts w:asciiTheme="minorHAnsi" w:hAnsiTheme="minorHAnsi" w:cstheme="minorHAnsi"/>
          <w:sz w:val="24"/>
          <w:highlight w:val="green"/>
        </w:rPr>
        <w:t xml:space="preserve">a 'small' nuclear war </w:t>
      </w:r>
      <w:r w:rsidRPr="00A8719E">
        <w:rPr>
          <w:rFonts w:asciiTheme="minorHAnsi" w:hAnsiTheme="minorHAnsi" w:cstheme="minorHAnsi"/>
          <w:sz w:val="16"/>
        </w:rPr>
        <w:t xml:space="preserve">between India and Pakistan, with each country detonating 50 Hiroshima-size atom bombs--only about 0.03 percent of the global nuclear arsenal's explosive power--as air bursts in urban areas, </w:t>
      </w:r>
      <w:r w:rsidRPr="00A8719E">
        <w:rPr>
          <w:rStyle w:val="StyleUnderline"/>
          <w:rFonts w:asciiTheme="minorHAnsi" w:hAnsiTheme="minorHAnsi" w:cstheme="minorHAnsi"/>
          <w:sz w:val="24"/>
        </w:rPr>
        <w:t xml:space="preserve">could </w:t>
      </w:r>
      <w:r w:rsidRPr="00A8719E">
        <w:rPr>
          <w:rStyle w:val="StyleUnderline"/>
          <w:rFonts w:asciiTheme="minorHAnsi" w:hAnsiTheme="minorHAnsi" w:cstheme="minorHAnsi"/>
          <w:sz w:val="24"/>
          <w:highlight w:val="green"/>
        </w:rPr>
        <w:t>produce</w:t>
      </w:r>
      <w:r w:rsidRPr="00A8719E">
        <w:rPr>
          <w:rStyle w:val="StyleUnderline"/>
          <w:rFonts w:asciiTheme="minorHAnsi" w:hAnsiTheme="minorHAnsi" w:cstheme="minorHAnsi"/>
          <w:sz w:val="24"/>
        </w:rPr>
        <w:t xml:space="preserve"> so much </w:t>
      </w:r>
      <w:r w:rsidRPr="00A8719E">
        <w:rPr>
          <w:rStyle w:val="StyleUnderline"/>
          <w:rFonts w:asciiTheme="minorHAnsi" w:hAnsiTheme="minorHAnsi" w:cstheme="minorHAnsi"/>
          <w:sz w:val="24"/>
          <w:highlight w:val="green"/>
        </w:rPr>
        <w:t>smoke</w:t>
      </w:r>
      <w:r w:rsidRPr="00A8719E">
        <w:rPr>
          <w:rStyle w:val="StyleUnderline"/>
          <w:rFonts w:asciiTheme="minorHAnsi" w:hAnsiTheme="minorHAnsi" w:cstheme="minorHAnsi"/>
          <w:sz w:val="24"/>
        </w:rPr>
        <w:t xml:space="preserve"> that temperatures would fall below those </w:t>
      </w:r>
      <w:r w:rsidRPr="00A8719E">
        <w:rPr>
          <w:rStyle w:val="StyleUnderline"/>
          <w:rFonts w:asciiTheme="minorHAnsi" w:hAnsiTheme="minorHAnsi" w:cstheme="minorHAnsi"/>
          <w:sz w:val="24"/>
          <w:highlight w:val="green"/>
        </w:rPr>
        <w:t xml:space="preserve">of the </w:t>
      </w:r>
      <w:r w:rsidRPr="00A8719E">
        <w:rPr>
          <w:rStyle w:val="StyleUnderline"/>
          <w:rFonts w:asciiTheme="minorHAnsi" w:hAnsiTheme="minorHAnsi" w:cstheme="minorHAnsi"/>
          <w:sz w:val="24"/>
        </w:rPr>
        <w:t xml:space="preserve">Little </w:t>
      </w:r>
      <w:r w:rsidRPr="00A8719E">
        <w:rPr>
          <w:rStyle w:val="StyleUnderline"/>
          <w:rFonts w:asciiTheme="minorHAnsi" w:hAnsiTheme="minorHAnsi" w:cstheme="minorHAnsi"/>
          <w:sz w:val="24"/>
          <w:highlight w:val="green"/>
        </w:rPr>
        <w:t>Ice Age</w:t>
      </w:r>
      <w:r w:rsidRPr="00A8719E">
        <w:rPr>
          <w:rFonts w:asciiTheme="minorHAnsi" w:hAnsiTheme="minorHAnsi" w:cstheme="minorHAnsi"/>
          <w:sz w:val="16"/>
        </w:rPr>
        <w:t xml:space="preserve"> of the fourteenth to nineteenth centuries, </w:t>
      </w:r>
      <w:r w:rsidRPr="00A8719E">
        <w:rPr>
          <w:rStyle w:val="StyleUnderline"/>
          <w:rFonts w:asciiTheme="minorHAnsi" w:hAnsiTheme="minorHAnsi" w:cstheme="minorHAnsi"/>
          <w:sz w:val="24"/>
        </w:rPr>
        <w:t>shortening the growing season around the world and threatening the global food supply</w:t>
      </w:r>
      <w:r w:rsidRPr="00A8719E">
        <w:rPr>
          <w:rFonts w:asciiTheme="minorHAnsi" w:hAnsiTheme="minorHAnsi" w:cstheme="minorHAnsi"/>
          <w:sz w:val="16"/>
        </w:rPr>
        <w:t xml:space="preserve">. Furthermore, there would be </w:t>
      </w:r>
      <w:r w:rsidRPr="00A8719E">
        <w:rPr>
          <w:rStyle w:val="StyleUnderline"/>
          <w:rFonts w:asciiTheme="minorHAnsi" w:hAnsiTheme="minorHAnsi" w:cstheme="minorHAnsi"/>
          <w:sz w:val="24"/>
        </w:rPr>
        <w:t xml:space="preserve">massive ozone depletion, </w:t>
      </w:r>
      <w:r w:rsidRPr="00A8719E">
        <w:rPr>
          <w:rStyle w:val="StyleUnderline"/>
          <w:rFonts w:asciiTheme="minorHAnsi" w:hAnsiTheme="minorHAnsi" w:cstheme="minorHAnsi"/>
          <w:sz w:val="24"/>
          <w:highlight w:val="green"/>
        </w:rPr>
        <w:t xml:space="preserve">allowing </w:t>
      </w:r>
      <w:r w:rsidRPr="00A8719E">
        <w:rPr>
          <w:rStyle w:val="StyleUnderline"/>
          <w:rFonts w:asciiTheme="minorHAnsi" w:hAnsiTheme="minorHAnsi" w:cstheme="minorHAnsi"/>
          <w:sz w:val="24"/>
        </w:rPr>
        <w:t xml:space="preserve">more </w:t>
      </w:r>
      <w:r w:rsidRPr="00A8719E">
        <w:rPr>
          <w:rStyle w:val="Emphasis"/>
          <w:rFonts w:asciiTheme="minorHAnsi" w:hAnsiTheme="minorHAnsi" w:cstheme="minorHAnsi"/>
          <w:sz w:val="24"/>
          <w:highlight w:val="green"/>
        </w:rPr>
        <w:t>ultraviolet</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radiation</w:t>
      </w:r>
      <w:r w:rsidRPr="00A8719E">
        <w:rPr>
          <w:rFonts w:asciiTheme="minorHAnsi" w:hAnsiTheme="minorHAnsi" w:cstheme="minorHAnsi"/>
          <w:sz w:val="16"/>
        </w:rPr>
        <w:t xml:space="preserve"> to reach Earth's surface. </w:t>
      </w:r>
      <w:r w:rsidRPr="00A8719E">
        <w:rPr>
          <w:rStyle w:val="Emphasis"/>
          <w:rFonts w:asciiTheme="minorHAnsi" w:hAnsiTheme="minorHAnsi" w:cstheme="minorHAnsi"/>
          <w:sz w:val="24"/>
        </w:rPr>
        <w:t xml:space="preserve">Recent </w:t>
      </w:r>
      <w:r w:rsidRPr="00A8719E">
        <w:rPr>
          <w:rStyle w:val="Emphasis"/>
          <w:rFonts w:asciiTheme="minorHAnsi" w:hAnsiTheme="minorHAnsi" w:cstheme="minorHAnsi"/>
          <w:sz w:val="24"/>
          <w:highlight w:val="green"/>
        </w:rPr>
        <w:t>studies</w:t>
      </w:r>
      <w:r w:rsidRPr="00A8719E">
        <w:rPr>
          <w:rStyle w:val="StyleUnderline"/>
          <w:rFonts w:asciiTheme="minorHAnsi" w:hAnsiTheme="minorHAnsi" w:cstheme="minorHAnsi"/>
          <w:sz w:val="24"/>
          <w:highlight w:val="green"/>
        </w:rPr>
        <w:t xml:space="preserve"> predict </w:t>
      </w:r>
      <w:r w:rsidRPr="00A8719E">
        <w:rPr>
          <w:rStyle w:val="StyleUnderline"/>
          <w:rFonts w:asciiTheme="minorHAnsi" w:hAnsiTheme="minorHAnsi" w:cstheme="minorHAnsi"/>
          <w:sz w:val="24"/>
        </w:rPr>
        <w:t xml:space="preserve">that </w:t>
      </w:r>
      <w:r w:rsidRPr="00A8719E">
        <w:rPr>
          <w:rStyle w:val="StyleUnderline"/>
          <w:rFonts w:asciiTheme="minorHAnsi" w:hAnsiTheme="minorHAnsi" w:cstheme="minorHAnsi"/>
          <w:sz w:val="24"/>
          <w:highlight w:val="green"/>
        </w:rPr>
        <w:t>agricultural production</w:t>
      </w:r>
      <w:r w:rsidRPr="00A8719E">
        <w:rPr>
          <w:rStyle w:val="StyleUnderline"/>
          <w:rFonts w:asciiTheme="minorHAnsi" w:hAnsiTheme="minorHAnsi" w:cstheme="minorHAnsi"/>
          <w:sz w:val="24"/>
        </w:rPr>
        <w:t xml:space="preserve"> in parts of the </w:t>
      </w:r>
      <w:r w:rsidRPr="00A8719E">
        <w:rPr>
          <w:rStyle w:val="Emphasis"/>
          <w:rFonts w:asciiTheme="minorHAnsi" w:hAnsiTheme="minorHAnsi" w:cstheme="minorHAnsi"/>
          <w:sz w:val="24"/>
        </w:rPr>
        <w:t>U</w:t>
      </w:r>
      <w:r w:rsidRPr="00A8719E">
        <w:rPr>
          <w:rFonts w:asciiTheme="minorHAnsi" w:hAnsiTheme="minorHAnsi" w:cstheme="minorHAnsi"/>
          <w:sz w:val="16"/>
        </w:rPr>
        <w:t xml:space="preserve">nited </w:t>
      </w:r>
      <w:r w:rsidRPr="00A8719E">
        <w:rPr>
          <w:rStyle w:val="Emphasis"/>
          <w:rFonts w:asciiTheme="minorHAnsi" w:hAnsiTheme="minorHAnsi" w:cstheme="minorHAnsi"/>
          <w:sz w:val="24"/>
        </w:rPr>
        <w:t>S</w:t>
      </w:r>
      <w:r w:rsidRPr="00A8719E">
        <w:rPr>
          <w:rFonts w:asciiTheme="minorHAnsi" w:hAnsiTheme="minorHAnsi" w:cstheme="minorHAnsi"/>
          <w:sz w:val="16"/>
        </w:rPr>
        <w:t xml:space="preserve">tates </w:t>
      </w:r>
      <w:r w:rsidRPr="00A8719E">
        <w:rPr>
          <w:rStyle w:val="StyleUnderline"/>
          <w:rFonts w:asciiTheme="minorHAnsi" w:hAnsiTheme="minorHAnsi" w:cstheme="minorHAnsi"/>
          <w:sz w:val="24"/>
        </w:rPr>
        <w:t xml:space="preserve">and </w:t>
      </w:r>
      <w:r w:rsidRPr="00A8719E">
        <w:rPr>
          <w:rStyle w:val="Emphasis"/>
          <w:rFonts w:asciiTheme="minorHAnsi" w:hAnsiTheme="minorHAnsi" w:cstheme="minorHAnsi"/>
          <w:sz w:val="24"/>
        </w:rPr>
        <w:t>China</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would decline</w:t>
      </w:r>
      <w:r w:rsidRPr="00A8719E">
        <w:rPr>
          <w:rFonts w:asciiTheme="minorHAnsi" w:hAnsiTheme="minorHAnsi" w:cstheme="minorHAnsi"/>
          <w:u w:val="single"/>
        </w:rPr>
        <w:t xml:space="preserve"> </w:t>
      </w:r>
      <w:r w:rsidRPr="00A8719E">
        <w:rPr>
          <w:rFonts w:asciiTheme="minorHAnsi" w:hAnsiTheme="minorHAnsi" w:cstheme="minorHAnsi"/>
          <w:highlight w:val="green"/>
          <w:u w:val="single"/>
        </w:rPr>
        <w:t xml:space="preserve">by </w:t>
      </w:r>
      <w:r w:rsidRPr="00A8719E">
        <w:rPr>
          <w:rFonts w:asciiTheme="minorHAnsi" w:hAnsiTheme="minorHAnsi" w:cstheme="minorHAnsi"/>
          <w:u w:val="single"/>
        </w:rPr>
        <w:t xml:space="preserve">about </w:t>
      </w:r>
      <w:r w:rsidRPr="00A8719E">
        <w:rPr>
          <w:rFonts w:asciiTheme="minorHAnsi" w:hAnsiTheme="minorHAnsi" w:cstheme="minorHAnsi"/>
          <w:b/>
          <w:bCs/>
          <w:highlight w:val="green"/>
          <w:u w:val="single"/>
        </w:rPr>
        <w:t>20 percent</w:t>
      </w:r>
      <w:r w:rsidRPr="00A8719E">
        <w:rPr>
          <w:rFonts w:asciiTheme="minorHAnsi" w:hAnsiTheme="minorHAnsi" w:cstheme="minorHAnsi"/>
          <w:sz w:val="16"/>
        </w:rPr>
        <w:t xml:space="preserve"> for four years, and by 10 percent for a decade.” 14. A conflagration involving USA/NATO forces and those of Russian federation would </w:t>
      </w:r>
      <w:r w:rsidRPr="00A8719E">
        <w:rPr>
          <w:rStyle w:val="StyleUnderline"/>
          <w:rFonts w:asciiTheme="minorHAnsi" w:hAnsiTheme="minorHAnsi" w:cstheme="minorHAnsi"/>
          <w:sz w:val="24"/>
        </w:rPr>
        <w:t xml:space="preserve">most likely </w:t>
      </w:r>
      <w:r w:rsidRPr="00A8719E">
        <w:rPr>
          <w:rStyle w:val="StyleUnderline"/>
          <w:rFonts w:asciiTheme="minorHAnsi" w:hAnsiTheme="minorHAnsi" w:cstheme="minorHAnsi"/>
          <w:sz w:val="24"/>
          <w:highlight w:val="green"/>
        </w:rPr>
        <w:t>cause the deaths of</w:t>
      </w:r>
      <w:r w:rsidRPr="00A8719E">
        <w:rPr>
          <w:rStyle w:val="StyleUnderline"/>
          <w:rFonts w:asciiTheme="minorHAnsi" w:hAnsiTheme="minorHAnsi" w:cstheme="minorHAnsi"/>
          <w:sz w:val="24"/>
        </w:rPr>
        <w:t xml:space="preserve"> most/nearly all/</w:t>
      </w:r>
      <w:r w:rsidRPr="00A8719E">
        <w:rPr>
          <w:rStyle w:val="Emphasis"/>
          <w:rFonts w:asciiTheme="minorHAnsi" w:hAnsiTheme="minorHAnsi" w:cstheme="minorHAnsi"/>
          <w:sz w:val="24"/>
          <w:highlight w:val="green"/>
        </w:rPr>
        <w:t>all humans</w:t>
      </w:r>
      <w:r w:rsidRPr="00A8719E">
        <w:rPr>
          <w:rStyle w:val="StyleUnderline"/>
          <w:rFonts w:asciiTheme="minorHAnsi" w:hAnsiTheme="minorHAnsi" w:cstheme="minorHAnsi"/>
          <w:sz w:val="24"/>
        </w:rPr>
        <w:t xml:space="preserve"> (</w:t>
      </w:r>
      <w:r w:rsidRPr="00A8719E">
        <w:rPr>
          <w:rStyle w:val="StyleUnderline"/>
          <w:rFonts w:asciiTheme="minorHAnsi" w:hAnsiTheme="minorHAnsi" w:cstheme="minorHAnsi"/>
          <w:sz w:val="24"/>
          <w:highlight w:val="green"/>
        </w:rPr>
        <w:t>and</w:t>
      </w:r>
      <w:r w:rsidRPr="00A8719E">
        <w:rPr>
          <w:rStyle w:val="StyleUnderline"/>
          <w:rFonts w:asciiTheme="minorHAnsi" w:hAnsiTheme="minorHAnsi" w:cstheme="minorHAnsi"/>
          <w:sz w:val="24"/>
        </w:rPr>
        <w:t xml:space="preserve"> severely impact/extinguish </w:t>
      </w:r>
      <w:r w:rsidRPr="00A8719E">
        <w:rPr>
          <w:rStyle w:val="Emphasis"/>
          <w:rFonts w:asciiTheme="minorHAnsi" w:hAnsiTheme="minorHAnsi" w:cstheme="minorHAnsi"/>
          <w:sz w:val="24"/>
          <w:highlight w:val="green"/>
        </w:rPr>
        <w:t>other species</w:t>
      </w:r>
      <w:r w:rsidRPr="00A8719E">
        <w:rPr>
          <w:rStyle w:val="StyleUnderline"/>
          <w:rFonts w:asciiTheme="minorHAnsi" w:hAnsiTheme="minorHAnsi" w:cstheme="minorHAnsi"/>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A8719E">
        <w:rPr>
          <w:rStyle w:val="StyleUnderline"/>
          <w:rFonts w:asciiTheme="minorHAnsi" w:hAnsiTheme="minorHAnsi" w:cstheme="minorHAnsi"/>
          <w:sz w:val="24"/>
        </w:rPr>
        <w:t>tonnes</w:t>
      </w:r>
      <w:proofErr w:type="spellEnd"/>
      <w:r w:rsidRPr="00A8719E">
        <w:rPr>
          <w:rStyle w:val="StyleUnderline"/>
          <w:rFonts w:asciiTheme="minorHAnsi" w:hAnsiTheme="minorHAnsi" w:cstheme="minorHAnsi"/>
          <w:sz w:val="24"/>
        </w:rPr>
        <w:t xml:space="preserve"> of very black soot into the stratosphere where it would remain for decades</w:t>
      </w:r>
      <w:r w:rsidRPr="00A8719E">
        <w:rPr>
          <w:rFonts w:asciiTheme="minorHAnsi" w:hAnsiTheme="minorHAnsi" w:cstheme="minorHAnsi"/>
          <w:sz w:val="16"/>
        </w:rPr>
        <w:t xml:space="preserve">. 15. </w:t>
      </w:r>
      <w:r w:rsidRPr="00A8719E">
        <w:rPr>
          <w:rStyle w:val="StyleUnderline"/>
          <w:rFonts w:asciiTheme="minorHAnsi" w:hAnsiTheme="minorHAnsi" w:cstheme="minorHAnsi"/>
          <w:sz w:val="24"/>
        </w:rPr>
        <w:t>Though human ingenuity and resilience shouldn't be underestimated, human survival itself is arguably problematic</w:t>
      </w:r>
      <w:r w:rsidRPr="00A8719E">
        <w:rPr>
          <w:rFonts w:asciiTheme="minorHAnsi" w:hAnsiTheme="minorHAnsi" w:cstheme="minorHAnsi"/>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A8719E">
        <w:rPr>
          <w:rStyle w:val="Emphasis"/>
          <w:rFonts w:asciiTheme="minorHAnsi" w:hAnsiTheme="minorHAnsi" w:cstheme="minorHAnsi"/>
          <w:sz w:val="24"/>
        </w:rPr>
        <w:t>Gareth Evans</w:t>
      </w:r>
      <w:r w:rsidRPr="00A8719E">
        <w:rPr>
          <w:rStyle w:val="StyleUnderline"/>
          <w:rFonts w:asciiTheme="minorHAnsi" w:hAnsiTheme="minorHAnsi" w:cstheme="minorHAnsi"/>
          <w:sz w:val="24"/>
        </w:rPr>
        <w:t xml:space="preserve">’ ICNND (International Commission on Nuclear Non-proliferation and Disarmament) Report made it clear that it saw the threat posed by </w:t>
      </w:r>
      <w:r w:rsidRPr="00A8719E">
        <w:rPr>
          <w:rStyle w:val="StyleUnderline"/>
          <w:rFonts w:asciiTheme="minorHAnsi" w:hAnsiTheme="minorHAnsi" w:cstheme="minorHAnsi"/>
          <w:sz w:val="24"/>
          <w:highlight w:val="green"/>
        </w:rPr>
        <w:t>nuclear weapons use</w:t>
      </w:r>
      <w:r w:rsidRPr="00A8719E">
        <w:rPr>
          <w:rStyle w:val="StyleUnderline"/>
          <w:rFonts w:asciiTheme="minorHAnsi" w:hAnsiTheme="minorHAnsi" w:cstheme="minorHAnsi"/>
          <w:sz w:val="24"/>
        </w:rPr>
        <w:t xml:space="preserve"> as one that</w:t>
      </w:r>
      <w:r w:rsidRPr="00A8719E">
        <w:rPr>
          <w:rFonts w:asciiTheme="minorHAnsi" w:hAnsiTheme="minorHAnsi" w:cstheme="minorHAnsi"/>
          <w:sz w:val="16"/>
        </w:rPr>
        <w:t xml:space="preserve"> at least threatens what we now call 'civilization' and that potentially </w:t>
      </w:r>
      <w:r w:rsidRPr="00A8719E">
        <w:rPr>
          <w:rStyle w:val="Emphasis"/>
          <w:rFonts w:asciiTheme="minorHAnsi" w:hAnsiTheme="minorHAnsi" w:cstheme="minorHAnsi"/>
          <w:sz w:val="24"/>
          <w:highlight w:val="green"/>
        </w:rPr>
        <w:t>threatens human survival with an immediacy that even climate change does not</w:t>
      </w:r>
      <w:r w:rsidRPr="00A8719E">
        <w:rPr>
          <w:rFonts w:asciiTheme="minorHAnsi" w:hAnsiTheme="minorHAnsi" w:cstheme="minorHAnsi"/>
          <w:sz w:val="16"/>
        </w:rPr>
        <w:t xml:space="preserve">, though we can see the results of climate change here and now and of course the immediate post-nuclear results for Hiroshima and Nagasaki as well. </w:t>
      </w:r>
    </w:p>
    <w:p w14:paraId="540B2913" w14:textId="77777777" w:rsidR="0033363D" w:rsidRDefault="0033363D" w:rsidP="0033363D">
      <w:pPr>
        <w:pStyle w:val="Heading3"/>
      </w:pPr>
      <w:r>
        <w:lastRenderedPageBreak/>
        <w:t xml:space="preserve">1AC – </w:t>
      </w:r>
      <w:proofErr w:type="spellStart"/>
      <w:r>
        <w:t>Underview</w:t>
      </w:r>
      <w:proofErr w:type="spellEnd"/>
    </w:p>
    <w:p w14:paraId="4B338FE0" w14:textId="77777777" w:rsidR="0033363D" w:rsidRDefault="0033363D" w:rsidP="0033363D">
      <w:pPr>
        <w:pStyle w:val="Heading4"/>
      </w:pPr>
      <w:r>
        <w:t xml:space="preserve">1] 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p>
    <w:p w14:paraId="22C2A70C" w14:textId="77777777" w:rsidR="00A95652" w:rsidRPr="00A8719E" w:rsidRDefault="00A95652" w:rsidP="00B55AD5">
      <w:pPr>
        <w:rPr>
          <w:rFonts w:asciiTheme="minorHAnsi" w:hAnsiTheme="minorHAnsi" w:cstheme="minorHAnsi"/>
        </w:rPr>
      </w:pPr>
    </w:p>
    <w:sectPr w:rsidR="00A95652" w:rsidRPr="00A871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6"/>
  </w:num>
  <w:num w:numId="14">
    <w:abstractNumId w:val="12"/>
  </w:num>
  <w:num w:numId="15">
    <w:abstractNumId w:val="15"/>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B5B02"/>
    <w:rsid w:val="000139A3"/>
    <w:rsid w:val="00057A67"/>
    <w:rsid w:val="00083647"/>
    <w:rsid w:val="000B2398"/>
    <w:rsid w:val="000C0C15"/>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363D"/>
    <w:rsid w:val="003460F2"/>
    <w:rsid w:val="0038158C"/>
    <w:rsid w:val="003902BA"/>
    <w:rsid w:val="003A09E2"/>
    <w:rsid w:val="00407037"/>
    <w:rsid w:val="004605D6"/>
    <w:rsid w:val="004A1A83"/>
    <w:rsid w:val="004C60E8"/>
    <w:rsid w:val="004E3579"/>
    <w:rsid w:val="004E728B"/>
    <w:rsid w:val="004F39E0"/>
    <w:rsid w:val="00537BD5"/>
    <w:rsid w:val="0057268A"/>
    <w:rsid w:val="005B5B02"/>
    <w:rsid w:val="005D2912"/>
    <w:rsid w:val="006065BD"/>
    <w:rsid w:val="00645FA9"/>
    <w:rsid w:val="00647866"/>
    <w:rsid w:val="00665003"/>
    <w:rsid w:val="006A2AD0"/>
    <w:rsid w:val="006C2375"/>
    <w:rsid w:val="006D4ECC"/>
    <w:rsid w:val="006F728B"/>
    <w:rsid w:val="00722258"/>
    <w:rsid w:val="007243E5"/>
    <w:rsid w:val="00766EA0"/>
    <w:rsid w:val="007A2226"/>
    <w:rsid w:val="007F5B66"/>
    <w:rsid w:val="00823A1C"/>
    <w:rsid w:val="00845B9D"/>
    <w:rsid w:val="00860984"/>
    <w:rsid w:val="008B3ECB"/>
    <w:rsid w:val="008B4E85"/>
    <w:rsid w:val="008C1B2E"/>
    <w:rsid w:val="0091627E"/>
    <w:rsid w:val="00925A18"/>
    <w:rsid w:val="0097032B"/>
    <w:rsid w:val="009D2EAD"/>
    <w:rsid w:val="009D54B2"/>
    <w:rsid w:val="009E1922"/>
    <w:rsid w:val="009F7ED2"/>
    <w:rsid w:val="00A8719E"/>
    <w:rsid w:val="00A93661"/>
    <w:rsid w:val="00A95652"/>
    <w:rsid w:val="00AA58A7"/>
    <w:rsid w:val="00AC0AB8"/>
    <w:rsid w:val="00B33C6D"/>
    <w:rsid w:val="00B4508F"/>
    <w:rsid w:val="00B55AD5"/>
    <w:rsid w:val="00B8057C"/>
    <w:rsid w:val="00BD6238"/>
    <w:rsid w:val="00BD6493"/>
    <w:rsid w:val="00BE6A6A"/>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C5E7D"/>
  <w15:chartTrackingRefBased/>
  <w15:docId w15:val="{A30D370B-7818-433C-BDCD-42716FA02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728B"/>
    <w:rPr>
      <w:rFonts w:ascii="Calibri" w:hAnsi="Calibri"/>
    </w:rPr>
  </w:style>
  <w:style w:type="paragraph" w:styleId="Heading1">
    <w:name w:val="heading 1"/>
    <w:aliases w:val="Pocket"/>
    <w:basedOn w:val="Normal"/>
    <w:next w:val="Normal"/>
    <w:link w:val="Heading1Char"/>
    <w:qFormat/>
    <w:rsid w:val="006F72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728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6F72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Ta"/>
    <w:basedOn w:val="Normal"/>
    <w:next w:val="Normal"/>
    <w:link w:val="Heading4Char"/>
    <w:uiPriority w:val="3"/>
    <w:unhideWhenUsed/>
    <w:qFormat/>
    <w:rsid w:val="006F72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72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728B"/>
  </w:style>
  <w:style w:type="character" w:customStyle="1" w:styleId="Heading1Char">
    <w:name w:val="Heading 1 Char"/>
    <w:aliases w:val="Pocket Char"/>
    <w:basedOn w:val="DefaultParagraphFont"/>
    <w:link w:val="Heading1"/>
    <w:rsid w:val="006F728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728B"/>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6F728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t Char"/>
    <w:basedOn w:val="DefaultParagraphFont"/>
    <w:link w:val="Heading4"/>
    <w:uiPriority w:val="3"/>
    <w:rsid w:val="006F728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6F728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6F728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6F728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D - Cite Char,No Spacing6 Char,No Spacing7 Char"/>
    <w:basedOn w:val="DefaultParagraphFont"/>
    <w:link w:val="NoSpacing"/>
    <w:uiPriority w:val="99"/>
    <w:unhideWhenUsed/>
    <w:rsid w:val="006F728B"/>
    <w:rPr>
      <w:color w:val="auto"/>
      <w:u w:val="none"/>
    </w:rPr>
  </w:style>
  <w:style w:type="character" w:styleId="FollowedHyperlink">
    <w:name w:val="FollowedHyperlink"/>
    <w:basedOn w:val="DefaultParagraphFont"/>
    <w:uiPriority w:val="99"/>
    <w:semiHidden/>
    <w:unhideWhenUsed/>
    <w:rsid w:val="006F728B"/>
    <w:rPr>
      <w:color w:val="auto"/>
      <w:u w:val="none"/>
    </w:rPr>
  </w:style>
  <w:style w:type="paragraph" w:styleId="DocumentMap">
    <w:name w:val="Document Map"/>
    <w:basedOn w:val="Normal"/>
    <w:link w:val="DocumentMapChar"/>
    <w:uiPriority w:val="99"/>
    <w:semiHidden/>
    <w:unhideWhenUsed/>
    <w:rsid w:val="005B5B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5B02"/>
    <w:rPr>
      <w:rFonts w:ascii="Lucida Grande" w:hAnsi="Lucida Grande" w:cs="Lucida Grande"/>
      <w:sz w:val="24"/>
    </w:rPr>
  </w:style>
  <w:style w:type="paragraph" w:customStyle="1" w:styleId="textbold">
    <w:name w:val="text bold"/>
    <w:basedOn w:val="Normal"/>
    <w:link w:val="Emphasis"/>
    <w:autoRedefine/>
    <w:uiPriority w:val="7"/>
    <w:qFormat/>
    <w:rsid w:val="005B5B02"/>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B5B02"/>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5B5B02"/>
    <w:rPr>
      <w:rFonts w:ascii="Times New Roman" w:eastAsia="Times New Roman" w:hAnsi="Times New Roman" w:cs="Times New Roman"/>
      <w:sz w:val="24"/>
    </w:rPr>
  </w:style>
  <w:style w:type="paragraph" w:customStyle="1" w:styleId="Emphasis1">
    <w:name w:val="Emphasis1"/>
    <w:basedOn w:val="Normal"/>
    <w:autoRedefine/>
    <w:uiPriority w:val="7"/>
    <w:qFormat/>
    <w:rsid w:val="005B5B0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5B5B02"/>
    <w:pPr>
      <w:ind w:left="720"/>
      <w:contextualSpacing/>
    </w:pPr>
  </w:style>
  <w:style w:type="character" w:styleId="UnresolvedMention">
    <w:name w:val="Unresolved Mention"/>
    <w:basedOn w:val="DefaultParagraphFont"/>
    <w:uiPriority w:val="99"/>
    <w:semiHidden/>
    <w:unhideWhenUsed/>
    <w:rsid w:val="005B5B02"/>
    <w:rPr>
      <w:color w:val="605E5C"/>
      <w:shd w:val="clear" w:color="auto" w:fill="E1DFDD"/>
    </w:rPr>
  </w:style>
  <w:style w:type="paragraph" w:styleId="Footer">
    <w:name w:val="footer"/>
    <w:basedOn w:val="Normal"/>
    <w:link w:val="FooterChar"/>
    <w:uiPriority w:val="99"/>
    <w:unhideWhenUsed/>
    <w:rsid w:val="005B5B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B02"/>
    <w:rPr>
      <w:rFonts w:ascii="Calibri" w:hAnsi="Calibri"/>
    </w:rPr>
  </w:style>
  <w:style w:type="paragraph" w:styleId="Header">
    <w:name w:val="header"/>
    <w:basedOn w:val="Normal"/>
    <w:link w:val="HeaderChar"/>
    <w:uiPriority w:val="99"/>
    <w:unhideWhenUsed/>
    <w:rsid w:val="005B5B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B02"/>
    <w:rPr>
      <w:rFonts w:ascii="Calibri" w:hAnsi="Calibri"/>
    </w:rPr>
  </w:style>
  <w:style w:type="paragraph" w:customStyle="1" w:styleId="Emphasize">
    <w:name w:val="Emphasize"/>
    <w:basedOn w:val="Normal"/>
    <w:uiPriority w:val="7"/>
    <w:qFormat/>
    <w:rsid w:val="005B5B02"/>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NoSpacing">
    <w:name w:val="No Spacing"/>
    <w:aliases w:val="Note Level 2,Small Text,Card Format,Note Level 21,ClearFormatting,Clear,DDI Tag,Tag Title,No Spacing51,No Spacing11211,CD - Cite,No Spacing6,No Spacing7,No Spacing8,Dont u,No Spacing311,Dont use,Tag and Cite,No Spacing31,No Spacing22,ca,tag"/>
    <w:basedOn w:val="Heading1"/>
    <w:link w:val="Hyperlink"/>
    <w:autoRedefine/>
    <w:uiPriority w:val="99"/>
    <w:qFormat/>
    <w:rsid w:val="005B5B0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1"/>
    <w:qFormat/>
    <w:rsid w:val="006F728B"/>
    <w:rPr>
      <w:u w:val="single"/>
    </w:rPr>
  </w:style>
  <w:style w:type="paragraph" w:styleId="Title">
    <w:name w:val="Title"/>
    <w:basedOn w:val="Normal"/>
    <w:link w:val="TitleChar"/>
    <w:uiPriority w:val="1"/>
    <w:qFormat/>
    <w:rsid w:val="006F728B"/>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6F728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erospace.org/sites/default/files/2019-04/Crosslink%20Fall%202015%20V16N1%20.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ommons.und.edu/theses/2455/" TargetMode="External"/><Relationship Id="rId12" Type="http://schemas.openxmlformats.org/officeDocument/2006/relationships/hyperlink" Target="http://www.reachingcriticalwill.org/images/documents/Disarmament-fora/OEWG/2016/Documents/NGO1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thebulletin.org/space-weapons-and-risk-nuclear-exchanges8346" TargetMode="External"/><Relationship Id="rId5" Type="http://schemas.openxmlformats.org/officeDocument/2006/relationships/webSettings" Target="webSettings.xml"/><Relationship Id="rId10" Type="http://schemas.openxmlformats.org/officeDocument/2006/relationships/hyperlink" Target="https://www.theintlscholar.com/periodical/12/14/2020/analysis-commercialization-space-risk-international-law-military-space-race" TargetMode="External"/><Relationship Id="rId4" Type="http://schemas.openxmlformats.org/officeDocument/2006/relationships/settings" Target="settings.xml"/><Relationship Id="rId9" Type="http://schemas.openxmlformats.org/officeDocument/2006/relationships/hyperlink" Target="https://foxtrotalpha.jalopnik.com/these-are-the-doomsday-satellites-that-detected-the-exp-1737434876"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15495</Words>
  <Characters>88322</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7</cp:revision>
  <dcterms:created xsi:type="dcterms:W3CDTF">2022-02-05T18:25:00Z</dcterms:created>
  <dcterms:modified xsi:type="dcterms:W3CDTF">2022-02-05T18:36:00Z</dcterms:modified>
</cp:coreProperties>
</file>