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0E61A" w14:textId="4CE6F9C6" w:rsidR="003E6985" w:rsidRDefault="003E6985" w:rsidP="003E6985">
      <w:pPr>
        <w:pStyle w:val="Heading3"/>
      </w:pPr>
      <w:r>
        <w:t>Framework</w:t>
      </w:r>
    </w:p>
    <w:p w14:paraId="4A0A9B46" w14:textId="56E663D6" w:rsidR="00702630" w:rsidRPr="005C4F29" w:rsidRDefault="00702630" w:rsidP="00702630">
      <w:pPr>
        <w:pStyle w:val="Heading4"/>
      </w:pPr>
      <w:r>
        <w:t xml:space="preserve">Ethics must begin </w:t>
      </w:r>
      <w:proofErr w:type="spellStart"/>
      <w:r>
        <w:t>apriori</w:t>
      </w:r>
      <w:proofErr w:type="spellEnd"/>
    </w:p>
    <w:p w14:paraId="13F3A1C7" w14:textId="77777777" w:rsidR="00702630" w:rsidRPr="00264E3F" w:rsidRDefault="00702630" w:rsidP="00702630">
      <w:pPr>
        <w:pStyle w:val="Heading4"/>
      </w:pPr>
      <w:r w:rsidRPr="00264E3F">
        <w:t>[1] Uncertainty – our experiences are inaccessible to others which allows people to say they don’t experience the same, however a priori principles are universally applied to all agents.</w:t>
      </w:r>
    </w:p>
    <w:p w14:paraId="0491FE80" w14:textId="77777777" w:rsidR="00702630" w:rsidRDefault="00702630" w:rsidP="00702630">
      <w:pPr>
        <w:pStyle w:val="Heading4"/>
      </w:pPr>
      <w:r w:rsidRPr="00264E3F">
        <w:t xml:space="preserve">[2] Bindingness – I can keep asking “why should I follow this” which results in </w:t>
      </w:r>
      <w:proofErr w:type="spellStart"/>
      <w:r>
        <w:t>relatvism</w:t>
      </w:r>
      <w:proofErr w:type="spellEnd"/>
      <w:r w:rsidRPr="00264E3F">
        <w:t xml:space="preserve"> since obligations are predicated on ignorantly accepting rules.  Only reason solves since asking “why reason?” requires reason which concedes its authority and equally proves agency as constitutive</w:t>
      </w:r>
      <w:r>
        <w:t>.</w:t>
      </w:r>
    </w:p>
    <w:p w14:paraId="6FDD389B" w14:textId="77777777" w:rsidR="00702630" w:rsidRDefault="00702630" w:rsidP="00702630">
      <w:pPr>
        <w:pStyle w:val="Heading4"/>
      </w:pPr>
      <w:r>
        <w:t>That implies universality</w:t>
      </w:r>
    </w:p>
    <w:p w14:paraId="14D196C9" w14:textId="77777777" w:rsidR="00702630" w:rsidRDefault="00702630" w:rsidP="00702630">
      <w:pPr>
        <w:pStyle w:val="Heading4"/>
      </w:pPr>
      <w:r>
        <w:t xml:space="preserve">[1] </w:t>
      </w:r>
      <w:proofErr w:type="spellStart"/>
      <w:r>
        <w:t>Apriori</w:t>
      </w:r>
      <w:proofErr w:type="spellEnd"/>
      <w:r>
        <w:t xml:space="preserve"> truths are true for everyone, </w:t>
      </w:r>
      <w:proofErr w:type="gramStart"/>
      <w:r>
        <w:t>i.e.</w:t>
      </w:r>
      <w:proofErr w:type="gramEnd"/>
      <w:r>
        <w:t xml:space="preserve"> the sum of interior angles in a triangle equaling 180 can’t only be true for me but not you</w:t>
      </w:r>
    </w:p>
    <w:p w14:paraId="479255E4" w14:textId="28AA7618" w:rsidR="00702630" w:rsidRDefault="00702630" w:rsidP="00702630">
      <w:pPr>
        <w:pStyle w:val="Heading4"/>
      </w:pPr>
      <w:r>
        <w:t xml:space="preserve">[2] Principle of equality- There is nothing </w:t>
      </w:r>
      <w:proofErr w:type="spellStart"/>
      <w:r>
        <w:t>apriori</w:t>
      </w:r>
      <w:proofErr w:type="spellEnd"/>
      <w:r>
        <w:t xml:space="preserve"> distinct between agents thus our obligations should be equal, which means even if we aren’t bound to the categorical imperative, universality is still a side constraint on other frameworks.</w:t>
      </w:r>
    </w:p>
    <w:p w14:paraId="2E81385B" w14:textId="55F70B80" w:rsidR="00B6610D" w:rsidRDefault="00B6610D" w:rsidP="00B6610D">
      <w:pPr>
        <w:pStyle w:val="Heading4"/>
      </w:pPr>
      <w:r>
        <w:t>Freedom follows</w:t>
      </w:r>
      <w:r>
        <w:t>-</w:t>
      </w:r>
      <w:proofErr w:type="spellStart"/>
      <w:r>
        <w:t>Its</w:t>
      </w:r>
      <w:proofErr w:type="spellEnd"/>
      <w:r>
        <w:t xml:space="preserve"> impossible to will a violation of freedom, since it necessarily entails a violation of your own freedom thus violating your will.</w:t>
      </w:r>
    </w:p>
    <w:p w14:paraId="0C571A28" w14:textId="00812D07" w:rsidR="00B6610D" w:rsidRPr="00B6610D" w:rsidRDefault="00B6610D" w:rsidP="00B6610D">
      <w:pPr>
        <w:pStyle w:val="Heading4"/>
      </w:pPr>
      <w:r w:rsidRPr="00264E3F">
        <w:t xml:space="preserve">Thus, the standard is consistency with the categorical imperative. </w:t>
      </w:r>
    </w:p>
    <w:p w14:paraId="53F5E07F" w14:textId="77777777" w:rsidR="00702630" w:rsidRDefault="00702630" w:rsidP="00702630">
      <w:pPr>
        <w:pStyle w:val="Heading4"/>
      </w:pPr>
      <w:r w:rsidRPr="00264E3F">
        <w:t>Prefer the standard:</w:t>
      </w:r>
    </w:p>
    <w:p w14:paraId="1AB24BB8" w14:textId="77777777" w:rsidR="00702630" w:rsidRDefault="00702630" w:rsidP="00702630">
      <w:pPr>
        <w:pStyle w:val="Heading4"/>
      </w:pPr>
      <w:r>
        <w:t>[1] Resource Disparities-</w:t>
      </w:r>
      <w:r w:rsidRPr="00C83E57">
        <w:t xml:space="preserve"> </w:t>
      </w:r>
      <w:r w:rsidRPr="0023127E">
        <w:t>a focus on evidence and statistics privileges debaters with the most preround prep which excludes lone-wolfs who lack huge evidence files. A debate under my framework can easily be won without any prep since huge evidence files aren’t required</w:t>
      </w:r>
      <w:r>
        <w:t>.</w:t>
      </w:r>
    </w:p>
    <w:p w14:paraId="450F94AE" w14:textId="77777777" w:rsidR="00702630" w:rsidRDefault="00702630" w:rsidP="00702630">
      <w:pPr>
        <w:pStyle w:val="Heading4"/>
      </w:pPr>
      <w:r>
        <w:t>[2]</w:t>
      </w:r>
      <w:r w:rsidRPr="00C83E57">
        <w:t xml:space="preserve"> </w:t>
      </w:r>
      <w:r>
        <w:t>Duty of right is impossible in state of nature-Ethical disagreements</w:t>
      </w:r>
      <w:r w:rsidRPr="00B23C42">
        <w:t xml:space="preserve"> </w:t>
      </w:r>
      <w:r>
        <w:t>ar</w:t>
      </w:r>
      <w:r w:rsidRPr="00B23C42">
        <w:t xml:space="preserve">e inevitable because </w:t>
      </w:r>
      <w:r>
        <w:t>individuals have different areas of self-interest and desire</w:t>
      </w:r>
      <w:r w:rsidRPr="00B23C42">
        <w:t>. Only a</w:t>
      </w:r>
      <w:r>
        <w:t xml:space="preserve"> non-arbitrary</w:t>
      </w:r>
      <w:r w:rsidRPr="00B23C42">
        <w:t xml:space="preserve"> shared authority that can resolve disputes of interpretation resolves this problem</w:t>
      </w:r>
      <w:r>
        <w:t xml:space="preserve"> otherwise any </w:t>
      </w:r>
      <w:proofErr w:type="gramStart"/>
      <w:r>
        <w:t>individuals</w:t>
      </w:r>
      <w:proofErr w:type="gramEnd"/>
      <w:r>
        <w:t xml:space="preserve"> locus of moral duty would have uncontested obligatory power.</w:t>
      </w:r>
    </w:p>
    <w:p w14:paraId="01C7B1F4" w14:textId="77777777" w:rsidR="00702630" w:rsidRDefault="00702630" w:rsidP="00702630">
      <w:pPr>
        <w:pStyle w:val="Heading4"/>
      </w:pPr>
      <w:r>
        <w:t>[</w:t>
      </w:r>
      <w:proofErr w:type="gramStart"/>
      <w:r>
        <w:t>3]Past</w:t>
      </w:r>
      <w:proofErr w:type="gramEnd"/>
      <w:r>
        <w:t xml:space="preserve"> experiences have no effect on causality or internal link to continuity, i.e. raining yesterday doesn’t mean rain today.</w:t>
      </w:r>
    </w:p>
    <w:p w14:paraId="65028FD7" w14:textId="3355E85F" w:rsidR="00702630" w:rsidRPr="008E4C26" w:rsidRDefault="00702630" w:rsidP="00702630">
      <w:pPr>
        <w:pStyle w:val="Heading4"/>
        <w:rPr>
          <w:rFonts w:eastAsia="Calibri" w:cs="Calibri"/>
          <w:color w:val="000000" w:themeColor="text1"/>
        </w:rPr>
      </w:pPr>
      <w:r>
        <w:t>[</w:t>
      </w:r>
      <w:r w:rsidR="003E6985">
        <w:t>4</w:t>
      </w:r>
      <w:r>
        <w:t>]</w:t>
      </w:r>
      <w:r w:rsidRPr="00545B65">
        <w:rPr>
          <w:rFonts w:eastAsia="Calibri" w:cs="Calibri"/>
          <w:color w:val="000000" w:themeColor="text1"/>
        </w:rPr>
        <w:t xml:space="preserve"> </w:t>
      </w:r>
      <w:r w:rsidRPr="008E4C26">
        <w:rPr>
          <w:rFonts w:eastAsia="Calibri" w:cs="Calibri"/>
          <w:color w:val="000000" w:themeColor="text1"/>
        </w:rPr>
        <w:t>Abstraction is necessary and inevitable in ethics- the alternative is unchecked egoism.</w:t>
      </w:r>
    </w:p>
    <w:p w14:paraId="2E551FC6" w14:textId="77777777" w:rsidR="00702630" w:rsidRPr="008E4C26" w:rsidRDefault="00702630" w:rsidP="00702630">
      <w:pPr>
        <w:rPr>
          <w:rFonts w:eastAsia="Calibri"/>
          <w:color w:val="000000" w:themeColor="text1"/>
          <w:sz w:val="26"/>
          <w:szCs w:val="26"/>
        </w:rPr>
      </w:pPr>
      <w:r w:rsidRPr="008E4C26">
        <w:rPr>
          <w:rFonts w:eastAsia="Calibri"/>
          <w:b/>
          <w:color w:val="000000" w:themeColor="text1"/>
          <w:sz w:val="26"/>
          <w:szCs w:val="26"/>
        </w:rPr>
        <w:t>Farr 2</w:t>
      </w:r>
      <w:r w:rsidRPr="008E4C26">
        <w:rPr>
          <w:rFonts w:eastAsia="Calibri"/>
          <w:color w:val="000000" w:themeColor="text1"/>
          <w:sz w:val="26"/>
          <w:szCs w:val="26"/>
        </w:rPr>
        <w:t xml:space="preserve"> </w:t>
      </w:r>
      <w:r w:rsidRPr="008E4C26">
        <w:rPr>
          <w:rFonts w:eastAsia="Calibri"/>
          <w:iCs/>
          <w:color w:val="000000" w:themeColor="text1"/>
          <w:sz w:val="16"/>
        </w:rPr>
        <w:t xml:space="preserve">Arnold Farr (prof of </w:t>
      </w:r>
      <w:proofErr w:type="spellStart"/>
      <w:r w:rsidRPr="008E4C26">
        <w:rPr>
          <w:rFonts w:eastAsia="Calibri"/>
          <w:iCs/>
          <w:color w:val="000000" w:themeColor="text1"/>
          <w:sz w:val="16"/>
        </w:rPr>
        <w:t>phil</w:t>
      </w:r>
      <w:proofErr w:type="spellEnd"/>
      <w:r w:rsidRPr="008E4C26">
        <w:rPr>
          <w:rFonts w:eastAsia="Calibri"/>
          <w:iCs/>
          <w:color w:val="000000" w:themeColor="text1"/>
          <w:sz w:val="16"/>
        </w:rPr>
        <w:t xml:space="preserve"> @ </w:t>
      </w:r>
      <w:proofErr w:type="spellStart"/>
      <w:r w:rsidRPr="008E4C26">
        <w:rPr>
          <w:rFonts w:eastAsia="Calibri"/>
          <w:iCs/>
          <w:color w:val="000000" w:themeColor="text1"/>
          <w:sz w:val="16"/>
        </w:rPr>
        <w:t>UKentucky</w:t>
      </w:r>
      <w:proofErr w:type="spellEnd"/>
      <w:r w:rsidRPr="008E4C26">
        <w:rPr>
          <w:rFonts w:eastAsia="Calibri"/>
          <w:iCs/>
          <w:color w:val="000000" w:themeColor="text1"/>
          <w:sz w:val="16"/>
        </w:rPr>
        <w:t>, focusing on German idealism, philosophy of race, postmodernism, psychoanalysis, and liberation philosophy). “Can a Philosophy of Race Afford to Abandon the Kantian Categorical Imperative?” JOURNAL of SOCIAL PHILOSOPHY, Vol. 33 No. 1, Spring 2002, 17–32</w:t>
      </w:r>
    </w:p>
    <w:p w14:paraId="12B0B24B" w14:textId="77777777" w:rsidR="00702630" w:rsidRDefault="00702630" w:rsidP="00702630">
      <w:pPr>
        <w:rPr>
          <w:rStyle w:val="Emphasis"/>
          <w:color w:val="000000" w:themeColor="text1"/>
        </w:rPr>
      </w:pPr>
      <w:r w:rsidRPr="008E4C26">
        <w:rPr>
          <w:rStyle w:val="Emphasis"/>
          <w:color w:val="000000" w:themeColor="text1"/>
          <w:highlight w:val="green"/>
        </w:rPr>
        <w:lastRenderedPageBreak/>
        <w:t>To avoid</w:t>
      </w:r>
      <w:r w:rsidRPr="008E4C26">
        <w:rPr>
          <w:rStyle w:val="Emphasis"/>
          <w:color w:val="000000" w:themeColor="text1"/>
        </w:rPr>
        <w:t xml:space="preserve"> ethical </w:t>
      </w:r>
      <w:proofErr w:type="gramStart"/>
      <w:r w:rsidRPr="008E4C26">
        <w:rPr>
          <w:rStyle w:val="Emphasis"/>
          <w:color w:val="000000" w:themeColor="text1"/>
          <w:highlight w:val="green"/>
        </w:rPr>
        <w:t>egoism</w:t>
      </w:r>
      <w:proofErr w:type="gramEnd"/>
      <w:r w:rsidRPr="008E4C26">
        <w:rPr>
          <w:rStyle w:val="Emphasis"/>
          <w:color w:val="000000" w:themeColor="text1"/>
          <w:highlight w:val="green"/>
        </w:rPr>
        <w:t xml:space="preserve"> one must abstract from</w:t>
      </w:r>
      <w:r w:rsidRPr="008E4C26">
        <w:rPr>
          <w:rStyle w:val="Emphasis"/>
          <w:color w:val="000000" w:themeColor="text1"/>
        </w:rPr>
        <w:t xml:space="preserve"> (think beyond) one’s own </w:t>
      </w:r>
      <w:r w:rsidRPr="008E4C26">
        <w:rPr>
          <w:rStyle w:val="Emphasis"/>
          <w:color w:val="000000" w:themeColor="text1"/>
          <w:highlight w:val="green"/>
        </w:rPr>
        <w:t>personal interest</w:t>
      </w:r>
      <w:r w:rsidRPr="008E4C26">
        <w:rPr>
          <w:rFonts w:eastAsia="Calibri"/>
          <w:iCs/>
          <w:color w:val="000000" w:themeColor="text1"/>
          <w:sz w:val="14"/>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8E4C26">
        <w:rPr>
          <w:rStyle w:val="Emphasis"/>
          <w:color w:val="000000" w:themeColor="text1"/>
          <w:highlight w:val="green"/>
        </w:rPr>
        <w:t>The merit of the categorical imperative for a philosophy of race is that it contravenes racist ideology</w:t>
      </w:r>
      <w:r w:rsidRPr="008E4C26">
        <w:rPr>
          <w:rStyle w:val="Emphasis"/>
          <w:color w:val="000000" w:themeColor="text1"/>
        </w:rPr>
        <w:t xml:space="preserve"> to the extent </w:t>
      </w:r>
      <w:r w:rsidRPr="008E4C26">
        <w:rPr>
          <w:rStyle w:val="Emphasis"/>
          <w:color w:val="000000" w:themeColor="text1"/>
          <w:highlight w:val="green"/>
        </w:rPr>
        <w:t>that</w:t>
      </w:r>
      <w:r w:rsidRPr="008E4C26">
        <w:rPr>
          <w:rStyle w:val="Emphasis"/>
          <w:color w:val="000000" w:themeColor="text1"/>
        </w:rPr>
        <w:t xml:space="preserve"> racist ideology </w:t>
      </w:r>
      <w:r w:rsidRPr="008E4C26">
        <w:rPr>
          <w:rStyle w:val="Emphasis"/>
          <w:color w:val="000000" w:themeColor="text1"/>
          <w:highlight w:val="green"/>
        </w:rPr>
        <w:t>is based on the use of persons</w:t>
      </w:r>
      <w:r w:rsidRPr="008E4C26">
        <w:rPr>
          <w:rStyle w:val="Emphasis"/>
          <w:color w:val="000000" w:themeColor="text1"/>
        </w:rPr>
        <w:t xml:space="preserve"> of a different race </w:t>
      </w:r>
      <w:proofErr w:type="gramStart"/>
      <w:r w:rsidRPr="008E4C26">
        <w:rPr>
          <w:rStyle w:val="Emphasis"/>
          <w:color w:val="000000" w:themeColor="text1"/>
          <w:highlight w:val="green"/>
        </w:rPr>
        <w:t>as a means to</w:t>
      </w:r>
      <w:proofErr w:type="gramEnd"/>
      <w:r w:rsidRPr="008E4C26">
        <w:rPr>
          <w:rStyle w:val="Emphasis"/>
          <w:color w:val="000000" w:themeColor="text1"/>
          <w:highlight w:val="green"/>
        </w:rPr>
        <w:t xml:space="preserve"> an end</w:t>
      </w:r>
      <w:r w:rsidRPr="008E4C26">
        <w:rPr>
          <w:rFonts w:eastAsia="Calibri"/>
          <w:iCs/>
          <w:color w:val="000000" w:themeColor="text1"/>
          <w:sz w:val="14"/>
        </w:rPr>
        <w:t xml:space="preserve"> rather than as ends in themselves. Embedded in the formulation of an end </w:t>
      </w:r>
      <w:proofErr w:type="gramStart"/>
      <w:r w:rsidRPr="008E4C26">
        <w:rPr>
          <w:rFonts w:eastAsia="Calibri"/>
          <w:iCs/>
          <w:color w:val="000000" w:themeColor="text1"/>
          <w:sz w:val="14"/>
        </w:rPr>
        <w:t>in itself and</w:t>
      </w:r>
      <w:proofErr w:type="gramEnd"/>
      <w:r w:rsidRPr="008E4C26">
        <w:rPr>
          <w:rFonts w:eastAsia="Calibri"/>
          <w:iCs/>
          <w:color w:val="000000" w:themeColor="text1"/>
          <w:sz w:val="14"/>
        </w:rPr>
        <w:t xml:space="preserve"> the formula of the kingdom of ends is the recognition of the common hope for humanity. That is, maxims ought to be chosen </w:t>
      </w:r>
      <w:proofErr w:type="gramStart"/>
      <w:r w:rsidRPr="008E4C26">
        <w:rPr>
          <w:rFonts w:eastAsia="Calibri"/>
          <w:iCs/>
          <w:color w:val="000000" w:themeColor="text1"/>
          <w:sz w:val="14"/>
        </w:rPr>
        <w:t>on the basis of</w:t>
      </w:r>
      <w:proofErr w:type="gramEnd"/>
      <w:r w:rsidRPr="008E4C26">
        <w:rPr>
          <w:rFonts w:eastAsia="Calibri"/>
          <w:iCs/>
          <w:color w:val="000000" w:themeColor="text1"/>
          <w:sz w:val="14"/>
        </w:rPr>
        <w:t xml:space="preserve"> an ideal, a hope for the amelioration of humanity. This ideal or ethical commonwealth (as Kant calls 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E4C26">
        <w:rPr>
          <w:rFonts w:eastAsia="Calibri"/>
          <w:iCs/>
          <w:color w:val="000000" w:themeColor="text1"/>
          <w:sz w:val="14"/>
        </w:rPr>
        <w:t>its</w:t>
      </w:r>
      <w:proofErr w:type="gramEnd"/>
      <w:r w:rsidRPr="008E4C26">
        <w:rPr>
          <w:rFonts w:eastAsia="Calibri"/>
          <w:iCs/>
          <w:color w:val="000000" w:themeColor="text1"/>
          <w:sz w:val="14"/>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8E4C26">
        <w:rPr>
          <w:rStyle w:val="Emphasis"/>
          <w:color w:val="000000" w:themeColor="text1"/>
          <w:highlight w:val="green"/>
        </w:rPr>
        <w:t>deconstruction will reveal</w:t>
      </w:r>
      <w:r w:rsidRPr="008E4C26">
        <w:rPr>
          <w:rStyle w:val="Emphasis"/>
          <w:color w:val="000000" w:themeColor="text1"/>
        </w:rPr>
        <w:t xml:space="preserve"> </w:t>
      </w:r>
      <w:r w:rsidRPr="008E4C26">
        <w:rPr>
          <w:color w:val="000000" w:themeColor="text1"/>
          <w:sz w:val="14"/>
        </w:rPr>
        <w:t>is not necessarily the inconsistency of Kant’s moral philosophy or the racist or sexist nature of the categorical imperative, but rather, it will disclose the</w:t>
      </w:r>
      <w:r w:rsidRPr="008E4C26">
        <w:rPr>
          <w:rStyle w:val="Emphasis"/>
          <w:color w:val="000000" w:themeColor="text1"/>
        </w:rPr>
        <w:t xml:space="preserve"> </w:t>
      </w:r>
      <w:r w:rsidRPr="008E4C26">
        <w:rPr>
          <w:rStyle w:val="Emphasis"/>
          <w:color w:val="000000" w:themeColor="text1"/>
          <w:highlight w:val="green"/>
        </w:rPr>
        <w:t>disunity between Kant’s theory and his own feelings</w:t>
      </w:r>
      <w:r w:rsidRPr="008E4C26">
        <w:rPr>
          <w:rStyle w:val="Emphasis"/>
          <w:color w:val="000000" w:themeColor="text1"/>
        </w:rPr>
        <w:t xml:space="preserve"> about blacks and women. </w:t>
      </w:r>
      <w:r w:rsidRPr="008E4C26">
        <w:rPr>
          <w:rStyle w:val="Emphasis"/>
          <w:color w:val="000000" w:themeColor="text1"/>
          <w:highlight w:val="green"/>
        </w:rPr>
        <w:t>Although</w:t>
      </w:r>
      <w:r w:rsidRPr="008E4C26">
        <w:rPr>
          <w:rStyle w:val="Emphasis"/>
          <w:color w:val="000000" w:themeColor="text1"/>
        </w:rPr>
        <w:t xml:space="preserve"> the theory is consistent and emancipatory and should apply to all persons, </w:t>
      </w:r>
      <w:r w:rsidRPr="008E4C26">
        <w:rPr>
          <w:rStyle w:val="Emphasis"/>
          <w:color w:val="000000" w:themeColor="text1"/>
          <w:highlight w:val="green"/>
        </w:rPr>
        <w:t>Kant</w:t>
      </w:r>
      <w:r w:rsidRPr="008E4C26">
        <w:rPr>
          <w:rStyle w:val="Emphasis"/>
          <w:color w:val="000000" w:themeColor="text1"/>
        </w:rPr>
        <w:t xml:space="preserve"> the man </w:t>
      </w:r>
      <w:r w:rsidRPr="008E4C26">
        <w:rPr>
          <w:rStyle w:val="Emphasis"/>
          <w:color w:val="000000" w:themeColor="text1"/>
          <w:highlight w:val="green"/>
        </w:rPr>
        <w:t>has his own</w:t>
      </w:r>
      <w:r w:rsidRPr="008E4C26">
        <w:rPr>
          <w:rStyle w:val="Emphasis"/>
          <w:color w:val="000000" w:themeColor="text1"/>
        </w:rPr>
        <w:t xml:space="preserve"> personal and moral </w:t>
      </w:r>
      <w:r w:rsidRPr="008E4C26">
        <w:rPr>
          <w:rStyle w:val="Emphasis"/>
          <w:color w:val="000000" w:themeColor="text1"/>
          <w:highlight w:val="green"/>
        </w:rPr>
        <w:t>problems</w:t>
      </w:r>
      <w:r w:rsidRPr="008E4C26">
        <w:rPr>
          <w:rStyle w:val="Emphasis"/>
          <w:color w:val="000000" w:themeColor="text1"/>
        </w:rPr>
        <w:t>.</w:t>
      </w:r>
      <w:r w:rsidRPr="008E4C26">
        <w:rPr>
          <w:rFonts w:eastAsia="Calibri"/>
          <w:iCs/>
          <w:color w:val="000000" w:themeColor="text1"/>
          <w:sz w:val="14"/>
        </w:rPr>
        <w:t xml:space="preserve"> Although Kant’s attitude toward people of African descent was deplorable, </w:t>
      </w:r>
      <w:r w:rsidRPr="008E4C26">
        <w:rPr>
          <w:rStyle w:val="Emphasis"/>
          <w:color w:val="000000" w:themeColor="text1"/>
          <w:highlight w:val="green"/>
        </w:rPr>
        <w:t>it would be equally deplorable to reject the categorical imperative without ﬁrst exploring its emancipatory potential.</w:t>
      </w:r>
    </w:p>
    <w:p w14:paraId="1FB4A60A" w14:textId="4BB41715" w:rsidR="00702630" w:rsidRDefault="00702630" w:rsidP="00702630">
      <w:pPr>
        <w:pStyle w:val="Heading4"/>
      </w:pPr>
      <w:r>
        <w:t>[</w:t>
      </w:r>
      <w:r w:rsidR="003E6985">
        <w:t>5</w:t>
      </w:r>
      <w:r>
        <w:t xml:space="preserve">] </w:t>
      </w:r>
      <w:proofErr w:type="spellStart"/>
      <w:r>
        <w:t>Korsgaardian</w:t>
      </w:r>
      <w:proofErr w:type="spellEnd"/>
      <w:r>
        <w:t xml:space="preserve"> ideals of freedom and equality are applicable and empowering-Hattian revolution proves</w:t>
      </w:r>
    </w:p>
    <w:p w14:paraId="70528959" w14:textId="77777777" w:rsidR="00702630" w:rsidRPr="00DB1499" w:rsidRDefault="00702630" w:rsidP="00702630">
      <w:r w:rsidRPr="00DB1499">
        <w:rPr>
          <w:rStyle w:val="Style13ptBold"/>
        </w:rPr>
        <w:t>Nicholson 6</w:t>
      </w:r>
      <w:r>
        <w:t xml:space="preserve"> Nicholson, Rebekah (2006) "The Enlightenment and Its Effects on the Haitian Revolution of 1789-1804," McNair Scholars Journal: Vol. 10: </w:t>
      </w:r>
      <w:proofErr w:type="spellStart"/>
      <w:r>
        <w:t>Iss</w:t>
      </w:r>
      <w:proofErr w:type="spellEnd"/>
      <w:r>
        <w:t>. 1, Article 11.</w:t>
      </w:r>
    </w:p>
    <w:p w14:paraId="296C129F" w14:textId="77777777" w:rsidR="00702630" w:rsidRPr="00DB1499" w:rsidRDefault="00702630" w:rsidP="00702630">
      <w:pPr>
        <w:rPr>
          <w:sz w:val="12"/>
        </w:rPr>
      </w:pPr>
      <w:r w:rsidRPr="00DB1499">
        <w:rPr>
          <w:sz w:val="12"/>
        </w:rPr>
        <w:t xml:space="preserve">Throughout history, revolutions have started because of new ideas that change thinking and disrupt the status quo. The Haitian Revolution of 1789-1804 is no exception. The </w:t>
      </w:r>
      <w:r w:rsidRPr="00DB1499">
        <w:rPr>
          <w:rStyle w:val="Emphasis"/>
          <w:highlight w:val="green"/>
        </w:rPr>
        <w:t>Enlightenment ideas of equality</w:t>
      </w:r>
      <w:r w:rsidRPr="00DB1499">
        <w:rPr>
          <w:rStyle w:val="Emphasis"/>
        </w:rPr>
        <w:t xml:space="preserve"> for men and representative government </w:t>
      </w:r>
      <w:r w:rsidRPr="00DB1499">
        <w:rPr>
          <w:rStyle w:val="Emphasis"/>
          <w:highlight w:val="green"/>
        </w:rPr>
        <w:t>were crucial to</w:t>
      </w:r>
      <w:r w:rsidRPr="00DB1499">
        <w:rPr>
          <w:rStyle w:val="Emphasis"/>
        </w:rPr>
        <w:t xml:space="preserve"> the </w:t>
      </w:r>
      <w:r w:rsidRPr="00DB1499">
        <w:rPr>
          <w:rStyle w:val="Emphasis"/>
          <w:highlight w:val="green"/>
        </w:rPr>
        <w:t>insurrection</w:t>
      </w:r>
      <w:r w:rsidRPr="00DB1499">
        <w:rPr>
          <w:sz w:val="12"/>
        </w:rPr>
        <w:t xml:space="preserve">. However, how did Enlightenment philosophy make its way to the Caribbean and influence the people to free themselves from their colonizer, France? One slave </w:t>
      </w:r>
      <w:proofErr w:type="gramStart"/>
      <w:r w:rsidRPr="00DB1499">
        <w:rPr>
          <w:sz w:val="12"/>
        </w:rPr>
        <w:t>in particular was</w:t>
      </w:r>
      <w:proofErr w:type="gramEnd"/>
      <w:r w:rsidRPr="00DB1499">
        <w:rPr>
          <w:sz w:val="12"/>
        </w:rPr>
        <w:t xml:space="preserve"> strongly influenced by Enlightenment ideas: Toussaint </w:t>
      </w:r>
      <w:proofErr w:type="spellStart"/>
      <w:r w:rsidRPr="00DB1499">
        <w:rPr>
          <w:sz w:val="12"/>
        </w:rPr>
        <w:t>L’Ouverture</w:t>
      </w:r>
      <w:proofErr w:type="spellEnd"/>
      <w:r w:rsidRPr="00DB1499">
        <w:rPr>
          <w:sz w:val="12"/>
        </w:rPr>
        <w:t xml:space="preserve">, the leader of the revolution. Ultimately, the Enlightenment inspired a successful slave revolt in Haiti. While traditional scholarship has depicted the slaves in the revolt as brutes blindly following their cynical leader, in </w:t>
      </w:r>
      <w:r w:rsidRPr="00DB1499">
        <w:rPr>
          <w:rStyle w:val="Emphasis"/>
        </w:rPr>
        <w:t xml:space="preserve">fact </w:t>
      </w:r>
      <w:proofErr w:type="spellStart"/>
      <w:r w:rsidRPr="00DB1499">
        <w:rPr>
          <w:rStyle w:val="Emphasis"/>
          <w:highlight w:val="green"/>
        </w:rPr>
        <w:t>L’Ouverture</w:t>
      </w:r>
      <w:proofErr w:type="spellEnd"/>
      <w:r w:rsidRPr="00DB1499">
        <w:rPr>
          <w:rStyle w:val="Emphasis"/>
          <w:highlight w:val="green"/>
        </w:rPr>
        <w:t xml:space="preserve"> actively</w:t>
      </w:r>
      <w:r w:rsidRPr="00DB1499">
        <w:rPr>
          <w:rStyle w:val="Emphasis"/>
        </w:rPr>
        <w:t xml:space="preserve"> </w:t>
      </w:r>
      <w:r w:rsidRPr="00DB1499">
        <w:rPr>
          <w:rStyle w:val="Emphasis"/>
          <w:highlight w:val="green"/>
        </w:rPr>
        <w:t>used</w:t>
      </w:r>
      <w:r w:rsidRPr="00DB1499">
        <w:rPr>
          <w:rStyle w:val="Emphasis"/>
        </w:rPr>
        <w:t xml:space="preserve"> the ideas of </w:t>
      </w:r>
      <w:r w:rsidRPr="00DB1499">
        <w:rPr>
          <w:rStyle w:val="Emphasis"/>
          <w:highlight w:val="green"/>
        </w:rPr>
        <w:t>European philosophy, which empowered them to become agents</w:t>
      </w:r>
      <w:r w:rsidRPr="00DB1499">
        <w:rPr>
          <w:rStyle w:val="Emphasis"/>
        </w:rPr>
        <w:t>.</w:t>
      </w:r>
      <w:r w:rsidRPr="00DB1499">
        <w:rPr>
          <w:sz w:val="12"/>
        </w:rPr>
        <w:t xml:space="preserve"> Several historians have analyzed the Haitian Revolution of 1789-1804. There are three authors, T. Lothrop Stoddard, Thomas Ott, and C.L.R. James, who wrote extensively on the subject. Stoddard’s book gives an excellent in-depth overview of the revolution, but it has an obvious racist interpretation. Ott’s book has a basic outline of the </w:t>
      </w:r>
      <w:proofErr w:type="gramStart"/>
      <w:r w:rsidRPr="00DB1499">
        <w:rPr>
          <w:sz w:val="12"/>
        </w:rPr>
        <w:t>revolution, but</w:t>
      </w:r>
      <w:proofErr w:type="gramEnd"/>
      <w:r w:rsidRPr="00DB1499">
        <w:rPr>
          <w:sz w:val="12"/>
        </w:rPr>
        <w:t xml:space="preserve"> gives a view concentrating primarily on the slaves. James’s book is a great source of information on </w:t>
      </w:r>
      <w:proofErr w:type="spellStart"/>
      <w:r w:rsidRPr="00DB1499">
        <w:rPr>
          <w:sz w:val="12"/>
        </w:rPr>
        <w:t>L’Ouverture</w:t>
      </w:r>
      <w:proofErr w:type="spellEnd"/>
      <w:r w:rsidRPr="00DB1499">
        <w:rPr>
          <w:sz w:val="12"/>
        </w:rPr>
        <w:t xml:space="preserve"> and the revolution, but it has a racist interpretation as well. Stoddard’s 1914 book, The French Revolution in San Domingo, is an excellent source of information dealing directly with the revolution. It is a narrative about the events during the revolution. Stoddard’s book gives a detailed account of the revolution that other books do not have. The book explains the beginning of the slave insurrection. Stoddard has an in-depth description of the August 22-23 uprising in the northern section of the country among the enslaved Africans. That is the date that most historians agree the Haitian Revolution began. Stoddard argues that the insurrection by the slaves caught the colonists unprepared.1 After hearing about the slave uprising in the North Province, colonists elsewhere on the island began to take up arms at an astonishing speed.2 The insurrection had two leaders, Boukman and </w:t>
      </w:r>
      <w:proofErr w:type="spellStart"/>
      <w:r w:rsidRPr="00DB1499">
        <w:rPr>
          <w:sz w:val="12"/>
        </w:rPr>
        <w:t>Jeannot</w:t>
      </w:r>
      <w:proofErr w:type="spellEnd"/>
      <w:r w:rsidRPr="00DB1499">
        <w:rPr>
          <w:sz w:val="12"/>
        </w:rPr>
        <w:t xml:space="preserve">, both were killed near the beginning and were replaced by Jean-François and Biassou.3 Toussaint </w:t>
      </w:r>
      <w:proofErr w:type="spellStart"/>
      <w:r w:rsidRPr="00DB1499">
        <w:rPr>
          <w:sz w:val="12"/>
        </w:rPr>
        <w:t>L’Ouverture</w:t>
      </w:r>
      <w:proofErr w:type="spellEnd"/>
      <w:r w:rsidRPr="00DB1499">
        <w:rPr>
          <w:sz w:val="12"/>
        </w:rPr>
        <w:t xml:space="preserve"> joined the army lead by </w:t>
      </w:r>
      <w:proofErr w:type="spellStart"/>
      <w:r w:rsidRPr="00DB1499">
        <w:rPr>
          <w:sz w:val="12"/>
        </w:rPr>
        <w:t>Biassou</w:t>
      </w:r>
      <w:proofErr w:type="spellEnd"/>
      <w:r w:rsidRPr="00DB1499">
        <w:rPr>
          <w:sz w:val="12"/>
        </w:rPr>
        <w:t xml:space="preserve">. The slaves used guerilla warfare tactics; they never attacked the whites openly, unless their numbers overwhelmed the colony’s militia.4 Stoddard also describes an uprising that began in the West Province of the island by the free mulattoes. In other books, this insurrection was mentioned only in passing. The mulattoes rose against whites for refusing to implement the Decree of May 15. This decree was made in response to the Decree of March 8, </w:t>
      </w:r>
      <w:proofErr w:type="gramStart"/>
      <w:r w:rsidRPr="00DB1499">
        <w:rPr>
          <w:sz w:val="12"/>
        </w:rPr>
        <w:t>1790</w:t>
      </w:r>
      <w:proofErr w:type="gramEnd"/>
      <w:r w:rsidRPr="00DB1499">
        <w:rPr>
          <w:sz w:val="12"/>
        </w:rPr>
        <w:t xml:space="preserve"> that stated all property owning men, who had paid taxes for two years, and had attained the age of twenty-one had the ability to vote. The Decree of May 15 revoked the right to vote to most of the second caste, </w:t>
      </w:r>
      <w:proofErr w:type="gramStart"/>
      <w:r w:rsidRPr="00DB1499">
        <w:rPr>
          <w:sz w:val="12"/>
        </w:rPr>
        <w:t>mulattoes</w:t>
      </w:r>
      <w:proofErr w:type="gramEnd"/>
      <w:r w:rsidRPr="00DB1499">
        <w:rPr>
          <w:sz w:val="12"/>
        </w:rPr>
        <w:t xml:space="preserve"> and free blacks. It allowed only a small number of the second caste the ability to vote. The cause for alarm among the whites rested with the </w:t>
      </w:r>
      <w:proofErr w:type="spellStart"/>
      <w:r w:rsidRPr="00DB1499">
        <w:rPr>
          <w:sz w:val="12"/>
        </w:rPr>
        <w:t>Rewbell</w:t>
      </w:r>
      <w:proofErr w:type="spellEnd"/>
      <w:r w:rsidRPr="00DB1499">
        <w:rPr>
          <w:sz w:val="12"/>
        </w:rPr>
        <w:t xml:space="preserve"> amendment. It stated, “…[T]hat the people of color born of free father and mother shall be admitted to all the future parish and Colonial Assemblies, if in other respects possessed of the required qualifications.”5 Once the Decree of May 15 became a law, the cause of mulattoes was won, at least morally.6 Stoddard’s writing had obvious racist leanings. “The negro women made no resistance. They lacked the European ideal of chastity, and they had strong reasons for welcoming their master’s favor.”7 This was a typical sentence found within Stoddard’s book. It is obvious that he was influenced by the scientific data of his day, which was that there was a natural hierarchy between the different races with Anglo-Saxons being the most intelligent and Africans the least. Stoddard’s book was an excellent source of information on the different key aspects of the revolution, but only offered the view of the white planters. Another historian, Thomas O. Ott argues that the groundwork for the revolution lay in the social structure of the island. There were three distinct social castes: whites; gens de couleur, which consisted of mulattoes and free blacks; and the slaves.8 The whites and gens de couleur held slaves. The gens de couleur were sometimes harsher to their slaves than the whites were because they felt that they had something to prove.9 The question that many historians have raised, according to Ott, is why did the slaves join the Haitian Revolution? The author gives many plausible explanations regarding the reasons and causes. First, and perhaps the most obvious, is the French Revolution. The enslaved Africans were inspired by the ideology of the French Revolution.10 The slaves heard about the ideas of equality of all men through the pamphlets the Amis des Noirs group passed out in Saint Domingue as well as the conversations of their masters regarding France.11 The pamphlets written by Abbé Grégoire had wide circulation among the mulattoes and eventually filtered down to the slaves themselves; the basic theme was emancipation of all slaves in the French West Indies.12 According to Ott, the </w:t>
      </w:r>
      <w:r w:rsidRPr="00DB1499">
        <w:rPr>
          <w:rStyle w:val="Emphasis"/>
          <w:highlight w:val="green"/>
        </w:rPr>
        <w:t>slaves</w:t>
      </w:r>
      <w:r w:rsidRPr="00DB1499">
        <w:rPr>
          <w:rStyle w:val="Emphasis"/>
        </w:rPr>
        <w:t xml:space="preserve"> often </w:t>
      </w:r>
      <w:r w:rsidRPr="00DB1499">
        <w:rPr>
          <w:rStyle w:val="Emphasis"/>
          <w:highlight w:val="green"/>
        </w:rPr>
        <w:t>construed</w:t>
      </w:r>
      <w:r w:rsidRPr="00DB1499">
        <w:rPr>
          <w:rStyle w:val="Emphasis"/>
        </w:rPr>
        <w:t xml:space="preserve"> the idea of </w:t>
      </w:r>
      <w:r w:rsidRPr="00DB1499">
        <w:rPr>
          <w:rStyle w:val="Emphasis"/>
          <w:highlight w:val="green"/>
        </w:rPr>
        <w:t>emancipation to</w:t>
      </w:r>
      <w:r w:rsidRPr="00DB1499">
        <w:rPr>
          <w:rStyle w:val="Emphasis"/>
        </w:rPr>
        <w:t xml:space="preserve"> </w:t>
      </w:r>
      <w:r w:rsidRPr="00DB1499">
        <w:rPr>
          <w:rStyle w:val="Emphasis"/>
          <w:highlight w:val="green"/>
        </w:rPr>
        <w:lastRenderedPageBreak/>
        <w:t>fit their</w:t>
      </w:r>
      <w:r w:rsidRPr="00DB1499">
        <w:rPr>
          <w:rStyle w:val="Emphasis"/>
        </w:rPr>
        <w:t xml:space="preserve"> own </w:t>
      </w:r>
      <w:r w:rsidRPr="00DB1499">
        <w:rPr>
          <w:rStyle w:val="Emphasis"/>
          <w:highlight w:val="green"/>
        </w:rPr>
        <w:t>frame of reference, defining freedom from slavery</w:t>
      </w:r>
      <w:r w:rsidRPr="00DB1499">
        <w:rPr>
          <w:rStyle w:val="Emphasis"/>
        </w:rPr>
        <w:t xml:space="preserve"> as meaning freedom from work</w:t>
      </w:r>
      <w:r w:rsidRPr="00DB1499">
        <w:rPr>
          <w:sz w:val="12"/>
        </w:rPr>
        <w:t xml:space="preserve">, a problem that continually plagued Toussaint Louverture.13 Ott further states, “By 1789 Saint-Domingue was on the verge of a social upheaval. White disunity, exploitation of the gens de couleur, maltreatment of the slave, and the </w:t>
      </w:r>
      <w:r w:rsidRPr="00DB1499">
        <w:rPr>
          <w:rStyle w:val="Emphasis"/>
          <w:highlight w:val="green"/>
        </w:rPr>
        <w:t>abolition movements</w:t>
      </w:r>
      <w:r w:rsidRPr="00DB1499">
        <w:rPr>
          <w:rStyle w:val="Emphasis"/>
        </w:rPr>
        <w:t xml:space="preserve"> all contributed to the explosive situation. Yet violence </w:t>
      </w:r>
      <w:r w:rsidRPr="00DB1499">
        <w:rPr>
          <w:rStyle w:val="Emphasis"/>
          <w:highlight w:val="green"/>
        </w:rPr>
        <w:t>might never have erupted had it not been for the</w:t>
      </w:r>
      <w:r w:rsidRPr="00DB1499">
        <w:rPr>
          <w:rStyle w:val="Emphasis"/>
        </w:rPr>
        <w:t xml:space="preserve"> social shock waves of the </w:t>
      </w:r>
      <w:r w:rsidRPr="00DB1499">
        <w:rPr>
          <w:rStyle w:val="Emphasis"/>
          <w:highlight w:val="green"/>
        </w:rPr>
        <w:t>French Revolution</w:t>
      </w:r>
      <w:r w:rsidRPr="00DB1499">
        <w:rPr>
          <w:sz w:val="12"/>
        </w:rPr>
        <w:t xml:space="preserve">.”14 Second, slaves felt an intense hatred toward their slave masters. On one occasion, a planter bought nine slaves and before he could return home, all had committed suicide. Last, many slaves had a reverence for Louis XVI and viewed him as father figure and wanted to see him reinstated to the throne.15 Ironically, the king represented the Old Regime, which approved slavery. Many revolutionary writers made the charge that the Royalists incited the slaves to revolt in the hope of frightening the colonists back to the Old Régime because among the enslaved Africans the cry of “God and the King” rose throughout the ranks.16 In addition, the Royalist insignia was assumed by the slaves, and the clergy were often spared from the violence.17 </w:t>
      </w:r>
    </w:p>
    <w:p w14:paraId="435F5216" w14:textId="684C688F" w:rsidR="00E42E4C" w:rsidRDefault="003E6985" w:rsidP="003E6985">
      <w:pPr>
        <w:pStyle w:val="Heading3"/>
      </w:pPr>
      <w:r>
        <w:lastRenderedPageBreak/>
        <w:t>Offense</w:t>
      </w:r>
    </w:p>
    <w:p w14:paraId="3D3C98A2" w14:textId="77777777" w:rsidR="003E6985" w:rsidRPr="00FB06C1" w:rsidRDefault="003E6985" w:rsidP="003E6985">
      <w:pPr>
        <w:pStyle w:val="Heading4"/>
        <w:rPr>
          <w:b w:val="0"/>
          <w:iCs/>
          <w:u w:val="single"/>
        </w:rPr>
      </w:pPr>
      <w:r>
        <w:t>[1]</w:t>
      </w:r>
      <w:r w:rsidRPr="00C05CBA">
        <w:rPr>
          <w:rFonts w:cs="Calibri"/>
        </w:rPr>
        <w:t xml:space="preserve"> IPP is </w:t>
      </w:r>
      <w:proofErr w:type="spellStart"/>
      <w:r w:rsidRPr="00C05CBA">
        <w:rPr>
          <w:rFonts w:cs="Calibri"/>
        </w:rPr>
        <w:t>nonuniversalizable</w:t>
      </w:r>
      <w:proofErr w:type="spellEnd"/>
      <w:r w:rsidRPr="00C05CBA">
        <w:rPr>
          <w:rFonts w:cs="Calibri"/>
        </w:rPr>
        <w:t xml:space="preserve"> – universalizing the act of restricting the production of a certain medicine terminates in a contradiction because it entails that you restrict your own ability to produce the medicine</w:t>
      </w:r>
    </w:p>
    <w:p w14:paraId="52DF9CFE" w14:textId="79F8ED65" w:rsidR="003E6985" w:rsidRDefault="003E6985" w:rsidP="003E6985">
      <w:pPr>
        <w:pStyle w:val="Heading4"/>
      </w:pPr>
      <w:r>
        <w:t>[</w:t>
      </w:r>
      <w:r>
        <w:t>2</w:t>
      </w:r>
      <w:r>
        <w:t xml:space="preserve">] </w:t>
      </w:r>
      <w:r>
        <w:rPr>
          <w:u w:val="single"/>
        </w:rPr>
        <w:t>Evergreening</w:t>
      </w:r>
      <w:r>
        <w:t xml:space="preserve"> – </w:t>
      </w:r>
      <w:r>
        <w:rPr>
          <w:u w:val="single"/>
        </w:rPr>
        <w:t>exploitation</w:t>
      </w:r>
      <w:r>
        <w:t xml:space="preserve"> of </w:t>
      </w:r>
      <w:r>
        <w:rPr>
          <w:u w:val="single"/>
        </w:rPr>
        <w:t>patents</w:t>
      </w:r>
      <w:r>
        <w:t xml:space="preserve"> is anti-ethical to the intrinsic nature of medical duty – that </w:t>
      </w:r>
      <w:r>
        <w:rPr>
          <w:u w:val="single"/>
        </w:rPr>
        <w:t>affirms</w:t>
      </w:r>
      <w:r>
        <w:t>.</w:t>
      </w:r>
    </w:p>
    <w:p w14:paraId="67969835" w14:textId="77777777" w:rsidR="003E6985" w:rsidRPr="00556A58" w:rsidRDefault="003E6985" w:rsidP="003E6985">
      <w:r w:rsidRPr="00556A58">
        <w:rPr>
          <w:rStyle w:val="Style13ptBold"/>
        </w:rPr>
        <w:t>McHenry</w:t>
      </w:r>
      <w:r>
        <w:rPr>
          <w:rStyle w:val="Style13ptBold"/>
        </w:rPr>
        <w:t xml:space="preserve"> 6</w:t>
      </w:r>
      <w:r w:rsidRPr="00556A58">
        <w:t xml:space="preserve">, </w:t>
      </w:r>
      <w:proofErr w:type="spellStart"/>
      <w:r w:rsidRPr="00556A58">
        <w:t>Leemon</w:t>
      </w:r>
      <w:proofErr w:type="spellEnd"/>
      <w:r w:rsidRPr="00556A58">
        <w:t>. "Ethical issues in psychopharmacology." Journal of Medical Ethics 32.7 (2006): 405-410.</w:t>
      </w:r>
    </w:p>
    <w:p w14:paraId="175A2497" w14:textId="77777777" w:rsidR="003E6985" w:rsidRDefault="003E6985" w:rsidP="003E6985">
      <w:pPr>
        <w:rPr>
          <w:sz w:val="16"/>
        </w:rPr>
      </w:pPr>
      <w:r w:rsidRPr="00556A58">
        <w:rPr>
          <w:sz w:val="16"/>
        </w:rPr>
        <w:t xml:space="preserve">It is often </w:t>
      </w:r>
      <w:r w:rsidRPr="00556A58">
        <w:rPr>
          <w:u w:val="single"/>
        </w:rPr>
        <w:t>claimed that corporations that are profit driven could not be expected to behave in any other manner than they do</w:t>
      </w:r>
      <w:r w:rsidRPr="00556A58">
        <w:rPr>
          <w:sz w:val="16"/>
        </w:rPr>
        <w:t xml:space="preserve">. The nature of business demands </w:t>
      </w:r>
      <w:proofErr w:type="spellStart"/>
      <w:r w:rsidRPr="00556A58">
        <w:rPr>
          <w:sz w:val="16"/>
        </w:rPr>
        <w:t>maximisation</w:t>
      </w:r>
      <w:proofErr w:type="spellEnd"/>
      <w:r w:rsidRPr="00556A58">
        <w:rPr>
          <w:sz w:val="16"/>
        </w:rPr>
        <w:t xml:space="preserve"> of the market share and shareholder value. </w:t>
      </w:r>
      <w:r w:rsidRPr="001B373A">
        <w:rPr>
          <w:b/>
          <w:sz w:val="26"/>
          <w:highlight w:val="green"/>
          <w:u w:val="single"/>
        </w:rPr>
        <w:t>Pharmaceutical companies</w:t>
      </w:r>
      <w:r w:rsidRPr="00556A58">
        <w:rPr>
          <w:u w:val="single"/>
        </w:rPr>
        <w:t xml:space="preserve">, however, </w:t>
      </w:r>
      <w:r w:rsidRPr="001B373A">
        <w:rPr>
          <w:b/>
          <w:sz w:val="26"/>
          <w:highlight w:val="green"/>
          <w:u w:val="single"/>
        </w:rPr>
        <w:t>present</w:t>
      </w:r>
      <w:r w:rsidRPr="001B373A">
        <w:rPr>
          <w:highlight w:val="green"/>
          <w:u w:val="single"/>
        </w:rPr>
        <w:t xml:space="preserve"> </w:t>
      </w:r>
      <w:r w:rsidRPr="00556A58">
        <w:rPr>
          <w:u w:val="single"/>
        </w:rPr>
        <w:t xml:space="preserve">themselves </w:t>
      </w:r>
      <w:r w:rsidRPr="001B373A">
        <w:rPr>
          <w:b/>
          <w:sz w:val="26"/>
          <w:highlight w:val="green"/>
          <w:u w:val="single"/>
          <w:bdr w:val="single" w:sz="4" w:space="0" w:color="auto"/>
        </w:rPr>
        <w:t>as responsible producers of healthcare products</w:t>
      </w:r>
      <w:r w:rsidRPr="00556A58">
        <w:rPr>
          <w:u w:val="single"/>
        </w:rPr>
        <w:t xml:space="preserve">. The </w:t>
      </w:r>
      <w:r w:rsidRPr="001B373A">
        <w:rPr>
          <w:b/>
          <w:sz w:val="26"/>
          <w:highlight w:val="green"/>
          <w:u w:val="single"/>
        </w:rPr>
        <w:t>very nature</w:t>
      </w:r>
      <w:r w:rsidRPr="001B373A">
        <w:rPr>
          <w:highlight w:val="green"/>
          <w:u w:val="single"/>
        </w:rPr>
        <w:t xml:space="preserve"> </w:t>
      </w:r>
      <w:r w:rsidRPr="00556A58">
        <w:rPr>
          <w:u w:val="single"/>
        </w:rPr>
        <w:t xml:space="preserve">of the product </w:t>
      </w:r>
      <w:r w:rsidRPr="001B373A">
        <w:rPr>
          <w:b/>
          <w:sz w:val="26"/>
          <w:highlight w:val="green"/>
          <w:u w:val="single"/>
        </w:rPr>
        <w:t>involves trust</w:t>
      </w:r>
      <w:r w:rsidRPr="001B373A">
        <w:rPr>
          <w:highlight w:val="green"/>
          <w:u w:val="single"/>
        </w:rPr>
        <w:t xml:space="preserve"> </w:t>
      </w:r>
      <w:r w:rsidRPr="00556A58">
        <w:rPr>
          <w:u w:val="single"/>
        </w:rPr>
        <w:t xml:space="preserve">in the science that produced it </w:t>
      </w:r>
      <w:r w:rsidRPr="001B373A">
        <w:rPr>
          <w:b/>
          <w:sz w:val="26"/>
          <w:highlight w:val="green"/>
          <w:u w:val="single"/>
        </w:rPr>
        <w:t>and</w:t>
      </w:r>
      <w:r w:rsidRPr="001B373A">
        <w:rPr>
          <w:highlight w:val="green"/>
          <w:u w:val="single"/>
        </w:rPr>
        <w:t xml:space="preserve"> </w:t>
      </w:r>
      <w:r w:rsidRPr="00556A58">
        <w:rPr>
          <w:u w:val="single"/>
        </w:rPr>
        <w:t xml:space="preserve">an </w:t>
      </w:r>
      <w:r w:rsidRPr="001B373A">
        <w:rPr>
          <w:b/>
          <w:sz w:val="26"/>
          <w:highlight w:val="green"/>
          <w:u w:val="single"/>
        </w:rPr>
        <w:t>ethical commitment to</w:t>
      </w:r>
      <w:r w:rsidRPr="001B373A">
        <w:rPr>
          <w:highlight w:val="green"/>
          <w:u w:val="single"/>
        </w:rPr>
        <w:t xml:space="preserve"> </w:t>
      </w:r>
      <w:r w:rsidRPr="00556A58">
        <w:rPr>
          <w:u w:val="single"/>
        </w:rPr>
        <w:t xml:space="preserve">the </w:t>
      </w:r>
      <w:r w:rsidRPr="001B373A">
        <w:rPr>
          <w:b/>
          <w:sz w:val="26"/>
          <w:highlight w:val="green"/>
          <w:u w:val="single"/>
        </w:rPr>
        <w:t>wellbeing of the patients</w:t>
      </w:r>
      <w:r w:rsidRPr="001B373A">
        <w:rPr>
          <w:highlight w:val="green"/>
          <w:u w:val="single"/>
        </w:rPr>
        <w:t xml:space="preserve"> </w:t>
      </w:r>
      <w:r w:rsidRPr="00556A58">
        <w:rPr>
          <w:u w:val="single"/>
        </w:rPr>
        <w:t>who are their consumers</w:t>
      </w:r>
      <w:r w:rsidRPr="00556A58">
        <w:rPr>
          <w:sz w:val="16"/>
        </w:rPr>
        <w:t xml:space="preserve">. Despite appearances, nothing of this sort is true in the pharmaceutical industry. As we have seen above, the serotonin hypothesis sold to consumers of pharmaceuticals is flawed. Making questionable claims for the efficacy and safety of SSRIs involves the pharmaceutical companies in further deception. Expanding the market for these drugs by creating dubious disease categories and then luring vulnerable individuals into SSRI therapy by </w:t>
      </w:r>
      <w:proofErr w:type="gramStart"/>
      <w:r w:rsidRPr="00556A58">
        <w:rPr>
          <w:sz w:val="16"/>
        </w:rPr>
        <w:t>direct to consumer</w:t>
      </w:r>
      <w:proofErr w:type="gramEnd"/>
      <w:r w:rsidRPr="00556A58">
        <w:rPr>
          <w:sz w:val="16"/>
        </w:rPr>
        <w:t xml:space="preserve"> advertising would represent, if perpetrated by a doctor, an abuse of the trust implicit in the relationship between patient and doctor. I do not argue that SSRIs should be withdrawn from the market thus depriving clinicians and patients of this therapeutic option. </w:t>
      </w:r>
      <w:r w:rsidRPr="00556A58">
        <w:rPr>
          <w:u w:val="single"/>
        </w:rPr>
        <w:t xml:space="preserve">Rather I argue that </w:t>
      </w:r>
      <w:r w:rsidRPr="001B373A">
        <w:rPr>
          <w:b/>
          <w:sz w:val="26"/>
          <w:highlight w:val="green"/>
          <w:u w:val="single"/>
        </w:rPr>
        <w:t>full disclosure</w:t>
      </w:r>
      <w:r w:rsidRPr="001B373A">
        <w:rPr>
          <w:highlight w:val="green"/>
          <w:u w:val="single"/>
        </w:rPr>
        <w:t xml:space="preserve"> </w:t>
      </w:r>
      <w:r w:rsidRPr="00556A58">
        <w:rPr>
          <w:u w:val="single"/>
        </w:rPr>
        <w:t xml:space="preserve">of the data for efficacy and safety </w:t>
      </w:r>
      <w:r w:rsidRPr="001B373A">
        <w:rPr>
          <w:b/>
          <w:sz w:val="26"/>
          <w:highlight w:val="green"/>
          <w:u w:val="single"/>
        </w:rPr>
        <w:t>is a basic moral obligation</w:t>
      </w:r>
      <w:r w:rsidRPr="001B373A">
        <w:rPr>
          <w:highlight w:val="green"/>
          <w:u w:val="single"/>
        </w:rPr>
        <w:t xml:space="preserve"> </w:t>
      </w:r>
      <w:r w:rsidRPr="00556A58">
        <w:rPr>
          <w:u w:val="single"/>
        </w:rPr>
        <w:t xml:space="preserve">of the pharmaceutical industry. Until such data is available to the public, prescribing clinicians and patients are relying on drug promotion rather than rigorous science. When </w:t>
      </w:r>
      <w:r w:rsidRPr="001B373A">
        <w:rPr>
          <w:b/>
          <w:sz w:val="26"/>
          <w:highlight w:val="green"/>
          <w:u w:val="single"/>
        </w:rPr>
        <w:t>Kant discusses</w:t>
      </w:r>
      <w:r w:rsidRPr="001B373A">
        <w:rPr>
          <w:highlight w:val="green"/>
          <w:u w:val="single"/>
        </w:rPr>
        <w:t xml:space="preserve"> </w:t>
      </w:r>
      <w:r w:rsidRPr="00556A58">
        <w:rPr>
          <w:u w:val="single"/>
        </w:rPr>
        <w:t xml:space="preserve">the </w:t>
      </w:r>
      <w:r w:rsidRPr="001B373A">
        <w:rPr>
          <w:b/>
          <w:sz w:val="26"/>
          <w:highlight w:val="green"/>
          <w:u w:val="single"/>
        </w:rPr>
        <w:t>motivation of acting from duty</w:t>
      </w:r>
      <w:r w:rsidRPr="001B373A">
        <w:rPr>
          <w:highlight w:val="green"/>
          <w:u w:val="single"/>
        </w:rPr>
        <w:t xml:space="preserve"> </w:t>
      </w:r>
      <w:r w:rsidRPr="001B373A">
        <w:rPr>
          <w:b/>
          <w:sz w:val="26"/>
          <w:highlight w:val="green"/>
          <w:u w:val="single"/>
        </w:rPr>
        <w:t xml:space="preserve">as opposed to </w:t>
      </w:r>
      <w:r w:rsidRPr="00556A58">
        <w:rPr>
          <w:u w:val="single"/>
        </w:rPr>
        <w:t xml:space="preserve">the motivation of </w:t>
      </w:r>
      <w:proofErr w:type="spellStart"/>
      <w:r w:rsidRPr="001B373A">
        <w:rPr>
          <w:b/>
          <w:sz w:val="26"/>
          <w:highlight w:val="green"/>
          <w:u w:val="single"/>
        </w:rPr>
        <w:t>self interest</w:t>
      </w:r>
      <w:proofErr w:type="spellEnd"/>
      <w:r w:rsidRPr="00556A58">
        <w:rPr>
          <w:u w:val="single"/>
        </w:rPr>
        <w:t xml:space="preserve">, he mentions the case of the merchant who keeps a fixed price for everyone so that a child who buys from him pays the same price as everyone else.53 The </w:t>
      </w:r>
      <w:r w:rsidRPr="001B373A">
        <w:rPr>
          <w:b/>
          <w:sz w:val="26"/>
          <w:highlight w:val="green"/>
          <w:u w:val="single"/>
          <w:bdr w:val="single" w:sz="4" w:space="0" w:color="auto"/>
        </w:rPr>
        <w:t>only actions that have moral worth are those done from the motive of duty alone</w:t>
      </w:r>
      <w:r w:rsidRPr="00556A58">
        <w:rPr>
          <w:u w:val="single"/>
        </w:rPr>
        <w:t xml:space="preserve">. And similarly, </w:t>
      </w:r>
      <w:r w:rsidRPr="001B373A">
        <w:rPr>
          <w:b/>
          <w:sz w:val="26"/>
          <w:highlight w:val="green"/>
          <w:u w:val="single"/>
        </w:rPr>
        <w:t>only when</w:t>
      </w:r>
      <w:r w:rsidRPr="001B373A">
        <w:rPr>
          <w:highlight w:val="green"/>
          <w:u w:val="single"/>
        </w:rPr>
        <w:t xml:space="preserve"> </w:t>
      </w:r>
      <w:r w:rsidRPr="00556A58">
        <w:rPr>
          <w:u w:val="single"/>
        </w:rPr>
        <w:t xml:space="preserve">the </w:t>
      </w:r>
      <w:r w:rsidRPr="001B373A">
        <w:rPr>
          <w:b/>
          <w:sz w:val="26"/>
          <w:highlight w:val="green"/>
          <w:u w:val="single"/>
        </w:rPr>
        <w:t>pharmaceutical companies act from</w:t>
      </w:r>
      <w:r w:rsidRPr="00556A58">
        <w:rPr>
          <w:u w:val="single"/>
        </w:rPr>
        <w:t xml:space="preserve"> the motive of </w:t>
      </w:r>
      <w:r w:rsidRPr="001B373A">
        <w:rPr>
          <w:b/>
          <w:sz w:val="26"/>
          <w:highlight w:val="green"/>
          <w:u w:val="single"/>
        </w:rPr>
        <w:t>duty</w:t>
      </w:r>
      <w:r w:rsidRPr="001B373A">
        <w:rPr>
          <w:highlight w:val="green"/>
          <w:u w:val="single"/>
        </w:rPr>
        <w:t xml:space="preserve"> </w:t>
      </w:r>
      <w:r w:rsidRPr="00556A58">
        <w:rPr>
          <w:u w:val="single"/>
        </w:rPr>
        <w:t xml:space="preserve">in fully disclosing all information they possess about the risks and benefits of their drugs </w:t>
      </w:r>
      <w:r w:rsidRPr="001B373A">
        <w:rPr>
          <w:b/>
          <w:sz w:val="26"/>
          <w:highlight w:val="green"/>
          <w:u w:val="single"/>
          <w:bdr w:val="single" w:sz="4" w:space="0" w:color="auto"/>
        </w:rPr>
        <w:t>do their actions have any moral worth</w:t>
      </w:r>
      <w:r w:rsidRPr="00556A58">
        <w:rPr>
          <w:sz w:val="16"/>
        </w:rPr>
        <w:t xml:space="preserve">. The SSRI marketing story provides a lens through which we can view a much larger problem. The </w:t>
      </w:r>
      <w:r w:rsidRPr="001B373A">
        <w:rPr>
          <w:b/>
          <w:sz w:val="26"/>
          <w:highlight w:val="green"/>
          <w:u w:val="single"/>
        </w:rPr>
        <w:t>integrity of medicine is endangered by</w:t>
      </w:r>
      <w:r w:rsidRPr="001B373A">
        <w:rPr>
          <w:sz w:val="16"/>
          <w:highlight w:val="green"/>
        </w:rPr>
        <w:t xml:space="preserve"> </w:t>
      </w:r>
      <w:r w:rsidRPr="00556A58">
        <w:rPr>
          <w:sz w:val="16"/>
        </w:rPr>
        <w:t xml:space="preserve">an industry that profits from illness and distorts the process of scientific inquiry by marketing strategy, public relations campaigns, and the </w:t>
      </w:r>
      <w:r w:rsidRPr="001B373A">
        <w:rPr>
          <w:b/>
          <w:sz w:val="26"/>
          <w:highlight w:val="green"/>
          <w:u w:val="single"/>
          <w:bdr w:val="single" w:sz="4" w:space="0" w:color="auto"/>
        </w:rPr>
        <w:t>sheer power of buying influence</w:t>
      </w:r>
      <w:r w:rsidRPr="001B373A">
        <w:rPr>
          <w:sz w:val="16"/>
          <w:highlight w:val="green"/>
        </w:rPr>
        <w:t xml:space="preserve"> </w:t>
      </w:r>
      <w:r w:rsidRPr="00556A58">
        <w:rPr>
          <w:sz w:val="16"/>
        </w:rPr>
        <w:t xml:space="preserve">in high places. The House of Commons health committee in the UK has made the point: “It is not in the </w:t>
      </w:r>
      <w:proofErr w:type="gramStart"/>
      <w:r w:rsidRPr="00556A58">
        <w:rPr>
          <w:sz w:val="16"/>
        </w:rPr>
        <w:t>long term</w:t>
      </w:r>
      <w:proofErr w:type="gramEnd"/>
      <w:r w:rsidRPr="00556A58">
        <w:rPr>
          <w:sz w:val="16"/>
        </w:rPr>
        <w:t xml:space="preserve"> interest of industry for prescribers and the public to lose faith in it. We need an industry which is led by the values of scientists not those of its marketing force” (House of Commons health committee,23 p 6). Medicine desperately needs to win back the territory lost to business. </w:t>
      </w:r>
      <w:proofErr w:type="gramStart"/>
      <w:r w:rsidRPr="00556A58">
        <w:rPr>
          <w:sz w:val="16"/>
        </w:rPr>
        <w:t>If and when</w:t>
      </w:r>
      <w:proofErr w:type="gramEnd"/>
      <w:r w:rsidRPr="00556A58">
        <w:rPr>
          <w:sz w:val="16"/>
        </w:rPr>
        <w:t xml:space="preserve"> it does, it is not likely to be a result of industry and government regulators facing up to the problems, but rather a matter of the sheer weight of legal actions filed by victims and public outcry about the moral concerns of the sort raised in this paper.</w:t>
      </w:r>
    </w:p>
    <w:p w14:paraId="56542943" w14:textId="4D7B9895" w:rsidR="003E6985" w:rsidRDefault="003E6985" w:rsidP="003E6985">
      <w:pPr>
        <w:pStyle w:val="Heading3"/>
      </w:pPr>
      <w:r>
        <w:lastRenderedPageBreak/>
        <w:t>Advantage</w:t>
      </w:r>
    </w:p>
    <w:p w14:paraId="69817F4E" w14:textId="77777777" w:rsidR="003E6985" w:rsidRDefault="003E6985" w:rsidP="003E6985">
      <w:pPr>
        <w:pStyle w:val="Heading4"/>
      </w:pPr>
      <w:r>
        <w:t xml:space="preserve">The Advantage is Innovation - </w:t>
      </w:r>
    </w:p>
    <w:p w14:paraId="27FDC8E6" w14:textId="77777777" w:rsidR="003E6985" w:rsidRDefault="003E6985" w:rsidP="003E6985">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4E10F92B" w14:textId="77777777" w:rsidR="003E6985" w:rsidRPr="005B38BB" w:rsidRDefault="003E6985" w:rsidP="003E6985">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1" w:history="1">
        <w:r w:rsidRPr="00B867F4">
          <w:rPr>
            <w:rStyle w:val="Followed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C33C9BF" w14:textId="77777777" w:rsidR="003E6985" w:rsidRPr="007E660D" w:rsidRDefault="003E6985" w:rsidP="003E6985">
      <w:pPr>
        <w:rPr>
          <w:sz w:val="16"/>
        </w:rPr>
      </w:pPr>
      <w:r w:rsidRPr="009D4CF3">
        <w:rPr>
          <w:highlight w:val="green"/>
          <w:u w:val="single"/>
        </w:rPr>
        <w:t>Drug companies</w:t>
      </w:r>
      <w:r w:rsidRPr="009D4CF3">
        <w:rPr>
          <w:sz w:val="16"/>
          <w:highlight w:val="green"/>
        </w:rPr>
        <w:t xml:space="preserve"> </w:t>
      </w:r>
      <w:r w:rsidRPr="009D4CF3">
        <w:rPr>
          <w:b/>
          <w:bCs/>
          <w:highlight w:val="green"/>
          <w:u w:val="single"/>
        </w:rPr>
        <w:t>have brought great innovations</w:t>
      </w:r>
      <w:r w:rsidRPr="009D4CF3">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9D4CF3">
        <w:rPr>
          <w:b/>
          <w:bCs/>
          <w:highlight w:val="green"/>
          <w:u w:val="single"/>
          <w:bdr w:val="single" w:sz="4" w:space="0" w:color="auto"/>
        </w:rPr>
        <w:t>But that’s not happening</w:t>
      </w:r>
      <w:r w:rsidRPr="007E660D">
        <w:rPr>
          <w:u w:val="single"/>
        </w:rPr>
        <w:t xml:space="preserve">. Instead, </w:t>
      </w:r>
      <w:r w:rsidRPr="009D4CF3">
        <w:rPr>
          <w:highlight w:val="green"/>
          <w:u w:val="single"/>
        </w:rPr>
        <w:t>drug companies build massive patent walls around their products</w:t>
      </w:r>
      <w:r w:rsidRPr="007E660D">
        <w:rPr>
          <w:u w:val="single"/>
        </w:rPr>
        <w:t xml:space="preserve">, </w:t>
      </w:r>
      <w:r w:rsidRPr="009D4CF3">
        <w:rPr>
          <w:highlight w:val="green"/>
          <w:u w:val="single"/>
        </w:rPr>
        <w:t>extending</w:t>
      </w:r>
      <w:r w:rsidRPr="007E660D">
        <w:rPr>
          <w:u w:val="single"/>
        </w:rPr>
        <w:t xml:space="preserve"> the </w:t>
      </w:r>
      <w:r w:rsidRPr="009D4CF3">
        <w:rPr>
          <w:highlight w:val="green"/>
          <w:u w:val="single"/>
        </w:rPr>
        <w:t xml:space="preserve">protection </w:t>
      </w:r>
      <w:proofErr w:type="gramStart"/>
      <w:r w:rsidRPr="009D4CF3">
        <w:rPr>
          <w:b/>
          <w:bCs/>
          <w:highlight w:val="green"/>
          <w:u w:val="single"/>
        </w:rPr>
        <w:t>over and over again</w:t>
      </w:r>
      <w:proofErr w:type="gramEnd"/>
      <w:r w:rsidRPr="007E660D">
        <w:rPr>
          <w:sz w:val="16"/>
        </w:rPr>
        <w:t xml:space="preserve">. </w:t>
      </w:r>
      <w:r w:rsidRPr="007E660D">
        <w:rPr>
          <w:u w:val="single"/>
        </w:rPr>
        <w:t xml:space="preserve">Some modern </w:t>
      </w:r>
      <w:r w:rsidRPr="009D4CF3">
        <w:rPr>
          <w:highlight w:val="green"/>
          <w:u w:val="single"/>
        </w:rPr>
        <w:t xml:space="preserve">drugs have </w:t>
      </w:r>
      <w:r w:rsidRPr="007E660D">
        <w:rPr>
          <w:u w:val="single"/>
        </w:rPr>
        <w:t xml:space="preserve">an </w:t>
      </w:r>
      <w:r w:rsidRPr="009D4CF3">
        <w:rPr>
          <w:highlight w:val="green"/>
          <w:u w:val="single"/>
        </w:rPr>
        <w:t>avalanche of U.S. patents</w:t>
      </w:r>
      <w:r w:rsidRPr="007E660D">
        <w:rPr>
          <w:u w:val="single"/>
        </w:rPr>
        <w:t xml:space="preserve">, with </w:t>
      </w:r>
      <w:r w:rsidRPr="009D4CF3">
        <w:rPr>
          <w:highlight w:val="green"/>
          <w:u w:val="single"/>
        </w:rPr>
        <w:t xml:space="preserve">expiration dates </w:t>
      </w:r>
      <w:r w:rsidRPr="009D4CF3">
        <w:rPr>
          <w:b/>
          <w:bCs/>
          <w:highlight w:val="green"/>
          <w:u w:val="single"/>
          <w:bdr w:val="single" w:sz="4" w:space="0" w:color="auto"/>
        </w:rPr>
        <w:t>staggered across time</w:t>
      </w:r>
      <w:r w:rsidRPr="009D4CF3">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9D4CF3">
        <w:rPr>
          <w:highlight w:val="green"/>
          <w:u w:val="single"/>
        </w:rPr>
        <w:t>Rather than rewarding innovation</w:t>
      </w:r>
      <w:r w:rsidRPr="007E660D">
        <w:rPr>
          <w:u w:val="single"/>
        </w:rPr>
        <w:t xml:space="preserve">, </w:t>
      </w:r>
      <w:r w:rsidRPr="009D4CF3">
        <w:rPr>
          <w:highlight w:val="green"/>
          <w:u w:val="single"/>
        </w:rPr>
        <w:t xml:space="preserve">our patent system is </w:t>
      </w:r>
      <w:r w:rsidRPr="007E660D">
        <w:rPr>
          <w:u w:val="single"/>
        </w:rPr>
        <w:t xml:space="preserve">now </w:t>
      </w:r>
      <w:r w:rsidRPr="009D4CF3">
        <w:rPr>
          <w:highlight w:val="green"/>
          <w:u w:val="single"/>
        </w:rPr>
        <w:t>largely repurposing drugs</w:t>
      </w:r>
      <w:r w:rsidRPr="007E660D">
        <w:rPr>
          <w:u w:val="single"/>
        </w:rPr>
        <w:t xml:space="preserve">. </w:t>
      </w:r>
      <w:r w:rsidRPr="009D4CF3">
        <w:rPr>
          <w:highlight w:val="green"/>
          <w:u w:val="single"/>
        </w:rPr>
        <w:t>Between 2005 and 2015</w:t>
      </w:r>
      <w:r w:rsidRPr="007E660D">
        <w:rPr>
          <w:u w:val="single"/>
        </w:rPr>
        <w:t xml:space="preserve">, </w:t>
      </w:r>
      <w:r w:rsidRPr="009D4CF3">
        <w:rPr>
          <w:b/>
          <w:bCs/>
          <w:highlight w:val="green"/>
          <w:u w:val="single"/>
        </w:rPr>
        <w:t>more than three-quarters</w:t>
      </w:r>
      <w:r w:rsidRPr="009D4CF3">
        <w:rPr>
          <w:highlight w:val="green"/>
          <w:u w:val="single"/>
        </w:rPr>
        <w:t xml:space="preserve"> of </w:t>
      </w:r>
      <w:r w:rsidRPr="007E660D">
        <w:rPr>
          <w:u w:val="single"/>
        </w:rPr>
        <w:t xml:space="preserve">the </w:t>
      </w:r>
      <w:r w:rsidRPr="009D4CF3">
        <w:rPr>
          <w:highlight w:val="green"/>
          <w:u w:val="single"/>
        </w:rPr>
        <w:t xml:space="preserve">drugs associated with new patents </w:t>
      </w:r>
      <w:r w:rsidRPr="009D4CF3">
        <w:rPr>
          <w:b/>
          <w:bCs/>
          <w:highlight w:val="green"/>
          <w:u w:val="single"/>
        </w:rPr>
        <w:t>were not new ones</w:t>
      </w:r>
      <w:r w:rsidRPr="009D4CF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9D4CF3">
        <w:rPr>
          <w:highlight w:val="green"/>
          <w:u w:val="single"/>
        </w:rPr>
        <w:t xml:space="preserve">new patents can be </w:t>
      </w:r>
      <w:r w:rsidRPr="009D4CF3">
        <w:rPr>
          <w:b/>
          <w:bCs/>
          <w:highlight w:val="green"/>
          <w:u w:val="single"/>
        </w:rPr>
        <w:t>obtained on minor tweaks</w:t>
      </w:r>
      <w:r w:rsidRPr="009D4CF3">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69CFB080" w14:textId="77777777" w:rsidR="003E6985" w:rsidRDefault="003E6985" w:rsidP="003E6985">
      <w:pPr>
        <w:pStyle w:val="Heading4"/>
      </w:pPr>
      <w:r>
        <w:t xml:space="preserve">We </w:t>
      </w:r>
      <w:r>
        <w:rPr>
          <w:u w:val="single"/>
        </w:rPr>
        <w:t>control Uniqueness</w:t>
      </w:r>
      <w:r>
        <w:t xml:space="preserve"> – 78% of New Drugs </w:t>
      </w:r>
      <w:r>
        <w:rPr>
          <w:u w:val="single"/>
        </w:rPr>
        <w:t>aren’t innovative</w:t>
      </w:r>
      <w:r>
        <w:t>.</w:t>
      </w:r>
    </w:p>
    <w:p w14:paraId="5FB3121D" w14:textId="77777777" w:rsidR="003E6985" w:rsidRPr="008A0F84" w:rsidRDefault="003E6985" w:rsidP="003E6985">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2" w:history="1">
        <w:r w:rsidRPr="003A43EB">
          <w:rPr>
            <w:rStyle w:val="Followed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73CAC6C9" w14:textId="77777777" w:rsidR="003E6985" w:rsidRPr="008A0F84" w:rsidRDefault="003E6985" w:rsidP="003E6985">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w:t>
      </w:r>
      <w:proofErr w:type="gramStart"/>
      <w:r w:rsidRPr="009D4CF3">
        <w:rPr>
          <w:b/>
          <w:sz w:val="26"/>
          <w:highlight w:val="green"/>
          <w:u w:val="single"/>
        </w:rPr>
        <w:t>are</w:t>
      </w:r>
      <w:proofErr w:type="gramEnd"/>
      <w:r w:rsidRPr="009D4CF3">
        <w:rPr>
          <w:b/>
          <w:sz w:val="26"/>
          <w:highlight w:val="green"/>
          <w:u w:val="single"/>
        </w:rPr>
        <w:t xml:space="preserv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w:t>
      </w:r>
      <w:r w:rsidRPr="008A0F84">
        <w:rPr>
          <w:u w:val="single"/>
        </w:rPr>
        <w:lastRenderedPageBreak/>
        <w:t xml:space="preserve">user experience — but </w:t>
      </w:r>
      <w:r w:rsidRPr="009D4CF3">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45390E92" w14:textId="77777777" w:rsidR="003E6985" w:rsidRDefault="003E6985" w:rsidP="003E6985">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8F0D320" w14:textId="77777777" w:rsidR="003E6985" w:rsidRPr="00791206" w:rsidRDefault="003E6985" w:rsidP="003E6985">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3" w:history="1">
        <w:r w:rsidRPr="00B867F4">
          <w:rPr>
            <w:rStyle w:val="Followed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9E05589" w14:textId="77777777" w:rsidR="003E6985" w:rsidRPr="00E974A9" w:rsidRDefault="003E6985" w:rsidP="003E6985">
      <w:pPr>
        <w:rPr>
          <w:sz w:val="16"/>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rPr>
        <w:t>Ph.D</w:t>
      </w:r>
      <w:proofErr w:type="spellEnd"/>
      <w:proofErr w:type="gram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9D4CF3">
        <w:rPr>
          <w:highlight w:val="green"/>
          <w:u w:val="single"/>
        </w:rPr>
        <w:t xml:space="preserve">Revlimid should have </w:t>
      </w:r>
      <w:r w:rsidRPr="009D4CF3">
        <w:rPr>
          <w:b/>
          <w:bCs/>
          <w:highlight w:val="green"/>
          <w:u w:val="single"/>
        </w:rPr>
        <w:t>been subject to competition</w:t>
      </w:r>
      <w:r w:rsidRPr="009D4CF3">
        <w:rPr>
          <w:highlight w:val="green"/>
          <w:u w:val="single"/>
        </w:rPr>
        <w:t xml:space="preserve"> </w:t>
      </w:r>
      <w:r w:rsidRPr="00E974A9">
        <w:rPr>
          <w:u w:val="single"/>
        </w:rPr>
        <w:t xml:space="preserve">from generic drug makers starting </w:t>
      </w:r>
      <w:r w:rsidRPr="009D4CF3">
        <w:rPr>
          <w:highlight w:val="green"/>
          <w:u w:val="single"/>
        </w:rPr>
        <w:t>in 2009</w:t>
      </w:r>
      <w:r w:rsidRPr="00E974A9">
        <w:rPr>
          <w:u w:val="single"/>
        </w:rPr>
        <w:t>, bringing down its cost by many orders of magnitude</w:t>
      </w:r>
      <w:r w:rsidRPr="00E974A9">
        <w:rPr>
          <w:sz w:val="16"/>
        </w:rPr>
        <w:t xml:space="preserve">. But </w:t>
      </w:r>
      <w:r w:rsidRPr="009D4CF3">
        <w:rPr>
          <w:highlight w:val="green"/>
          <w:u w:val="single"/>
        </w:rPr>
        <w:t>by obtaining</w:t>
      </w:r>
      <w:r w:rsidRPr="009D4CF3">
        <w:rPr>
          <w:sz w:val="16"/>
          <w:highlight w:val="green"/>
        </w:rPr>
        <w:t xml:space="preserve"> </w:t>
      </w:r>
      <w:r w:rsidRPr="009D4CF3">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9D4CF3">
        <w:rPr>
          <w:highlight w:val="green"/>
          <w:u w:val="single"/>
        </w:rPr>
        <w:t>its manufacturer</w:t>
      </w:r>
      <w:r w:rsidRPr="00E974A9">
        <w:rPr>
          <w:u w:val="single"/>
        </w:rPr>
        <w:t xml:space="preserve">, Celgene, has </w:t>
      </w:r>
      <w:r w:rsidRPr="009D4CF3">
        <w:rPr>
          <w:highlight w:val="green"/>
          <w:u w:val="single"/>
        </w:rPr>
        <w:t xml:space="preserve">extended </w:t>
      </w:r>
      <w:r w:rsidRPr="00E974A9">
        <w:rPr>
          <w:u w:val="single"/>
        </w:rPr>
        <w:t xml:space="preserve">the drug’s </w:t>
      </w:r>
      <w:r w:rsidRPr="009D4CF3">
        <w:rPr>
          <w:b/>
          <w:bCs/>
          <w:highlight w:val="green"/>
          <w:u w:val="single"/>
          <w:bdr w:val="single" w:sz="4" w:space="0" w:color="auto"/>
        </w:rPr>
        <w:t>monopoly</w:t>
      </w:r>
      <w:r w:rsidRPr="009D4CF3">
        <w:rPr>
          <w:highlight w:val="green"/>
          <w:u w:val="single"/>
          <w:bdr w:val="single" w:sz="4" w:space="0" w:color="auto"/>
        </w:rPr>
        <w:t xml:space="preserve"> </w:t>
      </w:r>
      <w:r w:rsidRPr="009D4CF3">
        <w:rPr>
          <w:b/>
          <w:bCs/>
          <w:highlight w:val="green"/>
          <w:u w:val="single"/>
          <w:bdr w:val="single" w:sz="4" w:space="0" w:color="auto"/>
        </w:rPr>
        <w:t>period</w:t>
      </w:r>
      <w:r w:rsidRPr="009D4CF3">
        <w:rPr>
          <w:highlight w:val="green"/>
          <w:u w:val="single"/>
          <w:bdr w:val="single" w:sz="4" w:space="0" w:color="auto"/>
        </w:rPr>
        <w:t xml:space="preserve"> </w:t>
      </w:r>
      <w:r w:rsidRPr="009D4CF3">
        <w:rPr>
          <w:b/>
          <w:bCs/>
          <w:highlight w:val="green"/>
          <w:u w:val="single"/>
          <w:bdr w:val="single" w:sz="4" w:space="0" w:color="auto"/>
        </w:rPr>
        <w:t>by 18 years</w:t>
      </w:r>
      <w:r w:rsidRPr="009D4CF3">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9D4CF3">
        <w:rPr>
          <w:b/>
          <w:bCs/>
          <w:highlight w:val="green"/>
          <w:u w:val="single"/>
          <w:bdr w:val="single" w:sz="4" w:space="0" w:color="auto"/>
        </w:rPr>
        <w:t>squeezing people with cancer</w:t>
      </w:r>
      <w:r w:rsidRPr="00E974A9">
        <w:rPr>
          <w:sz w:val="16"/>
        </w:rPr>
        <w:t xml:space="preserve">,” </w:t>
      </w:r>
      <w:proofErr w:type="spellStart"/>
      <w:r w:rsidRPr="00E974A9">
        <w:rPr>
          <w:sz w:val="16"/>
        </w:rPr>
        <w:t>Dixler</w:t>
      </w:r>
      <w:proofErr w:type="spellEnd"/>
      <w:r w:rsidRPr="00E974A9">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w:t>
      </w:r>
      <w:proofErr w:type="spellStart"/>
      <w:r w:rsidRPr="00E974A9">
        <w:rPr>
          <w:sz w:val="16"/>
        </w:rPr>
        <w:t>Dixler</w:t>
      </w:r>
      <w:proofErr w:type="spellEnd"/>
      <w:r w:rsidRPr="00E974A9">
        <w:rPr>
          <w:sz w:val="16"/>
        </w:rPr>
        <w:t xml:space="preserve"> said, “but when I hear other people’s stories, I feel very lucky. A lot of people have been devastated financially.” </w:t>
      </w:r>
      <w:r w:rsidRPr="00E974A9">
        <w:rPr>
          <w:u w:val="single"/>
        </w:rPr>
        <w:t>Revlimid is a case study in a process known as “</w:t>
      </w:r>
      <w:r w:rsidRPr="009D4CF3">
        <w:rPr>
          <w:highlight w:val="green"/>
          <w:u w:val="single"/>
        </w:rPr>
        <w:t>evergreening</w:t>
      </w:r>
      <w:r w:rsidRPr="00E974A9">
        <w:rPr>
          <w:u w:val="single"/>
        </w:rPr>
        <w:t xml:space="preserve">” — </w:t>
      </w:r>
      <w:r w:rsidRPr="009D4CF3">
        <w:rPr>
          <w:highlight w:val="green"/>
          <w:u w:val="single"/>
        </w:rPr>
        <w:t>artificially sustaining a monopoly for</w:t>
      </w:r>
      <w:r w:rsidRPr="00E974A9">
        <w:rPr>
          <w:u w:val="single"/>
        </w:rPr>
        <w:t xml:space="preserve"> years and even </w:t>
      </w:r>
      <w:r w:rsidRPr="009D4CF3">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9D4CF3">
        <w:rPr>
          <w:highlight w:val="green"/>
          <w:u w:val="single"/>
        </w:rPr>
        <w:t xml:space="preserve">most commonly </w:t>
      </w:r>
      <w:r w:rsidRPr="00E974A9">
        <w:rPr>
          <w:u w:val="single"/>
        </w:rPr>
        <w:t>used</w:t>
      </w:r>
      <w:proofErr w:type="gramEnd"/>
      <w:r w:rsidRPr="00E974A9">
        <w:rPr>
          <w:u w:val="single"/>
        </w:rPr>
        <w:t xml:space="preserve"> </w:t>
      </w:r>
      <w:r w:rsidRPr="009D4CF3">
        <w:rPr>
          <w:highlight w:val="green"/>
          <w:u w:val="single"/>
        </w:rPr>
        <w:t xml:space="preserve">with blockbuster drugs </w:t>
      </w:r>
      <w:r w:rsidRPr="00E974A9">
        <w:rPr>
          <w:u w:val="single"/>
        </w:rPr>
        <w:t xml:space="preserve">generating the highest prices and profits. </w:t>
      </w:r>
      <w:r w:rsidRPr="009D4CF3">
        <w:rPr>
          <w:b/>
          <w:bCs/>
          <w:highlight w:val="green"/>
          <w:u w:val="single"/>
        </w:rPr>
        <w:t xml:space="preserve">Of </w:t>
      </w:r>
      <w:r w:rsidRPr="00E974A9">
        <w:rPr>
          <w:b/>
          <w:bCs/>
          <w:u w:val="single"/>
        </w:rPr>
        <w:t xml:space="preserve">the roughly </w:t>
      </w:r>
      <w:r w:rsidRPr="009D4CF3">
        <w:rPr>
          <w:b/>
          <w:bCs/>
          <w:highlight w:val="green"/>
          <w:u w:val="single"/>
        </w:rPr>
        <w:t>100 best-selling drugs</w:t>
      </w:r>
      <w:r w:rsidRPr="00E974A9">
        <w:rPr>
          <w:b/>
          <w:bCs/>
          <w:u w:val="single"/>
        </w:rPr>
        <w:t xml:space="preserve">, more than </w:t>
      </w:r>
      <w:r w:rsidRPr="009D4CF3">
        <w:rPr>
          <w:b/>
          <w:bCs/>
          <w:highlight w:val="green"/>
          <w:u w:val="single"/>
        </w:rPr>
        <w:t xml:space="preserve">70 percent have extended </w:t>
      </w:r>
      <w:r w:rsidRPr="00E974A9">
        <w:rPr>
          <w:b/>
          <w:bCs/>
          <w:u w:val="single"/>
        </w:rPr>
        <w:t xml:space="preserve">their </w:t>
      </w:r>
      <w:r w:rsidRPr="009D4CF3">
        <w:rPr>
          <w:b/>
          <w:bCs/>
          <w:highlight w:val="green"/>
          <w:u w:val="single"/>
        </w:rPr>
        <w:t>protection</w:t>
      </w:r>
      <w:r w:rsidRPr="009D4CF3">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9D4CF3">
        <w:rPr>
          <w:highlight w:val="green"/>
          <w:u w:val="single"/>
        </w:rPr>
        <w:t xml:space="preserve">brought into </w:t>
      </w:r>
      <w:r w:rsidRPr="00E974A9">
        <w:rPr>
          <w:u w:val="single"/>
        </w:rPr>
        <w:t xml:space="preserve">sharper </w:t>
      </w:r>
      <w:r w:rsidRPr="009D4CF3">
        <w:rPr>
          <w:highlight w:val="green"/>
          <w:u w:val="single"/>
        </w:rPr>
        <w:t xml:space="preserve">focus by </w:t>
      </w:r>
      <w:r w:rsidRPr="00E974A9">
        <w:rPr>
          <w:u w:val="single"/>
        </w:rPr>
        <w:t xml:space="preserve">a groundbreaking, publicly available, </w:t>
      </w:r>
      <w:r w:rsidRPr="009D4CF3">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 xml:space="preserve">The Evergreen Drug Patent Search is the first database to exhaustively track the patent protections filed by </w:t>
      </w:r>
      <w:r w:rsidRPr="00E974A9">
        <w:rPr>
          <w:b/>
          <w:bCs/>
          <w:u w:val="single"/>
        </w:rPr>
        <w:lastRenderedPageBreak/>
        <w:t>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9D4CF3">
        <w:rPr>
          <w:highlight w:val="green"/>
          <w:u w:val="single"/>
        </w:rPr>
        <w:t xml:space="preserve">Competition is </w:t>
      </w:r>
      <w:r w:rsidRPr="00E974A9">
        <w:rPr>
          <w:u w:val="single"/>
        </w:rPr>
        <w:t xml:space="preserve">the backbone of the U.S. economy. But it’s </w:t>
      </w:r>
      <w:r w:rsidRPr="009D4CF3">
        <w:rPr>
          <w:highlight w:val="green"/>
          <w:u w:val="single"/>
        </w:rPr>
        <w:t xml:space="preserve">not what we’re </w:t>
      </w:r>
      <w:r w:rsidRPr="009D4CF3">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9D4CF3">
        <w:rPr>
          <w:highlight w:val="green"/>
          <w:u w:val="single"/>
        </w:rPr>
        <w:t xml:space="preserve">Drug prices </w:t>
      </w:r>
      <w:r w:rsidRPr="00E974A9">
        <w:rPr>
          <w:u w:val="single"/>
        </w:rPr>
        <w:t xml:space="preserve">typically </w:t>
      </w:r>
      <w:r w:rsidRPr="009D4CF3">
        <w:rPr>
          <w:highlight w:val="green"/>
          <w:u w:val="single"/>
        </w:rPr>
        <w:t xml:space="preserve">drop by </w:t>
      </w:r>
      <w:r w:rsidRPr="00E974A9">
        <w:rPr>
          <w:u w:val="single"/>
        </w:rPr>
        <w:t xml:space="preserve">as much as </w:t>
      </w:r>
      <w:r w:rsidRPr="009D4CF3">
        <w:rPr>
          <w:highlight w:val="green"/>
          <w:u w:val="single"/>
        </w:rPr>
        <w:t xml:space="preserve">20 percent when </w:t>
      </w:r>
      <w:r w:rsidRPr="00E974A9">
        <w:rPr>
          <w:u w:val="single"/>
        </w:rPr>
        <w:t xml:space="preserve">the first </w:t>
      </w:r>
      <w:r w:rsidRPr="009D4CF3">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9D4CF3">
        <w:rPr>
          <w:b/>
          <w:sz w:val="26"/>
          <w:highlight w:val="green"/>
          <w:u w:val="single"/>
        </w:rPr>
        <w:t>database</w:t>
      </w:r>
      <w:r w:rsidRPr="009D4CF3">
        <w:rPr>
          <w:highlight w:val="green"/>
          <w:u w:val="single"/>
        </w:rPr>
        <w:t xml:space="preserve"> </w:t>
      </w:r>
      <w:r w:rsidRPr="00E974A9">
        <w:rPr>
          <w:u w:val="single"/>
        </w:rPr>
        <w:t xml:space="preserve">was </w:t>
      </w:r>
      <w:r w:rsidRPr="009D4CF3">
        <w:rPr>
          <w:b/>
          <w:sz w:val="26"/>
          <w:highlight w:val="green"/>
          <w:u w:val="single"/>
        </w:rPr>
        <w:t>created through</w:t>
      </w:r>
      <w:r w:rsidRPr="009D4CF3">
        <w:rPr>
          <w:highlight w:val="green"/>
          <w:u w:val="single"/>
        </w:rPr>
        <w:t xml:space="preserve"> </w:t>
      </w:r>
      <w:r w:rsidRPr="00E974A9">
        <w:rPr>
          <w:u w:val="single"/>
        </w:rPr>
        <w:t xml:space="preserve">a painstaking process of </w:t>
      </w:r>
      <w:r w:rsidRPr="009D4CF3">
        <w:rPr>
          <w:b/>
          <w:sz w:val="26"/>
          <w:highlight w:val="green"/>
          <w:u w:val="single"/>
        </w:rPr>
        <w:t>combing</w:t>
      </w:r>
      <w:r w:rsidRPr="009D4CF3">
        <w:rPr>
          <w:highlight w:val="green"/>
          <w:u w:val="single"/>
        </w:rPr>
        <w:t xml:space="preserve"> </w:t>
      </w:r>
      <w:r w:rsidRPr="00E974A9">
        <w:rPr>
          <w:u w:val="single"/>
        </w:rPr>
        <w:t xml:space="preserve">through </w:t>
      </w:r>
      <w:r w:rsidRPr="009D4CF3">
        <w:rPr>
          <w:b/>
          <w:sz w:val="26"/>
          <w:highlight w:val="green"/>
          <w:u w:val="single"/>
        </w:rPr>
        <w:t>160,000 data points</w:t>
      </w:r>
      <w:r w:rsidRPr="009D4CF3">
        <w:rPr>
          <w:highlight w:val="green"/>
          <w:u w:val="single"/>
        </w:rPr>
        <w:t xml:space="preserve"> </w:t>
      </w:r>
      <w:r w:rsidRPr="009D4CF3">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9D4CF3">
        <w:rPr>
          <w:b/>
          <w:sz w:val="26"/>
          <w:highlight w:val="green"/>
          <w:u w:val="single"/>
        </w:rPr>
        <w:t>We erred on the side of underrepresenting the evergreen gain</w:t>
      </w:r>
      <w:r w:rsidRPr="009D4CF3">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D4CF3">
        <w:rPr>
          <w:highlight w:val="green"/>
          <w:u w:val="single"/>
        </w:rPr>
        <w:t xml:space="preserve">Nexium’s exclusivity </w:t>
      </w:r>
      <w:r w:rsidRPr="00E974A9">
        <w:rPr>
          <w:u w:val="single"/>
        </w:rPr>
        <w:t xml:space="preserve">was then </w:t>
      </w:r>
      <w:r w:rsidRPr="009D4CF3">
        <w:rPr>
          <w:highlight w:val="green"/>
          <w:u w:val="single"/>
        </w:rPr>
        <w:t>extended by</w:t>
      </w:r>
      <w:r w:rsidRPr="00E974A9">
        <w:rPr>
          <w:u w:val="single"/>
        </w:rPr>
        <w:t xml:space="preserve"> more than </w:t>
      </w:r>
      <w:r w:rsidRPr="009D4CF3">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w:t>
      </w:r>
      <w:r w:rsidRPr="00E974A9">
        <w:rPr>
          <w:sz w:val="16"/>
        </w:rPr>
        <w:lastRenderedPageBreak/>
        <w:t xml:space="preserve">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9D4CF3">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9D4CF3">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9D4CF3">
        <w:rPr>
          <w:highlight w:val="green"/>
          <w:u w:val="single"/>
        </w:rPr>
        <w:t xml:space="preserve">unaffordable to </w:t>
      </w:r>
      <w:r w:rsidRPr="00E974A9">
        <w:rPr>
          <w:u w:val="single"/>
        </w:rPr>
        <w:t xml:space="preserve">many </w:t>
      </w:r>
      <w:r w:rsidRPr="009D4CF3">
        <w:rPr>
          <w:highlight w:val="green"/>
          <w:u w:val="single"/>
        </w:rPr>
        <w:t xml:space="preserve">people </w:t>
      </w:r>
      <w:r w:rsidRPr="009D4CF3">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9D4CF3">
        <w:rPr>
          <w:highlight w:val="green"/>
          <w:u w:val="single"/>
        </w:rPr>
        <w:t>EpiPen</w:t>
      </w:r>
      <w:r w:rsidRPr="009D4CF3">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9D4CF3">
        <w:rPr>
          <w:highlight w:val="green"/>
          <w:u w:val="single"/>
        </w:rPr>
        <w:t xml:space="preserve">protected </w:t>
      </w:r>
      <w:r w:rsidRPr="00E974A9">
        <w:rPr>
          <w:u w:val="single"/>
        </w:rPr>
        <w:t xml:space="preserve">from competition until 2025 — </w:t>
      </w:r>
      <w:r w:rsidRPr="009D4CF3">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rPr>
        <w:t>As</w:t>
      </w:r>
      <w:proofErr w:type="gramEnd"/>
      <w:r w:rsidRPr="00E974A9">
        <w:rPr>
          <w:sz w:val="16"/>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 xml:space="preserve">These may </w:t>
      </w:r>
      <w:proofErr w:type="gramStart"/>
      <w:r w:rsidRPr="00E974A9">
        <w:rPr>
          <w:u w:val="single"/>
        </w:rPr>
        <w:t>include:</w:t>
      </w:r>
      <w:proofErr w:type="gramEnd"/>
      <w:r w:rsidRPr="00E974A9">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E3E1340" w14:textId="77777777" w:rsidR="003E6985" w:rsidRDefault="003E6985" w:rsidP="003E6985">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E757E14" w14:textId="77777777" w:rsidR="003E6985" w:rsidRPr="00E2724F" w:rsidRDefault="003E6985" w:rsidP="003E6985">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4" w:history="1">
        <w:r w:rsidRPr="004D0B79">
          <w:rPr>
            <w:rStyle w:val="FollowedHyperlink"/>
          </w:rPr>
          <w:t>https://abcnews.go.com/Health/amidst-superbug-crisis-scientists-urge-innovation/story?id=62763415</w:t>
        </w:r>
      </w:hyperlink>
      <w:r>
        <w:t xml:space="preserve">] Dhruv </w:t>
      </w:r>
    </w:p>
    <w:p w14:paraId="6C729A9B" w14:textId="77777777" w:rsidR="003E6985" w:rsidRPr="001948D4" w:rsidRDefault="003E6985" w:rsidP="003E6985">
      <w:pPr>
        <w:rPr>
          <w:sz w:val="16"/>
        </w:rPr>
      </w:pPr>
      <w:hyperlink r:id="rId15"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D4CF3">
        <w:rPr>
          <w:rStyle w:val="StyleUnderline"/>
          <w:highlight w:val="green"/>
        </w:rPr>
        <w:t xml:space="preserve">the </w:t>
      </w:r>
      <w:hyperlink r:id="rId16" w:tgtFrame="_blank" w:history="1">
        <w:r w:rsidRPr="009D4CF3">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xml:space="preserve">, with at </w:t>
      </w:r>
      <w:r w:rsidRPr="003C32B5">
        <w:rPr>
          <w:sz w:val="16"/>
        </w:rPr>
        <w:lastRenderedPageBreak/>
        <w:t>least 230,000 of those deaths due to multidrug resistant tuberculosis,</w:t>
      </w:r>
      <w:r>
        <w:rPr>
          <w:sz w:val="16"/>
        </w:rPr>
        <w:t xml:space="preserve"> </w:t>
      </w:r>
      <w:hyperlink r:id="rId17" w:tgtFrame="_blank" w:history="1">
        <w:r w:rsidRPr="00E2724F">
          <w:rPr>
            <w:rStyle w:val="StyleUnderline"/>
          </w:rPr>
          <w:t>according to</w:t>
        </w:r>
        <w:r w:rsidRPr="003C32B5">
          <w:rPr>
            <w:rStyle w:val="Followed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D4CF3">
        <w:rPr>
          <w:rStyle w:val="StyleUnderline"/>
          <w:highlight w:val="green"/>
        </w:rPr>
        <w:t xml:space="preserve">represents a </w:t>
      </w:r>
      <w:r w:rsidRPr="009D4CF3">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D4CF3">
        <w:rPr>
          <w:rStyle w:val="Emphasis"/>
          <w:highlight w:val="green"/>
        </w:rPr>
        <w:t>rising</w:t>
      </w:r>
      <w:r w:rsidRPr="003C32B5">
        <w:rPr>
          <w:rStyle w:val="Emphasis"/>
        </w:rPr>
        <w:t xml:space="preserve"> rates</w:t>
      </w:r>
      <w:r w:rsidRPr="003C32B5">
        <w:rPr>
          <w:rStyle w:val="StyleUnderline"/>
        </w:rPr>
        <w:t xml:space="preserve"> of </w:t>
      </w:r>
      <w:r w:rsidRPr="009D4CF3">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D4CF3">
        <w:rPr>
          <w:rStyle w:val="StyleUnderline"/>
          <w:highlight w:val="green"/>
        </w:rPr>
        <w:t xml:space="preserve">may cause </w:t>
      </w:r>
      <w:r w:rsidRPr="009D4CF3">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D4CF3">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9D4CF3">
        <w:rPr>
          <w:rStyle w:val="StyleUnderline"/>
          <w:highlight w:val="green"/>
        </w:rPr>
        <w:t>defeat</w:t>
      </w:r>
      <w:r w:rsidRPr="003C32B5">
        <w:rPr>
          <w:sz w:val="16"/>
        </w:rPr>
        <w:t xml:space="preserve"> the </w:t>
      </w:r>
      <w:r w:rsidRPr="009D4CF3">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8" w:tgtFrame="_blank" w:history="1">
        <w:r w:rsidRPr="003C32B5">
          <w:rPr>
            <w:rStyle w:val="Followed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9" w:history="1">
        <w:r w:rsidRPr="003C32B5">
          <w:rPr>
            <w:rStyle w:val="Followed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9D4CF3">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D4CF3">
        <w:rPr>
          <w:rStyle w:val="StyleUnderline"/>
          <w:highlight w:val="green"/>
        </w:rPr>
        <w:t xml:space="preserve">development of </w:t>
      </w:r>
      <w:r w:rsidRPr="009D4CF3">
        <w:rPr>
          <w:rStyle w:val="Emphasis"/>
          <w:highlight w:val="green"/>
        </w:rPr>
        <w:t>new</w:t>
      </w:r>
      <w:r w:rsidRPr="003C32B5">
        <w:rPr>
          <w:rStyle w:val="Emphasis"/>
        </w:rPr>
        <w:t xml:space="preserve"> antimicrobial </w:t>
      </w:r>
      <w:r w:rsidRPr="009D4CF3">
        <w:rPr>
          <w:rStyle w:val="Emphasis"/>
          <w:highlight w:val="green"/>
        </w:rPr>
        <w:t>medications</w:t>
      </w:r>
      <w:r w:rsidRPr="003C32B5">
        <w:rPr>
          <w:rStyle w:val="StyleUnderline"/>
        </w:rPr>
        <w:t xml:space="preserve">, </w:t>
      </w:r>
      <w:r w:rsidRPr="009D4CF3">
        <w:rPr>
          <w:rStyle w:val="Emphasis"/>
          <w:highlight w:val="green"/>
        </w:rPr>
        <w:t>vaccines</w:t>
      </w:r>
      <w:r w:rsidRPr="003C32B5">
        <w:rPr>
          <w:rStyle w:val="StyleUnderline"/>
        </w:rPr>
        <w:t xml:space="preserve">, </w:t>
      </w:r>
      <w:r w:rsidRPr="009D4CF3">
        <w:rPr>
          <w:rStyle w:val="StyleUnderline"/>
          <w:highlight w:val="green"/>
        </w:rPr>
        <w:t>and</w:t>
      </w:r>
      <w:r w:rsidRPr="003C32B5">
        <w:rPr>
          <w:rStyle w:val="StyleUnderline"/>
        </w:rPr>
        <w:t xml:space="preserve"> careful </w:t>
      </w:r>
      <w:r w:rsidRPr="009D4CF3">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D4CF3">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D4CF3">
        <w:rPr>
          <w:rStyle w:val="StyleUnderline"/>
          <w:highlight w:val="green"/>
        </w:rPr>
        <w:t>challenges</w:t>
      </w:r>
      <w:r w:rsidRPr="003C32B5">
        <w:rPr>
          <w:rStyle w:val="StyleUnderline"/>
        </w:rPr>
        <w:t xml:space="preserve"> of antimicrobial resistance</w:t>
      </w:r>
      <w:r w:rsidRPr="003C32B5">
        <w:rPr>
          <w:sz w:val="16"/>
        </w:rPr>
        <w:t xml:space="preserve">” </w:t>
      </w:r>
      <w:r w:rsidRPr="009D4CF3">
        <w:rPr>
          <w:rStyle w:val="StyleUnderline"/>
          <w:highlight w:val="green"/>
        </w:rPr>
        <w:t>are</w:t>
      </w:r>
      <w:r w:rsidRPr="003C32B5">
        <w:rPr>
          <w:sz w:val="16"/>
        </w:rPr>
        <w:t xml:space="preserve"> “</w:t>
      </w:r>
      <w:r w:rsidRPr="009D4CF3">
        <w:rPr>
          <w:rStyle w:val="Emphasis"/>
          <w:highlight w:val="green"/>
        </w:rPr>
        <w:t>not insurmountable</w:t>
      </w:r>
      <w:r w:rsidRPr="003C32B5">
        <w:rPr>
          <w:sz w:val="16"/>
        </w:rPr>
        <w:t xml:space="preserve">,” and that </w:t>
      </w:r>
      <w:r w:rsidRPr="003C32B5">
        <w:rPr>
          <w:rStyle w:val="StyleUnderline"/>
        </w:rPr>
        <w:t xml:space="preserve">coordinated </w:t>
      </w:r>
      <w:r w:rsidRPr="009D4CF3">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D4CF3">
        <w:rPr>
          <w:rStyle w:val="Emphasis"/>
          <w:highlight w:val="green"/>
        </w:rPr>
        <w:t>secure the future</w:t>
      </w:r>
      <w:r w:rsidRPr="009D4CF3">
        <w:rPr>
          <w:rStyle w:val="StyleUnderline"/>
          <w:highlight w:val="green"/>
        </w:rPr>
        <w:t xml:space="preserve"> from drug-resistant diseases</w:t>
      </w:r>
      <w:r w:rsidRPr="003C32B5">
        <w:rPr>
          <w:sz w:val="16"/>
        </w:rPr>
        <w:t>.”</w:t>
      </w:r>
    </w:p>
    <w:p w14:paraId="03A2283E" w14:textId="77777777" w:rsidR="003E6985" w:rsidRPr="00E2724F" w:rsidRDefault="003E6985" w:rsidP="003E6985">
      <w:pPr>
        <w:pStyle w:val="Heading4"/>
      </w:pPr>
      <w:r>
        <w:t xml:space="preserve">Extinction - generic defense doesn’t apply. </w:t>
      </w:r>
    </w:p>
    <w:p w14:paraId="7EEE96C8" w14:textId="77777777" w:rsidR="003E6985" w:rsidRPr="00A10F89" w:rsidRDefault="003E6985" w:rsidP="003E6985">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20" w:history="1">
        <w:r w:rsidRPr="00B867F4">
          <w:rPr>
            <w:rStyle w:val="Followed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21B62B4" w14:textId="77777777" w:rsidR="003E6985" w:rsidRDefault="003E6985" w:rsidP="003E6985">
      <w:pPr>
        <w:rPr>
          <w:rStyle w:val="Emphasis"/>
          <w:sz w:val="24"/>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w:t>
      </w:r>
      <w:r w:rsidRPr="00A10F89">
        <w:rPr>
          <w:rStyle w:val="StyleUnderline"/>
          <w:sz w:val="24"/>
        </w:rPr>
        <w:lastRenderedPageBreak/>
        <w:t xml:space="preserve">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social-psychological 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w:t>
      </w:r>
      <w:r w:rsidRPr="00A10F89">
        <w:rPr>
          <w:rStyle w:val="StyleUnderline"/>
          <w:sz w:val="24"/>
        </w:rPr>
        <w:lastRenderedPageBreak/>
        <w:t xml:space="preserve">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w:t>
      </w:r>
      <w:r w:rsidRPr="0010630F">
        <w:rPr>
          <w:sz w:val="16"/>
        </w:rPr>
        <w:lastRenderedPageBreak/>
        <w:t xml:space="preserve">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w:t>
      </w:r>
      <w:r w:rsidRPr="0010630F">
        <w:rPr>
          <w:sz w:val="16"/>
        </w:rPr>
        <w:lastRenderedPageBreak/>
        <w:t xml:space="preserve">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Cs/>
          <w:sz w:val="24"/>
          <w:highlight w:val="green"/>
        </w:rPr>
        <w:t xml:space="preserve">WHO </w:t>
      </w:r>
      <w:r w:rsidRPr="0010630F">
        <w:rPr>
          <w:rStyle w:val="StyleUnderline"/>
          <w:bCs/>
          <w:sz w:val="24"/>
        </w:rPr>
        <w:t xml:space="preserve">is </w:t>
      </w:r>
      <w:r w:rsidRPr="009D4CF3">
        <w:rPr>
          <w:rStyle w:val="StyleUnderline"/>
          <w:bCs/>
          <w:sz w:val="24"/>
          <w:highlight w:val="green"/>
        </w:rPr>
        <w:t xml:space="preserve">under-resourced </w:t>
      </w:r>
      <w:r w:rsidRPr="0010630F">
        <w:rPr>
          <w:rStyle w:val="StyleUnderline"/>
          <w:bCs/>
          <w:sz w:val="24"/>
        </w:rPr>
        <w:t xml:space="preserve">for the problems it is meant to solve. </w:t>
      </w:r>
      <w:r w:rsidRPr="009D4CF3">
        <w:rPr>
          <w:rStyle w:val="StyleUnderline"/>
          <w:bCs/>
          <w:sz w:val="24"/>
          <w:highlight w:val="green"/>
        </w:rPr>
        <w:t>Funding comes from voluntary donations</w:t>
      </w:r>
      <w:r w:rsidRPr="0010630F">
        <w:rPr>
          <w:rStyle w:val="StyleUnderline"/>
          <w:bCs/>
          <w:sz w:val="24"/>
        </w:rPr>
        <w:t xml:space="preserve">, and there is </w:t>
      </w:r>
      <w:r w:rsidRPr="009D4CF3">
        <w:rPr>
          <w:rStyle w:val="StyleUnderline"/>
          <w:bCs/>
          <w:sz w:val="24"/>
          <w:highlight w:val="green"/>
        </w:rPr>
        <w:t xml:space="preserve">no mechanism by which </w:t>
      </w:r>
      <w:r w:rsidRPr="0010630F">
        <w:rPr>
          <w:rStyle w:val="StyleUnderline"/>
          <w:bCs/>
          <w:sz w:val="24"/>
        </w:rPr>
        <w:t xml:space="preserve">it can quickly </w:t>
      </w:r>
      <w:r w:rsidRPr="009D4CF3">
        <w:rPr>
          <w:rStyle w:val="StyleUnderline"/>
          <w:bCs/>
          <w:sz w:val="24"/>
          <w:highlight w:val="green"/>
        </w:rPr>
        <w:t xml:space="preserve">scale up </w:t>
      </w:r>
      <w:r w:rsidRPr="0010630F">
        <w:rPr>
          <w:rStyle w:val="StyleUnderline"/>
          <w:bCs/>
          <w:sz w:val="24"/>
        </w:rPr>
        <w:t xml:space="preserve">its efforts during an emergency. The </w:t>
      </w:r>
      <w:r w:rsidRPr="009D4CF3">
        <w:rPr>
          <w:rStyle w:val="StyleUnderline"/>
          <w:bCs/>
          <w:sz w:val="24"/>
          <w:highlight w:val="green"/>
        </w:rPr>
        <w:t xml:space="preserve">result is </w:t>
      </w:r>
      <w:r w:rsidRPr="0010630F">
        <w:rPr>
          <w:rStyle w:val="StyleUnderline"/>
          <w:bCs/>
          <w:sz w:val="24"/>
        </w:rPr>
        <w:t xml:space="preserve">that its </w:t>
      </w:r>
      <w:r w:rsidRPr="009D4CF3">
        <w:rPr>
          <w:rStyle w:val="StyleUnderline"/>
          <w:bCs/>
          <w:sz w:val="24"/>
          <w:highlight w:val="green"/>
        </w:rPr>
        <w:t>response</w:t>
      </w:r>
      <w:r w:rsidRPr="0010630F">
        <w:rPr>
          <w:rStyle w:val="StyleUnderline"/>
          <w:bCs/>
          <w:sz w:val="24"/>
        </w:rPr>
        <w:t xml:space="preserve"> to the next major disease outbreak </w:t>
      </w:r>
      <w:r w:rsidRPr="009D4CF3">
        <w:rPr>
          <w:rStyle w:val="StyleUnderline"/>
          <w:bCs/>
          <w:sz w:val="24"/>
          <w:highlight w:val="green"/>
        </w:rPr>
        <w:t xml:space="preserve">is </w:t>
      </w:r>
      <w:r w:rsidRPr="0010630F">
        <w:rPr>
          <w:rStyle w:val="StyleUnderline"/>
          <w:bCs/>
          <w:sz w:val="24"/>
        </w:rPr>
        <w:t xml:space="preserve">likely to be as </w:t>
      </w:r>
      <w:r w:rsidRPr="009D4CF3">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w:t>
      </w:r>
      <w:r w:rsidRPr="00A10F89">
        <w:rPr>
          <w:rStyle w:val="Emphasis"/>
          <w:sz w:val="24"/>
        </w:rPr>
        <w:lastRenderedPageBreak/>
        <w:t xml:space="preserve">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19996FDC" w14:textId="1B05BD68" w:rsidR="003E6985" w:rsidRDefault="003E6985" w:rsidP="003E6985">
      <w:pPr>
        <w:pStyle w:val="Heading3"/>
      </w:pPr>
      <w:r>
        <w:lastRenderedPageBreak/>
        <w:t>Plan</w:t>
      </w:r>
    </w:p>
    <w:p w14:paraId="469EAF10" w14:textId="77777777" w:rsidR="003E6985" w:rsidRPr="000A6A5C" w:rsidRDefault="003E6985" w:rsidP="003E6985">
      <w:pPr>
        <w:pStyle w:val="Heading4"/>
        <w:rPr>
          <w:shd w:val="clear" w:color="auto" w:fill="FFFFFF"/>
        </w:rPr>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t xml:space="preserve"> A</w:t>
      </w:r>
      <w:r w:rsidRPr="00F72822">
        <w:t xml:space="preserve">ffirm means </w:t>
      </w:r>
      <w:r w:rsidRPr="00F72822">
        <w:rPr>
          <w:u w:val="single"/>
        </w:rPr>
        <w:t>to express agreement</w:t>
      </w:r>
      <w:r w:rsidRPr="00F72822">
        <w:rPr>
          <w:vertAlign w:val="superscript"/>
        </w:rPr>
        <w:footnoteReference w:id="2"/>
      </w:r>
      <w:r w:rsidRPr="00F72822">
        <w:t xml:space="preserve"> and you already know I do</w:t>
      </w:r>
      <w:r>
        <w:t xml:space="preserve">. </w:t>
      </w:r>
    </w:p>
    <w:p w14:paraId="50AEE5D5" w14:textId="77777777" w:rsidR="003E6985" w:rsidRPr="006C53E1" w:rsidRDefault="003E6985" w:rsidP="003E6985">
      <w:pPr>
        <w:pStyle w:val="Heading4"/>
      </w:pPr>
      <w:r>
        <w:t xml:space="preserve">The Plan </w:t>
      </w:r>
      <w:r>
        <w:rPr>
          <w:u w:val="single"/>
        </w:rPr>
        <w:t>solves Evergreening</w:t>
      </w:r>
      <w:r>
        <w:t>.</w:t>
      </w:r>
    </w:p>
    <w:p w14:paraId="60B4013B" w14:textId="77777777" w:rsidR="003E6985" w:rsidRPr="005B38BB" w:rsidRDefault="003E6985" w:rsidP="003E6985">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1" w:history="1">
        <w:r w:rsidRPr="00B867F4">
          <w:rPr>
            <w:rStyle w:val="Followed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4A02100" w14:textId="77777777" w:rsidR="003E6985" w:rsidRPr="0072187F" w:rsidRDefault="003E6985" w:rsidP="003E6985">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w:t>
      </w:r>
      <w:proofErr w:type="gramStart"/>
      <w:r w:rsidRPr="009D4CF3">
        <w:rPr>
          <w:b/>
          <w:bCs/>
          <w:highlight w:val="green"/>
          <w:u w:val="single"/>
        </w:rPr>
        <w:t>all of</w:t>
      </w:r>
      <w:proofErr w:type="gramEnd"/>
      <w:r w:rsidRPr="009D4CF3">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 xml:space="preserve">legislative changes to the FDA’s drug approval </w:t>
      </w:r>
      <w:proofErr w:type="gramStart"/>
      <w:r w:rsidRPr="009D4CF3">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 xml:space="preserve">Pharmaceutical companies have become adept at maneuvering through the system of patent and non-patent rights to create </w:t>
      </w:r>
      <w:r w:rsidRPr="0072187F">
        <w:rPr>
          <w:u w:val="single"/>
        </w:rPr>
        <w:lastRenderedPageBreak/>
        <w:t>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E1F04C5" w14:textId="77777777" w:rsidR="003E6985" w:rsidRDefault="003E6985" w:rsidP="003E6985">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706D880" w14:textId="77777777" w:rsidR="003E6985" w:rsidRPr="00791206" w:rsidRDefault="003E6985" w:rsidP="003E6985">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6CAC85A8" w14:textId="77777777" w:rsidR="003E6985" w:rsidRDefault="003E6985" w:rsidP="003E6985">
      <w:pPr>
        <w:rPr>
          <w:u w:val="single"/>
        </w:rPr>
      </w:pPr>
      <w:r w:rsidRPr="0072187F">
        <w:rPr>
          <w:u w:val="single"/>
        </w:rPr>
        <w:t>At issue in the Indian case was “</w:t>
      </w:r>
      <w:r w:rsidRPr="009D4CF3">
        <w:rPr>
          <w:highlight w:val="green"/>
          <w:u w:val="single"/>
        </w:rPr>
        <w:t>evergreening</w:t>
      </w:r>
      <w:r w:rsidRPr="0072187F">
        <w:rPr>
          <w:u w:val="single"/>
        </w:rPr>
        <w:t xml:space="preserve">,” </w:t>
      </w:r>
      <w:r w:rsidRPr="009D4CF3">
        <w:rPr>
          <w:highlight w:val="green"/>
          <w:u w:val="single"/>
        </w:rPr>
        <w:t xml:space="preserve">a </w:t>
      </w:r>
      <w:r w:rsidRPr="0072187F">
        <w:rPr>
          <w:u w:val="single"/>
        </w:rPr>
        <w:t xml:space="preserve">now </w:t>
      </w:r>
      <w:r w:rsidRPr="009D4CF3">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D4CF3">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9D4CF3">
        <w:rPr>
          <w:highlight w:val="green"/>
          <w:u w:val="single"/>
        </w:rPr>
        <w:t xml:space="preserve">tout </w:t>
      </w:r>
      <w:r w:rsidRPr="0072187F">
        <w:rPr>
          <w:u w:val="single"/>
        </w:rPr>
        <w:t xml:space="preserve">the </w:t>
      </w:r>
      <w:r w:rsidRPr="009D4CF3">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D4CF3">
        <w:rPr>
          <w:highlight w:val="green"/>
          <w:u w:val="single"/>
        </w:rPr>
        <w:t>new versions are</w:t>
      </w:r>
      <w:r w:rsidRPr="009D4CF3">
        <w:rPr>
          <w:sz w:val="16"/>
          <w:highlight w:val="green"/>
        </w:rPr>
        <w:t xml:space="preserve"> </w:t>
      </w:r>
      <w:r w:rsidRPr="00BA5EC6">
        <w:rPr>
          <w:sz w:val="16"/>
        </w:rPr>
        <w:t>by definition “</w:t>
      </w:r>
      <w:r w:rsidRPr="009D4CF3">
        <w:rPr>
          <w:b/>
          <w:bCs/>
          <w:highlight w:val="green"/>
          <w:u w:val="single"/>
        </w:rPr>
        <w:t>me too” drugs</w:t>
      </w:r>
      <w:r w:rsidRPr="009D4CF3">
        <w:rPr>
          <w:highlight w:val="green"/>
          <w:u w:val="single"/>
        </w:rPr>
        <w:t xml:space="preserve">, </w:t>
      </w:r>
      <w:r w:rsidRPr="00BA5EC6">
        <w:rPr>
          <w:u w:val="single"/>
        </w:rPr>
        <w:t xml:space="preserve">and demonstration that the resulting </w:t>
      </w:r>
      <w:r w:rsidRPr="009D4CF3">
        <w:rPr>
          <w:b/>
          <w:bCs/>
          <w:highlight w:val="green"/>
          <w:u w:val="single"/>
        </w:rPr>
        <w:t>incremental benefits</w:t>
      </w:r>
      <w:r w:rsidRPr="009D4CF3">
        <w:rPr>
          <w:highlight w:val="green"/>
          <w:u w:val="single"/>
        </w:rPr>
        <w:t xml:space="preserve"> </w:t>
      </w:r>
      <w:r w:rsidRPr="00BA5EC6">
        <w:rPr>
          <w:u w:val="single"/>
        </w:rPr>
        <w:t xml:space="preserve">in efficacy and safety are clinically meaningful </w:t>
      </w:r>
      <w:r w:rsidRPr="009D4CF3">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D4CF3">
        <w:rPr>
          <w:highlight w:val="green"/>
          <w:u w:val="single"/>
        </w:rPr>
        <w:t xml:space="preserve">Rather than </w:t>
      </w:r>
      <w:r w:rsidRPr="00BA5EC6">
        <w:rPr>
          <w:u w:val="single"/>
        </w:rPr>
        <w:t xml:space="preserve">the </w:t>
      </w:r>
      <w:r w:rsidRPr="009D4CF3">
        <w:rPr>
          <w:highlight w:val="green"/>
          <w:u w:val="single"/>
        </w:rPr>
        <w:t xml:space="preserve">marginal benefits </w:t>
      </w:r>
      <w:r w:rsidRPr="00BA5EC6">
        <w:rPr>
          <w:u w:val="single"/>
        </w:rPr>
        <w:t xml:space="preserve">accrued </w:t>
      </w:r>
      <w:r w:rsidRPr="009D4CF3">
        <w:rPr>
          <w:highlight w:val="green"/>
          <w:u w:val="single"/>
        </w:rPr>
        <w:t xml:space="preserve">from tinkering </w:t>
      </w:r>
      <w:r w:rsidRPr="00BA5EC6">
        <w:rPr>
          <w:u w:val="single"/>
        </w:rPr>
        <w:t xml:space="preserve">with already effective agents, </w:t>
      </w:r>
      <w:r w:rsidRPr="009D4CF3">
        <w:rPr>
          <w:highlight w:val="green"/>
          <w:u w:val="single"/>
        </w:rPr>
        <w:t xml:space="preserve">patients </w:t>
      </w:r>
      <w:r w:rsidRPr="00BA5EC6">
        <w:rPr>
          <w:u w:val="single"/>
        </w:rPr>
        <w:t xml:space="preserve">worldwide </w:t>
      </w:r>
      <w:r w:rsidRPr="009D4CF3">
        <w:rPr>
          <w:highlight w:val="green"/>
          <w:u w:val="single"/>
        </w:rPr>
        <w:t xml:space="preserve">are in desperate need of </w:t>
      </w:r>
      <w:r w:rsidRPr="00BA5EC6">
        <w:rPr>
          <w:u w:val="single"/>
        </w:rPr>
        <w:t xml:space="preserve">new </w:t>
      </w:r>
      <w:r w:rsidRPr="009D4CF3">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D4CF3">
        <w:rPr>
          <w:highlight w:val="green"/>
          <w:u w:val="single"/>
        </w:rPr>
        <w:t>developing</w:t>
      </w:r>
      <w:r w:rsidRPr="009D4CF3">
        <w:rPr>
          <w:sz w:val="16"/>
          <w:highlight w:val="green"/>
        </w:rPr>
        <w:t xml:space="preserve"> </w:t>
      </w:r>
      <w:r w:rsidRPr="009D4CF3">
        <w:rPr>
          <w:highlight w:val="green"/>
          <w:u w:val="single"/>
        </w:rPr>
        <w:t>truly innovative drugs is</w:t>
      </w:r>
      <w:r w:rsidRPr="009D4CF3">
        <w:rPr>
          <w:sz w:val="16"/>
          <w:highlight w:val="green"/>
        </w:rPr>
        <w:t xml:space="preserve"> </w:t>
      </w:r>
      <w:r w:rsidRPr="00BA5EC6">
        <w:rPr>
          <w:sz w:val="16"/>
        </w:rPr>
        <w:t xml:space="preserve">undeniably a </w:t>
      </w:r>
      <w:r w:rsidRPr="009D4CF3">
        <w:rPr>
          <w:highlight w:val="green"/>
          <w:u w:val="single"/>
        </w:rPr>
        <w:t>high-risk</w:t>
      </w:r>
      <w:r w:rsidRPr="009D4CF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D4CF3">
        <w:rPr>
          <w:highlight w:val="green"/>
          <w:u w:val="single"/>
        </w:rPr>
        <w:t xml:space="preserve">companies must </w:t>
      </w:r>
      <w:r w:rsidRPr="00BA5EC6">
        <w:rPr>
          <w:u w:val="single"/>
        </w:rPr>
        <w:t xml:space="preserve">continue to </w:t>
      </w:r>
      <w:r w:rsidRPr="009D4CF3">
        <w:rPr>
          <w:highlight w:val="green"/>
          <w:u w:val="single"/>
        </w:rPr>
        <w:t xml:space="preserve">perceive </w:t>
      </w:r>
      <w:r w:rsidRPr="009D4CF3">
        <w:rPr>
          <w:b/>
          <w:bCs/>
          <w:highlight w:val="green"/>
          <w:u w:val="single"/>
        </w:rPr>
        <w:t>sufficient incentives</w:t>
      </w:r>
      <w:r w:rsidRPr="009D4CF3">
        <w:rPr>
          <w:highlight w:val="green"/>
          <w:u w:val="single"/>
        </w:rPr>
        <w:t xml:space="preserve"> </w:t>
      </w:r>
      <w:r w:rsidRPr="00BA5EC6">
        <w:rPr>
          <w:u w:val="single"/>
        </w:rPr>
        <w:t xml:space="preserve">to continue investing in innovation. Indeed, there is evidence that the </w:t>
      </w:r>
      <w:r w:rsidRPr="009D4CF3">
        <w:rPr>
          <w:highlight w:val="green"/>
          <w:u w:val="single"/>
        </w:rPr>
        <w:t xml:space="preserve">prospect of future evergreening has become </w:t>
      </w:r>
      <w:r w:rsidRPr="00BA5EC6">
        <w:rPr>
          <w:u w:val="single"/>
        </w:rPr>
        <w:t xml:space="preserve">part of the incentive </w:t>
      </w:r>
      <w:r w:rsidRPr="009D4CF3">
        <w:rPr>
          <w:highlight w:val="green"/>
          <w:u w:val="single"/>
        </w:rPr>
        <w:t xml:space="preserve">calculation </w:t>
      </w:r>
      <w:r w:rsidRPr="00BA5EC6">
        <w:rPr>
          <w:u w:val="single"/>
        </w:rPr>
        <w:t>for innovative drug development</w:t>
      </w:r>
      <w:r w:rsidRPr="00BA5EC6">
        <w:rPr>
          <w:sz w:val="16"/>
        </w:rPr>
        <w:t xml:space="preserve">.4 But surely it is </w:t>
      </w:r>
      <w:r w:rsidRPr="009D4CF3">
        <w:rPr>
          <w:highlight w:val="green"/>
          <w:u w:val="single"/>
        </w:rPr>
        <w:t>perverse to</w:t>
      </w:r>
      <w:r w:rsidRPr="009D4CF3">
        <w:rPr>
          <w:sz w:val="16"/>
          <w:highlight w:val="green"/>
        </w:rPr>
        <w:t xml:space="preserve"> </w:t>
      </w:r>
      <w:r w:rsidRPr="00BA5EC6">
        <w:rPr>
          <w:sz w:val="16"/>
        </w:rPr>
        <w:t xml:space="preserve">extend unpredictably a period of patent protection that the government intended to be clearly defined and predictable, and to </w:t>
      </w:r>
      <w:r w:rsidRPr="009D4CF3">
        <w:rPr>
          <w:highlight w:val="green"/>
          <w:u w:val="single"/>
        </w:rPr>
        <w:t>maintain incentives</w:t>
      </w:r>
      <w:r w:rsidRPr="009D4CF3">
        <w:rPr>
          <w:sz w:val="16"/>
          <w:highlight w:val="green"/>
        </w:rPr>
        <w:t xml:space="preserve"> </w:t>
      </w:r>
      <w:r w:rsidRPr="009D4CF3">
        <w:rPr>
          <w:highlight w:val="green"/>
          <w:u w:val="single"/>
        </w:rPr>
        <w:t>that drive companies to divert</w:t>
      </w:r>
      <w:r w:rsidRPr="009D4CF3">
        <w:rPr>
          <w:sz w:val="16"/>
          <w:highlight w:val="green"/>
        </w:rPr>
        <w:t xml:space="preserve"> </w:t>
      </w:r>
      <w:r w:rsidRPr="00BA5EC6">
        <w:rPr>
          <w:sz w:val="16"/>
        </w:rPr>
        <w:t xml:space="preserve">their </w:t>
      </w:r>
      <w:r w:rsidRPr="009D4CF3">
        <w:rPr>
          <w:b/>
          <w:bCs/>
          <w:highlight w:val="green"/>
          <w:u w:val="single"/>
        </w:rPr>
        <w:t>drug-development resources away from innovation</w:t>
      </w:r>
      <w:r w:rsidRPr="009D4CF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D4CF3">
        <w:rPr>
          <w:b/>
          <w:bCs/>
          <w:highlight w:val="green"/>
          <w:u w:val="single"/>
        </w:rPr>
        <w:t>denying future patents for modifications</w:t>
      </w:r>
      <w:r w:rsidRPr="009D4CF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D4CF3">
        <w:rPr>
          <w:highlight w:val="green"/>
          <w:u w:val="single"/>
        </w:rPr>
        <w:t xml:space="preserve">would </w:t>
      </w:r>
      <w:r w:rsidRPr="00BA5EC6">
        <w:rPr>
          <w:u w:val="single"/>
        </w:rPr>
        <w:t xml:space="preserve">likely </w:t>
      </w:r>
      <w:r w:rsidRPr="009D4CF3">
        <w:rPr>
          <w:highlight w:val="green"/>
          <w:u w:val="single"/>
        </w:rPr>
        <w:t xml:space="preserve">reduce </w:t>
      </w:r>
      <w:r w:rsidRPr="00BA5EC6">
        <w:rPr>
          <w:u w:val="single"/>
        </w:rPr>
        <w:t xml:space="preserve">the </w:t>
      </w:r>
      <w:r w:rsidRPr="009D4CF3">
        <w:rPr>
          <w:b/>
          <w:bCs/>
          <w:highlight w:val="green"/>
          <w:u w:val="single"/>
        </w:rPr>
        <w:t>extensive patent litigation</w:t>
      </w:r>
      <w:r w:rsidRPr="009D4CF3">
        <w:rPr>
          <w:highlight w:val="green"/>
          <w:u w:val="single"/>
        </w:rPr>
        <w:t xml:space="preserve"> that contributes to </w:t>
      </w:r>
      <w:r w:rsidRPr="00BA5EC6">
        <w:rPr>
          <w:u w:val="single"/>
        </w:rPr>
        <w:t xml:space="preserve">the </w:t>
      </w:r>
      <w:r w:rsidRPr="009D4CF3">
        <w:rPr>
          <w:b/>
          <w:bCs/>
          <w:highlight w:val="green"/>
          <w:u w:val="single"/>
        </w:rPr>
        <w:t>high prices of generic drugs</w:t>
      </w:r>
      <w:r w:rsidRPr="009D4CF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463FFA0D" w14:textId="7DAEC6DD" w:rsidR="003E6985" w:rsidRDefault="003E6985" w:rsidP="003E6985">
      <w:pPr>
        <w:pStyle w:val="Heading3"/>
      </w:pPr>
      <w:proofErr w:type="spellStart"/>
      <w:r>
        <w:lastRenderedPageBreak/>
        <w:t>Underview</w:t>
      </w:r>
      <w:proofErr w:type="spellEnd"/>
    </w:p>
    <w:p w14:paraId="33509AB2" w14:textId="77777777" w:rsidR="003E6985" w:rsidRPr="00D931E9" w:rsidRDefault="003E6985" w:rsidP="003E6985">
      <w:pPr>
        <w:pStyle w:val="Heading4"/>
      </w:pPr>
      <w:r>
        <w:t xml:space="preserve">[1] </w:t>
      </w:r>
      <w:r w:rsidRPr="00552BA3">
        <w:t xml:space="preserve"> </w:t>
      </w:r>
      <w:proofErr w:type="spellStart"/>
      <w:r w:rsidRPr="00552BA3">
        <w:t>Aff</w:t>
      </w:r>
      <w:proofErr w:type="spellEnd"/>
      <w:r w:rsidRPr="00552BA3">
        <w:t xml:space="preserve"> gets 1ar theory since the neg can be near infinitely abusive, drop the debater, no </w:t>
      </w:r>
      <w:proofErr w:type="spellStart"/>
      <w:r w:rsidRPr="00552BA3">
        <w:t>rvi</w:t>
      </w:r>
      <w:proofErr w:type="spellEnd"/>
      <w:r w:rsidRPr="00552BA3">
        <w:t xml:space="preserve">, competing </w:t>
      </w:r>
      <w:proofErr w:type="spellStart"/>
      <w:r w:rsidRPr="00552BA3">
        <w:t>interps</w:t>
      </w:r>
      <w:proofErr w:type="spellEnd"/>
      <w:r w:rsidRPr="00552BA3">
        <w:t xml:space="preserve">, </w:t>
      </w:r>
      <w:proofErr w:type="spellStart"/>
      <w:r w:rsidRPr="00552BA3">
        <w:t>aff</w:t>
      </w:r>
      <w:proofErr w:type="spellEnd"/>
      <w:r w:rsidRPr="00552BA3">
        <w:t xml:space="preserve"> theory 1st a) the 1ar is too short to win both theory and substance and is a bigger time investment 1/4 vs 1/7 b) </w:t>
      </w:r>
      <w:proofErr w:type="spellStart"/>
      <w:r w:rsidRPr="00552BA3">
        <w:t>dta</w:t>
      </w:r>
      <w:proofErr w:type="spellEnd"/>
      <w:r w:rsidRPr="00552BA3">
        <w:t xml:space="preserve"> is severance which is bad b/c neg can </w:t>
      </w:r>
      <w:proofErr w:type="spellStart"/>
      <w:r w:rsidRPr="00552BA3">
        <w:t>uplayer</w:t>
      </w:r>
      <w:proofErr w:type="spellEnd"/>
      <w:r w:rsidRPr="00552BA3">
        <w:t xml:space="preserve"> c) competing </w:t>
      </w:r>
      <w:proofErr w:type="spellStart"/>
      <w:r w:rsidRPr="00552BA3">
        <w:t>interps</w:t>
      </w:r>
      <w:proofErr w:type="spellEnd"/>
      <w:r w:rsidRPr="00552BA3">
        <w:t xml:space="preserve"> means the 2n can’t dump on a reasonability bright-line that excludes only what they did wrong d) no </w:t>
      </w:r>
      <w:proofErr w:type="spellStart"/>
      <w:r w:rsidRPr="00552BA3">
        <w:t>rvi</w:t>
      </w:r>
      <w:proofErr w:type="spellEnd"/>
      <w:r w:rsidRPr="00552BA3">
        <w:t xml:space="preserve"> because the neg has time advantage on the theory layer</w:t>
      </w:r>
      <w:r w:rsidRPr="00912DA6">
        <w:t xml:space="preserve"> </w:t>
      </w:r>
    </w:p>
    <w:p w14:paraId="364B640C" w14:textId="77777777" w:rsidR="003E6985" w:rsidRDefault="003E6985" w:rsidP="003E6985">
      <w:pPr>
        <w:pStyle w:val="Heading4"/>
      </w:pPr>
      <w:r>
        <w:t xml:space="preserve">[2] </w:t>
      </w:r>
      <w:r w:rsidRPr="00D11569">
        <w:t xml:space="preserve">Permissibility and presumption </w:t>
      </w:r>
      <w:r w:rsidRPr="00D11569">
        <w:rPr>
          <w:u w:val="single"/>
        </w:rPr>
        <w:t>substantively</w:t>
      </w:r>
      <w:r w:rsidRPr="00D11569">
        <w:t xml:space="preserve"> affirm: </w:t>
      </w:r>
      <w:r>
        <w:t xml:space="preserve">a) </w:t>
      </w:r>
      <w:r w:rsidRPr="00D11569">
        <w:t xml:space="preserve">Statements are true before false since if I told you my name, you’d believe me </w:t>
      </w:r>
      <w:proofErr w:type="gramStart"/>
      <w:r>
        <w:t>b)we</w:t>
      </w:r>
      <w:proofErr w:type="gramEnd"/>
      <w:r>
        <w:t xml:space="preserve"> can’t start a strand of reasoning w/o accepting a primary principle c)better to be supererogatory than fail to meet an obligation</w:t>
      </w:r>
    </w:p>
    <w:p w14:paraId="054A01D8" w14:textId="77777777" w:rsidR="003E6985" w:rsidRDefault="003E6985" w:rsidP="003E6985">
      <w:pPr>
        <w:pStyle w:val="Heading4"/>
        <w:rPr>
          <w:rFonts w:cs="Calibri"/>
          <w:color w:val="000000" w:themeColor="text1"/>
        </w:rPr>
      </w:pPr>
      <w:r w:rsidRPr="00442D0F">
        <w:rPr>
          <w:rFonts w:cs="Calibri"/>
          <w:color w:val="000000" w:themeColor="text1"/>
        </w:rPr>
        <w:t>[</w:t>
      </w:r>
      <w:r>
        <w:rPr>
          <w:rFonts w:cs="Calibri"/>
          <w:color w:val="000000" w:themeColor="text1"/>
        </w:rPr>
        <w:t>3</w:t>
      </w:r>
      <w:r w:rsidRPr="00442D0F">
        <w:rPr>
          <w:rFonts w:cs="Calibri"/>
          <w:color w:val="000000" w:themeColor="text1"/>
        </w:rPr>
        <w:t xml:space="preserve">] The role of the ballot is to vote for the debater who best proves the truth or falsity of the Resolution; the </w:t>
      </w:r>
      <w:proofErr w:type="spellStart"/>
      <w:r w:rsidRPr="00442D0F">
        <w:rPr>
          <w:rFonts w:cs="Calibri"/>
          <w:color w:val="000000" w:themeColor="text1"/>
        </w:rPr>
        <w:t>aff</w:t>
      </w:r>
      <w:proofErr w:type="spellEnd"/>
      <w:r w:rsidRPr="00442D0F">
        <w:rPr>
          <w:rFonts w:cs="Calibri"/>
          <w:color w:val="000000" w:themeColor="text1"/>
        </w:rPr>
        <w:t xml:space="preserve"> must prove it true and the neg must prove it false</w:t>
      </w:r>
    </w:p>
    <w:p w14:paraId="03357B03" w14:textId="77777777" w:rsidR="003E6985" w:rsidRPr="008C0851" w:rsidRDefault="003E6985" w:rsidP="003E6985">
      <w:pPr>
        <w:spacing w:line="240" w:lineRule="auto"/>
        <w:rPr>
          <w:sz w:val="15"/>
          <w:szCs w:val="15"/>
        </w:rPr>
      </w:pPr>
      <w:r w:rsidRPr="008C0851">
        <w:rPr>
          <w:sz w:val="15"/>
          <w:szCs w:val="15"/>
        </w:rPr>
        <w:t xml:space="preserve">-AC does not take a stance on whether or not truth </w:t>
      </w:r>
      <w:proofErr w:type="gramStart"/>
      <w:r w:rsidRPr="008C0851">
        <w:rPr>
          <w:sz w:val="15"/>
          <w:szCs w:val="15"/>
        </w:rPr>
        <w:t>testing</w:t>
      </w:r>
      <w:proofErr w:type="gramEnd"/>
      <w:r w:rsidRPr="008C0851">
        <w:rPr>
          <w:sz w:val="15"/>
          <w:szCs w:val="15"/>
        </w:rPr>
        <w:t xml:space="preserve"> or theory comes first</w:t>
      </w:r>
    </w:p>
    <w:p w14:paraId="35BCD6C4" w14:textId="77777777" w:rsidR="003E6985" w:rsidRPr="008C0851" w:rsidRDefault="003E6985" w:rsidP="003E6985">
      <w:pPr>
        <w:spacing w:line="240" w:lineRule="auto"/>
        <w:rPr>
          <w:sz w:val="15"/>
          <w:szCs w:val="15"/>
        </w:rPr>
      </w:pPr>
      <w:r w:rsidRPr="008C0851">
        <w:rPr>
          <w:sz w:val="15"/>
          <w:szCs w:val="15"/>
        </w:rPr>
        <w:t xml:space="preserve">-Weighing metrics include semantics, time frame, lexicality, </w:t>
      </w:r>
      <w:proofErr w:type="spellStart"/>
      <w:r w:rsidRPr="008C0851">
        <w:rPr>
          <w:sz w:val="15"/>
          <w:szCs w:val="15"/>
        </w:rPr>
        <w:t>etc</w:t>
      </w:r>
      <w:proofErr w:type="spellEnd"/>
    </w:p>
    <w:p w14:paraId="2887EB48" w14:textId="77777777" w:rsidR="003E6985" w:rsidRPr="00D931E9" w:rsidRDefault="003E6985" w:rsidP="003E6985">
      <w:pPr>
        <w:spacing w:line="240" w:lineRule="auto"/>
        <w:rPr>
          <w:sz w:val="15"/>
          <w:szCs w:val="15"/>
        </w:rPr>
      </w:pPr>
      <w:r w:rsidRPr="008C0851">
        <w:rPr>
          <w:sz w:val="15"/>
          <w:szCs w:val="15"/>
        </w:rPr>
        <w:t>-All forms of truth are relevant under the ROTB</w:t>
      </w:r>
    </w:p>
    <w:p w14:paraId="0159FDFB" w14:textId="77777777" w:rsidR="003E6985" w:rsidRDefault="003E6985" w:rsidP="003E6985">
      <w:pPr>
        <w:pStyle w:val="Heading4"/>
        <w:rPr>
          <w:rFonts w:cs="Calibri"/>
          <w:color w:val="000000" w:themeColor="text1"/>
        </w:rPr>
      </w:pPr>
      <w:r w:rsidRPr="00442D0F">
        <w:rPr>
          <w:rFonts w:cs="Calibri"/>
          <w:color w:val="000000" w:themeColor="text1"/>
        </w:rPr>
        <w:lastRenderedPageBreak/>
        <w:t>Prefer:</w:t>
      </w:r>
    </w:p>
    <w:p w14:paraId="74712AF8" w14:textId="42F9B726" w:rsidR="003E6985" w:rsidRDefault="003E6985" w:rsidP="003E6985">
      <w:pPr>
        <w:pStyle w:val="Heading4"/>
        <w:rPr>
          <w:rFonts w:cs="Calibri"/>
          <w:color w:val="000000" w:themeColor="text1"/>
        </w:rPr>
      </w:pPr>
      <w:r w:rsidRPr="00442D0F">
        <w:rPr>
          <w:rFonts w:cs="Calibri"/>
        </w:rPr>
        <w:t>[</w:t>
      </w:r>
      <w:r>
        <w:rPr>
          <w:rFonts w:cs="Calibri"/>
        </w:rPr>
        <w:t>1</w:t>
      </w:r>
      <w:r w:rsidRPr="00442D0F">
        <w:rPr>
          <w:rFonts w:cs="Calibri"/>
        </w:rPr>
        <w:t xml:space="preserve">] </w:t>
      </w:r>
      <w:proofErr w:type="spellStart"/>
      <w:r>
        <w:rPr>
          <w:rFonts w:cs="Calibri"/>
        </w:rPr>
        <w:t>Constivism</w:t>
      </w:r>
      <w:proofErr w:type="spellEnd"/>
      <w:r w:rsidRPr="00442D0F">
        <w:rPr>
          <w:rFonts w:cs="Calibri"/>
        </w:rPr>
        <w:t xml:space="preserve">: The ballot asks you to either vote </w:t>
      </w:r>
      <w:proofErr w:type="spellStart"/>
      <w:r w:rsidRPr="00442D0F">
        <w:rPr>
          <w:rFonts w:cs="Calibri"/>
        </w:rPr>
        <w:t>aff</w:t>
      </w:r>
      <w:proofErr w:type="spellEnd"/>
      <w:r w:rsidRPr="00442D0F">
        <w:rPr>
          <w:rFonts w:cs="Calibri"/>
        </w:rPr>
        <w:t xml:space="preserve"> or neg based on the given </w:t>
      </w:r>
      <w:proofErr w:type="gramStart"/>
      <w:r w:rsidRPr="00442D0F">
        <w:rPr>
          <w:rFonts w:cs="Calibri"/>
        </w:rPr>
        <w:t>resolution  Five</w:t>
      </w:r>
      <w:proofErr w:type="gramEnd"/>
      <w:r w:rsidRPr="00442D0F">
        <w:rPr>
          <w:rFonts w:cs="Calibri"/>
        </w:rPr>
        <w:t xml:space="preserve"> dictionaries</w:t>
      </w:r>
      <w:r w:rsidRPr="00442D0F">
        <w:rPr>
          <w:rFonts w:cs="Calibri"/>
          <w:vertAlign w:val="superscript"/>
        </w:rPr>
        <w:footnoteReference w:id="3"/>
      </w:r>
      <w:r w:rsidRPr="00442D0F">
        <w:rPr>
          <w:rFonts w:cs="Calibri"/>
          <w:vertAlign w:val="superscript"/>
        </w:rPr>
        <w:t xml:space="preserve"> </w:t>
      </w:r>
      <w:r w:rsidRPr="00442D0F">
        <w:rPr>
          <w:rFonts w:cs="Calibri"/>
        </w:rPr>
        <w:t>define to negate as to deny the truth of and affirm</w:t>
      </w:r>
      <w:r w:rsidRPr="00442D0F">
        <w:rPr>
          <w:rFonts w:cs="Calibri"/>
          <w:vertAlign w:val="superscript"/>
        </w:rPr>
        <w:footnoteReference w:id="4"/>
      </w:r>
      <w:r w:rsidRPr="00442D0F">
        <w:rPr>
          <w:rFonts w:cs="Calibri"/>
          <w:vertAlign w:val="superscript"/>
        </w:rPr>
        <w:t xml:space="preserve"> </w:t>
      </w:r>
      <w:r w:rsidRPr="00442D0F">
        <w:rPr>
          <w:rFonts w:cs="Calibri"/>
        </w:rPr>
        <w:t xml:space="preserve">as to prove true which means its intrinsic to the nature of the activity It’s a jurisdictional issue since it questions whether the judge should go outside the scope of the game </w:t>
      </w:r>
    </w:p>
    <w:p w14:paraId="348A736B" w14:textId="77777777" w:rsidR="003E6985" w:rsidRDefault="003E6985" w:rsidP="003E6985">
      <w:pPr>
        <w:pStyle w:val="Heading4"/>
        <w:rPr>
          <w:rFonts w:cs="Calibri"/>
          <w:color w:val="000000" w:themeColor="text1"/>
        </w:rPr>
      </w:pPr>
      <w:r w:rsidRPr="00442D0F">
        <w:rPr>
          <w:rFonts w:cs="Calibri"/>
          <w:color w:val="000000" w:themeColor="text1"/>
        </w:rPr>
        <w:t xml:space="preserve"> [B] Logic: Any counter role of the ballot collapses to truth testing because every property assumes truth of the property </w:t>
      </w:r>
      <w:proofErr w:type="gramStart"/>
      <w:r w:rsidRPr="00442D0F">
        <w:rPr>
          <w:rFonts w:cs="Calibri"/>
          <w:color w:val="000000" w:themeColor="text1"/>
        </w:rPr>
        <w:t>i.e.</w:t>
      </w:r>
      <w:proofErr w:type="gramEnd"/>
      <w:r w:rsidRPr="00442D0F">
        <w:rPr>
          <w:rFonts w:cs="Calibri"/>
          <w:color w:val="000000" w:themeColor="text1"/>
        </w:rPr>
        <w:t xml:space="preserve"> </w:t>
      </w:r>
      <w:r>
        <w:rPr>
          <w:rFonts w:cs="Calibri"/>
          <w:color w:val="000000" w:themeColor="text1"/>
        </w:rPr>
        <w:t>saying your world is better is the same as saying, it is true your world is better</w:t>
      </w:r>
    </w:p>
    <w:p w14:paraId="350FF6FC" w14:textId="6403AF9E" w:rsidR="003E6985" w:rsidRDefault="003E6985" w:rsidP="003E6985">
      <w:pPr>
        <w:pStyle w:val="Heading4"/>
        <w:rPr>
          <w:rFonts w:eastAsia="Calibri" w:cs="Calibri"/>
          <w:color w:val="000000"/>
        </w:rPr>
      </w:pPr>
      <w:r>
        <w:t>[C]Judge-Intervention-</w:t>
      </w:r>
      <w:r w:rsidRPr="003E6985">
        <w:rPr>
          <w:rFonts w:eastAsia="Calibri" w:cs="Calibri"/>
          <w:color w:val="000000"/>
        </w:rPr>
        <w:t xml:space="preserve"> </w:t>
      </w:r>
      <w:r w:rsidRPr="00442D0F">
        <w:rPr>
          <w:rFonts w:eastAsia="Calibri" w:cs="Calibri"/>
          <w:color w:val="000000"/>
        </w:rPr>
        <w:t>if a ROB isn’t binary, it allows leeway for interpretation as to who wins offense – that’s scalar which leads to judge intervention and makes determining who’s closest to solving a problem irresolvable – truth testing solves since it’s binary – there’s no closest estimate.</w:t>
      </w:r>
    </w:p>
    <w:p w14:paraId="7C7528D8" w14:textId="7DB45DD6" w:rsidR="00B6610D" w:rsidRDefault="00B6610D" w:rsidP="00B6610D">
      <w:pPr>
        <w:pStyle w:val="Heading4"/>
      </w:pPr>
      <w:r>
        <w:t>[4]</w:t>
      </w:r>
      <w:r w:rsidRPr="00D931E9">
        <w:t xml:space="preserve"> </w:t>
      </w:r>
      <w:r w:rsidRPr="00465ACA">
        <w:t xml:space="preserve">K links need specific delineated lines from the 1AC. key to ensure </w:t>
      </w:r>
      <w:r>
        <w:t xml:space="preserve">the K engages with and disproves the </w:t>
      </w:r>
      <w:proofErr w:type="spellStart"/>
      <w:r>
        <w:t>aff</w:t>
      </w:r>
      <w:proofErr w:type="spellEnd"/>
      <w:r>
        <w:t>.</w:t>
      </w:r>
    </w:p>
    <w:p w14:paraId="0B80E211" w14:textId="7F61FB2A" w:rsidR="00B6610D" w:rsidRPr="00B6610D" w:rsidRDefault="00B6610D" w:rsidP="00B6610D">
      <w:pPr>
        <w:pStyle w:val="Heading4"/>
      </w:pPr>
    </w:p>
    <w:sectPr w:rsidR="00B6610D" w:rsidRPr="00B6610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14995" w14:textId="77777777" w:rsidR="001304E1" w:rsidRDefault="001304E1" w:rsidP="003E6985">
      <w:pPr>
        <w:spacing w:after="0" w:line="240" w:lineRule="auto"/>
      </w:pPr>
      <w:r>
        <w:separator/>
      </w:r>
    </w:p>
  </w:endnote>
  <w:endnote w:type="continuationSeparator" w:id="0">
    <w:p w14:paraId="0C6DA0C9" w14:textId="77777777" w:rsidR="001304E1" w:rsidRDefault="001304E1" w:rsidP="003E6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FAFC6" w14:textId="77777777" w:rsidR="001304E1" w:rsidRDefault="001304E1" w:rsidP="003E6985">
      <w:pPr>
        <w:spacing w:after="0" w:line="240" w:lineRule="auto"/>
      </w:pPr>
      <w:r>
        <w:separator/>
      </w:r>
    </w:p>
  </w:footnote>
  <w:footnote w:type="continuationSeparator" w:id="0">
    <w:p w14:paraId="344DC8C6" w14:textId="77777777" w:rsidR="001304E1" w:rsidRDefault="001304E1" w:rsidP="003E6985">
      <w:pPr>
        <w:spacing w:after="0" w:line="240" w:lineRule="auto"/>
      </w:pPr>
      <w:r>
        <w:continuationSeparator/>
      </w:r>
    </w:p>
  </w:footnote>
  <w:footnote w:id="1">
    <w:p w14:paraId="31907219" w14:textId="77777777" w:rsidR="003E6985" w:rsidRDefault="003E6985" w:rsidP="003E6985">
      <w:pPr>
        <w:pStyle w:val="FootnoteText"/>
      </w:pPr>
      <w:r>
        <w:rPr>
          <w:rStyle w:val="FootnoteReference"/>
        </w:rPr>
        <w:footnoteRef/>
      </w:r>
      <w:r>
        <w:t xml:space="preserve"> </w:t>
      </w:r>
      <w:r w:rsidRPr="007B47BE">
        <w:t>http://www.dictionary.com/browse/resolved</w:t>
      </w:r>
    </w:p>
  </w:footnote>
  <w:footnote w:id="2">
    <w:p w14:paraId="0D75EA7F" w14:textId="77777777" w:rsidR="003E6985" w:rsidRDefault="003E6985" w:rsidP="003E6985">
      <w:pPr>
        <w:pStyle w:val="FootnoteText"/>
      </w:pPr>
      <w:r>
        <w:rPr>
          <w:rStyle w:val="FootnoteReference"/>
        </w:rPr>
        <w:footnoteRef/>
      </w:r>
      <w:r>
        <w:t xml:space="preserve"> </w:t>
      </w:r>
      <w:r w:rsidRPr="00992ECB">
        <w:t>http://www.dictionary.com/browse/affirm</w:t>
      </w:r>
    </w:p>
  </w:footnote>
  <w:footnote w:id="3">
    <w:p w14:paraId="3E7A9089" w14:textId="77777777" w:rsidR="003E6985" w:rsidRPr="00752E9C" w:rsidRDefault="003E6985" w:rsidP="003E6985">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FollowedHyperlink"/>
            <w:sz w:val="16"/>
            <w:szCs w:val="16"/>
          </w:rPr>
          <w:t>http://dictionary.reference.com/browse/negate</w:t>
        </w:r>
      </w:hyperlink>
      <w:r w:rsidRPr="00752E9C">
        <w:rPr>
          <w:sz w:val="16"/>
          <w:szCs w:val="16"/>
        </w:rPr>
        <w:t xml:space="preserve">, </w:t>
      </w:r>
      <w:hyperlink r:id="rId2" w:history="1">
        <w:r w:rsidRPr="00752E9C">
          <w:rPr>
            <w:rStyle w:val="FollowedHyperlink"/>
            <w:sz w:val="16"/>
            <w:szCs w:val="16"/>
          </w:rPr>
          <w:t>http://www.merriam-webster.com/dictionary/negate</w:t>
        </w:r>
      </w:hyperlink>
      <w:r w:rsidRPr="00752E9C">
        <w:rPr>
          <w:sz w:val="16"/>
          <w:szCs w:val="16"/>
        </w:rPr>
        <w:t xml:space="preserve">, </w:t>
      </w:r>
      <w:hyperlink r:id="rId3" w:history="1">
        <w:r w:rsidRPr="00752E9C">
          <w:rPr>
            <w:rStyle w:val="FollowedHyperlink"/>
            <w:sz w:val="16"/>
            <w:szCs w:val="16"/>
          </w:rPr>
          <w:t>http://www.thefreedictionary.com/negate</w:t>
        </w:r>
      </w:hyperlink>
      <w:r w:rsidRPr="00752E9C">
        <w:rPr>
          <w:sz w:val="16"/>
          <w:szCs w:val="16"/>
        </w:rPr>
        <w:t xml:space="preserve">, </w:t>
      </w:r>
      <w:hyperlink r:id="rId4" w:history="1">
        <w:r w:rsidRPr="00752E9C">
          <w:rPr>
            <w:rStyle w:val="FollowedHyperlink"/>
            <w:sz w:val="16"/>
            <w:szCs w:val="16"/>
          </w:rPr>
          <w:t>http://www.vocabulary.com/dictionary/negate</w:t>
        </w:r>
      </w:hyperlink>
      <w:r w:rsidRPr="00752E9C">
        <w:rPr>
          <w:sz w:val="16"/>
          <w:szCs w:val="16"/>
        </w:rPr>
        <w:t xml:space="preserve">, </w:t>
      </w:r>
      <w:hyperlink r:id="rId5" w:history="1">
        <w:r w:rsidRPr="00752E9C">
          <w:rPr>
            <w:rStyle w:val="FollowedHyperlink"/>
            <w:sz w:val="16"/>
            <w:szCs w:val="16"/>
          </w:rPr>
          <w:t>http://www.oxforddictionaries.com/definition/english/negate</w:t>
        </w:r>
      </w:hyperlink>
    </w:p>
  </w:footnote>
  <w:footnote w:id="4">
    <w:p w14:paraId="7F07A83D" w14:textId="77777777" w:rsidR="003E6985" w:rsidRPr="00855FDC" w:rsidRDefault="003E6985" w:rsidP="003E6985">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26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4E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985"/>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16E"/>
    <w:rsid w:val="00696A16"/>
    <w:rsid w:val="006A4840"/>
    <w:rsid w:val="006A52A0"/>
    <w:rsid w:val="006A7E1D"/>
    <w:rsid w:val="006C3A56"/>
    <w:rsid w:val="006D13F4"/>
    <w:rsid w:val="006D6AED"/>
    <w:rsid w:val="006E0396"/>
    <w:rsid w:val="006E6D0B"/>
    <w:rsid w:val="006F126E"/>
    <w:rsid w:val="006F32C9"/>
    <w:rsid w:val="006F3834"/>
    <w:rsid w:val="006F5693"/>
    <w:rsid w:val="006F5D4C"/>
    <w:rsid w:val="0070263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10D"/>
    <w:rsid w:val="00B6656B"/>
    <w:rsid w:val="00B7108D"/>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D2E81B"/>
  <w14:defaultImageDpi w14:val="300"/>
  <w15:docId w15:val="{4B4B8E47-83F1-4048-9E03-FE8E4542F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263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026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26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26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9"/>
    <w:unhideWhenUsed/>
    <w:qFormat/>
    <w:rsid w:val="007026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26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2630"/>
  </w:style>
  <w:style w:type="character" w:customStyle="1" w:styleId="Heading1Char">
    <w:name w:val="Heading 1 Char"/>
    <w:aliases w:val="Pocket Char"/>
    <w:basedOn w:val="DefaultParagraphFont"/>
    <w:link w:val="Heading1"/>
    <w:uiPriority w:val="9"/>
    <w:rsid w:val="007026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263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0263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70263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02630"/>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702630"/>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70263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02630"/>
    <w:rPr>
      <w:color w:val="auto"/>
      <w:u w:val="none"/>
    </w:rPr>
  </w:style>
  <w:style w:type="character" w:styleId="Hyperlink">
    <w:name w:val="Hyperlink"/>
    <w:basedOn w:val="DefaultParagraphFont"/>
    <w:uiPriority w:val="99"/>
    <w:semiHidden/>
    <w:unhideWhenUsed/>
    <w:rsid w:val="00702630"/>
    <w:rPr>
      <w:color w:val="auto"/>
      <w:u w:val="none"/>
    </w:rPr>
  </w:style>
  <w:style w:type="paragraph" w:styleId="DocumentMap">
    <w:name w:val="Document Map"/>
    <w:basedOn w:val="Normal"/>
    <w:link w:val="DocumentMapChar"/>
    <w:uiPriority w:val="99"/>
    <w:semiHidden/>
    <w:unhideWhenUsed/>
    <w:rsid w:val="007026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2630"/>
    <w:rPr>
      <w:rFonts w:ascii="Lucida Grande" w:hAnsi="Lucida Grande" w:cs="Lucida Grande"/>
    </w:rPr>
  </w:style>
  <w:style w:type="paragraph" w:customStyle="1" w:styleId="textbold">
    <w:name w:val="text bold"/>
    <w:basedOn w:val="Normal"/>
    <w:link w:val="Emphasis"/>
    <w:uiPriority w:val="20"/>
    <w:qFormat/>
    <w:rsid w:val="00702630"/>
    <w:pPr>
      <w:widowControl w:val="0"/>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3E6985"/>
    <w:rPr>
      <w:vertAlign w:val="superscript"/>
    </w:rPr>
  </w:style>
  <w:style w:type="paragraph" w:styleId="FootnoteText">
    <w:name w:val="footnote text"/>
    <w:basedOn w:val="Normal"/>
    <w:link w:val="FootnoteTextChar"/>
    <w:uiPriority w:val="99"/>
    <w:unhideWhenUsed/>
    <w:qFormat/>
    <w:rsid w:val="003E6985"/>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3E69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rnoldventures.org/stories/evergreening-stunts-competition-costs-consumers-and-taxpayers/" TargetMode="External"/><Relationship Id="rId18" Type="http://schemas.openxmlformats.org/officeDocument/2006/relationships/hyperlink" Target="https://www.who.int/news-room/detail/27-02-2017-who-publishes-list-of-bacteria-for-which-new-antibiotics-are-urgently-needed" TargetMode="External"/><Relationship Id="rId3" Type="http://schemas.openxmlformats.org/officeDocument/2006/relationships/customXml" Target="../customXml/item3.xml"/><Relationship Id="rId21" Type="http://schemas.openxmlformats.org/officeDocument/2006/relationships/hyperlink" Target="https://www.statnews.com/2019/02/11/drug-patent-protection-one-done/" TargetMode="External"/><Relationship Id="rId7" Type="http://schemas.openxmlformats.org/officeDocument/2006/relationships/settings" Target="settings.xml"/><Relationship Id="rId12" Type="http://schemas.openxmlformats.org/officeDocument/2006/relationships/hyperlink" Target="https://patientsforaffordabledrugs.org/2021/02/03/innovation-report/" TargetMode="External"/><Relationship Id="rId17" Type="http://schemas.openxmlformats.org/officeDocument/2006/relationships/hyperlink" Target="https://www.who.int/antimicrobial-resistance/interagency-coordination-group/IACG_final_report_EN.pdf?ua=1" TargetMode="External"/><Relationship Id="rId2" Type="http://schemas.openxmlformats.org/officeDocument/2006/relationships/customXml" Target="../customXml/item2.xml"/><Relationship Id="rId16" Type="http://schemas.openxmlformats.org/officeDocument/2006/relationships/hyperlink" Target="https://abcnews.go.com/Health/superbug-fungus-global-health-threat-600-us-infected/story?id=62297532" TargetMode="External"/><Relationship Id="rId20" Type="http://schemas.openxmlformats.org/officeDocument/2006/relationships/hyperlink" Target="https://www.the-american-interest.com/2017/01/12/superbug-pandemics-and-how-to-prevent-the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atnews.com/2019/02/11/drug-patent-protection-one-done/" TargetMode="External"/><Relationship Id="rId5" Type="http://schemas.openxmlformats.org/officeDocument/2006/relationships/numbering" Target="numbering.xml"/><Relationship Id="rId15" Type="http://schemas.openxmlformats.org/officeDocument/2006/relationships/hyperlink" Target="https://abcnews.go.com/Politics/amal-clooney-angelina-jolie-speak-us-weighed-vetoing/story?id=62574726"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abcnews.go.com/Health/melissa-rivers-talks-fathers-suicide-dr-jennifer-ashton/story?id=62733179&amp;cid=clicksource_26_null_headlines_he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bcnews.go.com/Health/amidst-superbug-crisis-scientists-urge-innovation/story?id=62763415"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18</Pages>
  <Words>11009</Words>
  <Characters>62753</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Nathanieljsfg@outlook.com</cp:lastModifiedBy>
  <cp:revision>2</cp:revision>
  <dcterms:created xsi:type="dcterms:W3CDTF">2021-10-17T15:02:00Z</dcterms:created>
  <dcterms:modified xsi:type="dcterms:W3CDTF">2021-10-17T15:48:00Z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