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41C13" w14:textId="333539BF" w:rsidR="00E42E4C" w:rsidRDefault="00F64659" w:rsidP="00F64659">
      <w:pPr>
        <w:pStyle w:val="Heading1"/>
      </w:pPr>
      <w:r>
        <w:t>Grapevine round 5</w:t>
      </w:r>
    </w:p>
    <w:p w14:paraId="639848F9" w14:textId="77777777" w:rsidR="002A286A" w:rsidRDefault="002A286A" w:rsidP="002A286A">
      <w:pPr>
        <w:pStyle w:val="Heading3"/>
      </w:pPr>
      <w:r>
        <w:lastRenderedPageBreak/>
        <w:t>Framework</w:t>
      </w:r>
    </w:p>
    <w:p w14:paraId="643453CB" w14:textId="77777777" w:rsidR="002A286A" w:rsidRPr="004322BE" w:rsidRDefault="002A286A" w:rsidP="002A286A">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467F7CB2" w14:textId="77777777" w:rsidR="002A286A" w:rsidRPr="004322BE" w:rsidRDefault="002A286A" w:rsidP="002A286A">
      <w:pPr>
        <w:pStyle w:val="Heading4"/>
        <w:rPr>
          <w:bCs w:val="0"/>
        </w:rPr>
      </w:pPr>
      <w:r w:rsidRPr="004322BE">
        <w:t xml:space="preserve">1] </w:t>
      </w:r>
      <w:r w:rsidRPr="004322BE">
        <w:rPr>
          <w:u w:val="single"/>
        </w:rPr>
        <w:t>Empirics</w:t>
      </w:r>
      <w:r w:rsidRPr="004322BE">
        <w:t>-</w:t>
      </w:r>
      <w:r>
        <w:t xml:space="preserve"> Subjectivity is </w:t>
      </w:r>
      <w:r w:rsidRPr="004322BE">
        <w:t>ine</w:t>
      </w:r>
      <w:r>
        <w:t>scapable</w:t>
      </w:r>
    </w:p>
    <w:p w14:paraId="23DF8C5C" w14:textId="77777777" w:rsidR="002A286A" w:rsidRDefault="002A286A" w:rsidP="002A286A">
      <w:r w:rsidRPr="001E6760">
        <w:rPr>
          <w:rStyle w:val="Style13ptBold"/>
        </w:rPr>
        <w:t>Pölzle</w:t>
      </w:r>
      <w:r>
        <w:rPr>
          <w:rStyle w:val="Style13ptBold"/>
        </w:rPr>
        <w:t>r and Wright 19</w:t>
      </w:r>
      <w:r>
        <w:t xml:space="preserve">[Thomas Pölzler and Jennifer Cole Wright- “Empirical research on folk moral objectivism” </w:t>
      </w:r>
      <w:hyperlink r:id="rId11" w:history="1">
        <w:r>
          <w:rPr>
            <w:rStyle w:val="Hyperlink"/>
          </w:rPr>
          <w:t>https://www.ncbi.nlm.nih.gov/pmc/articles/PMC6686698/</w:t>
        </w:r>
      </w:hyperlink>
      <w:r>
        <w:t xml:space="preserve"> NCBI. Published July 5</w:t>
      </w:r>
      <w:r>
        <w:rPr>
          <w:vertAlign w:val="superscript"/>
        </w:rPr>
        <w:t>th</w:t>
      </w:r>
      <w:r>
        <w:t xml:space="preserve"> 2019] </w:t>
      </w:r>
    </w:p>
    <w:p w14:paraId="52187B24" w14:textId="77777777" w:rsidR="002A286A" w:rsidRDefault="002A286A" w:rsidP="002A286A">
      <w:pPr>
        <w:rPr>
          <w:sz w:val="10"/>
        </w:rPr>
      </w:pPr>
      <w:r w:rsidRPr="00F3167B">
        <w:rPr>
          <w:highlight w:val="green"/>
          <w:u w:val="single"/>
        </w:rPr>
        <w:t xml:space="preserve">Examining </w:t>
      </w:r>
      <w:r w:rsidRPr="00A14C1E">
        <w:rPr>
          <w:u w:val="single"/>
        </w:rPr>
        <w:t xml:space="preserve">these </w:t>
      </w:r>
      <w:r w:rsidRPr="00F3167B">
        <w:rPr>
          <w:highlight w:val="green"/>
          <w:u w:val="single"/>
        </w:rPr>
        <w:t>studies'</w:t>
      </w:r>
      <w:r w:rsidRPr="00963B43">
        <w:rPr>
          <w:sz w:val="10"/>
        </w:rPr>
        <w:t xml:space="preserve"> results more closely, however, makes it less clear whether this interpretation is appropriate (Pölzler, 2018b). Take again Goodwin and Darley's study. In this study, </w:t>
      </w:r>
      <w:r>
        <w:rPr>
          <w:u w:val="single"/>
        </w:rPr>
        <w:t>almost 30% of subjects' responses to the disagreement measure</w:t>
      </w:r>
      <w:r w:rsidRPr="00963B43">
        <w:rPr>
          <w:sz w:val="10"/>
        </w:rPr>
        <w:t xml:space="preserve"> and almost </w:t>
      </w:r>
      <w:r>
        <w:rPr>
          <w:u w:val="single"/>
        </w:rPr>
        <w:t>50% of their responses to the truth‐aptness measure fell</w:t>
      </w:r>
      <w:r w:rsidRPr="00963B43">
        <w:rPr>
          <w:sz w:val="10"/>
        </w:rPr>
        <w:t xml:space="preserve"> on the option that the researchers took to be indicative of subjectivism (Goodwin &amp; Darley, 2008, pp. 1347, 1351). Moreover, while </w:t>
      </w:r>
      <w:r w:rsidRPr="00963B43">
        <w:rPr>
          <w:u w:val="single"/>
        </w:rPr>
        <w:t xml:space="preserve">some </w:t>
      </w:r>
      <w:r w:rsidRPr="00F3167B">
        <w:rPr>
          <w:highlight w:val="green"/>
          <w:u w:val="single"/>
        </w:rPr>
        <w:t>moral statements were</w:t>
      </w:r>
      <w:r w:rsidRPr="00963B43">
        <w:rPr>
          <w:sz w:val="10"/>
        </w:rPr>
        <w:t xml:space="preserve"> dominantly </w:t>
      </w:r>
      <w:r w:rsidRPr="00F3167B">
        <w:rPr>
          <w:highlight w:val="green"/>
          <w:u w:val="single"/>
        </w:rPr>
        <w:t xml:space="preserve">classified </w:t>
      </w:r>
      <w:r w:rsidRPr="004374A1">
        <w:rPr>
          <w:u w:val="single"/>
        </w:rPr>
        <w:t>as objective</w:t>
      </w:r>
      <w:r w:rsidRPr="00963B43">
        <w:rPr>
          <w:sz w:val="10"/>
        </w:rPr>
        <w:t xml:space="preserve"> (e.g., the above statement about robbery), many </w:t>
      </w:r>
      <w:r w:rsidRPr="004374A1">
        <w:rPr>
          <w:u w:val="single"/>
        </w:rPr>
        <w:t>others were dominantly classified</w:t>
      </w:r>
      <w:r>
        <w:rPr>
          <w:u w:val="single"/>
        </w:rPr>
        <w:t xml:space="preserve"> </w:t>
      </w:r>
      <w:r w:rsidRPr="00F3167B">
        <w:rPr>
          <w:highlight w:val="green"/>
          <w:u w:val="single"/>
        </w:rPr>
        <w:t>as nonobjective</w:t>
      </w:r>
      <w:r w:rsidRPr="00963B43">
        <w:rPr>
          <w:sz w:val="10"/>
        </w:rPr>
        <w:t xml:space="preserve"> (e.g., the stem cell research statement). This suggests that subjects in </w:t>
      </w:r>
      <w:r>
        <w:rPr>
          <w:u w:val="single"/>
        </w:rPr>
        <w:t xml:space="preserve">Goodwin </w:t>
      </w:r>
      <w:r w:rsidRPr="00F3167B">
        <w:rPr>
          <w:highlight w:val="green"/>
          <w:u w:val="single"/>
        </w:rPr>
        <w:t>and</w:t>
      </w:r>
      <w:r>
        <w:rPr>
          <w:u w:val="single"/>
        </w:rPr>
        <w:t xml:space="preserve"> </w:t>
      </w:r>
      <w:r w:rsidRPr="004374A1">
        <w:rPr>
          <w:u w:val="single"/>
        </w:rPr>
        <w:t>Darley's study may have</w:t>
      </w:r>
      <w:r>
        <w:rPr>
          <w:u w:val="single"/>
        </w:rPr>
        <w:t xml:space="preserve"> actually </w:t>
      </w:r>
      <w:r w:rsidRPr="00F3167B">
        <w:rPr>
          <w:highlight w:val="green"/>
          <w:u w:val="single"/>
        </w:rPr>
        <w:t>favored</w:t>
      </w:r>
      <w:r w:rsidRPr="00963B43">
        <w:rPr>
          <w:sz w:val="10"/>
        </w:rPr>
        <w:t xml:space="preserve"> what Wright, Grandjean, and McWhite (2013) called </w:t>
      </w:r>
      <w:r w:rsidRPr="00F3167B">
        <w:rPr>
          <w:rStyle w:val="Emphasis"/>
          <w:highlight w:val="green"/>
        </w:rPr>
        <w:t>“metaethical pluralism</w:t>
      </w:r>
      <w:r w:rsidRPr="00963B43">
        <w:rPr>
          <w:sz w:val="10"/>
        </w:rPr>
        <w:t xml:space="preserve">,” i.e., they sometimes sided with objectivism and other times with nonobjectivism. </w:t>
      </w:r>
      <w:r w:rsidRPr="00963B43">
        <w:rPr>
          <w:u w:val="single"/>
        </w:rPr>
        <w:t>More</w:t>
      </w:r>
      <w:r>
        <w:rPr>
          <w:u w:val="single"/>
        </w:rPr>
        <w:t xml:space="preserve"> recent </w:t>
      </w:r>
      <w:r w:rsidRPr="002B6A08">
        <w:rPr>
          <w:u w:val="single"/>
        </w:rPr>
        <w:t>studies have</w:t>
      </w:r>
      <w:r w:rsidRPr="002B6A08">
        <w:rPr>
          <w:sz w:val="10"/>
        </w:rPr>
        <w:t xml:space="preserve"> by and large </w:t>
      </w:r>
      <w:r w:rsidRPr="002B6A08">
        <w:rPr>
          <w:u w:val="single"/>
        </w:rPr>
        <w:t>confirmed this</w:t>
      </w:r>
      <w:r w:rsidRPr="00963B43">
        <w:rPr>
          <w:sz w:val="10"/>
        </w:rPr>
        <w:t xml:space="preserve"> hypothesis of </w:t>
      </w:r>
      <w:r>
        <w:rPr>
          <w:u w:val="single"/>
        </w:rPr>
        <w:t>folk metaethical pluralism</w:t>
      </w:r>
      <w:r w:rsidRPr="00963B43">
        <w:rPr>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F3167B">
        <w:rPr>
          <w:highlight w:val="green"/>
          <w:u w:val="single"/>
        </w:rPr>
        <w:t xml:space="preserve">Objectivity </w:t>
      </w:r>
      <w:r w:rsidRPr="00963B43">
        <w:rPr>
          <w:u w:val="single"/>
        </w:rPr>
        <w:t>ratings</w:t>
      </w:r>
      <w:r w:rsidRPr="00F3167B">
        <w:rPr>
          <w:highlight w:val="green"/>
          <w:u w:val="single"/>
        </w:rPr>
        <w:t xml:space="preserve"> for statements</w:t>
      </w:r>
      <w:r w:rsidRPr="00963B43">
        <w:rPr>
          <w:sz w:val="10"/>
        </w:rPr>
        <w:t xml:space="preserve"> that were dominantly self‐classified as moral </w:t>
      </w:r>
      <w:r w:rsidRPr="00F3167B">
        <w:rPr>
          <w:rStyle w:val="Emphasis"/>
          <w:highlight w:val="green"/>
        </w:rPr>
        <w:t>varied between</w:t>
      </w:r>
      <w:r>
        <w:rPr>
          <w:rStyle w:val="Emphasis"/>
        </w:rPr>
        <w:t xml:space="preserve"> as little as </w:t>
      </w:r>
      <w:r w:rsidRPr="00F3167B">
        <w:rPr>
          <w:rStyle w:val="Emphasis"/>
          <w:highlight w:val="green"/>
        </w:rPr>
        <w:t>5% and</w:t>
      </w:r>
      <w:r>
        <w:rPr>
          <w:rStyle w:val="Emphasis"/>
        </w:rPr>
        <w:t xml:space="preserve"> as much as </w:t>
      </w:r>
      <w:r w:rsidRPr="00F3167B">
        <w:rPr>
          <w:rStyle w:val="Emphasis"/>
          <w:highlight w:val="green"/>
        </w:rPr>
        <w:t>85%.</w:t>
      </w:r>
      <w:r w:rsidRPr="00963B43">
        <w:rPr>
          <w:sz w:val="10"/>
        </w:rPr>
        <w:t xml:space="preserve"> </w:t>
      </w:r>
      <w:r>
        <w:rPr>
          <w:u w:val="single"/>
        </w:rPr>
        <w:t>Research based on different measures yielded high proportions of intrapersonal variation as well</w:t>
      </w:r>
      <w:r w:rsidRPr="00963B43">
        <w:rPr>
          <w:sz w:val="10"/>
        </w:rPr>
        <w:t xml:space="preserve"> (e.g., Beebe, 2014; Beebe, Qiaoan, Wysocki, &amp; Endara, 2015; Beebe &amp; Sackris, 2016; Fisher, Knobe, Strickland, &amp; Keil, 2017; Goodwin &amp; Darley, 2012; Heiphetz &amp; Young, 2017; Wright, 2018; Zijlstra, forthcoming‐a).2</w:t>
      </w:r>
    </w:p>
    <w:p w14:paraId="1038E621" w14:textId="77777777" w:rsidR="002A286A" w:rsidRDefault="002A286A" w:rsidP="002A286A">
      <w:pPr>
        <w:pStyle w:val="Heading4"/>
      </w:pPr>
      <w:r>
        <w:t xml:space="preserve">2] Subject Formation – experiences </w:t>
      </w:r>
      <w:r w:rsidRPr="008E3A7F">
        <w:rPr>
          <w:u w:val="single"/>
        </w:rPr>
        <w:t>shape identity</w:t>
      </w:r>
      <w:r>
        <w:t xml:space="preserve"> because we construct our thoughts based on how we </w:t>
      </w:r>
      <w:r w:rsidRPr="008E3A7F">
        <w:rPr>
          <w:u w:val="single"/>
        </w:rPr>
        <w:t>feel</w:t>
      </w:r>
      <w:r>
        <w:t>.</w:t>
      </w:r>
    </w:p>
    <w:p w14:paraId="71E12F7D" w14:textId="77777777" w:rsidR="002A286A" w:rsidRDefault="002A286A" w:rsidP="002A286A">
      <w:r w:rsidRPr="006E4CC8">
        <w:rPr>
          <w:sz w:val="16"/>
          <w:szCs w:val="16"/>
        </w:rPr>
        <w:t>University at Buffalo Center for Educational Innovation</w:t>
      </w:r>
      <w:r w:rsidRPr="006E4CC8">
        <w:rPr>
          <w:b/>
          <w:bCs/>
          <w:sz w:val="26"/>
          <w:szCs w:val="26"/>
        </w:rPr>
        <w:t xml:space="preserve"> (</w:t>
      </w:r>
      <w:r w:rsidRPr="008C2758">
        <w:rPr>
          <w:b/>
          <w:bCs/>
          <w:sz w:val="26"/>
          <w:szCs w:val="26"/>
          <w:u w:val="single"/>
        </w:rPr>
        <w:t>U</w:t>
      </w:r>
      <w:r>
        <w:rPr>
          <w:b/>
          <w:bCs/>
          <w:sz w:val="26"/>
          <w:szCs w:val="26"/>
          <w:u w:val="single"/>
        </w:rPr>
        <w:t>@</w:t>
      </w:r>
      <w:r w:rsidRPr="008C2758">
        <w:rPr>
          <w:b/>
          <w:bCs/>
          <w:sz w:val="26"/>
          <w:szCs w:val="26"/>
          <w:u w:val="single"/>
        </w:rPr>
        <w:t xml:space="preserve">Buffalo </w:t>
      </w:r>
      <w:r w:rsidRPr="006E4CC8">
        <w:rPr>
          <w:b/>
          <w:bCs/>
          <w:sz w:val="26"/>
          <w:szCs w:val="26"/>
          <w:u w:val="single"/>
        </w:rPr>
        <w:t>CEI</w:t>
      </w:r>
      <w:r w:rsidRPr="006E4CC8">
        <w:rPr>
          <w:b/>
          <w:bCs/>
          <w:sz w:val="26"/>
          <w:szCs w:val="26"/>
        </w:rPr>
        <w:t>)</w:t>
      </w:r>
      <w:r w:rsidRPr="006E4CC8">
        <w:rPr>
          <w:sz w:val="16"/>
          <w:szCs w:val="16"/>
        </w:rPr>
        <w:t>.</w:t>
      </w:r>
      <w:r w:rsidRPr="006E4CC8">
        <w:t xml:space="preserve"> </w:t>
      </w:r>
      <w:r w:rsidRPr="006E4CC8">
        <w:rPr>
          <w:sz w:val="16"/>
          <w:szCs w:val="16"/>
        </w:rPr>
        <w:t>(</w:t>
      </w:r>
      <w:r w:rsidRPr="006E4CC8">
        <w:rPr>
          <w:b/>
          <w:bCs/>
          <w:sz w:val="26"/>
          <w:szCs w:val="26"/>
          <w:u w:val="single"/>
        </w:rPr>
        <w:t>2020</w:t>
      </w:r>
      <w:r w:rsidRPr="006E4CC8">
        <w:rPr>
          <w:sz w:val="16"/>
          <w:szCs w:val="16"/>
        </w:rPr>
        <w:t>, December 08). Constructivism. Retrieved April 14, 2021, from http://www.buffalo.edu/ubcei/enhance/learning/constructivism.html</w:t>
      </w:r>
    </w:p>
    <w:p w14:paraId="66E7D4C1" w14:textId="77777777" w:rsidR="002A286A" w:rsidRPr="006E4CC8" w:rsidRDefault="002A286A" w:rsidP="002A286A">
      <w:pPr>
        <w:rPr>
          <w:sz w:val="16"/>
        </w:rPr>
      </w:pPr>
      <w:r w:rsidRPr="0025418A">
        <w:rPr>
          <w:b/>
          <w:bCs/>
          <w:sz w:val="26"/>
          <w:szCs w:val="26"/>
          <w:u w:val="single"/>
        </w:rPr>
        <w:t>Constructivism</w:t>
      </w:r>
      <w:r w:rsidRPr="0025418A">
        <w:rPr>
          <w:sz w:val="16"/>
        </w:rPr>
        <w:t xml:space="preserve"> is the theory that </w:t>
      </w:r>
      <w:r w:rsidRPr="0025418A">
        <w:rPr>
          <w:b/>
          <w:bCs/>
          <w:sz w:val="26"/>
          <w:szCs w:val="26"/>
          <w:u w:val="single"/>
        </w:rPr>
        <w:t xml:space="preserve">says </w:t>
      </w:r>
      <w:r w:rsidRPr="006E4CC8">
        <w:rPr>
          <w:b/>
          <w:bCs/>
          <w:sz w:val="26"/>
          <w:szCs w:val="26"/>
          <w:highlight w:val="green"/>
          <w:u w:val="single"/>
        </w:rPr>
        <w:t>learners construct knowledge rather than</w:t>
      </w:r>
      <w:r w:rsidRPr="006E4CC8">
        <w:rPr>
          <w:sz w:val="16"/>
        </w:rPr>
        <w:t xml:space="preserve"> just </w:t>
      </w:r>
      <w:r w:rsidRPr="006E4CC8">
        <w:rPr>
          <w:b/>
          <w:bCs/>
          <w:sz w:val="26"/>
          <w:szCs w:val="26"/>
          <w:highlight w:val="green"/>
          <w:u w:val="single"/>
        </w:rPr>
        <w:t>passively take in information.</w:t>
      </w:r>
      <w:r w:rsidRPr="006E4CC8">
        <w:rPr>
          <w:sz w:val="16"/>
        </w:rPr>
        <w:t xml:space="preserve"> </w:t>
      </w:r>
      <w:r w:rsidRPr="006E4CC8">
        <w:rPr>
          <w:b/>
          <w:bCs/>
          <w:sz w:val="26"/>
          <w:szCs w:val="26"/>
          <w:highlight w:val="green"/>
          <w:u w:val="single"/>
        </w:rPr>
        <w:t xml:space="preserve">As people experience the world </w:t>
      </w:r>
      <w:r w:rsidRPr="0025418A">
        <w:rPr>
          <w:b/>
          <w:bCs/>
          <w:sz w:val="26"/>
          <w:szCs w:val="26"/>
          <w:u w:val="single"/>
        </w:rPr>
        <w:t>and reflect</w:t>
      </w:r>
      <w:r w:rsidRPr="006E4CC8">
        <w:rPr>
          <w:sz w:val="16"/>
        </w:rPr>
        <w:t xml:space="preserve"> upon those experiences, </w:t>
      </w:r>
      <w:r w:rsidRPr="006E4CC8">
        <w:rPr>
          <w:b/>
          <w:bCs/>
          <w:sz w:val="26"/>
          <w:szCs w:val="26"/>
          <w:highlight w:val="green"/>
          <w:u w:val="single"/>
        </w:rPr>
        <w:t xml:space="preserve">they </w:t>
      </w:r>
      <w:r w:rsidRPr="0025418A">
        <w:rPr>
          <w:b/>
          <w:bCs/>
          <w:sz w:val="26"/>
          <w:szCs w:val="26"/>
          <w:u w:val="single"/>
        </w:rPr>
        <w:t xml:space="preserve">build their own representations and </w:t>
      </w:r>
      <w:r w:rsidRPr="006E4CC8">
        <w:rPr>
          <w:b/>
          <w:bCs/>
          <w:sz w:val="26"/>
          <w:szCs w:val="26"/>
          <w:highlight w:val="green"/>
          <w:u w:val="single"/>
        </w:rPr>
        <w:t>incorporate new information into</w:t>
      </w:r>
      <w:r w:rsidRPr="006E4CC8">
        <w:rPr>
          <w:b/>
          <w:bCs/>
          <w:sz w:val="26"/>
          <w:szCs w:val="26"/>
          <w:u w:val="single"/>
        </w:rPr>
        <w:t xml:space="preserve"> their </w:t>
      </w:r>
      <w:r w:rsidRPr="006E4CC8">
        <w:rPr>
          <w:b/>
          <w:bCs/>
          <w:sz w:val="26"/>
          <w:szCs w:val="26"/>
          <w:highlight w:val="green"/>
          <w:u w:val="single"/>
        </w:rPr>
        <w:t>pre-existing</w:t>
      </w:r>
      <w:r w:rsidRPr="006E4CC8">
        <w:rPr>
          <w:b/>
          <w:bCs/>
          <w:sz w:val="26"/>
          <w:szCs w:val="26"/>
          <w:u w:val="single"/>
        </w:rPr>
        <w:t xml:space="preserve"> knowledge (</w:t>
      </w:r>
      <w:r w:rsidRPr="006E4CC8">
        <w:rPr>
          <w:b/>
          <w:bCs/>
          <w:sz w:val="26"/>
          <w:szCs w:val="26"/>
          <w:highlight w:val="green"/>
          <w:u w:val="single"/>
        </w:rPr>
        <w:t>schemas</w:t>
      </w:r>
      <w:r w:rsidRPr="006E4CC8">
        <w:rPr>
          <w:b/>
          <w:bCs/>
          <w:sz w:val="26"/>
          <w:szCs w:val="26"/>
          <w:u w:val="single"/>
        </w:rPr>
        <w:t>).</w:t>
      </w:r>
    </w:p>
    <w:p w14:paraId="66D9E42D" w14:textId="77777777" w:rsidR="002A286A" w:rsidRPr="006E4CC8" w:rsidRDefault="002A286A" w:rsidP="002A286A">
      <w:pPr>
        <w:rPr>
          <w:sz w:val="16"/>
          <w:szCs w:val="16"/>
        </w:rPr>
      </w:pPr>
      <w:r w:rsidRPr="006E4CC8">
        <w:rPr>
          <w:sz w:val="16"/>
          <w:szCs w:val="16"/>
        </w:rPr>
        <w:t>Related to this are the processes of assimilation and accommodation.</w:t>
      </w:r>
    </w:p>
    <w:p w14:paraId="50137A0C" w14:textId="77777777" w:rsidR="002A286A" w:rsidRPr="006E4CC8" w:rsidRDefault="002A286A" w:rsidP="002A286A">
      <w:pPr>
        <w:numPr>
          <w:ilvl w:val="0"/>
          <w:numId w:val="12"/>
        </w:numPr>
        <w:rPr>
          <w:sz w:val="16"/>
          <w:szCs w:val="16"/>
        </w:rPr>
      </w:pPr>
      <w:r w:rsidRPr="006E4CC8">
        <w:rPr>
          <w:b/>
          <w:bCs/>
          <w:sz w:val="16"/>
          <w:szCs w:val="16"/>
        </w:rPr>
        <w:t>Assimilation</w:t>
      </w:r>
      <w:r w:rsidRPr="006E4CC8">
        <w:rPr>
          <w:sz w:val="16"/>
          <w:szCs w:val="16"/>
        </w:rPr>
        <w:t> refers to the process of taking new information and fitting it into an existing schema.</w:t>
      </w:r>
    </w:p>
    <w:p w14:paraId="163E0730" w14:textId="77777777" w:rsidR="002A286A" w:rsidRPr="006E4CC8" w:rsidRDefault="002A286A" w:rsidP="002A286A">
      <w:pPr>
        <w:numPr>
          <w:ilvl w:val="0"/>
          <w:numId w:val="12"/>
        </w:numPr>
        <w:rPr>
          <w:sz w:val="16"/>
          <w:szCs w:val="16"/>
        </w:rPr>
      </w:pPr>
      <w:r w:rsidRPr="006E4CC8">
        <w:rPr>
          <w:b/>
          <w:bCs/>
          <w:sz w:val="16"/>
          <w:szCs w:val="16"/>
        </w:rPr>
        <w:t>Accommodation</w:t>
      </w:r>
      <w:r w:rsidRPr="006E4CC8">
        <w:rPr>
          <w:sz w:val="16"/>
          <w:szCs w:val="16"/>
        </w:rPr>
        <w:t> refers to using newly acquired information to revise and redevelop an existing schema.</w:t>
      </w:r>
    </w:p>
    <w:p w14:paraId="64A67455" w14:textId="77777777" w:rsidR="002A286A" w:rsidRPr="006E4CC8" w:rsidRDefault="002A286A" w:rsidP="002A286A">
      <w:pPr>
        <w:rPr>
          <w:b/>
          <w:bCs/>
          <w:sz w:val="26"/>
          <w:szCs w:val="26"/>
          <w:u w:val="single"/>
        </w:rPr>
      </w:pPr>
      <w:r w:rsidRPr="006E4CC8">
        <w:rPr>
          <w:b/>
          <w:bCs/>
          <w:sz w:val="26"/>
          <w:szCs w:val="26"/>
          <w:u w:val="single"/>
        </w:rPr>
        <w:t xml:space="preserve">For example, </w:t>
      </w:r>
      <w:r w:rsidRPr="006E4CC8">
        <w:rPr>
          <w:b/>
          <w:bCs/>
          <w:sz w:val="26"/>
          <w:szCs w:val="26"/>
          <w:highlight w:val="green"/>
          <w:u w:val="single"/>
        </w:rPr>
        <w:t>if I believe</w:t>
      </w:r>
      <w:r w:rsidRPr="006E4CC8">
        <w:rPr>
          <w:sz w:val="16"/>
        </w:rPr>
        <w:t xml:space="preserve"> that </w:t>
      </w:r>
      <w:r w:rsidRPr="006E4CC8">
        <w:rPr>
          <w:b/>
          <w:bCs/>
          <w:sz w:val="26"/>
          <w:szCs w:val="26"/>
          <w:highlight w:val="green"/>
          <w:u w:val="single"/>
        </w:rPr>
        <w:t>friends are always nice, and meet a</w:t>
      </w:r>
      <w:r w:rsidRPr="006E4CC8">
        <w:rPr>
          <w:sz w:val="16"/>
        </w:rPr>
        <w:t xml:space="preserve"> new </w:t>
      </w:r>
      <w:r w:rsidRPr="006E4CC8">
        <w:rPr>
          <w:b/>
          <w:bCs/>
          <w:sz w:val="26"/>
          <w:szCs w:val="26"/>
          <w:highlight w:val="green"/>
          <w:u w:val="single"/>
        </w:rPr>
        <w:t>person who is</w:t>
      </w:r>
      <w:r w:rsidRPr="006E4CC8">
        <w:rPr>
          <w:sz w:val="16"/>
        </w:rPr>
        <w:t xml:space="preserve"> always </w:t>
      </w:r>
      <w:r w:rsidRPr="0025418A">
        <w:rPr>
          <w:b/>
          <w:bCs/>
          <w:sz w:val="26"/>
          <w:szCs w:val="26"/>
          <w:u w:val="single"/>
        </w:rPr>
        <w:t>nice to me I may call this person a friend, assimilating them into my schema.</w:t>
      </w:r>
      <w:r w:rsidRPr="0025418A">
        <w:rPr>
          <w:sz w:val="16"/>
        </w:rPr>
        <w:t xml:space="preserve"> </w:t>
      </w:r>
      <w:r w:rsidRPr="0025418A">
        <w:rPr>
          <w:b/>
          <w:bCs/>
          <w:sz w:val="26"/>
          <w:szCs w:val="26"/>
          <w:u w:val="single"/>
        </w:rPr>
        <w:t xml:space="preserve">Perhaps, however, I meet a different person who sometimes pushes me to try harder and is </w:t>
      </w:r>
      <w:r w:rsidRPr="006E4CC8">
        <w:rPr>
          <w:b/>
          <w:bCs/>
          <w:sz w:val="26"/>
          <w:szCs w:val="26"/>
          <w:highlight w:val="green"/>
          <w:u w:val="single"/>
        </w:rPr>
        <w:t>not always nice.</w:t>
      </w:r>
      <w:r w:rsidRPr="006E4CC8">
        <w:rPr>
          <w:sz w:val="16"/>
        </w:rPr>
        <w:t xml:space="preserve"> </w:t>
      </w:r>
      <w:r w:rsidRPr="006E4CC8">
        <w:rPr>
          <w:b/>
          <w:bCs/>
          <w:sz w:val="26"/>
          <w:szCs w:val="26"/>
          <w:highlight w:val="green"/>
          <w:u w:val="single"/>
        </w:rPr>
        <w:t>I may decide to change my schema to accommodate</w:t>
      </w:r>
      <w:r w:rsidRPr="006E4CC8">
        <w:rPr>
          <w:sz w:val="16"/>
        </w:rPr>
        <w:t xml:space="preserve"> this person by deciding a friend doesn’t always need to be nice if they have my best interests in mind. </w:t>
      </w:r>
      <w:r w:rsidRPr="006E4CC8">
        <w:rPr>
          <w:b/>
          <w:bCs/>
          <w:sz w:val="26"/>
          <w:szCs w:val="26"/>
          <w:u w:val="single"/>
        </w:rPr>
        <w:t xml:space="preserve">Further, </w:t>
      </w:r>
      <w:r w:rsidRPr="0025418A">
        <w:rPr>
          <w:b/>
          <w:bCs/>
          <w:sz w:val="26"/>
          <w:szCs w:val="26"/>
          <w:u w:val="single"/>
        </w:rPr>
        <w:t>this may make me reconsider whether the first person still fits into my friend schema.</w:t>
      </w:r>
    </w:p>
    <w:p w14:paraId="60C9CE0C" w14:textId="77777777" w:rsidR="002A286A" w:rsidRPr="006E4CC8" w:rsidRDefault="002A286A" w:rsidP="002A286A">
      <w:pPr>
        <w:rPr>
          <w:sz w:val="16"/>
          <w:szCs w:val="16"/>
        </w:rPr>
      </w:pPr>
      <w:r w:rsidRPr="006E4CC8">
        <w:rPr>
          <w:sz w:val="16"/>
          <w:szCs w:val="16"/>
        </w:rPr>
        <w:lastRenderedPageBreak/>
        <w:t>Consequences of constructivist theory are that:</w:t>
      </w:r>
    </w:p>
    <w:p w14:paraId="38F29526" w14:textId="77777777" w:rsidR="002A286A" w:rsidRPr="006E4CC8" w:rsidRDefault="002A286A" w:rsidP="002A286A">
      <w:pPr>
        <w:numPr>
          <w:ilvl w:val="0"/>
          <w:numId w:val="13"/>
        </w:numPr>
        <w:rPr>
          <w:sz w:val="16"/>
          <w:szCs w:val="16"/>
        </w:rPr>
      </w:pPr>
      <w:r w:rsidRPr="006E4CC8">
        <w:rPr>
          <w:sz w:val="16"/>
          <w:szCs w:val="16"/>
        </w:rPr>
        <w:t>Students learn best when engaged in learning experiences rather passively receiving information.</w:t>
      </w:r>
    </w:p>
    <w:p w14:paraId="4D50B722" w14:textId="77777777" w:rsidR="002A286A" w:rsidRPr="006E4CC8" w:rsidRDefault="002A286A" w:rsidP="002A286A">
      <w:pPr>
        <w:numPr>
          <w:ilvl w:val="0"/>
          <w:numId w:val="13"/>
        </w:numPr>
        <w:rPr>
          <w:sz w:val="16"/>
          <w:szCs w:val="16"/>
        </w:rPr>
      </w:pPr>
      <w:r w:rsidRPr="006E4CC8">
        <w:rPr>
          <w:sz w:val="16"/>
          <w:szCs w:val="16"/>
        </w:rPr>
        <w:t>Learning is inherently a social process because it is embedded within a social context as students and teachers work together to build knowledge.</w:t>
      </w:r>
    </w:p>
    <w:p w14:paraId="2C8E7582" w14:textId="77777777" w:rsidR="002A286A" w:rsidRPr="006E4CC8" w:rsidRDefault="002A286A" w:rsidP="002A286A">
      <w:pPr>
        <w:numPr>
          <w:ilvl w:val="0"/>
          <w:numId w:val="13"/>
        </w:numPr>
        <w:rPr>
          <w:sz w:val="16"/>
          <w:szCs w:val="16"/>
        </w:rPr>
      </w:pPr>
      <w:r w:rsidRPr="006E4CC8">
        <w:rPr>
          <w:sz w:val="16"/>
          <w:szCs w:val="16"/>
        </w:rPr>
        <w:t>Because knowledge cannot be directly imparted to students, the goal of teaching is to provide experiences that facilitate the construction of knowledge.  </w:t>
      </w:r>
    </w:p>
    <w:p w14:paraId="703ED41D" w14:textId="77777777" w:rsidR="002A286A" w:rsidRPr="0025418A" w:rsidRDefault="002A286A" w:rsidP="002A286A">
      <w:pPr>
        <w:rPr>
          <w:sz w:val="16"/>
          <w:szCs w:val="16"/>
        </w:rPr>
      </w:pPr>
      <w:r w:rsidRPr="006E4CC8">
        <w:rPr>
          <w:sz w:val="16"/>
          <w:szCs w:val="16"/>
        </w:rPr>
        <w:t>This last point is worth repeating. A traditional approach to teaching focuses on delivering information to students, yet constructivism argues that you cannot directly impart this information. Only an experience can facilitate students to construct their own knowledge. Therefore, the goal of teaching is to design these experiences.</w:t>
      </w:r>
    </w:p>
    <w:p w14:paraId="355C5F36" w14:textId="77777777" w:rsidR="002A286A" w:rsidRDefault="002A286A" w:rsidP="002A286A">
      <w:pPr>
        <w:pStyle w:val="Heading4"/>
        <w:rPr>
          <w:rStyle w:val="Style13ptBold"/>
          <w:b/>
          <w:bCs w:val="0"/>
        </w:rPr>
      </w:pPr>
      <w:r>
        <w:rPr>
          <w:rStyle w:val="Style13ptBold"/>
          <w:b/>
          <w:bCs w:val="0"/>
        </w:rPr>
        <w:t xml:space="preserve">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33BD6C11" w14:textId="77777777" w:rsidR="002A286A" w:rsidRPr="004A5125" w:rsidRDefault="002A286A" w:rsidP="002A286A">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04E78CAA" w14:textId="77777777" w:rsidR="002A286A" w:rsidRPr="0068040D" w:rsidRDefault="002A286A" w:rsidP="002A286A">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65012C">
        <w:rPr>
          <w:rStyle w:val="StyleUnderline"/>
          <w:szCs w:val="26"/>
          <w:highlight w:val="green"/>
        </w:rPr>
        <w:t>ethics</w:t>
      </w:r>
      <w:r w:rsidRPr="0065012C">
        <w:rPr>
          <w:b/>
          <w:sz w:val="26"/>
          <w:szCs w:val="26"/>
          <w:highlight w:val="green"/>
          <w:u w:val="single"/>
        </w:rPr>
        <w:t xml:space="preserve"> </w:t>
      </w:r>
      <w:r w:rsidRPr="0065012C">
        <w:rPr>
          <w:rStyle w:val="StyleUnderline"/>
          <w:szCs w:val="26"/>
          <w:highlight w:val="green"/>
        </w:rPr>
        <w:t>is</w:t>
      </w:r>
      <w:r w:rsidRPr="0065012C">
        <w:rPr>
          <w:b/>
          <w:sz w:val="26"/>
          <w:szCs w:val="26"/>
          <w:highlight w:val="green"/>
          <w:u w:val="single"/>
        </w:rPr>
        <w:t xml:space="preserve"> </w:t>
      </w:r>
      <w:r w:rsidRPr="0065012C">
        <w:rPr>
          <w:rStyle w:val="StyleUnderline"/>
          <w:szCs w:val="26"/>
          <w:highlight w:val="green"/>
        </w:rPr>
        <w:t>valuable</w:t>
      </w:r>
      <w:r w:rsidRPr="0068040D">
        <w:rPr>
          <w:sz w:val="10"/>
          <w:szCs w:val="16"/>
        </w:rPr>
        <w:t xml:space="preserve"> as a science in a broad sense. But he also regards ethics as a science which bears on human conduct only indirectly, </w:t>
      </w:r>
      <w:r w:rsidRPr="0065012C">
        <w:rPr>
          <w:rStyle w:val="StyleUnderline"/>
          <w:szCs w:val="26"/>
          <w:highlight w:val="gree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65012C">
        <w:rPr>
          <w:rStyle w:val="StyleUnderline"/>
          <w:szCs w:val="26"/>
          <w:highlight w:val="gree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65012C">
        <w:rPr>
          <w:rStyle w:val="StyleUnderline"/>
          <w:szCs w:val="26"/>
          <w:highlight w:val="green"/>
        </w:rPr>
        <w:t>performed</w:t>
      </w:r>
      <w:r w:rsidRPr="0065012C">
        <w:rPr>
          <w:b/>
          <w:sz w:val="26"/>
          <w:szCs w:val="26"/>
          <w:highlight w:val="green"/>
          <w:u w:val="single"/>
        </w:rPr>
        <w:t xml:space="preserve"> </w:t>
      </w:r>
      <w:r w:rsidRPr="0065012C">
        <w:rPr>
          <w:rStyle w:val="StyleUnderline"/>
          <w:szCs w:val="26"/>
          <w:highlight w:val="green"/>
        </w:rPr>
        <w:t>in a deliberative</w:t>
      </w:r>
      <w:r w:rsidRPr="0065012C">
        <w:rPr>
          <w:b/>
          <w:sz w:val="26"/>
          <w:szCs w:val="26"/>
          <w:highlight w:val="green"/>
          <w:u w:val="single"/>
        </w:rPr>
        <w:t xml:space="preserve"> </w:t>
      </w:r>
      <w:r w:rsidRPr="0065012C">
        <w:rPr>
          <w:rStyle w:val="StyleUnderline"/>
          <w:szCs w:val="26"/>
          <w:highlight w:val="green"/>
        </w:rPr>
        <w:t>way</w:t>
      </w:r>
      <w:r w:rsidRPr="0065012C">
        <w:rPr>
          <w:b/>
          <w:sz w:val="26"/>
          <w:szCs w:val="26"/>
          <w:highlight w:val="gree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beliefs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Misak puts it succint- ly,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65012C">
        <w:rPr>
          <w:rStyle w:val="StyleUnderline"/>
          <w:szCs w:val="26"/>
          <w:highlight w:val="green"/>
        </w:rPr>
        <w:t>this</w:t>
      </w:r>
      <w:r w:rsidRPr="0068040D">
        <w:rPr>
          <w:sz w:val="10"/>
          <w:szCs w:val="16"/>
        </w:rPr>
        <w:t xml:space="preserve"> same </w:t>
      </w:r>
      <w:r w:rsidRPr="0065012C">
        <w:rPr>
          <w:rStyle w:val="StyleUnderline"/>
          <w:szCs w:val="26"/>
          <w:highlight w:val="green"/>
        </w:rPr>
        <w:t>deliberative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implies</w:t>
      </w:r>
      <w:r w:rsidRPr="0065012C">
        <w:rPr>
          <w:b/>
          <w:sz w:val="26"/>
          <w:szCs w:val="26"/>
          <w:highlight w:val="green"/>
          <w:u w:val="single"/>
        </w:rPr>
        <w:t xml:space="preserve"> </w:t>
      </w:r>
      <w:r w:rsidRPr="0065012C">
        <w:rPr>
          <w:rStyle w:val="StyleUnderline"/>
          <w:szCs w:val="26"/>
          <w:highlight w:val="green"/>
        </w:rPr>
        <w:t>an</w:t>
      </w:r>
      <w:r w:rsidRPr="0065012C">
        <w:rPr>
          <w:b/>
          <w:sz w:val="26"/>
          <w:szCs w:val="26"/>
          <w:highlight w:val="green"/>
          <w:u w:val="single"/>
        </w:rPr>
        <w:t xml:space="preserve"> </w:t>
      </w:r>
      <w:r w:rsidRPr="0065012C">
        <w:rPr>
          <w:rStyle w:val="StyleUnderline"/>
          <w:szCs w:val="26"/>
          <w:highlight w:val="green"/>
        </w:rPr>
        <w:t>effort</w:t>
      </w:r>
      <w:r w:rsidRPr="0065012C">
        <w:rPr>
          <w:b/>
          <w:sz w:val="26"/>
          <w:szCs w:val="26"/>
          <w:highlight w:val="green"/>
          <w:u w:val="single"/>
        </w:rPr>
        <w:t xml:space="preserve"> </w:t>
      </w:r>
      <w:r w:rsidRPr="0065012C">
        <w:rPr>
          <w:rStyle w:val="StyleUnderline"/>
          <w:szCs w:val="26"/>
          <w:highlight w:val="green"/>
        </w:rPr>
        <w:t>to</w:t>
      </w:r>
      <w:r w:rsidRPr="0065012C">
        <w:rPr>
          <w:b/>
          <w:sz w:val="26"/>
          <w:szCs w:val="26"/>
          <w:highlight w:val="green"/>
          <w:u w:val="single"/>
        </w:rPr>
        <w:t xml:space="preserve"> </w:t>
      </w:r>
      <w:r w:rsidRPr="0065012C">
        <w:rPr>
          <w:rStyle w:val="StyleUnderline"/>
          <w:szCs w:val="26"/>
          <w:highlight w:val="green"/>
        </w:rPr>
        <w:t>acquire</w:t>
      </w:r>
      <w:r w:rsidRPr="0065012C">
        <w:rPr>
          <w:b/>
          <w:sz w:val="26"/>
          <w:szCs w:val="26"/>
          <w:highlight w:val="green"/>
          <w:u w:val="single"/>
        </w:rPr>
        <w:t xml:space="preserve"> </w:t>
      </w:r>
      <w:r w:rsidRPr="0065012C">
        <w:rPr>
          <w:rStyle w:val="StyleUnderline"/>
          <w:szCs w:val="26"/>
          <w:highlight w:val="green"/>
        </w:rPr>
        <w:t>habits</w:t>
      </w:r>
      <w:r w:rsidRPr="0068040D">
        <w:rPr>
          <w:b/>
          <w:sz w:val="10"/>
          <w:szCs w:val="26"/>
        </w:rPr>
        <w:t>,</w:t>
      </w:r>
      <w:r w:rsidRPr="0068040D">
        <w:rPr>
          <w:sz w:val="10"/>
          <w:szCs w:val="16"/>
        </w:rPr>
        <w:t xml:space="preserve"> beliefs and principles </w:t>
      </w:r>
      <w:r w:rsidRPr="0065012C">
        <w:rPr>
          <w:rStyle w:val="StyleUnderline"/>
          <w:szCs w:val="26"/>
          <w:highlight w:val="green"/>
        </w:rPr>
        <w:t>that</w:t>
      </w:r>
      <w:r w:rsidRPr="0065012C">
        <w:rPr>
          <w:b/>
          <w:sz w:val="26"/>
          <w:szCs w:val="26"/>
          <w:highlight w:val="green"/>
          <w:u w:val="single"/>
        </w:rPr>
        <w:t xml:space="preserve"> </w:t>
      </w:r>
      <w:r w:rsidRPr="0065012C">
        <w:rPr>
          <w:rStyle w:val="StyleUnderline"/>
          <w:szCs w:val="26"/>
          <w:highlight w:val="green"/>
        </w:rPr>
        <w:t>contribute</w:t>
      </w:r>
      <w:r w:rsidRPr="0065012C">
        <w:rPr>
          <w:b/>
          <w:sz w:val="26"/>
          <w:szCs w:val="26"/>
          <w:highlight w:val="green"/>
          <w:u w:val="single"/>
        </w:rPr>
        <w:t xml:space="preserve"> </w:t>
      </w:r>
      <w:r w:rsidRPr="0065012C">
        <w:rPr>
          <w:rStyle w:val="StyleUnderline"/>
          <w:szCs w:val="26"/>
          <w:highlight w:val="green"/>
        </w:rPr>
        <w:t>to</w:t>
      </w:r>
      <w:r w:rsidRPr="0068040D">
        <w:rPr>
          <w:sz w:val="10"/>
          <w:szCs w:val="16"/>
        </w:rPr>
        <w:t xml:space="preserve"> a truly </w:t>
      </w:r>
      <w:r w:rsidRPr="0065012C">
        <w:rPr>
          <w:rStyle w:val="StyleUnderline"/>
          <w:szCs w:val="26"/>
          <w:highlight w:val="green"/>
        </w:rPr>
        <w:t>free</w:t>
      </w:r>
      <w:r w:rsidRPr="0065012C">
        <w:rPr>
          <w:b/>
          <w:sz w:val="26"/>
          <w:szCs w:val="26"/>
          <w:highlight w:val="green"/>
          <w:u w:val="single"/>
        </w:rPr>
        <w:t xml:space="preserve"> </w:t>
      </w:r>
      <w:r w:rsidRPr="0065012C">
        <w:rPr>
          <w:rStyle w:val="StyleUnderline"/>
          <w:szCs w:val="26"/>
          <w:highlight w:val="green"/>
        </w:rPr>
        <w:t>deliberation</w:t>
      </w:r>
      <w:r w:rsidRPr="0068040D">
        <w:rPr>
          <w:sz w:val="10"/>
          <w:szCs w:val="1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65012C">
        <w:rPr>
          <w:rStyle w:val="StyleUnderline"/>
          <w:szCs w:val="26"/>
          <w:highlight w:val="green"/>
        </w:rPr>
        <w:t>the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takes</w:t>
      </w:r>
      <w:r w:rsidRPr="0068040D">
        <w:rPr>
          <w:sz w:val="10"/>
          <w:szCs w:val="16"/>
        </w:rPr>
        <w:t xml:space="preserve"> the </w:t>
      </w:r>
      <w:r w:rsidRPr="0065012C">
        <w:rPr>
          <w:rStyle w:val="StyleUnderline"/>
          <w:szCs w:val="26"/>
          <w:highlight w:val="green"/>
        </w:rPr>
        <w:t>form</w:t>
      </w:r>
      <w:r w:rsidRPr="0065012C">
        <w:rPr>
          <w:b/>
          <w:sz w:val="26"/>
          <w:szCs w:val="26"/>
          <w:highlight w:val="green"/>
          <w:u w:val="single"/>
        </w:rPr>
        <w:t xml:space="preserve"> </w:t>
      </w:r>
      <w:r w:rsidRPr="0065012C">
        <w:rPr>
          <w:rStyle w:val="StyleUnderline"/>
          <w:szCs w:val="26"/>
          <w:highlight w:val="green"/>
        </w:rPr>
        <w:t>of</w:t>
      </w:r>
      <w:r w:rsidRPr="0065012C">
        <w:rPr>
          <w:b/>
          <w:sz w:val="26"/>
          <w:szCs w:val="26"/>
          <w:highlight w:val="green"/>
          <w:u w:val="single"/>
        </w:rPr>
        <w:t xml:space="preserve"> </w:t>
      </w:r>
      <w:r w:rsidRPr="0065012C">
        <w:rPr>
          <w:rStyle w:val="StyleUnderline"/>
          <w:szCs w:val="26"/>
          <w:highlight w:val="gree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in a given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420C09FC" w14:textId="77777777" w:rsidR="002A286A" w:rsidRDefault="002A286A" w:rsidP="002A286A">
      <w:pPr>
        <w:pStyle w:val="Heading4"/>
      </w:pPr>
      <w:r>
        <w:lastRenderedPageBreak/>
        <w:t>Prefer additionally</w:t>
      </w:r>
    </w:p>
    <w:p w14:paraId="62E7D32C" w14:textId="77777777" w:rsidR="002A286A" w:rsidRDefault="002A286A" w:rsidP="002A286A">
      <w:pPr>
        <w:pStyle w:val="Heading4"/>
      </w:pPr>
      <w:r>
        <w:t xml:space="preserve">1]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729D3BE3" w14:textId="77777777" w:rsidR="002A286A" w:rsidRDefault="002A286A" w:rsidP="002A286A">
      <w:pPr>
        <w:pStyle w:val="Heading4"/>
      </w:pPr>
      <w:r>
        <w:t xml:space="preserve">2]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150F6BCD" w14:textId="77777777" w:rsidR="002A286A" w:rsidRDefault="002A286A" w:rsidP="002A286A">
      <w:pPr>
        <w:pStyle w:val="Heading4"/>
      </w:pPr>
      <w:r>
        <w:rPr>
          <w:rStyle w:val="Style13ptBold"/>
          <w:b/>
        </w:rPr>
        <w:t>3</w:t>
      </w:r>
      <w:r w:rsidRPr="003A1043">
        <w:rPr>
          <w:rStyle w:val="Style13ptBold"/>
          <w:b/>
        </w:rPr>
        <w:t>]</w:t>
      </w:r>
      <w:r>
        <w:rPr>
          <w:u w:val="single"/>
        </w:rPr>
        <w:t xml:space="preserve"> </w:t>
      </w:r>
      <w:r w:rsidRPr="00356950">
        <w:rPr>
          <w:u w:val="single"/>
        </w:rPr>
        <w:t xml:space="preserve">Resolves </w:t>
      </w:r>
      <w:r>
        <w:rPr>
          <w:u w:val="single"/>
        </w:rPr>
        <w:t>trivialism</w:t>
      </w:r>
      <w:r>
        <w:t xml:space="preserve">- a) Discussion between many bodies means that moral uncertainty can be deliberated and resolved. b) Truth only makes sense in groups of people so only they can prescribe action </w:t>
      </w:r>
    </w:p>
    <w:p w14:paraId="0BA76687" w14:textId="68205181" w:rsidR="002A286A" w:rsidRDefault="002A286A" w:rsidP="002A286A">
      <w:pPr>
        <w:pStyle w:val="Heading4"/>
      </w:pPr>
      <w:r>
        <w:t xml:space="preserve">4] </w:t>
      </w:r>
      <w:r w:rsidRPr="008B31BE">
        <w:rPr>
          <w:u w:val="single"/>
        </w:rPr>
        <w:t>Actor Spec</w:t>
      </w:r>
      <w:r>
        <w:rPr>
          <w:u w:val="single"/>
        </w:rPr>
        <w:t>ificity</w:t>
      </w:r>
      <w:r>
        <w:t xml:space="preserve">- </w:t>
      </w:r>
      <w:r w:rsidR="00AD19E0">
        <w:t>A]</w:t>
      </w:r>
      <w:r>
        <w:t>Governments follow agonistic procedures all the time because they try to include voices and resemble the interests of all of their citizens.</w:t>
      </w:r>
      <w:r w:rsidR="00AD19E0">
        <w:t>B]</w:t>
      </w:r>
      <w:r>
        <w:t xml:space="preserve"> </w:t>
      </w:r>
      <w:r w:rsidRPr="00651C2B">
        <w:rPr>
          <w:lang w:eastAsia="zh-CN"/>
        </w:rPr>
        <w:t xml:space="preserve">There is nothing inherent to </w:t>
      </w:r>
      <w:r>
        <w:rPr>
          <w:lang w:eastAsia="zh-CN"/>
        </w:rPr>
        <w:t>obligations</w:t>
      </w:r>
      <w:r w:rsidRPr="00651C2B">
        <w:rPr>
          <w:lang w:eastAsia="zh-CN"/>
        </w:rPr>
        <w:t xml:space="preserve"> that </w:t>
      </w:r>
      <w:r>
        <w:rPr>
          <w:lang w:eastAsia="zh-CN"/>
        </w:rPr>
        <w:t>guide</w:t>
      </w:r>
      <w:r w:rsidRPr="00651C2B">
        <w:rPr>
          <w:lang w:eastAsia="zh-CN"/>
        </w:rPr>
        <w:t xml:space="preserve"> us </w:t>
      </w:r>
      <w:r>
        <w:rPr>
          <w:lang w:eastAsia="zh-CN"/>
        </w:rPr>
        <w:t xml:space="preserve">on </w:t>
      </w:r>
      <w:r w:rsidRPr="00651C2B">
        <w:rPr>
          <w:lang w:eastAsia="zh-CN"/>
        </w:rPr>
        <w:t xml:space="preserve">how we ought to follow it, regardless of how correct the </w:t>
      </w:r>
      <w:r>
        <w:rPr>
          <w:lang w:eastAsia="zh-CN"/>
        </w:rPr>
        <w:t>obligation</w:t>
      </w:r>
      <w:r w:rsidRPr="00651C2B">
        <w:rPr>
          <w:lang w:eastAsia="zh-CN"/>
        </w:rPr>
        <w:t xml:space="preserve"> is. </w:t>
      </w:r>
      <w:r w:rsidRPr="00651C2B">
        <w:t xml:space="preserve">Only </w:t>
      </w:r>
      <w:r>
        <w:t>deliberation</w:t>
      </w:r>
      <w:r w:rsidRPr="00651C2B">
        <w:t xml:space="preserve"> accounts for the diversity of interpretations of our norms</w:t>
      </w:r>
      <w:r>
        <w:t xml:space="preserve"> allowing action guidance for states</w:t>
      </w:r>
      <w:r w:rsidRPr="00651C2B">
        <w:t>.</w:t>
      </w:r>
    </w:p>
    <w:p w14:paraId="3014EE5C" w14:textId="77777777" w:rsidR="002A286A" w:rsidRDefault="002A286A" w:rsidP="002A286A">
      <w:pPr>
        <w:pStyle w:val="Heading4"/>
        <w:rPr>
          <w:shd w:val="clear" w:color="auto" w:fill="FFFFFF"/>
        </w:rPr>
      </w:pPr>
      <w:r>
        <w:t xml:space="preserve">5] </w:t>
      </w:r>
      <w:r w:rsidRPr="00415F30">
        <w:rPr>
          <w:u w:val="single"/>
          <w:shd w:val="clear" w:color="auto" w:fill="FFFFFF"/>
        </w:rPr>
        <w:t xml:space="preserve">Hijacks any </w:t>
      </w:r>
      <w:r>
        <w:rPr>
          <w:u w:val="single"/>
          <w:shd w:val="clear" w:color="auto" w:fill="FFFFFF"/>
        </w:rPr>
        <w:t>ethical theory</w:t>
      </w:r>
      <w:r>
        <w:rPr>
          <w:shd w:val="clear" w:color="auto" w:fill="FFFFFF"/>
        </w:rPr>
        <w:t xml:space="preserve">- </w:t>
      </w:r>
      <w:r w:rsidRPr="20EB0CA6">
        <w:rPr>
          <w:shd w:val="clear" w:color="auto" w:fill="FFFFFF"/>
        </w:rPr>
        <w:t>i</w:t>
      </w:r>
      <w:r>
        <w:rPr>
          <w:shd w:val="clear" w:color="auto" w:fill="FFFFFF"/>
        </w:rPr>
        <w:t>f</w:t>
      </w:r>
      <w:r w:rsidRPr="20EB0CA6">
        <w:rPr>
          <w:shd w:val="clear" w:color="auto" w:fill="FFFFFF"/>
        </w:rPr>
        <w:t xml:space="preserve"> your </w:t>
      </w:r>
      <w:r>
        <w:rPr>
          <w:shd w:val="clear" w:color="auto" w:fill="FFFFFF"/>
        </w:rPr>
        <w:t>framework</w:t>
      </w:r>
      <w:r w:rsidRPr="20EB0CA6">
        <w:rPr>
          <w:shd w:val="clear" w:color="auto" w:fill="FFFFFF"/>
        </w:rPr>
        <w:t xml:space="preserve"> is really key to morality </w:t>
      </w:r>
      <w:r>
        <w:rPr>
          <w:shd w:val="clear" w:color="auto" w:fill="FFFFFF"/>
        </w:rPr>
        <w:t>then we would come to that conclusion after deliberation</w:t>
      </w:r>
    </w:p>
    <w:p w14:paraId="2E09046F" w14:textId="77777777" w:rsidR="002A286A" w:rsidRDefault="002A286A" w:rsidP="002A286A">
      <w:pPr>
        <w:pStyle w:val="Heading4"/>
        <w:rPr>
          <w:rFonts w:cs="Calibri"/>
        </w:rPr>
      </w:pPr>
      <w:r>
        <w:t>6</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2AFBD4F7" w14:textId="77777777" w:rsidR="002A286A" w:rsidRDefault="002A286A" w:rsidP="002A286A">
      <w:pPr>
        <w:pStyle w:val="Heading4"/>
      </w:pPr>
      <w:r>
        <w:t>7] Permissibility and Presumption affirm</w:t>
      </w:r>
    </w:p>
    <w:p w14:paraId="1A25DBE1" w14:textId="77777777" w:rsidR="002A286A" w:rsidRPr="00225968" w:rsidRDefault="002A286A" w:rsidP="002A286A">
      <w:pPr>
        <w:keepNext/>
        <w:keepLines/>
        <w:spacing w:before="40" w:after="0"/>
        <w:outlineLvl w:val="3"/>
        <w:rPr>
          <w:rFonts w:eastAsiaTheme="majorEastAsia" w:cstheme="majorBidi"/>
          <w:b/>
          <w:bCs/>
          <w:sz w:val="26"/>
          <w:szCs w:val="26"/>
        </w:rPr>
      </w:pPr>
      <w:r>
        <w:rPr>
          <w:rFonts w:eastAsiaTheme="majorEastAsia"/>
          <w:b/>
          <w:bCs/>
          <w:sz w:val="26"/>
          <w:szCs w:val="26"/>
        </w:rPr>
        <w:t xml:space="preserve">A] </w:t>
      </w:r>
      <w:r w:rsidRPr="00980ADA">
        <w:rPr>
          <w:rFonts w:eastAsiaTheme="majorEastAsia" w:cstheme="majorBidi"/>
          <w:b/>
          <w:bCs/>
          <w:sz w:val="26"/>
          <w:szCs w:val="26"/>
        </w:rPr>
        <w:t xml:space="preserve">Otherwise we’d have to </w:t>
      </w:r>
      <w:r>
        <w:rPr>
          <w:rFonts w:eastAsiaTheme="majorEastAsia" w:cstheme="majorBidi"/>
          <w:b/>
          <w:bCs/>
          <w:sz w:val="26"/>
          <w:szCs w:val="26"/>
        </w:rPr>
        <w:t>justify neutral actions</w:t>
      </w:r>
      <w:r w:rsidRPr="00980ADA">
        <w:rPr>
          <w:rFonts w:eastAsiaTheme="majorEastAsia" w:cstheme="majorBidi"/>
          <w:b/>
          <w:bCs/>
          <w:sz w:val="26"/>
          <w:szCs w:val="26"/>
        </w:rPr>
        <w:t xml:space="preserve"> like drink</w:t>
      </w:r>
      <w:r>
        <w:rPr>
          <w:rFonts w:eastAsiaTheme="majorEastAsia" w:cstheme="majorBidi"/>
          <w:b/>
          <w:bCs/>
          <w:sz w:val="26"/>
          <w:szCs w:val="26"/>
        </w:rPr>
        <w:t>ing</w:t>
      </w:r>
      <w:r w:rsidRPr="00980ADA">
        <w:rPr>
          <w:rFonts w:eastAsiaTheme="majorEastAsia" w:cstheme="majorBidi"/>
          <w:b/>
          <w:bCs/>
          <w:sz w:val="26"/>
          <w:szCs w:val="26"/>
        </w:rPr>
        <w:t xml:space="preserve"> water.</w:t>
      </w:r>
    </w:p>
    <w:p w14:paraId="3970F98A" w14:textId="77777777" w:rsidR="002A286A" w:rsidRDefault="002A286A" w:rsidP="002A286A">
      <w:pPr>
        <w:keepNext/>
        <w:keepLines/>
        <w:spacing w:before="40" w:after="0"/>
        <w:outlineLvl w:val="3"/>
        <w:rPr>
          <w:rFonts w:eastAsiaTheme="majorEastAsia" w:cstheme="majorBidi"/>
          <w:b/>
          <w:bCs/>
          <w:sz w:val="26"/>
          <w:szCs w:val="26"/>
        </w:rPr>
      </w:pPr>
      <w:r>
        <w:rPr>
          <w:rFonts w:eastAsiaTheme="majorEastAsia"/>
          <w:b/>
          <w:bCs/>
          <w:sz w:val="26"/>
          <w:szCs w:val="26"/>
        </w:rPr>
        <w:t xml:space="preserve">B] </w:t>
      </w:r>
      <w:r>
        <w:rPr>
          <w:rFonts w:eastAsiaTheme="majorEastAsia" w:cstheme="majorBidi"/>
          <w:b/>
          <w:bCs/>
          <w:sz w:val="26"/>
          <w:szCs w:val="26"/>
        </w:rPr>
        <w:t>W</w:t>
      </w:r>
      <w:r w:rsidRPr="00980ADA">
        <w:rPr>
          <w:rFonts w:eastAsiaTheme="majorEastAsia" w:cstheme="majorBidi"/>
          <w:b/>
          <w:bCs/>
          <w:sz w:val="26"/>
          <w:szCs w:val="26"/>
        </w:rPr>
        <w:t>e wouldn’t be able to start a strand of reasoning since we’d have to question that reason.</w:t>
      </w:r>
    </w:p>
    <w:p w14:paraId="3E2202D1" w14:textId="77777777" w:rsidR="002A286A" w:rsidRDefault="002A286A" w:rsidP="002A286A">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C] </w:t>
      </w:r>
      <w:r w:rsidRPr="00980ADA">
        <w:rPr>
          <w:rFonts w:eastAsiaTheme="majorEastAsia" w:cstheme="majorBidi"/>
          <w:b/>
          <w:bCs/>
          <w:sz w:val="26"/>
          <w:szCs w:val="26"/>
        </w:rPr>
        <w:t>Presuming obligations is logically safer since it’s better to be supererogatory than fail to meet an obligation.</w:t>
      </w:r>
    </w:p>
    <w:p w14:paraId="39D2E40B" w14:textId="77777777" w:rsidR="002A286A" w:rsidRDefault="002A286A" w:rsidP="002A286A">
      <w:pPr>
        <w:pStyle w:val="Heading4"/>
      </w:pPr>
      <w:r>
        <w:t xml:space="preserve">D] </w:t>
      </w: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6A8344D9" w14:textId="77777777" w:rsidR="002A286A" w:rsidRPr="00454526" w:rsidRDefault="002A286A" w:rsidP="002A286A">
      <w:pPr>
        <w:pStyle w:val="Heading3"/>
      </w:pPr>
      <w:r>
        <w:lastRenderedPageBreak/>
        <w:t>Offense</w:t>
      </w:r>
    </w:p>
    <w:p w14:paraId="48F52447" w14:textId="77777777" w:rsidR="002A286A" w:rsidRDefault="002A286A" w:rsidP="002A286A">
      <w:pPr>
        <w:pStyle w:val="Heading4"/>
      </w:pPr>
      <w:r>
        <w:t xml:space="preserve">Plan – Resolved: </w:t>
      </w:r>
      <w:r w:rsidRPr="006C53E1">
        <w:t>The member nations of the World Trade Organization ought to reduce intellectual property protections for medicines</w:t>
      </w:r>
      <w:r>
        <w:t xml:space="preserve"> by implementing a one-and-done approach for patent protection.</w:t>
      </w:r>
    </w:p>
    <w:p w14:paraId="7F7DA3C3" w14:textId="77777777" w:rsidR="002A286A" w:rsidRDefault="002A286A" w:rsidP="002A286A">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1200663B" w14:textId="77777777" w:rsidR="002A286A" w:rsidRPr="00786446" w:rsidRDefault="002A286A" w:rsidP="002A286A">
      <w:r w:rsidRPr="004E4341">
        <w:rPr>
          <w:rStyle w:val="Style13ptBold"/>
        </w:rPr>
        <w:t>Jecker and Atuire 7/7</w:t>
      </w:r>
      <w:r>
        <w:t xml:space="preserve"> [Nancy S Jecker (p</w:t>
      </w:r>
      <w:r w:rsidRPr="00E0512E">
        <w:t>rofessor of bioethics and philosophy at the University of Washington School of Medicine, Department of Bioethics and Humanities</w:t>
      </w:r>
      <w:r>
        <w:t>) and Caesar A Atuire (</w:t>
      </w:r>
      <w:r w:rsidRPr="0033334B">
        <w:t>PhD in Philosophy from the Athenaeum Regina Apostolorum,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 xml:space="preserve">7 </w:t>
      </w:r>
      <w:r w:rsidRPr="004A4436">
        <w:t>2021</w:t>
      </w:r>
      <w:r>
        <w:t xml:space="preserve">. Accessed 7/22/21. </w:t>
      </w:r>
      <w:hyperlink r:id="rId12" w:history="1">
        <w:r w:rsidRPr="007F29D8">
          <w:rPr>
            <w:rStyle w:val="Hyperlink"/>
          </w:rPr>
          <w:t>https://jme.bmj.com/content/early/2021/07/06/medethics-2021-107555</w:t>
        </w:r>
      </w:hyperlink>
      <w:r>
        <w:t xml:space="preserve"> //Xu]</w:t>
      </w:r>
    </w:p>
    <w:p w14:paraId="345E989C" w14:textId="77777777" w:rsidR="002A286A" w:rsidRDefault="002A286A" w:rsidP="002A286A">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behaviour by for-profit companies. Increasingly, companies appreciate the potential impact that socially responsible behaviour has on competitive advantage,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2C1174D6" w14:textId="34D5E6EA" w:rsidR="002A286A" w:rsidRDefault="002A286A" w:rsidP="002A286A">
      <w:pPr>
        <w:pStyle w:val="Heading4"/>
        <w:spacing w:before="0" w:line="240" w:lineRule="auto"/>
      </w:pPr>
      <w:r>
        <w:lastRenderedPageBreak/>
        <w:t xml:space="preserve">2] IP protections are enforced under </w:t>
      </w:r>
      <w:r w:rsidRPr="00424DBF">
        <w:rPr>
          <w:u w:val="single"/>
        </w:rPr>
        <w:t>threat of sanction</w:t>
      </w:r>
      <w:r>
        <w:t xml:space="preserve"> for noncompliance. </w:t>
      </w:r>
    </w:p>
    <w:p w14:paraId="34BBF941" w14:textId="77777777" w:rsidR="002A286A" w:rsidRPr="00B01DC3" w:rsidRDefault="002A286A" w:rsidP="002A286A">
      <w:r w:rsidRPr="00043729">
        <w:rPr>
          <w:rStyle w:val="Style13ptBold"/>
        </w:rPr>
        <w:t>Moschini 04</w:t>
      </w:r>
      <w:r>
        <w:t xml:space="preserve"> [GianCarlo Moschini (professor of economics and Pioneer Hi-Bred Endowed Chair in Science and Technology Policy, Department of Economics, Iowa State University). “Intellectual Property Rights and the World Trade Organization: Retrospect and Prospects”. Preprint version of Chapter 19 of “Agricultural Policy Reform and the WTO: Where Are We Heading?” Edward Elgar Publishing, 2004. Accessed 8/16/21. </w:t>
      </w:r>
      <w:hyperlink r:id="rId13" w:history="1">
        <w:r w:rsidRPr="00675597">
          <w:rPr>
            <w:rStyle w:val="Hyperlink"/>
          </w:rPr>
          <w:t>https://www.card.iastate.edu/faculty/profiles/giancarlo_moschini/moschini-trips-preprint-oct-04.pdf</w:t>
        </w:r>
      </w:hyperlink>
      <w:r>
        <w:t xml:space="preserve"> //Xu]</w:t>
      </w:r>
    </w:p>
    <w:p w14:paraId="2A55FF57" w14:textId="77777777" w:rsidR="002A286A" w:rsidRPr="00B84CD5" w:rsidRDefault="002A286A" w:rsidP="002A286A">
      <w:pPr>
        <w:rPr>
          <w:sz w:val="16"/>
        </w:rPr>
      </w:pPr>
      <w:r w:rsidRPr="00B84CD5">
        <w:rPr>
          <w:sz w:val="16"/>
        </w:rPr>
        <w:t>TRIPS is remarkable from both the viewpoint of past trade liberalization efforts undertaken under the aegis of the General Agreement on Tariffs and Trade (GATT),</w:t>
      </w:r>
      <w:r w:rsidRPr="004A4AAB">
        <w:rPr>
          <w:rStyle w:val="Emphasis"/>
        </w:rPr>
        <w:t xml:space="preserve"> the precursor to the WTO, and from the perspective of international coordination of </w:t>
      </w:r>
      <w:r w:rsidRPr="004A4AAB">
        <w:rPr>
          <w:rStyle w:val="Emphasis"/>
          <w:highlight w:val="green"/>
        </w:rPr>
        <w:t>IPRs</w:t>
      </w:r>
      <w:r w:rsidRPr="004A4AAB">
        <w:rPr>
          <w:rStyle w:val="Emphasis"/>
        </w:rPr>
        <w:t xml:space="preserve"> as </w:t>
      </w:r>
      <w:r w:rsidRPr="004A4AAB">
        <w:rPr>
          <w:rStyle w:val="Emphasis"/>
          <w:highlight w:val="green"/>
        </w:rPr>
        <w:t>pursued by</w:t>
      </w:r>
      <w:r w:rsidRPr="004A4AAB">
        <w:rPr>
          <w:rStyle w:val="Emphasis"/>
        </w:rPr>
        <w:t xml:space="preserve"> numerous previous treaties and </w:t>
      </w:r>
      <w:r w:rsidRPr="00B84CD5">
        <w:rPr>
          <w:sz w:val="16"/>
        </w:rPr>
        <w:t xml:space="preserve">agreements in the context of the World Intellectual Property Organization (WIPO). From the perspective of trade institutions and traditions, TRIPS broke from the past by attacking the somewhat arcane issues of IPRs, an entirely new subject matter. In so doing the agreement reaches beyond the border measures that had been, up to that point, the almost exclusive domain of trade liberalization efforts. The need to justify such a less-than-obvious extension of the reach of GATT was very much emphasized by the carefully worded prefix ‘trade-related’ that was used to characterize the new subject matter. </w:t>
      </w:r>
      <w:r w:rsidRPr="004A4AAB">
        <w:rPr>
          <w:rStyle w:val="Emphasis"/>
        </w:rPr>
        <w:t xml:space="preserve">From the perspective of previous international efforts at coordinating national IPR rules, </w:t>
      </w:r>
      <w:r w:rsidRPr="004A4AAB">
        <w:rPr>
          <w:rStyle w:val="Emphasis"/>
          <w:highlight w:val="green"/>
        </w:rPr>
        <w:t>TRIPS</w:t>
      </w:r>
      <w:r w:rsidRPr="004A4AAB">
        <w:rPr>
          <w:rStyle w:val="Emphasis"/>
        </w:rPr>
        <w:t xml:space="preserve"> is remarkable because it </w:t>
      </w:r>
      <w:r w:rsidRPr="004A4AAB">
        <w:rPr>
          <w:rStyle w:val="Emphasis"/>
          <w:highlight w:val="green"/>
        </w:rPr>
        <w:t>bundled together</w:t>
      </w:r>
      <w:r w:rsidRPr="004A4AAB">
        <w:rPr>
          <w:rStyle w:val="Emphasis"/>
        </w:rPr>
        <w:t xml:space="preserve"> the main provisions of themajor (and hitherto </w:t>
      </w:r>
      <w:r w:rsidRPr="004A4AAB">
        <w:rPr>
          <w:rStyle w:val="Emphasis"/>
          <w:highlight w:val="green"/>
        </w:rPr>
        <w:t>separate</w:t>
      </w:r>
      <w:r w:rsidRPr="004A4AAB">
        <w:rPr>
          <w:rStyle w:val="Emphasis"/>
        </w:rPr>
        <w:t xml:space="preserve">) international </w:t>
      </w:r>
      <w:r w:rsidRPr="004A4AAB">
        <w:rPr>
          <w:rStyle w:val="Emphasis"/>
          <w:highlight w:val="green"/>
        </w:rPr>
        <w:t>IPR agreements</w:t>
      </w:r>
      <w:r w:rsidRPr="004A4AAB">
        <w:rPr>
          <w:rStyle w:val="Emphasis"/>
        </w:rPr>
        <w:t xml:space="preserve">, </w:t>
      </w:r>
      <w:r w:rsidRPr="00B84CD5">
        <w:rPr>
          <w:sz w:val="16"/>
        </w:rPr>
        <w:t xml:space="preserve">because it strengthened the requirements of existing agreements in some crucial areas, </w:t>
      </w:r>
      <w:r w:rsidRPr="004A4AAB">
        <w:rPr>
          <w:rStyle w:val="Emphasis"/>
        </w:rPr>
        <w:t xml:space="preserve">and because it included the final package as a required element for participation </w:t>
      </w:r>
      <w:r w:rsidRPr="004A4AAB">
        <w:rPr>
          <w:rStyle w:val="Emphasis"/>
          <w:highlight w:val="green"/>
        </w:rPr>
        <w:t>in the WTO</w:t>
      </w:r>
      <w:r w:rsidRPr="004A4AAB">
        <w:rPr>
          <w:rStyle w:val="Emphasis"/>
        </w:rPr>
        <w:t xml:space="preserve"> (</w:t>
      </w:r>
      <w:r w:rsidRPr="00B84CD5">
        <w:rPr>
          <w:sz w:val="16"/>
        </w:rPr>
        <w:t xml:space="preserve">as part of the ‘single undertaking’ process for ratification). </w:t>
      </w:r>
      <w:r w:rsidRPr="004A4AAB">
        <w:rPr>
          <w:rStyle w:val="Emphasis"/>
        </w:rPr>
        <w:t xml:space="preserve">Furthermore, </w:t>
      </w:r>
      <w:r w:rsidRPr="004A4AAB">
        <w:rPr>
          <w:rStyle w:val="Emphasis"/>
          <w:highlight w:val="green"/>
        </w:rPr>
        <w:t>enforcement</w:t>
      </w:r>
      <w:r w:rsidRPr="004A4AAB">
        <w:rPr>
          <w:rStyle w:val="Emphasis"/>
        </w:rPr>
        <w:t xml:space="preserve"> of international IPRs, essentially nonexistent under WIPO, under TRIPS can </w:t>
      </w:r>
      <w:r w:rsidRPr="004A4AAB">
        <w:rPr>
          <w:rStyle w:val="Emphasis"/>
          <w:highlight w:val="green"/>
        </w:rPr>
        <w:t>rely on</w:t>
      </w:r>
      <w:r w:rsidRPr="004A4AAB">
        <w:rPr>
          <w:rStyle w:val="Emphasis"/>
        </w:rPr>
        <w:t xml:space="preserve"> the </w:t>
      </w:r>
      <w:r w:rsidRPr="004A4AAB">
        <w:rPr>
          <w:rStyle w:val="Emphasis"/>
          <w:highlight w:val="green"/>
        </w:rPr>
        <w:t>WTO</w:t>
      </w:r>
      <w:r w:rsidRPr="004A4AAB">
        <w:rPr>
          <w:rStyle w:val="Emphasis"/>
        </w:rPr>
        <w:t xml:space="preserve"> dispute settlement </w:t>
      </w:r>
      <w:r w:rsidRPr="004A4AAB">
        <w:rPr>
          <w:rStyle w:val="Emphasis"/>
          <w:highlight w:val="green"/>
        </w:rPr>
        <w:t>mechanism</w:t>
      </w:r>
      <w:r w:rsidRPr="004A4AAB">
        <w:rPr>
          <w:rStyle w:val="Emphasis"/>
        </w:rPr>
        <w:t xml:space="preserve"> </w:t>
      </w:r>
      <w:r w:rsidRPr="004A4AAB">
        <w:rPr>
          <w:rStyle w:val="Emphasis"/>
          <w:highlight w:val="green"/>
        </w:rPr>
        <w:t>and</w:t>
      </w:r>
      <w:r w:rsidRPr="004A4AAB">
        <w:rPr>
          <w:rStyle w:val="Emphasis"/>
        </w:rPr>
        <w:t xml:space="preserve"> on the </w:t>
      </w:r>
      <w:r w:rsidRPr="004A4AAB">
        <w:rPr>
          <w:rStyle w:val="Emphasis"/>
          <w:highlight w:val="green"/>
        </w:rPr>
        <w:t>threat of trade sanctions for noncompliance</w:t>
      </w:r>
      <w:r w:rsidRPr="004A4AAB">
        <w:rPr>
          <w:rStyle w:val="Emphasis"/>
        </w:rPr>
        <w:t>.</w:t>
      </w:r>
      <w:r w:rsidRPr="00B84CD5">
        <w:rPr>
          <w:sz w:val="16"/>
        </w:rPr>
        <w:t xml:space="preserve"> This expansion of the scope of WTO activities is likely to have important long-run consequences. As one observer put it soon after the conclusion of the Uruguay round, “The farmers and the issues of agricultural subsidies have the limelight. TRIPS, however, will over time play a bigger role in the global economic drama” (Drahos, 1995).</w:t>
      </w:r>
    </w:p>
    <w:p w14:paraId="40318672" w14:textId="77777777" w:rsidR="002A286A" w:rsidRPr="00651C2B" w:rsidRDefault="002A286A" w:rsidP="002A286A">
      <w:pPr>
        <w:pStyle w:val="Heading4"/>
        <w:spacing w:before="0" w:line="240" w:lineRule="auto"/>
        <w:rPr>
          <w:rFonts w:asciiTheme="minorHAnsi" w:eastAsia="Cambria" w:hAnsiTheme="minorHAnsi" w:cstheme="minorHAnsi"/>
        </w:rPr>
      </w:pPr>
      <w:r>
        <w:rPr>
          <w:rFonts w:asciiTheme="minorHAnsi" w:eastAsia="Cambria" w:hAnsiTheme="minorHAnsi" w:cstheme="minorHAnsi"/>
        </w:rPr>
        <w:t xml:space="preserve">Sanctions are a form of power-over that employs coercive strategies and runs perpendicular to deliberative procedures. </w:t>
      </w:r>
    </w:p>
    <w:p w14:paraId="46FF9516" w14:textId="77777777" w:rsidR="002A286A" w:rsidRPr="00DE3B1D" w:rsidRDefault="002A286A" w:rsidP="002A286A">
      <w:r w:rsidRPr="00DE3B1D">
        <w:rPr>
          <w:rStyle w:val="Style13ptBold"/>
        </w:rPr>
        <w:t>Hendriks 17</w:t>
      </w:r>
      <w:r w:rsidRPr="00DE3B1D">
        <w:t xml:space="preserve"> [Carolyn M. Hendriks (Crawford School of Economics and Government, Australian National University). “Deliberative governance in the context of power.” Policy and Society. Pg 173-184. 3/3/17. Accessed 6/16/20. https://www.tandfonline.com/doi/full/10.1016/j.polsoc.2009.08.004 //Xu]</w:t>
      </w:r>
    </w:p>
    <w:p w14:paraId="56074661" w14:textId="77777777" w:rsidR="002A286A" w:rsidRPr="00454526" w:rsidRDefault="002A286A" w:rsidP="002A286A">
      <w:pPr>
        <w:spacing w:line="240" w:lineRule="auto"/>
        <w:rPr>
          <w:rFonts w:asciiTheme="minorHAnsi" w:hAnsiTheme="minorHAnsi" w:cstheme="minorHAnsi"/>
          <w:b/>
          <w:iCs/>
          <w:u w:val="single"/>
        </w:rPr>
      </w:pPr>
      <w:r w:rsidRPr="00651C2B">
        <w:rPr>
          <w:rStyle w:val="Emphasis"/>
          <w:rFonts w:asciiTheme="minorHAnsi" w:hAnsiTheme="minorHAnsi" w:cstheme="minorHAnsi"/>
        </w:rPr>
        <w:t>‘</w:t>
      </w:r>
      <w:r w:rsidRPr="00442655">
        <w:rPr>
          <w:rStyle w:val="Emphasis"/>
          <w:rFonts w:asciiTheme="minorHAnsi" w:hAnsiTheme="minorHAnsi" w:cstheme="minorHAnsi"/>
          <w:highlight w:val="green"/>
        </w:rPr>
        <w:t>Power-over’ occurs when</w:t>
      </w:r>
      <w:r w:rsidRPr="00651C2B">
        <w:rPr>
          <w:rStyle w:val="Emphasis"/>
          <w:rFonts w:asciiTheme="minorHAnsi" w:hAnsiTheme="minorHAnsi" w:cstheme="minorHAnsi"/>
        </w:rPr>
        <w:t xml:space="preserve"> </w:t>
      </w:r>
      <w:r w:rsidRPr="00442655">
        <w:rPr>
          <w:rStyle w:val="Emphasis"/>
          <w:rFonts w:asciiTheme="minorHAnsi" w:hAnsiTheme="minorHAnsi" w:cstheme="minorHAnsi"/>
          <w:highlight w:val="green"/>
        </w:rPr>
        <w:t>the powerful</w:t>
      </w:r>
      <w:r w:rsidRPr="00651C2B">
        <w:rPr>
          <w:rStyle w:val="Emphasis"/>
          <w:rFonts w:asciiTheme="minorHAnsi" w:hAnsiTheme="minorHAnsi" w:cstheme="minorHAnsi"/>
        </w:rPr>
        <w:t xml:space="preserve"> exert control or domination overthe powerless for a desired outcome.6 This is sometimes referred to as coercion where an actor (or set of actors) </w:t>
      </w:r>
      <w:r w:rsidRPr="00442655">
        <w:rPr>
          <w:rStyle w:val="Emphasis"/>
          <w:rFonts w:asciiTheme="minorHAnsi" w:hAnsiTheme="minorHAnsi" w:cstheme="minorHAnsi"/>
          <w:highlight w:val="green"/>
        </w:rPr>
        <w:t>uses</w:t>
      </w:r>
      <w:r w:rsidRPr="00651C2B">
        <w:rPr>
          <w:rStyle w:val="Emphasis"/>
          <w:rFonts w:asciiTheme="minorHAnsi" w:hAnsiTheme="minorHAnsi" w:cstheme="minorHAnsi"/>
        </w:rPr>
        <w:t xml:space="preserve"> force or threat of </w:t>
      </w:r>
      <w:r w:rsidRPr="00442655">
        <w:rPr>
          <w:rStyle w:val="Emphasis"/>
          <w:rFonts w:asciiTheme="minorHAnsi" w:hAnsiTheme="minorHAnsi" w:cstheme="minorHAnsi"/>
          <w:highlight w:val="green"/>
        </w:rPr>
        <w:t>sanction to pursue</w:t>
      </w:r>
      <w:r w:rsidRPr="00651C2B">
        <w:rPr>
          <w:rStyle w:val="Emphasis"/>
          <w:rFonts w:asciiTheme="minorHAnsi" w:hAnsiTheme="minorHAnsi" w:cstheme="minorHAnsi"/>
        </w:rPr>
        <w:t xml:space="preserve"> their </w:t>
      </w:r>
      <w:r w:rsidRPr="00442655">
        <w:rPr>
          <w:rStyle w:val="Emphasis"/>
          <w:rFonts w:asciiTheme="minorHAnsi" w:hAnsiTheme="minorHAnsi" w:cstheme="minorHAnsi"/>
          <w:highlight w:val="green"/>
        </w:rPr>
        <w:t>interests</w:t>
      </w:r>
      <w:r w:rsidRPr="00651C2B">
        <w:rPr>
          <w:rStyle w:val="Emphasis"/>
          <w:rFonts w:asciiTheme="minorHAnsi" w:hAnsiTheme="minorHAnsi" w:cstheme="minorHAnsi"/>
        </w:rPr>
        <w:t>.</w:t>
      </w:r>
      <w:r w:rsidRPr="002D3ABE">
        <w:rPr>
          <w:rFonts w:asciiTheme="minorHAnsi" w:hAnsiTheme="minorHAnsi" w:cstheme="minorHAnsi"/>
          <w:sz w:val="16"/>
        </w:rPr>
        <w:t xml:space="preserve"> In other words, ‘</w:t>
      </w:r>
      <w:r w:rsidRPr="002D3ABE">
        <w:rPr>
          <w:rStyle w:val="Emphasis"/>
          <w:rFonts w:asciiTheme="minorHAnsi" w:hAnsiTheme="minorHAnsi" w:cstheme="minorHAnsi"/>
        </w:rPr>
        <w:t>A exercises power-over B when A affects B in a manner contrary to B interests</w:t>
      </w:r>
      <w:r w:rsidRPr="002D3ABE">
        <w:rPr>
          <w:rFonts w:asciiTheme="minorHAnsi" w:hAnsiTheme="minorHAnsi" w:cstheme="minorHAnsi"/>
          <w:sz w:val="16"/>
        </w:rPr>
        <w:t xml:space="preserve">’ (Lukes, 1974, p. 27). This is a zero-sum understanding of power where someone’s gain, is another’s loss. ‘Power-over’ has at least three different dimensions (Lukes, 1974):Primary or first dimension power refers to the direct domination of A over B in an observable conflict arena (Gaventa, 1980, pp. 13–14; Lukes, 1974, pp. 11–15). This dimension of ‘power-over’ is the one most closely associated with interest group pluralism for it refers to a bargaining or decision-making process in which there are clear winners and losers. 2. Second dimension power is a more indirect form of ‘power-over’ where A manipulates the rules of the game so that B does what A wants (Gaventa, 1980, pp. 14–15; Guinier &amp; Torres, 2002, pp. 327, fn 313; Lukes, 1974, pp. 16–20). This kind of power creates a ‘mobilising bias’, for example, by excluding certain participants or issues from politics, or through non-decisions (Bachrach &amp; Baratz, 1962, 1963). 3. The third dimension of ‘power-over’ refers to more subtle forms of control and domination, which can be exerted through observable or physiological means. It occurs when A uses symbols, myths and narratives to manipulatively influence B’s reality, including how she perceives her own wants and the inequalities around her (Guinier &amp; Torres, 2002, pp. 327, fn 313; Lukes, 1974, pp. 21–25). It can also involve A shaping how B views the possibilities for change, to the extent where B sees it as inappropriate or even pointless to challenge A’s power (Gaventa, 1980, p. 20). Given its subtle and tacit nature, the third dimension of power is difficult to place under </w:t>
      </w:r>
      <w:r w:rsidRPr="002D3ABE">
        <w:rPr>
          <w:rFonts w:asciiTheme="minorHAnsi" w:hAnsiTheme="minorHAnsi" w:cstheme="minorHAnsi"/>
          <w:sz w:val="16"/>
        </w:rPr>
        <w:lastRenderedPageBreak/>
        <w:t>surveillance and monitor. ‘</w:t>
      </w:r>
      <w:r w:rsidRPr="00442655">
        <w:rPr>
          <w:rStyle w:val="Emphasis"/>
          <w:rFonts w:asciiTheme="minorHAnsi" w:hAnsiTheme="minorHAnsi" w:cstheme="minorHAnsi"/>
          <w:highlight w:val="green"/>
        </w:rPr>
        <w:t>Power-over’ is pervasive</w:t>
      </w:r>
      <w:r w:rsidRPr="00651C2B">
        <w:rPr>
          <w:rStyle w:val="Emphasis"/>
          <w:rFonts w:asciiTheme="minorHAnsi" w:hAnsiTheme="minorHAnsi" w:cstheme="minorHAnsi"/>
        </w:rPr>
        <w:t xml:space="preserve"> feature </w:t>
      </w:r>
      <w:r w:rsidRPr="00442655">
        <w:rPr>
          <w:rStyle w:val="Emphasis"/>
          <w:rFonts w:asciiTheme="minorHAnsi" w:hAnsiTheme="minorHAnsi" w:cstheme="minorHAnsi"/>
          <w:highlight w:val="green"/>
        </w:rPr>
        <w:t>in</w:t>
      </w:r>
      <w:r w:rsidRPr="00651C2B">
        <w:rPr>
          <w:rStyle w:val="Emphasis"/>
          <w:rFonts w:asciiTheme="minorHAnsi" w:hAnsiTheme="minorHAnsi" w:cstheme="minorHAnsi"/>
        </w:rPr>
        <w:t xml:space="preserve"> all democracies and one at the centrepiece of interest group </w:t>
      </w:r>
      <w:r w:rsidRPr="00442655">
        <w:rPr>
          <w:rStyle w:val="Emphasis"/>
          <w:rFonts w:asciiTheme="minorHAnsi" w:hAnsiTheme="minorHAnsi" w:cstheme="minorHAnsi"/>
          <w:highlight w:val="green"/>
        </w:rPr>
        <w:t>politics.</w:t>
      </w:r>
      <w:r w:rsidRPr="00651C2B">
        <w:rPr>
          <w:rStyle w:val="Emphasis"/>
          <w:rFonts w:asciiTheme="minorHAnsi" w:hAnsiTheme="minorHAnsi" w:cstheme="minorHAnsi"/>
        </w:rPr>
        <w:t xml:space="preserve"> </w:t>
      </w:r>
      <w:r w:rsidRPr="00442655">
        <w:rPr>
          <w:rStyle w:val="Emphasis"/>
          <w:rFonts w:asciiTheme="minorHAnsi" w:hAnsiTheme="minorHAnsi" w:cstheme="minorHAnsi"/>
          <w:highlight w:val="green"/>
        </w:rPr>
        <w:t>This</w:t>
      </w:r>
      <w:r w:rsidRPr="00651C2B">
        <w:rPr>
          <w:rStyle w:val="Emphasis"/>
          <w:rFonts w:asciiTheme="minorHAnsi" w:hAnsiTheme="minorHAnsi" w:cstheme="minorHAnsi"/>
        </w:rPr>
        <w:t xml:space="preserve"> is the kind of power that </w:t>
      </w:r>
      <w:r w:rsidRPr="00442655">
        <w:rPr>
          <w:rStyle w:val="Emphasis"/>
          <w:rFonts w:asciiTheme="minorHAnsi" w:hAnsiTheme="minorHAnsi" w:cstheme="minorHAnsi"/>
          <w:highlight w:val="green"/>
        </w:rPr>
        <w:t>is</w:t>
      </w:r>
      <w:r w:rsidRPr="00651C2B">
        <w:rPr>
          <w:rStyle w:val="Emphasis"/>
          <w:rFonts w:asciiTheme="minorHAnsi" w:hAnsiTheme="minorHAnsi" w:cstheme="minorHAnsi"/>
        </w:rPr>
        <w:t xml:space="preserve"> intentionally </w:t>
      </w:r>
      <w:r w:rsidRPr="00442655">
        <w:rPr>
          <w:rStyle w:val="Emphasis"/>
          <w:rFonts w:asciiTheme="minorHAnsi" w:hAnsiTheme="minorHAnsi" w:cstheme="minorHAnsi"/>
          <w:highlight w:val="green"/>
        </w:rPr>
        <w:t>designed</w:t>
      </w:r>
      <w:r w:rsidRPr="00651C2B">
        <w:rPr>
          <w:rStyle w:val="Emphasis"/>
          <w:rFonts w:asciiTheme="minorHAnsi" w:hAnsiTheme="minorHAnsi" w:cstheme="minorHAnsi"/>
        </w:rPr>
        <w:t xml:space="preserve"> </w:t>
      </w:r>
      <w:r w:rsidRPr="00442655">
        <w:rPr>
          <w:rStyle w:val="Emphasis"/>
          <w:rFonts w:asciiTheme="minorHAnsi" w:hAnsiTheme="minorHAnsi" w:cstheme="minorHAnsi"/>
          <w:highlight w:val="green"/>
        </w:rPr>
        <w:t>out of</w:t>
      </w:r>
      <w:r w:rsidRPr="00651C2B">
        <w:rPr>
          <w:rStyle w:val="Emphasis"/>
          <w:rFonts w:asciiTheme="minorHAnsi" w:hAnsiTheme="minorHAnsi" w:cstheme="minorHAnsi"/>
        </w:rPr>
        <w:t xml:space="preserve"> </w:t>
      </w:r>
      <w:r w:rsidRPr="00442655">
        <w:rPr>
          <w:rStyle w:val="Emphasis"/>
          <w:rFonts w:asciiTheme="minorHAnsi" w:hAnsiTheme="minorHAnsi" w:cstheme="minorHAnsi"/>
          <w:highlight w:val="green"/>
        </w:rPr>
        <w:t>structured</w:t>
      </w:r>
      <w:r w:rsidRPr="00651C2B">
        <w:rPr>
          <w:rStyle w:val="Emphasis"/>
          <w:rFonts w:asciiTheme="minorHAnsi" w:hAnsiTheme="minorHAnsi" w:cstheme="minorHAnsi"/>
        </w:rPr>
        <w:t xml:space="preserve"> (micro) </w:t>
      </w:r>
      <w:r w:rsidRPr="00442655">
        <w:rPr>
          <w:rStyle w:val="Emphasis"/>
          <w:rFonts w:asciiTheme="minorHAnsi" w:hAnsiTheme="minorHAnsi" w:cstheme="minorHAnsi"/>
          <w:highlight w:val="green"/>
        </w:rPr>
        <w:t>deliberative procedures</w:t>
      </w:r>
      <w:r w:rsidRPr="00651C2B">
        <w:rPr>
          <w:rStyle w:val="Emphasis"/>
          <w:rFonts w:asciiTheme="minorHAnsi" w:hAnsiTheme="minorHAnsi" w:cstheme="minorHAnsi"/>
        </w:rPr>
        <w:t>.</w:t>
      </w:r>
      <w:r w:rsidRPr="002D3ABE">
        <w:rPr>
          <w:rFonts w:asciiTheme="minorHAnsi" w:hAnsiTheme="minorHAnsi" w:cstheme="minorHAnsi"/>
          <w:sz w:val="16"/>
        </w:rPr>
        <w:t xml:space="preserve"> </w:t>
      </w:r>
      <w:r w:rsidRPr="00651C2B">
        <w:rPr>
          <w:rStyle w:val="Emphasis"/>
          <w:rFonts w:asciiTheme="minorHAnsi" w:hAnsiTheme="minorHAnsi" w:cstheme="minorHAnsi"/>
        </w:rPr>
        <w:t xml:space="preserve">The general thrust of this argument is that </w:t>
      </w:r>
      <w:r w:rsidRPr="00442655">
        <w:rPr>
          <w:rStyle w:val="Emphasis"/>
          <w:rFonts w:asciiTheme="minorHAnsi" w:hAnsiTheme="minorHAnsi" w:cstheme="minorHAnsi"/>
          <w:highlight w:val="green"/>
        </w:rPr>
        <w:t xml:space="preserve">forms </w:t>
      </w:r>
      <w:r w:rsidRPr="002D3ABE">
        <w:rPr>
          <w:rStyle w:val="Emphasis"/>
          <w:rFonts w:asciiTheme="minorHAnsi" w:hAnsiTheme="minorHAnsi" w:cstheme="minorHAnsi"/>
        </w:rPr>
        <w:t xml:space="preserve">of strategic action </w:t>
      </w:r>
      <w:r w:rsidRPr="00442655">
        <w:rPr>
          <w:rStyle w:val="Emphasis"/>
          <w:rFonts w:asciiTheme="minorHAnsi" w:hAnsiTheme="minorHAnsi" w:cstheme="minorHAnsi"/>
          <w:highlight w:val="green"/>
        </w:rPr>
        <w:t>such as control, domination</w:t>
      </w:r>
      <w:r w:rsidRPr="00651C2B">
        <w:rPr>
          <w:rStyle w:val="Emphasis"/>
          <w:rFonts w:asciiTheme="minorHAnsi" w:hAnsiTheme="minorHAnsi" w:cstheme="minorHAnsi"/>
        </w:rPr>
        <w:t xml:space="preserve">, manipulation and deception </w:t>
      </w:r>
      <w:r w:rsidRPr="00442655">
        <w:rPr>
          <w:rStyle w:val="Emphasis"/>
          <w:rFonts w:asciiTheme="minorHAnsi" w:hAnsiTheme="minorHAnsi" w:cstheme="minorHAnsi"/>
          <w:highlight w:val="green"/>
        </w:rPr>
        <w:t>are inconsistent</w:t>
      </w:r>
      <w:r w:rsidRPr="00651C2B">
        <w:rPr>
          <w:rStyle w:val="Emphasis"/>
          <w:rFonts w:asciiTheme="minorHAnsi" w:hAnsiTheme="minorHAnsi" w:cstheme="minorHAnsi"/>
        </w:rPr>
        <w:t xml:space="preserve"> </w:t>
      </w:r>
      <w:r w:rsidRPr="00442655">
        <w:rPr>
          <w:rStyle w:val="Emphasis"/>
          <w:rFonts w:asciiTheme="minorHAnsi" w:hAnsiTheme="minorHAnsi" w:cstheme="minorHAnsi"/>
          <w:highlight w:val="green"/>
        </w:rPr>
        <w:t>with</w:t>
      </w:r>
      <w:r w:rsidRPr="00651C2B">
        <w:rPr>
          <w:rStyle w:val="Emphasis"/>
          <w:rFonts w:asciiTheme="minorHAnsi" w:hAnsiTheme="minorHAnsi" w:cstheme="minorHAnsi"/>
        </w:rPr>
        <w:t xml:space="preserve"> the communicative </w:t>
      </w:r>
      <w:r w:rsidRPr="002D3ABE">
        <w:rPr>
          <w:rStyle w:val="Emphasis"/>
          <w:rFonts w:asciiTheme="minorHAnsi" w:hAnsiTheme="minorHAnsi" w:cstheme="minorHAnsi"/>
        </w:rPr>
        <w:t xml:space="preserve">conditions necessary for </w:t>
      </w:r>
      <w:r w:rsidRPr="00442655">
        <w:rPr>
          <w:rStyle w:val="Emphasis"/>
          <w:rFonts w:asciiTheme="minorHAnsi" w:hAnsiTheme="minorHAnsi" w:cstheme="minorHAnsi"/>
          <w:highlight w:val="green"/>
        </w:rPr>
        <w:t>deliberation</w:t>
      </w:r>
      <w:r w:rsidRPr="00651C2B">
        <w:rPr>
          <w:rStyle w:val="Emphasis"/>
          <w:rFonts w:asciiTheme="minorHAnsi" w:hAnsiTheme="minorHAnsi" w:cstheme="minorHAnsi"/>
        </w:rPr>
        <w:t xml:space="preserve"> (see Cohen, 1997). </w:t>
      </w:r>
      <w:r w:rsidRPr="002D3ABE">
        <w:rPr>
          <w:sz w:val="16"/>
        </w:rPr>
        <w:t>The idea that deliberative procedures contain and expose coercive forms of power has been the source of much of the critique lodged against deliberative democracy. For example, realists are sceptical that micro deliberation could ever proceed in such a manner given the prevalence of competing interests and conflicts in contemporary policy settings (Shapiro, 1999).</w:t>
      </w:r>
      <w:r w:rsidRPr="002D3ABE">
        <w:rPr>
          <w:rStyle w:val="Emphasis"/>
          <w:rFonts w:asciiTheme="minorHAnsi" w:hAnsiTheme="minorHAnsi" w:cstheme="minorHAnsi"/>
        </w:rPr>
        <w:t xml:space="preserve"> Other critics argue that the </w:t>
      </w:r>
      <w:r w:rsidRPr="001573EE">
        <w:rPr>
          <w:rStyle w:val="Emphasis"/>
          <w:rFonts w:asciiTheme="minorHAnsi" w:hAnsiTheme="minorHAnsi" w:cstheme="minorHAnsi"/>
          <w:highlight w:val="green"/>
        </w:rPr>
        <w:t>presence of power-over</w:t>
      </w:r>
      <w:r w:rsidRPr="002D3ABE">
        <w:rPr>
          <w:rStyle w:val="Emphasis"/>
          <w:rFonts w:asciiTheme="minorHAnsi" w:hAnsiTheme="minorHAnsi" w:cstheme="minorHAnsi"/>
        </w:rPr>
        <w:t xml:space="preserve"> in most policy settings </w:t>
      </w:r>
      <w:r w:rsidRPr="001573EE">
        <w:rPr>
          <w:rStyle w:val="Emphasis"/>
          <w:rFonts w:asciiTheme="minorHAnsi" w:hAnsiTheme="minorHAnsi" w:cstheme="minorHAnsi"/>
          <w:highlight w:val="green"/>
        </w:rPr>
        <w:t>means</w:t>
      </w:r>
      <w:r w:rsidRPr="002D3ABE">
        <w:rPr>
          <w:rStyle w:val="Emphasis"/>
          <w:rFonts w:asciiTheme="minorHAnsi" w:hAnsiTheme="minorHAnsi" w:cstheme="minorHAnsi"/>
        </w:rPr>
        <w:t xml:space="preserve"> that for </w:t>
      </w:r>
      <w:r w:rsidRPr="001573EE">
        <w:rPr>
          <w:rStyle w:val="Emphasis"/>
          <w:rFonts w:asciiTheme="minorHAnsi" w:hAnsiTheme="minorHAnsi" w:cstheme="minorHAnsi"/>
          <w:highlight w:val="green"/>
        </w:rPr>
        <w:t>some groups</w:t>
      </w:r>
      <w:r w:rsidRPr="002D3ABE">
        <w:rPr>
          <w:rStyle w:val="Emphasis"/>
          <w:rFonts w:asciiTheme="minorHAnsi" w:hAnsiTheme="minorHAnsi" w:cstheme="minorHAnsi"/>
        </w:rPr>
        <w:t xml:space="preserve"> it </w:t>
      </w:r>
      <w:r w:rsidRPr="001573EE">
        <w:rPr>
          <w:rStyle w:val="Emphasis"/>
          <w:rFonts w:asciiTheme="minorHAnsi" w:hAnsiTheme="minorHAnsi" w:cstheme="minorHAnsi"/>
          <w:highlight w:val="green"/>
        </w:rPr>
        <w:t>might not</w:t>
      </w:r>
      <w:r w:rsidRPr="002D3ABE">
        <w:rPr>
          <w:rStyle w:val="Emphasis"/>
          <w:rFonts w:asciiTheme="minorHAnsi" w:hAnsiTheme="minorHAnsi" w:cstheme="minorHAnsi"/>
        </w:rPr>
        <w:t xml:space="preserve"> be in their strategic interests to </w:t>
      </w:r>
      <w:r w:rsidRPr="001573EE">
        <w:rPr>
          <w:rStyle w:val="Emphasis"/>
          <w:rFonts w:asciiTheme="minorHAnsi" w:hAnsiTheme="minorHAnsi" w:cstheme="minorHAnsi"/>
          <w:highlight w:val="green"/>
        </w:rPr>
        <w:t>engage in</w:t>
      </w:r>
      <w:r w:rsidRPr="002D3ABE">
        <w:rPr>
          <w:rStyle w:val="Emphasis"/>
          <w:rFonts w:asciiTheme="minorHAnsi" w:hAnsiTheme="minorHAnsi" w:cstheme="minorHAnsi"/>
        </w:rPr>
        <w:t xml:space="preserve"> public </w:t>
      </w:r>
      <w:r w:rsidRPr="001573EE">
        <w:rPr>
          <w:rStyle w:val="Emphasis"/>
          <w:rFonts w:asciiTheme="minorHAnsi" w:hAnsiTheme="minorHAnsi" w:cstheme="minorHAnsi"/>
          <w:highlight w:val="green"/>
        </w:rPr>
        <w:t>deliberation</w:t>
      </w:r>
      <w:r w:rsidRPr="002D3ABE">
        <w:rPr>
          <w:rStyle w:val="Emphasis"/>
          <w:rFonts w:asciiTheme="minorHAnsi" w:hAnsiTheme="minorHAnsi" w:cstheme="minorHAnsi"/>
        </w:rPr>
        <w:t xml:space="preserve"> (Hendriks, 2006b; Simon, 1999).</w:t>
      </w:r>
    </w:p>
    <w:p w14:paraId="7023EBD3" w14:textId="7F44444B" w:rsidR="002A286A" w:rsidRDefault="002A286A" w:rsidP="002A286A">
      <w:pPr>
        <w:pStyle w:val="Heading3"/>
      </w:pPr>
      <w:r>
        <w:lastRenderedPageBreak/>
        <w:t>Underview</w:t>
      </w:r>
    </w:p>
    <w:p w14:paraId="78FCECE0" w14:textId="78769868" w:rsidR="00D31CBC" w:rsidRPr="00D31CBC" w:rsidRDefault="00D31CBC" w:rsidP="00D31CBC">
      <w:pPr>
        <w:pStyle w:val="Heading4"/>
      </w:pPr>
      <w:r>
        <w:t>I don’t take a stance on if theory is coherent, but if it is</w:t>
      </w:r>
    </w:p>
    <w:p w14:paraId="2D1AEFC5" w14:textId="77777777" w:rsidR="002A286A" w:rsidRDefault="002A286A" w:rsidP="002A286A">
      <w:pPr>
        <w:pStyle w:val="Heading4"/>
      </w:pPr>
      <w:r>
        <w:t xml:space="preserve">1] 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
    <w:p w14:paraId="7D6D249D" w14:textId="77777777" w:rsidR="002A286A" w:rsidRDefault="002A286A" w:rsidP="002A286A">
      <w:pPr>
        <w:pStyle w:val="Heading4"/>
      </w:pPr>
      <w:r>
        <w:t xml:space="preserve"> </w:t>
      </w:r>
      <w:r w:rsidRPr="00100AB4">
        <w:t>Aff theory first – it’s a much larger strategic loss because 1min is ¼ of the 1AR vs 1/7 of the 1NC which means there’s more abuse if I’m devoting a larger fraction of time.</w:t>
      </w:r>
    </w:p>
    <w:p w14:paraId="25949211" w14:textId="29CC3278" w:rsidR="002A286A" w:rsidRPr="00504817" w:rsidRDefault="00504817" w:rsidP="00504817">
      <w:pPr>
        <w:keepNext/>
        <w:keepLines/>
        <w:spacing w:before="40" w:after="0"/>
        <w:outlineLvl w:val="3"/>
        <w:rPr>
          <w:rFonts w:eastAsiaTheme="majorEastAsia" w:cstheme="majorBidi"/>
          <w:b/>
          <w:bCs/>
          <w:sz w:val="26"/>
          <w:szCs w:val="26"/>
        </w:rPr>
      </w:pPr>
      <w:r>
        <w:rPr>
          <w:rFonts w:eastAsiaTheme="majorEastAsia" w:cstheme="majorBidi"/>
          <w:b/>
          <w:bCs/>
          <w:sz w:val="26"/>
          <w:szCs w:val="26"/>
        </w:rPr>
        <w:t>2]</w:t>
      </w:r>
      <w:r w:rsidR="002A286A" w:rsidRPr="005C1D6D">
        <w:rPr>
          <w:rFonts w:eastAsiaTheme="majorEastAsia" w:cstheme="majorBidi"/>
          <w:b/>
          <w:bCs/>
          <w:sz w:val="26"/>
          <w:szCs w:val="26"/>
        </w:rPr>
        <w:t xml:space="preserve"> RVI on NC theory – you can read arguments such as T that are exclusively neg so I need them to compensate</w:t>
      </w:r>
      <w:r w:rsidR="002A286A">
        <w:rPr>
          <w:rFonts w:eastAsiaTheme="majorEastAsia" w:cstheme="majorBidi"/>
          <w:b/>
          <w:bCs/>
          <w:sz w:val="26"/>
          <w:szCs w:val="26"/>
        </w:rPr>
        <w:t xml:space="preserve"> </w:t>
      </w:r>
    </w:p>
    <w:p w14:paraId="4FB4557D" w14:textId="374450B9" w:rsidR="002A286A" w:rsidRPr="000329F1" w:rsidRDefault="00504817" w:rsidP="002A286A">
      <w:pPr>
        <w:pStyle w:val="Heading4"/>
      </w:pPr>
      <w:r>
        <w:t>3</w:t>
      </w:r>
      <w:r w:rsidR="002A286A">
        <w:t xml:space="preserve">] </w:t>
      </w:r>
      <w:r w:rsidR="002A286A" w:rsidRPr="005C1D6D">
        <w:t>No neg meta-theory – I only have time to check abuse 1 time but you can do it in the nc and 2n, uplayering my attempt means we never get to the best norm. This means reject any reason why an aff spike is bad since they claim aff theory is unfair.</w:t>
      </w:r>
    </w:p>
    <w:p w14:paraId="4AD106B8" w14:textId="07EE22DB" w:rsidR="002A286A" w:rsidRDefault="00504817" w:rsidP="002A286A">
      <w:pPr>
        <w:pStyle w:val="Heading4"/>
      </w:pPr>
      <w:r>
        <w:t>4</w:t>
      </w:r>
      <w:r w:rsidR="002A286A">
        <w:t xml:space="preserve">] </w:t>
      </w:r>
      <w:r w:rsidR="002A286A" w:rsidRPr="0073163D">
        <w:t xml:space="preserve">Reject neg fairness concerns since </w:t>
      </w:r>
    </w:p>
    <w:p w14:paraId="4FFBA3E6" w14:textId="77777777" w:rsidR="002A286A" w:rsidRDefault="002A286A" w:rsidP="002A286A">
      <w:pPr>
        <w:pStyle w:val="Heading4"/>
      </w:pPr>
      <w:r w:rsidRPr="0073163D">
        <w:t xml:space="preserve">a) 13-7 time skew and 6-minute collapse gives the negative the strategic advantage and means the AFF must split 1AR time. </w:t>
      </w:r>
    </w:p>
    <w:p w14:paraId="03CB8D58" w14:textId="77777777" w:rsidR="002A286A" w:rsidRDefault="002A286A" w:rsidP="002A286A">
      <w:pPr>
        <w:pStyle w:val="Heading4"/>
      </w:pPr>
      <w:r w:rsidRPr="0073163D">
        <w:t xml:space="preserve">b) The NC has the ability to uplayer and restart the round and have time to generate offense that matters. </w:t>
      </w:r>
    </w:p>
    <w:p w14:paraId="32FA13D4" w14:textId="77777777" w:rsidR="002A286A" w:rsidRDefault="002A286A" w:rsidP="002A286A">
      <w:pPr>
        <w:pStyle w:val="Heading4"/>
      </w:pPr>
      <w:r w:rsidRPr="0073163D">
        <w:t>c) You have access to more positions due to generic backfiles and bidirectional shells which means neg theory is impossible to avoid.</w:t>
      </w:r>
    </w:p>
    <w:p w14:paraId="3ED781F5" w14:textId="7EC2BAE6" w:rsidR="002A286A" w:rsidRDefault="002A286A" w:rsidP="00504817">
      <w:pPr>
        <w:pStyle w:val="Heading4"/>
      </w:pPr>
      <w:r w:rsidRPr="0073163D">
        <w:t xml:space="preserve"> </w:t>
      </w:r>
      <w:r w:rsidR="00504817">
        <w:t>5]</w:t>
      </w:r>
      <w:r w:rsidR="00504817" w:rsidRPr="00504817">
        <w:t xml:space="preserve"> </w:t>
      </w:r>
      <w:r w:rsidR="00504817">
        <w:t>Interp: the neg must defend the squo-</w:t>
      </w:r>
      <w:r w:rsidR="00504817" w:rsidRPr="00FB513A">
        <w:t xml:space="preserve">The res is a stasis point for both sides so if you do anything other than defending the converse there is no way to plan the 1n strategy. That is supercharged </w:t>
      </w:r>
      <w:r w:rsidR="00504817">
        <w:t>by disclosure which means the neg knows all of the aff, but we go in blind</w:t>
      </w:r>
    </w:p>
    <w:p w14:paraId="0F8916B9" w14:textId="46FE9778" w:rsidR="00504817" w:rsidRPr="00504817" w:rsidRDefault="00504817" w:rsidP="00504817">
      <w:pPr>
        <w:pStyle w:val="Heading4"/>
      </w:pPr>
      <w:r>
        <w:t>6]</w:t>
      </w:r>
      <w:r w:rsidRPr="00504817">
        <w:t xml:space="preserve"> </w:t>
      </w:r>
      <w:r w:rsidRPr="001F4747">
        <w:t>If I win one layer vote aff</w:t>
      </w:r>
      <w:r>
        <w:t>-</w:t>
      </w:r>
      <w:r w:rsidRPr="001F4747">
        <w:t xml:space="preserve"> The NC </w:t>
      </w:r>
      <w:r>
        <w:t>has the ability to uplayer for 7 minutes and moot 6 minutes of case</w:t>
      </w:r>
    </w:p>
    <w:p w14:paraId="6CA17AF4" w14:textId="662E99E8" w:rsidR="002A286A" w:rsidRDefault="00504817" w:rsidP="002A286A">
      <w:pPr>
        <w:pStyle w:val="Heading4"/>
      </w:pPr>
      <w:r>
        <w:t>7</w:t>
      </w:r>
      <w:r w:rsidR="002A286A">
        <w:t>] Affirming is harder.  A] Empirics.</w:t>
      </w:r>
    </w:p>
    <w:p w14:paraId="09F6D283" w14:textId="77777777" w:rsidR="002A286A" w:rsidRPr="00DA1986" w:rsidRDefault="002A286A" w:rsidP="002A286A">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5CF6A668" w14:textId="77777777" w:rsidR="002A286A" w:rsidRDefault="002A286A" w:rsidP="002A286A">
      <w:pPr>
        <w:rPr>
          <w:sz w:val="16"/>
        </w:rPr>
      </w:pPr>
      <w:r w:rsidRPr="00DA1986">
        <w:rPr>
          <w:sz w:val="16"/>
        </w:rPr>
        <w:t xml:space="preserve">As a final note, it is also interesting to look at the trend over multiple topics. In the rounds </w:t>
      </w:r>
      <w:r w:rsidRPr="00DA1986">
        <w:rPr>
          <w:rStyle w:val="StyleUnderline"/>
          <w:highlight w:val="green"/>
        </w:rPr>
        <w:t xml:space="preserve">from 93 </w:t>
      </w:r>
      <w:r w:rsidRPr="00DA1986">
        <w:rPr>
          <w:rStyle w:val="StyleUnderline"/>
        </w:rPr>
        <w:t xml:space="preserve">TOC </w:t>
      </w:r>
      <w:r w:rsidRPr="00DA1986">
        <w:rPr>
          <w:rStyle w:val="StyleUnderline"/>
          <w:highlight w:val="green"/>
        </w:rPr>
        <w:t>bid</w:t>
      </w:r>
      <w:r w:rsidRPr="00DA1986">
        <w:rPr>
          <w:rStyle w:val="StyleUnderline"/>
        </w:rPr>
        <w:t xml:space="preserve"> distributing </w:t>
      </w:r>
      <w:r w:rsidRPr="00DA1986">
        <w:rPr>
          <w:rStyle w:val="StyleUnderline"/>
          <w:highlight w:val="green"/>
        </w:rPr>
        <w:t>tournaments</w:t>
      </w:r>
      <w:r w:rsidRPr="00DA1986">
        <w:rPr>
          <w:rStyle w:val="StyleUnderline"/>
        </w:rPr>
        <w:t xml:space="preserve"> (2017 – 2019</w:t>
      </w:r>
      <w:r w:rsidRPr="00DA1986">
        <w:rPr>
          <w:sz w:val="16"/>
        </w:rPr>
        <w:t xml:space="preserve"> YTD), the </w:t>
      </w:r>
      <w:r w:rsidRPr="00DA1986">
        <w:rPr>
          <w:rStyle w:val="StyleUnderline"/>
          <w:highlight w:val="green"/>
        </w:rPr>
        <w:t>neg</w:t>
      </w:r>
      <w:r w:rsidRPr="00DA1986">
        <w:rPr>
          <w:sz w:val="16"/>
        </w:rPr>
        <w:t xml:space="preserve">ative </w:t>
      </w:r>
      <w:r w:rsidRPr="00DA1986">
        <w:rPr>
          <w:rStyle w:val="StyleUnderline"/>
          <w:highlight w:val="green"/>
        </w:rPr>
        <w:t>won 52.99%</w:t>
      </w:r>
      <w:r w:rsidRPr="00DA1986">
        <w:rPr>
          <w:rStyle w:val="StyleUnderline"/>
        </w:rPr>
        <w:t xml:space="preserve"> of ballots (</w:t>
      </w:r>
      <w:r w:rsidRPr="00DA1986">
        <w:rPr>
          <w:rStyle w:val="StyleUnderline"/>
          <w:highlight w:val="green"/>
        </w:rPr>
        <w:t>p</w:t>
      </w:r>
      <w:r w:rsidRPr="00DA1986">
        <w:rPr>
          <w:rStyle w:val="StyleUnderline"/>
        </w:rPr>
        <w:t xml:space="preserve">-value </w:t>
      </w:r>
      <w:r w:rsidRPr="00DA1986">
        <w:rPr>
          <w:rStyle w:val="StyleUnderline"/>
          <w:highlight w:val="green"/>
        </w:rPr>
        <w:t>&lt; 0.0001</w:t>
      </w:r>
      <w:r w:rsidRPr="00DA1986">
        <w:rPr>
          <w:rStyle w:val="StyleUnderline"/>
        </w:rPr>
        <w:t>)</w:t>
      </w:r>
      <w:r w:rsidRPr="00DA1986">
        <w:rPr>
          <w:sz w:val="16"/>
        </w:rPr>
        <w:t xml:space="preserve"> and 54.63% of </w:t>
      </w:r>
      <w:r w:rsidRPr="00DA1986">
        <w:rPr>
          <w:sz w:val="16"/>
        </w:rPr>
        <w:lastRenderedPageBreak/>
        <w:t xml:space="preserve">upset rounds (p-value &lt; 0.0001). </w:t>
      </w:r>
      <w:r w:rsidRPr="00DA1986">
        <w:rPr>
          <w:rStyle w:val="StyleUnderline"/>
          <w:highlight w:val="green"/>
        </w:rPr>
        <w:t>This suggests the bias might be structural</w:t>
      </w:r>
      <w:r w:rsidRPr="00DA1986">
        <w:rPr>
          <w:sz w:val="16"/>
        </w:rPr>
        <w:t xml:space="preserve">, and not topic specific, </w:t>
      </w:r>
      <w:r w:rsidRPr="00DA1986">
        <w:rPr>
          <w:rStyle w:val="StyleUnderline"/>
          <w:highlight w:val="green"/>
        </w:rPr>
        <w:t>as this</w:t>
      </w:r>
      <w:r w:rsidRPr="00DA1986">
        <w:rPr>
          <w:rStyle w:val="StyleUnderline"/>
        </w:rPr>
        <w:t xml:space="preserve"> data </w:t>
      </w:r>
      <w:r w:rsidRPr="00DA1986">
        <w:rPr>
          <w:rStyle w:val="StyleUnderline"/>
          <w:highlight w:val="green"/>
        </w:rPr>
        <w:t>spans six</w:t>
      </w:r>
      <w:r w:rsidRPr="00DA1986">
        <w:rPr>
          <w:sz w:val="16"/>
        </w:rPr>
        <w:t xml:space="preserve"> different </w:t>
      </w:r>
      <w:r w:rsidRPr="00DA1986">
        <w:rPr>
          <w:rStyle w:val="StyleUnderline"/>
          <w:highlight w:val="green"/>
        </w:rPr>
        <w:t>topics</w:t>
      </w:r>
      <w:r w:rsidRPr="00DA1986">
        <w:rPr>
          <w:sz w:val="16"/>
        </w:rPr>
        <w:t>.</w:t>
      </w:r>
    </w:p>
    <w:p w14:paraId="7D7D52E0" w14:textId="19B8FF23" w:rsidR="002A286A" w:rsidRDefault="00504817" w:rsidP="002A286A">
      <w:pPr>
        <w:pStyle w:val="Heading4"/>
      </w:pPr>
      <w:r>
        <w:t>8</w:t>
      </w:r>
      <w:r w:rsidR="002A286A">
        <w:t>] No new 2nr responses, kills 2ar strat cuz they can dump on all our 2ar outs with a 6-3 skew causing inf abuse</w:t>
      </w:r>
    </w:p>
    <w:p w14:paraId="69209783" w14:textId="467A4A13" w:rsidR="00504817" w:rsidRDefault="00504817" w:rsidP="00504817">
      <w:pPr>
        <w:pStyle w:val="Heading4"/>
      </w:pPr>
      <w:r>
        <w:t>9]</w:t>
      </w:r>
      <w:r w:rsidRPr="00504817">
        <w:t xml:space="preserve"> </w:t>
      </w:r>
      <w:r w:rsidRPr="00A219E5">
        <w:t>No theory</w:t>
      </w:r>
      <w:r>
        <w:t xml:space="preserve"> or Ks</w:t>
      </w:r>
      <w:r w:rsidRPr="00A219E5">
        <w:t xml:space="preserve"> on spikes</w:t>
      </w:r>
      <w:r w:rsidRPr="000F7CB9">
        <w:t xml:space="preserve"> </w:t>
      </w:r>
      <w:r w:rsidRPr="00A219E5">
        <w:t>–</w:t>
      </w:r>
      <w:r>
        <w:t xml:space="preserve"> </w:t>
      </w:r>
      <w:r w:rsidRPr="00A219E5">
        <w:t>moots AC offense since I don’t have anything to leverage in the 1AR</w:t>
      </w:r>
    </w:p>
    <w:p w14:paraId="5C7889BA" w14:textId="6E395BBA" w:rsidR="00504817" w:rsidRDefault="00504817" w:rsidP="00504817">
      <w:pPr>
        <w:pStyle w:val="Heading4"/>
        <w:rPr>
          <w:shd w:val="clear" w:color="auto" w:fill="FFFFFF"/>
        </w:rPr>
      </w:pPr>
      <w:r>
        <w:t>10]</w:t>
      </w:r>
      <w:r w:rsidRPr="005C1D6D">
        <w:t xml:space="preserve"> </w:t>
      </w:r>
      <w:r w:rsidRPr="005C1D6D">
        <w:rPr>
          <w:shd w:val="clear" w:color="auto" w:fill="FFFFFF"/>
        </w:rPr>
        <w:t xml:space="preserve">Neg a priori’s do not negate a) they all assume I didn’t already meet my burden after the ac, b) </w:t>
      </w:r>
      <w:r w:rsidRPr="005C1D6D">
        <w:t>Resolved is defined as</w:t>
      </w:r>
      <w:r w:rsidRPr="005C1D6D">
        <w:rPr>
          <w:vertAlign w:val="superscript"/>
        </w:rPr>
        <w:footnoteReference w:id="1"/>
      </w:r>
      <w:r w:rsidRPr="005C1D6D">
        <w:t xml:space="preserve"> </w:t>
      </w:r>
      <w:r w:rsidRPr="005C1D6D">
        <w:rPr>
          <w:u w:val="single"/>
          <w:shd w:val="clear" w:color="auto" w:fill="FFFFFF"/>
        </w:rPr>
        <w:t>firm in</w:t>
      </w:r>
      <w:r w:rsidRPr="005C1D6D">
        <w:rPr>
          <w:shd w:val="clear" w:color="auto" w:fill="FFFFFF"/>
        </w:rPr>
        <w:t xml:space="preserve"> </w:t>
      </w:r>
      <w:r w:rsidRPr="005C1D6D">
        <w:rPr>
          <w:sz w:val="12"/>
          <w:szCs w:val="12"/>
          <w:shd w:val="clear" w:color="auto" w:fill="FFFFFF"/>
        </w:rPr>
        <w:t>purpose or</w:t>
      </w:r>
      <w:r w:rsidRPr="005C1D6D">
        <w:rPr>
          <w:shd w:val="clear" w:color="auto" w:fill="FFFFFF"/>
        </w:rPr>
        <w:t xml:space="preserve"> </w:t>
      </w:r>
      <w:r w:rsidRPr="005C1D6D">
        <w:rPr>
          <w:u w:val="single"/>
          <w:shd w:val="clear" w:color="auto" w:fill="FFFFFF"/>
        </w:rPr>
        <w:t xml:space="preserve">intent; determined </w:t>
      </w:r>
      <w:r w:rsidRPr="005C1D6D">
        <w:rPr>
          <w:shd w:val="clear" w:color="auto" w:fill="FFFFFF"/>
        </w:rPr>
        <w:t>and I’m determined,</w:t>
      </w:r>
    </w:p>
    <w:p w14:paraId="2980E077" w14:textId="0D087B06" w:rsidR="00504817" w:rsidRDefault="00504817" w:rsidP="00504817">
      <w:pPr>
        <w:pStyle w:val="Heading4"/>
      </w:pPr>
      <w:r>
        <w:t>11]</w:t>
      </w:r>
      <w:r w:rsidRPr="00504817">
        <w:t xml:space="preserve"> </w:t>
      </w:r>
      <w:r w:rsidRPr="005C1D6D">
        <w:t>No overview answers to aff arguments – they can uplayer all aff arguments for 7 minutes and the 1ar has to shift through it all.</w:t>
      </w:r>
    </w:p>
    <w:p w14:paraId="79EDE9EA" w14:textId="3C80B5E3" w:rsidR="0047695B" w:rsidRPr="005C1D6D" w:rsidRDefault="0047695B" w:rsidP="0047695B">
      <w:pPr>
        <w:pStyle w:val="Heading4"/>
      </w:pPr>
      <w:r>
        <w:t>12]</w:t>
      </w:r>
      <w:r w:rsidRPr="005C1D6D">
        <w:t xml:space="preserve">. If I win one layer, vote aff a) they have 7 minutes to uplayer and nullify my offense b) forces engagement with the aff since they have to defend all arguments which means they read better ones. </w:t>
      </w:r>
    </w:p>
    <w:p w14:paraId="19644AC2" w14:textId="3733A4FA" w:rsidR="0047695B" w:rsidRPr="0047695B" w:rsidRDefault="0047695B" w:rsidP="0047695B">
      <w:pPr>
        <w:pStyle w:val="Heading4"/>
      </w:pPr>
    </w:p>
    <w:p w14:paraId="32268946" w14:textId="60732DC2" w:rsidR="001018B0" w:rsidRDefault="001018B0" w:rsidP="001018B0">
      <w:pPr>
        <w:pStyle w:val="Heading3"/>
      </w:pPr>
      <w:r>
        <w:lastRenderedPageBreak/>
        <w:t>Adv</w:t>
      </w:r>
    </w:p>
    <w:p w14:paraId="6756C644" w14:textId="0EE63FB4" w:rsidR="001018B0" w:rsidRPr="006C53E1" w:rsidRDefault="001018B0" w:rsidP="001018B0">
      <w:pPr>
        <w:pStyle w:val="Heading4"/>
      </w:pPr>
      <w:r>
        <w:t xml:space="preserve">The Plan </w:t>
      </w:r>
      <w:r>
        <w:rPr>
          <w:u w:val="single"/>
        </w:rPr>
        <w:t>solves Evergreening</w:t>
      </w:r>
      <w:r>
        <w:t>.</w:t>
      </w:r>
    </w:p>
    <w:p w14:paraId="07011159" w14:textId="77777777" w:rsidR="001018B0" w:rsidRPr="005B38BB" w:rsidRDefault="001018B0" w:rsidP="001018B0">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F03335C" w14:textId="77777777" w:rsidR="001018B0" w:rsidRPr="0072187F" w:rsidRDefault="001018B0" w:rsidP="001018B0">
      <w:pPr>
        <w:rPr>
          <w:sz w:val="16"/>
        </w:rPr>
      </w:pPr>
      <w:r w:rsidRPr="0072187F">
        <w:rPr>
          <w:u w:val="single"/>
        </w:rPr>
        <w:t xml:space="preserve">I believe that </w:t>
      </w:r>
      <w:r w:rsidRPr="00A91ED1">
        <w:rPr>
          <w:highlight w:val="green"/>
          <w:u w:val="single"/>
        </w:rPr>
        <w:t xml:space="preserve">one period of protection </w:t>
      </w:r>
      <w:r w:rsidRPr="00A91ED1">
        <w:rPr>
          <w:b/>
          <w:bCs/>
          <w:highlight w:val="green"/>
          <w:u w:val="single"/>
          <w:bdr w:val="single" w:sz="4" w:space="0" w:color="auto"/>
        </w:rPr>
        <w:t>should be enough</w:t>
      </w:r>
      <w:r w:rsidRPr="0072187F">
        <w:rPr>
          <w:u w:val="single"/>
        </w:rPr>
        <w:t xml:space="preserve">. We should </w:t>
      </w:r>
      <w:r w:rsidRPr="00A91ED1">
        <w:rPr>
          <w:highlight w:val="green"/>
          <w:u w:val="single"/>
        </w:rPr>
        <w:t xml:space="preserve">make </w:t>
      </w:r>
      <w:r w:rsidRPr="0072187F">
        <w:rPr>
          <w:u w:val="single"/>
        </w:rPr>
        <w:t xml:space="preserve">the </w:t>
      </w:r>
      <w:r w:rsidRPr="00A91ED1">
        <w:rPr>
          <w:highlight w:val="green"/>
          <w:u w:val="single"/>
        </w:rPr>
        <w:t xml:space="preserve">legal changes </w:t>
      </w:r>
      <w:r w:rsidRPr="0072187F">
        <w:rPr>
          <w:u w:val="single"/>
        </w:rPr>
        <w:t xml:space="preserve">necessary </w:t>
      </w:r>
      <w:r w:rsidRPr="00A91ED1">
        <w:rPr>
          <w:highlight w:val="green"/>
          <w:u w:val="single"/>
        </w:rPr>
        <w:t xml:space="preserve">to prevent companies </w:t>
      </w:r>
      <w:r w:rsidRPr="00A91ED1">
        <w:rPr>
          <w:b/>
          <w:bCs/>
          <w:highlight w:val="green"/>
          <w:u w:val="single"/>
        </w:rPr>
        <w:t>from building patent walls</w:t>
      </w:r>
      <w:r w:rsidRPr="00A91ED1">
        <w:rPr>
          <w:highlight w:val="green"/>
          <w:u w:val="single"/>
        </w:rPr>
        <w:t xml:space="preserve"> </w:t>
      </w:r>
      <w:r w:rsidRPr="0072187F">
        <w:rPr>
          <w:u w:val="single"/>
        </w:rPr>
        <w:t xml:space="preserve">and piling up mountains of rights. This could be </w:t>
      </w:r>
      <w:r w:rsidRPr="00A91ED1">
        <w:rPr>
          <w:highlight w:val="green"/>
          <w:u w:val="single"/>
        </w:rPr>
        <w:t xml:space="preserve">accomplished </w:t>
      </w:r>
      <w:r w:rsidRPr="00A91ED1">
        <w:rPr>
          <w:b/>
          <w:bCs/>
          <w:highlight w:val="green"/>
          <w:u w:val="single"/>
          <w:bdr w:val="single" w:sz="4" w:space="0" w:color="auto"/>
        </w:rPr>
        <w:t>by a “one-and-done” approach</w:t>
      </w:r>
      <w:r w:rsidRPr="00A91ED1">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91ED1">
        <w:rPr>
          <w:highlight w:val="green"/>
          <w:u w:val="single"/>
        </w:rPr>
        <w:t>The result</w:t>
      </w:r>
      <w:r w:rsidRPr="0072187F">
        <w:rPr>
          <w:u w:val="single"/>
        </w:rPr>
        <w:t xml:space="preserve">, however, </w:t>
      </w:r>
      <w:r w:rsidRPr="00A91ED1">
        <w:rPr>
          <w:highlight w:val="green"/>
          <w:u w:val="single"/>
        </w:rPr>
        <w:t xml:space="preserve">is that a </w:t>
      </w:r>
      <w:r w:rsidRPr="0072187F">
        <w:rPr>
          <w:u w:val="single"/>
        </w:rPr>
        <w:t xml:space="preserve">pharmaceutical </w:t>
      </w:r>
      <w:r w:rsidRPr="00A91ED1">
        <w:rPr>
          <w:highlight w:val="green"/>
          <w:u w:val="single"/>
        </w:rPr>
        <w:t xml:space="preserve">company chooses whether </w:t>
      </w:r>
      <w:r w:rsidRPr="0072187F">
        <w:rPr>
          <w:u w:val="single"/>
        </w:rPr>
        <w:t xml:space="preserve">its period of </w:t>
      </w:r>
      <w:r w:rsidRPr="00A91ED1">
        <w:rPr>
          <w:highlight w:val="green"/>
          <w:u w:val="single"/>
        </w:rPr>
        <w:t>exclusivity would be a patent</w:t>
      </w:r>
      <w:r w:rsidRPr="0072187F">
        <w:rPr>
          <w:u w:val="single"/>
        </w:rPr>
        <w:t xml:space="preserve">, an </w:t>
      </w:r>
      <w:r w:rsidRPr="00A91ED1">
        <w:rPr>
          <w:highlight w:val="green"/>
          <w:u w:val="single"/>
        </w:rPr>
        <w:t>orphan drug designation</w:t>
      </w:r>
      <w:r w:rsidRPr="0072187F">
        <w:rPr>
          <w:u w:val="single"/>
        </w:rPr>
        <w:t xml:space="preserve">, a period of </w:t>
      </w:r>
      <w:r w:rsidRPr="00A91ED1">
        <w:rPr>
          <w:highlight w:val="green"/>
          <w:u w:val="single"/>
        </w:rPr>
        <w:t xml:space="preserve">data exclusivity </w:t>
      </w:r>
      <w:r w:rsidRPr="0072187F">
        <w:rPr>
          <w:u w:val="single"/>
        </w:rPr>
        <w:t xml:space="preserve">(in which no generic is allowed to use the original drug’s safety and effectiveness data), or something else — </w:t>
      </w:r>
      <w:r w:rsidRPr="00A91ED1">
        <w:rPr>
          <w:highlight w:val="green"/>
          <w:u w:val="single"/>
        </w:rPr>
        <w:t xml:space="preserve">but </w:t>
      </w:r>
      <w:r w:rsidRPr="00A91ED1">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91ED1">
        <w:rPr>
          <w:highlight w:val="green"/>
          <w:u w:val="single"/>
        </w:rPr>
        <w:t>Implementing</w:t>
      </w:r>
      <w:r w:rsidRPr="00A91ED1">
        <w:rPr>
          <w:sz w:val="16"/>
          <w:highlight w:val="green"/>
        </w:rPr>
        <w:t xml:space="preserve"> </w:t>
      </w:r>
      <w:r w:rsidRPr="0072187F">
        <w:rPr>
          <w:sz w:val="16"/>
        </w:rPr>
        <w:t xml:space="preserve">a </w:t>
      </w:r>
      <w:r w:rsidRPr="00A91ED1">
        <w:rPr>
          <w:highlight w:val="green"/>
          <w:u w:val="single"/>
        </w:rPr>
        <w:t>one-and-done</w:t>
      </w:r>
      <w:r w:rsidRPr="00A91ED1">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91ED1">
        <w:rPr>
          <w:highlight w:val="green"/>
          <w:u w:val="single"/>
        </w:rPr>
        <w:t xml:space="preserve">through </w:t>
      </w:r>
      <w:r w:rsidRPr="00A91ED1">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8D63AD2" w14:textId="77777777" w:rsidR="001018B0" w:rsidRDefault="001018B0" w:rsidP="001018B0">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D9B616E" w14:textId="77777777" w:rsidR="001018B0" w:rsidRPr="00791206" w:rsidRDefault="001018B0" w:rsidP="001018B0">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CF59C51" w14:textId="77777777" w:rsidR="001018B0" w:rsidRPr="00D304CA" w:rsidRDefault="001018B0" w:rsidP="001018B0">
      <w:pPr>
        <w:rPr>
          <w:u w:val="single"/>
        </w:rPr>
      </w:pPr>
      <w:r w:rsidRPr="0072187F">
        <w:rPr>
          <w:u w:val="single"/>
        </w:rPr>
        <w:lastRenderedPageBreak/>
        <w:t>At issue in the Indian case was “</w:t>
      </w:r>
      <w:r w:rsidRPr="00A91ED1">
        <w:rPr>
          <w:highlight w:val="green"/>
          <w:u w:val="single"/>
        </w:rPr>
        <w:t>evergreening</w:t>
      </w:r>
      <w:r w:rsidRPr="0072187F">
        <w:rPr>
          <w:u w:val="single"/>
        </w:rPr>
        <w:t xml:space="preserve">,” </w:t>
      </w:r>
      <w:r w:rsidRPr="00A91ED1">
        <w:rPr>
          <w:highlight w:val="green"/>
          <w:u w:val="single"/>
        </w:rPr>
        <w:t xml:space="preserve">a </w:t>
      </w:r>
      <w:r w:rsidRPr="0072187F">
        <w:rPr>
          <w:u w:val="single"/>
        </w:rPr>
        <w:t xml:space="preserve">now </w:t>
      </w:r>
      <w:r w:rsidRPr="00A91ED1">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91ED1">
        <w:rPr>
          <w:highlight w:val="green"/>
          <w:u w:val="single"/>
        </w:rPr>
        <w:t>Manufacturers</w:t>
      </w:r>
      <w:r w:rsidRPr="0072187F">
        <w:rPr>
          <w:u w:val="single"/>
        </w:rPr>
        <w:t xml:space="preserve">, in defence of these practices, predictably </w:t>
      </w:r>
      <w:r w:rsidRPr="00A91ED1">
        <w:rPr>
          <w:highlight w:val="green"/>
          <w:u w:val="single"/>
        </w:rPr>
        <w:t xml:space="preserve">tout </w:t>
      </w:r>
      <w:r w:rsidRPr="0072187F">
        <w:rPr>
          <w:u w:val="single"/>
        </w:rPr>
        <w:t xml:space="preserve">the </w:t>
      </w:r>
      <w:r w:rsidRPr="00A91ED1">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91ED1">
        <w:rPr>
          <w:highlight w:val="green"/>
          <w:u w:val="single"/>
        </w:rPr>
        <w:t>new versions are</w:t>
      </w:r>
      <w:r w:rsidRPr="00A91ED1">
        <w:rPr>
          <w:sz w:val="16"/>
          <w:highlight w:val="green"/>
        </w:rPr>
        <w:t xml:space="preserve"> </w:t>
      </w:r>
      <w:r w:rsidRPr="00BA5EC6">
        <w:rPr>
          <w:sz w:val="16"/>
        </w:rPr>
        <w:t>by definition “</w:t>
      </w:r>
      <w:r w:rsidRPr="00A91ED1">
        <w:rPr>
          <w:b/>
          <w:bCs/>
          <w:highlight w:val="green"/>
          <w:u w:val="single"/>
        </w:rPr>
        <w:t>me too” drugs</w:t>
      </w:r>
      <w:r w:rsidRPr="00A91ED1">
        <w:rPr>
          <w:highlight w:val="green"/>
          <w:u w:val="single"/>
        </w:rPr>
        <w:t xml:space="preserve">, </w:t>
      </w:r>
      <w:r w:rsidRPr="00BA5EC6">
        <w:rPr>
          <w:u w:val="single"/>
        </w:rPr>
        <w:t xml:space="preserve">and demonstration that the resulting </w:t>
      </w:r>
      <w:r w:rsidRPr="00A91ED1">
        <w:rPr>
          <w:b/>
          <w:bCs/>
          <w:highlight w:val="green"/>
          <w:u w:val="single"/>
        </w:rPr>
        <w:t>incremental benefits</w:t>
      </w:r>
      <w:r w:rsidRPr="00A91ED1">
        <w:rPr>
          <w:highlight w:val="green"/>
          <w:u w:val="single"/>
        </w:rPr>
        <w:t xml:space="preserve"> </w:t>
      </w:r>
      <w:r w:rsidRPr="00BA5EC6">
        <w:rPr>
          <w:u w:val="single"/>
        </w:rPr>
        <w:t xml:space="preserve">in efficacy and safety are clinically meaningful </w:t>
      </w:r>
      <w:r w:rsidRPr="00A91ED1">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91ED1">
        <w:rPr>
          <w:highlight w:val="green"/>
          <w:u w:val="single"/>
        </w:rPr>
        <w:t xml:space="preserve">Rather than </w:t>
      </w:r>
      <w:r w:rsidRPr="00BA5EC6">
        <w:rPr>
          <w:u w:val="single"/>
        </w:rPr>
        <w:t xml:space="preserve">the </w:t>
      </w:r>
      <w:r w:rsidRPr="00A91ED1">
        <w:rPr>
          <w:highlight w:val="green"/>
          <w:u w:val="single"/>
        </w:rPr>
        <w:t xml:space="preserve">marginal benefits </w:t>
      </w:r>
      <w:r w:rsidRPr="00BA5EC6">
        <w:rPr>
          <w:u w:val="single"/>
        </w:rPr>
        <w:t xml:space="preserve">accrued </w:t>
      </w:r>
      <w:r w:rsidRPr="00A91ED1">
        <w:rPr>
          <w:highlight w:val="green"/>
          <w:u w:val="single"/>
        </w:rPr>
        <w:t xml:space="preserve">from tinkering </w:t>
      </w:r>
      <w:r w:rsidRPr="00BA5EC6">
        <w:rPr>
          <w:u w:val="single"/>
        </w:rPr>
        <w:t xml:space="preserve">with already effective agents, </w:t>
      </w:r>
      <w:r w:rsidRPr="00A91ED1">
        <w:rPr>
          <w:highlight w:val="green"/>
          <w:u w:val="single"/>
        </w:rPr>
        <w:t xml:space="preserve">patients </w:t>
      </w:r>
      <w:r w:rsidRPr="00BA5EC6">
        <w:rPr>
          <w:u w:val="single"/>
        </w:rPr>
        <w:t xml:space="preserve">worldwide </w:t>
      </w:r>
      <w:r w:rsidRPr="00A91ED1">
        <w:rPr>
          <w:highlight w:val="green"/>
          <w:u w:val="single"/>
        </w:rPr>
        <w:t xml:space="preserve">are in desperate need of </w:t>
      </w:r>
      <w:r w:rsidRPr="00BA5EC6">
        <w:rPr>
          <w:u w:val="single"/>
        </w:rPr>
        <w:t xml:space="preserve">new </w:t>
      </w:r>
      <w:r w:rsidRPr="00A91ED1">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91ED1">
        <w:rPr>
          <w:highlight w:val="green"/>
          <w:u w:val="single"/>
        </w:rPr>
        <w:t>developing</w:t>
      </w:r>
      <w:r w:rsidRPr="00A91ED1">
        <w:rPr>
          <w:sz w:val="16"/>
          <w:highlight w:val="green"/>
        </w:rPr>
        <w:t xml:space="preserve"> </w:t>
      </w:r>
      <w:r w:rsidRPr="00A91ED1">
        <w:rPr>
          <w:highlight w:val="green"/>
          <w:u w:val="single"/>
        </w:rPr>
        <w:t>truly innovative drugs is</w:t>
      </w:r>
      <w:r w:rsidRPr="00A91ED1">
        <w:rPr>
          <w:sz w:val="16"/>
          <w:highlight w:val="green"/>
        </w:rPr>
        <w:t xml:space="preserve"> </w:t>
      </w:r>
      <w:r w:rsidRPr="00BA5EC6">
        <w:rPr>
          <w:sz w:val="16"/>
        </w:rPr>
        <w:t xml:space="preserve">undeniably a </w:t>
      </w:r>
      <w:r w:rsidRPr="00A91ED1">
        <w:rPr>
          <w:highlight w:val="green"/>
          <w:u w:val="single"/>
        </w:rPr>
        <w:t>high-risk</w:t>
      </w:r>
      <w:r w:rsidRPr="00A91ED1">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91ED1">
        <w:rPr>
          <w:highlight w:val="green"/>
          <w:u w:val="single"/>
        </w:rPr>
        <w:t xml:space="preserve">companies must </w:t>
      </w:r>
      <w:r w:rsidRPr="00BA5EC6">
        <w:rPr>
          <w:u w:val="single"/>
        </w:rPr>
        <w:t xml:space="preserve">continue to </w:t>
      </w:r>
      <w:r w:rsidRPr="00A91ED1">
        <w:rPr>
          <w:highlight w:val="green"/>
          <w:u w:val="single"/>
        </w:rPr>
        <w:t xml:space="preserve">perceive </w:t>
      </w:r>
      <w:r w:rsidRPr="00A91ED1">
        <w:rPr>
          <w:b/>
          <w:bCs/>
          <w:highlight w:val="green"/>
          <w:u w:val="single"/>
        </w:rPr>
        <w:t>sufficient incentives</w:t>
      </w:r>
      <w:r w:rsidRPr="00A91ED1">
        <w:rPr>
          <w:highlight w:val="green"/>
          <w:u w:val="single"/>
        </w:rPr>
        <w:t xml:space="preserve"> </w:t>
      </w:r>
      <w:r w:rsidRPr="00BA5EC6">
        <w:rPr>
          <w:u w:val="single"/>
        </w:rPr>
        <w:t xml:space="preserve">to continue investing in innovation. Indeed, there is evidence that the </w:t>
      </w:r>
      <w:r w:rsidRPr="00A91ED1">
        <w:rPr>
          <w:highlight w:val="green"/>
          <w:u w:val="single"/>
        </w:rPr>
        <w:t xml:space="preserve">prospect of future evergreening has become </w:t>
      </w:r>
      <w:r w:rsidRPr="00BA5EC6">
        <w:rPr>
          <w:u w:val="single"/>
        </w:rPr>
        <w:t xml:space="preserve">part of the incentive </w:t>
      </w:r>
      <w:r w:rsidRPr="00A91ED1">
        <w:rPr>
          <w:highlight w:val="green"/>
          <w:u w:val="single"/>
        </w:rPr>
        <w:t xml:space="preserve">calculation </w:t>
      </w:r>
      <w:r w:rsidRPr="00BA5EC6">
        <w:rPr>
          <w:u w:val="single"/>
        </w:rPr>
        <w:t>for innovative drug development</w:t>
      </w:r>
      <w:r w:rsidRPr="00BA5EC6">
        <w:rPr>
          <w:sz w:val="16"/>
        </w:rPr>
        <w:t xml:space="preserve">.4 But surely it is </w:t>
      </w:r>
      <w:r w:rsidRPr="00A91ED1">
        <w:rPr>
          <w:highlight w:val="green"/>
          <w:u w:val="single"/>
        </w:rPr>
        <w:t>perverse to</w:t>
      </w:r>
      <w:r w:rsidRPr="00A91ED1">
        <w:rPr>
          <w:sz w:val="16"/>
          <w:highlight w:val="green"/>
        </w:rPr>
        <w:t xml:space="preserve"> </w:t>
      </w:r>
      <w:r w:rsidRPr="00BA5EC6">
        <w:rPr>
          <w:sz w:val="16"/>
        </w:rPr>
        <w:t xml:space="preserve">extend unpredictably a period of patent protection that the government intended to be clearly defined and predictable, and to </w:t>
      </w:r>
      <w:r w:rsidRPr="00A91ED1">
        <w:rPr>
          <w:highlight w:val="green"/>
          <w:u w:val="single"/>
        </w:rPr>
        <w:t>maintain incentives</w:t>
      </w:r>
      <w:r w:rsidRPr="00A91ED1">
        <w:rPr>
          <w:sz w:val="16"/>
          <w:highlight w:val="green"/>
        </w:rPr>
        <w:t xml:space="preserve"> </w:t>
      </w:r>
      <w:r w:rsidRPr="00A91ED1">
        <w:rPr>
          <w:highlight w:val="green"/>
          <w:u w:val="single"/>
        </w:rPr>
        <w:t>that drive companies to divert</w:t>
      </w:r>
      <w:r w:rsidRPr="00A91ED1">
        <w:rPr>
          <w:sz w:val="16"/>
          <w:highlight w:val="green"/>
        </w:rPr>
        <w:t xml:space="preserve"> </w:t>
      </w:r>
      <w:r w:rsidRPr="00BA5EC6">
        <w:rPr>
          <w:sz w:val="16"/>
        </w:rPr>
        <w:t xml:space="preserve">their </w:t>
      </w:r>
      <w:r w:rsidRPr="00A91ED1">
        <w:rPr>
          <w:b/>
          <w:bCs/>
          <w:highlight w:val="green"/>
          <w:u w:val="single"/>
        </w:rPr>
        <w:t>drug-development resources away from innovation</w:t>
      </w:r>
      <w:r w:rsidRPr="00A91ED1">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A91ED1">
        <w:rPr>
          <w:b/>
          <w:bCs/>
          <w:highlight w:val="green"/>
          <w:u w:val="single"/>
        </w:rPr>
        <w:t>denying future patents for modifications</w:t>
      </w:r>
      <w:r w:rsidRPr="00A91ED1">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A91ED1">
        <w:rPr>
          <w:highlight w:val="green"/>
          <w:u w:val="single"/>
        </w:rPr>
        <w:t xml:space="preserve">would </w:t>
      </w:r>
      <w:r w:rsidRPr="00BA5EC6">
        <w:rPr>
          <w:u w:val="single"/>
        </w:rPr>
        <w:t xml:space="preserve">likely </w:t>
      </w:r>
      <w:r w:rsidRPr="00A91ED1">
        <w:rPr>
          <w:highlight w:val="green"/>
          <w:u w:val="single"/>
        </w:rPr>
        <w:t xml:space="preserve">reduce </w:t>
      </w:r>
      <w:r w:rsidRPr="00BA5EC6">
        <w:rPr>
          <w:u w:val="single"/>
        </w:rPr>
        <w:t xml:space="preserve">the </w:t>
      </w:r>
      <w:r w:rsidRPr="00A91ED1">
        <w:rPr>
          <w:b/>
          <w:bCs/>
          <w:highlight w:val="green"/>
          <w:u w:val="single"/>
        </w:rPr>
        <w:t>extensive patent litigation</w:t>
      </w:r>
      <w:r w:rsidRPr="00A91ED1">
        <w:rPr>
          <w:highlight w:val="green"/>
          <w:u w:val="single"/>
        </w:rPr>
        <w:t xml:space="preserve"> that contributes to </w:t>
      </w:r>
      <w:r w:rsidRPr="00BA5EC6">
        <w:rPr>
          <w:u w:val="single"/>
        </w:rPr>
        <w:t xml:space="preserve">the </w:t>
      </w:r>
      <w:r w:rsidRPr="00A91ED1">
        <w:rPr>
          <w:b/>
          <w:bCs/>
          <w:highlight w:val="green"/>
          <w:u w:val="single"/>
        </w:rPr>
        <w:t>high prices of generic drugs</w:t>
      </w:r>
      <w:r w:rsidRPr="00A91ED1">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57AA3B8" w14:textId="77777777" w:rsidR="001018B0" w:rsidRDefault="001018B0" w:rsidP="001018B0">
      <w:pPr>
        <w:pStyle w:val="Heading4"/>
      </w:pPr>
      <w:r>
        <w:t xml:space="preserve">Evergreening keeps Drug Prices </w:t>
      </w:r>
      <w:r>
        <w:rPr>
          <w:u w:val="single"/>
        </w:rPr>
        <w:t>high</w:t>
      </w:r>
      <w:r>
        <w:t>.</w:t>
      </w:r>
    </w:p>
    <w:p w14:paraId="2CE7B0F2" w14:textId="77777777" w:rsidR="001018B0" w:rsidRPr="001948D4" w:rsidRDefault="001018B0" w:rsidP="001018B0">
      <w:r w:rsidRPr="00A7466D">
        <w:rPr>
          <w:rStyle w:val="Style13ptBold"/>
        </w:rPr>
        <w:t>Amin 18</w:t>
      </w:r>
      <w:r>
        <w:t xml:space="preserve"> </w:t>
      </w:r>
      <w:r w:rsidRPr="001948D4">
        <w:t>Tahir Amin 6-27-2018 "The problem with high drug prices isn't 'foreign freeloading,' it's the patent system"</w:t>
      </w:r>
      <w:r>
        <w:t xml:space="preserve"> </w:t>
      </w:r>
      <w:hyperlink r:id="rId15" w:history="1">
        <w:r>
          <w:rPr>
            <w:rStyle w:val="Hyperlink"/>
          </w:rPr>
          <w:t>High drug prices caused by US patent system, not 'foreign freeloaders' (cnbc.com)</w:t>
        </w:r>
      </w:hyperlink>
      <w:r>
        <w:t xml:space="preserve"> </w:t>
      </w:r>
      <w:hyperlink r:id="rId16"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F7C0B5B" w14:textId="77777777" w:rsidR="001018B0" w:rsidRPr="00A7466D" w:rsidRDefault="001018B0" w:rsidP="001018B0">
      <w:pPr>
        <w:rPr>
          <w:sz w:val="16"/>
        </w:rPr>
      </w:pPr>
      <w:r w:rsidRPr="00A91ED1">
        <w:rPr>
          <w:b/>
          <w:bCs/>
          <w:sz w:val="26"/>
          <w:highlight w:val="green"/>
          <w:u w:val="single"/>
        </w:rPr>
        <w:t>'Evergreening'</w:t>
      </w:r>
      <w:r w:rsidRPr="00A91ED1">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A91ED1">
        <w:rPr>
          <w:b/>
          <w:sz w:val="26"/>
          <w:highlight w:val="green"/>
          <w:u w:val="single"/>
        </w:rPr>
        <w:t>prolonging</w:t>
      </w:r>
      <w:r w:rsidRPr="00A91ED1">
        <w:rPr>
          <w:sz w:val="16"/>
          <w:highlight w:val="green"/>
        </w:rPr>
        <w:t xml:space="preserve"> </w:t>
      </w:r>
      <w:r w:rsidRPr="00A7466D">
        <w:rPr>
          <w:sz w:val="16"/>
        </w:rPr>
        <w:t xml:space="preserve">the </w:t>
      </w:r>
      <w:r w:rsidRPr="00A91ED1">
        <w:rPr>
          <w:b/>
          <w:sz w:val="26"/>
          <w:highlight w:val="green"/>
          <w:u w:val="single"/>
        </w:rPr>
        <w:t>time before generics</w:t>
      </w:r>
      <w:r w:rsidRPr="00A91ED1">
        <w:rPr>
          <w:sz w:val="16"/>
          <w:highlight w:val="green"/>
        </w:rPr>
        <w:t xml:space="preserve"> </w:t>
      </w:r>
      <w:r w:rsidRPr="00A7466D">
        <w:rPr>
          <w:sz w:val="16"/>
        </w:rPr>
        <w:t xml:space="preserve">could reach the market </w:t>
      </w:r>
      <w:r w:rsidRPr="00A91ED1">
        <w:rPr>
          <w:b/>
          <w:sz w:val="26"/>
          <w:highlight w:val="green"/>
          <w:u w:val="single"/>
          <w:bdr w:val="single" w:sz="4" w:space="0" w:color="auto"/>
        </w:rPr>
        <w:t xml:space="preserve">as drug prices continued </w:t>
      </w:r>
      <w:r w:rsidRPr="00A91ED1">
        <w:rPr>
          <w:b/>
          <w:sz w:val="26"/>
          <w:highlight w:val="green"/>
          <w:u w:val="single"/>
          <w:bdr w:val="single" w:sz="4" w:space="0" w:color="auto"/>
        </w:rPr>
        <w:lastRenderedPageBreak/>
        <w:t>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A91ED1">
        <w:rPr>
          <w:b/>
          <w:sz w:val="26"/>
          <w:highlight w:val="green"/>
          <w:u w:val="single"/>
        </w:rPr>
        <w:t>Revlimid</w:t>
      </w:r>
      <w:r w:rsidRPr="00A7466D">
        <w:rPr>
          <w:u w:val="single"/>
        </w:rPr>
        <w:t xml:space="preserve">®, is a case in point: </w:t>
      </w:r>
      <w:r w:rsidRPr="00A91ED1">
        <w:rPr>
          <w:b/>
          <w:sz w:val="26"/>
          <w:highlight w:val="green"/>
          <w:u w:val="single"/>
        </w:rPr>
        <w:t>priced at</w:t>
      </w:r>
      <w:r w:rsidRPr="00A91ED1">
        <w:rPr>
          <w:highlight w:val="green"/>
          <w:u w:val="single"/>
        </w:rPr>
        <w:t xml:space="preserve"> </w:t>
      </w:r>
      <w:r w:rsidRPr="00A7466D">
        <w:rPr>
          <w:u w:val="single"/>
        </w:rPr>
        <w:t>over $</w:t>
      </w:r>
      <w:r w:rsidRPr="00A91ED1">
        <w:rPr>
          <w:b/>
          <w:sz w:val="26"/>
          <w:highlight w:val="green"/>
          <w:u w:val="single"/>
        </w:rPr>
        <w:t>125,000</w:t>
      </w:r>
      <w:r w:rsidRPr="00A91ED1">
        <w:rPr>
          <w:highlight w:val="green"/>
          <w:u w:val="single"/>
        </w:rPr>
        <w:t xml:space="preserve"> </w:t>
      </w:r>
      <w:r w:rsidRPr="00A7466D">
        <w:rPr>
          <w:u w:val="single"/>
        </w:rPr>
        <w:t xml:space="preserve">per year of treatment, Celgene has sought </w:t>
      </w:r>
      <w:r w:rsidRPr="00A91ED1">
        <w:rPr>
          <w:b/>
          <w:sz w:val="26"/>
          <w:highlight w:val="green"/>
          <w:u w:val="single"/>
        </w:rPr>
        <w:t>105 patents</w:t>
      </w:r>
      <w:r w:rsidRPr="00A91ED1">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A91ED1">
        <w:rPr>
          <w:b/>
          <w:sz w:val="26"/>
          <w:highlight w:val="green"/>
          <w:u w:val="single"/>
        </w:rPr>
        <w:t>payers</w:t>
      </w:r>
      <w:r w:rsidRPr="00A91ED1">
        <w:rPr>
          <w:highlight w:val="green"/>
          <w:u w:val="single"/>
        </w:rPr>
        <w:t xml:space="preserve"> </w:t>
      </w:r>
      <w:r w:rsidRPr="00A7466D">
        <w:rPr>
          <w:u w:val="single"/>
        </w:rPr>
        <w:t xml:space="preserve">are </w:t>
      </w:r>
      <w:r w:rsidRPr="00A91ED1">
        <w:rPr>
          <w:b/>
          <w:sz w:val="26"/>
          <w:highlight w:val="green"/>
          <w:u w:val="single"/>
        </w:rPr>
        <w:t>projected to spend $45 billion</w:t>
      </w:r>
      <w:r w:rsidRPr="00A91ED1">
        <w:rPr>
          <w:highlight w:val="green"/>
          <w:u w:val="single"/>
        </w:rPr>
        <w:t xml:space="preserve"> </w:t>
      </w:r>
      <w:r w:rsidRPr="00A91ED1">
        <w:rPr>
          <w:b/>
          <w:sz w:val="26"/>
          <w:highlight w:val="green"/>
          <w:u w:val="single"/>
          <w:bdr w:val="single" w:sz="4" w:space="0" w:color="auto"/>
        </w:rPr>
        <w:t>in excess costs</w:t>
      </w:r>
      <w:r w:rsidRPr="00A91ED1">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A91ED1">
        <w:rPr>
          <w:b/>
          <w:sz w:val="26"/>
          <w:highlight w:val="green"/>
          <w:u w:val="single"/>
        </w:rPr>
        <w:t>In the absence of</w:t>
      </w:r>
      <w:r w:rsidRPr="00A91ED1">
        <w:rPr>
          <w:highlight w:val="green"/>
          <w:u w:val="single"/>
        </w:rPr>
        <w:t xml:space="preserve"> </w:t>
      </w:r>
      <w:r w:rsidRPr="00A7466D">
        <w:rPr>
          <w:u w:val="single"/>
        </w:rPr>
        <w:t xml:space="preserve">genuine </w:t>
      </w:r>
      <w:r w:rsidRPr="00A91ED1">
        <w:rPr>
          <w:b/>
          <w:sz w:val="26"/>
          <w:highlight w:val="green"/>
          <w:u w:val="single"/>
        </w:rPr>
        <w:t>competition</w:t>
      </w:r>
      <w:r w:rsidRPr="00A91ED1">
        <w:rPr>
          <w:highlight w:val="green"/>
          <w:u w:val="single"/>
        </w:rPr>
        <w:t xml:space="preserve"> </w:t>
      </w:r>
      <w:r w:rsidRPr="00A7466D">
        <w:rPr>
          <w:u w:val="single"/>
        </w:rPr>
        <w:t xml:space="preserve">in the U.S. prescription drug market, </w:t>
      </w:r>
      <w:r w:rsidRPr="00A91ED1">
        <w:rPr>
          <w:b/>
          <w:sz w:val="26"/>
          <w:highlight w:val="green"/>
          <w:u w:val="single"/>
        </w:rPr>
        <w:t>monopolies are yielding reckless pricing schemes and prohibitively expensive drugs</w:t>
      </w:r>
      <w:r w:rsidRPr="00A91ED1">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64CC7AEC" w14:textId="77777777" w:rsidR="001018B0" w:rsidRDefault="001018B0" w:rsidP="001018B0">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139499E9" w14:textId="77777777" w:rsidR="001018B0" w:rsidRPr="005229DB" w:rsidRDefault="001018B0" w:rsidP="001018B0">
      <w:r w:rsidRPr="005229DB">
        <w:rPr>
          <w:rStyle w:val="Style13ptBold"/>
        </w:rPr>
        <w:t>Hoban 10</w:t>
      </w:r>
      <w:r>
        <w:t xml:space="preserve"> </w:t>
      </w:r>
      <w:r w:rsidRPr="005229DB">
        <w:t>Rose Hoban 9-13-2010 "High Cost of Medicine Pushes More People into Poverty"</w:t>
      </w:r>
      <w:r>
        <w:t xml:space="preserve"> </w:t>
      </w:r>
      <w:hyperlink r:id="rId17"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46E141E2" w14:textId="77777777" w:rsidR="001018B0" w:rsidRPr="005B7899" w:rsidRDefault="001018B0" w:rsidP="001018B0">
      <w:pPr>
        <w:rPr>
          <w:sz w:val="16"/>
        </w:rPr>
      </w:pPr>
      <w:r w:rsidRPr="005B7899">
        <w:rPr>
          <w:sz w:val="16"/>
        </w:rPr>
        <w:t xml:space="preserve">Health economist Laurens Niëns found that </w:t>
      </w:r>
      <w:r w:rsidRPr="00A91ED1">
        <w:rPr>
          <w:highlight w:val="green"/>
          <w:u w:val="single"/>
        </w:rPr>
        <w:t>drugs needed to treat chronic diseases</w:t>
      </w:r>
      <w:r w:rsidRPr="00A91ED1">
        <w:rPr>
          <w:sz w:val="16"/>
          <w:highlight w:val="green"/>
        </w:rPr>
        <w:t xml:space="preserve"> </w:t>
      </w:r>
      <w:r w:rsidRPr="00A91ED1">
        <w:rPr>
          <w:highlight w:val="green"/>
          <w:u w:val="single"/>
        </w:rPr>
        <w:t>could b</w:t>
      </w:r>
      <w:r w:rsidRPr="005B7899">
        <w:rPr>
          <w:sz w:val="16"/>
        </w:rPr>
        <w:t xml:space="preserve">e </w:t>
      </w:r>
      <w:r w:rsidRPr="00A91ED1">
        <w:rPr>
          <w:highlight w:val="green"/>
          <w:u w:val="single"/>
        </w:rPr>
        <w:t>considered</w:t>
      </w:r>
      <w:r w:rsidRPr="00A91ED1">
        <w:rPr>
          <w:sz w:val="16"/>
          <w:highlight w:val="green"/>
        </w:rPr>
        <w:t xml:space="preserve"> </w:t>
      </w:r>
      <w:r w:rsidRPr="00A91ED1">
        <w:rPr>
          <w:highlight w:val="green"/>
          <w:u w:val="single"/>
        </w:rPr>
        <w:t xml:space="preserve">unaffordable </w:t>
      </w:r>
      <w:r w:rsidRPr="00A91ED1">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A91ED1">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A91ED1">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A91ED1">
        <w:rPr>
          <w:highlight w:val="green"/>
          <w:u w:val="single"/>
        </w:rPr>
        <w:t xml:space="preserve">more people </w:t>
      </w:r>
      <w:r w:rsidRPr="005B7899">
        <w:rPr>
          <w:u w:val="single"/>
        </w:rPr>
        <w:t xml:space="preserve">around the world are </w:t>
      </w:r>
      <w:r w:rsidRPr="00A91ED1">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A91ED1">
        <w:rPr>
          <w:highlight w:val="green"/>
          <w:u w:val="single"/>
        </w:rPr>
        <w:t>treatment</w:t>
      </w:r>
      <w:r w:rsidRPr="00A91ED1">
        <w:rPr>
          <w:sz w:val="16"/>
          <w:highlight w:val="green"/>
        </w:rPr>
        <w:t xml:space="preserve"> </w:t>
      </w:r>
      <w:r w:rsidRPr="00A91ED1">
        <w:rPr>
          <w:highlight w:val="green"/>
          <w:u w:val="single"/>
        </w:rPr>
        <w:t>for</w:t>
      </w:r>
      <w:r w:rsidRPr="00A91ED1">
        <w:rPr>
          <w:sz w:val="16"/>
          <w:highlight w:val="green"/>
        </w:rPr>
        <w:t xml:space="preserve"> </w:t>
      </w:r>
      <w:r w:rsidRPr="005B7899">
        <w:rPr>
          <w:sz w:val="16"/>
        </w:rPr>
        <w:t xml:space="preserve">a </w:t>
      </w:r>
      <w:r w:rsidRPr="00A91ED1">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Niëns says. "Three conditions are for chronic diseases, which basically means that people need to procure those medicines each and every day." Niëns focused on the cost of medicine for those conditions. He </w:t>
      </w:r>
      <w:r w:rsidRPr="005B7899">
        <w:rPr>
          <w:sz w:val="16"/>
        </w:rPr>
        <w:lastRenderedPageBreak/>
        <w:t>found the essential drugs could be considered unaffordable for many people in poor countries - so much so that their cost often pushes people into abject poverty. "</w:t>
      </w:r>
      <w:r w:rsidRPr="005B7899">
        <w:rPr>
          <w:u w:val="single"/>
        </w:rPr>
        <w:t xml:space="preserve">The </w:t>
      </w:r>
      <w:r w:rsidRPr="00A91ED1">
        <w:rPr>
          <w:highlight w:val="green"/>
          <w:u w:val="single"/>
        </w:rPr>
        <w:t xml:space="preserve">proportion of the population </w:t>
      </w:r>
      <w:r w:rsidRPr="005B7899">
        <w:rPr>
          <w:u w:val="single"/>
        </w:rPr>
        <w:t xml:space="preserve">that is </w:t>
      </w:r>
      <w:r w:rsidRPr="00A91ED1">
        <w:rPr>
          <w:highlight w:val="green"/>
          <w:u w:val="single"/>
        </w:rPr>
        <w:t xml:space="preserve">living below the poverty line, </w:t>
      </w:r>
      <w:r w:rsidRPr="005B7899">
        <w:rPr>
          <w:u w:val="single"/>
        </w:rPr>
        <w:t xml:space="preserve">plus the people that are being pushed below the poverty line, </w:t>
      </w:r>
      <w:r w:rsidRPr="00A91ED1">
        <w:rPr>
          <w:highlight w:val="green"/>
          <w:u w:val="single"/>
        </w:rPr>
        <w:t xml:space="preserve">can </w:t>
      </w:r>
      <w:r w:rsidRPr="00A91ED1">
        <w:rPr>
          <w:b/>
          <w:bCs/>
          <w:highlight w:val="green"/>
          <w:u w:val="single"/>
        </w:rPr>
        <w:t>reach up to 80 percent</w:t>
      </w:r>
      <w:r w:rsidRPr="00A91ED1">
        <w:rPr>
          <w:highlight w:val="green"/>
          <w:u w:val="single"/>
        </w:rPr>
        <w:t xml:space="preserve"> in </w:t>
      </w:r>
      <w:r w:rsidRPr="005B7899">
        <w:rPr>
          <w:u w:val="single"/>
        </w:rPr>
        <w:t xml:space="preserve">some </w:t>
      </w:r>
      <w:r w:rsidRPr="00A91ED1">
        <w:rPr>
          <w:highlight w:val="green"/>
          <w:u w:val="single"/>
        </w:rPr>
        <w:t>countries for some medicines</w:t>
      </w:r>
      <w:r w:rsidRPr="005B7899">
        <w:rPr>
          <w:u w:val="single"/>
        </w:rPr>
        <w:t xml:space="preserve">," Niëns says. He points out that </w:t>
      </w:r>
      <w:r w:rsidRPr="00A91ED1">
        <w:rPr>
          <w:highlight w:val="green"/>
          <w:u w:val="single"/>
        </w:rPr>
        <w:t xml:space="preserve">generic medicines </w:t>
      </w:r>
      <w:r w:rsidRPr="005B7899">
        <w:rPr>
          <w:u w:val="single"/>
        </w:rPr>
        <w:t xml:space="preserve">- which are more affordable than brand-name medications - </w:t>
      </w:r>
      <w:r w:rsidRPr="00A91ED1">
        <w:rPr>
          <w:highlight w:val="green"/>
          <w:u w:val="single"/>
        </w:rPr>
        <w:t xml:space="preserve">are </w:t>
      </w:r>
      <w:r w:rsidRPr="005B7899">
        <w:rPr>
          <w:u w:val="single"/>
        </w:rPr>
        <w:t xml:space="preserve">often </w:t>
      </w:r>
      <w:r w:rsidRPr="00A91ED1">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4AA94475" w14:textId="77777777" w:rsidR="001018B0" w:rsidRPr="005229DB" w:rsidRDefault="001018B0" w:rsidP="001018B0">
      <w:pPr>
        <w:pStyle w:val="Heading4"/>
      </w:pPr>
      <w:r>
        <w:t xml:space="preserve">Inequality </w:t>
      </w:r>
      <w:r>
        <w:rPr>
          <w:u w:val="single"/>
        </w:rPr>
        <w:t>drives diversionary nationalism</w:t>
      </w:r>
      <w:r>
        <w:t xml:space="preserve"> which sparks </w:t>
      </w:r>
      <w:r>
        <w:rPr>
          <w:u w:val="single"/>
        </w:rPr>
        <w:t>international conflict</w:t>
      </w:r>
      <w:r>
        <w:t>.</w:t>
      </w:r>
    </w:p>
    <w:p w14:paraId="5AB40FAC" w14:textId="77777777" w:rsidR="001018B0" w:rsidRPr="005229DB" w:rsidRDefault="001018B0" w:rsidP="001018B0">
      <w:r w:rsidRPr="005229DB">
        <w:rPr>
          <w:rStyle w:val="Style13ptBold"/>
        </w:rPr>
        <w:t>Solt</w:t>
      </w:r>
      <w:r>
        <w:rPr>
          <w:rStyle w:val="Style13ptBold"/>
        </w:rPr>
        <w:t xml:space="preserve"> 11</w:t>
      </w:r>
      <w:r w:rsidRPr="005229DB">
        <w:t>,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48CA2B26" w14:textId="09293614" w:rsidR="001018B0" w:rsidRDefault="001018B0" w:rsidP="001018B0">
      <w:pPr>
        <w:rPr>
          <w:sz w:val="16"/>
        </w:rPr>
      </w:pPr>
      <w:r w:rsidRPr="00860251">
        <w:rPr>
          <w:sz w:val="16"/>
        </w:rPr>
        <w:t xml:space="preserve">One of the oldest theories of nationalism is that </w:t>
      </w:r>
      <w:r w:rsidRPr="00A91ED1">
        <w:rPr>
          <w:rStyle w:val="StyleUnderline"/>
          <w:sz w:val="24"/>
          <w:highlight w:val="green"/>
        </w:rPr>
        <w:t xml:space="preserve">states </w:t>
      </w:r>
      <w:r w:rsidRPr="00A91ED1">
        <w:rPr>
          <w:rStyle w:val="Emphasis"/>
          <w:sz w:val="24"/>
          <w:highlight w:val="green"/>
        </w:rPr>
        <w:t xml:space="preserve">instill </w:t>
      </w:r>
      <w:r w:rsidRPr="005229DB">
        <w:rPr>
          <w:rStyle w:val="Emphasis"/>
          <w:sz w:val="24"/>
        </w:rPr>
        <w:t xml:space="preserve">the </w:t>
      </w:r>
      <w:r w:rsidRPr="00A91ED1">
        <w:rPr>
          <w:rStyle w:val="Emphasis"/>
          <w:sz w:val="24"/>
          <w:highlight w:val="green"/>
        </w:rPr>
        <w:t>nationalist myth</w:t>
      </w:r>
      <w:r w:rsidRPr="00A91ED1">
        <w:rPr>
          <w:rStyle w:val="StyleUnderline"/>
          <w:sz w:val="24"/>
          <w:highlight w:val="green"/>
        </w:rPr>
        <w:t xml:space="preserve"> </w:t>
      </w:r>
      <w:r w:rsidRPr="005229DB">
        <w:rPr>
          <w:rStyle w:val="StyleUnderline"/>
          <w:sz w:val="24"/>
        </w:rPr>
        <w:t xml:space="preserve">in their citizens </w:t>
      </w:r>
      <w:r w:rsidRPr="00A91ED1">
        <w:rPr>
          <w:rStyle w:val="StyleUnderline"/>
          <w:sz w:val="24"/>
          <w:highlight w:val="green"/>
        </w:rPr>
        <w:t xml:space="preserve">to </w:t>
      </w:r>
      <w:r w:rsidRPr="00A91ED1">
        <w:rPr>
          <w:rStyle w:val="Emphasis"/>
          <w:sz w:val="24"/>
          <w:highlight w:val="green"/>
        </w:rPr>
        <w:t xml:space="preserve">divert </w:t>
      </w:r>
      <w:r w:rsidRPr="005229DB">
        <w:rPr>
          <w:rStyle w:val="Emphasis"/>
          <w:sz w:val="24"/>
        </w:rPr>
        <w:t xml:space="preserve">their attention </w:t>
      </w:r>
      <w:r w:rsidRPr="00A91ED1">
        <w:rPr>
          <w:rStyle w:val="Emphasis"/>
          <w:sz w:val="24"/>
          <w:highlight w:val="green"/>
        </w:rPr>
        <w:t xml:space="preserve">from </w:t>
      </w:r>
      <w:r w:rsidRPr="005229DB">
        <w:rPr>
          <w:rStyle w:val="Emphasis"/>
          <w:sz w:val="24"/>
        </w:rPr>
        <w:t xml:space="preserve">great </w:t>
      </w:r>
      <w:r w:rsidRPr="00A91ED1">
        <w:rPr>
          <w:rStyle w:val="Emphasis"/>
          <w:sz w:val="24"/>
          <w:highlight w:val="green"/>
        </w:rPr>
        <w:t>economic inequality</w:t>
      </w:r>
      <w:r w:rsidRPr="00A91ED1">
        <w:rPr>
          <w:sz w:val="16"/>
          <w:highlight w:val="green"/>
        </w:rPr>
        <w:t xml:space="preserve"> </w:t>
      </w:r>
      <w:r w:rsidRPr="005229DB">
        <w:rPr>
          <w:rStyle w:val="StyleUnderline"/>
          <w:sz w:val="24"/>
        </w:rPr>
        <w:t>and</w:t>
      </w:r>
      <w:r w:rsidRPr="00860251">
        <w:rPr>
          <w:sz w:val="16"/>
        </w:rPr>
        <w:t xml:space="preserve"> so </w:t>
      </w:r>
      <w:r w:rsidRPr="005229DB">
        <w:rPr>
          <w:rStyle w:val="StyleUnderline"/>
          <w:sz w:val="24"/>
        </w:rPr>
        <w:t>forestall pervasive unrest</w:t>
      </w:r>
      <w:r w:rsidRPr="00860251">
        <w:rPr>
          <w:sz w:val="16"/>
        </w:rPr>
        <w:t xml:space="preserve">. </w:t>
      </w:r>
      <w:r w:rsidRPr="005229DB">
        <w:rPr>
          <w:rStyle w:val="StyleUnderline"/>
          <w:sz w:val="24"/>
        </w:rPr>
        <w:t>Because the very concept of nationalism obscures the extent of inequality</w:t>
      </w:r>
      <w:r w:rsidRPr="00860251">
        <w:rPr>
          <w:sz w:val="16"/>
        </w:rPr>
        <w:t xml:space="preserve"> and is a potent tool for delegitimizing calls for redistribution, </w:t>
      </w:r>
      <w:r w:rsidRPr="005229DB">
        <w:rPr>
          <w:rStyle w:val="StyleUnderline"/>
          <w:sz w:val="24"/>
        </w:rPr>
        <w:t xml:space="preserve">it is a perfect </w:t>
      </w:r>
      <w:r w:rsidRPr="005229DB">
        <w:rPr>
          <w:rStyle w:val="Emphasis"/>
          <w:sz w:val="24"/>
        </w:rPr>
        <w:t>diversion</w:t>
      </w:r>
      <w:r w:rsidRPr="00860251">
        <w:rPr>
          <w:sz w:val="16"/>
        </w:rPr>
        <w:t xml:space="preserve">, </w:t>
      </w:r>
      <w:r w:rsidRPr="005229DB">
        <w:rPr>
          <w:rStyle w:val="StyleUnderline"/>
          <w:sz w:val="24"/>
        </w:rPr>
        <w:t>and states should be expected to engage in more nationalist mythmaking when inequality increases</w:t>
      </w:r>
      <w:r w:rsidRPr="00860251">
        <w:rPr>
          <w:sz w:val="16"/>
        </w:rPr>
        <w:t xml:space="preserve">. </w:t>
      </w:r>
      <w:r w:rsidRPr="005229DB">
        <w:rPr>
          <w:rStyle w:val="StyleUnderline"/>
          <w:sz w:val="24"/>
        </w:rPr>
        <w:t xml:space="preserve">The </w:t>
      </w:r>
      <w:r w:rsidRPr="00A91ED1">
        <w:rPr>
          <w:rStyle w:val="StyleUnderline"/>
          <w:sz w:val="24"/>
          <w:highlight w:val="green"/>
        </w:rPr>
        <w:t xml:space="preserve">evidence </w:t>
      </w:r>
      <w:r w:rsidRPr="005229DB">
        <w:rPr>
          <w:rStyle w:val="StyleUnderline"/>
          <w:sz w:val="24"/>
        </w:rPr>
        <w:t xml:space="preserve">presented by this study </w:t>
      </w:r>
      <w:r w:rsidRPr="00A91ED1">
        <w:rPr>
          <w:rStyle w:val="StyleUnderline"/>
          <w:sz w:val="24"/>
          <w:highlight w:val="green"/>
        </w:rPr>
        <w:t xml:space="preserve">supports </w:t>
      </w:r>
      <w:r w:rsidRPr="005229DB">
        <w:rPr>
          <w:rStyle w:val="StyleUnderline"/>
          <w:sz w:val="24"/>
        </w:rPr>
        <w:t>this theory</w:t>
      </w:r>
      <w:r w:rsidRPr="00860251">
        <w:rPr>
          <w:sz w:val="16"/>
        </w:rPr>
        <w:t xml:space="preserve">: across the countries and over time, </w:t>
      </w:r>
      <w:r w:rsidRPr="00A91ED1">
        <w:rPr>
          <w:rStyle w:val="StyleUnderline"/>
          <w:sz w:val="24"/>
          <w:highlight w:val="green"/>
        </w:rPr>
        <w:t>where economic inequality is greater</w:t>
      </w:r>
      <w:r w:rsidRPr="005229DB">
        <w:rPr>
          <w:rStyle w:val="StyleUnderline"/>
          <w:sz w:val="24"/>
        </w:rPr>
        <w:t>, nationalist sentiments are substantially more widespread</w:t>
      </w:r>
      <w:r w:rsidRPr="00860251">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5229DB">
        <w:rPr>
          <w:rStyle w:val="StyleUnderline"/>
          <w:sz w:val="24"/>
        </w:rPr>
        <w:t xml:space="preserve">domestic inequality is a </w:t>
      </w:r>
      <w:r w:rsidRPr="00A91ED1">
        <w:rPr>
          <w:rStyle w:val="Emphasis"/>
          <w:sz w:val="24"/>
          <w:highlight w:val="green"/>
        </w:rPr>
        <w:t xml:space="preserve">far more important stimulus for </w:t>
      </w:r>
      <w:r w:rsidRPr="005229DB">
        <w:rPr>
          <w:rStyle w:val="Emphasis"/>
          <w:sz w:val="24"/>
        </w:rPr>
        <w:t xml:space="preserve">the </w:t>
      </w:r>
      <w:r w:rsidRPr="00A91ED1">
        <w:rPr>
          <w:rStyle w:val="Emphasis"/>
          <w:sz w:val="24"/>
          <w:highlight w:val="green"/>
        </w:rPr>
        <w:t>generation of nationalist sentiments</w:t>
      </w:r>
      <w:r w:rsidRPr="00A91ED1">
        <w:rPr>
          <w:rStyle w:val="StyleUnderline"/>
          <w:sz w:val="24"/>
          <w:highlight w:val="green"/>
        </w:rPr>
        <w:t xml:space="preserve"> </w:t>
      </w:r>
      <w:r w:rsidRPr="005229DB">
        <w:rPr>
          <w:rStyle w:val="StyleUnderline"/>
          <w:sz w:val="24"/>
        </w:rPr>
        <w:t>than the international context</w:t>
      </w:r>
      <w:r w:rsidRPr="00860251">
        <w:rPr>
          <w:sz w:val="16"/>
        </w:rPr>
        <w:t xml:space="preserve">. </w:t>
      </w:r>
      <w:r w:rsidRPr="00A91ED1">
        <w:rPr>
          <w:rStyle w:val="StyleUnderline"/>
          <w:sz w:val="24"/>
          <w:highlight w:val="green"/>
        </w:rPr>
        <w:t xml:space="preserve">Given </w:t>
      </w:r>
      <w:r w:rsidRPr="005229DB">
        <w:rPr>
          <w:rStyle w:val="StyleUnderline"/>
          <w:sz w:val="24"/>
        </w:rPr>
        <w:t xml:space="preserve">that </w:t>
      </w:r>
      <w:r w:rsidRPr="00A91ED1">
        <w:rPr>
          <w:rStyle w:val="Emphasis"/>
          <w:sz w:val="24"/>
          <w:highlight w:val="green"/>
        </w:rPr>
        <w:t>nuclear weapons</w:t>
      </w:r>
      <w:r w:rsidRPr="00860251">
        <w:rPr>
          <w:sz w:val="16"/>
        </w:rPr>
        <w:t>—either their own or their allies’—</w:t>
      </w:r>
      <w:r w:rsidRPr="005229DB">
        <w:rPr>
          <w:rStyle w:val="StyleUnderline"/>
          <w:sz w:val="24"/>
        </w:rPr>
        <w:t>rather than the mass army now serve as the primary defense of many countries against being overrun by their enemies, perhaps this is not surprising</w:t>
      </w:r>
      <w:r w:rsidRPr="00860251">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5229DB">
        <w:rPr>
          <w:rStyle w:val="StyleUnderline"/>
          <w:sz w:val="24"/>
        </w:rPr>
        <w:t xml:space="preserve">States may foment national pride to stem discontent with increasing inequality, but this pride can also lead to more </w:t>
      </w:r>
      <w:r w:rsidRPr="005229DB">
        <w:rPr>
          <w:rStyle w:val="Emphasis"/>
          <w:sz w:val="24"/>
        </w:rPr>
        <w:t>hostility towards immigrants and minorities</w:t>
      </w:r>
      <w:r w:rsidRPr="00860251">
        <w:rPr>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229DB">
        <w:rPr>
          <w:rStyle w:val="StyleUnderline"/>
          <w:sz w:val="24"/>
        </w:rPr>
        <w:t xml:space="preserve">by leading to the creation of more national pride, higher levels of inequality produce environments favorable to those who would inflame </w:t>
      </w:r>
      <w:r w:rsidRPr="005229DB">
        <w:rPr>
          <w:rStyle w:val="Emphasis"/>
          <w:sz w:val="24"/>
        </w:rPr>
        <w:t>ethnic animosities</w:t>
      </w:r>
      <w:r w:rsidRPr="00860251">
        <w:rPr>
          <w:sz w:val="16"/>
        </w:rPr>
        <w:t xml:space="preserve">. </w:t>
      </w:r>
      <w:r w:rsidRPr="005229DB">
        <w:rPr>
          <w:rStyle w:val="StyleUnderline"/>
          <w:sz w:val="24"/>
        </w:rPr>
        <w:t>Another</w:t>
      </w:r>
      <w:r w:rsidRPr="00860251">
        <w:rPr>
          <w:sz w:val="16"/>
        </w:rPr>
        <w:t xml:space="preserve"> and perhaps even more worrisome </w:t>
      </w:r>
      <w:r w:rsidRPr="005229DB">
        <w:rPr>
          <w:rStyle w:val="StyleUnderline"/>
          <w:sz w:val="24"/>
        </w:rPr>
        <w:t xml:space="preserve">implication regards the </w:t>
      </w:r>
      <w:r w:rsidRPr="00A91ED1">
        <w:rPr>
          <w:rStyle w:val="Emphasis"/>
          <w:sz w:val="24"/>
          <w:highlight w:val="green"/>
        </w:rPr>
        <w:t>likelihood of war</w:t>
      </w:r>
      <w:r w:rsidRPr="00860251">
        <w:rPr>
          <w:sz w:val="16"/>
        </w:rPr>
        <w:t xml:space="preserve">. </w:t>
      </w:r>
      <w:r w:rsidRPr="005229DB">
        <w:rPr>
          <w:rStyle w:val="StyleUnderline"/>
          <w:sz w:val="24"/>
        </w:rPr>
        <w:t xml:space="preserve">Nationalism is frequently suggested as a </w:t>
      </w:r>
      <w:r w:rsidRPr="005229DB">
        <w:rPr>
          <w:rStyle w:val="Emphasis"/>
          <w:sz w:val="24"/>
        </w:rPr>
        <w:t>cause of war</w:t>
      </w:r>
      <w:r w:rsidRPr="00860251">
        <w:rPr>
          <w:sz w:val="16"/>
        </w:rPr>
        <w:t xml:space="preserve">, </w:t>
      </w:r>
      <w:r w:rsidRPr="005229DB">
        <w:rPr>
          <w:rStyle w:val="StyleUnderline"/>
          <w:sz w:val="24"/>
        </w:rPr>
        <w:t>and more national pride has been found to result in a much greater demand for national security even at the expense of civil liberties</w:t>
      </w:r>
      <w:r w:rsidRPr="00860251">
        <w:rPr>
          <w:sz w:val="16"/>
        </w:rPr>
        <w:t xml:space="preserve"> (Davis and Silver 2004, 36–37) </w:t>
      </w:r>
      <w:r w:rsidRPr="005229DB">
        <w:rPr>
          <w:rStyle w:val="StyleUnderline"/>
          <w:sz w:val="24"/>
        </w:rPr>
        <w:t xml:space="preserve">as well as preferences for “a more </w:t>
      </w:r>
      <w:r w:rsidRPr="005229DB">
        <w:rPr>
          <w:rStyle w:val="Emphasis"/>
          <w:sz w:val="24"/>
        </w:rPr>
        <w:t>militaristic foreign affairs posture</w:t>
      </w:r>
      <w:r w:rsidRPr="00860251">
        <w:rPr>
          <w:sz w:val="16"/>
        </w:rPr>
        <w:t xml:space="preserve"> </w:t>
      </w:r>
      <w:r w:rsidRPr="005229DB">
        <w:rPr>
          <w:rStyle w:val="StyleUnderline"/>
          <w:sz w:val="24"/>
        </w:rPr>
        <w:t>and a more interventionist role in world politics</w:t>
      </w:r>
      <w:r w:rsidRPr="00860251">
        <w:rPr>
          <w:sz w:val="16"/>
        </w:rPr>
        <w:t xml:space="preserve">” (Conover and Feldman 1987, 3). To the extent that these preferences influence policymaking, the </w:t>
      </w:r>
      <w:r w:rsidRPr="00A91ED1">
        <w:rPr>
          <w:rStyle w:val="Emphasis"/>
          <w:sz w:val="24"/>
          <w:highlight w:val="green"/>
        </w:rPr>
        <w:t xml:space="preserve">growth in </w:t>
      </w:r>
      <w:r w:rsidRPr="00A91ED1">
        <w:rPr>
          <w:rStyle w:val="Emphasis"/>
          <w:sz w:val="24"/>
          <w:highlight w:val="green"/>
        </w:rPr>
        <w:lastRenderedPageBreak/>
        <w:t>economic inequality</w:t>
      </w:r>
      <w:r w:rsidRPr="00A91ED1">
        <w:rPr>
          <w:sz w:val="16"/>
          <w:highlight w:val="green"/>
        </w:rPr>
        <w:t xml:space="preserve"> </w:t>
      </w:r>
      <w:r w:rsidRPr="00860251">
        <w:rPr>
          <w:sz w:val="16"/>
        </w:rPr>
        <w:t xml:space="preserve">over the last quarter century </w:t>
      </w:r>
      <w:r w:rsidRPr="00A91ED1">
        <w:rPr>
          <w:rStyle w:val="StyleUnderline"/>
          <w:sz w:val="24"/>
          <w:highlight w:val="green"/>
        </w:rPr>
        <w:t xml:space="preserve">should be expected to </w:t>
      </w:r>
      <w:r w:rsidRPr="00A91ED1">
        <w:rPr>
          <w:rStyle w:val="StyleUnderline"/>
          <w:bCs/>
          <w:sz w:val="24"/>
          <w:highlight w:val="green"/>
          <w:bdr w:val="single" w:sz="4" w:space="0" w:color="auto"/>
        </w:rPr>
        <w:t>lead to more aggressive foreign policies and</w:t>
      </w:r>
      <w:r w:rsidRPr="00A91ED1">
        <w:rPr>
          <w:rStyle w:val="StyleUnderline"/>
          <w:sz w:val="24"/>
          <w:highlight w:val="green"/>
          <w:bdr w:val="single" w:sz="4" w:space="0" w:color="auto"/>
        </w:rPr>
        <w:t xml:space="preserve"> </w:t>
      </w:r>
      <w:r w:rsidRPr="00A91ED1">
        <w:rPr>
          <w:rStyle w:val="Emphasis"/>
          <w:sz w:val="24"/>
          <w:highlight w:val="green"/>
          <w:bdr w:val="single" w:sz="4" w:space="0" w:color="auto"/>
        </w:rPr>
        <w:t>more international conflict</w:t>
      </w:r>
      <w:r w:rsidRPr="00860251">
        <w:rPr>
          <w:sz w:val="16"/>
        </w:rPr>
        <w:t xml:space="preserve">. If economic inequality prompts states to generate diversionary nationalism as the results presented above suggest, then </w:t>
      </w:r>
      <w:r w:rsidRPr="005229DB">
        <w:rPr>
          <w:rStyle w:val="Emphasis"/>
          <w:sz w:val="24"/>
        </w:rPr>
        <w:t>rising inequality could make for a more dangerous world</w:t>
      </w:r>
      <w:r w:rsidRPr="00860251">
        <w:rPr>
          <w:sz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5229DB">
        <w:rPr>
          <w:rStyle w:val="StyleUnderline"/>
          <w:sz w:val="24"/>
        </w:rPr>
        <w:t>democracies with higher levels of inequality do not consistently respond with more redistribution</w:t>
      </w:r>
      <w:r w:rsidRPr="00860251">
        <w:rPr>
          <w:sz w:val="16"/>
        </w:rPr>
        <w:t xml:space="preserve"> (e.g., Bénabou 1996). </w:t>
      </w:r>
      <w:r w:rsidRPr="005229DB">
        <w:rPr>
          <w:rStyle w:val="StyleUnderline"/>
          <w:sz w:val="24"/>
        </w:rPr>
        <w:t>Rather than allowing redistribution to be decided through the democratic process suggested by such models</w:t>
      </w:r>
      <w:r w:rsidRPr="00860251">
        <w:rPr>
          <w:sz w:val="16"/>
        </w:rPr>
        <w:t xml:space="preserve">, this work suggests that </w:t>
      </w:r>
      <w:r w:rsidRPr="005229DB">
        <w:rPr>
          <w:rStyle w:val="StyleUnderline"/>
          <w:sz w:val="24"/>
        </w:rPr>
        <w:t>states often respond to higher levels of inequality with more nationalism</w:t>
      </w:r>
      <w:r w:rsidRPr="00860251">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0D0C4E46" w14:textId="2C237EF7" w:rsidR="00FE5AD7" w:rsidRDefault="00FE5AD7" w:rsidP="001018B0">
      <w:pPr>
        <w:rPr>
          <w:sz w:val="16"/>
        </w:rPr>
      </w:pPr>
    </w:p>
    <w:p w14:paraId="723EFFFC" w14:textId="0D4C8450" w:rsidR="002A286A" w:rsidRDefault="002A286A" w:rsidP="002A286A">
      <w:pPr>
        <w:pStyle w:val="Heading4"/>
        <w:rPr>
          <w:rStyle w:val="Emphasis"/>
        </w:rPr>
      </w:pPr>
    </w:p>
    <w:p w14:paraId="1BF51367" w14:textId="77777777" w:rsidR="00F64659" w:rsidRPr="00F64659" w:rsidRDefault="00F64659" w:rsidP="00F64659"/>
    <w:sectPr w:rsidR="00F64659" w:rsidRPr="00F6465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72F68" w14:textId="77777777" w:rsidR="00E37440" w:rsidRDefault="00E37440" w:rsidP="00504817">
      <w:pPr>
        <w:spacing w:after="0" w:line="240" w:lineRule="auto"/>
      </w:pPr>
      <w:r>
        <w:separator/>
      </w:r>
    </w:p>
  </w:endnote>
  <w:endnote w:type="continuationSeparator" w:id="0">
    <w:p w14:paraId="4228ECD4" w14:textId="77777777" w:rsidR="00E37440" w:rsidRDefault="00E37440" w:rsidP="00504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31370" w14:textId="77777777" w:rsidR="00E37440" w:rsidRDefault="00E37440" w:rsidP="00504817">
      <w:pPr>
        <w:spacing w:after="0" w:line="240" w:lineRule="auto"/>
      </w:pPr>
      <w:r>
        <w:separator/>
      </w:r>
    </w:p>
  </w:footnote>
  <w:footnote w:type="continuationSeparator" w:id="0">
    <w:p w14:paraId="7601F2D2" w14:textId="77777777" w:rsidR="00E37440" w:rsidRDefault="00E37440" w:rsidP="00504817">
      <w:pPr>
        <w:spacing w:after="0" w:line="240" w:lineRule="auto"/>
      </w:pPr>
      <w:r>
        <w:continuationSeparator/>
      </w:r>
    </w:p>
  </w:footnote>
  <w:footnote w:id="1">
    <w:p w14:paraId="0C064835" w14:textId="77777777" w:rsidR="00504817" w:rsidRDefault="00504817" w:rsidP="00504817">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E76E2D"/>
    <w:multiLevelType w:val="multilevel"/>
    <w:tmpl w:val="2602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5A33C4"/>
    <w:multiLevelType w:val="multilevel"/>
    <w:tmpl w:val="59CA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5"/>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46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8B0"/>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4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86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95B"/>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81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A68"/>
    <w:rsid w:val="006235FB"/>
    <w:rsid w:val="00626A15"/>
    <w:rsid w:val="006379E9"/>
    <w:rsid w:val="006438CB"/>
    <w:rsid w:val="006529B9"/>
    <w:rsid w:val="00654695"/>
    <w:rsid w:val="0065500A"/>
    <w:rsid w:val="00655217"/>
    <w:rsid w:val="0065727C"/>
    <w:rsid w:val="00674A78"/>
    <w:rsid w:val="0068716E"/>
    <w:rsid w:val="00694E3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AF7"/>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0BB"/>
    <w:rsid w:val="00CC7A4E"/>
    <w:rsid w:val="00CD1359"/>
    <w:rsid w:val="00CD4C83"/>
    <w:rsid w:val="00D01EDC"/>
    <w:rsid w:val="00D078AA"/>
    <w:rsid w:val="00D10058"/>
    <w:rsid w:val="00D11978"/>
    <w:rsid w:val="00D15E30"/>
    <w:rsid w:val="00D16129"/>
    <w:rsid w:val="00D25DBD"/>
    <w:rsid w:val="00D26929"/>
    <w:rsid w:val="00D30CBD"/>
    <w:rsid w:val="00D30D9E"/>
    <w:rsid w:val="00D31CBC"/>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440"/>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659"/>
    <w:rsid w:val="00F73954"/>
    <w:rsid w:val="00F94060"/>
    <w:rsid w:val="00FA56F6"/>
    <w:rsid w:val="00FB329D"/>
    <w:rsid w:val="00FC27E3"/>
    <w:rsid w:val="00FC74C7"/>
    <w:rsid w:val="00FD451D"/>
    <w:rsid w:val="00FD5B22"/>
    <w:rsid w:val="00FE1B01"/>
    <w:rsid w:val="00FE5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03C3A"/>
  <w14:defaultImageDpi w14:val="300"/>
  <w15:docId w15:val="{CFA0C848-6AE7-EB43-8D80-10BE9344A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20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20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20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20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CC20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20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20BB"/>
  </w:style>
  <w:style w:type="character" w:customStyle="1" w:styleId="Heading1Char">
    <w:name w:val="Heading 1 Char"/>
    <w:aliases w:val="Pocket Char"/>
    <w:basedOn w:val="DefaultParagraphFont"/>
    <w:link w:val="Heading1"/>
    <w:uiPriority w:val="9"/>
    <w:rsid w:val="00CC20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20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20B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CC20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CC20B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1"/>
    <w:qFormat/>
    <w:rsid w:val="00CC20BB"/>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CC20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C20BB"/>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CC20BB"/>
    <w:rPr>
      <w:color w:val="auto"/>
      <w:u w:val="none"/>
    </w:rPr>
  </w:style>
  <w:style w:type="paragraph" w:styleId="DocumentMap">
    <w:name w:val="Document Map"/>
    <w:basedOn w:val="Normal"/>
    <w:link w:val="DocumentMapChar"/>
    <w:uiPriority w:val="99"/>
    <w:semiHidden/>
    <w:unhideWhenUsed/>
    <w:rsid w:val="00CC20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20BB"/>
    <w:rPr>
      <w:rFonts w:ascii="Lucida Grande" w:hAnsi="Lucida Grande" w:cs="Lucida Grande"/>
    </w:rPr>
  </w:style>
  <w:style w:type="paragraph" w:customStyle="1" w:styleId="textbold">
    <w:name w:val="text bold"/>
    <w:basedOn w:val="Normal"/>
    <w:link w:val="Emphasis"/>
    <w:uiPriority w:val="20"/>
    <w:qFormat/>
    <w:rsid w:val="002A286A"/>
    <w:pP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2A286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504817"/>
    <w:pPr>
      <w:spacing w:after="0" w:line="240" w:lineRule="auto"/>
    </w:pPr>
    <w:rPr>
      <w:rFonts w:asciiTheme="minorHAnsi" w:eastAsiaTheme="minorHAnsi" w:hAnsiTheme="minorHAnsi"/>
      <w:sz w:val="24"/>
      <w:szCs w:val="22"/>
    </w:rPr>
  </w:style>
  <w:style w:type="character" w:customStyle="1" w:styleId="FootnoteTextChar">
    <w:name w:val="Footnote Text Char"/>
    <w:basedOn w:val="DefaultParagraphFont"/>
    <w:link w:val="FootnoteText"/>
    <w:uiPriority w:val="99"/>
    <w:rsid w:val="00504817"/>
    <w:rPr>
      <w:rFonts w:eastAsiaTheme="minorHAnsi"/>
      <w:szCs w:val="22"/>
    </w:rPr>
  </w:style>
  <w:style w:type="character" w:styleId="FootnoteReference">
    <w:name w:val="footnote reference"/>
    <w:aliases w:val="FN Ref,footnote reference,fr,o,FR,(NECG) Footnote Reference"/>
    <w:basedOn w:val="DefaultParagraphFont"/>
    <w:uiPriority w:val="99"/>
    <w:unhideWhenUsed/>
    <w:qFormat/>
    <w:rsid w:val="00504817"/>
    <w:rPr>
      <w:vertAlign w:val="superscript"/>
    </w:rPr>
  </w:style>
  <w:style w:type="paragraph" w:styleId="Revision">
    <w:name w:val="Revision"/>
    <w:hidden/>
    <w:uiPriority w:val="99"/>
    <w:semiHidden/>
    <w:rsid w:val="00CC20BB"/>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rd.iastate.edu/faculty/profiles/giancarlo_moschini/moschini-trips-preprint-oct-04.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me.bmj.com/content/early/2021/07/06/medethics-2021-107555" TargetMode="External"/><Relationship Id="rId17" Type="http://schemas.openxmlformats.org/officeDocument/2006/relationships/hyperlink" Target="https://www.voanews.com/science-health/high-cost-medicine-pushes-more-people-poverty" TargetMode="External"/><Relationship Id="rId2" Type="http://schemas.openxmlformats.org/officeDocument/2006/relationships/customXml" Target="../customXml/item2.xml"/><Relationship Id="rId16" Type="http://schemas.openxmlformats.org/officeDocument/2006/relationships/hyperlink" Target="https://www.cnbc.com/2018/06/25/high-drug-prices-caused-by-us-patent-syste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www.cnbc.com/2018/06/25/high-drug-prices-caused-by-us-patent-system.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14</Pages>
  <Words>6406</Words>
  <Characters>36517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10</cp:revision>
  <dcterms:created xsi:type="dcterms:W3CDTF">2021-09-11T20:57:00Z</dcterms:created>
  <dcterms:modified xsi:type="dcterms:W3CDTF">2021-10-11T03:35:00Z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