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EB38B4" w14:textId="4054A8B8" w:rsidR="00A95652" w:rsidRDefault="00163894" w:rsidP="00163894">
      <w:pPr>
        <w:pStyle w:val="Heading1"/>
      </w:pPr>
      <w:r>
        <w:t>1nc R2</w:t>
      </w:r>
    </w:p>
    <w:p w14:paraId="38CEA5B0" w14:textId="77777777" w:rsidR="00BF286E" w:rsidRPr="007674A9" w:rsidRDefault="00BF286E" w:rsidP="00BF286E">
      <w:pPr>
        <w:pStyle w:val="Heading2"/>
      </w:pPr>
      <w:r>
        <w:t>2</w:t>
      </w:r>
    </w:p>
    <w:p w14:paraId="6AB7362A" w14:textId="77777777" w:rsidR="00BF286E" w:rsidRPr="00A87430" w:rsidRDefault="00BF286E" w:rsidP="00BF286E">
      <w:pPr>
        <w:pStyle w:val="Heading4"/>
        <w:rPr>
          <w:rFonts w:cs="Calibri"/>
          <w:sz w:val="16"/>
        </w:rPr>
      </w:pPr>
      <w:r w:rsidRPr="00A87430">
        <w:t>Welcome to the age of acceleration. Crises of reification are tearing apart the way we experience, and our present theories aren’t gonna save us. Only Daoism can defeat the cycle</w:t>
      </w:r>
    </w:p>
    <w:p w14:paraId="11A5D24F" w14:textId="77777777" w:rsidR="00BF286E" w:rsidRPr="00A87430" w:rsidRDefault="00BF286E" w:rsidP="00BF286E">
      <w:pPr>
        <w:spacing w:after="0" w:line="240" w:lineRule="auto"/>
        <w:rPr>
          <w:rFonts w:ascii="Times New Roman" w:eastAsia="Times New Roman" w:hAnsi="Times New Roman" w:cs="Times New Roman"/>
          <w:sz w:val="24"/>
        </w:rPr>
      </w:pPr>
      <w:proofErr w:type="spellStart"/>
      <w:r w:rsidRPr="00A87430">
        <w:rPr>
          <w:rStyle w:val="Style13ptBold"/>
        </w:rPr>
        <w:t>Wenning</w:t>
      </w:r>
      <w:proofErr w:type="spellEnd"/>
      <w:r w:rsidRPr="00A87430">
        <w:rPr>
          <w:rFonts w:eastAsia="Times New Roman"/>
          <w:color w:val="000000"/>
          <w:sz w:val="24"/>
        </w:rPr>
        <w:t>, Mario (20</w:t>
      </w:r>
      <w:r w:rsidRPr="00A87430">
        <w:rPr>
          <w:rStyle w:val="Style13ptBold"/>
        </w:rPr>
        <w:t>11</w:t>
      </w:r>
      <w:r w:rsidRPr="00A87430">
        <w:rPr>
          <w:rFonts w:eastAsia="Times New Roman"/>
          <w:color w:val="000000"/>
          <w:sz w:val="24"/>
        </w:rPr>
        <w:t>), "Daoism as Critical Theory", Comparative Philosophy</w:t>
      </w:r>
      <w:proofErr w:type="gramStart"/>
      <w:r w:rsidRPr="00A87430">
        <w:rPr>
          <w:rFonts w:eastAsia="Times New Roman"/>
          <w:color w:val="000000"/>
          <w:sz w:val="24"/>
        </w:rPr>
        <w:t>, ,</w:t>
      </w:r>
      <w:proofErr w:type="gramEnd"/>
    </w:p>
    <w:p w14:paraId="2181ED81" w14:textId="77777777" w:rsidR="00BF286E" w:rsidRPr="00A87430" w:rsidRDefault="00BF286E" w:rsidP="00BF286E">
      <w:pPr>
        <w:spacing w:after="0" w:line="240" w:lineRule="auto"/>
        <w:rPr>
          <w:rFonts w:ascii="Times New Roman" w:eastAsia="Times New Roman" w:hAnsi="Times New Roman" w:cs="Times New Roman"/>
          <w:sz w:val="24"/>
        </w:rPr>
      </w:pPr>
      <w:r w:rsidRPr="00A87430">
        <w:rPr>
          <w:rFonts w:eastAsia="Times New Roman"/>
          <w:color w:val="000000"/>
          <w:sz w:val="24"/>
        </w:rPr>
        <w:t>https://scholarworks.sjsu.edu/cgi/viewcontent.cgi?referer=https://www.google.com/&amp;httpsredir=1&amp;article=1017&amp;context=comparativephilosophy. Accessed on July 15, 2021. r0w@n</w:t>
      </w:r>
    </w:p>
    <w:p w14:paraId="10812850" w14:textId="77777777" w:rsidR="00BF286E" w:rsidRPr="00A87430" w:rsidRDefault="00BF286E" w:rsidP="00BF286E">
      <w:pPr>
        <w:rPr>
          <w:sz w:val="12"/>
        </w:rPr>
      </w:pPr>
      <w:r w:rsidRPr="00A87430">
        <w:rPr>
          <w:sz w:val="12"/>
        </w:rPr>
        <w:t xml:space="preserve">Pathologies are social and psychological deformations on a structural level manifesting themselves in social institutions, individual patterns of beliefs, </w:t>
      </w:r>
      <w:proofErr w:type="gramStart"/>
      <w:r w:rsidRPr="00A87430">
        <w:rPr>
          <w:sz w:val="12"/>
        </w:rPr>
        <w:t>motivations</w:t>
      </w:r>
      <w:proofErr w:type="gramEnd"/>
      <w:r w:rsidRPr="00A87430">
        <w:rPr>
          <w:sz w:val="12"/>
        </w:rPr>
        <w:t xml:space="preserve"> and practices. The pathologies which critical theory has been diagnosing can be summarized, following Marx, Lukacs and Weber, as a combination of reification, </w:t>
      </w:r>
      <w:proofErr w:type="gramStart"/>
      <w:r w:rsidRPr="00A87430">
        <w:rPr>
          <w:sz w:val="12"/>
        </w:rPr>
        <w:t>disenchantment</w:t>
      </w:r>
      <w:proofErr w:type="gramEnd"/>
      <w:r w:rsidRPr="00A87430">
        <w:rPr>
          <w:sz w:val="12"/>
        </w:rPr>
        <w:t xml:space="preserve">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A87430">
        <w:rPr>
          <w:sz w:val="12"/>
        </w:rPr>
        <w:t>Verdinglichung</w:t>
      </w:r>
      <w:proofErr w:type="spellEnd"/>
      <w:r w:rsidRPr="00A87430">
        <w:rPr>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A87430">
        <w:rPr>
          <w:sz w:val="12"/>
        </w:rPr>
        <w:t>Honneth</w:t>
      </w:r>
      <w:proofErr w:type="spellEnd"/>
      <w:r w:rsidRPr="00A87430">
        <w:rPr>
          <w:sz w:val="12"/>
        </w:rPr>
        <w:t xml:space="preserve">, (2005). 14 Jürgen Habermas (1984). 15 Axel </w:t>
      </w:r>
      <w:proofErr w:type="spellStart"/>
      <w:r w:rsidRPr="00A87430">
        <w:rPr>
          <w:sz w:val="12"/>
        </w:rPr>
        <w:t>Honneth</w:t>
      </w:r>
      <w:proofErr w:type="spellEnd"/>
      <w:r w:rsidRPr="00A87430">
        <w:rPr>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w:t>
      </w:r>
      <w:proofErr w:type="gramStart"/>
      <w:r w:rsidRPr="00A87430">
        <w:rPr>
          <w:sz w:val="12"/>
        </w:rPr>
        <w:t>love</w:t>
      </w:r>
      <w:proofErr w:type="gramEnd"/>
      <w:r w:rsidRPr="00A87430">
        <w:rPr>
          <w:sz w:val="12"/>
        </w:rPr>
        <w:t xml:space="preser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A87430">
        <w:rPr>
          <w:sz w:val="12"/>
        </w:rPr>
        <w:t>disenchantment‘ (</w:t>
      </w:r>
      <w:proofErr w:type="spellStart"/>
      <w:proofErr w:type="gramEnd"/>
      <w:r w:rsidRPr="00A87430">
        <w:rPr>
          <w:sz w:val="12"/>
        </w:rPr>
        <w:t>Entzauberung</w:t>
      </w:r>
      <w:proofErr w:type="spellEnd"/>
      <w:r w:rsidRPr="00A87430">
        <w:rPr>
          <w:sz w:val="12"/>
        </w:rPr>
        <w:t>). In the process of increased rationalization, traditional sources of meaning that were sedimented in inherited religious traditions, social institutions and customs have lost their power in orienting lives. Finally</w:t>
      </w:r>
      <w:r w:rsidRPr="00A87430">
        <w:rPr>
          <w:rFonts w:eastAsia="Times New Roman"/>
          <w:color w:val="000000"/>
          <w:sz w:val="12"/>
          <w:szCs w:val="14"/>
        </w:rPr>
        <w:t>,</w:t>
      </w:r>
      <w:r w:rsidRPr="00A87430">
        <w:rPr>
          <w:rFonts w:eastAsia="Times New Roman"/>
          <w:b/>
          <w:bCs/>
          <w:color w:val="000000"/>
          <w:sz w:val="24"/>
          <w:u w:val="single"/>
          <w:shd w:val="clear" w:color="auto" w:fill="90F2F4"/>
        </w:rPr>
        <w:t xml:space="preserve"> </w:t>
      </w:r>
      <w:r w:rsidRPr="00A87430">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A87430">
        <w:rPr>
          <w:rFonts w:eastAsia="Times New Roman"/>
          <w:color w:val="000000"/>
          <w:sz w:val="12"/>
          <w:szCs w:val="14"/>
        </w:rPr>
        <w:t xml:space="preserve"> (</w:t>
      </w:r>
      <w:proofErr w:type="spellStart"/>
      <w:r w:rsidRPr="00A87430">
        <w:rPr>
          <w:rFonts w:eastAsia="Times New Roman"/>
          <w:color w:val="000000"/>
          <w:sz w:val="12"/>
          <w:szCs w:val="14"/>
        </w:rPr>
        <w:t>Beschleunigung</w:t>
      </w:r>
      <w:proofErr w:type="spellEnd"/>
      <w:r w:rsidRPr="00A87430">
        <w:rPr>
          <w:rFonts w:eastAsia="Times New Roman"/>
          <w:color w:val="000000"/>
          <w:sz w:val="12"/>
          <w:szCs w:val="14"/>
        </w:rPr>
        <w:t xml:space="preserve">) in which, as Marx puts it, ―everything that is solid melts into the air‖. </w:t>
      </w:r>
      <w:r w:rsidRPr="00A87430">
        <w:rPr>
          <w:sz w:val="12"/>
        </w:rPr>
        <w:t xml:space="preserve">We witness a progressively increasing speed not only of technological innovation, but of social change </w:t>
      </w:r>
      <w:r w:rsidRPr="00A87430">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A87430">
        <w:rPr>
          <w:rFonts w:eastAsia="Times New Roman"/>
          <w:color w:val="000000"/>
          <w:sz w:val="12"/>
          <w:szCs w:val="14"/>
          <w:highlight w:val="cyan"/>
        </w:rPr>
        <w:t>,</w:t>
      </w:r>
      <w:r w:rsidRPr="00A87430">
        <w:rPr>
          <w:rFonts w:eastAsia="Times New Roman"/>
          <w:b/>
          <w:bCs/>
          <w:color w:val="000000"/>
          <w:sz w:val="24"/>
          <w:highlight w:val="cyan"/>
          <w:u w:val="single"/>
          <w:shd w:val="clear" w:color="auto" w:fill="90F2F4"/>
        </w:rPr>
        <w:t xml:space="preserve"> late modernity is characterized by an intragenerational speed of change</w:t>
      </w:r>
      <w:r w:rsidRPr="00A87430">
        <w:rPr>
          <w:rFonts w:eastAsia="Times New Roman"/>
          <w:color w:val="000000"/>
          <w:sz w:val="12"/>
          <w:szCs w:val="14"/>
        </w:rPr>
        <w:t xml:space="preserve"> in which </w:t>
      </w:r>
      <w:r w:rsidRPr="00A87430">
        <w:rPr>
          <w:rFonts w:eastAsia="Times New Roman"/>
          <w:b/>
          <w:bCs/>
          <w:color w:val="000000"/>
          <w:sz w:val="24"/>
          <w:highlight w:val="cyan"/>
          <w:u w:val="single"/>
          <w:shd w:val="clear" w:color="auto" w:fill="90F2F4"/>
        </w:rPr>
        <w:t xml:space="preserve">the basic parameters of coordinating </w:t>
      </w:r>
      <w:proofErr w:type="gramStart"/>
      <w:r w:rsidRPr="00A87430">
        <w:rPr>
          <w:rFonts w:eastAsia="Times New Roman"/>
          <w:b/>
          <w:bCs/>
          <w:color w:val="000000"/>
          <w:sz w:val="24"/>
          <w:highlight w:val="cyan"/>
          <w:u w:val="single"/>
          <w:shd w:val="clear" w:color="auto" w:fill="90F2F4"/>
        </w:rPr>
        <w:t>one‘</w:t>
      </w:r>
      <w:proofErr w:type="gramEnd"/>
      <w:r w:rsidRPr="00A87430">
        <w:rPr>
          <w:rFonts w:eastAsia="Times New Roman"/>
          <w:b/>
          <w:bCs/>
          <w:color w:val="000000"/>
          <w:sz w:val="24"/>
          <w:highlight w:val="cyan"/>
          <w:u w:val="single"/>
          <w:shd w:val="clear" w:color="auto" w:fill="90F2F4"/>
        </w:rPr>
        <w:t>s life change within a lifetime.</w:t>
      </w:r>
      <w:r w:rsidRPr="00A87430">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A87430">
        <w:rPr>
          <w:sz w:val="12"/>
        </w:rPr>
        <w:t xml:space="preserve">While the psychological impact of </w:t>
      </w:r>
      <w:r w:rsidRPr="00A87430">
        <w:rPr>
          <w:rFonts w:eastAsia="Times New Roman"/>
          <w:b/>
          <w:bCs/>
          <w:color w:val="000000"/>
          <w:sz w:val="24"/>
          <w:highlight w:val="cyan"/>
          <w:u w:val="single"/>
          <w:shd w:val="clear" w:color="auto" w:fill="90F2F4"/>
        </w:rPr>
        <w:t xml:space="preserve">reification leads to systematic forms </w:t>
      </w:r>
      <w:r w:rsidRPr="00A87430">
        <w:rPr>
          <w:sz w:val="12"/>
        </w:rPr>
        <w:t xml:space="preserve">of forced inclusion or exclusion, </w:t>
      </w:r>
      <w:r w:rsidRPr="00A87430">
        <w:rPr>
          <w:rFonts w:eastAsia="Times New Roman"/>
          <w:b/>
          <w:bCs/>
          <w:color w:val="000000"/>
          <w:sz w:val="24"/>
          <w:highlight w:val="cyan"/>
          <w:u w:val="single"/>
          <w:shd w:val="clear" w:color="auto" w:fill="90F2F4"/>
        </w:rPr>
        <w:t>of being restricted to or being left out of fixed identities</w:t>
      </w:r>
      <w:r w:rsidRPr="00A87430">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A87430">
        <w:rPr>
          <w:sz w:val="12"/>
        </w:rPr>
        <w:t>.</w:t>
      </w:r>
      <w:r w:rsidRPr="00A87430">
        <w:rPr>
          <w:u w:val="single"/>
        </w:rPr>
        <w:t xml:space="preserve"> </w:t>
      </w:r>
      <w:r w:rsidRPr="00A87430">
        <w:rPr>
          <w:sz w:val="12"/>
        </w:rPr>
        <w:t>.</w:t>
      </w:r>
      <w:proofErr w:type="gramEnd"/>
      <w:r w:rsidRPr="00A87430">
        <w:rPr>
          <w:sz w:val="12"/>
        </w:rPr>
        <w:t xml:space="preserve"> However distinct these pathologies might </w:t>
      </w:r>
      <w:proofErr w:type="gramStart"/>
      <w:r w:rsidRPr="00A87430">
        <w:rPr>
          <w:sz w:val="12"/>
        </w:rPr>
        <w:t>appear,</w:t>
      </w:r>
      <w:proofErr w:type="gramEnd"/>
      <w:r w:rsidRPr="00A87430">
        <w:rPr>
          <w:sz w:val="12"/>
        </w:rPr>
        <w:t xml:space="preserve"> it is crucial to notice that there is a close linkage between these three briefly outlined pathological tendencies of modern societies. Not only are reification, disenchantment and acceleration historically connected, </w:t>
      </w:r>
      <w:proofErr w:type="gramStart"/>
      <w:r w:rsidRPr="00A87430">
        <w:rPr>
          <w:sz w:val="12"/>
        </w:rPr>
        <w:t>they</w:t>
      </w:r>
      <w:proofErr w:type="gramEnd"/>
      <w:r w:rsidRPr="00A87430">
        <w:rPr>
          <w:sz w:val="12"/>
        </w:rPr>
        <w:t xml:space="preserve"> also imply each other on a conceptual level. Reification consists in seeing the world primarily from the vantage point of being a means or a toolbox from which means can be utilized </w:t>
      </w:r>
      <w:proofErr w:type="gramStart"/>
      <w:r w:rsidRPr="00A87430">
        <w:rPr>
          <w:sz w:val="12"/>
        </w:rPr>
        <w:t>in order to</w:t>
      </w:r>
      <w:proofErr w:type="gramEnd"/>
      <w:r w:rsidRPr="00A87430">
        <w:rPr>
          <w:sz w:val="12"/>
        </w:rPr>
        <w:t xml:space="preserve">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w:t>
      </w:r>
      <w:proofErr w:type="gramStart"/>
      <w:r w:rsidRPr="00A87430">
        <w:rPr>
          <w:sz w:val="12"/>
        </w:rPr>
        <w:t>objects</w:t>
      </w:r>
      <w:proofErr w:type="gramEnd"/>
      <w:r w:rsidRPr="00A87430">
        <w:rPr>
          <w:sz w:val="12"/>
        </w:rPr>
        <w:t xml:space="preserve"> and subjects lack any intrinsic value. They are regarded as </w:t>
      </w:r>
      <w:proofErr w:type="gramStart"/>
      <w:r w:rsidRPr="00A87430">
        <w:rPr>
          <w:sz w:val="12"/>
        </w:rPr>
        <w:t>merely ―useful</w:t>
      </w:r>
      <w:proofErr w:type="gramEnd"/>
      <w:r w:rsidRPr="00A87430">
        <w:rPr>
          <w:sz w:val="12"/>
        </w:rPr>
        <w:t xml:space="preserve">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A87430">
        <w:rPr>
          <w:sz w:val="12"/>
        </w:rPr>
        <w:t>what</w:t>
      </w:r>
      <w:proofErr w:type="gramEnd"/>
      <w:r w:rsidRPr="00A87430">
        <w:rPr>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w:t>
      </w:r>
      <w:proofErr w:type="gramStart"/>
      <w:r w:rsidRPr="00A87430">
        <w:rPr>
          <w:sz w:val="12"/>
        </w:rPr>
        <w:t>efficient</w:t>
      </w:r>
      <w:proofErr w:type="gramEnd"/>
      <w:r w:rsidRPr="00A87430">
        <w:rPr>
          <w:sz w:val="12"/>
        </w:rPr>
        <w:t xml:space="preserve">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A87430">
        <w:rPr>
          <w:sz w:val="12"/>
        </w:rPr>
        <w:t>Virillio</w:t>
      </w:r>
      <w:proofErr w:type="spellEnd"/>
      <w:r w:rsidRPr="00A87430">
        <w:rPr>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A87430">
        <w:rPr>
          <w:sz w:val="12"/>
        </w:rPr>
        <w:t>Lübbe</w:t>
      </w:r>
      <w:proofErr w:type="spellEnd"/>
      <w:r w:rsidRPr="00A87430">
        <w:rPr>
          <w:sz w:val="12"/>
        </w:rPr>
        <w:t xml:space="preserve"> refers to as a ‗</w:t>
      </w:r>
      <w:proofErr w:type="spellStart"/>
      <w:r w:rsidRPr="00A87430">
        <w:rPr>
          <w:sz w:val="12"/>
        </w:rPr>
        <w:t>Gegenwartsschrumpfung</w:t>
      </w:r>
      <w:proofErr w:type="spellEnd"/>
      <w:r w:rsidRPr="00A87430">
        <w:rPr>
          <w:sz w:val="12"/>
        </w:rPr>
        <w:t>‘,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A87430">
        <w:rPr>
          <w:rStyle w:val="Emphasis"/>
        </w:rPr>
        <w:t xml:space="preserve">. </w:t>
      </w:r>
      <w:r w:rsidRPr="00A87430">
        <w:rPr>
          <w:rStyle w:val="Emphasis"/>
          <w:highlight w:val="cyan"/>
        </w:rPr>
        <w:t>As soon as instrumental actors</w:t>
      </w:r>
      <w:r w:rsidRPr="00A87430">
        <w:rPr>
          <w:sz w:val="12"/>
          <w:highlight w:val="cyan"/>
        </w:rPr>
        <w:t xml:space="preserve"> </w:t>
      </w:r>
      <w:r w:rsidRPr="00A87430">
        <w:rPr>
          <w:rStyle w:val="Emphasis"/>
          <w:highlight w:val="cyan"/>
        </w:rPr>
        <w:t>propose</w:t>
      </w:r>
      <w:r w:rsidRPr="00A87430">
        <w:rPr>
          <w:sz w:val="12"/>
        </w:rPr>
        <w:t xml:space="preserve"> or just point to </w:t>
      </w:r>
      <w:r w:rsidRPr="00A87430">
        <w:rPr>
          <w:rStyle w:val="Emphasis"/>
          <w:highlight w:val="cyan"/>
        </w:rPr>
        <w:t>emancipatory</w:t>
      </w:r>
      <w:r w:rsidRPr="00A87430">
        <w:rPr>
          <w:sz w:val="12"/>
        </w:rPr>
        <w:t xml:space="preserve"> forms of </w:t>
      </w:r>
      <w:r w:rsidRPr="00A87430">
        <w:rPr>
          <w:rStyle w:val="Emphasis"/>
          <w:highlight w:val="cyan"/>
        </w:rPr>
        <w:t>action, they replicate</w:t>
      </w:r>
      <w:r w:rsidRPr="00A87430">
        <w:rPr>
          <w:sz w:val="12"/>
        </w:rPr>
        <w:t xml:space="preserve"> and reenact </w:t>
      </w:r>
      <w:r w:rsidRPr="00A87430">
        <w:rPr>
          <w:rStyle w:val="Emphasis"/>
          <w:highlight w:val="cyan"/>
        </w:rPr>
        <w:t>the same temporal logic</w:t>
      </w:r>
      <w:r w:rsidRPr="00A87430">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A87430">
        <w:rPr>
          <w:sz w:val="12"/>
        </w:rPr>
        <w:t>prefuture</w:t>
      </w:r>
      <w:proofErr w:type="spellEnd"/>
      <w:r w:rsidRPr="00A87430">
        <w:rPr>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w:t>
      </w:r>
      <w:proofErr w:type="gramStart"/>
      <w:r w:rsidRPr="00A87430">
        <w:rPr>
          <w:sz w:val="12"/>
        </w:rPr>
        <w:t>have to</w:t>
      </w:r>
      <w:proofErr w:type="gramEnd"/>
      <w:r w:rsidRPr="00A87430">
        <w:rPr>
          <w:sz w:val="12"/>
        </w:rPr>
        <w:t xml:space="preserve">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A87430">
        <w:rPr>
          <w:sz w:val="12"/>
        </w:rPr>
        <w:t>paper</w:t>
      </w:r>
      <w:proofErr w:type="gramEnd"/>
      <w:r w:rsidRPr="00A87430">
        <w:rPr>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A87430">
        <w:rPr>
          <w:sz w:val="12"/>
        </w:rPr>
        <w:t>Daoists</w:t>
      </w:r>
      <w:proofErr w:type="spellEnd"/>
      <w:r w:rsidRPr="00A87430">
        <w:rPr>
          <w:sz w:val="12"/>
        </w:rPr>
        <w:t xml:space="preserve"> Lao Zi and Zhuang Zi, commonly referred to as "Lao-Zhuang", provide a promising path which points to an alternative approach of addressing the vexing problem of instrumental action expressing itself in the pathologies of reification, </w:t>
      </w:r>
      <w:proofErr w:type="gramStart"/>
      <w:r w:rsidRPr="00A87430">
        <w:rPr>
          <w:sz w:val="12"/>
        </w:rPr>
        <w:t>disenchantment</w:t>
      </w:r>
      <w:proofErr w:type="gramEnd"/>
      <w:r w:rsidRPr="00A87430">
        <w:rPr>
          <w:sz w:val="12"/>
        </w:rPr>
        <w:t xml:space="preserve"> and acceleration. At the risk of engaging in anachronistic hermeneutics by applying texts from a different tradition which date back two and a </w:t>
      </w:r>
      <w:proofErr w:type="gramStart"/>
      <w:r w:rsidRPr="00A87430">
        <w:rPr>
          <w:sz w:val="12"/>
        </w:rPr>
        <w:t>half-millennia</w:t>
      </w:r>
      <w:proofErr w:type="gramEnd"/>
      <w:r w:rsidRPr="00A87430">
        <w:rPr>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A87430">
        <w:rPr>
          <w:rStyle w:val="Emphasis"/>
          <w:highlight w:val="cyan"/>
        </w:rPr>
        <w:t>Daoism</w:t>
      </w:r>
      <w:r w:rsidRPr="00A87430">
        <w:rPr>
          <w:sz w:val="12"/>
        </w:rPr>
        <w:t xml:space="preserve"> would not simply disclose pathologies. It </w:t>
      </w:r>
      <w:r w:rsidRPr="00A87430">
        <w:rPr>
          <w:rStyle w:val="Emphasis"/>
          <w:highlight w:val="cyan"/>
        </w:rPr>
        <w:t>would</w:t>
      </w:r>
      <w:r w:rsidRPr="00A87430">
        <w:rPr>
          <w:sz w:val="12"/>
        </w:rPr>
        <w:t xml:space="preserve"> also </w:t>
      </w:r>
      <w:r w:rsidRPr="00A87430">
        <w:rPr>
          <w:rStyle w:val="Emphasis"/>
          <w:highlight w:val="cyan"/>
        </w:rPr>
        <w:t>offer</w:t>
      </w:r>
      <w:r w:rsidRPr="00A87430">
        <w:rPr>
          <w:rStyle w:val="Emphasis"/>
        </w:rPr>
        <w:t xml:space="preserve"> </w:t>
      </w:r>
      <w:r w:rsidRPr="00A87430">
        <w:rPr>
          <w:sz w:val="12"/>
        </w:rPr>
        <w:t xml:space="preserve">constructive </w:t>
      </w:r>
      <w:r w:rsidRPr="00A87430">
        <w:rPr>
          <w:rStyle w:val="Emphasis"/>
          <w:highlight w:val="cyan"/>
        </w:rPr>
        <w:t>resources which allow us to</w:t>
      </w:r>
      <w:r w:rsidRPr="00A87430">
        <w:rPr>
          <w:sz w:val="12"/>
        </w:rPr>
        <w:t xml:space="preserve"> critically address and, as far as possible, </w:t>
      </w:r>
      <w:r w:rsidRPr="00A87430">
        <w:rPr>
          <w:rStyle w:val="Emphasis"/>
          <w:highlight w:val="cyan"/>
        </w:rPr>
        <w:t>overcome these pathologies without providing</w:t>
      </w:r>
      <w:r w:rsidRPr="00A87430">
        <w:rPr>
          <w:sz w:val="12"/>
        </w:rPr>
        <w:t xml:space="preserve"> yet </w:t>
      </w:r>
      <w:r w:rsidRPr="00A87430">
        <w:rPr>
          <w:rStyle w:val="Emphasis"/>
          <w:highlight w:val="cyan"/>
        </w:rPr>
        <w:t>another reifying project</w:t>
      </w:r>
      <w:r w:rsidRPr="00A87430">
        <w:rPr>
          <w:sz w:val="12"/>
        </w:rPr>
        <w:t xml:space="preserve"> that sells out on the potentiality of the present for the sake of the future.</w:t>
      </w:r>
    </w:p>
    <w:p w14:paraId="45F42C40" w14:textId="77777777" w:rsidR="00BF286E" w:rsidRPr="00A87430" w:rsidRDefault="00BF286E" w:rsidP="00BF286E">
      <w:pPr>
        <w:pStyle w:val="Heading4"/>
      </w:pPr>
      <w:r w:rsidRPr="00A87430">
        <w:t>Rationalism blinds us to specific circumstances, to the flow of the universe, to the people, to any policy options outside of the standard</w:t>
      </w:r>
    </w:p>
    <w:p w14:paraId="43526D04" w14:textId="77777777" w:rsidR="00BF286E" w:rsidRPr="00A87430" w:rsidRDefault="00BF286E" w:rsidP="00BF286E">
      <w:r w:rsidRPr="00A87430">
        <w:rPr>
          <w:rStyle w:val="Style13ptBold"/>
        </w:rPr>
        <w:t>Pettman 05</w:t>
      </w:r>
      <w:r w:rsidRPr="00A87430">
        <w:t xml:space="preserve">, Ralf Pettman, Taoism and The Concept of Global Security, International Relations of the Asian-Pacific, 2005, </w:t>
      </w:r>
      <w:hyperlink r:id="rId6" w:history="1">
        <w:r w:rsidRPr="00A87430">
          <w:rPr>
            <w:rStyle w:val="Hyperlink"/>
          </w:rPr>
          <w:t>https://sci-hub.se/https://doi.org/10.1093/irap/lci103</w:t>
        </w:r>
      </w:hyperlink>
      <w:r w:rsidRPr="00A87430">
        <w:t>, r0w@n</w:t>
      </w:r>
    </w:p>
    <w:p w14:paraId="4C2CFD28" w14:textId="77777777" w:rsidR="00BF286E" w:rsidRPr="00A87430" w:rsidRDefault="00BF286E" w:rsidP="00BF286E">
      <w:pPr>
        <w:rPr>
          <w:sz w:val="12"/>
        </w:rPr>
      </w:pPr>
      <w:r w:rsidRPr="00A87430">
        <w:rPr>
          <w:sz w:val="12"/>
        </w:rPr>
        <w:t xml:space="preserve">Specific comparisons of Taoist and non-Taoist approaches to global security Having briefly tried to define Taoism and the </w:t>
      </w:r>
      <w:proofErr w:type="gramStart"/>
      <w:r w:rsidRPr="00A87430">
        <w:rPr>
          <w:sz w:val="12"/>
        </w:rPr>
        <w:t>Tao, and</w:t>
      </w:r>
      <w:proofErr w:type="gramEnd"/>
      <w:r w:rsidRPr="00A87430">
        <w:rPr>
          <w:sz w:val="12"/>
        </w:rPr>
        <w:t xml:space="preserve">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A87430">
        <w:rPr>
          <w:sz w:val="12"/>
        </w:rPr>
        <w:t>The</w:t>
      </w:r>
      <w:proofErr w:type="gramEnd"/>
      <w:r w:rsidRPr="00A87430">
        <w:rPr>
          <w:sz w:val="12"/>
        </w:rPr>
        <w:t xml:space="preserve"> profundity of the concept of the Tao seems to preclude us from using Taoism to describe its meaning in logical, empirical, analytical terms. As a </w:t>
      </w:r>
      <w:proofErr w:type="gramStart"/>
      <w:r w:rsidRPr="00A87430">
        <w:rPr>
          <w:sz w:val="12"/>
        </w:rPr>
        <w:t>consequence</w:t>
      </w:r>
      <w:proofErr w:type="gramEnd"/>
      <w:r w:rsidRPr="00A87430">
        <w:rPr>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A87430">
        <w:rPr>
          <w:sz w:val="12"/>
        </w:rPr>
        <w:t>neighbour</w:t>
      </w:r>
      <w:proofErr w:type="spellEnd"/>
      <w:r w:rsidRPr="00A87430">
        <w:rPr>
          <w:sz w:val="12"/>
        </w:rPr>
        <w:t xml:space="preserve"> looking under a lamplight some distance away. After asking what the drunk is doing, and where he lost his key, the </w:t>
      </w:r>
      <w:proofErr w:type="spellStart"/>
      <w:r w:rsidRPr="00A87430">
        <w:rPr>
          <w:sz w:val="12"/>
        </w:rPr>
        <w:t>neighbour</w:t>
      </w:r>
      <w:proofErr w:type="spellEnd"/>
      <w:r w:rsidRPr="00A87430">
        <w:rPr>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A87430">
        <w:rPr>
          <w:sz w:val="12"/>
        </w:rPr>
        <w:t>maxims’</w:t>
      </w:r>
      <w:proofErr w:type="gramEnd"/>
      <w:r w:rsidRPr="00A87430">
        <w:rPr>
          <w:sz w:val="12"/>
        </w:rPr>
        <w:t xml:space="preserve"> and the like (Graham, 1989, pp. 199– 200; Giles, 1961 [1889]) If historically or philosophically minded, they will want to be more systematic. If positivists, they will want to use the hypothetico-deductive method. </w:t>
      </w:r>
      <w:proofErr w:type="gramStart"/>
      <w:r w:rsidRPr="00A87430">
        <w:rPr>
          <w:sz w:val="12"/>
        </w:rPr>
        <w:t>So</w:t>
      </w:r>
      <w:proofErr w:type="gramEnd"/>
      <w:r w:rsidRPr="00A87430">
        <w:rPr>
          <w:sz w:val="12"/>
        </w:rPr>
        <w:t xml:space="preserve"> let us be clear. </w:t>
      </w:r>
      <w:r w:rsidRPr="00A87430">
        <w:rPr>
          <w:rStyle w:val="Emphasis"/>
          <w:highlight w:val="cyan"/>
        </w:rPr>
        <w:t>Rationalism</w:t>
      </w:r>
      <w:r w:rsidRPr="00A87430">
        <w:rPr>
          <w:sz w:val="12"/>
        </w:rPr>
        <w:t xml:space="preserve">, which is the doctrine within which most thinking and practice about the concept of global security is currently done, </w:t>
      </w:r>
      <w:r w:rsidRPr="00A87430">
        <w:rPr>
          <w:rStyle w:val="Emphasis"/>
          <w:highlight w:val="cyan"/>
        </w:rPr>
        <w:t xml:space="preserve">prioritizes reason as an </w:t>
      </w:r>
      <w:proofErr w:type="gramStart"/>
      <w:r w:rsidRPr="00A87430">
        <w:rPr>
          <w:rStyle w:val="Emphasis"/>
          <w:highlight w:val="cyan"/>
        </w:rPr>
        <w:t>end in itself</w:t>
      </w:r>
      <w:proofErr w:type="gramEnd"/>
      <w:r w:rsidRPr="00A87430">
        <w:rPr>
          <w:rStyle w:val="Emphasis"/>
          <w:highlight w:val="cyan"/>
        </w:rPr>
        <w:t>. Taoism</w:t>
      </w:r>
      <w:r w:rsidRPr="00A87430">
        <w:rPr>
          <w:sz w:val="12"/>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A87430">
        <w:rPr>
          <w:sz w:val="12"/>
        </w:rPr>
        <w:t xml:space="preserve"> sacral (and in this instance, Taoist) </w:t>
      </w:r>
      <w:r w:rsidRPr="00A87430">
        <w:rPr>
          <w:rStyle w:val="Emphasis"/>
          <w:highlight w:val="cyan"/>
        </w:rPr>
        <w:t>insights instead</w:t>
      </w:r>
      <w:r w:rsidRPr="00A87430">
        <w:rPr>
          <w:sz w:val="12"/>
        </w:rPr>
        <w:t xml:space="preserve">. </w:t>
      </w:r>
      <w:r w:rsidRPr="00A87430">
        <w:rPr>
          <w:rStyle w:val="Emphasis"/>
          <w:highlight w:val="cyan"/>
        </w:rPr>
        <w:t>These two</w:t>
      </w:r>
      <w:r w:rsidRPr="00A87430">
        <w:rPr>
          <w:sz w:val="12"/>
        </w:rPr>
        <w:t xml:space="preserve"> are seemingly incommensurable. They would seem to </w:t>
      </w:r>
      <w:r w:rsidRPr="00A87430">
        <w:rPr>
          <w:rStyle w:val="Emphasis"/>
          <w:highlight w:val="cyan"/>
        </w:rPr>
        <w:t>represent an unbridgeable epistemological divide.</w:t>
      </w:r>
      <w:r w:rsidRPr="00A87430">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A87430">
        <w:rPr>
          <w:sz w:val="12"/>
        </w:rPr>
        <w:t xml:space="preserve"> I argued that the individuated self – at one mind’s remove from the community – is objectifying. </w:t>
      </w:r>
      <w:r w:rsidRPr="00A87430">
        <w:rPr>
          <w:rStyle w:val="Emphasis"/>
          <w:highlight w:val="cyan"/>
        </w:rPr>
        <w:t xml:space="preserve">This self is created </w:t>
      </w:r>
      <w:r w:rsidRPr="00A87430">
        <w:rPr>
          <w:sz w:val="12"/>
        </w:rPr>
        <w:t>in turn</w:t>
      </w:r>
      <w:r w:rsidRPr="00A87430">
        <w:rPr>
          <w:rStyle w:val="Emphasis"/>
          <w:highlight w:val="cyan"/>
        </w:rPr>
        <w:t xml:space="preserve"> by learning to be mentally distanced from the </w:t>
      </w:r>
      <w:r w:rsidRPr="00A87430">
        <w:rPr>
          <w:sz w:val="12"/>
        </w:rPr>
        <w:t xml:space="preserve">communalist </w:t>
      </w:r>
      <w:r w:rsidRPr="00A87430">
        <w:rPr>
          <w:rStyle w:val="Emphasis"/>
          <w:highlight w:val="cyan"/>
        </w:rPr>
        <w:t xml:space="preserve">context into which ‘one’ was born. </w:t>
      </w:r>
      <w:r w:rsidRPr="00A87430">
        <w:rPr>
          <w:sz w:val="12"/>
        </w:rPr>
        <w:t xml:space="preserve">Rationalism valorizes this individuated self, typically turning it into a primary normative purpose. Because </w:t>
      </w:r>
      <w:r w:rsidRPr="00A87430">
        <w:rPr>
          <w:rStyle w:val="Emphasis"/>
          <w:highlight w:val="cyan"/>
        </w:rPr>
        <w:t xml:space="preserve">this </w:t>
      </w:r>
      <w:r w:rsidRPr="00A87430">
        <w:rPr>
          <w:sz w:val="12"/>
        </w:rPr>
        <w:t xml:space="preserve">bias is built into rationalism itself, and because it </w:t>
      </w:r>
      <w:r w:rsidRPr="00A87430">
        <w:rPr>
          <w:rStyle w:val="Emphasis"/>
          <w:highlight w:val="cyan"/>
        </w:rPr>
        <w:t xml:space="preserve">limits and distorts </w:t>
      </w:r>
      <w:r w:rsidRPr="00A87430">
        <w:rPr>
          <w:sz w:val="12"/>
        </w:rPr>
        <w:t>so thoroughly</w:t>
      </w:r>
      <w:r w:rsidRPr="00A87430">
        <w:rPr>
          <w:rStyle w:val="Emphasis"/>
          <w:highlight w:val="cyan"/>
        </w:rPr>
        <w:t xml:space="preserve"> what rationalism can do, we </w:t>
      </w:r>
      <w:proofErr w:type="gramStart"/>
      <w:r w:rsidRPr="00A87430">
        <w:rPr>
          <w:rStyle w:val="Emphasis"/>
          <w:highlight w:val="cyan"/>
        </w:rPr>
        <w:t>have to</w:t>
      </w:r>
      <w:proofErr w:type="gramEnd"/>
      <w:r w:rsidRPr="00A87430">
        <w:rPr>
          <w:rStyle w:val="Emphasis"/>
          <w:highlight w:val="cyan"/>
        </w:rPr>
        <w:t xml:space="preserve"> go outside </w:t>
      </w:r>
      <w:r w:rsidRPr="00A87430">
        <w:rPr>
          <w:sz w:val="12"/>
        </w:rPr>
        <w:t xml:space="preserve">rationalism </w:t>
      </w:r>
      <w:r w:rsidRPr="00A87430">
        <w:rPr>
          <w:rStyle w:val="Emphasis"/>
          <w:highlight w:val="cyan"/>
        </w:rPr>
        <w:t xml:space="preserve">to compensate </w:t>
      </w:r>
      <w:r w:rsidRPr="00A87430">
        <w:rPr>
          <w:sz w:val="12"/>
        </w:rPr>
        <w:t>for it.</w:t>
      </w:r>
      <w:r w:rsidRPr="00A87430">
        <w:rPr>
          <w:rStyle w:val="Emphasis"/>
          <w:highlight w:val="cyan"/>
        </w:rPr>
        <w:t xml:space="preserve"> </w:t>
      </w:r>
      <w:r w:rsidRPr="00A87430">
        <w:rPr>
          <w:sz w:val="12"/>
        </w:rPr>
        <w:t>Otherwise,</w:t>
      </w:r>
      <w:r w:rsidRPr="00A87430">
        <w:rPr>
          <w:rStyle w:val="Emphasis"/>
          <w:highlight w:val="cyan"/>
        </w:rPr>
        <w:t xml:space="preserve"> whenever we use rationalism</w:t>
      </w:r>
      <w:r w:rsidRPr="00A87430">
        <w:rPr>
          <w:sz w:val="12"/>
        </w:rPr>
        <w:t>, we will get the world right,</w:t>
      </w:r>
      <w:r w:rsidRPr="00A87430">
        <w:rPr>
          <w:rStyle w:val="Emphasis"/>
          <w:highlight w:val="cyan"/>
        </w:rPr>
        <w:t xml:space="preserve"> but we will also get the world wrong.</w:t>
      </w:r>
      <w:r w:rsidRPr="00A87430">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A87430">
        <w:rPr>
          <w:sz w:val="12"/>
        </w:rPr>
        <w:t>shal</w:t>
      </w:r>
      <w:proofErr w:type="spellEnd"/>
      <w:r w:rsidRPr="00A87430">
        <w:rPr>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w:t>
      </w:r>
      <w:proofErr w:type="gramStart"/>
      <w:r w:rsidRPr="00A87430">
        <w:rPr>
          <w:sz w:val="12"/>
        </w:rPr>
        <w:t>have to</w:t>
      </w:r>
      <w:proofErr w:type="gramEnd"/>
      <w:r w:rsidRPr="00A87430">
        <w:rPr>
          <w:sz w:val="12"/>
        </w:rPr>
        <w:t xml:space="preserve"> set the one up in opposition to the other. We do not have to abandon our regard for </w:t>
      </w:r>
      <w:proofErr w:type="spellStart"/>
      <w:r w:rsidRPr="00A87430">
        <w:rPr>
          <w:sz w:val="12"/>
        </w:rPr>
        <w:t>rigour</w:t>
      </w:r>
      <w:proofErr w:type="spellEnd"/>
      <w:r w:rsidRPr="00A87430">
        <w:rPr>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w:t>
      </w:r>
      <w:proofErr w:type="gramStart"/>
      <w:r w:rsidRPr="00A87430">
        <w:rPr>
          <w:sz w:val="12"/>
        </w:rPr>
        <w:t>project, and</w:t>
      </w:r>
      <w:proofErr w:type="gramEnd"/>
      <w:r w:rsidRPr="00A87430">
        <w:rPr>
          <w:sz w:val="12"/>
        </w:rPr>
        <w:t xml:space="preserve">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A87430">
        <w:rPr>
          <w:sz w:val="12"/>
        </w:rPr>
        <w:t>sacralist</w:t>
      </w:r>
      <w:proofErr w:type="spellEnd"/>
      <w:r w:rsidRPr="00A87430">
        <w:rPr>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A87430">
        <w:rPr>
          <w:sz w:val="12"/>
        </w:rPr>
        <w:t>Waley</w:t>
      </w:r>
      <w:proofErr w:type="spellEnd"/>
      <w:r w:rsidRPr="00A87430">
        <w:rPr>
          <w:sz w:val="12"/>
        </w:rPr>
        <w:t xml:space="preserve"> calls ‘quietism’, or the ‘gradual inward-turning of . . . thought’ (</w:t>
      </w:r>
      <w:proofErr w:type="spellStart"/>
      <w:r w:rsidRPr="00A87430">
        <w:rPr>
          <w:sz w:val="12"/>
        </w:rPr>
        <w:t>Waley</w:t>
      </w:r>
      <w:proofErr w:type="spellEnd"/>
      <w:r w:rsidRPr="00A87430">
        <w:rPr>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w:t>
      </w:r>
      <w:proofErr w:type="gramStart"/>
      <w:r w:rsidRPr="00A87430">
        <w:rPr>
          <w:sz w:val="12"/>
        </w:rPr>
        <w:t>as a way to</w:t>
      </w:r>
      <w:proofErr w:type="gramEnd"/>
      <w:r w:rsidRPr="00A87430">
        <w:rPr>
          <w:sz w:val="12"/>
        </w:rPr>
        <w:t xml:space="preserve">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A87430">
        <w:rPr>
          <w:sz w:val="12"/>
        </w:rPr>
        <w:t>publically</w:t>
      </w:r>
      <w:proofErr w:type="spellEnd"/>
      <w:r w:rsidRPr="00A87430">
        <w:rPr>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A87430">
        <w:rPr>
          <w:sz w:val="12"/>
        </w:rPr>
        <w:t>untrammelled</w:t>
      </w:r>
      <w:proofErr w:type="spellEnd"/>
      <w:r w:rsidRPr="00A87430">
        <w:rPr>
          <w:sz w:val="12"/>
        </w:rPr>
        <w:t xml:space="preserve">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A87430">
        <w:rPr>
          <w:sz w:val="12"/>
        </w:rPr>
        <w:t>(again in Graham’s terms</w:t>
      </w:r>
      <w:r w:rsidRPr="00A87430">
        <w:rPr>
          <w:rStyle w:val="Emphasis"/>
          <w:highlight w:val="cyan"/>
        </w:rPr>
        <w:t>) of an understanding of the ‘mysterious order which runs through all things’</w:t>
      </w:r>
      <w:r w:rsidRPr="00A87430">
        <w:rPr>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A87430">
        <w:rPr>
          <w:sz w:val="12"/>
        </w:rPr>
        <w:t>reign</w:t>
      </w:r>
      <w:proofErr w:type="spellEnd"/>
      <w:r w:rsidRPr="00A87430">
        <w:rPr>
          <w:sz w:val="12"/>
        </w:rPr>
        <w:t xml:space="preserve"> to cogitate and communicate, the Taoist talks (in Hansen’s terms this time) of ‘heart-minds’ (Hansen, 1992, pp. 53, 85–86). </w:t>
      </w:r>
      <w:r w:rsidRPr="00A87430">
        <w:rPr>
          <w:rStyle w:val="Emphasis"/>
          <w:highlight w:val="cyan"/>
        </w:rPr>
        <w:t xml:space="preserve">Taoists respond </w:t>
      </w:r>
      <w:r w:rsidRPr="00A87430">
        <w:rPr>
          <w:sz w:val="12"/>
        </w:rPr>
        <w:t xml:space="preserve">to the situation they are in by </w:t>
      </w:r>
      <w:proofErr w:type="spellStart"/>
      <w:r w:rsidRPr="00A87430">
        <w:rPr>
          <w:sz w:val="12"/>
        </w:rPr>
        <w:t>unfocusing</w:t>
      </w:r>
      <w:proofErr w:type="spellEnd"/>
      <w:r w:rsidRPr="00A87430">
        <w:rPr>
          <w:sz w:val="12"/>
        </w:rPr>
        <w:t xml:space="preserve">,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A87430">
        <w:rPr>
          <w:sz w:val="12"/>
        </w:rPr>
        <w:t xml:space="preserve"> (Graham, 1981, pp. 6, 12, 14). They invite, in other words, the kind of recognition the ‘heart’ gives ‘when the mind is silent’ (</w:t>
      </w:r>
      <w:proofErr w:type="spellStart"/>
      <w:r w:rsidRPr="00A87430">
        <w:rPr>
          <w:sz w:val="12"/>
        </w:rPr>
        <w:t>Krishnamurti</w:t>
      </w:r>
      <w:proofErr w:type="spellEnd"/>
      <w:r w:rsidRPr="00A87430">
        <w:rPr>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A87430">
        <w:rPr>
          <w:rStyle w:val="Emphasis"/>
        </w:rPr>
        <w:t xml:space="preserve"> </w:t>
      </w:r>
      <w:r w:rsidRPr="00A87430">
        <w:rPr>
          <w:rStyle w:val="Emphasis"/>
          <w:highlight w:val="cyan"/>
        </w:rPr>
        <w:t xml:space="preserve">rationalist attempts to anticipate a particular </w:t>
      </w:r>
      <w:r w:rsidRPr="00A87430">
        <w:rPr>
          <w:sz w:val="12"/>
        </w:rPr>
        <w:t xml:space="preserve">foreign </w:t>
      </w:r>
      <w:r w:rsidRPr="00A87430">
        <w:rPr>
          <w:rStyle w:val="Emphasis"/>
          <w:highlight w:val="cyan"/>
        </w:rPr>
        <w:t xml:space="preserve">policy can only reach so far. </w:t>
      </w:r>
      <w:r w:rsidRPr="00A87430">
        <w:rPr>
          <w:sz w:val="12"/>
        </w:rPr>
        <w:t>Taoists highlight how</w:t>
      </w:r>
      <w:r w:rsidRPr="00A87430">
        <w:rPr>
          <w:rStyle w:val="Emphasis"/>
          <w:highlight w:val="cyan"/>
        </w:rPr>
        <w:t xml:space="preserve"> those who really know what they are doing tend to eschew conscious thought to attend instead to the ‘total situation’</w:t>
      </w:r>
      <w:r w:rsidRPr="00A87430">
        <w:rPr>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w:t>
      </w:r>
      <w:proofErr w:type="gramStart"/>
      <w:r w:rsidRPr="00A87430">
        <w:rPr>
          <w:sz w:val="12"/>
        </w:rPr>
        <w:t>better, or</w:t>
      </w:r>
      <w:proofErr w:type="gramEnd"/>
      <w:r w:rsidRPr="00A87430">
        <w:rPr>
          <w:sz w:val="12"/>
        </w:rPr>
        <w:t xml:space="preserve"> might have been worse. </w:t>
      </w:r>
      <w:proofErr w:type="gramStart"/>
      <w:r w:rsidRPr="00A87430">
        <w:rPr>
          <w:sz w:val="12"/>
        </w:rPr>
        <w:t>Likewise</w:t>
      </w:r>
      <w:proofErr w:type="gramEnd"/>
      <w:r w:rsidRPr="00A87430">
        <w:rPr>
          <w:sz w:val="12"/>
        </w:rPr>
        <w:t xml:space="preserve"> option C. With the B policy chosen, these alternatives are no longer alternatives. Which is why contemplating such alternatives was futile in the first </w:t>
      </w:r>
      <w:proofErr w:type="gramStart"/>
      <w:r w:rsidRPr="00A87430">
        <w:rPr>
          <w:sz w:val="12"/>
        </w:rPr>
        <w:t>place, and</w:t>
      </w:r>
      <w:proofErr w:type="gramEnd"/>
      <w:r w:rsidRPr="00A87430">
        <w:rPr>
          <w:sz w:val="12"/>
        </w:rPr>
        <w:t xml:space="preserve"> making decisions on the basis of such contemplations makes no sense at all</w:t>
      </w:r>
      <w:r w:rsidRPr="00A87430">
        <w:rPr>
          <w:rStyle w:val="Emphasis"/>
          <w:highlight w:val="cyan"/>
        </w:rPr>
        <w:t>. It is not possible</w:t>
      </w:r>
      <w:r w:rsidRPr="00A87430">
        <w:rPr>
          <w:sz w:val="12"/>
        </w:rPr>
        <w:t>, that is,</w:t>
      </w:r>
      <w:r w:rsidRPr="00A87430">
        <w:rPr>
          <w:rStyle w:val="Emphasis"/>
          <w:highlight w:val="cyan"/>
        </w:rPr>
        <w:t xml:space="preserve"> to know rationally what is in the national interest. To rely on rationalism is, therefore, to overplay rationalism, which is to underplay Taoism </w:t>
      </w:r>
      <w:r w:rsidRPr="00A87430">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A87430">
        <w:rPr>
          <w:sz w:val="12"/>
        </w:rPr>
        <w:t>However</w:t>
      </w:r>
      <w:proofErr w:type="gramEnd"/>
      <w:r w:rsidRPr="00A87430">
        <w:rPr>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A87430">
        <w:rPr>
          <w:sz w:val="12"/>
        </w:rPr>
        <w:t>lan</w:t>
      </w:r>
      <w:proofErr w:type="spellEnd"/>
      <w:r w:rsidRPr="00A87430">
        <w:rPr>
          <w:sz w:val="12"/>
        </w:rPr>
        <w:t xml:space="preserve">- Taoism and the concept of global security 75 </w:t>
      </w:r>
      <w:proofErr w:type="spellStart"/>
      <w:r w:rsidRPr="00A87430">
        <w:rPr>
          <w:sz w:val="12"/>
        </w:rPr>
        <w:t>guages</w:t>
      </w:r>
      <w:proofErr w:type="spellEnd"/>
      <w:r w:rsidRPr="00A87430">
        <w:rPr>
          <w:sz w:val="12"/>
        </w:rPr>
        <w:t xml:space="preserve"> mapped in the first section of this article with regard to the different </w:t>
      </w:r>
      <w:proofErr w:type="gramStart"/>
      <w:r w:rsidRPr="00A87430">
        <w:rPr>
          <w:sz w:val="12"/>
        </w:rPr>
        <w:t>assumptions</w:t>
      </w:r>
      <w:proofErr w:type="gramEnd"/>
      <w:r w:rsidRPr="00A87430">
        <w:rPr>
          <w:sz w:val="12"/>
        </w:rPr>
        <w:t xml:space="preserve">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A87430">
        <w:rPr>
          <w:sz w:val="12"/>
        </w:rPr>
        <w:t>wu-wei</w:t>
      </w:r>
      <w:proofErr w:type="spellEnd"/>
      <w:r w:rsidRPr="00A87430">
        <w:rPr>
          <w:sz w:val="12"/>
        </w:rPr>
        <w:t xml:space="preserve">, that is, active pacifism, or ‘no unnatural action’, or, as Graham calls it, ‘Doing Nothing’ (Graham, 1981, p. 288; 1989, pp. 232–233). To Needham, </w:t>
      </w:r>
      <w:proofErr w:type="spellStart"/>
      <w:r w:rsidRPr="00A87430">
        <w:rPr>
          <w:sz w:val="12"/>
        </w:rPr>
        <w:t>wu-wei</w:t>
      </w:r>
      <w:proofErr w:type="spellEnd"/>
      <w:r w:rsidRPr="00A87430">
        <w:rPr>
          <w:sz w:val="12"/>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A87430">
        <w:rPr>
          <w:sz w:val="12"/>
        </w:rPr>
        <w:t>g]</w:t>
      </w:r>
      <w:proofErr w:type="spellStart"/>
      <w:r w:rsidRPr="00A87430">
        <w:rPr>
          <w:sz w:val="12"/>
        </w:rPr>
        <w:t>etting</w:t>
      </w:r>
      <w:proofErr w:type="spellEnd"/>
      <w:proofErr w:type="gramEnd"/>
      <w:r w:rsidRPr="00A87430">
        <w:rPr>
          <w:sz w:val="12"/>
        </w:rPr>
        <w:t xml:space="preserve"> rid of </w:t>
      </w:r>
      <w:proofErr w:type="spellStart"/>
      <w:r w:rsidRPr="00A87430">
        <w:rPr>
          <w:sz w:val="12"/>
        </w:rPr>
        <w:t>wei</w:t>
      </w:r>
      <w:proofErr w:type="spellEnd"/>
      <w:r w:rsidRPr="00A87430">
        <w:rPr>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A87430">
        <w:rPr>
          <w:sz w:val="12"/>
        </w:rPr>
        <w:t>wu-wei</w:t>
      </w:r>
      <w:proofErr w:type="spellEnd"/>
      <w:r w:rsidRPr="00A87430">
        <w:rPr>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w:t>
      </w:r>
      <w:proofErr w:type="gramStart"/>
      <w:r w:rsidRPr="00A87430">
        <w:rPr>
          <w:sz w:val="12"/>
        </w:rPr>
        <w:t>’, and</w:t>
      </w:r>
      <w:proofErr w:type="gramEnd"/>
      <w:r w:rsidRPr="00A87430">
        <w:rPr>
          <w:sz w:val="12"/>
        </w:rPr>
        <w:t xml:space="preserve"> regard all weapons as not ‘lovely’. It opposes conquest by force of arms, knows ‘the male’ and yet cleaves to that which is ‘female’, seeks the welfare of ordinary people, and </w:t>
      </w:r>
      <w:proofErr w:type="spellStart"/>
      <w:r w:rsidRPr="00A87430">
        <w:rPr>
          <w:sz w:val="12"/>
        </w:rPr>
        <w:t>endeavours</w:t>
      </w:r>
      <w:proofErr w:type="spellEnd"/>
      <w:r w:rsidRPr="00A87430">
        <w:rPr>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A87430">
        <w:rPr>
          <w:sz w:val="12"/>
        </w:rPr>
        <w:t>practise</w:t>
      </w:r>
      <w:proofErr w:type="spellEnd"/>
      <w:r w:rsidRPr="00A87430">
        <w:rPr>
          <w:sz w:val="12"/>
        </w:rPr>
        <w:t xml:space="preserve"> of Taoist-inspired martial arts like that of tai 76 Ralph Pettman chi </w:t>
      </w:r>
      <w:proofErr w:type="spellStart"/>
      <w:r w:rsidRPr="00A87430">
        <w:rPr>
          <w:sz w:val="12"/>
        </w:rPr>
        <w:t>chuan</w:t>
      </w:r>
      <w:proofErr w:type="spellEnd"/>
      <w:r w:rsidRPr="00A87430">
        <w:rPr>
          <w:sz w:val="12"/>
        </w:rPr>
        <w:t xml:space="preserve">, or judo, or aikido. In tai chi </w:t>
      </w:r>
      <w:proofErr w:type="spellStart"/>
      <w:r w:rsidRPr="00A87430">
        <w:rPr>
          <w:sz w:val="12"/>
        </w:rPr>
        <w:t>chuan</w:t>
      </w:r>
      <w:proofErr w:type="spellEnd"/>
      <w:r w:rsidRPr="00A87430">
        <w:rPr>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A87430">
        <w:rPr>
          <w:sz w:val="12"/>
        </w:rPr>
        <w:t>itself ’</w:t>
      </w:r>
      <w:proofErr w:type="gramEnd"/>
      <w:r w:rsidRPr="00A87430">
        <w:rPr>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A87430">
        <w:rPr>
          <w:sz w:val="12"/>
        </w:rPr>
        <w:t>Uyeshiba</w:t>
      </w:r>
      <w:proofErr w:type="spellEnd"/>
      <w:r w:rsidRPr="00A87430">
        <w:rPr>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A87430">
        <w:rPr>
          <w:sz w:val="12"/>
        </w:rPr>
        <w:t>behaviour</w:t>
      </w:r>
      <w:proofErr w:type="spellEnd"/>
      <w:r w:rsidRPr="00A87430">
        <w:rPr>
          <w:sz w:val="12"/>
        </w:rPr>
        <w:t>, and Taoist thinking, which makes no such assumptions, and is not constrained by the rationalist context in which such assumptions are articulated. Wu-</w:t>
      </w:r>
      <w:proofErr w:type="spellStart"/>
      <w:r w:rsidRPr="00A87430">
        <w:rPr>
          <w:sz w:val="12"/>
        </w:rPr>
        <w:t>wei</w:t>
      </w:r>
      <w:proofErr w:type="spellEnd"/>
      <w:r w:rsidRPr="00A87430">
        <w:rPr>
          <w:sz w:val="12"/>
        </w:rPr>
        <w:t xml:space="preserve"> decrees no need to return tit-for-tat in promoting global security. It may mean </w:t>
      </w:r>
      <w:proofErr w:type="spellStart"/>
      <w:r w:rsidRPr="00A87430">
        <w:rPr>
          <w:sz w:val="12"/>
        </w:rPr>
        <w:t>practising</w:t>
      </w:r>
      <w:proofErr w:type="spellEnd"/>
      <w:r w:rsidRPr="00A87430">
        <w:rPr>
          <w:sz w:val="12"/>
        </w:rPr>
        <w:t xml:space="preserve"> reciprocity. It may not. There is no conceptual obligation either way, since ‘no unnatural action’ is not a contractual practice.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A87430">
        <w:rPr>
          <w:sz w:val="12"/>
        </w:rPr>
        <w:t>certainty</w:t>
      </w:r>
      <w:proofErr w:type="gramEnd"/>
      <w:r w:rsidRPr="00A87430">
        <w:rPr>
          <w:sz w:val="12"/>
        </w:rPr>
        <w:t xml:space="preserve"> they are used to in securing global affairs. </w:t>
      </w:r>
      <w:r w:rsidRPr="00A87430">
        <w:rPr>
          <w:rStyle w:val="Emphasis"/>
          <w:highlight w:val="cyan"/>
        </w:rPr>
        <w:t xml:space="preserve">There are no agreed </w:t>
      </w:r>
      <w:proofErr w:type="gramStart"/>
      <w:r w:rsidRPr="00A87430">
        <w:rPr>
          <w:rStyle w:val="Emphasis"/>
          <w:highlight w:val="cyan"/>
        </w:rPr>
        <w:t>rules, or</w:t>
      </w:r>
      <w:proofErr w:type="gramEnd"/>
      <w:r w:rsidRPr="00A87430">
        <w:rPr>
          <w:rStyle w:val="Emphasis"/>
          <w:highlight w:val="cyan"/>
        </w:rPr>
        <w:t xml:space="preserve"> agreed habits</w:t>
      </w:r>
      <w:r w:rsidRPr="00A87430">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A87430">
        <w:rPr>
          <w:sz w:val="12"/>
        </w:rPr>
        <w:t>practise</w:t>
      </w:r>
      <w:proofErr w:type="spellEnd"/>
      <w:r w:rsidRPr="00A87430">
        <w:rPr>
          <w:sz w:val="12"/>
        </w:rPr>
        <w:t xml:space="preserve"> ‘no unnatural action’ makes for a mirror-like appraisal of the moment. It may mean promoting world governance or government. It may not. </w:t>
      </w:r>
      <w:r w:rsidRPr="00A87430">
        <w:rPr>
          <w:rStyle w:val="Emphasis"/>
          <w:highlight w:val="cyan"/>
        </w:rPr>
        <w:t xml:space="preserve">Given the sacral spontaneity that </w:t>
      </w:r>
      <w:proofErr w:type="spellStart"/>
      <w:r w:rsidRPr="00A87430">
        <w:rPr>
          <w:rStyle w:val="Emphasis"/>
          <w:highlight w:val="cyan"/>
        </w:rPr>
        <w:t>wu-wei</w:t>
      </w:r>
      <w:proofErr w:type="spellEnd"/>
      <w:r w:rsidRPr="00A87430">
        <w:rPr>
          <w:rStyle w:val="Emphasis"/>
          <w:highlight w:val="cyan"/>
        </w:rPr>
        <w:t xml:space="preserve"> represents, any policy choice may be preferred</w:t>
      </w:r>
      <w:r w:rsidRPr="00A87430">
        <w:rPr>
          <w:sz w:val="12"/>
        </w:rPr>
        <w:t xml:space="preserve"> (Graham, 1981, p. 91). It will depend on what lets most people live out their lives relatively </w:t>
      </w:r>
      <w:proofErr w:type="spellStart"/>
      <w:r w:rsidRPr="00A87430">
        <w:rPr>
          <w:sz w:val="12"/>
        </w:rPr>
        <w:t>unharassed</w:t>
      </w:r>
      <w:proofErr w:type="spellEnd"/>
      <w:r w:rsidRPr="00A87430">
        <w:rPr>
          <w:sz w:val="12"/>
        </w:rPr>
        <w:t xml:space="preserve">. In terms of the politico-economic (market-making) dimension to world affairs, the practice of </w:t>
      </w:r>
      <w:proofErr w:type="spellStart"/>
      <w:r w:rsidRPr="00A87430">
        <w:rPr>
          <w:sz w:val="12"/>
        </w:rPr>
        <w:t>wu-wei</w:t>
      </w:r>
      <w:proofErr w:type="spellEnd"/>
      <w:r w:rsidRPr="00A87430">
        <w:rPr>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A87430">
        <w:rPr>
          <w:sz w:val="12"/>
        </w:rPr>
        <w:t>behaviour</w:t>
      </w:r>
      <w:proofErr w:type="spellEnd"/>
      <w:r w:rsidRPr="00A87430">
        <w:rPr>
          <w:sz w:val="12"/>
        </w:rPr>
        <w:t xml:space="preserve"> of trading and investing ‘others’, Taoists may or may not feel obliged to respond with economic nationalism of this sort. </w:t>
      </w:r>
      <w:proofErr w:type="gramStart"/>
      <w:r w:rsidRPr="00A87430">
        <w:rPr>
          <w:sz w:val="12"/>
        </w:rPr>
        <w:t>Likewise</w:t>
      </w:r>
      <w:proofErr w:type="gramEnd"/>
      <w:r w:rsidRPr="00A87430">
        <w:rPr>
          <w:sz w:val="12"/>
        </w:rPr>
        <w:t xml:space="preserve"> with the free trading and investing practices that those who see human beings as basically calculating espouse (though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does eschew the stimulation of a desire for products that are hard to get). Nor do Taoists necessarily espouse the planned production and distribution policies that altruistic socialists find most congenial </w:t>
      </w:r>
      <w:proofErr w:type="gramStart"/>
      <w:r w:rsidRPr="00A87430">
        <w:rPr>
          <w:sz w:val="12"/>
        </w:rPr>
        <w:t>either (</w:t>
      </w:r>
      <w:proofErr w:type="gramEnd"/>
      <w:r w:rsidRPr="00A87430">
        <w:rPr>
          <w:sz w:val="12"/>
        </w:rPr>
        <w:t xml:space="preserve">though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A87430">
        <w:rPr>
          <w:sz w:val="12"/>
        </w:rPr>
        <w:t>wu-wei</w:t>
      </w:r>
      <w:proofErr w:type="spellEnd"/>
      <w:r w:rsidRPr="00A87430">
        <w:rPr>
          <w:sz w:val="12"/>
        </w:rPr>
        <w:t xml:space="preserve"> frees us from the constraints these languages impose. This does not mean that </w:t>
      </w:r>
      <w:proofErr w:type="spellStart"/>
      <w:r w:rsidRPr="00A87430">
        <w:rPr>
          <w:sz w:val="12"/>
        </w:rPr>
        <w:t>wu-wei</w:t>
      </w:r>
      <w:proofErr w:type="spellEnd"/>
      <w:r w:rsidRPr="00A87430">
        <w:rPr>
          <w:sz w:val="12"/>
        </w:rPr>
        <w:t xml:space="preserve"> prescribes set developmental policies of some other </w:t>
      </w:r>
      <w:proofErr w:type="gramStart"/>
      <w:r w:rsidRPr="00A87430">
        <w:rPr>
          <w:sz w:val="12"/>
        </w:rPr>
        <w:t>kind, or</w:t>
      </w:r>
      <w:proofErr w:type="gramEnd"/>
      <w:r w:rsidRPr="00A87430">
        <w:rPr>
          <w:sz w:val="12"/>
        </w:rPr>
        <w:t xml:space="preserve"> has a solution it can bring to bear upon a specific famine (though Taoism does enjoin us to be frugal and content, foster the welfare of ordinary people, and not exalt riches). It does mean that </w:t>
      </w:r>
      <w:proofErr w:type="spellStart"/>
      <w:r w:rsidRPr="00A87430">
        <w:rPr>
          <w:sz w:val="12"/>
        </w:rPr>
        <w:t>wu-wei</w:t>
      </w:r>
      <w:proofErr w:type="spellEnd"/>
      <w:r w:rsidRPr="00A87430">
        <w:rPr>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A87430">
        <w:rPr>
          <w:sz w:val="12"/>
        </w:rPr>
        <w:t>wu-wei</w:t>
      </w:r>
      <w:proofErr w:type="spellEnd"/>
      <w:r w:rsidRPr="00A87430">
        <w:rPr>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w:t>
      </w:r>
      <w:proofErr w:type="gramStart"/>
      <w:r w:rsidRPr="00A87430">
        <w:rPr>
          <w:sz w:val="12"/>
        </w:rPr>
        <w:t>particular policy</w:t>
      </w:r>
      <w:proofErr w:type="gramEnd"/>
      <w:r w:rsidRPr="00A87430">
        <w:rPr>
          <w:sz w:val="12"/>
        </w:rPr>
        <w:t xml:space="preserve"> or policies. Indeed, </w:t>
      </w:r>
      <w:r w:rsidRPr="00A87430">
        <w:rPr>
          <w:rStyle w:val="Emphasis"/>
          <w:highlight w:val="cyan"/>
        </w:rPr>
        <w:t>it enjoins us not to get caught up in the conventional thinking that these rationalist ways of talking about the self-in-world-society represent</w:t>
      </w:r>
      <w:r w:rsidRPr="00A87430">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A87430">
        <w:rPr>
          <w:sz w:val="12"/>
        </w:rPr>
        <w:t>marxists</w:t>
      </w:r>
      <w:proofErr w:type="spellEnd"/>
      <w:r w:rsidRPr="00A87430">
        <w:rPr>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A87430">
        <w:rPr>
          <w:sz w:val="12"/>
        </w:rPr>
        <w:t>marxists</w:t>
      </w:r>
      <w:proofErr w:type="spellEnd"/>
      <w:r w:rsidRPr="00A87430">
        <w:rPr>
          <w:sz w:val="12"/>
        </w:rPr>
        <w:t xml:space="preserve"> add a mentalist note to this story to account for the hegemonic power of the ruling class, and its capacity to craft a concept of global security that serves its </w:t>
      </w:r>
      <w:proofErr w:type="gramStart"/>
      <w:r w:rsidRPr="00A87430">
        <w:rPr>
          <w:sz w:val="12"/>
        </w:rPr>
        <w:t>particular interests</w:t>
      </w:r>
      <w:proofErr w:type="gramEnd"/>
      <w:r w:rsidRPr="00A87430">
        <w:rPr>
          <w:sz w:val="12"/>
        </w:rPr>
        <w:t xml:space="preserve">. Taoist spontaneity is radically different in that it does not portend any </w:t>
      </w:r>
      <w:proofErr w:type="gramStart"/>
      <w:r w:rsidRPr="00A87430">
        <w:rPr>
          <w:sz w:val="12"/>
        </w:rPr>
        <w:t>particular alternative</w:t>
      </w:r>
      <w:proofErr w:type="gramEnd"/>
      <w:r w:rsidRPr="00A87430">
        <w:rPr>
          <w:sz w:val="12"/>
        </w:rPr>
        <w:t xml:space="preserve"> to the analytic certainties (neo)</w:t>
      </w:r>
      <w:proofErr w:type="spellStart"/>
      <w:r w:rsidRPr="00A87430">
        <w:rPr>
          <w:sz w:val="12"/>
        </w:rPr>
        <w:t>marxist</w:t>
      </w:r>
      <w:proofErr w:type="spellEnd"/>
      <w:r w:rsidRPr="00A87430">
        <w:rPr>
          <w:sz w:val="12"/>
        </w:rPr>
        <w:t xml:space="preserve"> doctrines represent. Nor does it preclude the policies they prescribe or proscribe. Wu-</w:t>
      </w:r>
      <w:proofErr w:type="spellStart"/>
      <w:r w:rsidRPr="00A87430">
        <w:rPr>
          <w:sz w:val="12"/>
        </w:rPr>
        <w:t>wei</w:t>
      </w:r>
      <w:proofErr w:type="spellEnd"/>
      <w:r w:rsidRPr="00A87430">
        <w:rPr>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w:t>
      </w:r>
      <w:proofErr w:type="gramStart"/>
      <w:r w:rsidRPr="00A87430">
        <w:rPr>
          <w:sz w:val="12"/>
        </w:rPr>
        <w:t>mentally-made</w:t>
      </w:r>
      <w:proofErr w:type="gramEnd"/>
      <w:r w:rsidRPr="00A87430">
        <w:rPr>
          <w:sz w:val="12"/>
        </w:rPr>
        <w:t xml:space="preserve"> component to them all. Taoism can look very similar, particularly when we find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A87430">
        <w:rPr>
          <w:sz w:val="12"/>
        </w:rPr>
        <w:t>sacralist</w:t>
      </w:r>
      <w:proofErr w:type="spellEnd"/>
      <w:r w:rsidRPr="00A87430">
        <w:rPr>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A87430">
        <w:rPr>
          <w:sz w:val="12"/>
        </w:rPr>
        <w:t>The</w:t>
      </w:r>
      <w:proofErr w:type="gramEnd"/>
      <w:r w:rsidRPr="00A87430">
        <w:rPr>
          <w:sz w:val="12"/>
        </w:rPr>
        <w:t xml:space="preserve"> dominant (though not necessarily the most important) language spoken about contemporary world affairs is the (neo)realist one. It articulates </w:t>
      </w:r>
      <w:proofErr w:type="gramStart"/>
      <w:r w:rsidRPr="00A87430">
        <w:rPr>
          <w:sz w:val="12"/>
        </w:rPr>
        <w:t>all of</w:t>
      </w:r>
      <w:proofErr w:type="gramEnd"/>
      <w:r w:rsidRPr="00A87430">
        <w:rPr>
          <w:sz w:val="12"/>
        </w:rPr>
        <w:t xml:space="preserve"> our dog-eat-dog notions about an anarchic world system, and global and regional balances of power. Compare the concept of </w:t>
      </w:r>
      <w:proofErr w:type="spellStart"/>
      <w:r w:rsidRPr="00A87430">
        <w:rPr>
          <w:sz w:val="12"/>
        </w:rPr>
        <w:t>wu-wei</w:t>
      </w:r>
      <w:proofErr w:type="spellEnd"/>
      <w:r w:rsidRPr="00A87430">
        <w:rPr>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A87430">
        <w:rPr>
          <w:sz w:val="12"/>
        </w:rPr>
        <w:t>hand</w:t>
      </w:r>
      <w:proofErr w:type="gramEnd"/>
      <w:r w:rsidRPr="00A87430">
        <w:rPr>
          <w:sz w:val="12"/>
        </w:rPr>
        <w:t xml:space="preserve"> </w:t>
      </w:r>
      <w:r w:rsidRPr="00A87430">
        <w:rPr>
          <w:rStyle w:val="Emphasis"/>
          <w:highlight w:val="cyan"/>
        </w:rPr>
        <w:t xml:space="preserve">we have the Taoist determination to make no such assumptions and accept no such constraints. </w:t>
      </w:r>
      <w:r w:rsidRPr="00A87430">
        <w:rPr>
          <w:sz w:val="12"/>
        </w:rPr>
        <w:t>We have clear but not dogmatic opposition to conquest by force of arms.</w:t>
      </w:r>
      <w:r w:rsidRPr="00A87430">
        <w:rPr>
          <w:rStyle w:val="Emphasis"/>
          <w:highlight w:val="cyan"/>
        </w:rPr>
        <w:t xml:space="preserve"> We have the decision to be as flexible as possible about what </w:t>
      </w:r>
      <w:r w:rsidRPr="00A87430">
        <w:rPr>
          <w:sz w:val="12"/>
        </w:rPr>
        <w:t>foreign</w:t>
      </w:r>
      <w:r w:rsidRPr="00A87430">
        <w:rPr>
          <w:rStyle w:val="Emphasis"/>
          <w:highlight w:val="cyan"/>
        </w:rPr>
        <w:t xml:space="preserve"> policies to adopt</w:t>
      </w:r>
      <w:r w:rsidRPr="00A87430">
        <w:rPr>
          <w:sz w:val="12"/>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A87430">
        <w:rPr>
          <w:sz w:val="12"/>
        </w:rPr>
        <w:t xml:space="preserve">. While we wrestle with whether we are profound enough, however, we can always, as the Tao </w:t>
      </w:r>
      <w:proofErr w:type="spellStart"/>
      <w:r w:rsidRPr="00A87430">
        <w:rPr>
          <w:sz w:val="12"/>
        </w:rPr>
        <w:t>te</w:t>
      </w:r>
      <w:proofErr w:type="spellEnd"/>
      <w:r w:rsidRPr="00A87430">
        <w:rPr>
          <w:sz w:val="12"/>
        </w:rPr>
        <w:t xml:space="preserve"> </w:t>
      </w:r>
      <w:proofErr w:type="spellStart"/>
      <w:r w:rsidRPr="00A87430">
        <w:rPr>
          <w:sz w:val="12"/>
        </w:rPr>
        <w:t>ching</w:t>
      </w:r>
      <w:proofErr w:type="spellEnd"/>
      <w:r w:rsidRPr="00A87430">
        <w:rPr>
          <w:sz w:val="12"/>
        </w:rPr>
        <w:t xml:space="preserve"> recommends, keep the state’s biggest guns out of sight, treat them as unattractive (no parades or </w:t>
      </w:r>
      <w:proofErr w:type="gramStart"/>
      <w:r w:rsidRPr="00A87430">
        <w:rPr>
          <w:sz w:val="12"/>
        </w:rPr>
        <w:t>fly-pasts</w:t>
      </w:r>
      <w:proofErr w:type="gramEnd"/>
      <w:r w:rsidRPr="00A87430">
        <w:rPr>
          <w:sz w:val="12"/>
        </w:rPr>
        <w:t xml:space="preserve">),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A87430">
        <w:rPr>
          <w:sz w:val="12"/>
        </w:rPr>
        <w:t>wu-wei</w:t>
      </w:r>
      <w:proofErr w:type="spellEnd"/>
      <w:r w:rsidRPr="00A87430">
        <w:rPr>
          <w:sz w:val="12"/>
        </w:rPr>
        <w:t xml:space="preserve"> apply here? Human warring is regularly </w:t>
      </w:r>
      <w:proofErr w:type="spellStart"/>
      <w:r w:rsidRPr="00A87430">
        <w:rPr>
          <w:sz w:val="12"/>
        </w:rPr>
        <w:t>analysed</w:t>
      </w:r>
      <w:proofErr w:type="spellEnd"/>
      <w:r w:rsidRPr="00A87430">
        <w:rPr>
          <w:sz w:val="12"/>
        </w:rPr>
        <w:t xml:space="preserve"> rationally in terms of a range of causes, </w:t>
      </w:r>
      <w:proofErr w:type="gramStart"/>
      <w:r w:rsidRPr="00A87430">
        <w:rPr>
          <w:sz w:val="12"/>
        </w:rPr>
        <w:t>kinds</w:t>
      </w:r>
      <w:proofErr w:type="gramEnd"/>
      <w:r w:rsidRPr="00A87430">
        <w:rPr>
          <w:sz w:val="12"/>
        </w:rPr>
        <w:t xml:space="preserve"> and consequences. The results of these analyses are used to plan appropriate politico-strategic practices, whether of an offensive, defensive, or pre-emptive kind. Human warring can also be </w:t>
      </w:r>
      <w:proofErr w:type="spellStart"/>
      <w:r w:rsidRPr="00A87430">
        <w:rPr>
          <w:sz w:val="12"/>
        </w:rPr>
        <w:t>analysed</w:t>
      </w:r>
      <w:proofErr w:type="spellEnd"/>
      <w:r w:rsidRPr="00A87430">
        <w:rPr>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A87430">
        <w:rPr>
          <w:sz w:val="12"/>
        </w:rPr>
        <w:t>defence</w:t>
      </w:r>
      <w:proofErr w:type="spellEnd"/>
      <w:r w:rsidRPr="00A87430">
        <w:rPr>
          <w:sz w:val="12"/>
        </w:rPr>
        <w:t xml:space="preserve">, or preemption, but a kind of watchfulness, a kind of non-anticipation, a way of being in the world-moment that is </w:t>
      </w:r>
      <w:proofErr w:type="spellStart"/>
      <w:r w:rsidRPr="00A87430">
        <w:rPr>
          <w:sz w:val="12"/>
        </w:rPr>
        <w:t>equaniminous</w:t>
      </w:r>
      <w:proofErr w:type="spellEnd"/>
      <w:r w:rsidRPr="00A87430">
        <w:rPr>
          <w:sz w:val="12"/>
        </w:rPr>
        <w:t xml:space="preserve">, open, and aware. The latter is the one that </w:t>
      </w:r>
      <w:proofErr w:type="spellStart"/>
      <w:r w:rsidRPr="00A87430">
        <w:rPr>
          <w:sz w:val="12"/>
        </w:rPr>
        <w:t>wu-wei</w:t>
      </w:r>
      <w:proofErr w:type="spellEnd"/>
      <w:r w:rsidRPr="00A87430">
        <w:rPr>
          <w:sz w:val="12"/>
        </w:rPr>
        <w:t xml:space="preserve"> exemplifies. It would be worthy but fruitless to try and deal with world conflict </w:t>
      </w:r>
    </w:p>
    <w:p w14:paraId="74F8C50A" w14:textId="77777777" w:rsidR="00BF286E" w:rsidRPr="00A87430" w:rsidRDefault="00BF286E" w:rsidP="00BF286E">
      <w:pPr>
        <w:pStyle w:val="Heading4"/>
      </w:pPr>
      <w:r w:rsidRPr="00A87430">
        <w:t xml:space="preserve">Socialism fails if we can’t change the fundamental disconnect between people </w:t>
      </w:r>
    </w:p>
    <w:p w14:paraId="06AC04DA" w14:textId="77777777" w:rsidR="00BF286E" w:rsidRPr="00A87430" w:rsidRDefault="00BF286E" w:rsidP="00BF286E">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1042C82F" w14:textId="77777777" w:rsidR="00BF286E" w:rsidRPr="00A87430" w:rsidRDefault="00BF286E" w:rsidP="00BF286E">
      <w:pPr>
        <w:rPr>
          <w:sz w:val="16"/>
        </w:rPr>
      </w:pPr>
      <w:r w:rsidRPr="00A87430">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w:t>
      </w:r>
      <w:proofErr w:type="gramStart"/>
      <w:r w:rsidRPr="00A87430">
        <w:rPr>
          <w:sz w:val="16"/>
        </w:rPr>
        <w:t>liberty, and</w:t>
      </w:r>
      <w:proofErr w:type="gramEnd"/>
      <w:r w:rsidRPr="00A87430">
        <w:rPr>
          <w:sz w:val="16"/>
        </w:rPr>
        <w:t xml:space="preserve">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A87430">
        <w:rPr>
          <w:sz w:val="16"/>
        </w:rPr>
        <w:t>socialisticcapitalism</w:t>
      </w:r>
      <w:proofErr w:type="spellEnd"/>
      <w:r w:rsidRPr="00A87430">
        <w:rPr>
          <w:sz w:val="16"/>
        </w:rPr>
        <w:t xml:space="preserve"> found in America. </w:t>
      </w:r>
      <w:r w:rsidRPr="00A87430">
        <w:rPr>
          <w:rStyle w:val="Emphasis"/>
          <w:highlight w:val="cyan"/>
        </w:rPr>
        <w:t>Emphasizing socialist principles without a deeper connection among the people also only perpetuates a wayward system.</w:t>
      </w:r>
      <w:r w:rsidRPr="00A87430">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A87430">
        <w:rPr>
          <w:sz w:val="16"/>
        </w:rPr>
        <w:t>Kelman</w:t>
      </w:r>
      <w:proofErr w:type="spellEnd"/>
      <w:r w:rsidRPr="00A87430">
        <w:rPr>
          <w:sz w:val="16"/>
        </w:rPr>
        <w:t xml:space="preserve">, 37 AM. L. REV. 1051, 1057-59 (1988). 86 Professor Gabel has suggested that such a legal system will stress restorative justice, mediation movements, holistic </w:t>
      </w:r>
      <w:proofErr w:type="gramStart"/>
      <w:r w:rsidRPr="00A87430">
        <w:rPr>
          <w:sz w:val="16"/>
        </w:rPr>
        <w:t>lawyers</w:t>
      </w:r>
      <w:proofErr w:type="gramEnd"/>
      <w:r w:rsidRPr="00A87430">
        <w:rPr>
          <w:sz w:val="16"/>
        </w:rPr>
        <w:t xml:space="preserve">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A87430">
        <w:rPr>
          <w:rStyle w:val="Emphasis"/>
          <w:highlight w:val="cyan"/>
        </w:rPr>
        <w:t>Attaining a harmonious consciousness</w:t>
      </w:r>
      <w:r w:rsidRPr="00A87430">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A87430">
        <w:rPr>
          <w:rStyle w:val="Emphasis"/>
          <w:highlight w:val="cyan"/>
        </w:rPr>
        <w:t xml:space="preserve">people will seek arrangements where they can </w:t>
      </w:r>
      <w:r w:rsidRPr="00A87430">
        <w:rPr>
          <w:sz w:val="16"/>
        </w:rPr>
        <w:t>live and</w:t>
      </w:r>
      <w:r w:rsidRPr="00A87430">
        <w:rPr>
          <w:rStyle w:val="Emphasis"/>
          <w:highlight w:val="cyan"/>
        </w:rPr>
        <w:t xml:space="preserve"> work in harmony with each other. </w:t>
      </w:r>
      <w:r w:rsidRPr="00A87430">
        <w:rPr>
          <w:sz w:val="16"/>
        </w:rPr>
        <w:t>There thus will be less overt economic conflict. Even</w:t>
      </w:r>
      <w:r w:rsidRPr="00A87430">
        <w:rPr>
          <w:rStyle w:val="Emphasis"/>
          <w:highlight w:val="cyan"/>
        </w:rPr>
        <w:t xml:space="preserve"> in contractual matters, people will seek solutions that benefit all</w:t>
      </w:r>
      <w:r w:rsidRPr="00A87430">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6D067442" w14:textId="77777777" w:rsidR="00BF286E" w:rsidRPr="00A87430" w:rsidRDefault="00BF286E" w:rsidP="00BF286E">
      <w:pPr>
        <w:pStyle w:val="Heading4"/>
      </w:pPr>
      <w:r w:rsidRPr="00A87430">
        <w:t xml:space="preserve">The alternative is creating a harmonious consciousness, making the law integrative, contemplative, and </w:t>
      </w:r>
      <w:proofErr w:type="spellStart"/>
      <w:r w:rsidRPr="00A87430">
        <w:t>reconsiderate</w:t>
      </w:r>
      <w:proofErr w:type="spellEnd"/>
      <w:r w:rsidRPr="00A87430">
        <w:t xml:space="preserve"> of the Western paradigm</w:t>
      </w:r>
    </w:p>
    <w:p w14:paraId="2BA7093B" w14:textId="77777777" w:rsidR="00BF286E" w:rsidRPr="00A87430" w:rsidRDefault="00BF286E" w:rsidP="00BF286E">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4219DCA6" w14:textId="77777777" w:rsidR="00BF286E" w:rsidRPr="00A87430" w:rsidRDefault="00BF286E" w:rsidP="00BF286E">
      <w:pPr>
        <w:rPr>
          <w:rStyle w:val="Emphasis"/>
        </w:rPr>
      </w:pPr>
      <w:r w:rsidRPr="00A87430">
        <w:rPr>
          <w:sz w:val="12"/>
        </w:rPr>
        <w:t xml:space="preserve">This consciousness is a sense of the world’s inherent goodness, and that </w:t>
      </w:r>
      <w:r w:rsidRPr="00A87430">
        <w:rPr>
          <w:rStyle w:val="Emphasis"/>
          <w:highlight w:val="cyan"/>
        </w:rPr>
        <w:t>a balance between the other and oneself is necessary to experience</w:t>
      </w:r>
      <w:r w:rsidRPr="00A87430">
        <w:rPr>
          <w:sz w:val="12"/>
        </w:rPr>
        <w:t xml:space="preserve"> that </w:t>
      </w:r>
      <w:r w:rsidRPr="00A87430">
        <w:rPr>
          <w:rStyle w:val="Emphasis"/>
          <w:highlight w:val="cyan"/>
        </w:rPr>
        <w:t>beauty.</w:t>
      </w:r>
      <w:r w:rsidRPr="00A87430">
        <w:rPr>
          <w:sz w:val="12"/>
        </w:rPr>
        <w:t xml:space="preserve"> 83 It is an awareness that </w:t>
      </w:r>
      <w:r w:rsidRPr="00A87430">
        <w:rPr>
          <w:rStyle w:val="Emphasis"/>
          <w:highlight w:val="cyan"/>
        </w:rPr>
        <w:t>separation is only for the experience of community</w:t>
      </w:r>
      <w:r w:rsidRPr="00A87430">
        <w:rPr>
          <w:sz w:val="12"/>
        </w:rPr>
        <w:t xml:space="preserve"> and ultimately Oneness </w:t>
      </w:r>
      <w:r w:rsidRPr="00A87430">
        <w:rPr>
          <w:rStyle w:val="Emphasis"/>
          <w:highlight w:val="cyan"/>
        </w:rPr>
        <w:t>and the Dao.</w:t>
      </w:r>
      <w:r w:rsidRPr="00A87430">
        <w:rPr>
          <w:sz w:val="12"/>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w:t>
      </w:r>
      <w:proofErr w:type="gramStart"/>
      <w:r w:rsidRPr="00A87430">
        <w:rPr>
          <w:sz w:val="12"/>
        </w:rPr>
        <w:t>liberty, and</w:t>
      </w:r>
      <w:proofErr w:type="gramEnd"/>
      <w:r w:rsidRPr="00A87430">
        <w:rPr>
          <w:sz w:val="12"/>
        </w:rPr>
        <w:t xml:space="preserve">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A87430">
        <w:rPr>
          <w:sz w:val="12"/>
        </w:rPr>
        <w:t>socialisticcapitalism</w:t>
      </w:r>
      <w:proofErr w:type="spellEnd"/>
      <w:r w:rsidRPr="00A87430">
        <w:rPr>
          <w:sz w:val="12"/>
        </w:rPr>
        <w:t xml:space="preserve"> found in America. Emphasizing socialist principles without a deeper connection among the people also only perpetuates a wayward system. The two sets of social norms may differ, but the underlying problem is the same. </w:t>
      </w:r>
      <w:r w:rsidRPr="00A87430">
        <w:rPr>
          <w:rStyle w:val="Emphasis"/>
          <w:highlight w:val="cyan"/>
        </w:rPr>
        <w:t xml:space="preserve">To foster or preserve this consciousness, the law needs to structure social institutions and decide legal disputes in ways that facilitate this consciousness. </w:t>
      </w:r>
      <w:r w:rsidRPr="00A87430">
        <w:rPr>
          <w:sz w:val="12"/>
        </w:rPr>
        <w:t>In this respect, as in early America,</w:t>
      </w:r>
      <w:r w:rsidRPr="00A87430">
        <w:rPr>
          <w:rStyle w:val="Emphasis"/>
          <w:highlight w:val="cyan"/>
        </w:rPr>
        <w:t xml:space="preserve"> the law must promote a harmonious balance between the common weal and individual pursuits, and discourage purely private material aims</w:t>
      </w:r>
      <w:r w:rsidRPr="00A87430">
        <w:rPr>
          <w:sz w:val="12"/>
        </w:rPr>
        <w:t>, recognizing they are neither productive nor fulfilling as they may seem.</w:t>
      </w:r>
      <w:r w:rsidRPr="00A87430">
        <w:rPr>
          <w:rStyle w:val="Emphasis"/>
          <w:highlight w:val="cyan"/>
        </w:rPr>
        <w:t xml:space="preserve"> In this role, the law must be integrative—it must contemplate various personal and social factors, including the psychological, sociological, political, and economic</w:t>
      </w:r>
      <w:r w:rsidRPr="00A87430">
        <w:rPr>
          <w:sz w:val="12"/>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A87430">
        <w:rPr>
          <w:sz w:val="12"/>
        </w:rPr>
        <w:t>Kelman</w:t>
      </w:r>
      <w:proofErr w:type="spellEnd"/>
      <w:r w:rsidRPr="00A87430">
        <w:rPr>
          <w:sz w:val="12"/>
        </w:rPr>
        <w:t xml:space="preserve">, 37 AM. L. REV. 1051, 1057-59 (1988). 86 Professor Gabel has suggested that such a legal system will stress restorative justice, mediation movements, holistic </w:t>
      </w:r>
      <w:proofErr w:type="gramStart"/>
      <w:r w:rsidRPr="00A87430">
        <w:rPr>
          <w:sz w:val="12"/>
        </w:rPr>
        <w:t>lawyers</w:t>
      </w:r>
      <w:proofErr w:type="gramEnd"/>
      <w:r w:rsidRPr="00A87430">
        <w:rPr>
          <w:sz w:val="12"/>
        </w:rPr>
        <w:t xml:space="preserve">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A87430">
        <w:rPr>
          <w:sz w:val="12"/>
        </w:rPr>
        <w:t>Daodejing</w:t>
      </w:r>
      <w:proofErr w:type="spellEnd"/>
      <w:r w:rsidRPr="00A87430">
        <w:rPr>
          <w:sz w:val="12"/>
        </w:rPr>
        <w:t xml:space="preserve"> stresses this natural way. See, e.g., TAO TE CHING, supra note 5, at 73 (</w:t>
      </w:r>
      <w:proofErr w:type="spellStart"/>
      <w:r w:rsidRPr="00A87430">
        <w:rPr>
          <w:sz w:val="12"/>
        </w:rPr>
        <w:t>ch.</w:t>
      </w:r>
      <w:proofErr w:type="spellEnd"/>
      <w:r w:rsidRPr="00A87430">
        <w:rPr>
          <w:sz w:val="12"/>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A87430">
        <w:rPr>
          <w:rStyle w:val="Emphasis"/>
          <w:highlight w:val="cyan"/>
        </w:rPr>
        <w:t>new ways, moreover, will accord with the</w:t>
      </w:r>
      <w:r w:rsidRPr="00A87430">
        <w:rPr>
          <w:sz w:val="12"/>
        </w:rPr>
        <w:t xml:space="preserve"> underlying natural order and thus be more productive than </w:t>
      </w:r>
      <w:r w:rsidRPr="00A87430">
        <w:rPr>
          <w:rStyle w:val="Emphasis"/>
          <w:highlight w:val="cyan"/>
        </w:rPr>
        <w:t>the former methods. In the present</w:t>
      </w:r>
      <w:r w:rsidRPr="00A87430">
        <w:rPr>
          <w:sz w:val="12"/>
        </w:rPr>
        <w:t>, post-capitalistic-industrial</w:t>
      </w:r>
      <w:r w:rsidRPr="00A87430">
        <w:rPr>
          <w:rStyle w:val="Emphasis"/>
          <w:highlight w:val="cyan"/>
        </w:rPr>
        <w:t xml:space="preserve"> era, this harmonious approach will </w:t>
      </w:r>
      <w:proofErr w:type="gramStart"/>
      <w:r w:rsidRPr="00A87430">
        <w:rPr>
          <w:rStyle w:val="Emphasis"/>
          <w:highlight w:val="cyan"/>
        </w:rPr>
        <w:t>open up</w:t>
      </w:r>
      <w:proofErr w:type="gramEnd"/>
      <w:r w:rsidRPr="00A87430">
        <w:rPr>
          <w:rStyle w:val="Emphasis"/>
          <w:highlight w:val="cyan"/>
        </w:rPr>
        <w:t xml:space="preserve"> new metaphysical-physical possibilities</w:t>
      </w:r>
      <w:r w:rsidRPr="00A87430">
        <w:rPr>
          <w:sz w:val="12"/>
        </w:rPr>
        <w:t>,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When it comes to any such displacement conflict</w:t>
      </w:r>
      <w:r w:rsidRPr="00A87430">
        <w:rPr>
          <w:rStyle w:val="Emphasis"/>
          <w:highlight w:val="cyan"/>
        </w:rPr>
        <w:t>, the law will seek integrative ways to restore individual and societal balance</w:t>
      </w:r>
      <w:r w:rsidRPr="00A87430">
        <w:rPr>
          <w:sz w:val="12"/>
        </w:rPr>
        <w:t>.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A87430">
        <w:rPr>
          <w:rStyle w:val="Emphasis"/>
          <w:highlight w:val="cyan"/>
        </w:rPr>
        <w:t xml:space="preserve"> This basic change, of course, goes deeper than general legal norms. It calls for a reconsideration of the modern Western paradigm based on material separation</w:t>
      </w:r>
      <w:r w:rsidRPr="00A87430">
        <w:rPr>
          <w:sz w:val="12"/>
        </w:rPr>
        <w:t xml:space="preserve"> (e.g., Newtonian physics, Darwinian biology, Freudian psychology, and Weberian sociology). As already noted, Daoism shows that the </w:t>
      </w:r>
      <w:r w:rsidRPr="00A87430">
        <w:rPr>
          <w:rStyle w:val="Emphasis"/>
          <w:highlight w:val="cyan"/>
        </w:rPr>
        <w:t>explicit separation is only for an implicit connection and ultimately Oneness and the Dao</w:t>
      </w:r>
      <w:r w:rsidRPr="00A87430">
        <w:rPr>
          <w:sz w:val="12"/>
        </w:rPr>
        <w:t xml:space="preserve">. 92 At the same time, this </w:t>
      </w:r>
      <w:r w:rsidRPr="00A87430">
        <w:rPr>
          <w:rStyle w:val="Emphasis"/>
          <w:highlight w:val="cyan"/>
        </w:rPr>
        <w:t>change in consciousness calls for a return to a holistic sense</w:t>
      </w:r>
      <w:r w:rsidRPr="00A87430">
        <w:rPr>
          <w:sz w:val="12"/>
        </w:rPr>
        <w:t xml:space="preserve">, as America’s founders understood, </w:t>
      </w:r>
      <w:r w:rsidRPr="00A87430">
        <w:rPr>
          <w:rStyle w:val="Emphasis"/>
          <w:highlight w:val="cyan"/>
        </w:rPr>
        <w:t>of people and the world as inherently good</w:t>
      </w:r>
      <w:r w:rsidRPr="00A87430">
        <w:rPr>
          <w:sz w:val="12"/>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A87430">
        <w:rPr>
          <w:sz w:val="12"/>
        </w:rPr>
        <w:t>Neijing</w:t>
      </w:r>
      <w:proofErr w:type="spellEnd"/>
      <w:r w:rsidRPr="00A87430">
        <w:rPr>
          <w:sz w:val="12"/>
        </w:rPr>
        <w:t xml:space="preserve">. 92 Quantum physics certainly challenges the traditional order, and some notable physicists have already argued an approach </w:t>
      </w:r>
      <w:proofErr w:type="gramStart"/>
      <w:r w:rsidRPr="00A87430">
        <w:rPr>
          <w:sz w:val="12"/>
        </w:rPr>
        <w:t>similar to</w:t>
      </w:r>
      <w:proofErr w:type="gramEnd"/>
      <w:r w:rsidRPr="00A87430">
        <w:rPr>
          <w:sz w:val="12"/>
        </w:rPr>
        <w:t xml:space="preserve"> Daoism. See, e.g., DAVID BOHM, WHOLENESS AND THE IMPLICATE ORDER (1980). See also, DAVID </w:t>
      </w:r>
      <w:proofErr w:type="gramStart"/>
      <w:r w:rsidRPr="00A87430">
        <w:rPr>
          <w:sz w:val="12"/>
        </w:rPr>
        <w:t>BOHM,ON</w:t>
      </w:r>
      <w:proofErr w:type="gramEnd"/>
      <w:r w:rsidRPr="00A87430">
        <w:rPr>
          <w:sz w:val="12"/>
        </w:rPr>
        <w:t xml:space="preserve">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A87430">
        <w:rPr>
          <w:rStyle w:val="Emphasis"/>
          <w:highlight w:val="cyan"/>
        </w:rPr>
        <w:t>When the implicit connection and explicit separation come together in harmony, a person may experience Oneness and ultimately the Dao</w:t>
      </w:r>
      <w:r w:rsidRPr="00A87430">
        <w:rPr>
          <w:sz w:val="12"/>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t>
      </w:r>
      <w:proofErr w:type="gramStart"/>
      <w:r w:rsidRPr="00A87430">
        <w:rPr>
          <w:sz w:val="12"/>
        </w:rPr>
        <w:t>war</w:t>
      </w:r>
      <w:proofErr w:type="gramEnd"/>
      <w:r w:rsidRPr="00A87430">
        <w:rPr>
          <w:sz w:val="12"/>
        </w:rPr>
        <w:t xml:space="preserve">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A87430">
        <w:rPr>
          <w:sz w:val="12"/>
        </w:rPr>
        <w:t>harmoniousstate</w:t>
      </w:r>
      <w:proofErr w:type="spellEnd"/>
      <w:r w:rsidRPr="00A87430">
        <w:rPr>
          <w:sz w:val="12"/>
        </w:rPr>
        <w:t xml:space="preserve"> may lie the solution to the world’s present challenges.</w:t>
      </w:r>
    </w:p>
    <w:p w14:paraId="75329954" w14:textId="77777777" w:rsidR="00BF286E" w:rsidRPr="00A87430" w:rsidRDefault="00BF286E" w:rsidP="00BF286E">
      <w:pPr>
        <w:pStyle w:val="Heading4"/>
      </w:pPr>
      <w:r w:rsidRPr="00A87430">
        <w:t>The alternative creates a balanced state that solves your aff and everything else</w:t>
      </w:r>
    </w:p>
    <w:p w14:paraId="3131213B" w14:textId="77777777" w:rsidR="00BF286E" w:rsidRPr="00A87430" w:rsidRDefault="00BF286E" w:rsidP="00BF286E">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44D495B2" w14:textId="77777777" w:rsidR="00BF286E" w:rsidRPr="005A5627" w:rsidRDefault="00BF286E" w:rsidP="00BF286E">
      <w:pPr>
        <w:rPr>
          <w:sz w:val="16"/>
        </w:rPr>
      </w:pPr>
      <w:r w:rsidRPr="00A87430">
        <w:rPr>
          <w:sz w:val="16"/>
        </w:rPr>
        <w:t xml:space="preserve">This point, and critique of CLS, was noted early on. See Mark Hager, Book Review, Against Liberal Ideology: A Guide to Critical Legal Studies, by Mark </w:t>
      </w:r>
      <w:proofErr w:type="spellStart"/>
      <w:r w:rsidRPr="00A87430">
        <w:rPr>
          <w:sz w:val="16"/>
        </w:rPr>
        <w:t>Kelman</w:t>
      </w:r>
      <w:proofErr w:type="spellEnd"/>
      <w:r w:rsidRPr="00A87430">
        <w:rPr>
          <w:sz w:val="16"/>
        </w:rPr>
        <w:t xml:space="preserve">, 37 AM. L. REV. 1051, 1057-59 (1988). 86 Professor Gabel has suggested that such a legal system will stress restorative justice, mediation movements, holistic </w:t>
      </w:r>
      <w:proofErr w:type="gramStart"/>
      <w:r w:rsidRPr="00A87430">
        <w:rPr>
          <w:sz w:val="16"/>
        </w:rPr>
        <w:t>lawyers</w:t>
      </w:r>
      <w:proofErr w:type="gramEnd"/>
      <w:r w:rsidRPr="00A87430">
        <w:rPr>
          <w:sz w:val="16"/>
        </w:rPr>
        <w:t xml:space="preserve">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A87430">
        <w:rPr>
          <w:rStyle w:val="Emphasis"/>
          <w:highlight w:val="cyan"/>
        </w:rPr>
        <w:t>in a balanced state</w:t>
      </w:r>
      <w:r w:rsidRPr="00A87430">
        <w:rPr>
          <w:sz w:val="16"/>
        </w:rPr>
        <w:t xml:space="preserve">, people believe the goodness has occurred naturally.89 Rather than a stratified society, which many early Americans also sought to avoid, </w:t>
      </w:r>
      <w:r w:rsidRPr="00A87430">
        <w:rPr>
          <w:rStyle w:val="Emphasis"/>
          <w:highlight w:val="cyan"/>
        </w:rPr>
        <w:t xml:space="preserve">people will seek arrangements where they can live and work in harmony with each other. There </w:t>
      </w:r>
      <w:r w:rsidRPr="00A87430">
        <w:rPr>
          <w:sz w:val="16"/>
        </w:rPr>
        <w:t xml:space="preserve">thus </w:t>
      </w:r>
      <w:r w:rsidRPr="00A87430">
        <w:rPr>
          <w:rStyle w:val="Emphasis"/>
          <w:highlight w:val="cyan"/>
        </w:rPr>
        <w:t xml:space="preserve">will be less </w:t>
      </w:r>
      <w:r w:rsidRPr="00A87430">
        <w:rPr>
          <w:sz w:val="16"/>
        </w:rPr>
        <w:t xml:space="preserve">overt </w:t>
      </w:r>
      <w:r w:rsidRPr="00A87430">
        <w:rPr>
          <w:rStyle w:val="Emphasis"/>
          <w:highlight w:val="cyan"/>
        </w:rPr>
        <w:t xml:space="preserve">economic conflict. </w:t>
      </w:r>
      <w:r w:rsidRPr="00A87430">
        <w:rPr>
          <w:sz w:val="16"/>
        </w:rPr>
        <w:t>Even in contractual matters,</w:t>
      </w:r>
      <w:r w:rsidRPr="00A87430">
        <w:rPr>
          <w:rStyle w:val="Emphasis"/>
          <w:highlight w:val="cyan"/>
        </w:rPr>
        <w:t xml:space="preserve"> people will seek solutions that benefit all— </w:t>
      </w:r>
      <w:r w:rsidRPr="00A87430">
        <w:rPr>
          <w:sz w:val="16"/>
        </w:rPr>
        <w:t>recognizing that</w:t>
      </w:r>
      <w:r w:rsidRPr="00A87430">
        <w:rPr>
          <w:rStyle w:val="Emphasis"/>
          <w:highlight w:val="cyan"/>
        </w:rPr>
        <w:t xml:space="preserve"> to injure another is to injure the group and ultimately oneself. </w:t>
      </w:r>
      <w:r w:rsidRPr="00A87430">
        <w:rPr>
          <w:sz w:val="16"/>
        </w:rPr>
        <w:t>In torts, similarly, the</w:t>
      </w:r>
      <w:r w:rsidRPr="00A87430">
        <w:rPr>
          <w:rStyle w:val="Emphasis"/>
          <w:highlight w:val="cyan"/>
        </w:rPr>
        <w:t xml:space="preserve"> grounded consciousness will make people reasonable in their daily interactions </w:t>
      </w:r>
      <w:r w:rsidRPr="00A87430">
        <w:rPr>
          <w:sz w:val="16"/>
        </w:rPr>
        <w:t xml:space="preserve">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A87430">
        <w:rPr>
          <w:sz w:val="16"/>
        </w:rPr>
        <w:t>Daodejing</w:t>
      </w:r>
      <w:proofErr w:type="spellEnd"/>
      <w:r w:rsidRPr="00A87430">
        <w:rPr>
          <w:sz w:val="16"/>
        </w:rPr>
        <w:t xml:space="preserve"> stresses this natural way. See, e.g., TAO TE CHING, supra note 5, at 73 (</w:t>
      </w:r>
      <w:proofErr w:type="spellStart"/>
      <w:r w:rsidRPr="00A87430">
        <w:rPr>
          <w:sz w:val="16"/>
        </w:rPr>
        <w:t>ch.</w:t>
      </w:r>
      <w:proofErr w:type="spellEnd"/>
      <w:r w:rsidRPr="00A87430">
        <w:rPr>
          <w:sz w:val="16"/>
        </w:rPr>
        <w:t xml:space="preserve"> 17). Electronic copy available at: https://ssrn.com/abstract=2441773 19 purely material gain—a sense that the individual self could outstrip the whole. It was a wrong step in a right direction. With a holistic consciousness,</w:t>
      </w:r>
      <w:r w:rsidRPr="00A87430">
        <w:rPr>
          <w:rStyle w:val="Emphasis"/>
          <w:highlight w:val="cyan"/>
        </w:rPr>
        <w:t xml:space="preserve"> people again will be free to create and invent new ways of doing things. These new ways</w:t>
      </w:r>
      <w:r w:rsidRPr="00A87430">
        <w:rPr>
          <w:sz w:val="16"/>
        </w:rPr>
        <w:t>, moreover, will</w:t>
      </w:r>
      <w:r w:rsidRPr="00A87430">
        <w:rPr>
          <w:rStyle w:val="Emphasis"/>
          <w:highlight w:val="cyan"/>
        </w:rPr>
        <w:t xml:space="preserve"> accord with the underlying natural order and thus be more productive </w:t>
      </w:r>
      <w:r w:rsidRPr="00A87430">
        <w:rPr>
          <w:sz w:val="16"/>
        </w:rPr>
        <w:t xml:space="preserve">than the former methods. In the present, post-capitalistic-industrial era, this harmonious approach will </w:t>
      </w:r>
      <w:proofErr w:type="gramStart"/>
      <w:r w:rsidRPr="00A87430">
        <w:rPr>
          <w:sz w:val="16"/>
        </w:rPr>
        <w:t>open up</w:t>
      </w:r>
      <w:proofErr w:type="gramEnd"/>
      <w:r w:rsidRPr="00A87430">
        <w:rPr>
          <w:sz w:val="16"/>
        </w:rPr>
        <w:t xml:space="preserve">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A87430">
        <w:rPr>
          <w:rStyle w:val="Emphasis"/>
          <w:highlight w:val="cyan"/>
        </w:rPr>
        <w:t xml:space="preserve">by creating a stable community of secure individuals, will free people from the alienation and </w:t>
      </w:r>
      <w:r w:rsidRPr="00A87430">
        <w:rPr>
          <w:sz w:val="16"/>
        </w:rPr>
        <w:t xml:space="preserve">thus </w:t>
      </w:r>
      <w:r w:rsidRPr="00A87430">
        <w:rPr>
          <w:rStyle w:val="Emphasis"/>
          <w:highlight w:val="cyan"/>
        </w:rPr>
        <w:t xml:space="preserve">errant desire and displacement activity of modern societies. </w:t>
      </w:r>
      <w:r w:rsidRPr="00A87430">
        <w:rPr>
          <w:sz w:val="16"/>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A87430">
        <w:rPr>
          <w:rStyle w:val="Emphasis"/>
          <w:highlight w:val="cyan"/>
        </w:rPr>
        <w:t xml:space="preserve"> social norms that previously channeled and controlled displacement activity will become redundant</w:t>
      </w:r>
      <w:r w:rsidRPr="00A87430">
        <w:rPr>
          <w:sz w:val="16"/>
        </w:rPr>
        <w:t>. When it comes to any such displacement conflict, the law will seek integrative ways to restore individual and societal balance.</w:t>
      </w:r>
      <w:r w:rsidRPr="00A87430">
        <w:rPr>
          <w:rStyle w:val="Emphasis"/>
          <w:highlight w:val="cyan"/>
        </w:rPr>
        <w:t xml:space="preserve"> Finally, this consciousness, by showing individual health is related to universal principles of balance and harmony, will encourage people to lead healthy lives</w:t>
      </w:r>
      <w:r w:rsidRPr="00A87430">
        <w:rPr>
          <w:sz w:val="16"/>
        </w:rPr>
        <w:t xml:space="preserve">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t>
      </w:r>
    </w:p>
    <w:p w14:paraId="559195E6" w14:textId="1B4F345D" w:rsidR="000515AE" w:rsidRDefault="000515AE" w:rsidP="000515AE">
      <w:pPr>
        <w:pStyle w:val="Heading2"/>
      </w:pPr>
      <w:r>
        <w:t>1</w:t>
      </w:r>
    </w:p>
    <w:p w14:paraId="41A50752" w14:textId="77777777" w:rsidR="00687486" w:rsidRPr="00EA03E7" w:rsidRDefault="00687486" w:rsidP="00687486">
      <w:pPr>
        <w:pStyle w:val="Heading4"/>
      </w:pPr>
      <w:r>
        <w:t xml:space="preserve">The state exists with necessitation of rejecting deviancy from the ideal Man. </w:t>
      </w:r>
      <w:r w:rsidRPr="00056CA1">
        <w:t xml:space="preserve">The 1ac’s understanding of the political is grounded in </w:t>
      </w:r>
      <w:r>
        <w:t>this fantastical</w:t>
      </w:r>
      <w:r w:rsidRPr="00056CA1">
        <w:t xml:space="preserve"> idea of incorporation, where the question is always who possesses enough personhood to constitute the public. </w:t>
      </w:r>
      <w:r>
        <w:t>Their reform is uniquely violent—even so-called successful movements broaden the scope of Western Man by necessitating a new group to join its oppressive regime. Rights-based progress is not possible—the very structure of western jurisprudence prevents incremental change by constantly finding new voices to exclude and otherizes those voices by saying they “need” more rights. Thus, the role of the ballot is to deconstruct the Western Man.</w:t>
      </w:r>
    </w:p>
    <w:p w14:paraId="7316A8EE" w14:textId="77777777" w:rsidR="00687486" w:rsidRDefault="00687486" w:rsidP="00687486">
      <w:pPr>
        <w:rPr>
          <w:rStyle w:val="Style13ptBold"/>
        </w:rPr>
      </w:pPr>
      <w:proofErr w:type="spellStart"/>
      <w:r w:rsidRPr="00056CA1">
        <w:rPr>
          <w:rStyle w:val="Style13ptBold"/>
        </w:rPr>
        <w:t>Weheliye</w:t>
      </w:r>
      <w:proofErr w:type="spellEnd"/>
      <w:r w:rsidRPr="00056CA1">
        <w:rPr>
          <w:rStyle w:val="Style13ptBold"/>
        </w:rPr>
        <w:t xml:space="preserve"> </w:t>
      </w:r>
      <w:r>
        <w:rPr>
          <w:rStyle w:val="Style13ptBold"/>
        </w:rPr>
        <w:t xml:space="preserve">14 </w:t>
      </w:r>
    </w:p>
    <w:p w14:paraId="475BB1FD" w14:textId="77777777" w:rsidR="00687486" w:rsidRPr="000773EB" w:rsidRDefault="00687486" w:rsidP="00687486">
      <w:pPr>
        <w:spacing w:line="240" w:lineRule="auto"/>
        <w:rPr>
          <w:rFonts w:asciiTheme="minorHAnsi" w:eastAsia="Cambria" w:hAnsiTheme="minorHAnsi" w:cstheme="minorHAnsi"/>
          <w:szCs w:val="24"/>
        </w:rPr>
      </w:pPr>
      <w:r w:rsidRPr="000773EB">
        <w:rPr>
          <w:rFonts w:asciiTheme="minorHAnsi" w:eastAsia="Cambria" w:hAnsiTheme="minorHAnsi" w:cstheme="minorHAnsi"/>
          <w:szCs w:val="24"/>
        </w:rPr>
        <w:t xml:space="preserve">Alexander </w:t>
      </w:r>
      <w:proofErr w:type="spellStart"/>
      <w:r w:rsidRPr="000773EB">
        <w:rPr>
          <w:rFonts w:asciiTheme="minorHAnsi" w:eastAsia="Cambria" w:hAnsiTheme="minorHAnsi" w:cstheme="minorHAnsi"/>
          <w:szCs w:val="24"/>
        </w:rPr>
        <w:t>Weheliye</w:t>
      </w:r>
      <w:proofErr w:type="spellEnd"/>
      <w:r w:rsidRPr="000773EB">
        <w:rPr>
          <w:rFonts w:asciiTheme="minorHAnsi" w:eastAsia="Cambria" w:hAnsiTheme="minorHAnsi" w:cstheme="minorHAnsi"/>
          <w:szCs w:val="24"/>
        </w:rPr>
        <w:t xml:space="preserve">, Professor of African American Studies at Northwestern University, 2014, “Habeas Viscus: Racializing Assemblages, Biopolitics, and Black Feminist Theories of the Human” </w:t>
      </w:r>
      <w:r>
        <w:rPr>
          <w:rFonts w:asciiTheme="minorHAnsi" w:eastAsia="Cambria" w:hAnsiTheme="minorHAnsi" w:cstheme="minorHAnsi"/>
          <w:szCs w:val="24"/>
        </w:rPr>
        <w:t>Dulles RB</w:t>
      </w:r>
    </w:p>
    <w:p w14:paraId="23C816BF" w14:textId="77777777" w:rsidR="00687486" w:rsidRPr="00FD2E7E" w:rsidRDefault="00687486" w:rsidP="00687486">
      <w:pPr>
        <w:rPr>
          <w:b/>
          <w:color w:val="000000" w:themeColor="text1"/>
          <w:sz w:val="24"/>
          <w:u w:val="single"/>
        </w:rPr>
      </w:pPr>
      <w:r w:rsidRPr="00537840">
        <w:rPr>
          <w:rStyle w:val="TitleChar"/>
          <w:color w:val="000000" w:themeColor="text1"/>
          <w:sz w:val="24"/>
          <w:highlight w:val="cyan"/>
        </w:rPr>
        <w:t>We</w:t>
      </w:r>
      <w:r w:rsidRPr="00537840">
        <w:rPr>
          <w:rStyle w:val="TitleChar"/>
          <w:color w:val="000000" w:themeColor="text1"/>
          <w:sz w:val="24"/>
        </w:rPr>
        <w:t xml:space="preserve"> are in</w:t>
      </w:r>
      <w:r w:rsidRPr="002C78A1">
        <w:rPr>
          <w:rStyle w:val="TitleChar"/>
          <w:color w:val="000000" w:themeColor="text1"/>
          <w:sz w:val="8"/>
        </w:rPr>
        <w:t xml:space="preserve"> </w:t>
      </w:r>
      <w:r w:rsidRPr="002C78A1">
        <w:rPr>
          <w:rStyle w:val="Emphasis"/>
          <w:color w:val="000000" w:themeColor="text1"/>
          <w:sz w:val="8"/>
          <w:u w:val="none"/>
        </w:rPr>
        <w:t xml:space="preserve">dire </w:t>
      </w:r>
      <w:r w:rsidRPr="00537840">
        <w:rPr>
          <w:rStyle w:val="Emphasis"/>
          <w:color w:val="000000" w:themeColor="text1"/>
          <w:sz w:val="24"/>
          <w:highlight w:val="cyan"/>
        </w:rPr>
        <w:t>need</w:t>
      </w:r>
      <w:r w:rsidRPr="00537840">
        <w:rPr>
          <w:rStyle w:val="Emphasis"/>
          <w:color w:val="000000" w:themeColor="text1"/>
          <w:sz w:val="24"/>
        </w:rPr>
        <w:t xml:space="preserve"> of </w:t>
      </w:r>
      <w:r w:rsidRPr="00537840">
        <w:rPr>
          <w:rStyle w:val="Emphasis"/>
          <w:color w:val="000000" w:themeColor="text1"/>
          <w:sz w:val="24"/>
          <w:highlight w:val="cyan"/>
        </w:rPr>
        <w:t>alternatives</w:t>
      </w:r>
      <w:r w:rsidRPr="00537840">
        <w:rPr>
          <w:rStyle w:val="TitleChar"/>
          <w:color w:val="000000" w:themeColor="text1"/>
          <w:sz w:val="24"/>
          <w:highlight w:val="cyan"/>
        </w:rPr>
        <w:t xml:space="preserve"> to</w:t>
      </w:r>
      <w:r w:rsidRPr="002C78A1">
        <w:rPr>
          <w:rStyle w:val="TitleChar"/>
          <w:color w:val="000000" w:themeColor="text1"/>
          <w:sz w:val="8"/>
        </w:rPr>
        <w:t xml:space="preserve"> the </w:t>
      </w:r>
      <w:r w:rsidRPr="00537840">
        <w:rPr>
          <w:rStyle w:val="Emphasis"/>
          <w:color w:val="000000" w:themeColor="text1"/>
          <w:sz w:val="24"/>
          <w:highlight w:val="cyan"/>
        </w:rPr>
        <w:t>legal</w:t>
      </w:r>
      <w:r w:rsidRPr="002C78A1">
        <w:rPr>
          <w:rStyle w:val="Emphasis"/>
          <w:color w:val="000000" w:themeColor="text1"/>
          <w:sz w:val="8"/>
          <w:u w:val="none"/>
        </w:rPr>
        <w:t xml:space="preserve"> conception</w:t>
      </w:r>
      <w:r w:rsidRPr="002C78A1">
        <w:rPr>
          <w:rStyle w:val="TitleChar"/>
          <w:color w:val="000000" w:themeColor="text1"/>
          <w:sz w:val="8"/>
        </w:rPr>
        <w:t xml:space="preserve"> of </w:t>
      </w:r>
      <w:r w:rsidRPr="00537840">
        <w:rPr>
          <w:rStyle w:val="Emphasis"/>
          <w:color w:val="000000" w:themeColor="text1"/>
          <w:sz w:val="24"/>
          <w:highlight w:val="cyan"/>
        </w:rPr>
        <w:t>personhood</w:t>
      </w:r>
      <w:r w:rsidRPr="002C78A1">
        <w:rPr>
          <w:rStyle w:val="TitleChar"/>
          <w:color w:val="000000" w:themeColor="text1"/>
          <w:sz w:val="8"/>
        </w:rPr>
        <w:t xml:space="preserve"> that </w:t>
      </w:r>
      <w:r w:rsidRPr="00537840">
        <w:rPr>
          <w:rStyle w:val="Emphasis"/>
          <w:color w:val="000000" w:themeColor="text1"/>
          <w:sz w:val="24"/>
        </w:rPr>
        <w:t>dominates</w:t>
      </w:r>
      <w:r w:rsidRPr="00537840">
        <w:rPr>
          <w:rStyle w:val="TitleChar"/>
          <w:color w:val="000000" w:themeColor="text1"/>
          <w:sz w:val="24"/>
        </w:rPr>
        <w:t xml:space="preserve"> our </w:t>
      </w:r>
      <w:r w:rsidRPr="00537840">
        <w:rPr>
          <w:rStyle w:val="Emphasis"/>
          <w:color w:val="000000" w:themeColor="text1"/>
          <w:sz w:val="24"/>
        </w:rPr>
        <w:t>world</w:t>
      </w:r>
      <w:r w:rsidRPr="00537840">
        <w:rPr>
          <w:rStyle w:val="TitleChar"/>
          <w:color w:val="000000" w:themeColor="text1"/>
          <w:sz w:val="24"/>
        </w:rPr>
        <w:t>, and</w:t>
      </w:r>
      <w:r w:rsidRPr="002C78A1">
        <w:rPr>
          <w:color w:val="000000" w:themeColor="text1"/>
          <w:sz w:val="8"/>
        </w:rPr>
        <w:t xml:space="preserve">, in addition, </w:t>
      </w:r>
      <w:r w:rsidRPr="00537840">
        <w:rPr>
          <w:rStyle w:val="TitleChar"/>
          <w:color w:val="000000" w:themeColor="text1"/>
          <w:sz w:val="24"/>
        </w:rPr>
        <w:t xml:space="preserve">to </w:t>
      </w:r>
      <w:r w:rsidRPr="00537840">
        <w:rPr>
          <w:rStyle w:val="Emphasis"/>
          <w:color w:val="000000" w:themeColor="text1"/>
          <w:sz w:val="24"/>
        </w:rPr>
        <w:t>not lose sight</w:t>
      </w:r>
      <w:r w:rsidRPr="00537840">
        <w:rPr>
          <w:rStyle w:val="TitleChar"/>
          <w:color w:val="000000" w:themeColor="text1"/>
          <w:sz w:val="24"/>
        </w:rPr>
        <w:t xml:space="preserve"> of what</w:t>
      </w:r>
      <w:r w:rsidRPr="002C78A1">
        <w:rPr>
          <w:rStyle w:val="TitleChar"/>
          <w:color w:val="000000" w:themeColor="text1"/>
          <w:sz w:val="8"/>
        </w:rPr>
        <w:t xml:space="preserve"> </w:t>
      </w:r>
      <w:r w:rsidRPr="002C78A1">
        <w:rPr>
          <w:rStyle w:val="Emphasis"/>
          <w:color w:val="000000" w:themeColor="text1"/>
          <w:sz w:val="8"/>
          <w:u w:val="none"/>
        </w:rPr>
        <w:t>re</w:t>
      </w:r>
      <w:r w:rsidRPr="002C78A1">
        <w:rPr>
          <w:rStyle w:val="Emphasis"/>
          <w:color w:val="000000" w:themeColor="text1"/>
          <w:sz w:val="8"/>
          <w:u w:val="none"/>
        </w:rPr>
        <w:softHyphen/>
        <w:t>mains outside the law</w:t>
      </w:r>
      <w:r w:rsidRPr="002C78A1">
        <w:rPr>
          <w:rStyle w:val="TitleChar"/>
          <w:color w:val="000000" w:themeColor="text1"/>
          <w:sz w:val="8"/>
        </w:rPr>
        <w:t xml:space="preserve">, what </w:t>
      </w:r>
      <w:r w:rsidRPr="00537840">
        <w:rPr>
          <w:rStyle w:val="TitleChar"/>
          <w:color w:val="000000" w:themeColor="text1"/>
          <w:sz w:val="24"/>
        </w:rPr>
        <w:t xml:space="preserve">the law </w:t>
      </w:r>
      <w:r w:rsidRPr="00537840">
        <w:rPr>
          <w:rStyle w:val="Emphasis"/>
          <w:color w:val="000000" w:themeColor="text1"/>
          <w:sz w:val="24"/>
        </w:rPr>
        <w:t>cannot capture</w:t>
      </w:r>
      <w:r w:rsidRPr="002C78A1">
        <w:rPr>
          <w:rStyle w:val="TitleChar"/>
          <w:color w:val="000000" w:themeColor="text1"/>
          <w:sz w:val="8"/>
        </w:rPr>
        <w:t xml:space="preserve">, what it </w:t>
      </w:r>
      <w:r w:rsidRPr="00537840">
        <w:rPr>
          <w:rStyle w:val="Emphasis"/>
          <w:color w:val="000000" w:themeColor="text1"/>
          <w:sz w:val="24"/>
        </w:rPr>
        <w:t>cannot</w:t>
      </w:r>
      <w:r w:rsidRPr="002C78A1">
        <w:rPr>
          <w:rStyle w:val="Emphasis"/>
          <w:color w:val="000000" w:themeColor="text1"/>
          <w:sz w:val="8"/>
          <w:u w:val="none"/>
        </w:rPr>
        <w:t xml:space="preserve"> magi</w:t>
      </w:r>
      <w:r w:rsidRPr="002C78A1">
        <w:rPr>
          <w:rStyle w:val="Emphasis"/>
          <w:color w:val="000000" w:themeColor="text1"/>
          <w:sz w:val="8"/>
          <w:u w:val="none"/>
        </w:rPr>
        <w:softHyphen/>
        <w:t xml:space="preserve">cally </w:t>
      </w:r>
      <w:r w:rsidRPr="00537840">
        <w:rPr>
          <w:rStyle w:val="Emphasis"/>
          <w:color w:val="000000" w:themeColor="text1"/>
          <w:sz w:val="24"/>
        </w:rPr>
        <w:t>transform</w:t>
      </w:r>
      <w:r w:rsidRPr="00537840">
        <w:rPr>
          <w:rStyle w:val="TitleChar"/>
          <w:color w:val="000000" w:themeColor="text1"/>
          <w:sz w:val="24"/>
        </w:rPr>
        <w:t xml:space="preserve"> into</w:t>
      </w:r>
      <w:r w:rsidRPr="002C78A1">
        <w:rPr>
          <w:rStyle w:val="TitleChar"/>
          <w:color w:val="000000" w:themeColor="text1"/>
          <w:sz w:val="8"/>
        </w:rPr>
        <w:t xml:space="preserve"> the </w:t>
      </w:r>
      <w:r w:rsidRPr="002C78A1">
        <w:rPr>
          <w:rStyle w:val="Emphasis"/>
          <w:color w:val="000000" w:themeColor="text1"/>
          <w:sz w:val="8"/>
          <w:u w:val="none"/>
        </w:rPr>
        <w:t>fantastic form</w:t>
      </w:r>
      <w:r w:rsidRPr="002C78A1">
        <w:rPr>
          <w:rStyle w:val="TitleChar"/>
          <w:color w:val="000000" w:themeColor="text1"/>
          <w:sz w:val="8"/>
        </w:rPr>
        <w:t xml:space="preserve"> of </w:t>
      </w:r>
      <w:r w:rsidRPr="00537840">
        <w:rPr>
          <w:rStyle w:val="TitleChar"/>
          <w:color w:val="000000" w:themeColor="text1"/>
          <w:sz w:val="24"/>
        </w:rPr>
        <w:t>property ownership</w:t>
      </w:r>
      <w:r w:rsidRPr="002C78A1">
        <w:rPr>
          <w:color w:val="000000" w:themeColor="text1"/>
          <w:sz w:val="8"/>
        </w:rPr>
        <w:t xml:space="preserve">. </w:t>
      </w:r>
      <w:r w:rsidRPr="002C78A1">
        <w:rPr>
          <w:rStyle w:val="TitleChar"/>
          <w:color w:val="000000" w:themeColor="text1"/>
          <w:sz w:val="8"/>
        </w:rPr>
        <w:t xml:space="preserve">Writing about the </w:t>
      </w:r>
      <w:r w:rsidRPr="002C78A1">
        <w:rPr>
          <w:rStyle w:val="Emphasis"/>
          <w:color w:val="000000" w:themeColor="text1"/>
          <w:sz w:val="8"/>
          <w:u w:val="none"/>
        </w:rPr>
        <w:t>connections</w:t>
      </w:r>
      <w:r w:rsidRPr="002C78A1">
        <w:rPr>
          <w:rStyle w:val="TitleChar"/>
          <w:color w:val="000000" w:themeColor="text1"/>
          <w:sz w:val="8"/>
        </w:rPr>
        <w:t xml:space="preserve"> between </w:t>
      </w:r>
      <w:r w:rsidRPr="002C78A1">
        <w:rPr>
          <w:rStyle w:val="Emphasis"/>
          <w:color w:val="000000" w:themeColor="text1"/>
          <w:sz w:val="8"/>
          <w:u w:val="none"/>
        </w:rPr>
        <w:t>transgender politics</w:t>
      </w:r>
      <w:r w:rsidRPr="002C78A1">
        <w:rPr>
          <w:rStyle w:val="TitleChar"/>
          <w:color w:val="000000" w:themeColor="text1"/>
          <w:sz w:val="8"/>
        </w:rPr>
        <w:t xml:space="preserve"> and other forms of </w:t>
      </w:r>
      <w:r w:rsidRPr="002C78A1">
        <w:rPr>
          <w:rStyle w:val="Emphasis"/>
          <w:color w:val="000000" w:themeColor="text1"/>
          <w:sz w:val="8"/>
          <w:u w:val="none"/>
        </w:rPr>
        <w:t>identity- based activism</w:t>
      </w:r>
      <w:r w:rsidRPr="002C78A1">
        <w:rPr>
          <w:rStyle w:val="TitleChar"/>
          <w:color w:val="000000" w:themeColor="text1"/>
          <w:sz w:val="8"/>
        </w:rPr>
        <w:t xml:space="preserve"> that respond to </w:t>
      </w:r>
      <w:r w:rsidRPr="002C78A1">
        <w:rPr>
          <w:rStyle w:val="Emphasis"/>
          <w:color w:val="000000" w:themeColor="text1"/>
          <w:sz w:val="8"/>
          <w:u w:val="none"/>
        </w:rPr>
        <w:t>structural inequalities</w:t>
      </w:r>
      <w:r w:rsidRPr="002C78A1">
        <w:rPr>
          <w:rStyle w:val="TitleChar"/>
          <w:color w:val="000000" w:themeColor="text1"/>
          <w:sz w:val="8"/>
        </w:rPr>
        <w:t xml:space="preserve">, legal scholar Dean Spade shows how the focus on </w:t>
      </w:r>
      <w:r w:rsidRPr="00F72FAA">
        <w:rPr>
          <w:rStyle w:val="Emphasis"/>
          <w:color w:val="000000" w:themeColor="text1"/>
          <w:sz w:val="24"/>
          <w:highlight w:val="cyan"/>
        </w:rPr>
        <w:t>inclusion</w:t>
      </w:r>
      <w:r w:rsidRPr="00537840">
        <w:rPr>
          <w:rStyle w:val="TitleChar"/>
          <w:color w:val="000000" w:themeColor="text1"/>
          <w:sz w:val="24"/>
        </w:rPr>
        <w:t xml:space="preserve">, </w:t>
      </w:r>
      <w:r w:rsidRPr="00F72FAA">
        <w:rPr>
          <w:rStyle w:val="Emphasis"/>
          <w:color w:val="000000" w:themeColor="text1"/>
          <w:sz w:val="24"/>
        </w:rPr>
        <w:t>recognition</w:t>
      </w:r>
      <w:r w:rsidRPr="002C78A1">
        <w:rPr>
          <w:rStyle w:val="TitleChar"/>
          <w:color w:val="000000" w:themeColor="text1"/>
          <w:sz w:val="8"/>
        </w:rPr>
        <w:t xml:space="preserve">, and </w:t>
      </w:r>
      <w:r w:rsidRPr="002C78A1">
        <w:rPr>
          <w:rStyle w:val="Emphasis"/>
          <w:color w:val="000000" w:themeColor="text1"/>
          <w:sz w:val="8"/>
          <w:u w:val="none"/>
        </w:rPr>
        <w:t>equality</w:t>
      </w:r>
      <w:r w:rsidRPr="002C78A1">
        <w:rPr>
          <w:rStyle w:val="TitleChar"/>
          <w:color w:val="000000" w:themeColor="text1"/>
          <w:sz w:val="8"/>
        </w:rPr>
        <w:t xml:space="preserve"> based on a </w:t>
      </w:r>
      <w:r w:rsidRPr="002C78A1">
        <w:rPr>
          <w:rStyle w:val="Emphasis"/>
          <w:color w:val="000000" w:themeColor="text1"/>
          <w:sz w:val="8"/>
          <w:u w:val="none"/>
        </w:rPr>
        <w:t>narrow legal framework</w:t>
      </w:r>
      <w:r w:rsidRPr="002C78A1">
        <w:rPr>
          <w:rStyle w:val="TitleChar"/>
          <w:color w:val="000000" w:themeColor="text1"/>
          <w:sz w:val="8"/>
        </w:rPr>
        <w:t xml:space="preserve"> (especially as it pertains to </w:t>
      </w:r>
      <w:r w:rsidRPr="002C78A1">
        <w:rPr>
          <w:rStyle w:val="Emphasis"/>
          <w:color w:val="000000" w:themeColor="text1"/>
          <w:sz w:val="8"/>
          <w:u w:val="none"/>
        </w:rPr>
        <w:t>antidiscrimination</w:t>
      </w:r>
      <w:r w:rsidRPr="002C78A1">
        <w:rPr>
          <w:rStyle w:val="TitleChar"/>
          <w:color w:val="000000" w:themeColor="text1"/>
          <w:sz w:val="8"/>
        </w:rPr>
        <w:t xml:space="preserve"> and </w:t>
      </w:r>
      <w:r w:rsidRPr="002C78A1">
        <w:rPr>
          <w:rStyle w:val="Emphasis"/>
          <w:color w:val="000000" w:themeColor="text1"/>
          <w:sz w:val="8"/>
          <w:u w:val="none"/>
        </w:rPr>
        <w:t>hate crime laws</w:t>
      </w:r>
      <w:r w:rsidRPr="002C78A1">
        <w:rPr>
          <w:rStyle w:val="TitleChar"/>
          <w:color w:val="000000" w:themeColor="text1"/>
          <w:sz w:val="8"/>
        </w:rPr>
        <w:t xml:space="preserve">) </w:t>
      </w:r>
      <w:r w:rsidRPr="00537840">
        <w:rPr>
          <w:rStyle w:val="TitleChar"/>
          <w:color w:val="000000" w:themeColor="text1"/>
          <w:sz w:val="24"/>
        </w:rPr>
        <w:t xml:space="preserve">not only </w:t>
      </w:r>
      <w:r w:rsidRPr="00537840">
        <w:rPr>
          <w:rStyle w:val="Emphasis"/>
          <w:color w:val="000000" w:themeColor="text1"/>
          <w:sz w:val="24"/>
        </w:rPr>
        <w:t>hinders the eradication</w:t>
      </w:r>
      <w:r w:rsidRPr="00537840">
        <w:rPr>
          <w:rStyle w:val="TitleChar"/>
          <w:color w:val="000000" w:themeColor="text1"/>
          <w:sz w:val="24"/>
        </w:rPr>
        <w:t xml:space="preserve"> of violence against</w:t>
      </w:r>
      <w:r w:rsidRPr="002C78A1">
        <w:rPr>
          <w:rStyle w:val="TitleChar"/>
          <w:color w:val="000000" w:themeColor="text1"/>
          <w:sz w:val="8"/>
        </w:rPr>
        <w:t xml:space="preserve"> </w:t>
      </w:r>
      <w:r w:rsidRPr="002C78A1">
        <w:rPr>
          <w:rStyle w:val="Emphasis"/>
          <w:color w:val="000000" w:themeColor="text1"/>
          <w:sz w:val="8"/>
          <w:u w:val="none"/>
        </w:rPr>
        <w:t>trans people</w:t>
      </w:r>
      <w:r w:rsidRPr="002C78A1">
        <w:rPr>
          <w:rStyle w:val="TitleChar"/>
          <w:color w:val="000000" w:themeColor="text1"/>
          <w:sz w:val="8"/>
        </w:rPr>
        <w:t xml:space="preserve"> and other </w:t>
      </w:r>
      <w:r w:rsidRPr="00537840">
        <w:rPr>
          <w:rStyle w:val="Emphasis"/>
          <w:color w:val="000000" w:themeColor="text1"/>
          <w:sz w:val="24"/>
        </w:rPr>
        <w:t>vulnerable populations</w:t>
      </w:r>
      <w:r w:rsidRPr="002C78A1">
        <w:rPr>
          <w:rStyle w:val="TitleChar"/>
          <w:color w:val="000000" w:themeColor="text1"/>
          <w:sz w:val="8"/>
        </w:rPr>
        <w:t xml:space="preserve"> but actually </w:t>
      </w:r>
      <w:r w:rsidRPr="00537840">
        <w:rPr>
          <w:rStyle w:val="Emphasis"/>
          <w:color w:val="000000" w:themeColor="text1"/>
          <w:sz w:val="24"/>
          <w:highlight w:val="cyan"/>
        </w:rPr>
        <w:t>creates</w:t>
      </w:r>
      <w:r w:rsidRPr="00B678A8">
        <w:rPr>
          <w:rStyle w:val="Emphasis"/>
          <w:color w:val="000000" w:themeColor="text1"/>
          <w:sz w:val="24"/>
        </w:rPr>
        <w:t xml:space="preserve"> the</w:t>
      </w:r>
      <w:r w:rsidRPr="002C78A1">
        <w:rPr>
          <w:rStyle w:val="Emphasis"/>
          <w:color w:val="000000" w:themeColor="text1"/>
          <w:sz w:val="8"/>
          <w:u w:val="none"/>
        </w:rPr>
        <w:t xml:space="preserve"> condition</w:t>
      </w:r>
      <w:r w:rsidRPr="002C78A1">
        <w:rPr>
          <w:rStyle w:val="TitleChar"/>
          <w:color w:val="000000" w:themeColor="text1"/>
          <w:sz w:val="8"/>
        </w:rPr>
        <w:t xml:space="preserve"> of </w:t>
      </w:r>
      <w:r w:rsidRPr="00B678A8">
        <w:rPr>
          <w:rStyle w:val="Emphasis"/>
          <w:color w:val="000000" w:themeColor="text1"/>
          <w:sz w:val="24"/>
        </w:rPr>
        <w:t>possibility</w:t>
      </w:r>
      <w:r w:rsidRPr="00B678A8">
        <w:rPr>
          <w:rStyle w:val="TitleChar"/>
          <w:color w:val="000000" w:themeColor="text1"/>
          <w:sz w:val="24"/>
        </w:rPr>
        <w:t xml:space="preserve"> for</w:t>
      </w:r>
      <w:r w:rsidRPr="002C78A1">
        <w:rPr>
          <w:rStyle w:val="TitleChar"/>
          <w:color w:val="000000" w:themeColor="text1"/>
          <w:sz w:val="8"/>
        </w:rPr>
        <w:t xml:space="preserve"> the continued </w:t>
      </w:r>
      <w:r w:rsidRPr="00537840">
        <w:rPr>
          <w:rStyle w:val="TitleChar"/>
          <w:color w:val="000000" w:themeColor="text1"/>
          <w:sz w:val="24"/>
          <w:highlight w:val="cyan"/>
        </w:rPr>
        <w:t xml:space="preserve">unequal </w:t>
      </w:r>
      <w:r w:rsidRPr="00537840">
        <w:rPr>
          <w:rStyle w:val="TitleChar"/>
          <w:rFonts w:ascii="Helvetica" w:eastAsia="Helvetica" w:hAnsi="Helvetica" w:cs="Helvetica"/>
          <w:color w:val="000000" w:themeColor="text1"/>
          <w:sz w:val="24"/>
          <w:highlight w:val="cyan"/>
        </w:rPr>
        <w:t>“</w:t>
      </w:r>
      <w:r w:rsidRPr="00537840">
        <w:rPr>
          <w:rStyle w:val="Emphasis"/>
          <w:color w:val="000000" w:themeColor="text1"/>
          <w:sz w:val="24"/>
          <w:highlight w:val="cyan"/>
        </w:rPr>
        <w:t>distribution of life chances</w:t>
      </w:r>
      <w:r w:rsidRPr="002C78A1">
        <w:rPr>
          <w:color w:val="000000" w:themeColor="text1"/>
          <w:sz w:val="8"/>
        </w:rPr>
        <w:t>.</w:t>
      </w:r>
      <w:r w:rsidRPr="002C78A1">
        <w:rPr>
          <w:rFonts w:ascii="Helvetica" w:eastAsia="Helvetica" w:hAnsi="Helvetica" w:cs="Helvetica"/>
          <w:color w:val="000000" w:themeColor="text1"/>
          <w:sz w:val="8"/>
        </w:rPr>
        <w:t xml:space="preserve">”22 </w:t>
      </w:r>
      <w:r w:rsidRPr="00112667">
        <w:rPr>
          <w:rStyle w:val="Emphasis"/>
          <w:highlight w:val="cyan"/>
        </w:rPr>
        <w:t>If demanding recognition</w:t>
      </w:r>
      <w:r w:rsidRPr="002C78A1">
        <w:rPr>
          <w:rStyle w:val="TitleChar"/>
          <w:color w:val="000000" w:themeColor="text1"/>
          <w:sz w:val="8"/>
        </w:rPr>
        <w:t xml:space="preserve"> and </w:t>
      </w:r>
      <w:r w:rsidRPr="002C78A1">
        <w:rPr>
          <w:rStyle w:val="Emphasis"/>
          <w:color w:val="000000" w:themeColor="text1"/>
          <w:sz w:val="8"/>
          <w:u w:val="none"/>
        </w:rPr>
        <w:t>inclusion</w:t>
      </w:r>
      <w:r w:rsidRPr="002C78A1">
        <w:rPr>
          <w:rStyle w:val="TitleChar"/>
          <w:color w:val="000000" w:themeColor="text1"/>
          <w:sz w:val="8"/>
        </w:rPr>
        <w:t xml:space="preserve"> </w:t>
      </w:r>
      <w:r w:rsidRPr="00112667">
        <w:rPr>
          <w:rStyle w:val="Emphasis"/>
          <w:highlight w:val="cyan"/>
        </w:rPr>
        <w:t>remains at the center of minority politics, it will lead only to a del</w:t>
      </w:r>
      <w:r w:rsidRPr="00537840">
        <w:rPr>
          <w:rStyle w:val="Emphasis"/>
          <w:color w:val="000000" w:themeColor="text1"/>
          <w:sz w:val="24"/>
          <w:highlight w:val="cyan"/>
        </w:rPr>
        <w:t>imited</w:t>
      </w:r>
      <w:r w:rsidRPr="00537840">
        <w:rPr>
          <w:rStyle w:val="Emphasis"/>
          <w:color w:val="000000" w:themeColor="text1"/>
          <w:sz w:val="24"/>
        </w:rPr>
        <w:t xml:space="preserve"> </w:t>
      </w:r>
      <w:r w:rsidRPr="00B678A8">
        <w:rPr>
          <w:rStyle w:val="Emphasis"/>
          <w:color w:val="000000" w:themeColor="text1"/>
          <w:sz w:val="24"/>
          <w:highlight w:val="cyan"/>
        </w:rPr>
        <w:t>notion of personhood</w:t>
      </w:r>
      <w:r w:rsidRPr="005B1478">
        <w:rPr>
          <w:rStyle w:val="TitleChar"/>
          <w:color w:val="000000" w:themeColor="text1"/>
          <w:sz w:val="24"/>
        </w:rPr>
        <w:t xml:space="preserve"> as </w:t>
      </w:r>
      <w:r w:rsidRPr="005B1478">
        <w:rPr>
          <w:rStyle w:val="Emphasis"/>
          <w:color w:val="000000" w:themeColor="text1"/>
          <w:sz w:val="24"/>
        </w:rPr>
        <w:t>property</w:t>
      </w:r>
      <w:r w:rsidRPr="005B1478">
        <w:rPr>
          <w:rStyle w:val="TitleChar"/>
          <w:color w:val="000000" w:themeColor="text1"/>
          <w:sz w:val="24"/>
        </w:rPr>
        <w:t xml:space="preserve"> </w:t>
      </w:r>
      <w:r w:rsidRPr="00112667">
        <w:rPr>
          <w:rStyle w:val="TitleChar"/>
          <w:color w:val="000000" w:themeColor="text1"/>
          <w:sz w:val="24"/>
          <w:highlight w:val="cyan"/>
        </w:rPr>
        <w:t>that</w:t>
      </w:r>
      <w:r w:rsidRPr="00112667">
        <w:rPr>
          <w:rStyle w:val="TitleChar"/>
          <w:color w:val="000000" w:themeColor="text1"/>
          <w:sz w:val="8"/>
          <w:highlight w:val="cyan"/>
        </w:rPr>
        <w:t xml:space="preserve"> </w:t>
      </w:r>
      <w:r w:rsidRPr="00112667">
        <w:rPr>
          <w:rStyle w:val="Emphasis"/>
          <w:color w:val="000000" w:themeColor="text1"/>
          <w:sz w:val="24"/>
          <w:highlight w:val="cyan"/>
        </w:rPr>
        <w:t xml:space="preserve">zeroes </w:t>
      </w:r>
      <w:r w:rsidRPr="00537840">
        <w:rPr>
          <w:rStyle w:val="Emphasis"/>
          <w:color w:val="000000" w:themeColor="text1"/>
          <w:sz w:val="24"/>
          <w:highlight w:val="cyan"/>
        </w:rPr>
        <w:t>in</w:t>
      </w:r>
      <w:r w:rsidRPr="002C78A1">
        <w:rPr>
          <w:rStyle w:val="Emphasis"/>
          <w:color w:val="000000" w:themeColor="text1"/>
          <w:sz w:val="8"/>
          <w:u w:val="none"/>
        </w:rPr>
        <w:t xml:space="preserve"> comparatively</w:t>
      </w:r>
      <w:r w:rsidRPr="002C78A1">
        <w:rPr>
          <w:rStyle w:val="TitleChar"/>
          <w:color w:val="000000" w:themeColor="text1"/>
          <w:sz w:val="8"/>
        </w:rPr>
        <w:t xml:space="preserve"> </w:t>
      </w:r>
      <w:r w:rsidRPr="00537840">
        <w:rPr>
          <w:rStyle w:val="TitleChar"/>
          <w:color w:val="000000" w:themeColor="text1"/>
          <w:sz w:val="24"/>
          <w:highlight w:val="cyan"/>
        </w:rPr>
        <w:t>on</w:t>
      </w:r>
      <w:r w:rsidRPr="00537840">
        <w:rPr>
          <w:rStyle w:val="TitleChar"/>
          <w:color w:val="000000" w:themeColor="text1"/>
          <w:sz w:val="24"/>
        </w:rPr>
        <w:t xml:space="preserve"> </w:t>
      </w:r>
      <w:r w:rsidRPr="00537840">
        <w:rPr>
          <w:rStyle w:val="Emphasis"/>
          <w:color w:val="000000" w:themeColor="text1"/>
          <w:sz w:val="24"/>
        </w:rPr>
        <w:t xml:space="preserve">only </w:t>
      </w:r>
      <w:r w:rsidRPr="00537840">
        <w:rPr>
          <w:rStyle w:val="Emphasis"/>
          <w:color w:val="000000" w:themeColor="text1"/>
          <w:sz w:val="24"/>
          <w:highlight w:val="cyan"/>
        </w:rPr>
        <w:t>one</w:t>
      </w:r>
      <w:r w:rsidRPr="002C78A1">
        <w:rPr>
          <w:rStyle w:val="Emphasis"/>
          <w:color w:val="000000" w:themeColor="text1"/>
          <w:sz w:val="8"/>
          <w:u w:val="none"/>
        </w:rPr>
        <w:t xml:space="preserve"> form of </w:t>
      </w:r>
      <w:r w:rsidRPr="00537840">
        <w:rPr>
          <w:rStyle w:val="Emphasis"/>
          <w:color w:val="000000" w:themeColor="text1"/>
          <w:sz w:val="24"/>
          <w:highlight w:val="cyan"/>
        </w:rPr>
        <w:t>subjugation</w:t>
      </w:r>
      <w:r w:rsidRPr="00537840">
        <w:rPr>
          <w:rStyle w:val="TitleChar"/>
          <w:color w:val="000000" w:themeColor="text1"/>
          <w:sz w:val="24"/>
          <w:highlight w:val="cyan"/>
        </w:rPr>
        <w:t xml:space="preserve"> at the </w:t>
      </w:r>
      <w:r w:rsidRPr="00537840">
        <w:rPr>
          <w:rStyle w:val="Emphasis"/>
          <w:color w:val="000000" w:themeColor="text1"/>
          <w:sz w:val="24"/>
          <w:highlight w:val="cyan"/>
        </w:rPr>
        <w:t>expense of others</w:t>
      </w:r>
      <w:r w:rsidRPr="002C78A1">
        <w:rPr>
          <w:rStyle w:val="TitleChar"/>
          <w:color w:val="000000" w:themeColor="text1"/>
          <w:sz w:val="8"/>
        </w:rPr>
        <w:t xml:space="preserve">, thus </w:t>
      </w:r>
      <w:r w:rsidRPr="00537840">
        <w:rPr>
          <w:rStyle w:val="TitleChar"/>
          <w:color w:val="000000" w:themeColor="text1"/>
          <w:sz w:val="24"/>
          <w:highlight w:val="cyan"/>
        </w:rPr>
        <w:t>allowing for</w:t>
      </w:r>
      <w:r w:rsidRPr="002C78A1">
        <w:rPr>
          <w:rStyle w:val="TitleChar"/>
          <w:color w:val="000000" w:themeColor="text1"/>
          <w:sz w:val="8"/>
        </w:rPr>
        <w:t xml:space="preserve"> </w:t>
      </w:r>
      <w:r w:rsidRPr="002C78A1">
        <w:rPr>
          <w:rStyle w:val="Emphasis"/>
          <w:color w:val="000000" w:themeColor="text1"/>
          <w:sz w:val="8"/>
          <w:u w:val="none"/>
        </w:rPr>
        <w:t xml:space="preserve">the </w:t>
      </w:r>
      <w:r w:rsidRPr="00537840">
        <w:rPr>
          <w:rStyle w:val="Emphasis"/>
          <w:color w:val="000000" w:themeColor="text1"/>
          <w:sz w:val="24"/>
        </w:rPr>
        <w:t>continued existence</w:t>
      </w:r>
      <w:r w:rsidRPr="00537840">
        <w:rPr>
          <w:rStyle w:val="TitleChar"/>
          <w:color w:val="000000" w:themeColor="text1"/>
          <w:sz w:val="24"/>
        </w:rPr>
        <w:t xml:space="preserve"> of</w:t>
      </w:r>
      <w:r w:rsidRPr="002C78A1">
        <w:rPr>
          <w:rStyle w:val="TitleChar"/>
          <w:color w:val="000000" w:themeColor="text1"/>
          <w:sz w:val="8"/>
        </w:rPr>
        <w:t xml:space="preserve"> </w:t>
      </w:r>
      <w:r w:rsidRPr="002C78A1">
        <w:rPr>
          <w:rStyle w:val="Emphasis"/>
          <w:color w:val="000000" w:themeColor="text1"/>
          <w:sz w:val="8"/>
          <w:u w:val="none"/>
        </w:rPr>
        <w:t xml:space="preserve">hierarchical </w:t>
      </w:r>
      <w:r w:rsidRPr="00537840">
        <w:rPr>
          <w:rStyle w:val="Emphasis"/>
          <w:color w:val="000000" w:themeColor="text1"/>
          <w:sz w:val="24"/>
          <w:highlight w:val="cyan"/>
        </w:rPr>
        <w:t>differ</w:t>
      </w:r>
      <w:r w:rsidRPr="00537840">
        <w:rPr>
          <w:rStyle w:val="Emphasis"/>
          <w:color w:val="000000" w:themeColor="text1"/>
          <w:sz w:val="24"/>
          <w:highlight w:val="cyan"/>
        </w:rPr>
        <w:softHyphen/>
        <w:t>ences</w:t>
      </w:r>
      <w:r w:rsidRPr="00537840">
        <w:rPr>
          <w:rStyle w:val="TitleChar"/>
          <w:color w:val="000000" w:themeColor="text1"/>
          <w:sz w:val="24"/>
          <w:highlight w:val="cyan"/>
        </w:rPr>
        <w:t xml:space="preserve"> between </w:t>
      </w:r>
      <w:r w:rsidRPr="00537840">
        <w:rPr>
          <w:rStyle w:val="Emphasis"/>
          <w:color w:val="000000" w:themeColor="text1"/>
          <w:sz w:val="24"/>
          <w:highlight w:val="cyan"/>
        </w:rPr>
        <w:t>full humans</w:t>
      </w:r>
      <w:r w:rsidRPr="00537840">
        <w:rPr>
          <w:rStyle w:val="TitleChar"/>
          <w:color w:val="000000" w:themeColor="text1"/>
          <w:sz w:val="24"/>
        </w:rPr>
        <w:t xml:space="preserve">, </w:t>
      </w:r>
      <w:r w:rsidRPr="00537840">
        <w:rPr>
          <w:rStyle w:val="Emphasis"/>
          <w:color w:val="000000" w:themeColor="text1"/>
          <w:sz w:val="24"/>
        </w:rPr>
        <w:t>not-quite-humans</w:t>
      </w:r>
      <w:r w:rsidRPr="00537840">
        <w:rPr>
          <w:rStyle w:val="TitleChar"/>
          <w:color w:val="000000" w:themeColor="text1"/>
          <w:sz w:val="24"/>
        </w:rPr>
        <w:t xml:space="preserve">, </w:t>
      </w:r>
      <w:r w:rsidRPr="00537840">
        <w:rPr>
          <w:rStyle w:val="TitleChar"/>
          <w:color w:val="000000" w:themeColor="text1"/>
          <w:sz w:val="24"/>
          <w:highlight w:val="cyan"/>
        </w:rPr>
        <w:t xml:space="preserve">and </w:t>
      </w:r>
      <w:r w:rsidRPr="00537840">
        <w:rPr>
          <w:rStyle w:val="Emphasis"/>
          <w:color w:val="000000" w:themeColor="text1"/>
          <w:sz w:val="24"/>
          <w:highlight w:val="cyan"/>
        </w:rPr>
        <w:t>nonhumans</w:t>
      </w:r>
      <w:r w:rsidRPr="002C78A1">
        <w:rPr>
          <w:color w:val="000000" w:themeColor="text1"/>
          <w:sz w:val="8"/>
        </w:rPr>
        <w:t xml:space="preserve">. </w:t>
      </w:r>
      <w:r w:rsidRPr="002C78A1">
        <w:rPr>
          <w:rStyle w:val="TitleChar"/>
          <w:color w:val="000000" w:themeColor="text1"/>
          <w:sz w:val="8"/>
        </w:rPr>
        <w:t xml:space="preserve">This can be gleaned from </w:t>
      </w:r>
      <w:r w:rsidRPr="002C78A1">
        <w:rPr>
          <w:rStyle w:val="Emphasis"/>
          <w:color w:val="000000" w:themeColor="text1"/>
          <w:sz w:val="8"/>
          <w:u w:val="none"/>
        </w:rPr>
        <w:t xml:space="preserve">the </w:t>
      </w:r>
      <w:r w:rsidRPr="002C78A1">
        <w:rPr>
          <w:rStyle w:val="Emphasis"/>
          <w:rFonts w:ascii="Helvetica" w:eastAsia="Helvetica" w:hAnsi="Helvetica" w:cs="Helvetica"/>
          <w:color w:val="000000" w:themeColor="text1"/>
          <w:sz w:val="8"/>
          <w:u w:val="none"/>
        </w:rPr>
        <w:t>“successes”</w:t>
      </w:r>
      <w:r w:rsidRPr="002C78A1">
        <w:rPr>
          <w:rStyle w:val="TitleChar"/>
          <w:color w:val="000000" w:themeColor="text1"/>
          <w:sz w:val="8"/>
        </w:rPr>
        <w:t xml:space="preserve"> of the </w:t>
      </w:r>
      <w:r w:rsidRPr="002C78A1">
        <w:rPr>
          <w:rStyle w:val="Emphasis"/>
          <w:color w:val="000000" w:themeColor="text1"/>
          <w:sz w:val="8"/>
          <w:u w:val="none"/>
        </w:rPr>
        <w:t xml:space="preserve">mainstream </w:t>
      </w:r>
      <w:r w:rsidRPr="005B1478">
        <w:rPr>
          <w:rStyle w:val="Emphasis"/>
          <w:color w:val="000000" w:themeColor="text1"/>
          <w:sz w:val="24"/>
        </w:rPr>
        <w:t>feminist</w:t>
      </w:r>
      <w:r w:rsidRPr="005B1478">
        <w:rPr>
          <w:rStyle w:val="TitleChar"/>
          <w:color w:val="000000" w:themeColor="text1"/>
          <w:sz w:val="24"/>
        </w:rPr>
        <w:t xml:space="preserve">, </w:t>
      </w:r>
      <w:r w:rsidRPr="00B678A8">
        <w:rPr>
          <w:rStyle w:val="Emphasis"/>
          <w:color w:val="000000" w:themeColor="text1"/>
          <w:sz w:val="24"/>
        </w:rPr>
        <w:t>civil rights</w:t>
      </w:r>
      <w:r w:rsidRPr="002C78A1">
        <w:rPr>
          <w:rStyle w:val="TitleChar"/>
          <w:color w:val="000000" w:themeColor="text1"/>
          <w:sz w:val="8"/>
        </w:rPr>
        <w:t xml:space="preserve">, and </w:t>
      </w:r>
      <w:r w:rsidRPr="002C78A1">
        <w:rPr>
          <w:rStyle w:val="Emphasis"/>
          <w:color w:val="000000" w:themeColor="text1"/>
          <w:sz w:val="8"/>
          <w:u w:val="none"/>
        </w:rPr>
        <w:t>lesbian-</w:t>
      </w:r>
      <w:r w:rsidRPr="00F72FAA">
        <w:rPr>
          <w:rStyle w:val="Emphasis"/>
          <w:color w:val="000000" w:themeColor="text1"/>
          <w:sz w:val="24"/>
          <w:highlight w:val="cyan"/>
        </w:rPr>
        <w:t>gay rights movements</w:t>
      </w:r>
      <w:r w:rsidRPr="002C78A1">
        <w:rPr>
          <w:rStyle w:val="TitleChar"/>
          <w:color w:val="000000" w:themeColor="text1"/>
          <w:sz w:val="8"/>
        </w:rPr>
        <w:t xml:space="preserve">, which </w:t>
      </w:r>
      <w:r w:rsidRPr="00A37DB3">
        <w:rPr>
          <w:rStyle w:val="TitleChar"/>
          <w:color w:val="000000" w:themeColor="text1"/>
          <w:sz w:val="24"/>
        </w:rPr>
        <w:t xml:space="preserve">facilitate the </w:t>
      </w:r>
      <w:r>
        <w:rPr>
          <w:rStyle w:val="Emphasis"/>
          <w:color w:val="000000" w:themeColor="text1"/>
          <w:sz w:val="24"/>
          <w:highlight w:val="cyan"/>
        </w:rPr>
        <w:t>incorporate[ed]</w:t>
      </w:r>
      <w:r w:rsidRPr="00A37DB3">
        <w:rPr>
          <w:rStyle w:val="Emphasis"/>
          <w:color w:val="000000" w:themeColor="text1"/>
          <w:sz w:val="8"/>
          <w:szCs w:val="8"/>
          <w:u w:val="none"/>
        </w:rPr>
        <w:t>ion</w:t>
      </w:r>
      <w:r w:rsidRPr="00A37DB3">
        <w:rPr>
          <w:rStyle w:val="TitleChar"/>
          <w:color w:val="000000" w:themeColor="text1"/>
          <w:sz w:val="8"/>
          <w:szCs w:val="8"/>
        </w:rPr>
        <w:t xml:space="preserve"> </w:t>
      </w:r>
      <w:r w:rsidRPr="004F3E3E">
        <w:rPr>
          <w:rStyle w:val="TitleChar"/>
          <w:color w:val="000000" w:themeColor="text1"/>
          <w:sz w:val="24"/>
        </w:rPr>
        <w:t xml:space="preserve">of </w:t>
      </w:r>
      <w:r w:rsidRPr="00F72FAA">
        <w:rPr>
          <w:rStyle w:val="TitleChar"/>
          <w:color w:val="000000" w:themeColor="text1"/>
          <w:sz w:val="24"/>
          <w:highlight w:val="cyan"/>
        </w:rPr>
        <w:t xml:space="preserve">a </w:t>
      </w:r>
      <w:r w:rsidRPr="00F72FAA">
        <w:rPr>
          <w:rStyle w:val="Emphasis"/>
          <w:color w:val="000000" w:themeColor="text1"/>
          <w:sz w:val="24"/>
          <w:highlight w:val="cyan"/>
        </w:rPr>
        <w:t>privileged minority</w:t>
      </w:r>
      <w:r w:rsidRPr="00F72FAA">
        <w:rPr>
          <w:rStyle w:val="TitleChar"/>
          <w:color w:val="000000" w:themeColor="text1"/>
          <w:sz w:val="24"/>
          <w:highlight w:val="cyan"/>
        </w:rPr>
        <w:t xml:space="preserve"> into</w:t>
      </w:r>
      <w:r w:rsidRPr="002C78A1">
        <w:rPr>
          <w:rStyle w:val="TitleChar"/>
          <w:color w:val="000000" w:themeColor="text1"/>
          <w:sz w:val="8"/>
        </w:rPr>
        <w:t xml:space="preserve"> the </w:t>
      </w:r>
      <w:proofErr w:type="spellStart"/>
      <w:r w:rsidRPr="002C78A1">
        <w:rPr>
          <w:rStyle w:val="Emphasis"/>
          <w:color w:val="000000" w:themeColor="text1"/>
          <w:sz w:val="8"/>
          <w:u w:val="none"/>
        </w:rPr>
        <w:t>ethnoclass</w:t>
      </w:r>
      <w:proofErr w:type="spellEnd"/>
      <w:r w:rsidRPr="002C78A1">
        <w:rPr>
          <w:rStyle w:val="Emphasis"/>
          <w:color w:val="000000" w:themeColor="text1"/>
          <w:sz w:val="8"/>
          <w:u w:val="none"/>
        </w:rPr>
        <w:t xml:space="preserve"> of </w:t>
      </w:r>
      <w:r w:rsidRPr="00F72FAA">
        <w:rPr>
          <w:rStyle w:val="Emphasis"/>
          <w:color w:val="000000" w:themeColor="text1"/>
          <w:sz w:val="24"/>
          <w:highlight w:val="cyan"/>
        </w:rPr>
        <w:t>Man</w:t>
      </w:r>
      <w:r w:rsidRPr="00F72FAA">
        <w:rPr>
          <w:rStyle w:val="TitleChar"/>
          <w:color w:val="000000" w:themeColor="text1"/>
          <w:sz w:val="24"/>
          <w:highlight w:val="cyan"/>
        </w:rPr>
        <w:t xml:space="preserve"> at</w:t>
      </w:r>
      <w:r w:rsidRPr="00F72FAA">
        <w:rPr>
          <w:rStyle w:val="TitleChar"/>
          <w:color w:val="000000" w:themeColor="text1"/>
          <w:sz w:val="8"/>
        </w:rPr>
        <w:t xml:space="preserve"> </w:t>
      </w:r>
      <w:r w:rsidRPr="002C78A1">
        <w:rPr>
          <w:rStyle w:val="TitleChar"/>
          <w:i/>
          <w:color w:val="000000" w:themeColor="text1"/>
          <w:sz w:val="24"/>
          <w:highlight w:val="cyan"/>
        </w:rPr>
        <w:t>the</w:t>
      </w:r>
      <w:r w:rsidRPr="002C78A1">
        <w:rPr>
          <w:rStyle w:val="TitleChar"/>
          <w:i/>
          <w:color w:val="000000" w:themeColor="text1"/>
          <w:sz w:val="8"/>
        </w:rPr>
        <w:t xml:space="preserve"> </w:t>
      </w:r>
      <w:r w:rsidRPr="00F72FAA">
        <w:rPr>
          <w:rStyle w:val="Emphasis"/>
          <w:color w:val="000000" w:themeColor="text1"/>
          <w:sz w:val="24"/>
          <w:highlight w:val="cyan"/>
        </w:rPr>
        <w:t>cost</w:t>
      </w:r>
      <w:r w:rsidRPr="00F72FAA">
        <w:rPr>
          <w:rStyle w:val="TitleChar"/>
          <w:color w:val="000000" w:themeColor="text1"/>
          <w:sz w:val="24"/>
          <w:highlight w:val="cyan"/>
        </w:rPr>
        <w:t xml:space="preserve"> of</w:t>
      </w:r>
      <w:r w:rsidRPr="002C78A1">
        <w:rPr>
          <w:rStyle w:val="TitleChar"/>
          <w:color w:val="000000" w:themeColor="text1"/>
          <w:sz w:val="8"/>
          <w:highlight w:val="cyan"/>
        </w:rPr>
        <w:t xml:space="preserve"> </w:t>
      </w:r>
      <w:r w:rsidRPr="002C78A1">
        <w:rPr>
          <w:rStyle w:val="TitleChar"/>
          <w:color w:val="000000" w:themeColor="text1"/>
          <w:sz w:val="8"/>
        </w:rPr>
        <w:t xml:space="preserve">the </w:t>
      </w:r>
      <w:r w:rsidRPr="002C78A1">
        <w:rPr>
          <w:rStyle w:val="Emphasis"/>
          <w:color w:val="000000" w:themeColor="text1"/>
          <w:sz w:val="8"/>
          <w:u w:val="none"/>
        </w:rPr>
        <w:t>still</w:t>
      </w:r>
      <w:r w:rsidRPr="002C78A1">
        <w:rPr>
          <w:rStyle w:val="TitleChar"/>
          <w:color w:val="000000" w:themeColor="text1"/>
          <w:sz w:val="8"/>
        </w:rPr>
        <w:t xml:space="preserve"> and/or </w:t>
      </w:r>
      <w:r w:rsidRPr="002C78A1">
        <w:rPr>
          <w:rStyle w:val="Emphasis"/>
          <w:color w:val="000000" w:themeColor="text1"/>
          <w:sz w:val="8"/>
          <w:u w:val="none"/>
        </w:rPr>
        <w:t>newly criminalized</w:t>
      </w:r>
      <w:r w:rsidRPr="002C78A1">
        <w:rPr>
          <w:rStyle w:val="TitleChar"/>
          <w:color w:val="000000" w:themeColor="text1"/>
          <w:sz w:val="8"/>
        </w:rPr>
        <w:t xml:space="preserve"> and </w:t>
      </w:r>
      <w:r w:rsidRPr="00F72FAA">
        <w:rPr>
          <w:rStyle w:val="Emphasis"/>
          <w:color w:val="000000" w:themeColor="text1"/>
          <w:sz w:val="24"/>
          <w:highlight w:val="cyan"/>
        </w:rPr>
        <w:t>disposable populations</w:t>
      </w:r>
      <w:r w:rsidRPr="002C78A1">
        <w:rPr>
          <w:rStyle w:val="TitleChar"/>
          <w:color w:val="000000" w:themeColor="text1"/>
          <w:sz w:val="8"/>
        </w:rPr>
        <w:t xml:space="preserve"> </w:t>
      </w:r>
      <w:r w:rsidRPr="00537840">
        <w:rPr>
          <w:rStyle w:val="TitleChar"/>
          <w:color w:val="000000" w:themeColor="text1"/>
          <w:sz w:val="24"/>
        </w:rPr>
        <w:t>(</w:t>
      </w:r>
      <w:r w:rsidRPr="00537840">
        <w:rPr>
          <w:rStyle w:val="Emphasis"/>
          <w:color w:val="000000" w:themeColor="text1"/>
          <w:sz w:val="24"/>
        </w:rPr>
        <w:t>women of color</w:t>
      </w:r>
      <w:r w:rsidRPr="00537840">
        <w:rPr>
          <w:rStyle w:val="TitleChar"/>
          <w:color w:val="000000" w:themeColor="text1"/>
          <w:sz w:val="24"/>
        </w:rPr>
        <w:t xml:space="preserve">, the </w:t>
      </w:r>
      <w:r w:rsidRPr="00537840">
        <w:rPr>
          <w:rStyle w:val="Emphasis"/>
          <w:color w:val="000000" w:themeColor="text1"/>
          <w:sz w:val="24"/>
        </w:rPr>
        <w:t>black poor</w:t>
      </w:r>
      <w:r w:rsidRPr="00537840">
        <w:rPr>
          <w:rStyle w:val="TitleChar"/>
          <w:color w:val="000000" w:themeColor="text1"/>
          <w:sz w:val="24"/>
        </w:rPr>
        <w:t xml:space="preserve">, </w:t>
      </w:r>
      <w:r w:rsidRPr="00537840">
        <w:rPr>
          <w:rStyle w:val="Emphasis"/>
          <w:color w:val="000000" w:themeColor="text1"/>
          <w:sz w:val="24"/>
        </w:rPr>
        <w:t>trans people</w:t>
      </w:r>
      <w:r w:rsidRPr="00537840">
        <w:rPr>
          <w:rStyle w:val="TitleChar"/>
          <w:color w:val="000000" w:themeColor="text1"/>
          <w:sz w:val="24"/>
        </w:rPr>
        <w:t xml:space="preserve">, the </w:t>
      </w:r>
      <w:r w:rsidRPr="00537840">
        <w:rPr>
          <w:rStyle w:val="Emphasis"/>
          <w:color w:val="000000" w:themeColor="text1"/>
          <w:sz w:val="24"/>
        </w:rPr>
        <w:t>incarcerated</w:t>
      </w:r>
      <w:r w:rsidRPr="00537840">
        <w:rPr>
          <w:rStyle w:val="TitleChar"/>
          <w:color w:val="000000" w:themeColor="text1"/>
          <w:sz w:val="24"/>
        </w:rPr>
        <w:t>,</w:t>
      </w:r>
      <w:r w:rsidRPr="002C78A1">
        <w:rPr>
          <w:rStyle w:val="TitleChar"/>
          <w:color w:val="000000" w:themeColor="text1"/>
          <w:sz w:val="8"/>
        </w:rPr>
        <w:t xml:space="preserve"> etc</w:t>
      </w:r>
      <w:r w:rsidRPr="002C78A1">
        <w:rPr>
          <w:color w:val="000000" w:themeColor="text1"/>
          <w:sz w:val="8"/>
        </w:rPr>
        <w:t xml:space="preserve">.).23 </w:t>
      </w:r>
      <w:r w:rsidRPr="002C78A1">
        <w:rPr>
          <w:rStyle w:val="TitleChar"/>
          <w:color w:val="000000" w:themeColor="text1"/>
          <w:sz w:val="8"/>
        </w:rPr>
        <w:t xml:space="preserve">To </w:t>
      </w:r>
      <w:r w:rsidRPr="002C78A1">
        <w:rPr>
          <w:rStyle w:val="Emphasis"/>
          <w:color w:val="000000" w:themeColor="text1"/>
          <w:sz w:val="8"/>
          <w:u w:val="none"/>
        </w:rPr>
        <w:t xml:space="preserve">make </w:t>
      </w:r>
      <w:r w:rsidRPr="004F3E3E">
        <w:rPr>
          <w:rStyle w:val="Emphasis"/>
          <w:color w:val="000000" w:themeColor="text1"/>
          <w:sz w:val="24"/>
          <w:highlight w:val="cyan"/>
        </w:rPr>
        <w:t>claims for inclusion</w:t>
      </w:r>
      <w:r w:rsidRPr="00537840">
        <w:rPr>
          <w:rStyle w:val="TitleChar"/>
          <w:color w:val="000000" w:themeColor="text1"/>
          <w:sz w:val="24"/>
        </w:rPr>
        <w:t xml:space="preserve"> and </w:t>
      </w:r>
      <w:r w:rsidRPr="004F3E3E">
        <w:rPr>
          <w:rStyle w:val="Emphasis"/>
          <w:color w:val="000000" w:themeColor="text1"/>
          <w:sz w:val="24"/>
        </w:rPr>
        <w:t>humanity</w:t>
      </w:r>
      <w:r w:rsidRPr="004F3E3E">
        <w:rPr>
          <w:rStyle w:val="TitleChar"/>
          <w:color w:val="000000" w:themeColor="text1"/>
          <w:sz w:val="24"/>
        </w:rPr>
        <w:t xml:space="preserve"> via </w:t>
      </w:r>
      <w:r w:rsidRPr="004F3E3E">
        <w:rPr>
          <w:rStyle w:val="Emphasis"/>
          <w:color w:val="000000" w:themeColor="text1"/>
          <w:sz w:val="24"/>
        </w:rPr>
        <w:t>the</w:t>
      </w:r>
      <w:r w:rsidRPr="002C78A1">
        <w:rPr>
          <w:rStyle w:val="Emphasis"/>
          <w:color w:val="000000" w:themeColor="text1"/>
          <w:sz w:val="8"/>
          <w:u w:val="none"/>
        </w:rPr>
        <w:t xml:space="preserve"> U.S. </w:t>
      </w:r>
      <w:r w:rsidRPr="004F3E3E">
        <w:rPr>
          <w:rStyle w:val="Emphasis"/>
          <w:color w:val="000000" w:themeColor="text1"/>
          <w:sz w:val="24"/>
        </w:rPr>
        <w:t>juridical assemblage</w:t>
      </w:r>
      <w:r w:rsidRPr="00537840">
        <w:rPr>
          <w:rStyle w:val="TitleChar"/>
          <w:color w:val="000000" w:themeColor="text1"/>
          <w:sz w:val="24"/>
        </w:rPr>
        <w:t xml:space="preserve"> </w:t>
      </w:r>
      <w:r w:rsidRPr="00537840">
        <w:rPr>
          <w:rStyle w:val="TitleChar"/>
          <w:color w:val="000000" w:themeColor="text1"/>
          <w:sz w:val="24"/>
          <w:highlight w:val="cyan"/>
        </w:rPr>
        <w:t xml:space="preserve">removes from </w:t>
      </w:r>
      <w:r w:rsidRPr="005B1478">
        <w:rPr>
          <w:rStyle w:val="Emphasis"/>
          <w:color w:val="000000" w:themeColor="text1"/>
          <w:sz w:val="24"/>
          <w:highlight w:val="cyan"/>
        </w:rPr>
        <w:t>view</w:t>
      </w:r>
      <w:r w:rsidRPr="005B1478">
        <w:rPr>
          <w:rStyle w:val="TitleChar"/>
          <w:color w:val="000000" w:themeColor="text1"/>
          <w:sz w:val="24"/>
          <w:highlight w:val="cyan"/>
        </w:rPr>
        <w:t xml:space="preserve"> that the </w:t>
      </w:r>
      <w:r w:rsidRPr="00537840">
        <w:rPr>
          <w:rStyle w:val="Emphasis"/>
          <w:color w:val="000000" w:themeColor="text1"/>
          <w:sz w:val="24"/>
          <w:highlight w:val="cyan"/>
        </w:rPr>
        <w:t>law itself</w:t>
      </w:r>
      <w:r w:rsidRPr="00537840">
        <w:rPr>
          <w:rStyle w:val="TitleChar"/>
          <w:color w:val="000000" w:themeColor="text1"/>
          <w:sz w:val="24"/>
          <w:highlight w:val="cyan"/>
        </w:rPr>
        <w:t xml:space="preserve"> has been</w:t>
      </w:r>
      <w:r w:rsidRPr="00537840">
        <w:rPr>
          <w:rStyle w:val="TitleChar"/>
          <w:color w:val="000000" w:themeColor="text1"/>
          <w:sz w:val="24"/>
        </w:rPr>
        <w:t xml:space="preserve"> </w:t>
      </w:r>
      <w:r w:rsidRPr="00537840">
        <w:rPr>
          <w:rStyle w:val="Emphasis"/>
          <w:color w:val="000000" w:themeColor="text1"/>
          <w:sz w:val="24"/>
        </w:rPr>
        <w:t xml:space="preserve">thoroughly </w:t>
      </w:r>
      <w:r w:rsidRPr="00A37DB3">
        <w:rPr>
          <w:rStyle w:val="Emphasis"/>
          <w:color w:val="000000" w:themeColor="text1"/>
          <w:sz w:val="24"/>
          <w:highlight w:val="cyan"/>
        </w:rPr>
        <w:t>violent</w:t>
      </w:r>
      <w:r w:rsidRPr="004F3E3E">
        <w:rPr>
          <w:rStyle w:val="TitleChar"/>
          <w:color w:val="000000" w:themeColor="text1"/>
          <w:sz w:val="24"/>
        </w:rPr>
        <w:t xml:space="preserve"> in</w:t>
      </w:r>
      <w:r w:rsidRPr="002C78A1">
        <w:rPr>
          <w:rStyle w:val="TitleChar"/>
          <w:color w:val="000000" w:themeColor="text1"/>
          <w:sz w:val="8"/>
        </w:rPr>
        <w:t xml:space="preserve"> its </w:t>
      </w:r>
      <w:r w:rsidRPr="002C78A1">
        <w:rPr>
          <w:rStyle w:val="Emphasis"/>
          <w:color w:val="000000" w:themeColor="text1"/>
          <w:sz w:val="8"/>
          <w:u w:val="none"/>
        </w:rPr>
        <w:t xml:space="preserve">endorsement of </w:t>
      </w:r>
      <w:r w:rsidRPr="00537840">
        <w:rPr>
          <w:rStyle w:val="Emphasis"/>
          <w:color w:val="000000" w:themeColor="text1"/>
          <w:sz w:val="24"/>
        </w:rPr>
        <w:t xml:space="preserve">racial </w:t>
      </w:r>
      <w:r w:rsidRPr="004F3E3E">
        <w:rPr>
          <w:rStyle w:val="Emphasis"/>
          <w:color w:val="000000" w:themeColor="text1"/>
          <w:sz w:val="24"/>
        </w:rPr>
        <w:t>slavery</w:t>
      </w:r>
      <w:r w:rsidRPr="00537840">
        <w:rPr>
          <w:rStyle w:val="TitleChar"/>
          <w:color w:val="000000" w:themeColor="text1"/>
          <w:sz w:val="24"/>
        </w:rPr>
        <w:t xml:space="preserve">, </w:t>
      </w:r>
      <w:r w:rsidRPr="00537840">
        <w:rPr>
          <w:rStyle w:val="Emphasis"/>
          <w:color w:val="000000" w:themeColor="text1"/>
          <w:sz w:val="24"/>
        </w:rPr>
        <w:t xml:space="preserve">indigenous </w:t>
      </w:r>
      <w:r w:rsidRPr="005B1478">
        <w:rPr>
          <w:rStyle w:val="Emphasis"/>
          <w:color w:val="000000" w:themeColor="text1"/>
          <w:sz w:val="24"/>
        </w:rPr>
        <w:t>genocide</w:t>
      </w:r>
      <w:r w:rsidRPr="00537840">
        <w:rPr>
          <w:rStyle w:val="TitleChar"/>
          <w:color w:val="000000" w:themeColor="text1"/>
          <w:sz w:val="24"/>
        </w:rPr>
        <w:t xml:space="preserve">, </w:t>
      </w:r>
      <w:r w:rsidRPr="004F3E3E">
        <w:rPr>
          <w:rStyle w:val="Emphasis"/>
          <w:color w:val="000000" w:themeColor="text1"/>
          <w:sz w:val="24"/>
        </w:rPr>
        <w:t>Jim Crow</w:t>
      </w:r>
      <w:r w:rsidRPr="005B1478">
        <w:rPr>
          <w:rStyle w:val="TitleChar"/>
          <w:color w:val="000000" w:themeColor="text1"/>
          <w:sz w:val="8"/>
        </w:rPr>
        <w:t xml:space="preserve">, </w:t>
      </w:r>
      <w:r w:rsidRPr="004F3E3E">
        <w:rPr>
          <w:rStyle w:val="TitleChar"/>
          <w:color w:val="000000" w:themeColor="text1"/>
          <w:sz w:val="8"/>
        </w:rPr>
        <w:t xml:space="preserve">the </w:t>
      </w:r>
      <w:r w:rsidRPr="004F3E3E">
        <w:rPr>
          <w:rStyle w:val="TitleChar"/>
          <w:color w:val="000000" w:themeColor="text1"/>
          <w:sz w:val="24"/>
        </w:rPr>
        <w:t>[PIC]</w:t>
      </w:r>
      <w:r>
        <w:rPr>
          <w:rStyle w:val="TitleChar"/>
          <w:color w:val="000000" w:themeColor="text1"/>
          <w:sz w:val="24"/>
        </w:rPr>
        <w:t xml:space="preserve"> </w:t>
      </w:r>
      <w:r w:rsidRPr="005B1478">
        <w:rPr>
          <w:rStyle w:val="Emphasis"/>
          <w:color w:val="000000" w:themeColor="text1"/>
          <w:sz w:val="24"/>
        </w:rPr>
        <w:t>prison-industrial complex</w:t>
      </w:r>
      <w:r w:rsidRPr="005B1478">
        <w:rPr>
          <w:rStyle w:val="TitleChar"/>
          <w:color w:val="000000" w:themeColor="text1"/>
          <w:sz w:val="8"/>
        </w:rPr>
        <w:t>,</w:t>
      </w:r>
      <w:r w:rsidRPr="002C78A1">
        <w:rPr>
          <w:rStyle w:val="TitleChar"/>
          <w:color w:val="000000" w:themeColor="text1"/>
          <w:sz w:val="8"/>
        </w:rPr>
        <w:t xml:space="preserve"> </w:t>
      </w:r>
      <w:r w:rsidRPr="002C78A1">
        <w:rPr>
          <w:rStyle w:val="Emphasis"/>
          <w:color w:val="000000" w:themeColor="text1"/>
          <w:sz w:val="8"/>
          <w:u w:val="none"/>
        </w:rPr>
        <w:t>domestic</w:t>
      </w:r>
      <w:r w:rsidRPr="002C78A1">
        <w:rPr>
          <w:rStyle w:val="TitleChar"/>
          <w:color w:val="000000" w:themeColor="text1"/>
          <w:sz w:val="8"/>
        </w:rPr>
        <w:t xml:space="preserve"> and </w:t>
      </w:r>
      <w:r w:rsidRPr="002C78A1">
        <w:rPr>
          <w:rStyle w:val="Emphasis"/>
          <w:color w:val="000000" w:themeColor="text1"/>
          <w:sz w:val="8"/>
          <w:u w:val="none"/>
        </w:rPr>
        <w:t>international warfare</w:t>
      </w:r>
      <w:r w:rsidRPr="002C78A1">
        <w:rPr>
          <w:rStyle w:val="TitleChar"/>
          <w:color w:val="000000" w:themeColor="text1"/>
          <w:sz w:val="8"/>
        </w:rPr>
        <w:t xml:space="preserve">, and so on, and that </w:t>
      </w:r>
      <w:r w:rsidRPr="00A37DB3">
        <w:rPr>
          <w:rStyle w:val="TitleChar"/>
          <w:color w:val="000000" w:themeColor="text1"/>
          <w:sz w:val="24"/>
        </w:rPr>
        <w:t xml:space="preserve">it </w:t>
      </w:r>
      <w:r w:rsidRPr="005B1478">
        <w:rPr>
          <w:rStyle w:val="TitleChar"/>
          <w:color w:val="000000" w:themeColor="text1"/>
          <w:sz w:val="24"/>
        </w:rPr>
        <w:t xml:space="preserve">continues to </w:t>
      </w:r>
      <w:r w:rsidRPr="002C78A1">
        <w:rPr>
          <w:rStyle w:val="TitleChar"/>
          <w:color w:val="000000" w:themeColor="text1"/>
          <w:sz w:val="8"/>
        </w:rPr>
        <w:t xml:space="preserve">be one of the </w:t>
      </w:r>
      <w:r w:rsidRPr="002C78A1">
        <w:rPr>
          <w:rStyle w:val="Emphasis"/>
          <w:color w:val="000000" w:themeColor="text1"/>
          <w:sz w:val="8"/>
          <w:u w:val="none"/>
        </w:rPr>
        <w:t>chief instruments</w:t>
      </w:r>
      <w:r w:rsidRPr="002C78A1">
        <w:rPr>
          <w:rStyle w:val="TitleChar"/>
          <w:color w:val="000000" w:themeColor="text1"/>
          <w:sz w:val="8"/>
        </w:rPr>
        <w:t xml:space="preserve"> in </w:t>
      </w:r>
      <w:r w:rsidRPr="002C78A1">
        <w:rPr>
          <w:rStyle w:val="Emphasis"/>
          <w:color w:val="000000" w:themeColor="text1"/>
          <w:sz w:val="8"/>
          <w:u w:val="none"/>
        </w:rPr>
        <w:t>creating</w:t>
      </w:r>
      <w:r w:rsidRPr="002C78A1">
        <w:rPr>
          <w:rStyle w:val="TitleChar"/>
          <w:color w:val="000000" w:themeColor="text1"/>
          <w:sz w:val="8"/>
        </w:rPr>
        <w:t xml:space="preserve"> and </w:t>
      </w:r>
      <w:r w:rsidRPr="00A37DB3">
        <w:rPr>
          <w:rStyle w:val="Emphasis"/>
          <w:color w:val="000000" w:themeColor="text1"/>
          <w:sz w:val="24"/>
        </w:rPr>
        <w:t>maintain[s]</w:t>
      </w:r>
      <w:proofErr w:type="spellStart"/>
      <w:r w:rsidRPr="00A37DB3">
        <w:rPr>
          <w:rStyle w:val="Emphasis"/>
          <w:color w:val="000000" w:themeColor="text1"/>
          <w:sz w:val="8"/>
          <w:szCs w:val="8"/>
          <w:u w:val="none"/>
        </w:rPr>
        <w:t>ing</w:t>
      </w:r>
      <w:proofErr w:type="spellEnd"/>
      <w:r w:rsidRPr="00A37DB3">
        <w:rPr>
          <w:rStyle w:val="TitleChar"/>
          <w:color w:val="000000" w:themeColor="text1"/>
          <w:sz w:val="8"/>
          <w:szCs w:val="8"/>
        </w:rPr>
        <w:t xml:space="preserve"> </w:t>
      </w:r>
      <w:r w:rsidRPr="00A37DB3">
        <w:rPr>
          <w:rStyle w:val="TitleChar"/>
          <w:color w:val="000000" w:themeColor="text1"/>
          <w:sz w:val="24"/>
        </w:rPr>
        <w:t xml:space="preserve">the </w:t>
      </w:r>
      <w:r w:rsidRPr="00A37DB3">
        <w:rPr>
          <w:rStyle w:val="Emphasis"/>
          <w:color w:val="000000" w:themeColor="text1"/>
          <w:sz w:val="24"/>
        </w:rPr>
        <w:t>racializing assemblages</w:t>
      </w:r>
      <w:r w:rsidRPr="002C78A1">
        <w:rPr>
          <w:rStyle w:val="TitleChar"/>
          <w:color w:val="000000" w:themeColor="text1"/>
          <w:sz w:val="8"/>
        </w:rPr>
        <w:t xml:space="preserve"> in the </w:t>
      </w:r>
      <w:r w:rsidRPr="002C78A1">
        <w:rPr>
          <w:rStyle w:val="Emphasis"/>
          <w:color w:val="000000" w:themeColor="text1"/>
          <w:sz w:val="8"/>
          <w:u w:val="none"/>
        </w:rPr>
        <w:t>world of Man</w:t>
      </w:r>
      <w:r w:rsidRPr="002C78A1">
        <w:rPr>
          <w:color w:val="000000" w:themeColor="text1"/>
          <w:sz w:val="8"/>
        </w:rPr>
        <w:t xml:space="preserve">. </w:t>
      </w:r>
      <w:r w:rsidRPr="00537840">
        <w:rPr>
          <w:rStyle w:val="TitleChar"/>
          <w:color w:val="000000" w:themeColor="text1"/>
          <w:sz w:val="24"/>
          <w:highlight w:val="cyan"/>
        </w:rPr>
        <w:t>Instead of</w:t>
      </w:r>
      <w:r w:rsidRPr="002C78A1">
        <w:rPr>
          <w:rStyle w:val="TitleChar"/>
          <w:color w:val="000000" w:themeColor="text1"/>
          <w:sz w:val="8"/>
        </w:rPr>
        <w:t xml:space="preserve"> </w:t>
      </w:r>
      <w:r w:rsidRPr="002C78A1">
        <w:rPr>
          <w:rStyle w:val="Emphasis"/>
          <w:color w:val="000000" w:themeColor="text1"/>
          <w:sz w:val="8"/>
          <w:u w:val="none"/>
        </w:rPr>
        <w:t xml:space="preserve">appealing to </w:t>
      </w:r>
      <w:r w:rsidRPr="00F72FAA">
        <w:rPr>
          <w:rStyle w:val="Emphasis"/>
          <w:color w:val="000000" w:themeColor="text1"/>
          <w:sz w:val="24"/>
          <w:highlight w:val="cyan"/>
        </w:rPr>
        <w:t>legal</w:t>
      </w:r>
      <w:r w:rsidRPr="00537840">
        <w:rPr>
          <w:rStyle w:val="Emphasis"/>
          <w:color w:val="000000" w:themeColor="text1"/>
          <w:sz w:val="24"/>
        </w:rPr>
        <w:t xml:space="preserve"> </w:t>
      </w:r>
      <w:r w:rsidRPr="00537840">
        <w:rPr>
          <w:rStyle w:val="Emphasis"/>
          <w:color w:val="000000" w:themeColor="text1"/>
          <w:sz w:val="24"/>
          <w:highlight w:val="cyan"/>
        </w:rPr>
        <w:t>recognition</w:t>
      </w:r>
      <w:r w:rsidRPr="002C78A1">
        <w:rPr>
          <w:rStyle w:val="TitleChar"/>
          <w:color w:val="000000" w:themeColor="text1"/>
          <w:sz w:val="8"/>
        </w:rPr>
        <w:t xml:space="preserve">, Julia </w:t>
      </w:r>
      <w:proofErr w:type="spellStart"/>
      <w:r w:rsidRPr="002C78A1">
        <w:rPr>
          <w:rStyle w:val="TitleChar"/>
          <w:color w:val="000000" w:themeColor="text1"/>
          <w:sz w:val="8"/>
        </w:rPr>
        <w:t>Oparah</w:t>
      </w:r>
      <w:proofErr w:type="spellEnd"/>
      <w:r w:rsidRPr="002C78A1">
        <w:rPr>
          <w:rStyle w:val="TitleChar"/>
          <w:color w:val="000000" w:themeColor="text1"/>
          <w:sz w:val="8"/>
        </w:rPr>
        <w:t xml:space="preserve"> suggests </w:t>
      </w:r>
      <w:r w:rsidRPr="005B1478">
        <w:rPr>
          <w:rStyle w:val="Emphasis"/>
          <w:color w:val="000000" w:themeColor="text1"/>
          <w:sz w:val="24"/>
          <w:highlight w:val="cyan"/>
        </w:rPr>
        <w:t>counteract</w:t>
      </w:r>
      <w:r w:rsidRPr="005B1478">
        <w:rPr>
          <w:rStyle w:val="Emphasis"/>
          <w:color w:val="000000" w:themeColor="text1"/>
          <w:sz w:val="8"/>
          <w:u w:val="none"/>
        </w:rPr>
        <w:t>ing</w:t>
      </w:r>
      <w:r w:rsidRPr="002C78A1">
        <w:rPr>
          <w:rStyle w:val="TitleChar"/>
          <w:color w:val="000000" w:themeColor="text1"/>
          <w:sz w:val="8"/>
        </w:rPr>
        <w:t xml:space="preserve"> </w:t>
      </w:r>
      <w:r w:rsidRPr="00A37DB3">
        <w:rPr>
          <w:rStyle w:val="TitleChar"/>
          <w:color w:val="000000" w:themeColor="text1"/>
          <w:sz w:val="24"/>
        </w:rPr>
        <w:t xml:space="preserve">the </w:t>
      </w:r>
      <w:r w:rsidRPr="00A37DB3">
        <w:rPr>
          <w:rStyle w:val="TitleChar"/>
          <w:rFonts w:ascii="Helvetica" w:eastAsia="Helvetica" w:hAnsi="Helvetica" w:cs="Helvetica"/>
          <w:color w:val="000000" w:themeColor="text1"/>
          <w:sz w:val="24"/>
        </w:rPr>
        <w:t>“</w:t>
      </w:r>
      <w:r w:rsidRPr="00A37DB3">
        <w:rPr>
          <w:rStyle w:val="Emphasis"/>
          <w:color w:val="000000" w:themeColor="text1"/>
          <w:sz w:val="24"/>
        </w:rPr>
        <w:t>racialized (trans)gender entrapment</w:t>
      </w:r>
      <w:r w:rsidRPr="00A37DB3">
        <w:rPr>
          <w:rStyle w:val="TitleChar"/>
          <w:rFonts w:ascii="Helvetica" w:eastAsia="Helvetica" w:hAnsi="Helvetica" w:cs="Helvetica"/>
          <w:color w:val="000000" w:themeColor="text1"/>
          <w:sz w:val="24"/>
        </w:rPr>
        <w:t>” within the [PIC]</w:t>
      </w:r>
      <w:r>
        <w:rPr>
          <w:rStyle w:val="TitleChar"/>
          <w:color w:val="000000" w:themeColor="text1"/>
          <w:sz w:val="24"/>
        </w:rPr>
        <w:t xml:space="preserve"> </w:t>
      </w:r>
      <w:r w:rsidRPr="005B1478">
        <w:rPr>
          <w:rStyle w:val="Emphasis"/>
          <w:color w:val="000000" w:themeColor="text1"/>
          <w:sz w:val="24"/>
        </w:rPr>
        <w:t>prison-industrial complex</w:t>
      </w:r>
      <w:r w:rsidRPr="002C78A1">
        <w:rPr>
          <w:rStyle w:val="TitleChar"/>
          <w:color w:val="000000" w:themeColor="text1"/>
          <w:sz w:val="8"/>
        </w:rPr>
        <w:t xml:space="preserve"> and </w:t>
      </w:r>
      <w:r w:rsidRPr="002C78A1">
        <w:rPr>
          <w:rStyle w:val="Emphasis"/>
          <w:color w:val="000000" w:themeColor="text1"/>
          <w:sz w:val="8"/>
          <w:u w:val="none"/>
        </w:rPr>
        <w:t>beyond</w:t>
      </w:r>
      <w:r w:rsidRPr="002C78A1">
        <w:rPr>
          <w:rStyle w:val="TitleChar"/>
          <w:color w:val="000000" w:themeColor="text1"/>
          <w:sz w:val="8"/>
        </w:rPr>
        <w:t xml:space="preserve"> </w:t>
      </w:r>
      <w:r w:rsidRPr="00993DFD">
        <w:rPr>
          <w:rStyle w:val="TitleChar"/>
          <w:color w:val="000000" w:themeColor="text1"/>
          <w:sz w:val="24"/>
        </w:rPr>
        <w:t>with</w:t>
      </w:r>
      <w:r w:rsidRPr="00993DFD">
        <w:rPr>
          <w:rStyle w:val="TitleChar"/>
          <w:color w:val="000000" w:themeColor="text1"/>
          <w:sz w:val="8"/>
        </w:rPr>
        <w:t xml:space="preserve"> practices of </w:t>
      </w:r>
      <w:r w:rsidRPr="00993DFD">
        <w:rPr>
          <w:rStyle w:val="Emphasis"/>
          <w:rFonts w:ascii="Helvetica" w:eastAsia="Helvetica" w:hAnsi="Helvetica" w:cs="Helvetica"/>
          <w:color w:val="000000" w:themeColor="text1"/>
          <w:sz w:val="24"/>
        </w:rPr>
        <w:t>“maroon abo</w:t>
      </w:r>
      <w:r w:rsidRPr="00993DFD">
        <w:rPr>
          <w:rStyle w:val="Emphasis"/>
          <w:rFonts w:ascii="Helvetica" w:eastAsia="Helvetica" w:hAnsi="Helvetica" w:cs="Helvetica"/>
          <w:color w:val="000000" w:themeColor="text1"/>
          <w:sz w:val="24"/>
        </w:rPr>
        <w:softHyphen/>
        <w:t>lition”</w:t>
      </w:r>
      <w:r w:rsidRPr="00993DFD">
        <w:rPr>
          <w:color w:val="000000" w:themeColor="text1"/>
          <w:sz w:val="8"/>
        </w:rPr>
        <w:t xml:space="preserve"> </w:t>
      </w:r>
      <w:r w:rsidRPr="00993DFD">
        <w:rPr>
          <w:b/>
          <w:color w:val="000000" w:themeColor="text1"/>
          <w:sz w:val="8"/>
        </w:rPr>
        <w:t>(</w:t>
      </w:r>
      <w:r w:rsidRPr="00993DFD">
        <w:rPr>
          <w:rStyle w:val="TitleChar"/>
          <w:color w:val="000000" w:themeColor="text1"/>
          <w:sz w:val="8"/>
        </w:rPr>
        <w:t xml:space="preserve">in reference to </w:t>
      </w:r>
      <w:r w:rsidRPr="00993DFD">
        <w:rPr>
          <w:rStyle w:val="TitleChar"/>
          <w:color w:val="000000" w:themeColor="text1"/>
          <w:sz w:val="24"/>
        </w:rPr>
        <w:t>the</w:t>
      </w:r>
      <w:r w:rsidRPr="00993DFD">
        <w:rPr>
          <w:rStyle w:val="TitleChar"/>
          <w:color w:val="000000" w:themeColor="text1"/>
          <w:sz w:val="8"/>
        </w:rPr>
        <w:t xml:space="preserve"> </w:t>
      </w:r>
      <w:r w:rsidRPr="00993DFD">
        <w:rPr>
          <w:rStyle w:val="Emphasis"/>
          <w:color w:val="000000" w:themeColor="text1"/>
          <w:sz w:val="8"/>
          <w:u w:val="none"/>
        </w:rPr>
        <w:t xml:space="preserve">long </w:t>
      </w:r>
      <w:r w:rsidRPr="00993DFD">
        <w:rPr>
          <w:rStyle w:val="Emphasis"/>
          <w:color w:val="000000" w:themeColor="text1"/>
          <w:sz w:val="24"/>
        </w:rPr>
        <w:t>history of escaped slave contraband settlements</w:t>
      </w:r>
      <w:r w:rsidRPr="00993DFD">
        <w:rPr>
          <w:rStyle w:val="TitleChar"/>
          <w:color w:val="000000" w:themeColor="text1"/>
          <w:sz w:val="24"/>
        </w:rPr>
        <w:t xml:space="preserve"> in the Americas) to </w:t>
      </w:r>
      <w:r w:rsidRPr="00993DFD">
        <w:rPr>
          <w:rStyle w:val="TitleChar"/>
          <w:rFonts w:ascii="Helvetica" w:eastAsia="Helvetica" w:hAnsi="Helvetica" w:cs="Helvetica"/>
          <w:color w:val="000000" w:themeColor="text1"/>
          <w:sz w:val="24"/>
        </w:rPr>
        <w:t>“</w:t>
      </w:r>
      <w:r w:rsidRPr="00993DFD">
        <w:rPr>
          <w:rStyle w:val="Emphasis"/>
          <w:color w:val="000000" w:themeColor="text1"/>
          <w:sz w:val="24"/>
        </w:rPr>
        <w:t>foreground</w:t>
      </w:r>
      <w:r w:rsidRPr="00993DFD">
        <w:rPr>
          <w:rStyle w:val="TitleChar"/>
          <w:color w:val="000000" w:themeColor="text1"/>
          <w:sz w:val="24"/>
        </w:rPr>
        <w:t xml:space="preserve"> the ways</w:t>
      </w:r>
      <w:r w:rsidRPr="00993DFD">
        <w:rPr>
          <w:rStyle w:val="TitleChar"/>
          <w:color w:val="000000" w:themeColor="text1"/>
          <w:sz w:val="8"/>
        </w:rPr>
        <w:t xml:space="preserve"> in which </w:t>
      </w:r>
      <w:r w:rsidRPr="00993DFD">
        <w:rPr>
          <w:rStyle w:val="Emphasis"/>
          <w:color w:val="000000" w:themeColor="text1"/>
          <w:sz w:val="8"/>
          <w:u w:val="none"/>
        </w:rPr>
        <w:t>often overlooked</w:t>
      </w:r>
      <w:r w:rsidRPr="00993DFD">
        <w:rPr>
          <w:rStyle w:val="TitleChar"/>
          <w:color w:val="000000" w:themeColor="text1"/>
          <w:sz w:val="8"/>
        </w:rPr>
        <w:t xml:space="preserve"> </w:t>
      </w:r>
      <w:r w:rsidRPr="00993DFD">
        <w:rPr>
          <w:rStyle w:val="Emphasis"/>
          <w:color w:val="000000" w:themeColor="text1"/>
          <w:sz w:val="24"/>
        </w:rPr>
        <w:t>African diasporic</w:t>
      </w:r>
      <w:r w:rsidRPr="00993DFD">
        <w:rPr>
          <w:rStyle w:val="Emphasis"/>
          <w:color w:val="000000" w:themeColor="text1"/>
          <w:sz w:val="8"/>
          <w:u w:val="none"/>
        </w:rPr>
        <w:t xml:space="preserve"> cultural</w:t>
      </w:r>
      <w:r w:rsidRPr="00993DFD">
        <w:rPr>
          <w:rStyle w:val="TitleChar"/>
          <w:color w:val="000000" w:themeColor="text1"/>
          <w:sz w:val="8"/>
        </w:rPr>
        <w:t xml:space="preserve"> and </w:t>
      </w:r>
      <w:r w:rsidRPr="00993DFD">
        <w:rPr>
          <w:rStyle w:val="Emphasis"/>
          <w:color w:val="000000" w:themeColor="text1"/>
          <w:sz w:val="8"/>
          <w:u w:val="none"/>
        </w:rPr>
        <w:t>political</w:t>
      </w:r>
      <w:r w:rsidRPr="00993DFD">
        <w:rPr>
          <w:rStyle w:val="Emphasis"/>
          <w:i/>
          <w:color w:val="000000" w:themeColor="text1"/>
          <w:sz w:val="8"/>
          <w:u w:val="none"/>
        </w:rPr>
        <w:t xml:space="preserve"> </w:t>
      </w:r>
      <w:r w:rsidRPr="00993DFD">
        <w:rPr>
          <w:rStyle w:val="Emphasis"/>
          <w:color w:val="000000" w:themeColor="text1"/>
          <w:sz w:val="24"/>
        </w:rPr>
        <w:t>legacies</w:t>
      </w:r>
      <w:r w:rsidRPr="00993DFD">
        <w:rPr>
          <w:rStyle w:val="TitleChar"/>
          <w:color w:val="000000" w:themeColor="text1"/>
          <w:sz w:val="24"/>
        </w:rPr>
        <w:t xml:space="preserve"> inform and </w:t>
      </w:r>
      <w:r w:rsidRPr="00993DFD">
        <w:rPr>
          <w:rStyle w:val="Emphasis"/>
          <w:color w:val="000000" w:themeColor="text1"/>
          <w:sz w:val="24"/>
        </w:rPr>
        <w:t xml:space="preserve">undergird anti- prison </w:t>
      </w:r>
      <w:r w:rsidRPr="00F72FAA">
        <w:rPr>
          <w:rStyle w:val="Emphasis"/>
          <w:color w:val="000000" w:themeColor="text1"/>
          <w:sz w:val="24"/>
          <w:highlight w:val="cyan"/>
        </w:rPr>
        <w:t>work</w:t>
      </w:r>
      <w:r w:rsidRPr="002C78A1">
        <w:rPr>
          <w:color w:val="000000" w:themeColor="text1"/>
          <w:sz w:val="8"/>
        </w:rPr>
        <w:t>,</w:t>
      </w:r>
      <w:r w:rsidRPr="002C78A1">
        <w:rPr>
          <w:rFonts w:ascii="Helvetica" w:eastAsia="Helvetica" w:hAnsi="Helvetica" w:cs="Helvetica"/>
          <w:color w:val="000000" w:themeColor="text1"/>
          <w:sz w:val="8"/>
        </w:rPr>
        <w:t xml:space="preserve">” while </w:t>
      </w:r>
      <w:r w:rsidRPr="002C78A1">
        <w:rPr>
          <w:rStyle w:val="TitleChar"/>
          <w:color w:val="000000" w:themeColor="text1"/>
          <w:sz w:val="8"/>
        </w:rPr>
        <w:t xml:space="preserve">also </w:t>
      </w:r>
      <w:r w:rsidRPr="00F72FAA">
        <w:rPr>
          <w:rStyle w:val="Emphasis"/>
          <w:color w:val="000000" w:themeColor="text1"/>
          <w:sz w:val="24"/>
        </w:rPr>
        <w:t>providing</w:t>
      </w:r>
      <w:r w:rsidRPr="002C78A1">
        <w:rPr>
          <w:rStyle w:val="Emphasis"/>
          <w:color w:val="000000" w:themeColor="text1"/>
          <w:sz w:val="8"/>
          <w:u w:val="none"/>
        </w:rPr>
        <w:t xml:space="preserve"> strategies</w:t>
      </w:r>
      <w:r w:rsidRPr="002C78A1">
        <w:rPr>
          <w:rStyle w:val="TitleChar"/>
          <w:color w:val="000000" w:themeColor="text1"/>
          <w:sz w:val="8"/>
        </w:rPr>
        <w:t xml:space="preserve"> and </w:t>
      </w:r>
      <w:r w:rsidRPr="00537840">
        <w:rPr>
          <w:rStyle w:val="Emphasis"/>
          <w:color w:val="000000" w:themeColor="text1"/>
          <w:sz w:val="24"/>
        </w:rPr>
        <w:t xml:space="preserve">life worlds </w:t>
      </w:r>
      <w:r w:rsidRPr="00F72FAA">
        <w:rPr>
          <w:rStyle w:val="Emphasis"/>
          <w:color w:val="000000" w:themeColor="text1"/>
          <w:sz w:val="24"/>
          <w:highlight w:val="cyan"/>
        </w:rPr>
        <w:t>not</w:t>
      </w:r>
      <w:r w:rsidRPr="002C78A1">
        <w:rPr>
          <w:rStyle w:val="Emphasis"/>
          <w:color w:val="000000" w:themeColor="text1"/>
          <w:sz w:val="8"/>
          <w:u w:val="none"/>
        </w:rPr>
        <w:t xml:space="preserve"> exclusively </w:t>
      </w:r>
      <w:r w:rsidRPr="00F72FAA">
        <w:rPr>
          <w:rStyle w:val="Emphasis"/>
          <w:color w:val="000000" w:themeColor="text1"/>
          <w:sz w:val="24"/>
          <w:highlight w:val="cyan"/>
        </w:rPr>
        <w:t>centered</w:t>
      </w:r>
      <w:r w:rsidRPr="00F72FAA">
        <w:rPr>
          <w:rStyle w:val="TitleChar"/>
          <w:color w:val="000000" w:themeColor="text1"/>
          <w:sz w:val="24"/>
          <w:highlight w:val="cyan"/>
        </w:rPr>
        <w:t xml:space="preserve"> on</w:t>
      </w:r>
      <w:r w:rsidRPr="00F72FAA">
        <w:rPr>
          <w:rStyle w:val="Emphasis"/>
          <w:sz w:val="24"/>
          <w:highlight w:val="cyan"/>
        </w:rPr>
        <w:t xml:space="preserve"> </w:t>
      </w:r>
      <w:r w:rsidRPr="00F72FAA">
        <w:rPr>
          <w:rStyle w:val="Emphasis"/>
          <w:color w:val="000000" w:themeColor="text1"/>
          <w:sz w:val="24"/>
          <w:highlight w:val="cyan"/>
        </w:rPr>
        <w:t>reform</w:t>
      </w:r>
      <w:r w:rsidRPr="00A37DB3">
        <w:rPr>
          <w:rStyle w:val="Emphasis"/>
          <w:color w:val="000000" w:themeColor="text1"/>
          <w:sz w:val="8"/>
          <w:u w:val="none"/>
        </w:rPr>
        <w:t>ing</w:t>
      </w:r>
      <w:r w:rsidRPr="002C78A1">
        <w:rPr>
          <w:rStyle w:val="Emphasis"/>
          <w:color w:val="000000" w:themeColor="text1"/>
          <w:sz w:val="8"/>
          <w:u w:val="none"/>
        </w:rPr>
        <w:t xml:space="preserve"> the law</w:t>
      </w:r>
      <w:r w:rsidRPr="002C78A1">
        <w:rPr>
          <w:b/>
          <w:color w:val="000000" w:themeColor="text1"/>
          <w:sz w:val="8"/>
        </w:rPr>
        <w:t>.</w:t>
      </w:r>
      <w:r w:rsidRPr="002C78A1">
        <w:rPr>
          <w:color w:val="000000" w:themeColor="text1"/>
          <w:sz w:val="8"/>
        </w:rPr>
        <w:t xml:space="preserve">24 Relatedly, </w:t>
      </w:r>
      <w:r w:rsidRPr="00334606">
        <w:rPr>
          <w:rStyle w:val="TitleChar"/>
          <w:color w:val="000000" w:themeColor="text1"/>
          <w:sz w:val="24"/>
        </w:rPr>
        <w:t xml:space="preserve">Spade calls for a </w:t>
      </w:r>
      <w:r w:rsidRPr="00334606">
        <w:rPr>
          <w:rStyle w:val="Emphasis"/>
          <w:color w:val="000000" w:themeColor="text1"/>
          <w:sz w:val="24"/>
        </w:rPr>
        <w:t>radical politics</w:t>
      </w:r>
      <w:r w:rsidRPr="00334606">
        <w:rPr>
          <w:rStyle w:val="TitleChar"/>
          <w:color w:val="000000" w:themeColor="text1"/>
          <w:sz w:val="24"/>
        </w:rPr>
        <w:t xml:space="preserve"> articulated from the </w:t>
      </w:r>
      <w:r w:rsidRPr="00334606">
        <w:rPr>
          <w:rStyle w:val="TitleChar"/>
          <w:rFonts w:ascii="Helvetica" w:eastAsia="Helvetica" w:hAnsi="Helvetica" w:cs="Helvetica"/>
          <w:color w:val="000000" w:themeColor="text1"/>
          <w:sz w:val="24"/>
        </w:rPr>
        <w:t>“‘</w:t>
      </w:r>
      <w:r w:rsidRPr="00334606">
        <w:rPr>
          <w:rStyle w:val="Emphasis"/>
          <w:color w:val="000000" w:themeColor="text1"/>
          <w:sz w:val="24"/>
        </w:rPr>
        <w:t>impossible</w:t>
      </w:r>
      <w:r w:rsidRPr="00334606">
        <w:rPr>
          <w:rStyle w:val="Emphasis"/>
          <w:rFonts w:ascii="Helvetica" w:eastAsia="Helvetica" w:hAnsi="Helvetica" w:cs="Helvetica"/>
          <w:color w:val="000000" w:themeColor="text1"/>
          <w:sz w:val="24"/>
        </w:rPr>
        <w:t>’ worldview</w:t>
      </w:r>
      <w:r w:rsidRPr="00334606">
        <w:rPr>
          <w:rStyle w:val="TitleChar"/>
          <w:color w:val="000000" w:themeColor="text1"/>
          <w:sz w:val="24"/>
        </w:rPr>
        <w:t xml:space="preserve"> of </w:t>
      </w:r>
      <w:r w:rsidRPr="00334606">
        <w:rPr>
          <w:rStyle w:val="Emphasis"/>
          <w:color w:val="000000" w:themeColor="text1"/>
          <w:sz w:val="24"/>
        </w:rPr>
        <w:t>trans political existence</w:t>
      </w:r>
      <w:r w:rsidRPr="00334606">
        <w:rPr>
          <w:rStyle w:val="TitleChar"/>
          <w:color w:val="000000" w:themeColor="text1"/>
          <w:sz w:val="8"/>
        </w:rPr>
        <w:t>,</w:t>
      </w:r>
      <w:r w:rsidRPr="00334606">
        <w:rPr>
          <w:rStyle w:val="TitleChar"/>
          <w:rFonts w:ascii="Helvetica" w:eastAsia="Helvetica" w:hAnsi="Helvetica" w:cs="Helvetica"/>
          <w:color w:val="000000" w:themeColor="text1"/>
          <w:sz w:val="8"/>
        </w:rPr>
        <w:t xml:space="preserve">” which </w:t>
      </w:r>
      <w:r w:rsidRPr="00334606">
        <w:rPr>
          <w:rStyle w:val="Emphasis"/>
          <w:color w:val="000000" w:themeColor="text1"/>
          <w:sz w:val="8"/>
          <w:u w:val="none"/>
        </w:rPr>
        <w:t xml:space="preserve">redefines </w:t>
      </w:r>
      <w:r w:rsidRPr="00334606">
        <w:rPr>
          <w:rStyle w:val="Emphasis"/>
          <w:rFonts w:ascii="Helvetica" w:eastAsia="Helvetica" w:hAnsi="Helvetica" w:cs="Helvetica"/>
          <w:color w:val="000000" w:themeColor="text1"/>
          <w:sz w:val="8"/>
          <w:u w:val="none"/>
        </w:rPr>
        <w:t>“the insistence of government agencies</w:t>
      </w:r>
      <w:r w:rsidRPr="00334606">
        <w:rPr>
          <w:rStyle w:val="TitleChar"/>
          <w:color w:val="000000" w:themeColor="text1"/>
          <w:sz w:val="8"/>
        </w:rPr>
        <w:t xml:space="preserve">, </w:t>
      </w:r>
      <w:r w:rsidRPr="00334606">
        <w:rPr>
          <w:rStyle w:val="Emphasis"/>
          <w:color w:val="000000" w:themeColor="text1"/>
          <w:sz w:val="8"/>
          <w:u w:val="none"/>
        </w:rPr>
        <w:t>social service pro</w:t>
      </w:r>
      <w:r w:rsidRPr="00334606">
        <w:rPr>
          <w:rStyle w:val="Emphasis"/>
          <w:color w:val="000000" w:themeColor="text1"/>
          <w:sz w:val="8"/>
          <w:u w:val="none"/>
        </w:rPr>
        <w:softHyphen/>
        <w:t>viders</w:t>
      </w:r>
      <w:r w:rsidRPr="00334606">
        <w:rPr>
          <w:rStyle w:val="TitleChar"/>
          <w:color w:val="000000" w:themeColor="text1"/>
          <w:sz w:val="8"/>
        </w:rPr>
        <w:t xml:space="preserve">, </w:t>
      </w:r>
      <w:r w:rsidRPr="00334606">
        <w:rPr>
          <w:rStyle w:val="Emphasis"/>
          <w:color w:val="000000" w:themeColor="text1"/>
          <w:sz w:val="8"/>
          <w:u w:val="none"/>
        </w:rPr>
        <w:t>media</w:t>
      </w:r>
      <w:r w:rsidRPr="00334606">
        <w:rPr>
          <w:rStyle w:val="TitleChar"/>
          <w:color w:val="000000" w:themeColor="text1"/>
          <w:sz w:val="8"/>
        </w:rPr>
        <w:t xml:space="preserve">, and </w:t>
      </w:r>
      <w:r w:rsidRPr="00334606">
        <w:rPr>
          <w:rStyle w:val="Emphasis"/>
          <w:color w:val="000000" w:themeColor="text1"/>
          <w:sz w:val="8"/>
          <w:u w:val="none"/>
        </w:rPr>
        <w:t>many nontrans activists</w:t>
      </w:r>
      <w:r w:rsidRPr="00334606">
        <w:rPr>
          <w:rStyle w:val="TitleChar"/>
          <w:color w:val="000000" w:themeColor="text1"/>
          <w:sz w:val="8"/>
        </w:rPr>
        <w:t xml:space="preserve"> and </w:t>
      </w:r>
      <w:proofErr w:type="spellStart"/>
      <w:r w:rsidRPr="00334606">
        <w:rPr>
          <w:rStyle w:val="Emphasis"/>
          <w:color w:val="000000" w:themeColor="text1"/>
          <w:sz w:val="8"/>
          <w:u w:val="none"/>
        </w:rPr>
        <w:t>nonprofiteers</w:t>
      </w:r>
      <w:proofErr w:type="spellEnd"/>
      <w:r w:rsidRPr="00334606">
        <w:rPr>
          <w:rStyle w:val="TitleChar"/>
          <w:color w:val="000000" w:themeColor="text1"/>
          <w:sz w:val="8"/>
        </w:rPr>
        <w:t xml:space="preserve"> that the </w:t>
      </w:r>
      <w:r w:rsidRPr="00334606">
        <w:rPr>
          <w:rStyle w:val="Emphasis"/>
          <w:color w:val="000000" w:themeColor="text1"/>
          <w:sz w:val="8"/>
          <w:u w:val="none"/>
        </w:rPr>
        <w:t>ex</w:t>
      </w:r>
      <w:r w:rsidRPr="00334606">
        <w:rPr>
          <w:rStyle w:val="Emphasis"/>
          <w:color w:val="000000" w:themeColor="text1"/>
          <w:sz w:val="8"/>
          <w:u w:val="none"/>
        </w:rPr>
        <w:softHyphen/>
        <w:t>istence</w:t>
      </w:r>
      <w:r w:rsidRPr="00334606">
        <w:rPr>
          <w:rStyle w:val="TitleChar"/>
          <w:color w:val="000000" w:themeColor="text1"/>
          <w:sz w:val="8"/>
        </w:rPr>
        <w:t xml:space="preserve"> of </w:t>
      </w:r>
      <w:r w:rsidRPr="00334606">
        <w:rPr>
          <w:rStyle w:val="Emphasis"/>
          <w:color w:val="000000" w:themeColor="text1"/>
          <w:sz w:val="8"/>
          <w:u w:val="none"/>
        </w:rPr>
        <w:t>trans people</w:t>
      </w:r>
      <w:r w:rsidRPr="00334606">
        <w:rPr>
          <w:rStyle w:val="TitleChar"/>
          <w:color w:val="000000" w:themeColor="text1"/>
          <w:sz w:val="8"/>
        </w:rPr>
        <w:t xml:space="preserve"> is </w:t>
      </w:r>
      <w:r w:rsidRPr="00334606">
        <w:rPr>
          <w:rStyle w:val="Emphasis"/>
          <w:color w:val="000000" w:themeColor="text1"/>
          <w:sz w:val="8"/>
          <w:u w:val="none"/>
        </w:rPr>
        <w:t>impossible</w:t>
      </w:r>
      <w:r w:rsidRPr="00334606">
        <w:rPr>
          <w:color w:val="000000" w:themeColor="text1"/>
          <w:sz w:val="8"/>
        </w:rPr>
        <w:t>.</w:t>
      </w:r>
      <w:r w:rsidRPr="00334606">
        <w:rPr>
          <w:rFonts w:ascii="Helvetica" w:eastAsia="Helvetica" w:hAnsi="Helvetica" w:cs="Helvetica"/>
          <w:color w:val="000000" w:themeColor="text1"/>
          <w:sz w:val="8"/>
        </w:rPr>
        <w:t xml:space="preserve">”25 </w:t>
      </w:r>
      <w:r w:rsidRPr="00334606">
        <w:rPr>
          <w:rStyle w:val="TitleChar"/>
          <w:color w:val="000000" w:themeColor="text1"/>
          <w:sz w:val="24"/>
        </w:rPr>
        <w:t xml:space="preserve">A </w:t>
      </w:r>
      <w:r w:rsidRPr="00334606">
        <w:rPr>
          <w:rStyle w:val="Emphasis"/>
          <w:color w:val="000000" w:themeColor="text1"/>
          <w:sz w:val="24"/>
        </w:rPr>
        <w:t>relational maroon abolitionism</w:t>
      </w:r>
      <w:r w:rsidRPr="00334606">
        <w:rPr>
          <w:rStyle w:val="TitleChar"/>
          <w:color w:val="000000" w:themeColor="text1"/>
          <w:sz w:val="24"/>
        </w:rPr>
        <w:t xml:space="preserve"> beholden to the</w:t>
      </w:r>
      <w:r w:rsidRPr="00334606">
        <w:rPr>
          <w:rStyle w:val="TitleChar"/>
          <w:color w:val="000000" w:themeColor="text1"/>
          <w:sz w:val="8"/>
        </w:rPr>
        <w:t xml:space="preserve"> </w:t>
      </w:r>
      <w:r w:rsidRPr="00334606">
        <w:rPr>
          <w:rStyle w:val="Emphasis"/>
          <w:color w:val="000000" w:themeColor="text1"/>
          <w:sz w:val="8"/>
          <w:u w:val="none"/>
        </w:rPr>
        <w:t>practices</w:t>
      </w:r>
      <w:r w:rsidRPr="00334606">
        <w:rPr>
          <w:rStyle w:val="TitleChar"/>
          <w:color w:val="000000" w:themeColor="text1"/>
          <w:sz w:val="8"/>
        </w:rPr>
        <w:t xml:space="preserve"> </w:t>
      </w:r>
      <w:r w:rsidRPr="00334606">
        <w:rPr>
          <w:rStyle w:val="TitleChar"/>
          <w:color w:val="000000" w:themeColor="text1"/>
          <w:sz w:val="24"/>
        </w:rPr>
        <w:t xml:space="preserve">of </w:t>
      </w:r>
      <w:r w:rsidRPr="00334606">
        <w:rPr>
          <w:rStyle w:val="Emphasis"/>
          <w:color w:val="000000" w:themeColor="text1"/>
          <w:sz w:val="24"/>
        </w:rPr>
        <w:t>black radicalism</w:t>
      </w:r>
      <w:r w:rsidRPr="00334606">
        <w:rPr>
          <w:rStyle w:val="TitleChar"/>
          <w:color w:val="000000" w:themeColor="text1"/>
          <w:sz w:val="24"/>
        </w:rPr>
        <w:t xml:space="preserve"> and that </w:t>
      </w:r>
      <w:r w:rsidRPr="00334606">
        <w:rPr>
          <w:rStyle w:val="Emphasis"/>
          <w:color w:val="000000" w:themeColor="text1"/>
          <w:sz w:val="24"/>
        </w:rPr>
        <w:t>arises from the in</w:t>
      </w:r>
      <w:r w:rsidRPr="00334606">
        <w:rPr>
          <w:rStyle w:val="Emphasis"/>
          <w:color w:val="000000" w:themeColor="text1"/>
          <w:sz w:val="24"/>
        </w:rPr>
        <w:softHyphen/>
        <w:t>compatibility of black trans existence</w:t>
      </w:r>
      <w:r w:rsidRPr="00334606">
        <w:rPr>
          <w:rStyle w:val="TitleChar"/>
          <w:color w:val="000000" w:themeColor="text1"/>
          <w:sz w:val="24"/>
        </w:rPr>
        <w:t xml:space="preserve"> with the </w:t>
      </w:r>
      <w:r w:rsidRPr="00334606">
        <w:rPr>
          <w:rStyle w:val="Emphasis"/>
          <w:color w:val="000000" w:themeColor="text1"/>
          <w:sz w:val="24"/>
        </w:rPr>
        <w:t>world of Man</w:t>
      </w:r>
      <w:r w:rsidRPr="00334606">
        <w:rPr>
          <w:rStyle w:val="TitleChar"/>
          <w:color w:val="000000" w:themeColor="text1"/>
          <w:sz w:val="24"/>
        </w:rPr>
        <w:t xml:space="preserve"> serves as one example of how</w:t>
      </w:r>
      <w:r w:rsidRPr="00334606">
        <w:rPr>
          <w:rStyle w:val="TitleChar"/>
          <w:color w:val="000000" w:themeColor="text1"/>
          <w:sz w:val="8"/>
        </w:rPr>
        <w:t xml:space="preserve"> </w:t>
      </w:r>
      <w:r w:rsidRPr="00334606">
        <w:rPr>
          <w:rStyle w:val="Emphasis"/>
          <w:color w:val="000000" w:themeColor="text1"/>
          <w:sz w:val="8"/>
          <w:u w:val="none"/>
        </w:rPr>
        <w:t xml:space="preserve">putatively </w:t>
      </w:r>
      <w:r w:rsidRPr="00334606">
        <w:rPr>
          <w:rStyle w:val="Emphasis"/>
          <w:color w:val="000000" w:themeColor="text1"/>
          <w:sz w:val="24"/>
          <w:highlight w:val="cyan"/>
        </w:rPr>
        <w:t>abject modes</w:t>
      </w:r>
      <w:r w:rsidRPr="00334606">
        <w:rPr>
          <w:rStyle w:val="TitleChar"/>
          <w:color w:val="000000" w:themeColor="text1"/>
          <w:sz w:val="24"/>
          <w:highlight w:val="cyan"/>
        </w:rPr>
        <w:t xml:space="preserve"> of being</w:t>
      </w:r>
      <w:r w:rsidRPr="00334606">
        <w:rPr>
          <w:rStyle w:val="TitleChar"/>
          <w:color w:val="000000" w:themeColor="text1"/>
          <w:sz w:val="24"/>
        </w:rPr>
        <w:t xml:space="preserve"> </w:t>
      </w:r>
      <w:r w:rsidRPr="00334606">
        <w:rPr>
          <w:rStyle w:val="Emphasis"/>
          <w:color w:val="000000" w:themeColor="text1"/>
          <w:sz w:val="24"/>
        </w:rPr>
        <w:t>need not</w:t>
      </w:r>
      <w:r w:rsidRPr="00334606">
        <w:rPr>
          <w:rStyle w:val="TitleChar"/>
          <w:color w:val="000000" w:themeColor="text1"/>
          <w:sz w:val="24"/>
        </w:rPr>
        <w:t xml:space="preserve"> be </w:t>
      </w:r>
      <w:r w:rsidRPr="00334606">
        <w:rPr>
          <w:rStyle w:val="Emphasis"/>
          <w:color w:val="000000" w:themeColor="text1"/>
          <w:sz w:val="24"/>
        </w:rPr>
        <w:t>redeployed</w:t>
      </w:r>
      <w:r w:rsidRPr="00334606">
        <w:rPr>
          <w:rStyle w:val="TitleChar"/>
          <w:color w:val="000000" w:themeColor="text1"/>
          <w:sz w:val="24"/>
        </w:rPr>
        <w:t xml:space="preserve"> within </w:t>
      </w:r>
      <w:r w:rsidRPr="00334606">
        <w:rPr>
          <w:rStyle w:val="Emphasis"/>
          <w:color w:val="000000" w:themeColor="text1"/>
          <w:sz w:val="24"/>
        </w:rPr>
        <w:t>hegemonic frameworks</w:t>
      </w:r>
      <w:r w:rsidRPr="00334606">
        <w:rPr>
          <w:rStyle w:val="TitleChar"/>
          <w:color w:val="000000" w:themeColor="text1"/>
          <w:sz w:val="24"/>
        </w:rPr>
        <w:t xml:space="preserve"> but </w:t>
      </w:r>
      <w:r w:rsidRPr="00334606">
        <w:rPr>
          <w:rStyle w:val="TitleChar"/>
          <w:color w:val="000000" w:themeColor="text1"/>
          <w:sz w:val="24"/>
          <w:highlight w:val="cyan"/>
        </w:rPr>
        <w:t xml:space="preserve">can be </w:t>
      </w:r>
      <w:r w:rsidRPr="004F3E3E">
        <w:rPr>
          <w:rStyle w:val="Emphasis"/>
          <w:color w:val="000000" w:themeColor="text1"/>
          <w:sz w:val="24"/>
          <w:highlight w:val="cyan"/>
        </w:rPr>
        <w:t>operationalized</w:t>
      </w:r>
      <w:r w:rsidRPr="004F3E3E">
        <w:rPr>
          <w:rStyle w:val="TitleChar"/>
          <w:color w:val="000000" w:themeColor="text1"/>
          <w:sz w:val="24"/>
        </w:rPr>
        <w:t xml:space="preserve"> as</w:t>
      </w:r>
      <w:r w:rsidRPr="00334606">
        <w:rPr>
          <w:rStyle w:val="Emphasis"/>
          <w:sz w:val="8"/>
          <w:u w:val="none"/>
        </w:rPr>
        <w:t xml:space="preserve"> </w:t>
      </w:r>
      <w:r w:rsidRPr="00334606">
        <w:rPr>
          <w:rStyle w:val="Emphasis"/>
          <w:color w:val="000000" w:themeColor="text1"/>
          <w:sz w:val="8"/>
          <w:u w:val="none"/>
        </w:rPr>
        <w:t xml:space="preserve">variable </w:t>
      </w:r>
      <w:r w:rsidRPr="00334606">
        <w:rPr>
          <w:rStyle w:val="Emphasis"/>
          <w:color w:val="000000" w:themeColor="text1"/>
          <w:sz w:val="24"/>
        </w:rPr>
        <w:t>liminal territories</w:t>
      </w:r>
      <w:r w:rsidRPr="00334606">
        <w:rPr>
          <w:rStyle w:val="TitleChar"/>
          <w:color w:val="000000" w:themeColor="text1"/>
          <w:sz w:val="24"/>
        </w:rPr>
        <w:t xml:space="preserve"> or</w:t>
      </w:r>
      <w:r w:rsidRPr="00334606">
        <w:rPr>
          <w:rStyle w:val="TitleChar"/>
          <w:color w:val="000000" w:themeColor="text1"/>
          <w:sz w:val="8"/>
        </w:rPr>
        <w:t xml:space="preserve"> </w:t>
      </w:r>
      <w:r w:rsidRPr="00334606">
        <w:rPr>
          <w:rStyle w:val="Emphasis"/>
          <w:color w:val="000000" w:themeColor="text1"/>
          <w:sz w:val="8"/>
          <w:u w:val="none"/>
        </w:rPr>
        <w:t xml:space="preserve">articulated </w:t>
      </w:r>
      <w:r w:rsidRPr="004F3E3E">
        <w:rPr>
          <w:rStyle w:val="Emphasis"/>
          <w:color w:val="000000" w:themeColor="text1"/>
          <w:sz w:val="24"/>
        </w:rPr>
        <w:t>assemblages</w:t>
      </w:r>
      <w:r w:rsidRPr="00334606">
        <w:rPr>
          <w:rStyle w:val="Emphasis"/>
          <w:color w:val="000000" w:themeColor="text1"/>
          <w:sz w:val="24"/>
        </w:rPr>
        <w:t xml:space="preserve"> in movements</w:t>
      </w:r>
      <w:r w:rsidRPr="00334606">
        <w:rPr>
          <w:rStyle w:val="TitleChar"/>
          <w:color w:val="000000" w:themeColor="text1"/>
          <w:sz w:val="24"/>
        </w:rPr>
        <w:t xml:space="preserve"> </w:t>
      </w:r>
      <w:r w:rsidRPr="004F3E3E">
        <w:rPr>
          <w:rStyle w:val="TitleChar"/>
          <w:color w:val="000000" w:themeColor="text1"/>
          <w:sz w:val="24"/>
        </w:rPr>
        <w:t xml:space="preserve">to </w:t>
      </w:r>
      <w:r w:rsidRPr="00334606">
        <w:rPr>
          <w:rStyle w:val="Emphasis"/>
          <w:color w:val="000000" w:themeColor="text1"/>
          <w:sz w:val="24"/>
          <w:highlight w:val="cyan"/>
        </w:rPr>
        <w:t>abolish the grounds</w:t>
      </w:r>
      <w:r w:rsidRPr="00334606">
        <w:rPr>
          <w:rStyle w:val="TitleChar"/>
          <w:color w:val="000000" w:themeColor="text1"/>
          <w:sz w:val="24"/>
        </w:rPr>
        <w:t xml:space="preserve"> </w:t>
      </w:r>
      <w:r w:rsidRPr="00334606">
        <w:rPr>
          <w:rStyle w:val="TitleChar"/>
          <w:color w:val="000000" w:themeColor="text1"/>
          <w:sz w:val="24"/>
          <w:highlight w:val="cyan"/>
        </w:rPr>
        <w:t>upon which</w:t>
      </w:r>
      <w:r w:rsidRPr="00334606">
        <w:rPr>
          <w:rStyle w:val="TitleChar"/>
          <w:color w:val="000000" w:themeColor="text1"/>
          <w:sz w:val="24"/>
        </w:rPr>
        <w:t xml:space="preserve"> </w:t>
      </w:r>
      <w:r w:rsidRPr="00334606">
        <w:rPr>
          <w:rStyle w:val="Emphasis"/>
          <w:color w:val="000000" w:themeColor="text1"/>
          <w:sz w:val="24"/>
        </w:rPr>
        <w:t xml:space="preserve">all forms of </w:t>
      </w:r>
      <w:r w:rsidRPr="00334606">
        <w:rPr>
          <w:rStyle w:val="Emphasis"/>
          <w:color w:val="000000" w:themeColor="text1"/>
          <w:sz w:val="24"/>
          <w:highlight w:val="cyan"/>
        </w:rPr>
        <w:t>subjugation</w:t>
      </w:r>
      <w:r w:rsidRPr="00334606">
        <w:rPr>
          <w:rStyle w:val="TitleChar"/>
          <w:color w:val="000000" w:themeColor="text1"/>
          <w:sz w:val="24"/>
          <w:highlight w:val="cyan"/>
        </w:rPr>
        <w:t xml:space="preserve"> are </w:t>
      </w:r>
      <w:r w:rsidRPr="00334606">
        <w:rPr>
          <w:rStyle w:val="Emphasis"/>
          <w:color w:val="000000" w:themeColor="text1"/>
          <w:sz w:val="24"/>
          <w:highlight w:val="cyan"/>
        </w:rPr>
        <w:t>administered</w:t>
      </w:r>
      <w:r w:rsidRPr="00334606">
        <w:rPr>
          <w:b/>
          <w:color w:val="000000" w:themeColor="text1"/>
          <w:sz w:val="24"/>
          <w:u w:val="single"/>
        </w:rPr>
        <w:t>.</w:t>
      </w:r>
    </w:p>
    <w:p w14:paraId="4E1D5D13" w14:textId="77777777" w:rsidR="00687486" w:rsidRPr="00E168B0" w:rsidRDefault="00687486" w:rsidP="00687486">
      <w:pPr>
        <w:pStyle w:val="Heading4"/>
        <w:spacing w:line="240" w:lineRule="auto"/>
        <w:rPr>
          <w:color w:val="000000" w:themeColor="text1"/>
        </w:rPr>
      </w:pPr>
      <w:r w:rsidRPr="002807C4">
        <w:rPr>
          <w:color w:val="000000" w:themeColor="text1"/>
        </w:rPr>
        <w:t xml:space="preserve">Power operates </w:t>
      </w:r>
      <w:r w:rsidRPr="00F83C7E">
        <w:rPr>
          <w:color w:val="000000" w:themeColor="text1"/>
        </w:rPr>
        <w:t xml:space="preserve">not by </w:t>
      </w:r>
      <w:r w:rsidRPr="00F83C7E">
        <w:rPr>
          <w:color w:val="000000" w:themeColor="text1"/>
          <w:u w:val="single"/>
        </w:rPr>
        <w:t>exclusion</w:t>
      </w:r>
      <w:r w:rsidRPr="00F83C7E">
        <w:rPr>
          <w:color w:val="000000" w:themeColor="text1"/>
        </w:rPr>
        <w:t xml:space="preserve"> but by </w:t>
      </w:r>
      <w:r w:rsidRPr="00F83C7E">
        <w:rPr>
          <w:color w:val="000000" w:themeColor="text1"/>
          <w:u w:val="single"/>
        </w:rPr>
        <w:t>incorporation and capture</w:t>
      </w:r>
      <w:r w:rsidRPr="00F83C7E">
        <w:rPr>
          <w:color w:val="000000" w:themeColor="text1"/>
        </w:rPr>
        <w:t xml:space="preserve"> </w:t>
      </w:r>
      <w:r w:rsidRPr="002807C4">
        <w:rPr>
          <w:color w:val="000000" w:themeColor="text1"/>
        </w:rPr>
        <w:t xml:space="preserve">– this is a machine known as </w:t>
      </w:r>
      <w:r w:rsidRPr="002807C4">
        <w:rPr>
          <w:color w:val="000000" w:themeColor="text1"/>
          <w:u w:val="single"/>
        </w:rPr>
        <w:t>faciality</w:t>
      </w:r>
      <w:r w:rsidRPr="002807C4">
        <w:rPr>
          <w:color w:val="000000" w:themeColor="text1"/>
        </w:rPr>
        <w:t xml:space="preserve">: a mode of coding which </w:t>
      </w:r>
      <w:r w:rsidRPr="00F83C7E">
        <w:rPr>
          <w:color w:val="000000" w:themeColor="text1"/>
        </w:rPr>
        <w:t>includes</w:t>
      </w:r>
      <w:r w:rsidRPr="002807C4">
        <w:rPr>
          <w:color w:val="000000" w:themeColor="text1"/>
        </w:rPr>
        <w:t xml:space="preserve"> all bodies into </w:t>
      </w:r>
      <w:r>
        <w:rPr>
          <w:color w:val="000000" w:themeColor="text1"/>
        </w:rPr>
        <w:t>spheres of recognition</w:t>
      </w:r>
      <w:r w:rsidRPr="002807C4">
        <w:rPr>
          <w:color w:val="000000" w:themeColor="text1"/>
        </w:rPr>
        <w:t xml:space="preserve"> but in wholly differential ways – the </w:t>
      </w:r>
      <w:r>
        <w:rPr>
          <w:color w:val="000000" w:themeColor="text1"/>
        </w:rPr>
        <w:t>1AC</w:t>
      </w:r>
      <w:r w:rsidRPr="002807C4">
        <w:rPr>
          <w:color w:val="000000" w:themeColor="text1"/>
        </w:rPr>
        <w:t xml:space="preserve"> conceives of </w:t>
      </w:r>
      <w:r>
        <w:rPr>
          <w:color w:val="000000" w:themeColor="text1"/>
        </w:rPr>
        <w:t>power</w:t>
      </w:r>
      <w:r w:rsidRPr="002807C4">
        <w:rPr>
          <w:color w:val="000000" w:themeColor="text1"/>
        </w:rPr>
        <w:t xml:space="preserve"> as a scale between </w:t>
      </w:r>
      <w:r w:rsidRPr="00D81331">
        <w:rPr>
          <w:color w:val="000000" w:themeColor="text1"/>
        </w:rPr>
        <w:t>inclusion</w:t>
      </w:r>
      <w:r w:rsidRPr="002807C4">
        <w:rPr>
          <w:color w:val="000000" w:themeColor="text1"/>
        </w:rPr>
        <w:t xml:space="preserve"> and </w:t>
      </w:r>
      <w:r>
        <w:rPr>
          <w:color w:val="000000" w:themeColor="text1"/>
        </w:rPr>
        <w:t>non-inclusion</w:t>
      </w:r>
      <w:r w:rsidRPr="002807C4">
        <w:rPr>
          <w:color w:val="000000" w:themeColor="text1"/>
        </w:rPr>
        <w:t xml:space="preserve"> – you should instead understand it as a </w:t>
      </w:r>
      <w:r w:rsidRPr="002807C4">
        <w:rPr>
          <w:color w:val="000000" w:themeColor="text1"/>
          <w:u w:val="single"/>
        </w:rPr>
        <w:t>circle</w:t>
      </w:r>
      <w:r w:rsidRPr="002807C4">
        <w:rPr>
          <w:color w:val="000000" w:themeColor="text1"/>
        </w:rPr>
        <w:t xml:space="preserve"> with an </w:t>
      </w:r>
      <w:r w:rsidRPr="002807C4">
        <w:rPr>
          <w:color w:val="000000" w:themeColor="text1"/>
          <w:u w:val="single"/>
        </w:rPr>
        <w:t>idealized face</w:t>
      </w:r>
      <w:r w:rsidRPr="002807C4">
        <w:rPr>
          <w:color w:val="000000" w:themeColor="text1"/>
        </w:rPr>
        <w:t xml:space="preserve"> at the center and deviant faces along its circumference</w:t>
      </w:r>
      <w:r>
        <w:rPr>
          <w:color w:val="000000" w:themeColor="text1"/>
        </w:rPr>
        <w:t>.</w:t>
      </w:r>
      <w:r w:rsidRPr="002807C4">
        <w:rPr>
          <w:color w:val="000000" w:themeColor="text1"/>
        </w:rPr>
        <w:t xml:space="preserve"> </w:t>
      </w:r>
      <w:r>
        <w:rPr>
          <w:color w:val="000000" w:themeColor="text1"/>
        </w:rPr>
        <w:t xml:space="preserve">Your </w:t>
      </w:r>
      <w:proofErr w:type="spellStart"/>
      <w:r>
        <w:rPr>
          <w:color w:val="000000" w:themeColor="text1"/>
        </w:rPr>
        <w:t>staticized</w:t>
      </w:r>
      <w:proofErr w:type="spellEnd"/>
      <w:r>
        <w:rPr>
          <w:color w:val="000000" w:themeColor="text1"/>
        </w:rPr>
        <w:t xml:space="preserve"> subjecthood</w:t>
      </w:r>
      <w:r w:rsidRPr="00520548">
        <w:rPr>
          <w:color w:val="000000" w:themeColor="text1"/>
        </w:rPr>
        <w:t xml:space="preserve"> cannot account for the infinite prolif</w:t>
      </w:r>
      <w:r>
        <w:rPr>
          <w:color w:val="000000" w:themeColor="text1"/>
        </w:rPr>
        <w:t xml:space="preserve">eration of identities within this machine which guarantees domination – turns case. </w:t>
      </w:r>
    </w:p>
    <w:p w14:paraId="57888AE0" w14:textId="77777777" w:rsidR="00687486" w:rsidRPr="002807C4" w:rsidRDefault="00687486" w:rsidP="00687486">
      <w:pPr>
        <w:spacing w:line="240" w:lineRule="auto"/>
        <w:rPr>
          <w:color w:val="000000" w:themeColor="text1"/>
          <w:u w:val="single"/>
        </w:rPr>
      </w:pPr>
      <w:r w:rsidRPr="00F1370A">
        <w:rPr>
          <w:rStyle w:val="Style13ptBold"/>
          <w:color w:val="000000" w:themeColor="text1"/>
        </w:rPr>
        <w:t>Saldanha 07</w:t>
      </w:r>
      <w:r w:rsidRPr="00F1370A">
        <w:rPr>
          <w:b/>
          <w:color w:val="000000" w:themeColor="text1"/>
          <w:sz w:val="16"/>
          <w:szCs w:val="16"/>
          <w:u w:val="single"/>
        </w:rPr>
        <w:t xml:space="preserve"> </w:t>
      </w:r>
      <w:r w:rsidRPr="00F1370A">
        <w:rPr>
          <w:color w:val="000000" w:themeColor="text1"/>
          <w:sz w:val="16"/>
          <w:szCs w:val="16"/>
        </w:rPr>
        <w:t>Arun Saldanha, Associate Professor of Geography, Environment, and Society at University of Minnesota, Senior Lecturer of Social Sustainability at Lancaster University, 2007, “Psychedelic White: Goa Trance and the Viscosity of Race,”</w:t>
      </w:r>
      <w:r>
        <w:rPr>
          <w:color w:val="000000" w:themeColor="text1"/>
          <w:sz w:val="16"/>
          <w:szCs w:val="16"/>
        </w:rPr>
        <w:t xml:space="preserve"> / MM</w:t>
      </w:r>
    </w:p>
    <w:p w14:paraId="1B6AD702" w14:textId="4A6B39D0" w:rsidR="00687486" w:rsidRPr="00294818" w:rsidRDefault="00687486" w:rsidP="00687486">
      <w:pPr>
        <w:rPr>
          <w:sz w:val="8"/>
        </w:rPr>
      </w:pPr>
      <w:r w:rsidRPr="00621D6A">
        <w:rPr>
          <w:rStyle w:val="TitleChar"/>
          <w:color w:val="000000" w:themeColor="text1"/>
          <w:highlight w:val="cyan"/>
        </w:rPr>
        <w:t>My disagreement is</w:t>
      </w:r>
      <w:r w:rsidRPr="00621D6A">
        <w:rPr>
          <w:rStyle w:val="TitleChar"/>
          <w:color w:val="000000" w:themeColor="text1"/>
        </w:rPr>
        <w:t xml:space="preserve"> </w:t>
      </w:r>
      <w:r w:rsidRPr="00A32A2F">
        <w:rPr>
          <w:sz w:val="8"/>
        </w:rPr>
        <w:t>not</w:t>
      </w:r>
      <w:r w:rsidRPr="00621D6A">
        <w:rPr>
          <w:rStyle w:val="TitleChar"/>
          <w:color w:val="000000" w:themeColor="text1"/>
        </w:rPr>
        <w:t xml:space="preserve"> </w:t>
      </w:r>
      <w:r w:rsidRPr="00621D6A">
        <w:rPr>
          <w:rStyle w:val="TitleChar"/>
          <w:color w:val="000000" w:themeColor="text1"/>
          <w:highlight w:val="cyan"/>
        </w:rPr>
        <w:t>with</w:t>
      </w:r>
      <w:r w:rsidRPr="005D0B9C">
        <w:rPr>
          <w:rStyle w:val="TitleChar"/>
          <w:color w:val="000000" w:themeColor="text1"/>
          <w:sz w:val="8"/>
        </w:rPr>
        <w:t xml:space="preserve"> Fanon’s</w:t>
      </w:r>
      <w:r w:rsidRPr="00A32A2F">
        <w:rPr>
          <w:b/>
          <w:color w:val="000000" w:themeColor="text1"/>
          <w:sz w:val="8"/>
        </w:rPr>
        <w:t xml:space="preserve"> </w:t>
      </w:r>
      <w:r w:rsidRPr="00A32A2F">
        <w:rPr>
          <w:color w:val="000000" w:themeColor="text1"/>
          <w:sz w:val="8"/>
        </w:rPr>
        <w:t xml:space="preserve">and Martín </w:t>
      </w:r>
      <w:proofErr w:type="spellStart"/>
      <w:r w:rsidRPr="00A32A2F">
        <w:rPr>
          <w:color w:val="000000" w:themeColor="text1"/>
          <w:sz w:val="8"/>
        </w:rPr>
        <w:t>Alcoff’s</w:t>
      </w:r>
      <w:proofErr w:type="spellEnd"/>
      <w:r w:rsidRPr="00A32A2F">
        <w:rPr>
          <w:b/>
          <w:color w:val="000000" w:themeColor="text1"/>
          <w:sz w:val="8"/>
        </w:rPr>
        <w:t xml:space="preserve"> </w:t>
      </w:r>
      <w:r w:rsidRPr="005D0B9C">
        <w:rPr>
          <w:rStyle w:val="TitleChar"/>
          <w:color w:val="000000" w:themeColor="text1"/>
          <w:sz w:val="8"/>
        </w:rPr>
        <w:t>insistence on</w:t>
      </w:r>
      <w:r w:rsidRPr="00621D6A">
        <w:rPr>
          <w:rStyle w:val="TitleChar"/>
          <w:color w:val="000000" w:themeColor="text1"/>
          <w:sz w:val="8"/>
        </w:rPr>
        <w:t xml:space="preserve"> </w:t>
      </w:r>
      <w:r w:rsidRPr="00621D6A">
        <w:rPr>
          <w:rStyle w:val="TitleChar"/>
          <w:color w:val="000000" w:themeColor="text1"/>
        </w:rPr>
        <w:t>embodiment</w:t>
      </w:r>
      <w:r w:rsidRPr="00621D6A">
        <w:rPr>
          <w:rStyle w:val="TitleChar"/>
          <w:color w:val="000000" w:themeColor="text1"/>
          <w:sz w:val="8"/>
        </w:rPr>
        <w:t xml:space="preserve"> </w:t>
      </w:r>
      <w:r w:rsidRPr="005D0B9C">
        <w:rPr>
          <w:rStyle w:val="TitleChar"/>
          <w:color w:val="000000" w:themeColor="text1"/>
          <w:sz w:val="8"/>
        </w:rPr>
        <w:t>and emotion,</w:t>
      </w:r>
      <w:r w:rsidRPr="00621D6A">
        <w:rPr>
          <w:rStyle w:val="TitleChar"/>
          <w:color w:val="000000" w:themeColor="text1"/>
          <w:sz w:val="8"/>
        </w:rPr>
        <w:t xml:space="preserve"> </w:t>
      </w:r>
      <w:r w:rsidRPr="00621D6A">
        <w:rPr>
          <w:rStyle w:val="TitleChar"/>
          <w:color w:val="000000" w:themeColor="text1"/>
        </w:rPr>
        <w:t>but with</w:t>
      </w:r>
      <w:r w:rsidRPr="00A32A2F">
        <w:rPr>
          <w:color w:val="000000" w:themeColor="text1"/>
          <w:sz w:val="8"/>
        </w:rPr>
        <w:t xml:space="preserve"> </w:t>
      </w:r>
      <w:r w:rsidRPr="005D0B9C">
        <w:rPr>
          <w:rStyle w:val="TitleChar"/>
          <w:color w:val="000000" w:themeColor="text1"/>
          <w:sz w:val="8"/>
        </w:rPr>
        <w:t xml:space="preserve">their </w:t>
      </w:r>
      <w:r w:rsidRPr="00A32A2F">
        <w:rPr>
          <w:rStyle w:val="Emphasis"/>
          <w:highlight w:val="cyan"/>
        </w:rPr>
        <w:t>reliance on</w:t>
      </w:r>
      <w:r w:rsidRPr="00A32A2F">
        <w:rPr>
          <w:sz w:val="8"/>
        </w:rPr>
        <w:t xml:space="preserve"> a Hegelian notion of </w:t>
      </w:r>
      <w:r w:rsidRPr="00621D6A">
        <w:rPr>
          <w:rStyle w:val="TitleChar"/>
          <w:color w:val="000000" w:themeColor="text1"/>
          <w:highlight w:val="cyan"/>
        </w:rPr>
        <w:t>recognition</w:t>
      </w:r>
      <w:r w:rsidRPr="00621D6A">
        <w:rPr>
          <w:rStyle w:val="TitleChar"/>
          <w:color w:val="000000" w:themeColor="text1"/>
          <w:sz w:val="8"/>
          <w:highlight w:val="cyan"/>
        </w:rPr>
        <w:t xml:space="preserve"> </w:t>
      </w:r>
      <w:r w:rsidRPr="005D0B9C">
        <w:rPr>
          <w:rStyle w:val="TitleChar"/>
          <w:color w:val="000000" w:themeColor="text1"/>
          <w:sz w:val="8"/>
        </w:rPr>
        <w:t>to explain encounter.</w:t>
      </w:r>
      <w:r w:rsidRPr="00A32A2F">
        <w:rPr>
          <w:b/>
          <w:color w:val="000000" w:themeColor="text1"/>
          <w:sz w:val="8"/>
        </w:rPr>
        <w:t xml:space="preserve"> </w:t>
      </w:r>
      <w:r w:rsidRPr="005D0B9C">
        <w:rPr>
          <w:rStyle w:val="TitleChar"/>
          <w:color w:val="000000" w:themeColor="text1"/>
          <w:sz w:val="8"/>
        </w:rPr>
        <w:t>Because of this</w:t>
      </w:r>
      <w:r w:rsidRPr="00E9552E">
        <w:rPr>
          <w:rStyle w:val="TitleChar"/>
          <w:color w:val="000000" w:themeColor="text1"/>
          <w:sz w:val="8"/>
        </w:rPr>
        <w:t xml:space="preserve"> </w:t>
      </w:r>
      <w:r w:rsidRPr="00621D6A">
        <w:rPr>
          <w:rStyle w:val="TitleChar"/>
          <w:color w:val="000000" w:themeColor="text1"/>
          <w:highlight w:val="cyan"/>
        </w:rPr>
        <w:t>they</w:t>
      </w:r>
      <w:r w:rsidRPr="00621D6A">
        <w:rPr>
          <w:rStyle w:val="TitleChar"/>
          <w:color w:val="000000" w:themeColor="text1"/>
          <w:sz w:val="8"/>
          <w:highlight w:val="cyan"/>
        </w:rPr>
        <w:t xml:space="preserve"> </w:t>
      </w:r>
      <w:r w:rsidRPr="005D0B9C">
        <w:rPr>
          <w:rStyle w:val="TitleChar"/>
          <w:color w:val="000000" w:themeColor="text1"/>
          <w:sz w:val="8"/>
        </w:rPr>
        <w:t>tend to</w:t>
      </w:r>
      <w:r w:rsidRPr="00621D6A">
        <w:rPr>
          <w:rStyle w:val="TitleChar"/>
          <w:color w:val="000000" w:themeColor="text1"/>
          <w:sz w:val="8"/>
        </w:rPr>
        <w:t xml:space="preserve"> </w:t>
      </w:r>
      <w:r w:rsidRPr="00621D6A">
        <w:rPr>
          <w:rStyle w:val="TitleChar"/>
          <w:color w:val="000000" w:themeColor="text1"/>
          <w:highlight w:val="cyan"/>
        </w:rPr>
        <w:t>treat white and nonwhite</w:t>
      </w:r>
      <w:r w:rsidRPr="001B0CAE">
        <w:rPr>
          <w:rStyle w:val="TitleChar"/>
          <w:color w:val="000000" w:themeColor="text1"/>
          <w:sz w:val="8"/>
          <w:highlight w:val="cyan"/>
        </w:rPr>
        <w:t xml:space="preserve"> </w:t>
      </w:r>
      <w:r w:rsidRPr="00A32A2F">
        <w:rPr>
          <w:rStyle w:val="Emphasis"/>
          <w:color w:val="000000" w:themeColor="text1"/>
          <w:sz w:val="8"/>
          <w:u w:val="none"/>
        </w:rPr>
        <w:t xml:space="preserve">not only as a dyad, but </w:t>
      </w:r>
      <w:r w:rsidRPr="00621D6A">
        <w:rPr>
          <w:rStyle w:val="Emphasis"/>
          <w:color w:val="000000" w:themeColor="text1"/>
          <w:highlight w:val="cyan"/>
        </w:rPr>
        <w:t>as</w:t>
      </w:r>
      <w:r w:rsidRPr="00A32A2F">
        <w:rPr>
          <w:rStyle w:val="Emphasis"/>
          <w:color w:val="000000" w:themeColor="text1"/>
          <w:sz w:val="8"/>
          <w:u w:val="none"/>
        </w:rPr>
        <w:t xml:space="preserve"> almost </w:t>
      </w:r>
      <w:r w:rsidRPr="00621D6A">
        <w:rPr>
          <w:rStyle w:val="Emphasis"/>
          <w:color w:val="000000" w:themeColor="text1"/>
          <w:highlight w:val="cyan"/>
        </w:rPr>
        <w:t>naturally opposed</w:t>
      </w:r>
      <w:r w:rsidRPr="00A32A2F">
        <w:rPr>
          <w:rStyle w:val="Emphasis"/>
          <w:color w:val="000000" w:themeColor="text1"/>
          <w:sz w:val="8"/>
          <w:u w:val="none"/>
        </w:rPr>
        <w:t xml:space="preserve"> entities</w:t>
      </w:r>
      <w:r w:rsidRPr="00E9552E">
        <w:rPr>
          <w:rStyle w:val="TitleChar"/>
          <w:color w:val="000000" w:themeColor="text1"/>
          <w:sz w:val="8"/>
        </w:rPr>
        <w:t xml:space="preserve">. </w:t>
      </w:r>
      <w:r w:rsidRPr="00621D6A">
        <w:rPr>
          <w:rStyle w:val="TitleChar"/>
          <w:color w:val="000000" w:themeColor="text1"/>
          <w:highlight w:val="cyan"/>
        </w:rPr>
        <w:t>There is</w:t>
      </w:r>
      <w:r w:rsidRPr="00E9552E">
        <w:rPr>
          <w:rStyle w:val="TitleChar"/>
          <w:color w:val="000000" w:themeColor="text1"/>
          <w:sz w:val="8"/>
        </w:rPr>
        <w:t xml:space="preserve">, then, </w:t>
      </w:r>
      <w:r w:rsidRPr="00621D6A">
        <w:rPr>
          <w:rStyle w:val="Emphasis"/>
          <w:color w:val="000000" w:themeColor="text1"/>
          <w:highlight w:val="cyan"/>
        </w:rPr>
        <w:t>little attention paid to the</w:t>
      </w:r>
      <w:r w:rsidRPr="00621D6A">
        <w:rPr>
          <w:rStyle w:val="Emphasis"/>
          <w:color w:val="000000" w:themeColor="text1"/>
        </w:rPr>
        <w:t xml:space="preserve"> complicated </w:t>
      </w:r>
      <w:r w:rsidRPr="00621D6A">
        <w:rPr>
          <w:rStyle w:val="Emphasis"/>
          <w:color w:val="000000" w:themeColor="text1"/>
          <w:highlight w:val="cyan"/>
        </w:rPr>
        <w:t>processes whereby some racial formations become dominant</w:t>
      </w:r>
      <w:r w:rsidRPr="00621D6A">
        <w:rPr>
          <w:rStyle w:val="TitleChar"/>
          <w:color w:val="000000" w:themeColor="text1"/>
          <w:sz w:val="8"/>
        </w:rPr>
        <w:t>,</w:t>
      </w:r>
      <w:r w:rsidRPr="00A32A2F">
        <w:rPr>
          <w:b/>
          <w:color w:val="000000" w:themeColor="text1"/>
          <w:sz w:val="8"/>
        </w:rPr>
        <w:t xml:space="preserve"> </w:t>
      </w:r>
      <w:r w:rsidRPr="00A32A2F">
        <w:rPr>
          <w:color w:val="000000" w:themeColor="text1"/>
          <w:sz w:val="8"/>
        </w:rPr>
        <w:t xml:space="preserve">that is, </w:t>
      </w:r>
      <w:r w:rsidRPr="00621D6A">
        <w:rPr>
          <w:rStyle w:val="TitleChar"/>
          <w:color w:val="000000" w:themeColor="text1"/>
        </w:rPr>
        <w:t xml:space="preserve">how racial formations emerge from material conditions and collective interactions, which greatly exceed the spatiality of </w:t>
      </w:r>
      <w:proofErr w:type="spellStart"/>
      <w:r w:rsidRPr="00621D6A">
        <w:rPr>
          <w:rStyle w:val="TitleChar"/>
          <w:color w:val="000000" w:themeColor="text1"/>
        </w:rPr>
        <w:t>self versus</w:t>
      </w:r>
      <w:proofErr w:type="spellEnd"/>
      <w:r w:rsidRPr="00621D6A">
        <w:rPr>
          <w:rStyle w:val="TitleChar"/>
          <w:color w:val="000000" w:themeColor="text1"/>
        </w:rPr>
        <w:t xml:space="preserve"> other</w:t>
      </w:r>
      <w:r w:rsidRPr="00A32A2F">
        <w:rPr>
          <w:color w:val="000000" w:themeColor="text1"/>
          <w:sz w:val="8"/>
        </w:rPr>
        <w:t xml:space="preserve">. </w:t>
      </w:r>
      <w:r w:rsidRPr="005D0B9C">
        <w:rPr>
          <w:rStyle w:val="TitleChar"/>
          <w:color w:val="000000" w:themeColor="text1"/>
          <w:sz w:val="8"/>
        </w:rPr>
        <w:t xml:space="preserve">Deleuze and </w:t>
      </w:r>
      <w:proofErr w:type="spellStart"/>
      <w:r w:rsidRPr="005D0B9C">
        <w:rPr>
          <w:rStyle w:val="TitleChar"/>
          <w:color w:val="000000" w:themeColor="text1"/>
          <w:sz w:val="8"/>
        </w:rPr>
        <w:t>Guattari’s</w:t>
      </w:r>
      <w:proofErr w:type="spellEnd"/>
      <w:r w:rsidRPr="005D0B9C">
        <w:rPr>
          <w:rStyle w:val="TitleChar"/>
          <w:color w:val="000000" w:themeColor="text1"/>
          <w:sz w:val="8"/>
        </w:rPr>
        <w:t xml:space="preserve"> concept of</w:t>
      </w:r>
      <w:r w:rsidRPr="00621D6A">
        <w:rPr>
          <w:rStyle w:val="TitleChar"/>
          <w:color w:val="000000" w:themeColor="text1"/>
          <w:sz w:val="8"/>
        </w:rPr>
        <w:t xml:space="preserve"> </w:t>
      </w:r>
      <w:r w:rsidRPr="00621D6A">
        <w:rPr>
          <w:rStyle w:val="Emphasis"/>
          <w:color w:val="000000" w:themeColor="text1"/>
          <w:highlight w:val="cyan"/>
        </w:rPr>
        <w:t>faciality is not based on</w:t>
      </w:r>
      <w:r w:rsidRPr="00A32A2F">
        <w:rPr>
          <w:rStyle w:val="Emphasis"/>
          <w:color w:val="000000" w:themeColor="text1"/>
          <w:sz w:val="8"/>
          <w:highlight w:val="cyan"/>
          <w:u w:val="none"/>
        </w:rPr>
        <w:t xml:space="preserve"> </w:t>
      </w:r>
      <w:r w:rsidRPr="00A32A2F">
        <w:rPr>
          <w:rStyle w:val="Emphasis"/>
          <w:color w:val="000000" w:themeColor="text1"/>
          <w:sz w:val="8"/>
          <w:u w:val="none"/>
        </w:rPr>
        <w:t xml:space="preserve">an intersubjective </w:t>
      </w:r>
      <w:r w:rsidRPr="00621D6A">
        <w:rPr>
          <w:rStyle w:val="Emphasis"/>
          <w:color w:val="000000" w:themeColor="text1"/>
          <w:highlight w:val="cyan"/>
        </w:rPr>
        <w:t>dialectics</w:t>
      </w:r>
      <w:r w:rsidRPr="00621D6A">
        <w:rPr>
          <w:rStyle w:val="TitleChar"/>
          <w:color w:val="000000" w:themeColor="text1"/>
          <w:sz w:val="8"/>
          <w:highlight w:val="cyan"/>
        </w:rPr>
        <w:t xml:space="preserve"> </w:t>
      </w:r>
      <w:r w:rsidRPr="005D0B9C">
        <w:rPr>
          <w:rStyle w:val="TitleChar"/>
          <w:color w:val="000000" w:themeColor="text1"/>
          <w:sz w:val="8"/>
        </w:rPr>
        <w:t>enlarged to world-historical scope</w:t>
      </w:r>
      <w:r w:rsidRPr="00A32A2F">
        <w:rPr>
          <w:color w:val="000000" w:themeColor="text1"/>
          <w:sz w:val="8"/>
        </w:rPr>
        <w:t xml:space="preserve">. In fact, </w:t>
      </w:r>
      <w:r w:rsidRPr="005D0B9C">
        <w:rPr>
          <w:rStyle w:val="TitleChar"/>
          <w:color w:val="000000" w:themeColor="text1"/>
          <w:sz w:val="8"/>
        </w:rPr>
        <w:t>D</w:t>
      </w:r>
      <w:r w:rsidRPr="00A32A2F">
        <w:rPr>
          <w:color w:val="000000" w:themeColor="text1"/>
          <w:sz w:val="8"/>
        </w:rPr>
        <w:t xml:space="preserve">eleuze </w:t>
      </w:r>
      <w:r w:rsidRPr="001B0CAE">
        <w:rPr>
          <w:rStyle w:val="TitleChar"/>
          <w:color w:val="000000" w:themeColor="text1"/>
          <w:sz w:val="8"/>
        </w:rPr>
        <w:t>and</w:t>
      </w:r>
      <w:r w:rsidRPr="005D0B9C">
        <w:rPr>
          <w:rStyle w:val="TitleChar"/>
          <w:color w:val="000000" w:themeColor="text1"/>
          <w:sz w:val="8"/>
        </w:rPr>
        <w:t xml:space="preserve"> </w:t>
      </w:r>
      <w:proofErr w:type="spellStart"/>
      <w:r w:rsidRPr="005D0B9C">
        <w:rPr>
          <w:rStyle w:val="TitleChar"/>
          <w:color w:val="000000" w:themeColor="text1"/>
          <w:sz w:val="8"/>
        </w:rPr>
        <w:t>G</w:t>
      </w:r>
      <w:r w:rsidRPr="00A32A2F">
        <w:rPr>
          <w:color w:val="000000" w:themeColor="text1"/>
          <w:sz w:val="8"/>
        </w:rPr>
        <w:t>uattari</w:t>
      </w:r>
      <w:proofErr w:type="spellEnd"/>
      <w:r w:rsidRPr="00A32A2F">
        <w:rPr>
          <w:color w:val="000000" w:themeColor="text1"/>
          <w:sz w:val="8"/>
        </w:rPr>
        <w:t xml:space="preserve"> strongly</w:t>
      </w:r>
      <w:r w:rsidRPr="00A32A2F">
        <w:rPr>
          <w:b/>
          <w:color w:val="000000" w:themeColor="text1"/>
          <w:sz w:val="8"/>
        </w:rPr>
        <w:t xml:space="preserve"> </w:t>
      </w:r>
      <w:r w:rsidRPr="005D0B9C">
        <w:rPr>
          <w:rStyle w:val="TitleChar"/>
          <w:color w:val="000000" w:themeColor="text1"/>
          <w:sz w:val="8"/>
        </w:rPr>
        <w:t>distance themselves from phenomenology and psychoanalysis</w:t>
      </w:r>
      <w:r w:rsidRPr="00A32A2F">
        <w:rPr>
          <w:b/>
          <w:color w:val="000000" w:themeColor="text1"/>
          <w:sz w:val="8"/>
        </w:rPr>
        <w:t xml:space="preserve">. </w:t>
      </w:r>
      <w:proofErr w:type="gramStart"/>
      <w:r w:rsidRPr="00A32A2F">
        <w:rPr>
          <w:color w:val="000000" w:themeColor="text1"/>
          <w:sz w:val="8"/>
        </w:rPr>
        <w:t>First of all</w:t>
      </w:r>
      <w:proofErr w:type="gramEnd"/>
      <w:r w:rsidRPr="00A32A2F">
        <w:rPr>
          <w:color w:val="000000" w:themeColor="text1"/>
          <w:sz w:val="8"/>
        </w:rPr>
        <w:t>, for them</w:t>
      </w:r>
      <w:r w:rsidRPr="00A32A2F">
        <w:rPr>
          <w:b/>
          <w:color w:val="000000" w:themeColor="text1"/>
          <w:sz w:val="8"/>
        </w:rPr>
        <w:t xml:space="preserve">, </w:t>
      </w:r>
      <w:r w:rsidRPr="005D0B9C">
        <w:rPr>
          <w:rStyle w:val="TitleChar"/>
          <w:color w:val="000000" w:themeColor="text1"/>
          <w:sz w:val="8"/>
        </w:rPr>
        <w:t xml:space="preserve">it isn’t consciousness but </w:t>
      </w:r>
      <w:r w:rsidRPr="00621D6A">
        <w:rPr>
          <w:rStyle w:val="TitleChar"/>
          <w:color w:val="000000" w:themeColor="text1"/>
        </w:rPr>
        <w:t xml:space="preserve">an </w:t>
      </w:r>
      <w:r w:rsidRPr="006E4193">
        <w:rPr>
          <w:rStyle w:val="TitleChar"/>
          <w:color w:val="000000" w:themeColor="text1"/>
        </w:rPr>
        <w:t>abstract machine of faciality that arranges bodies into relations of power</w:t>
      </w:r>
      <w:r w:rsidRPr="00A32A2F">
        <w:rPr>
          <w:color w:val="000000" w:themeColor="text1"/>
          <w:sz w:val="8"/>
          <w:highlight w:val="cyan"/>
        </w:rPr>
        <w:t>.</w:t>
      </w:r>
      <w:r w:rsidRPr="00A32A2F">
        <w:rPr>
          <w:color w:val="000000" w:themeColor="text1"/>
          <w:sz w:val="8"/>
        </w:rPr>
        <w:t xml:space="preserve"> And second, </w:t>
      </w:r>
      <w:r w:rsidRPr="00621D6A">
        <w:rPr>
          <w:rStyle w:val="TitleChar"/>
          <w:color w:val="000000" w:themeColor="text1"/>
          <w:highlight w:val="cyan"/>
        </w:rPr>
        <w:t xml:space="preserve">faciality constantly invents new faces to capture deviant bodies, </w:t>
      </w:r>
      <w:r w:rsidRPr="00621D6A">
        <w:rPr>
          <w:rStyle w:val="Emphasis"/>
          <w:color w:val="000000" w:themeColor="text1"/>
          <w:highlight w:val="cyan"/>
        </w:rPr>
        <w:t>multiplying possible positions far beyond any</w:t>
      </w:r>
      <w:r w:rsidRPr="00474CFC">
        <w:rPr>
          <w:rStyle w:val="Emphasis"/>
          <w:color w:val="000000" w:themeColor="text1"/>
        </w:rPr>
        <w:t xml:space="preserve"> </w:t>
      </w:r>
      <w:r w:rsidRPr="00621D6A">
        <w:rPr>
          <w:rStyle w:val="Emphasis"/>
          <w:color w:val="000000" w:themeColor="text1"/>
          <w:highlight w:val="cyan"/>
        </w:rPr>
        <w:t>binaries</w:t>
      </w:r>
      <w:r w:rsidRPr="00621D6A">
        <w:rPr>
          <w:rStyle w:val="TitleChar"/>
          <w:color w:val="000000" w:themeColor="text1"/>
        </w:rPr>
        <w:t xml:space="preserve"> such as black/white</w:t>
      </w:r>
      <w:r w:rsidRPr="00621D6A">
        <w:rPr>
          <w:rStyle w:val="TitleChar"/>
          <w:color w:val="000000" w:themeColor="text1"/>
          <w:sz w:val="8"/>
        </w:rPr>
        <w:t xml:space="preserve"> (</w:t>
      </w:r>
      <w:r w:rsidRPr="005D0B9C">
        <w:rPr>
          <w:rStyle w:val="TitleChar"/>
          <w:color w:val="000000" w:themeColor="text1"/>
          <w:sz w:val="8"/>
        </w:rPr>
        <w:t>though binarization can be an important effect</w:t>
      </w:r>
      <w:r w:rsidRPr="00A32A2F">
        <w:rPr>
          <w:b/>
          <w:color w:val="000000" w:themeColor="text1"/>
          <w:sz w:val="8"/>
        </w:rPr>
        <w:t>).</w:t>
      </w:r>
      <w:r w:rsidRPr="00A32A2F">
        <w:rPr>
          <w:color w:val="000000" w:themeColor="text1"/>
          <w:sz w:val="8"/>
        </w:rPr>
        <w:t xml:space="preserve"> That is precisely its strength. </w:t>
      </w:r>
      <w:r w:rsidRPr="005D0B9C">
        <w:rPr>
          <w:rStyle w:val="TitleChar"/>
          <w:color w:val="000000" w:themeColor="text1"/>
          <w:sz w:val="8"/>
        </w:rPr>
        <w:t>There are thousands of encounters, thousands of</w:t>
      </w:r>
      <w:r w:rsidRPr="00621D6A">
        <w:rPr>
          <w:rStyle w:val="TitleChar"/>
          <w:color w:val="000000" w:themeColor="text1"/>
          <w:sz w:val="8"/>
        </w:rPr>
        <w:t xml:space="preserve"> </w:t>
      </w:r>
      <w:r w:rsidRPr="005D0B9C">
        <w:rPr>
          <w:rStyle w:val="TitleChar"/>
          <w:color w:val="000000" w:themeColor="text1"/>
          <w:sz w:val="8"/>
        </w:rPr>
        <w:t>trains</w:t>
      </w:r>
      <w:r w:rsidRPr="00A32A2F">
        <w:rPr>
          <w:color w:val="000000" w:themeColor="text1"/>
          <w:sz w:val="8"/>
        </w:rPr>
        <w:t xml:space="preserve">. Deleuze and </w:t>
      </w:r>
      <w:proofErr w:type="spellStart"/>
      <w:r w:rsidRPr="00A32A2F">
        <w:rPr>
          <w:color w:val="000000" w:themeColor="text1"/>
          <w:sz w:val="8"/>
        </w:rPr>
        <w:t>Guattari</w:t>
      </w:r>
      <w:proofErr w:type="spellEnd"/>
      <w:r w:rsidRPr="00A32A2F">
        <w:rPr>
          <w:color w:val="000000" w:themeColor="text1"/>
          <w:sz w:val="8"/>
        </w:rPr>
        <w:t xml:space="preserve"> believe </w:t>
      </w:r>
      <w:r w:rsidRPr="00E9552E">
        <w:rPr>
          <w:rStyle w:val="TitleChar"/>
          <w:color w:val="000000" w:themeColor="text1"/>
        </w:rPr>
        <w:t>faciality’s imperialism arose with</w:t>
      </w:r>
      <w:r w:rsidRPr="00F34B04">
        <w:rPr>
          <w:rStyle w:val="TitleChar"/>
          <w:color w:val="000000" w:themeColor="text1"/>
          <w:sz w:val="8"/>
        </w:rPr>
        <w:t xml:space="preserve"> institutional</w:t>
      </w:r>
      <w:r w:rsidRPr="00E9552E">
        <w:rPr>
          <w:rStyle w:val="TitleChar"/>
          <w:color w:val="000000" w:themeColor="text1"/>
          <w:sz w:val="8"/>
        </w:rPr>
        <w:t xml:space="preserve"> </w:t>
      </w:r>
      <w:r w:rsidRPr="00E9552E">
        <w:rPr>
          <w:rStyle w:val="TitleChar"/>
          <w:color w:val="000000" w:themeColor="text1"/>
        </w:rPr>
        <w:t>Christianity</w:t>
      </w:r>
      <w:r w:rsidRPr="00621D6A">
        <w:rPr>
          <w:rStyle w:val="TitleChar"/>
          <w:color w:val="000000" w:themeColor="text1"/>
          <w:sz w:val="8"/>
        </w:rPr>
        <w:t xml:space="preserve">. </w:t>
      </w:r>
      <w:r w:rsidRPr="00621D6A">
        <w:rPr>
          <w:rStyle w:val="TitleChar"/>
          <w:color w:val="000000" w:themeColor="text1"/>
        </w:rPr>
        <w:t>Being imposed in lands populated by different phenotypes, faciality became a matter of imperialist racialization</w:t>
      </w:r>
      <w:r w:rsidRPr="00A32A2F">
        <w:rPr>
          <w:color w:val="000000" w:themeColor="text1"/>
          <w:sz w:val="8"/>
        </w:rPr>
        <w:t xml:space="preserve">. That </w:t>
      </w:r>
      <w:r w:rsidRPr="000E6455">
        <w:rPr>
          <w:rStyle w:val="TitleChar"/>
          <w:color w:val="000000" w:themeColor="text1"/>
          <w:highlight w:val="cyan"/>
        </w:rPr>
        <w:t>faciality originated in</w:t>
      </w:r>
      <w:r w:rsidRPr="00A32A2F">
        <w:rPr>
          <w:color w:val="000000" w:themeColor="text1"/>
          <w:sz w:val="8"/>
        </w:rPr>
        <w:t xml:space="preserve"> Renaissance </w:t>
      </w:r>
      <w:r w:rsidRPr="000E6455">
        <w:rPr>
          <w:rStyle w:val="TitleChar"/>
          <w:color w:val="000000" w:themeColor="text1"/>
          <w:highlight w:val="cyan"/>
        </w:rPr>
        <w:t>humanism</w:t>
      </w:r>
      <w:r w:rsidRPr="00A32A2F">
        <w:rPr>
          <w:color w:val="000000" w:themeColor="text1"/>
          <w:sz w:val="8"/>
        </w:rPr>
        <w:t xml:space="preserve"> and depictions of Jesus seems a plausible if one-sided interpretation. It is less relevant than Deleuze and </w:t>
      </w:r>
      <w:proofErr w:type="spellStart"/>
      <w:r w:rsidRPr="00A32A2F">
        <w:rPr>
          <w:color w:val="000000" w:themeColor="text1"/>
          <w:sz w:val="8"/>
        </w:rPr>
        <w:t>Guattari’s</w:t>
      </w:r>
      <w:proofErr w:type="spellEnd"/>
      <w:r w:rsidRPr="00A32A2F">
        <w:rPr>
          <w:color w:val="000000" w:themeColor="text1"/>
          <w:sz w:val="8"/>
        </w:rPr>
        <w:t xml:space="preserve"> unusual theory of contemporary racism</w:t>
      </w:r>
      <w:r w:rsidRPr="00A32A2F">
        <w:rPr>
          <w:b/>
          <w:color w:val="000000" w:themeColor="text1"/>
          <w:sz w:val="8"/>
        </w:rPr>
        <w:t xml:space="preserve">: </w:t>
      </w:r>
      <w:r w:rsidRPr="00621D6A">
        <w:rPr>
          <w:rStyle w:val="Emphasis"/>
          <w:color w:val="000000" w:themeColor="text1"/>
          <w:highlight w:val="cyan"/>
        </w:rPr>
        <w:t>If the face is</w:t>
      </w:r>
      <w:r w:rsidRPr="00A32A2F">
        <w:rPr>
          <w:rStyle w:val="Emphasis"/>
          <w:color w:val="000000" w:themeColor="text1"/>
          <w:sz w:val="8"/>
          <w:u w:val="none"/>
        </w:rPr>
        <w:t xml:space="preserve"> in fact Christ</w:t>
      </w:r>
      <w:r w:rsidRPr="00A32A2F">
        <w:rPr>
          <w:color w:val="000000" w:themeColor="text1"/>
          <w:sz w:val="8"/>
        </w:rPr>
        <w:t xml:space="preserve">, in other words, your average </w:t>
      </w:r>
      <w:r w:rsidRPr="00621D6A">
        <w:rPr>
          <w:rStyle w:val="TitleChar"/>
          <w:color w:val="000000" w:themeColor="text1"/>
          <w:highlight w:val="cyan"/>
        </w:rPr>
        <w:t xml:space="preserve">ordinary </w:t>
      </w:r>
      <w:r w:rsidRPr="00621D6A">
        <w:rPr>
          <w:rStyle w:val="Emphasis"/>
          <w:color w:val="000000" w:themeColor="text1"/>
          <w:highlight w:val="cyan"/>
        </w:rPr>
        <w:t>White Man</w:t>
      </w:r>
      <w:r w:rsidRPr="006E4193">
        <w:rPr>
          <w:rStyle w:val="TitleChar"/>
          <w:color w:val="000000" w:themeColor="text1"/>
          <w:sz w:val="8"/>
        </w:rPr>
        <w:t xml:space="preserve">, then </w:t>
      </w:r>
      <w:r w:rsidRPr="00621D6A">
        <w:rPr>
          <w:rStyle w:val="TitleChar"/>
          <w:color w:val="000000" w:themeColor="text1"/>
          <w:highlight w:val="cyan"/>
        </w:rPr>
        <w:t>the first deviances</w:t>
      </w:r>
      <w:r w:rsidRPr="005D0B9C">
        <w:rPr>
          <w:rStyle w:val="TitleChar"/>
          <w:color w:val="000000" w:themeColor="text1"/>
          <w:sz w:val="8"/>
        </w:rPr>
        <w:t>, the first divergence-types,</w:t>
      </w:r>
      <w:r w:rsidRPr="00621D6A">
        <w:rPr>
          <w:rStyle w:val="TitleChar"/>
          <w:color w:val="000000" w:themeColor="text1"/>
          <w:sz w:val="8"/>
        </w:rPr>
        <w:t xml:space="preserve"> </w:t>
      </w:r>
      <w:r w:rsidRPr="00621D6A">
        <w:rPr>
          <w:rStyle w:val="TitleChar"/>
          <w:color w:val="000000" w:themeColor="text1"/>
          <w:highlight w:val="cyan"/>
        </w:rPr>
        <w:t>are racial</w:t>
      </w:r>
      <w:r w:rsidRPr="00621D6A">
        <w:rPr>
          <w:rStyle w:val="TitleChar"/>
          <w:color w:val="000000" w:themeColor="text1"/>
        </w:rPr>
        <w:t>: yellow man, black man</w:t>
      </w:r>
      <w:r w:rsidRPr="00A32A2F">
        <w:rPr>
          <w:color w:val="000000" w:themeColor="text1"/>
          <w:sz w:val="8"/>
        </w:rPr>
        <w:t xml:space="preserve">, men in the second or third category. </w:t>
      </w:r>
      <w:r w:rsidRPr="00621D6A">
        <w:rPr>
          <w:rStyle w:val="TitleChar"/>
          <w:color w:val="000000" w:themeColor="text1"/>
          <w:highlight w:val="cyan"/>
        </w:rPr>
        <w:t>They are</w:t>
      </w:r>
      <w:r w:rsidRPr="00A32A2F">
        <w:rPr>
          <w:color w:val="000000" w:themeColor="text1"/>
          <w:sz w:val="8"/>
        </w:rPr>
        <w:t xml:space="preserve"> also </w:t>
      </w:r>
      <w:r w:rsidRPr="00621D6A">
        <w:rPr>
          <w:rStyle w:val="TitleChar"/>
          <w:color w:val="000000" w:themeColor="text1"/>
          <w:highlight w:val="cyan"/>
        </w:rPr>
        <w:t>inscribed</w:t>
      </w:r>
      <w:r w:rsidRPr="00621D6A">
        <w:rPr>
          <w:rStyle w:val="TitleChar"/>
          <w:color w:val="000000" w:themeColor="text1"/>
        </w:rPr>
        <w:t xml:space="preserve"> </w:t>
      </w:r>
      <w:r w:rsidRPr="00621D6A">
        <w:rPr>
          <w:rStyle w:val="TitleChar"/>
          <w:color w:val="000000" w:themeColor="text1"/>
          <w:highlight w:val="cyan"/>
        </w:rPr>
        <w:t xml:space="preserve">on </w:t>
      </w:r>
      <w:r w:rsidRPr="00621D6A">
        <w:rPr>
          <w:rStyle w:val="Emphasis"/>
          <w:color w:val="000000" w:themeColor="text1"/>
          <w:highlight w:val="cyan"/>
        </w:rPr>
        <w:t>the [white] wall [of signification], distributed by the [black] hole [of subjectivity]</w:t>
      </w:r>
      <w:r w:rsidRPr="00621D6A">
        <w:rPr>
          <w:rStyle w:val="Emphasis"/>
          <w:color w:val="000000" w:themeColor="text1"/>
        </w:rPr>
        <w:t>.</w:t>
      </w:r>
      <w:r w:rsidRPr="00A32A2F">
        <w:rPr>
          <w:color w:val="000000" w:themeColor="text1"/>
          <w:sz w:val="8"/>
        </w:rPr>
        <w:t xml:space="preserve"> </w:t>
      </w:r>
      <w:r w:rsidRPr="00621D6A">
        <w:rPr>
          <w:rStyle w:val="TitleChar"/>
          <w:color w:val="000000" w:themeColor="text1"/>
        </w:rPr>
        <w:t xml:space="preserve">They must be Christianized, in other words, </w:t>
      </w:r>
      <w:proofErr w:type="spellStart"/>
      <w:r w:rsidRPr="00621D6A">
        <w:rPr>
          <w:rStyle w:val="TitleChar"/>
          <w:color w:val="000000" w:themeColor="text1"/>
        </w:rPr>
        <w:t>facialized</w:t>
      </w:r>
      <w:proofErr w:type="spellEnd"/>
      <w:r w:rsidRPr="00621D6A">
        <w:rPr>
          <w:rStyle w:val="TitleChar"/>
          <w:color w:val="000000" w:themeColor="text1"/>
        </w:rPr>
        <w:t>.</w:t>
      </w:r>
      <w:r w:rsidRPr="00A32A2F">
        <w:rPr>
          <w:color w:val="000000" w:themeColor="text1"/>
          <w:sz w:val="8"/>
        </w:rPr>
        <w:t xml:space="preserve"> </w:t>
      </w:r>
      <w:r w:rsidRPr="00621D6A">
        <w:rPr>
          <w:rStyle w:val="TitleChar"/>
          <w:color w:val="000000" w:themeColor="text1"/>
        </w:rPr>
        <w:t xml:space="preserve">European </w:t>
      </w:r>
      <w:r w:rsidRPr="00547670">
        <w:rPr>
          <w:rStyle w:val="TitleChar"/>
          <w:color w:val="000000" w:themeColor="text1"/>
        </w:rPr>
        <w:t xml:space="preserve">racism </w:t>
      </w:r>
      <w:r w:rsidRPr="00621D6A">
        <w:rPr>
          <w:rStyle w:val="TitleChar"/>
          <w:color w:val="000000" w:themeColor="text1"/>
        </w:rPr>
        <w:t xml:space="preserve">as the white man’s claim has </w:t>
      </w:r>
      <w:r w:rsidRPr="00547670">
        <w:rPr>
          <w:rStyle w:val="Emphasis"/>
          <w:color w:val="000000" w:themeColor="text1"/>
        </w:rPr>
        <w:t>never operated by exclusion</w:t>
      </w:r>
      <w:r w:rsidRPr="00547670">
        <w:rPr>
          <w:rStyle w:val="TitleChar"/>
          <w:color w:val="000000" w:themeColor="text1"/>
        </w:rPr>
        <w:t>,</w:t>
      </w:r>
      <w:r w:rsidRPr="00621D6A">
        <w:rPr>
          <w:rStyle w:val="TitleChar"/>
          <w:color w:val="000000" w:themeColor="text1"/>
        </w:rPr>
        <w:t xml:space="preserve"> or by the designation of someone as Other</w:t>
      </w:r>
      <w:r w:rsidRPr="00A32A2F">
        <w:rPr>
          <w:color w:val="000000" w:themeColor="text1"/>
          <w:sz w:val="8"/>
        </w:rPr>
        <w:t xml:space="preserve">: it is instead in primitive societies that the stranger is grasped as an “other.” </w:t>
      </w:r>
      <w:r w:rsidRPr="00621D6A">
        <w:rPr>
          <w:rStyle w:val="TitleChar"/>
          <w:color w:val="000000" w:themeColor="text1"/>
          <w:highlight w:val="cyan"/>
        </w:rPr>
        <w:t xml:space="preserve">Racism operates by the </w:t>
      </w:r>
      <w:r w:rsidRPr="00621D6A">
        <w:rPr>
          <w:rStyle w:val="Emphasis"/>
          <w:color w:val="000000" w:themeColor="text1"/>
          <w:highlight w:val="cyan"/>
        </w:rPr>
        <w:t>determination of degrees of deviance</w:t>
      </w:r>
      <w:r w:rsidRPr="00621D6A">
        <w:rPr>
          <w:rStyle w:val="TitleChar"/>
          <w:color w:val="000000" w:themeColor="text1"/>
        </w:rPr>
        <w:t xml:space="preserve"> in relation to the White-Man face, which endeavors </w:t>
      </w:r>
      <w:r w:rsidRPr="00621D6A">
        <w:rPr>
          <w:rStyle w:val="TitleChar"/>
          <w:color w:val="000000" w:themeColor="text1"/>
          <w:highlight w:val="cyan"/>
        </w:rPr>
        <w:t>to integrate nonconforming traits into</w:t>
      </w:r>
      <w:r w:rsidRPr="00621D6A">
        <w:rPr>
          <w:rStyle w:val="TitleChar"/>
          <w:color w:val="000000" w:themeColor="text1"/>
          <w:sz w:val="8"/>
          <w:highlight w:val="cyan"/>
        </w:rPr>
        <w:t xml:space="preserve"> </w:t>
      </w:r>
      <w:r w:rsidRPr="005D0B9C">
        <w:rPr>
          <w:rStyle w:val="TitleChar"/>
          <w:color w:val="000000" w:themeColor="text1"/>
          <w:sz w:val="8"/>
        </w:rPr>
        <w:t xml:space="preserve">increasingly eccentric and </w:t>
      </w:r>
      <w:r w:rsidRPr="00621D6A">
        <w:rPr>
          <w:rStyle w:val="TitleChar"/>
          <w:color w:val="000000" w:themeColor="text1"/>
          <w:highlight w:val="cyan"/>
        </w:rPr>
        <w:t>backward waves, sometimes tolerating</w:t>
      </w:r>
      <w:r w:rsidRPr="005D0B9C">
        <w:rPr>
          <w:rStyle w:val="TitleChar"/>
          <w:color w:val="000000" w:themeColor="text1"/>
          <w:sz w:val="8"/>
        </w:rPr>
        <w:t xml:space="preserve"> them</w:t>
      </w:r>
      <w:r w:rsidRPr="00A32A2F">
        <w:rPr>
          <w:b/>
          <w:color w:val="000000" w:themeColor="text1"/>
          <w:sz w:val="8"/>
        </w:rPr>
        <w:t xml:space="preserve"> </w:t>
      </w:r>
      <w:r w:rsidRPr="00A32A2F">
        <w:rPr>
          <w:color w:val="000000" w:themeColor="text1"/>
          <w:sz w:val="8"/>
        </w:rPr>
        <w:t>at</w:t>
      </w:r>
      <w:r w:rsidRPr="00A32A2F">
        <w:rPr>
          <w:b/>
          <w:color w:val="000000" w:themeColor="text1"/>
          <w:sz w:val="8"/>
        </w:rPr>
        <w:t xml:space="preserve"> </w:t>
      </w:r>
      <w:r w:rsidRPr="00A32A2F">
        <w:rPr>
          <w:color w:val="000000" w:themeColor="text1"/>
          <w:sz w:val="8"/>
        </w:rPr>
        <w:t xml:space="preserve">given places under given conditions, </w:t>
      </w:r>
      <w:proofErr w:type="gramStart"/>
      <w:r w:rsidRPr="00A32A2F">
        <w:rPr>
          <w:color w:val="000000" w:themeColor="text1"/>
          <w:sz w:val="8"/>
        </w:rPr>
        <w:t>in a given</w:t>
      </w:r>
      <w:proofErr w:type="gramEnd"/>
      <w:r w:rsidRPr="00A32A2F">
        <w:rPr>
          <w:color w:val="000000" w:themeColor="text1"/>
          <w:sz w:val="8"/>
        </w:rPr>
        <w:t xml:space="preserve"> ghetto, </w:t>
      </w:r>
      <w:r w:rsidRPr="00621D6A">
        <w:rPr>
          <w:rStyle w:val="TitleChar"/>
          <w:color w:val="000000" w:themeColor="text1"/>
          <w:highlight w:val="cyan"/>
        </w:rPr>
        <w:t>sometimes erasing them</w:t>
      </w:r>
      <w:r w:rsidRPr="00621D6A">
        <w:rPr>
          <w:rStyle w:val="TitleChar"/>
          <w:color w:val="000000" w:themeColor="text1"/>
        </w:rPr>
        <w:t xml:space="preserve"> from the wall, which never abides alterity (it’s a Jew, it’s an Arab, it’s a Negro, it’s a lunatic...)</w:t>
      </w:r>
      <w:r w:rsidRPr="005D0B9C">
        <w:rPr>
          <w:rStyle w:val="TitleChar"/>
          <w:color w:val="000000" w:themeColor="text1"/>
          <w:sz w:val="8"/>
        </w:rPr>
        <w:t xml:space="preserve">. From the viewpoint of racism, </w:t>
      </w:r>
      <w:r w:rsidRPr="00621D6A">
        <w:rPr>
          <w:rStyle w:val="Emphasis"/>
          <w:color w:val="000000" w:themeColor="text1"/>
          <w:highlight w:val="cyan"/>
        </w:rPr>
        <w:t>there is no exterior</w:t>
      </w:r>
      <w:r w:rsidRPr="00621D6A">
        <w:rPr>
          <w:rStyle w:val="TitleChar"/>
          <w:color w:val="000000" w:themeColor="text1"/>
        </w:rPr>
        <w:t>, there are no people on the outside</w:t>
      </w:r>
      <w:r w:rsidRPr="00A32A2F">
        <w:rPr>
          <w:color w:val="000000" w:themeColor="text1"/>
          <w:sz w:val="8"/>
        </w:rPr>
        <w:t xml:space="preserve">. </w:t>
      </w:r>
      <w:r w:rsidRPr="00621D6A">
        <w:rPr>
          <w:rStyle w:val="TitleChar"/>
          <w:color w:val="000000" w:themeColor="text1"/>
        </w:rPr>
        <w:t>There are only people who should be like us and whose crime it is not to be</w:t>
      </w:r>
      <w:r w:rsidRPr="00A32A2F">
        <w:rPr>
          <w:color w:val="000000" w:themeColor="text1"/>
          <w:sz w:val="8"/>
        </w:rPr>
        <w:t xml:space="preserve">.5 For </w:t>
      </w:r>
      <w:proofErr w:type="spellStart"/>
      <w:r w:rsidRPr="00A32A2F">
        <w:rPr>
          <w:color w:val="000000" w:themeColor="text1"/>
          <w:sz w:val="8"/>
        </w:rPr>
        <w:t>Anjuna’s</w:t>
      </w:r>
      <w:proofErr w:type="spellEnd"/>
      <w:r w:rsidRPr="00A32A2F">
        <w:rPr>
          <w:color w:val="000000" w:themeColor="text1"/>
          <w:sz w:val="8"/>
        </w:rPr>
        <w:t xml:space="preserve"> </w:t>
      </w:r>
      <w:proofErr w:type="spellStart"/>
      <w:r w:rsidRPr="00A32A2F">
        <w:rPr>
          <w:color w:val="000000" w:themeColor="text1"/>
          <w:sz w:val="8"/>
        </w:rPr>
        <w:t>psy</w:t>
      </w:r>
      <w:proofErr w:type="spellEnd"/>
      <w:r w:rsidRPr="00A32A2F">
        <w:rPr>
          <w:color w:val="000000" w:themeColor="text1"/>
          <w:sz w:val="8"/>
        </w:rPr>
        <w:t xml:space="preserve">-trance parties, there were “no people on the outside.” Locals, domestic tourists, charter tourists, and beggars would join the white Goa freaks on the dance floor, sometimes even in Nine Bar. In fact, as with the United Colors of Benetton, it will be remembered that the rhetoric of PLUR demonstrated faciality’s inclusiveness—the parties were supposed to be open to all. But immediately, </w:t>
      </w:r>
      <w:r w:rsidRPr="00621D6A">
        <w:rPr>
          <w:rStyle w:val="TitleChar"/>
          <w:color w:val="000000" w:themeColor="text1"/>
          <w:highlight w:val="cyan"/>
        </w:rPr>
        <w:t xml:space="preserve">the faciality machine would place all bodies </w:t>
      </w:r>
      <w:r w:rsidRPr="00621D6A">
        <w:rPr>
          <w:rStyle w:val="Emphasis"/>
          <w:color w:val="000000" w:themeColor="text1"/>
          <w:highlight w:val="cyan"/>
        </w:rPr>
        <w:t>in relation</w:t>
      </w:r>
      <w:r w:rsidRPr="00621D6A">
        <w:rPr>
          <w:rStyle w:val="TitleChar"/>
          <w:color w:val="000000" w:themeColor="text1"/>
          <w:highlight w:val="cyan"/>
        </w:rPr>
        <w:t xml:space="preserve"> to the</w:t>
      </w:r>
      <w:r w:rsidRPr="00621D6A">
        <w:rPr>
          <w:rStyle w:val="TitleChar"/>
          <w:color w:val="000000" w:themeColor="text1"/>
          <w:sz w:val="8"/>
        </w:rPr>
        <w:t xml:space="preserve"> </w:t>
      </w:r>
      <w:r w:rsidRPr="00A32A2F">
        <w:rPr>
          <w:color w:val="000000" w:themeColor="text1"/>
          <w:sz w:val="8"/>
        </w:rPr>
        <w:t xml:space="preserve">Goa freak </w:t>
      </w:r>
      <w:r w:rsidRPr="00621D6A">
        <w:rPr>
          <w:rStyle w:val="TitleChar"/>
          <w:color w:val="000000" w:themeColor="text1"/>
          <w:highlight w:val="cyan"/>
        </w:rPr>
        <w:t>standard</w:t>
      </w:r>
      <w:r w:rsidRPr="005D0B9C">
        <w:rPr>
          <w:rStyle w:val="TitleChar"/>
          <w:color w:val="000000" w:themeColor="text1"/>
          <w:sz w:val="8"/>
        </w:rPr>
        <w:t xml:space="preserve">, both spatiotemporally and subjectively, </w:t>
      </w:r>
      <w:r w:rsidRPr="00621D6A">
        <w:rPr>
          <w:rStyle w:val="TitleChar"/>
          <w:color w:val="000000" w:themeColor="text1"/>
          <w:highlight w:val="cyan"/>
        </w:rPr>
        <w:t>measuring</w:t>
      </w:r>
      <w:r w:rsidRPr="005D0B9C">
        <w:rPr>
          <w:rStyle w:val="TitleChar"/>
          <w:color w:val="000000" w:themeColor="text1"/>
          <w:sz w:val="8"/>
          <w:highlight w:val="cyan"/>
        </w:rPr>
        <w:t xml:space="preserve"> </w:t>
      </w:r>
      <w:r w:rsidRPr="005D0B9C">
        <w:rPr>
          <w:rStyle w:val="TitleChar"/>
          <w:color w:val="000000" w:themeColor="text1"/>
          <w:sz w:val="8"/>
        </w:rPr>
        <w:t xml:space="preserve">their </w:t>
      </w:r>
      <w:r w:rsidRPr="00621D6A">
        <w:rPr>
          <w:rStyle w:val="TitleChar"/>
          <w:color w:val="000000" w:themeColor="text1"/>
          <w:highlight w:val="cyan"/>
        </w:rPr>
        <w:t>acceptability through</w:t>
      </w:r>
      <w:r w:rsidRPr="00621D6A">
        <w:rPr>
          <w:rStyle w:val="TitleChar"/>
          <w:color w:val="000000" w:themeColor="text1"/>
          <w:sz w:val="8"/>
          <w:highlight w:val="cyan"/>
        </w:rPr>
        <w:t xml:space="preserve"> </w:t>
      </w:r>
      <w:r w:rsidRPr="00A32A2F">
        <w:rPr>
          <w:rStyle w:val="Emphasis"/>
          <w:color w:val="000000" w:themeColor="text1"/>
          <w:sz w:val="8"/>
          <w:u w:val="none"/>
        </w:rPr>
        <w:t xml:space="preserve">increasingly </w:t>
      </w:r>
      <w:r w:rsidRPr="00621D6A">
        <w:rPr>
          <w:rStyle w:val="Emphasis"/>
          <w:color w:val="000000" w:themeColor="text1"/>
          <w:highlight w:val="cyan"/>
        </w:rPr>
        <w:t>meticulous signs</w:t>
      </w:r>
      <w:r w:rsidRPr="00A32A2F">
        <w:rPr>
          <w:rStyle w:val="Emphasis"/>
          <w:color w:val="000000" w:themeColor="text1"/>
          <w:sz w:val="8"/>
          <w:szCs w:val="8"/>
          <w:u w:val="none"/>
        </w:rPr>
        <w:t>:</w:t>
      </w:r>
      <w:r w:rsidRPr="00A32A2F">
        <w:rPr>
          <w:sz w:val="8"/>
        </w:rPr>
        <w:t xml:space="preserve"> sociochemical monitoring, scene savviness, chillum circles, sexual attractiveness. Many </w:t>
      </w:r>
      <w:proofErr w:type="spellStart"/>
      <w:r w:rsidRPr="00A32A2F">
        <w:rPr>
          <w:sz w:val="8"/>
        </w:rPr>
        <w:t>nonfreaks</w:t>
      </w:r>
      <w:proofErr w:type="spellEnd"/>
      <w:r w:rsidRPr="00A32A2F">
        <w:rPr>
          <w:sz w:val="8"/>
        </w:rPr>
        <w:t xml:space="preserve"> felt uneasy being pigeonholed like this—especially domestic tourists, who would retreat to the darker corners. The result was viscosity, bodies temporarily becoming impenetrable—more or less. It would seem to me that to understand the intricate hierarchies of racism, a framework that allows for gradual and multidimensional deviances is preferable to a dialectical model. Faciality also explains why after colonialism, with television and tourism, there is scarcely place left for any “dark others.” Everyone is included; everyone is </w:t>
      </w:r>
      <w:proofErr w:type="spellStart"/>
      <w:r w:rsidRPr="00A32A2F">
        <w:rPr>
          <w:sz w:val="8"/>
        </w:rPr>
        <w:t>facialized</w:t>
      </w:r>
      <w:proofErr w:type="spellEnd"/>
      <w:r w:rsidRPr="00A32A2F">
        <w:rPr>
          <w:sz w:val="8"/>
        </w:rPr>
        <w:t xml:space="preserve">. At the same time, Euro-American ways of life continue to spread, and White Man (Elvis Presley, Sylvester Stallone, David Beckham) remains the global standard against which all other faces are forced to compete. What this account of racism has in common with the </w:t>
      </w:r>
      <w:proofErr w:type="spellStart"/>
      <w:r w:rsidRPr="00A32A2F">
        <w:rPr>
          <w:sz w:val="8"/>
        </w:rPr>
        <w:t>Fanonian</w:t>
      </w:r>
      <w:proofErr w:type="spellEnd"/>
      <w:r w:rsidRPr="00A32A2F">
        <w:rPr>
          <w:sz w:val="8"/>
        </w:rPr>
        <w:t xml:space="preserve"> is that whiteness is the norm, even in our “post”-colonial era. Where it differs, however, is that deviance is based not on lack of recognition or negation or annihilation of the other, but on subtle machinic differentiations and territorializations. The virtual structures behind racial formations don’t look like formal logic (a/not-a; they continually differentiate as actual bodies interact and aggregate. Racism, then, can’t be countered with a Hegelian sublation</w:t>
      </w:r>
    </w:p>
    <w:p w14:paraId="6CC71D00" w14:textId="77777777" w:rsidR="00687486" w:rsidRDefault="00687486" w:rsidP="00687486">
      <w:pPr>
        <w:pStyle w:val="Heading4"/>
      </w:pPr>
      <w:r>
        <w:t>We embrace Habeas Viscus. Instead of relying on narrow, rights based legal solutions, the alternative plays with the law by exploring the power of liminal spaces. We are new freedom, a fresh start, an understanding of the state as something that isn’t necessary and defining. The state will never release itself from Western Man, so why do we stay reliant on it?</w:t>
      </w:r>
    </w:p>
    <w:p w14:paraId="2DB06876" w14:textId="77777777" w:rsidR="00687486" w:rsidRPr="00571B44" w:rsidRDefault="00687486" w:rsidP="00687486">
      <w:pPr>
        <w:rPr>
          <w:b/>
          <w:i/>
          <w:u w:val="single"/>
        </w:rPr>
      </w:pPr>
      <w:proofErr w:type="spellStart"/>
      <w:r>
        <w:rPr>
          <w:rStyle w:val="Style13ptBold"/>
        </w:rPr>
        <w:t>Weheliye</w:t>
      </w:r>
      <w:proofErr w:type="spellEnd"/>
      <w:r>
        <w:rPr>
          <w:rStyle w:val="Style13ptBold"/>
        </w:rPr>
        <w:t xml:space="preserve"> 4 </w:t>
      </w:r>
      <w:r w:rsidRPr="00576A81">
        <w:rPr>
          <w:sz w:val="16"/>
          <w:szCs w:val="16"/>
        </w:rPr>
        <w:t xml:space="preserve">[Alexander G. </w:t>
      </w:r>
      <w:proofErr w:type="spellStart"/>
      <w:r w:rsidRPr="00576A81">
        <w:rPr>
          <w:sz w:val="16"/>
          <w:szCs w:val="16"/>
        </w:rPr>
        <w:t>Weheliye</w:t>
      </w:r>
      <w:proofErr w:type="spellEnd"/>
      <w:r w:rsidRPr="00576A81">
        <w:rPr>
          <w:sz w:val="16"/>
          <w:szCs w:val="16"/>
        </w:rPr>
        <w:t xml:space="preserve">, (Alexander G. </w:t>
      </w:r>
      <w:proofErr w:type="spellStart"/>
      <w:r w:rsidRPr="00576A81">
        <w:rPr>
          <w:sz w:val="16"/>
          <w:szCs w:val="16"/>
        </w:rPr>
        <w:t>Weheliye</w:t>
      </w:r>
      <w:proofErr w:type="spellEnd"/>
      <w:r w:rsidRPr="00576A81">
        <w:rPr>
          <w:sz w:val="16"/>
          <w:szCs w:val="16"/>
        </w:rPr>
        <w:t xml:space="preserve"> is Professor of African American Studies and English at Northwestern University.) "Habeas Viscus: Racializing Assemblages, Biopolitics, And Black Feminist Theories </w:t>
      </w:r>
      <w:proofErr w:type="gramStart"/>
      <w:r w:rsidRPr="00576A81">
        <w:rPr>
          <w:sz w:val="16"/>
          <w:szCs w:val="16"/>
        </w:rPr>
        <w:t>Of</w:t>
      </w:r>
      <w:proofErr w:type="gramEnd"/>
      <w:r w:rsidRPr="00576A81">
        <w:rPr>
          <w:sz w:val="16"/>
          <w:szCs w:val="16"/>
        </w:rPr>
        <w:t xml:space="preserve"> The Human" Duke University Press., 8-1-2014, </w:t>
      </w:r>
      <w:hyperlink r:id="rId7" w:history="1">
        <w:r w:rsidRPr="00576A81">
          <w:rPr>
            <w:rStyle w:val="Hyperlink"/>
            <w:sz w:val="16"/>
            <w:szCs w:val="16"/>
          </w:rPr>
          <w:t>https://www.dukeupress.edu/habeas-viscus</w:t>
        </w:r>
      </w:hyperlink>
      <w:r w:rsidRPr="00576A81">
        <w:rPr>
          <w:sz w:val="16"/>
          <w:szCs w:val="16"/>
        </w:rPr>
        <w:t>] / MM *brackets in original text</w:t>
      </w:r>
    </w:p>
    <w:p w14:paraId="63A43A3A" w14:textId="77777777" w:rsidR="00687486" w:rsidRPr="00E01003" w:rsidRDefault="00687486" w:rsidP="00687486">
      <w:pPr>
        <w:rPr>
          <w:sz w:val="8"/>
        </w:rPr>
      </w:pPr>
      <w:r w:rsidRPr="00E01003">
        <w:rPr>
          <w:sz w:val="8"/>
        </w:rPr>
        <w:t xml:space="preserve">Because black cultures have frequently not had access to Man’s language, world, future, or humanity, </w:t>
      </w:r>
      <w:r w:rsidRPr="00750264">
        <w:rPr>
          <w:b/>
          <w:u w:val="single"/>
        </w:rPr>
        <w:t xml:space="preserve">black studies </w:t>
      </w:r>
      <w:proofErr w:type="gramStart"/>
      <w:r w:rsidRPr="00750264">
        <w:rPr>
          <w:b/>
          <w:u w:val="single"/>
        </w:rPr>
        <w:t>has</w:t>
      </w:r>
      <w:proofErr w:type="gramEnd"/>
      <w:r w:rsidRPr="00750264">
        <w:rPr>
          <w:b/>
          <w:u w:val="single"/>
        </w:rPr>
        <w:t xml:space="preserve"> developed a set of assemblages through which to perceive and understand a world in which subjection is but one path to humanity</w:t>
      </w:r>
      <w:r w:rsidRPr="00E01003">
        <w:rPr>
          <w:sz w:val="8"/>
        </w:rPr>
        <w:t xml:space="preserve">, neither its exception nor its idealized sole feature. Yet black studies, if it is to remain critical and oppositional, cannot fall prey to juridical humanity and its concomitant pitfalls, since this only affects change in the domain of the map but not the territory. </w:t>
      </w:r>
      <w:proofErr w:type="gramStart"/>
      <w:r w:rsidRPr="00E01003">
        <w:rPr>
          <w:sz w:val="8"/>
        </w:rPr>
        <w:t>In order to</w:t>
      </w:r>
      <w:proofErr w:type="gramEnd"/>
      <w:r w:rsidRPr="00E01003">
        <w:rPr>
          <w:sz w:val="8"/>
        </w:rPr>
        <w:t xml:space="preserve"> do so, the hieroglyphics of the flesh should not be conceptualized as just exceptional or radically particular, since this habitually leads to </w:t>
      </w:r>
      <w:r w:rsidRPr="0058519C">
        <w:rPr>
          <w:b/>
          <w:highlight w:val="cyan"/>
          <w:u w:val="single"/>
        </w:rPr>
        <w:t>the comparative tabulation of different systems of oppression that then serve as the basis for defining personhood</w:t>
      </w:r>
      <w:r w:rsidRPr="00750264">
        <w:rPr>
          <w:b/>
          <w:u w:val="single"/>
        </w:rPr>
        <w:t xml:space="preserve"> as possession.</w:t>
      </w:r>
      <w:r w:rsidRPr="00E01003">
        <w:rPr>
          <w:sz w:val="8"/>
        </w:rPr>
        <w:t xml:space="preserve"> As Frantz Fanon states: “All forms of exploitation are identical, since they apply to the same ‘object’: man.”28 Accordingly, humans are exploited as part of the Homo sapiens species for the benefit of other humans, which at the same time yields a surplus version of the human: Man. </w:t>
      </w:r>
      <w:r w:rsidRPr="0058519C">
        <w:rPr>
          <w:b/>
          <w:highlight w:val="cyan"/>
          <w:u w:val="single"/>
        </w:rPr>
        <w:t>Man represents the western configuration of the human as</w:t>
      </w:r>
      <w:r w:rsidRPr="00750264">
        <w:rPr>
          <w:b/>
          <w:u w:val="single"/>
        </w:rPr>
        <w:t xml:space="preserve"> synonymous with </w:t>
      </w:r>
      <w:r w:rsidRPr="0058519C">
        <w:rPr>
          <w:b/>
          <w:highlight w:val="cyan"/>
          <w:u w:val="single"/>
        </w:rPr>
        <w:t>the</w:t>
      </w:r>
      <w:r w:rsidRPr="00E01003">
        <w:rPr>
          <w:sz w:val="8"/>
        </w:rPr>
        <w:t xml:space="preserve"> </w:t>
      </w:r>
      <w:proofErr w:type="spellStart"/>
      <w:r w:rsidRPr="00E01003">
        <w:rPr>
          <w:sz w:val="8"/>
        </w:rPr>
        <w:t>heteromasculine</w:t>
      </w:r>
      <w:proofErr w:type="spellEnd"/>
      <w:r w:rsidRPr="00E01003">
        <w:rPr>
          <w:sz w:val="8"/>
        </w:rPr>
        <w:t xml:space="preserve">, white, propertied, and </w:t>
      </w:r>
      <w:r w:rsidRPr="0058519C">
        <w:rPr>
          <w:b/>
          <w:highlight w:val="cyan"/>
          <w:u w:val="single"/>
        </w:rPr>
        <w:t>liberal subject that renders all those who do not conform</w:t>
      </w:r>
      <w:r w:rsidRPr="00E01003">
        <w:rPr>
          <w:sz w:val="8"/>
        </w:rPr>
        <w:t xml:space="preserve"> to these characteristics</w:t>
      </w:r>
      <w:r w:rsidRPr="0058519C">
        <w:rPr>
          <w:b/>
          <w:highlight w:val="cyan"/>
          <w:u w:val="single"/>
        </w:rPr>
        <w:t xml:space="preserve"> as exploitable nonhumans</w:t>
      </w:r>
      <w:r w:rsidRPr="00750264">
        <w:rPr>
          <w:b/>
          <w:u w:val="single"/>
        </w:rPr>
        <w:t>, literal legal no-bodies.</w:t>
      </w:r>
      <w:r w:rsidRPr="00E01003">
        <w:rPr>
          <w:sz w:val="8"/>
        </w:rPr>
        <w:t xml:space="preserve"> If we are to affect significant systemic changes, then we must locate at least some of the struggles for justice in the region of humanity as a relational ontological totality (an object of knowledge) that cannot be reduced to either the universal </w:t>
      </w:r>
      <w:proofErr w:type="gramStart"/>
      <w:r w:rsidRPr="00E01003">
        <w:rPr>
          <w:sz w:val="8"/>
        </w:rPr>
        <w:t>or particular</w:t>
      </w:r>
      <w:proofErr w:type="gramEnd"/>
      <w:r w:rsidRPr="00E01003">
        <w:rPr>
          <w:sz w:val="8"/>
        </w:rPr>
        <w:t xml:space="preserve">. According to Wynter, </w:t>
      </w:r>
      <w:r w:rsidRPr="0058519C">
        <w:rPr>
          <w:b/>
          <w:highlight w:val="cyan"/>
          <w:u w:val="single"/>
        </w:rPr>
        <w:t>this process requires</w:t>
      </w:r>
      <w:r w:rsidRPr="00750264">
        <w:rPr>
          <w:b/>
          <w:u w:val="single"/>
        </w:rPr>
        <w:t xml:space="preserve"> us to recognize the “</w:t>
      </w:r>
      <w:r w:rsidRPr="009C18D0">
        <w:rPr>
          <w:b/>
          <w:highlight w:val="cyan"/>
          <w:u w:val="single"/>
        </w:rPr>
        <w:t>emancipation</w:t>
      </w:r>
      <w:r w:rsidRPr="009C18D0">
        <w:rPr>
          <w:rStyle w:val="Emphasis"/>
          <w:highlight w:val="cyan"/>
        </w:rPr>
        <w:t xml:space="preserve"> from</w:t>
      </w:r>
      <w:r w:rsidRPr="00750264">
        <w:rPr>
          <w:b/>
          <w:u w:val="single"/>
        </w:rPr>
        <w:t xml:space="preserve"> the psychic dictates of </w:t>
      </w:r>
      <w:r w:rsidRPr="0058519C">
        <w:rPr>
          <w:b/>
          <w:highlight w:val="cyan"/>
          <w:u w:val="single"/>
        </w:rPr>
        <w:t>our present</w:t>
      </w:r>
      <w:r w:rsidRPr="00E01003">
        <w:rPr>
          <w:sz w:val="8"/>
        </w:rPr>
        <w:t xml:space="preserve"> . . . </w:t>
      </w:r>
      <w:r w:rsidRPr="0058519C">
        <w:rPr>
          <w:b/>
          <w:highlight w:val="cyan"/>
          <w:u w:val="single"/>
        </w:rPr>
        <w:t>genre of being human</w:t>
      </w:r>
      <w:r w:rsidRPr="00750264">
        <w:rPr>
          <w:b/>
          <w:u w:val="single"/>
        </w:rPr>
        <w:t xml:space="preserve"> and therefore from ‘the unbearable wrongness of being,’ of </w:t>
      </w:r>
      <w:proofErr w:type="spellStart"/>
      <w:r w:rsidRPr="00750264">
        <w:rPr>
          <w:b/>
          <w:u w:val="single"/>
        </w:rPr>
        <w:t>desetre</w:t>
      </w:r>
      <w:proofErr w:type="spellEnd"/>
      <w:r w:rsidRPr="00750264">
        <w:rPr>
          <w:b/>
          <w:u w:val="single"/>
        </w:rPr>
        <w:t>, which it imposes upon . . . all non-white peoples</w:t>
      </w:r>
      <w:r w:rsidRPr="00E01003">
        <w:rPr>
          <w:sz w:val="8"/>
        </w:rPr>
        <w:t xml:space="preserve">, as an imperative function of its enactment as such a mode of being[;] this emancipation had been effected at the level of the map rather than at the level of the territory.”29 The level of the map encompasses the nominal inclusion of nonwhite subjects in the false universality of western humanity in the wake of radical movements 136 Chapter Eight of the 1960s, while the territory Wynter invokes in this context, and in all of her work, is the figure of Man as a racializing assemblage. Wielding this very particular and historically malleable classification is not an uncritical reiteration of the humanist episteme or an insistence on the exceptional particularity of black humanity. Rather, Afro-diasporic cultures provide singular, mutable, and contingent figurations of the human, and thus do not represent mere bids for inclusion in or critiques of the shortcomings of western liberal humanism. The problematic of humanity, however, needs to be highlighted as one of the prime objects of knowledge of black studies, since not doing so will sustain the structures, discourses, and institutions that detain black life and thought within the strictures of particularity </w:t>
      </w:r>
      <w:proofErr w:type="gramStart"/>
      <w:r w:rsidRPr="00E01003">
        <w:rPr>
          <w:sz w:val="8"/>
        </w:rPr>
        <w:t>so as to</w:t>
      </w:r>
      <w:proofErr w:type="gramEnd"/>
      <w:r w:rsidRPr="00E01003">
        <w:rPr>
          <w:sz w:val="8"/>
        </w:rPr>
        <w:t xml:space="preserve"> facilitate the violent conflation of Man and the human. Otherwise, the general theory of how humanity has been lived, conceptualized, shrieked, hungered into being, and imagined by those subjects violently barred from this domain and touched by the hieroglyphics of the flesh will sink back into the deafening ocean of prelinguistic particularity. This, in turn, will also render apparent that black studies, especially as it is imagined by thinkers such as Spillers and Wynter, is engaged in engendering forms of the human vital to understanding not only black cultures but past, present, and future humanities. As a demonic island, black studies lifts the fog that shrouds the laws of comparison, particularity, and exception to reveal an aquatic outlook “far away from the continent of man.”30 The poetics and politics that I have been discussing under the heading of habeas viscus or the flesh are concerned not with inclusion in reigning precincts of the status quo but, in Cedric Robinson’s apt phrasing, “the continuing development of a collective consciousness informed by the historical struggles for liberation and motivated by the shared sense of obligation to preserve [and I would add also to reimagine] the collective being, the ontological totality.”31 Though</w:t>
      </w:r>
      <w:r w:rsidRPr="0058519C">
        <w:rPr>
          <w:b/>
          <w:highlight w:val="cyan"/>
          <w:u w:val="single"/>
        </w:rPr>
        <w:t xml:space="preserve"> the laws of Man place the flesh outside the</w:t>
      </w:r>
      <w:r w:rsidRPr="00750264">
        <w:rPr>
          <w:b/>
          <w:u w:val="single"/>
        </w:rPr>
        <w:t xml:space="preserve"> ferocious and ravenous perimeters of </w:t>
      </w:r>
      <w:r w:rsidRPr="0058519C">
        <w:rPr>
          <w:b/>
          <w:highlight w:val="cyan"/>
          <w:u w:val="single"/>
        </w:rPr>
        <w:t>the legal body, habeas viscus defies domestication</w:t>
      </w:r>
      <w:r w:rsidRPr="00750264">
        <w:rPr>
          <w:b/>
          <w:u w:val="single"/>
        </w:rPr>
        <w:t xml:space="preserve"> both on the basis of particularized personhood as a result of suffering, as in human rights discourse, and </w:t>
      </w:r>
      <w:r w:rsidRPr="0058519C">
        <w:rPr>
          <w:b/>
          <w:highlight w:val="cyan"/>
          <w:u w:val="single"/>
        </w:rPr>
        <w:t>on the grounds of the universalized version of western Man</w:t>
      </w:r>
      <w:r w:rsidRPr="00E01003">
        <w:rPr>
          <w:sz w:val="8"/>
        </w:rPr>
        <w:t>. Rather,</w:t>
      </w:r>
      <w:r w:rsidRPr="0058519C">
        <w:rPr>
          <w:b/>
          <w:highlight w:val="cyan"/>
          <w:u w:val="single"/>
        </w:rPr>
        <w:t xml:space="preserve"> </w:t>
      </w:r>
      <w:r w:rsidRPr="00E01003">
        <w:rPr>
          <w:sz w:val="8"/>
        </w:rPr>
        <w:t>habeas viscus</w:t>
      </w:r>
      <w:r w:rsidRPr="0058519C">
        <w:rPr>
          <w:b/>
          <w:highlight w:val="cyan"/>
          <w:u w:val="single"/>
        </w:rPr>
        <w:t xml:space="preserve"> points to the terrain of humanity as a relational assemblage exterior to the jurisdiction of law </w:t>
      </w:r>
      <w:r w:rsidRPr="00E01003">
        <w:rPr>
          <w:sz w:val="8"/>
        </w:rPr>
        <w:t xml:space="preserve">given that the law can bequeath or rescind ownership of the body so that it </w:t>
      </w:r>
      <w:r w:rsidRPr="0058519C">
        <w:rPr>
          <w:b/>
          <w:highlight w:val="cyan"/>
          <w:u w:val="single"/>
        </w:rPr>
        <w:t>becomes the property of proper persons but does not possess</w:t>
      </w:r>
      <w:r w:rsidRPr="00750264">
        <w:rPr>
          <w:b/>
          <w:u w:val="single"/>
        </w:rPr>
        <w:t xml:space="preserve"> the </w:t>
      </w:r>
      <w:r w:rsidRPr="0058519C">
        <w:rPr>
          <w:b/>
          <w:highlight w:val="cyan"/>
          <w:u w:val="single"/>
        </w:rPr>
        <w:t>authority to nullify the politics</w:t>
      </w:r>
      <w:r w:rsidRPr="00750264">
        <w:rPr>
          <w:b/>
          <w:u w:val="single"/>
        </w:rPr>
        <w:t xml:space="preserve"> and poetics </w:t>
      </w:r>
      <w:r w:rsidRPr="0058519C">
        <w:rPr>
          <w:b/>
          <w:highlight w:val="cyan"/>
          <w:u w:val="single"/>
        </w:rPr>
        <w:t>of the flesh</w:t>
      </w:r>
      <w:r w:rsidRPr="00750264">
        <w:rPr>
          <w:b/>
          <w:u w:val="single"/>
        </w:rPr>
        <w:t xml:space="preserve"> found in the traditions of the</w:t>
      </w:r>
      <w:r w:rsidRPr="00E01003">
        <w:rPr>
          <w:sz w:val="8"/>
        </w:rPr>
        <w:t xml:space="preserve"> Freedom 137 oppressed. As a way of conceptualizing politics, then, </w:t>
      </w:r>
      <w:r w:rsidRPr="0058519C">
        <w:rPr>
          <w:b/>
          <w:highlight w:val="cyan"/>
          <w:u w:val="single"/>
        </w:rPr>
        <w:t>habeas viscus diverges from</w:t>
      </w:r>
      <w:r w:rsidRPr="00750264">
        <w:rPr>
          <w:b/>
          <w:u w:val="single"/>
        </w:rPr>
        <w:t xml:space="preserve"> the discourses and </w:t>
      </w:r>
      <w:r w:rsidRPr="0058519C">
        <w:rPr>
          <w:b/>
          <w:highlight w:val="cyan"/>
          <w:u w:val="single"/>
        </w:rPr>
        <w:t>institutions that yoke the flesh to political violence in the modus of deviance.</w:t>
      </w:r>
      <w:r w:rsidRPr="00750264">
        <w:rPr>
          <w:b/>
          <w:u w:val="single"/>
        </w:rPr>
        <w:t xml:space="preserve"> Instead, it translates the hieroglyphics of the flesh into a potentiality in </w:t>
      </w:r>
      <w:proofErr w:type="gramStart"/>
      <w:r w:rsidRPr="00750264">
        <w:rPr>
          <w:b/>
          <w:u w:val="single"/>
        </w:rPr>
        <w:t>any and all</w:t>
      </w:r>
      <w:proofErr w:type="gramEnd"/>
      <w:r w:rsidRPr="00750264">
        <w:rPr>
          <w:b/>
          <w:u w:val="single"/>
        </w:rPr>
        <w:t xml:space="preserve"> things, an originating leap in the imagining of future anterior freedoms and new genres of humanity. </w:t>
      </w:r>
      <w:r>
        <w:rPr>
          <w:b/>
          <w:highlight w:val="cyan"/>
          <w:u w:val="single"/>
        </w:rPr>
        <w:t>To envision</w:t>
      </w:r>
      <w:r w:rsidRPr="0058519C">
        <w:rPr>
          <w:b/>
          <w:highlight w:val="cyan"/>
          <w:u w:val="single"/>
        </w:rPr>
        <w:t xml:space="preserve"> habeas viscus </w:t>
      </w:r>
      <w:r w:rsidRPr="00E01003">
        <w:rPr>
          <w:sz w:val="8"/>
        </w:rPr>
        <w:t>as a forceful assemblage of humanity</w:t>
      </w:r>
      <w:r w:rsidRPr="0058519C">
        <w:rPr>
          <w:b/>
          <w:highlight w:val="cyan"/>
          <w:u w:val="single"/>
        </w:rPr>
        <w:t xml:space="preserve"> entails leaving behind the world of Man</w:t>
      </w:r>
      <w:r w:rsidRPr="00750264">
        <w:rPr>
          <w:b/>
          <w:u w:val="single"/>
        </w:rPr>
        <w:t xml:space="preserve"> and some of its attendant humanist pieties.</w:t>
      </w:r>
      <w:r w:rsidRPr="00E01003">
        <w:rPr>
          <w:sz w:val="8"/>
        </w:rPr>
        <w:t xml:space="preserve">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E01003">
        <w:rPr>
          <w:sz w:val="8"/>
        </w:rPr>
        <w:t>ethnoclass</w:t>
      </w:r>
      <w:proofErr w:type="spellEnd"/>
      <w:r w:rsidRPr="00E01003">
        <w:rPr>
          <w:sz w:val="8"/>
        </w:rPr>
        <w:t xml:space="preserve"> (i.e. western bourgeois) conception of the human, Man, which overrepresents itself as if it were the human itself, and that of securing the well-being, and therefore the full cognitive and behavioral autonomy of the human species itself/ourselves.”32 </w:t>
      </w:r>
      <w:r w:rsidRPr="00750264">
        <w:rPr>
          <w:b/>
          <w:u w:val="single"/>
        </w:rPr>
        <w:t>Claiming and dwelling in the monstrosity of the flesh 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E01003">
        <w:rPr>
          <w:sz w:val="8"/>
        </w:rPr>
        <w:t xml:space="preserve"> As an assemblage of humanity, habeas viscus animates the </w:t>
      </w:r>
      <w:proofErr w:type="spellStart"/>
      <w:r w:rsidRPr="00E01003">
        <w:rPr>
          <w:sz w:val="8"/>
        </w:rPr>
        <w:t>elsewheres</w:t>
      </w:r>
      <w:proofErr w:type="spellEnd"/>
      <w:r w:rsidRPr="00E01003">
        <w:rPr>
          <w:sz w:val="8"/>
        </w:rPr>
        <w:t xml:space="preserve"> of Man and emancipates the true potentiality that rests in those subjects who live behind the veil of the permanent state of exception: freedom; assemblages of freedom that sway to the temporality of new syncopated beginnings for the human beyond the world and continent of Man. German </w:t>
      </w:r>
      <w:proofErr w:type="spellStart"/>
      <w:r w:rsidRPr="00E01003">
        <w:rPr>
          <w:sz w:val="8"/>
        </w:rPr>
        <w:t>r&amp;b</w:t>
      </w:r>
      <w:proofErr w:type="spellEnd"/>
      <w:r w:rsidRPr="00E01003">
        <w:rPr>
          <w:sz w:val="8"/>
        </w:rPr>
        <w:t xml:space="preserve"> group </w:t>
      </w:r>
      <w:proofErr w:type="spellStart"/>
      <w:r w:rsidRPr="00E01003">
        <w:rPr>
          <w:sz w:val="8"/>
        </w:rPr>
        <w:t>Glashaus’s</w:t>
      </w:r>
      <w:proofErr w:type="spellEnd"/>
      <w:r w:rsidRPr="00E01003">
        <w:rPr>
          <w:sz w:val="8"/>
        </w:rPr>
        <w:t xml:space="preserve"> track “Bald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E01003">
        <w:rPr>
          <w:sz w:val="8"/>
        </w:rPr>
        <w:t>Glashaus’s</w:t>
      </w:r>
      <w:proofErr w:type="spellEnd"/>
      <w:r w:rsidRPr="00E01003">
        <w:rPr>
          <w:sz w:val="8"/>
        </w:rPr>
        <w:t xml:space="preserve"> title “Bald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E01003">
        <w:rPr>
          <w:sz w:val="8"/>
        </w:rPr>
        <w:t>Glashaus’s</w:t>
      </w:r>
      <w:proofErr w:type="spellEnd"/>
      <w:r w:rsidRPr="00E01003">
        <w:rPr>
          <w:sz w:val="8"/>
        </w:rPr>
        <w:t xml:space="preserve"> version renders freedom in the present tense, albeit 138 Chapter Eight qualified by the imminent future of “bald [soon]” and by the typographical parenthetical enclosure of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[and we are free].” The flow of the parentheses intimates both distance and nearness, ragging the homogeneous, empty future of “soon” with a potential present of a “responsible freedom” (Spillers) and/as sociality. </w:t>
      </w:r>
      <w:proofErr w:type="gramStart"/>
      <w:r w:rsidRPr="00E01003">
        <w:rPr>
          <w:sz w:val="8"/>
        </w:rPr>
        <w:t xml:space="preserve">The </w:t>
      </w:r>
      <w:proofErr w:type="spellStart"/>
      <w:r w:rsidRPr="00E01003">
        <w:rPr>
          <w:sz w:val="8"/>
        </w:rPr>
        <w:t>and</w:t>
      </w:r>
      <w:proofErr w:type="spellEnd"/>
      <w:proofErr w:type="gramEnd"/>
      <w:r w:rsidRPr="00E01003">
        <w:rPr>
          <w:sz w:val="8"/>
        </w:rPr>
        <w:t xml:space="preserve"> </w:t>
      </w:r>
      <w:proofErr w:type="spellStart"/>
      <w:r w:rsidRPr="00E01003">
        <w:rPr>
          <w:sz w:val="8"/>
        </w:rPr>
        <w:t>and</w:t>
      </w:r>
      <w:proofErr w:type="spellEnd"/>
      <w:r w:rsidRPr="00E01003">
        <w:rPr>
          <w:sz w:val="8"/>
        </w:rPr>
        <w:t xml:space="preserve"> the parentheses are the conduits for bringing-into-relation freedom’s </w:t>
      </w:r>
      <w:proofErr w:type="spellStart"/>
      <w:r w:rsidRPr="00E01003">
        <w:rPr>
          <w:sz w:val="8"/>
        </w:rPr>
        <w:t>nowtime</w:t>
      </w:r>
      <w:proofErr w:type="spellEnd"/>
      <w:r w:rsidRPr="00E01003">
        <w:rPr>
          <w:sz w:val="8"/>
        </w:rPr>
        <w:t xml:space="preserve"> and its constitutive potential futurity without resolving their tension. The lyrics of “Bald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Likewise, in the verses, </w:t>
      </w:r>
      <w:proofErr w:type="spellStart"/>
      <w:r w:rsidRPr="00E01003">
        <w:rPr>
          <w:sz w:val="8"/>
        </w:rPr>
        <w:t>Glashaus’s</w:t>
      </w:r>
      <w:proofErr w:type="spellEnd"/>
      <w:r w:rsidRPr="00E01003">
        <w:rPr>
          <w:sz w:val="8"/>
        </w:rPr>
        <w:t xml:space="preserve"> singer Cassandra Steen, accompanied only by a grand piano, just about whispers, whereas she </w:t>
      </w:r>
      <w:proofErr w:type="gramStart"/>
      <w:r w:rsidRPr="00E01003">
        <w:rPr>
          <w:sz w:val="8"/>
        </w:rPr>
        <w:t>opens up</w:t>
      </w:r>
      <w:proofErr w:type="gramEnd"/>
      <w:r w:rsidRPr="00E01003">
        <w:rPr>
          <w:sz w:val="8"/>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E01003">
        <w:rPr>
          <w:sz w:val="8"/>
        </w:rPr>
        <w:t>enfleshed</w:t>
      </w:r>
      <w:proofErr w:type="spellEnd"/>
      <w:r w:rsidRPr="00E01003">
        <w:rPr>
          <w:sz w:val="8"/>
        </w:rPr>
        <w:t xml:space="preserve"> parenthetical present of the oppressed, since this group’s now is always already bracketed (held captive and set aside indefinitely) in, if not antithetical to, the world of Man. </w:t>
      </w:r>
      <w:r w:rsidRPr="00750264">
        <w:rPr>
          <w:b/>
          <w:u w:val="single"/>
        </w:rPr>
        <w:t xml:space="preserve">The domain of habeas viscus represents one significant mechanism by which the world of Man constrains subjects to the parenthetical, while at the same time disavowing this tendency via recourse to the abnormal and/ or inhuman. </w:t>
      </w:r>
      <w:r w:rsidRPr="0058519C">
        <w:rPr>
          <w:b/>
          <w:highlight w:val="cyan"/>
          <w:u w:val="single"/>
        </w:rPr>
        <w:t xml:space="preserve">Heard, seen, tasted, felt, and lived in the </w:t>
      </w:r>
      <w:r w:rsidRPr="00E01003">
        <w:rPr>
          <w:sz w:val="8"/>
        </w:rPr>
        <w:t>ethereal</w:t>
      </w:r>
      <w:r w:rsidRPr="0058519C">
        <w:rPr>
          <w:b/>
          <w:highlight w:val="cyan"/>
          <w:u w:val="single"/>
        </w:rPr>
        <w:t xml:space="preserve"> shadows of Man’s world</w:t>
      </w:r>
      <w:r w:rsidRPr="00E01003">
        <w:rPr>
          <w:sz w:val="8"/>
        </w:rPr>
        <w:t xml:space="preserve">, however, a </w:t>
      </w:r>
      <w:r w:rsidRPr="0058519C">
        <w:rPr>
          <w:b/>
          <w:highlight w:val="cyan"/>
          <w:u w:val="single"/>
        </w:rPr>
        <w:t xml:space="preserve">habeas viscus unearths the freedom that exists within the </w:t>
      </w:r>
      <w:r w:rsidRPr="00E01003">
        <w:rPr>
          <w:sz w:val="8"/>
        </w:rPr>
        <w:t xml:space="preserve">hieroglyphics of the </w:t>
      </w:r>
      <w:r w:rsidRPr="0058519C">
        <w:rPr>
          <w:b/>
          <w:highlight w:val="cyan"/>
          <w:u w:val="single"/>
        </w:rPr>
        <w:t>flesh</w:t>
      </w:r>
      <w:r w:rsidRPr="00E01003">
        <w:rPr>
          <w:sz w:val="8"/>
        </w:rPr>
        <w:t xml:space="preserve">. For the oppressed the future will have been now, since Man tucks away this group’s present in brackets. Consequently, the future anterior transmutes the simple (parenthetical) present of the </w:t>
      </w:r>
      <w:proofErr w:type="spellStart"/>
      <w:r w:rsidRPr="00E01003">
        <w:rPr>
          <w:sz w:val="8"/>
        </w:rPr>
        <w:t>dysselected</w:t>
      </w:r>
      <w:proofErr w:type="spellEnd"/>
      <w:r w:rsidRPr="00E01003">
        <w:rPr>
          <w:sz w:val="8"/>
        </w:rPr>
        <w:t xml:space="preserve"> into the </w:t>
      </w:r>
      <w:proofErr w:type="spellStart"/>
      <w:r w:rsidRPr="00E01003">
        <w:rPr>
          <w:sz w:val="8"/>
        </w:rPr>
        <w:t>nowtime</w:t>
      </w:r>
      <w:proofErr w:type="spellEnd"/>
      <w:r w:rsidRPr="00E01003">
        <w:rPr>
          <w:sz w:val="8"/>
        </w:rPr>
        <w:t xml:space="preserve"> of humanity during which the fleshy hieroglyphics of the oppressed will have actualized the honeyed prophecy of another kind of freedom (which can be imagined but not [yet] described) in the revolutionary apocatastasis of human genres.</w:t>
      </w:r>
    </w:p>
    <w:p w14:paraId="2E5AA83A" w14:textId="77777777" w:rsidR="00687486" w:rsidRPr="00017877" w:rsidRDefault="00687486" w:rsidP="00687486">
      <w:pPr>
        <w:spacing w:line="240" w:lineRule="auto"/>
        <w:rPr>
          <w:rStyle w:val="Emphasis"/>
          <w:color w:val="000000" w:themeColor="text1"/>
        </w:rPr>
      </w:pPr>
      <w:r w:rsidRPr="004D78F3">
        <w:rPr>
          <w:sz w:val="10"/>
        </w:rPr>
        <w:t>into the universal.</w:t>
      </w:r>
    </w:p>
    <w:p w14:paraId="66F474C9" w14:textId="77777777" w:rsidR="00687486" w:rsidRPr="002E798A" w:rsidRDefault="00687486" w:rsidP="00687486">
      <w:pPr>
        <w:pStyle w:val="Heading4"/>
        <w:rPr>
          <w:rStyle w:val="Style13ptBold"/>
          <w:b/>
        </w:rPr>
      </w:pPr>
      <w:r>
        <w:rPr>
          <w:rStyle w:val="Style13ptBold"/>
          <w:b/>
        </w:rPr>
        <w:t>Judges have a responsibility to encourage educational spaces that are critical of everything</w:t>
      </w:r>
    </w:p>
    <w:p w14:paraId="4B313A4E" w14:textId="77777777" w:rsidR="00687486" w:rsidRPr="00246779" w:rsidRDefault="00687486" w:rsidP="00687486">
      <w:pPr>
        <w:rPr>
          <w:sz w:val="16"/>
          <w:szCs w:val="16"/>
        </w:rPr>
      </w:pPr>
      <w:proofErr w:type="spellStart"/>
      <w:r>
        <w:rPr>
          <w:rStyle w:val="Style13ptBold"/>
        </w:rPr>
        <w:t>Schlag</w:t>
      </w:r>
      <w:proofErr w:type="spellEnd"/>
      <w:r>
        <w:rPr>
          <w:rStyle w:val="Style13ptBold"/>
        </w:rPr>
        <w:t xml:space="preserve"> </w:t>
      </w:r>
      <w:r w:rsidRPr="008D1566">
        <w:rPr>
          <w:rStyle w:val="Style13ptBold"/>
        </w:rPr>
        <w:t>3</w:t>
      </w:r>
      <w:r w:rsidRPr="008D1566">
        <w:t xml:space="preserve"> </w:t>
      </w:r>
      <w:r w:rsidRPr="00246779">
        <w:rPr>
          <w:sz w:val="16"/>
          <w:szCs w:val="16"/>
        </w:rPr>
        <w:t>(Pierre, Distinguished Prof. @ U. of Colorado and Byron R. White Professor @ Colorado Law School, 57 U. Miami L. Rev. 1029)</w:t>
      </w:r>
      <w:r>
        <w:rPr>
          <w:sz w:val="16"/>
          <w:szCs w:val="16"/>
        </w:rPr>
        <w:t xml:space="preserve"> / MM</w:t>
      </w:r>
    </w:p>
    <w:p w14:paraId="3A96A2C5" w14:textId="77777777" w:rsidR="00687486" w:rsidRDefault="00687486" w:rsidP="00687486">
      <w:pPr>
        <w:rPr>
          <w:sz w:val="10"/>
        </w:rPr>
      </w:pPr>
      <w:r w:rsidRPr="00012793">
        <w:rPr>
          <w:rStyle w:val="StyleUnderline"/>
          <w:highlight w:val="cyan"/>
        </w:rPr>
        <w:t xml:space="preserve">The </w:t>
      </w:r>
      <w:r w:rsidRPr="00D74FC9">
        <w:rPr>
          <w:sz w:val="10"/>
        </w:rPr>
        <w:t>presumption is that the words of the</w:t>
      </w:r>
      <w:r w:rsidRPr="008D1566">
        <w:rPr>
          <w:rStyle w:val="StyleUnderline"/>
        </w:rPr>
        <w:t xml:space="preserve"> </w:t>
      </w:r>
      <w:r w:rsidRPr="00012793">
        <w:rPr>
          <w:rStyle w:val="StyleUnderline"/>
          <w:highlight w:val="cyan"/>
        </w:rPr>
        <w:t>judge</w:t>
      </w:r>
      <w:r w:rsidRPr="00D74FC9">
        <w:rPr>
          <w:sz w:val="10"/>
        </w:rPr>
        <w:t xml:space="preserve"> (if they are well crafted) </w:t>
      </w:r>
      <w:r w:rsidRPr="00012793">
        <w:rPr>
          <w:rStyle w:val="StyleUnderline"/>
          <w:highlight w:val="cyan"/>
        </w:rPr>
        <w:t xml:space="preserve">will effectively produce a </w:t>
      </w:r>
      <w:r w:rsidRPr="00D74FC9">
        <w:rPr>
          <w:sz w:val="10"/>
        </w:rPr>
        <w:t>social</w:t>
      </w:r>
      <w:r w:rsidRPr="008D1566">
        <w:rPr>
          <w:rStyle w:val="StyleUnderline"/>
        </w:rPr>
        <w:t xml:space="preserve"> </w:t>
      </w:r>
      <w:r w:rsidRPr="00012793">
        <w:rPr>
          <w:rStyle w:val="StyleUnderline"/>
          <w:highlight w:val="cyan"/>
        </w:rPr>
        <w:t>reality that corresponds</w:t>
      </w:r>
      <w:r w:rsidRPr="008D1566">
        <w:rPr>
          <w:rStyle w:val="StyleUnderline"/>
        </w:rPr>
        <w:t xml:space="preserve"> </w:t>
      </w:r>
      <w:r w:rsidRPr="00D74FC9">
        <w:rPr>
          <w:sz w:val="10"/>
        </w:rPr>
        <w:t>roughly</w:t>
      </w:r>
      <w:r w:rsidRPr="008D1566">
        <w:rPr>
          <w:rStyle w:val="StyleUnderline"/>
        </w:rPr>
        <w:t xml:space="preserve"> </w:t>
      </w:r>
      <w:r w:rsidRPr="00012793">
        <w:rPr>
          <w:rStyle w:val="StyleUnderline"/>
          <w:highlight w:val="cyan"/>
        </w:rPr>
        <w:t>with the words uttered.</w:t>
      </w:r>
      <w:r w:rsidRPr="00D74FC9">
        <w:rPr>
          <w:sz w:val="10"/>
        </w:rPr>
        <w:t xml:space="preserve"> But what reason is there to believe this? False Empowerment (No. 2) The endlessly repeated question in first year, "What should the court do?" leads law students to believe that courts respond to the force of the better argument. This would be tolerable if one added two provisos:1. The better argument often means little more than the one the courts are predisposed to believe; and 2. In the phrase "force of better argument" it's important to attend not just to the "better" part, but to the other term as well. False Empowerment (No. 3) Law </w:t>
      </w:r>
      <w:r w:rsidRPr="00012793">
        <w:rPr>
          <w:rStyle w:val="StyleUnderline"/>
          <w:highlight w:val="cyan"/>
        </w:rPr>
        <w:t>students</w:t>
      </w:r>
      <w:r w:rsidRPr="008D1566">
        <w:rPr>
          <w:rStyle w:val="StyleUnderline"/>
        </w:rPr>
        <w:t xml:space="preserve"> </w:t>
      </w:r>
      <w:r w:rsidRPr="00D74FC9">
        <w:rPr>
          <w:sz w:val="10"/>
        </w:rPr>
        <w:t xml:space="preserve">first learn of many complex social and economic realities through the medium of case law. What they </w:t>
      </w:r>
      <w:r w:rsidRPr="00012793">
        <w:rPr>
          <w:rStyle w:val="StyleUnderline"/>
          <w:highlight w:val="cyan"/>
        </w:rPr>
        <w:t>learn</w:t>
      </w:r>
      <w:r w:rsidRPr="008D1566">
        <w:rPr>
          <w:rStyle w:val="StyleUnderline"/>
        </w:rPr>
        <w:t xml:space="preserve"> </w:t>
      </w:r>
      <w:r w:rsidRPr="00D74FC9">
        <w:rPr>
          <w:sz w:val="10"/>
        </w:rPr>
        <w:t>is thus</w:t>
      </w:r>
      <w:r w:rsidRPr="008D1566">
        <w:rPr>
          <w:rStyle w:val="StyleUnderline"/>
        </w:rPr>
        <w:t xml:space="preserve"> </w:t>
      </w:r>
      <w:r w:rsidRPr="00012793">
        <w:rPr>
          <w:rStyle w:val="StyleUnderline"/>
          <w:highlight w:val="cyan"/>
        </w:rPr>
        <w:t>the law's vision of these economic and social realities.</w:t>
      </w:r>
      <w:r w:rsidRPr="00D74FC9">
        <w:rPr>
          <w:sz w:val="10"/>
        </w:rPr>
        <w:t xml:space="preserve"> Not surprisingly, there is an almost magical correspondence between legal categories and social or economic practices</w:t>
      </w:r>
      <w:r w:rsidRPr="00D74FC9">
        <w:rPr>
          <w:sz w:val="10"/>
          <w:highlight w:val="cyan"/>
        </w:rPr>
        <w:t>.</w:t>
      </w:r>
      <w:r w:rsidRPr="00D74FC9">
        <w:rPr>
          <w:sz w:val="10"/>
        </w:rPr>
        <w:t xml:space="preserve"> </w:t>
      </w:r>
      <w:proofErr w:type="gramStart"/>
      <w:r w:rsidRPr="00D74FC9">
        <w:rPr>
          <w:sz w:val="10"/>
        </w:rPr>
        <w:t>This magical fit leads</w:t>
      </w:r>
      <w:proofErr w:type="gramEnd"/>
      <w:r w:rsidRPr="00D74FC9">
        <w:rPr>
          <w:sz w:val="10"/>
        </w:rPr>
        <w:t xml:space="preserve"> law students (later to become law professors) to have an extremely confident view of the efficacy of law. Many law students are cured of this belief-structure by a stay in the legal clinic or by law practice. </w:t>
      </w:r>
      <w:r w:rsidRPr="00D74FC9">
        <w:rPr>
          <w:position w:val="8"/>
          <w:sz w:val="10"/>
          <w:szCs w:val="12"/>
        </w:rPr>
        <w:t xml:space="preserve">n4 </w:t>
      </w:r>
      <w:r w:rsidRPr="00D74FC9">
        <w:rPr>
          <w:sz w:val="10"/>
        </w:rPr>
        <w:t xml:space="preserve">There is one group of people, however, who are generally not cured of this belief-structure at all, but whose faith is </w:t>
      </w:r>
      <w:proofErr w:type="gramStart"/>
      <w:r w:rsidRPr="00D74FC9">
        <w:rPr>
          <w:sz w:val="10"/>
        </w:rPr>
        <w:t>actually intensified</w:t>
      </w:r>
      <w:proofErr w:type="gramEnd"/>
      <w:r w:rsidRPr="00D74FC9">
        <w:rPr>
          <w:sz w:val="10"/>
        </w:rPr>
        <w:t xml:space="preserve">. These are the people who hold prestigious judicial clerkships where an emotional proximity to and identification with their judge ("my judge") leads to an even greater confidence in the efficacy of law. These people are frequently chosen to teach in law schools. False empowerment can be disempowering. It can also lead to pessimism and despair. Many people react to a loss of faith in law or legal studies with despair or pessimism. But this is the despair and pessimism that comes from giving up a </w:t>
      </w:r>
      <w:proofErr w:type="spellStart"/>
      <w:r w:rsidRPr="00D74FC9">
        <w:rPr>
          <w:sz w:val="10"/>
        </w:rPr>
        <w:t>naieve</w:t>
      </w:r>
      <w:proofErr w:type="spellEnd"/>
      <w:r w:rsidRPr="00D74FC9">
        <w:rPr>
          <w:sz w:val="10"/>
        </w:rPr>
        <w:t xml:space="preserve"> or a romantic vision of law and/or legal studies. The onslaught of this despair and pessimism is a good thing. It is like the thirty-something who realizes that he is </w:t>
      </w:r>
      <w:proofErr w:type="gramStart"/>
      <w:r w:rsidRPr="00D74FC9">
        <w:rPr>
          <w:sz w:val="10"/>
        </w:rPr>
        <w:t>mortal</w:t>
      </w:r>
      <w:proofErr w:type="gramEnd"/>
      <w:r w:rsidRPr="00D74FC9">
        <w:rPr>
          <w:sz w:val="10"/>
        </w:rPr>
        <w:t xml:space="preserve"> and that life is brief. Generally, this is not welcome news. At the same time, it may help prevent a life spent in Heideggerian dread, tanning salons, or the interstices of footnote 357.</w:t>
      </w:r>
      <w:r w:rsidRPr="00012793">
        <w:rPr>
          <w:rStyle w:val="StyleUnderline"/>
          <w:highlight w:val="cyan"/>
        </w:rPr>
        <w:t>When the academic loses faith in law</w:t>
      </w:r>
      <w:r w:rsidRPr="00D74FC9">
        <w:rPr>
          <w:sz w:val="10"/>
        </w:rPr>
        <w:t xml:space="preserve"> or legal studies, </w:t>
      </w:r>
      <w:r w:rsidRPr="00012793">
        <w:rPr>
          <w:rStyle w:val="StyleUnderline"/>
          <w:highlight w:val="cyan"/>
        </w:rPr>
        <w:t>typically that person is most troubled because they have lost the framework that makes their academic project possible.</w:t>
      </w:r>
      <w:r w:rsidRPr="008D1566">
        <w:rPr>
          <w:rStyle w:val="StyleUnderline"/>
        </w:rPr>
        <w:t xml:space="preserve"> </w:t>
      </w:r>
      <w:r w:rsidRPr="00D74FC9">
        <w:rPr>
          <w:sz w:val="10"/>
        </w:rPr>
        <w:t xml:space="preserve">But </w:t>
      </w:r>
      <w:proofErr w:type="gramStart"/>
      <w:r w:rsidRPr="00D74FC9">
        <w:rPr>
          <w:sz w:val="10"/>
        </w:rPr>
        <w:t>so</w:t>
      </w:r>
      <w:proofErr w:type="gramEnd"/>
      <w:r w:rsidRPr="00D74FC9">
        <w:rPr>
          <w:sz w:val="10"/>
        </w:rPr>
        <w:t xml:space="preserve"> what? Isn't the demand that law conform to an academic project arguably a selfish one? The Con, The Joke, and The Ironic Truth </w:t>
      </w:r>
      <w:proofErr w:type="gramStart"/>
      <w:r w:rsidRPr="00D74FC9">
        <w:rPr>
          <w:sz w:val="10"/>
        </w:rPr>
        <w:t>The</w:t>
      </w:r>
      <w:proofErr w:type="gramEnd"/>
      <w:r w:rsidRPr="00D74FC9">
        <w:rPr>
          <w:sz w:val="10"/>
        </w:rPr>
        <w:t xml:space="preserve"> Con: In the courtroom, the appellate judge is typically seated behind an elevated bench. On the classroom blackboard the appellate judge is chalked in above the plaintiff and the defendant. This is both a reflection and a reinforcement of the belief that the appellate judge is an intellectually and politically privileged legal actor. The Joke: In actuality, the appellate judge is a person who operates in conditions of severe information deficits and whose outlook is thoroughly manipulated by professional rhetoricians. Very often he has little or no understanding of the configurations of the social field to which his rulings will apply. What's more, this is a person who is prohibited from talking about the social field, except with a highly restricted number of people. The Ironic Truth: On the other </w:t>
      </w:r>
      <w:proofErr w:type="gramStart"/>
      <w:r w:rsidRPr="00D74FC9">
        <w:rPr>
          <w:sz w:val="10"/>
        </w:rPr>
        <w:t>hand, because</w:t>
      </w:r>
      <w:proofErr w:type="gramEnd"/>
      <w:r w:rsidRPr="00D74FC9">
        <w:rPr>
          <w:sz w:val="10"/>
        </w:rPr>
        <w:t xml:space="preserve"> we believe the appellate judge is a particularly privileged intellectual and political actor, we contribute to making him so. Legal intellectuals like to believe that law is an intelligent enterprise. They like to believe that the law offers an interesting vocabulary, grammar, and rhetoric through which to think about the world and law itself. This is naive. The political demand that law be efficacious means that law must track, must indeed incorporate popular beliefs about social and economic identities, causation, linguistic meaning, and so forth. (Those beliefs are often intellectually bereft</w:t>
      </w:r>
      <w:proofErr w:type="gramStart"/>
      <w:r w:rsidRPr="00D74FC9">
        <w:rPr>
          <w:sz w:val="10"/>
        </w:rPr>
        <w:t>.)The</w:t>
      </w:r>
      <w:proofErr w:type="gramEnd"/>
      <w:r w:rsidRPr="00D74FC9">
        <w:rPr>
          <w:sz w:val="10"/>
        </w:rPr>
        <w:t xml:space="preserve"> Argument Room </w:t>
      </w:r>
      <w:r w:rsidRPr="00012793">
        <w:rPr>
          <w:rStyle w:val="StyleUnderline"/>
          <w:highlight w:val="cyan"/>
        </w:rPr>
        <w:t>The argument room is a place where</w:t>
      </w:r>
      <w:r w:rsidRPr="00D74FC9">
        <w:rPr>
          <w:sz w:val="10"/>
        </w:rPr>
        <w:t xml:space="preserve"> academic</w:t>
      </w:r>
      <w:r w:rsidRPr="00012793">
        <w:rPr>
          <w:rStyle w:val="StyleUnderline"/>
          <w:highlight w:val="cyan"/>
        </w:rPr>
        <w:t xml:space="preserve"> advocates go to argue</w:t>
      </w:r>
      <w:r w:rsidRPr="00D74FC9">
        <w:rPr>
          <w:sz w:val="10"/>
        </w:rPr>
        <w:t xml:space="preserve"> passionately</w:t>
      </w:r>
      <w:r w:rsidRPr="00012793">
        <w:rPr>
          <w:rStyle w:val="StyleUnderline"/>
          <w:highlight w:val="cyan"/>
        </w:rPr>
        <w:t xml:space="preserve"> about </w:t>
      </w:r>
      <w:r w:rsidRPr="008D1566">
        <w:rPr>
          <w:rStyle w:val="StyleUnderline"/>
        </w:rPr>
        <w:t xml:space="preserve">law and </w:t>
      </w:r>
      <w:r w:rsidRPr="00012793">
        <w:rPr>
          <w:rStyle w:val="StyleUnderline"/>
          <w:highlight w:val="cyan"/>
        </w:rPr>
        <w:t>politics.</w:t>
      </w:r>
      <w:r w:rsidRPr="00D74FC9">
        <w:rPr>
          <w:sz w:val="10"/>
        </w:rPr>
        <w:t xml:space="preserve"> (Apologies to Monty Python.) Within the room, arguments are won and lost; triumphs and defeats are had. But generally, no one outside the room pays much attention to what goes on inside the room.</w:t>
      </w:r>
      <w:r w:rsidRPr="00D74FC9">
        <w:rPr>
          <w:sz w:val="10"/>
          <w:highlight w:val="cyan"/>
        </w:rPr>
        <w:t xml:space="preserve"> </w:t>
      </w:r>
      <w:r w:rsidRPr="00D74FC9">
        <w:rPr>
          <w:sz w:val="10"/>
        </w:rPr>
        <w:t xml:space="preserve">Sometimes there is seepage and fragments of the conversations are heard outside the room. </w:t>
      </w:r>
      <w:r w:rsidRPr="00012793">
        <w:rPr>
          <w:rStyle w:val="StyleUnderline"/>
          <w:highlight w:val="cyan"/>
        </w:rPr>
        <w:t xml:space="preserve">Participants most often spend their time arguing about what should happen outside the room. </w:t>
      </w:r>
      <w:r w:rsidRPr="00D74FC9">
        <w:rPr>
          <w:sz w:val="10"/>
        </w:rPr>
        <w:t>This they call “knowledge” or "understanding" or "jurisprudence" or “scholarship” or “politics.”</w:t>
      </w:r>
      <w:r w:rsidRPr="008D1566">
        <w:rPr>
          <w:rStyle w:val="StyleUnderline"/>
        </w:rPr>
        <w:t xml:space="preserve"> </w:t>
      </w:r>
      <w:r w:rsidRPr="00012793">
        <w:rPr>
          <w:rStyle w:val="StyleUnderline"/>
          <w:highlight w:val="cyan"/>
        </w:rPr>
        <w:t>The one thing that</w:t>
      </w:r>
      <w:r w:rsidRPr="008D1566">
        <w:rPr>
          <w:rStyle w:val="StyleUnderline"/>
        </w:rPr>
        <w:t xml:space="preserve"> </w:t>
      </w:r>
      <w:r w:rsidRPr="00D74FC9">
        <w:rPr>
          <w:sz w:val="10"/>
        </w:rPr>
        <w:t>generally</w:t>
      </w:r>
      <w:r w:rsidRPr="008D1566">
        <w:rPr>
          <w:rStyle w:val="StyleUnderline"/>
        </w:rPr>
        <w:t xml:space="preserve"> </w:t>
      </w:r>
      <w:r w:rsidRPr="00012793">
        <w:rPr>
          <w:rStyle w:val="StyleUnderline"/>
          <w:highlight w:val="cyan"/>
        </w:rPr>
        <w:t>cannot be talked about inside the room is the construction of the room itself.</w:t>
      </w:r>
      <w:r w:rsidRPr="00D74FC9">
        <w:rPr>
          <w:sz w:val="10"/>
        </w:rPr>
        <w:t xml:space="preserve"> Politics (No. 1) For progressive legal thinkers, </w:t>
      </w:r>
      <w:r w:rsidRPr="00012793">
        <w:rPr>
          <w:rStyle w:val="StyleUnderline"/>
          <w:highlight w:val="cyan"/>
        </w:rPr>
        <w:t>politics is a "theoretical unmentionable": The concept "politics" does a great deal of theoretical work and yet its identity remains</w:t>
      </w:r>
      <w:r w:rsidRPr="008D1566">
        <w:rPr>
          <w:rStyle w:val="StyleUnderline"/>
        </w:rPr>
        <w:t xml:space="preserve"> </w:t>
      </w:r>
      <w:r w:rsidRPr="00D74FC9">
        <w:rPr>
          <w:rStyle w:val="StyleUnderline"/>
          <w:sz w:val="10"/>
        </w:rPr>
        <w:t xml:space="preserve">generally </w:t>
      </w:r>
      <w:r w:rsidRPr="00012793">
        <w:rPr>
          <w:rStyle w:val="StyleUnderline"/>
          <w:highlight w:val="cyan"/>
        </w:rPr>
        <w:t>immune from scrutiny.</w:t>
      </w:r>
      <w:r w:rsidRPr="008D1566">
        <w:rPr>
          <w:rStyle w:val="StyleUnderline"/>
        </w:rPr>
        <w:t xml:space="preserve"> </w:t>
      </w:r>
      <w:r w:rsidRPr="00D74FC9">
        <w:rPr>
          <w:sz w:val="10"/>
        </w:rPr>
        <w:t xml:space="preserve">The categories (right, left) and the fundamental grammar of politics (progress, reaction, and so forth) generally go unquestioned. Oddly, while everything else seems to be contingent, conditional, contextual, and so on, the categories of politics seem to be oddly stable, nearly transcendent. </w:t>
      </w:r>
    </w:p>
    <w:p w14:paraId="7E3E7DF7" w14:textId="77777777" w:rsidR="00232E0A" w:rsidRPr="00BD6FDD" w:rsidRDefault="00232E0A" w:rsidP="00232E0A">
      <w:pPr>
        <w:pStyle w:val="ListParagraph"/>
        <w:numPr>
          <w:ilvl w:val="0"/>
          <w:numId w:val="14"/>
        </w:numPr>
      </w:pPr>
    </w:p>
    <w:sectPr w:rsidR="00232E0A" w:rsidRPr="00BD6F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A32966"/>
    <w:multiLevelType w:val="hybridMultilevel"/>
    <w:tmpl w:val="5FACB554"/>
    <w:lvl w:ilvl="0" w:tplc="8A86D34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342371"/>
    <w:multiLevelType w:val="hybridMultilevel"/>
    <w:tmpl w:val="D0F4C7DE"/>
    <w:lvl w:ilvl="0" w:tplc="AC5AAC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850654"/>
    <w:multiLevelType w:val="hybridMultilevel"/>
    <w:tmpl w:val="8718326A"/>
    <w:lvl w:ilvl="0" w:tplc="F8DA8A6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B06781"/>
    <w:multiLevelType w:val="hybridMultilevel"/>
    <w:tmpl w:val="9126E8B0"/>
    <w:lvl w:ilvl="0" w:tplc="B8B6BEC2">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822501927728"/>
    <w:docVar w:name="VerbatimVersion" w:val="5.1"/>
  </w:docVars>
  <w:rsids>
    <w:rsidRoot w:val="00163894"/>
    <w:rsid w:val="000139A3"/>
    <w:rsid w:val="00036AB3"/>
    <w:rsid w:val="000515AE"/>
    <w:rsid w:val="00070DC0"/>
    <w:rsid w:val="00071A8B"/>
    <w:rsid w:val="00084D5D"/>
    <w:rsid w:val="000B1BA1"/>
    <w:rsid w:val="00100833"/>
    <w:rsid w:val="00104529"/>
    <w:rsid w:val="00105942"/>
    <w:rsid w:val="00107396"/>
    <w:rsid w:val="00144A4C"/>
    <w:rsid w:val="00163894"/>
    <w:rsid w:val="00176AB0"/>
    <w:rsid w:val="00177B7D"/>
    <w:rsid w:val="0018322D"/>
    <w:rsid w:val="001A35FE"/>
    <w:rsid w:val="001B0A76"/>
    <w:rsid w:val="001B5776"/>
    <w:rsid w:val="001E527A"/>
    <w:rsid w:val="001F78CE"/>
    <w:rsid w:val="00232E0A"/>
    <w:rsid w:val="002505BC"/>
    <w:rsid w:val="00251FC7"/>
    <w:rsid w:val="002753ED"/>
    <w:rsid w:val="002855A7"/>
    <w:rsid w:val="00294818"/>
    <w:rsid w:val="002A5C41"/>
    <w:rsid w:val="002B146A"/>
    <w:rsid w:val="002B5E17"/>
    <w:rsid w:val="002D5DA8"/>
    <w:rsid w:val="00315690"/>
    <w:rsid w:val="00316B75"/>
    <w:rsid w:val="00325646"/>
    <w:rsid w:val="003460F2"/>
    <w:rsid w:val="00354840"/>
    <w:rsid w:val="0038158C"/>
    <w:rsid w:val="003902BA"/>
    <w:rsid w:val="003A09E2"/>
    <w:rsid w:val="004029F6"/>
    <w:rsid w:val="00407037"/>
    <w:rsid w:val="00412A8D"/>
    <w:rsid w:val="004605D6"/>
    <w:rsid w:val="004C60E8"/>
    <w:rsid w:val="004E3579"/>
    <w:rsid w:val="004E728B"/>
    <w:rsid w:val="004F39E0"/>
    <w:rsid w:val="00530537"/>
    <w:rsid w:val="00537BD5"/>
    <w:rsid w:val="0057268A"/>
    <w:rsid w:val="005A5627"/>
    <w:rsid w:val="005D2912"/>
    <w:rsid w:val="005E3360"/>
    <w:rsid w:val="005F7EF9"/>
    <w:rsid w:val="006065BD"/>
    <w:rsid w:val="00641E2F"/>
    <w:rsid w:val="00645FA9"/>
    <w:rsid w:val="00647866"/>
    <w:rsid w:val="00651824"/>
    <w:rsid w:val="00665003"/>
    <w:rsid w:val="006661C0"/>
    <w:rsid w:val="00687486"/>
    <w:rsid w:val="006A2AD0"/>
    <w:rsid w:val="006C2375"/>
    <w:rsid w:val="006D4ECC"/>
    <w:rsid w:val="00722258"/>
    <w:rsid w:val="007243E5"/>
    <w:rsid w:val="0073699C"/>
    <w:rsid w:val="00766EA0"/>
    <w:rsid w:val="007674A9"/>
    <w:rsid w:val="00767C15"/>
    <w:rsid w:val="007A2226"/>
    <w:rsid w:val="007E63DD"/>
    <w:rsid w:val="007F5B66"/>
    <w:rsid w:val="007F61EF"/>
    <w:rsid w:val="00823A1C"/>
    <w:rsid w:val="008413C4"/>
    <w:rsid w:val="00845B9D"/>
    <w:rsid w:val="00860984"/>
    <w:rsid w:val="008B3ECB"/>
    <w:rsid w:val="008B4E85"/>
    <w:rsid w:val="008B5D23"/>
    <w:rsid w:val="008C04BF"/>
    <w:rsid w:val="008C15DF"/>
    <w:rsid w:val="008C1B2E"/>
    <w:rsid w:val="0091627E"/>
    <w:rsid w:val="009177CB"/>
    <w:rsid w:val="00933D93"/>
    <w:rsid w:val="00963FDF"/>
    <w:rsid w:val="0097032B"/>
    <w:rsid w:val="009D2EAD"/>
    <w:rsid w:val="009D54B2"/>
    <w:rsid w:val="009E1922"/>
    <w:rsid w:val="009F7ED2"/>
    <w:rsid w:val="00A26577"/>
    <w:rsid w:val="00A37D3C"/>
    <w:rsid w:val="00A62722"/>
    <w:rsid w:val="00A74FD5"/>
    <w:rsid w:val="00A75C1C"/>
    <w:rsid w:val="00A93661"/>
    <w:rsid w:val="00A95652"/>
    <w:rsid w:val="00AC0AB8"/>
    <w:rsid w:val="00AC75F5"/>
    <w:rsid w:val="00AE6D7B"/>
    <w:rsid w:val="00B33C6D"/>
    <w:rsid w:val="00B37223"/>
    <w:rsid w:val="00B4508F"/>
    <w:rsid w:val="00B4731A"/>
    <w:rsid w:val="00B55AD5"/>
    <w:rsid w:val="00B8057C"/>
    <w:rsid w:val="00BA7566"/>
    <w:rsid w:val="00BD6238"/>
    <w:rsid w:val="00BD6FDD"/>
    <w:rsid w:val="00BF286E"/>
    <w:rsid w:val="00BF4079"/>
    <w:rsid w:val="00BF593B"/>
    <w:rsid w:val="00BF773A"/>
    <w:rsid w:val="00BF7E81"/>
    <w:rsid w:val="00C13773"/>
    <w:rsid w:val="00C17CC8"/>
    <w:rsid w:val="00C22EE5"/>
    <w:rsid w:val="00C65BE8"/>
    <w:rsid w:val="00C83417"/>
    <w:rsid w:val="00C9604F"/>
    <w:rsid w:val="00CA19AA"/>
    <w:rsid w:val="00CC5298"/>
    <w:rsid w:val="00CD736E"/>
    <w:rsid w:val="00CD798D"/>
    <w:rsid w:val="00CE161E"/>
    <w:rsid w:val="00CF59A8"/>
    <w:rsid w:val="00D325A9"/>
    <w:rsid w:val="00D36A8A"/>
    <w:rsid w:val="00D455C5"/>
    <w:rsid w:val="00D465BB"/>
    <w:rsid w:val="00D61409"/>
    <w:rsid w:val="00D6691E"/>
    <w:rsid w:val="00D71170"/>
    <w:rsid w:val="00DA1C92"/>
    <w:rsid w:val="00DA25D4"/>
    <w:rsid w:val="00DA471C"/>
    <w:rsid w:val="00DA6538"/>
    <w:rsid w:val="00E15E75"/>
    <w:rsid w:val="00E26A55"/>
    <w:rsid w:val="00E5262C"/>
    <w:rsid w:val="00E53DDA"/>
    <w:rsid w:val="00E75571"/>
    <w:rsid w:val="00EB5443"/>
    <w:rsid w:val="00EC7DC4"/>
    <w:rsid w:val="00ED30CF"/>
    <w:rsid w:val="00EF2C0C"/>
    <w:rsid w:val="00F176EF"/>
    <w:rsid w:val="00F3449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34721"/>
  <w15:chartTrackingRefBased/>
  <w15:docId w15:val="{3F36EC89-3B2A-47A1-88AD-0A457AF4E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6AB3"/>
    <w:rPr>
      <w:rFonts w:ascii="Calibri" w:hAnsi="Calibri"/>
    </w:rPr>
  </w:style>
  <w:style w:type="paragraph" w:styleId="Heading1">
    <w:name w:val="heading 1"/>
    <w:aliases w:val="Pocket"/>
    <w:basedOn w:val="Normal"/>
    <w:next w:val="Normal"/>
    <w:link w:val="Heading1Char"/>
    <w:qFormat/>
    <w:rsid w:val="00036A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36A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36A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No Spacing111111,Ta,t,T, C,Ca"/>
    <w:basedOn w:val="Normal"/>
    <w:next w:val="Normal"/>
    <w:link w:val="Heading4Char"/>
    <w:uiPriority w:val="3"/>
    <w:unhideWhenUsed/>
    <w:qFormat/>
    <w:rsid w:val="00036A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6A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AB3"/>
  </w:style>
  <w:style w:type="character" w:customStyle="1" w:styleId="Heading1Char">
    <w:name w:val="Heading 1 Char"/>
    <w:aliases w:val="Pocket Char"/>
    <w:basedOn w:val="DefaultParagraphFont"/>
    <w:link w:val="Heading1"/>
    <w:rsid w:val="00036AB3"/>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036AB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36AB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036AB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036A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6AB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036AB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036AB3"/>
    <w:rPr>
      <w:color w:val="auto"/>
      <w:u w:val="none"/>
    </w:rPr>
  </w:style>
  <w:style w:type="character" w:styleId="FollowedHyperlink">
    <w:name w:val="FollowedHyperlink"/>
    <w:basedOn w:val="DefaultParagraphFont"/>
    <w:uiPriority w:val="99"/>
    <w:semiHidden/>
    <w:unhideWhenUsed/>
    <w:rsid w:val="00036AB3"/>
    <w:rPr>
      <w:color w:val="auto"/>
      <w:u w:val="none"/>
    </w:rPr>
  </w:style>
  <w:style w:type="paragraph" w:customStyle="1" w:styleId="textbold">
    <w:name w:val="text bold"/>
    <w:basedOn w:val="Normal"/>
    <w:link w:val="Emphasis"/>
    <w:uiPriority w:val="7"/>
    <w:qFormat/>
    <w:rsid w:val="000515AE"/>
    <w:pP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No Spacing6,No Spacing113,CD - Cite,No Spacing7,No Spacing8,Dont u,No Spacing311"/>
    <w:basedOn w:val="Heading1"/>
    <w:link w:val="Hyperlink"/>
    <w:autoRedefine/>
    <w:uiPriority w:val="99"/>
    <w:qFormat/>
    <w:rsid w:val="000515A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87486"/>
    <w:pPr>
      <w:ind w:left="720"/>
      <w:contextualSpacing/>
    </w:pPr>
  </w:style>
  <w:style w:type="character" w:customStyle="1" w:styleId="TitleChar">
    <w:name w:val="Title Char"/>
    <w:basedOn w:val="DefaultParagraphFont"/>
    <w:link w:val="Title"/>
    <w:uiPriority w:val="6"/>
    <w:qFormat/>
    <w:rsid w:val="00687486"/>
    <w:rPr>
      <w:b/>
      <w:u w:val="single"/>
    </w:rPr>
  </w:style>
  <w:style w:type="paragraph" w:styleId="Title">
    <w:name w:val="Title"/>
    <w:basedOn w:val="Normal"/>
    <w:next w:val="Normal"/>
    <w:link w:val="TitleChar"/>
    <w:uiPriority w:val="6"/>
    <w:qFormat/>
    <w:rsid w:val="00687486"/>
    <w:pPr>
      <w:outlineLvl w:val="0"/>
    </w:pPr>
    <w:rPr>
      <w:rFonts w:asciiTheme="minorHAnsi" w:hAnsiTheme="minorHAnsi"/>
      <w:b/>
      <w:u w:val="single"/>
    </w:rPr>
  </w:style>
  <w:style w:type="character" w:customStyle="1" w:styleId="TitleChar1">
    <w:name w:val="Title Char1"/>
    <w:basedOn w:val="DefaultParagraphFont"/>
    <w:uiPriority w:val="99"/>
    <w:semiHidden/>
    <w:rsid w:val="0068748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dukeupress.edu/habeas-visc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se/https://doi.org/10.1093/irap/lci10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115</TotalTime>
  <Pages>1</Pages>
  <Words>13798</Words>
  <Characters>78650</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61</cp:revision>
  <dcterms:created xsi:type="dcterms:W3CDTF">2021-12-03T23:39:00Z</dcterms:created>
  <dcterms:modified xsi:type="dcterms:W3CDTF">2021-12-04T15:29:00Z</dcterms:modified>
</cp:coreProperties>
</file>