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728DE" w14:textId="3367B89F" w:rsidR="00BF7086" w:rsidRDefault="00BF7086" w:rsidP="00F601E6"/>
    <w:p w14:paraId="1DC69E77" w14:textId="47F43775" w:rsidR="00BF7086" w:rsidRDefault="00BF7086" w:rsidP="00BF7086">
      <w:pPr>
        <w:pStyle w:val="Heading1"/>
      </w:pPr>
      <w:r>
        <w:lastRenderedPageBreak/>
        <w:t>1nc</w:t>
      </w:r>
    </w:p>
    <w:p w14:paraId="0AEF1E93" w14:textId="0B10C79E" w:rsidR="00BF7086" w:rsidRDefault="00BF7086" w:rsidP="00BF7086">
      <w:pPr>
        <w:pStyle w:val="Heading2"/>
      </w:pPr>
      <w:r>
        <w:lastRenderedPageBreak/>
        <w:t>1</w:t>
      </w:r>
    </w:p>
    <w:p w14:paraId="67FED6C6" w14:textId="09DBE8E2" w:rsidR="00BF7086" w:rsidRDefault="00BF7086" w:rsidP="00BF7086"/>
    <w:p w14:paraId="586FB804" w14:textId="77777777" w:rsidR="00BF7086" w:rsidRDefault="00BF7086" w:rsidP="00BF7086">
      <w:pPr>
        <w:pStyle w:val="Heading4"/>
      </w:pPr>
      <w:proofErr w:type="spellStart"/>
      <w:r>
        <w:t>Interp</w:t>
      </w:r>
      <w:proofErr w:type="spellEnd"/>
      <w:r>
        <w:t>: Appropriation is lawful recognition of the right to put to beneficial use</w:t>
      </w:r>
    </w:p>
    <w:p w14:paraId="50F363F1" w14:textId="77777777" w:rsidR="00BF7086" w:rsidRPr="0025454A" w:rsidRDefault="00BF7086" w:rsidP="00BF7086">
      <w:r>
        <w:rPr>
          <w:rStyle w:val="Style13ptBold"/>
        </w:rPr>
        <w:t>Erickson</w:t>
      </w:r>
      <w:r w:rsidRPr="00A614CA">
        <w:rPr>
          <w:rStyle w:val="Style13ptBold"/>
        </w:rPr>
        <w:t xml:space="preserve"> 95</w:t>
      </w:r>
      <w:r>
        <w:t xml:space="preserve"> [Justice ERICKSON delivered the Opinion of the Court. Matter of Bd. of </w:t>
      </w:r>
      <w:proofErr w:type="spellStart"/>
      <w:r>
        <w:t>Cty</w:t>
      </w:r>
      <w:proofErr w:type="spellEnd"/>
      <w:r>
        <w:t xml:space="preserve">. </w:t>
      </w:r>
      <w:proofErr w:type="spellStart"/>
      <w:r>
        <w:t>Com'rs</w:t>
      </w:r>
      <w:proofErr w:type="spellEnd"/>
      <w:r>
        <w:t>, 891 P.2d 952 (Colo. 1995).] TDI</w:t>
      </w:r>
    </w:p>
    <w:p w14:paraId="244E035F" w14:textId="77777777" w:rsidR="00BF7086" w:rsidRPr="00996BBF" w:rsidRDefault="00BF7086" w:rsidP="00BF7086">
      <w:pPr>
        <w:rPr>
          <w:sz w:val="16"/>
        </w:rPr>
      </w:pPr>
      <w:r w:rsidRPr="00996BBF">
        <w:rPr>
          <w:sz w:val="16"/>
        </w:rPr>
        <w:t xml:space="preserve">We disagree with the water court's analysis. A conditional water right is, "a right to perfect a water right with a certain priority upon the completion with reasonable diligence of the appropriation upon which such water right is to be based." § 37-92-103(6), 15 C.R.S. (1990). </w:t>
      </w:r>
      <w:r w:rsidRPr="009A216E">
        <w:rPr>
          <w:rStyle w:val="Emphasis"/>
          <w:highlight w:val="yellow"/>
        </w:rPr>
        <w:t>Appropriation is defined as, "the application of a specified portion of the waters of the state to a beneficial use pursuant to the procedures prescribed by law</w:t>
      </w:r>
      <w:r w:rsidRPr="0025454A">
        <w:rPr>
          <w:rStyle w:val="Emphasis"/>
        </w:rPr>
        <w:t>...."</w:t>
      </w:r>
      <w:r w:rsidRPr="00996BBF">
        <w:rPr>
          <w:sz w:val="16"/>
        </w:rPr>
        <w:t xml:space="preserve"> § 37-92-103(3)(a). In Qualls, Inc. v. Berryman, 789 P.2d 1095, 1098 (Colo.1990), we said, " `A conditional water right is adjudicated by a judicial decree recognizing the existence of an uncompleted application.' ... </w:t>
      </w:r>
      <w:proofErr w:type="gramStart"/>
      <w:r w:rsidRPr="00996BBF">
        <w:rPr>
          <w:sz w:val="16"/>
        </w:rPr>
        <w:t>Thus</w:t>
      </w:r>
      <w:proofErr w:type="gramEnd"/>
      <w:r w:rsidRPr="00996BBF">
        <w:rPr>
          <w:sz w:val="16"/>
        </w:rPr>
        <w:t xml:space="preserve"> the holder of a conditional water right holds a vested right to obtain an absolute water right subject to completion of the appropriation with reasonable diligence." (</w:t>
      </w:r>
      <w:proofErr w:type="gramStart"/>
      <w:r w:rsidRPr="00996BBF">
        <w:rPr>
          <w:sz w:val="16"/>
        </w:rPr>
        <w:t>citations</w:t>
      </w:r>
      <w:proofErr w:type="gramEnd"/>
      <w:r w:rsidRPr="00996BBF">
        <w:rPr>
          <w:sz w:val="16"/>
        </w:rPr>
        <w:t xml:space="preserve"> omitted). The special concurrence in Qualls stated: Although a conditional water right has been termed vested, it is vested in the sense that if the appropriator diligently puts the water to beneficial use, </w:t>
      </w:r>
      <w:r w:rsidRPr="0025454A">
        <w:rPr>
          <w:rStyle w:val="StyleUnderline"/>
        </w:rPr>
        <w:t xml:space="preserve">the appropriator is entitled to a water right to the extent, and in the amount, </w:t>
      </w:r>
      <w:proofErr w:type="gramStart"/>
      <w:r w:rsidRPr="0025454A">
        <w:rPr>
          <w:rStyle w:val="StyleUnderline"/>
        </w:rPr>
        <w:t>actually put</w:t>
      </w:r>
      <w:proofErr w:type="gramEnd"/>
      <w:r w:rsidRPr="0025454A">
        <w:rPr>
          <w:rStyle w:val="StyleUnderline"/>
        </w:rPr>
        <w:t xml:space="preserve"> to beneficial use with a priority date of the original conditional decree.</w:t>
      </w:r>
      <w:r>
        <w:rPr>
          <w:rStyle w:val="StyleUnderline"/>
        </w:rPr>
        <w:t xml:space="preserve"> </w:t>
      </w:r>
      <w:r w:rsidRPr="00996BBF">
        <w:rPr>
          <w:sz w:val="16"/>
        </w:rPr>
        <w:t xml:space="preserve">Id. at 1103 (Erickson, J. specially concurring) (citations omitted). </w:t>
      </w:r>
      <w:r w:rsidRPr="009A216E">
        <w:rPr>
          <w:rStyle w:val="StyleUnderline"/>
          <w:highlight w:val="yellow"/>
        </w:rPr>
        <w:t>A conditional water right decree does not reflect actual water usage</w:t>
      </w:r>
      <w:r w:rsidRPr="0025454A">
        <w:rPr>
          <w:rStyle w:val="StyleUnderline"/>
        </w:rPr>
        <w:t>.</w:t>
      </w:r>
      <w:r w:rsidRPr="00996BBF">
        <w:rPr>
          <w:sz w:val="16"/>
        </w:rPr>
        <w:t xml:space="preserve"> The extent to which a conditional decree will be perfected cannot be predicted with certainty and depends upon the completion of the requirements necessary to appropriate and put the water to a beneficial use. See, e.g., Upper Gunnison River Water Conservancy Dist. v. Board of County Comm'rs of Arapahoe, 841 P.2d 1061, 1064-65 (Colo.1992) (discussing the statutory requirement that owners or users of conditional water rights must file applications for a determination of reasonable diligence to maintain their conditional rights); Southeastern Colorado Water Conservancy Dist. v. Twin Lakes Assocs., Inc., 770 P.2d 1231, 1237-38 (Colo.1989) (discussing abandonment of water rights in general); Talco, Ltd. v. Danielson, 769 P.2d 468, 472 (Colo.1989) (noting that in order to obtain a finding of diligence an applicant must prove "an intention to use the water, coupled with concrete action amounting to diligent efforts to finalize the intended appropriation.") (</w:t>
      </w:r>
      <w:proofErr w:type="gramStart"/>
      <w:r w:rsidRPr="00996BBF">
        <w:rPr>
          <w:sz w:val="16"/>
        </w:rPr>
        <w:t>quoting</w:t>
      </w:r>
      <w:proofErr w:type="gramEnd"/>
      <w:r w:rsidRPr="00996BBF">
        <w:rPr>
          <w:sz w:val="16"/>
        </w:rPr>
        <w:t xml:space="preserve"> Orchard Mesa Irrigation Dist. v. City &amp; County of Denver, 182 Colo. 59, 65, 511 P.2d 25, 28 (1973)). </w:t>
      </w:r>
      <w:r w:rsidRPr="0025454A">
        <w:rPr>
          <w:rStyle w:val="StyleUnderline"/>
        </w:rPr>
        <w:t>The water court's interpretation of the "can and will" statute prohibits future appropriations based on unrealistically high assumptions of water utilization by holders of absolute and senior conditional water rights decrees. Applicants for new conditional water rights decrees are prevented from beneficially appropriating unused waters, and the policy of maximum beneficial use is undermined by the water court's analysis of the "can and will" statute.</w:t>
      </w:r>
      <w:r>
        <w:rPr>
          <w:rStyle w:val="StyleUnderline"/>
        </w:rPr>
        <w:t xml:space="preserve"> </w:t>
      </w:r>
      <w:r w:rsidRPr="0025454A">
        <w:rPr>
          <w:rStyle w:val="StyleUnderline"/>
        </w:rPr>
        <w:t xml:space="preserve">Although a conditional water rights decree may affect the calculation of the availability of water when the rights are exercised, it is 971*971 </w:t>
      </w:r>
      <w:r w:rsidRPr="009A216E">
        <w:rPr>
          <w:rStyle w:val="StyleUnderline"/>
          <w:highlight w:val="yellow"/>
        </w:rPr>
        <w:t>difficult to predict whether, and to what extent, the appropriation will be completed.</w:t>
      </w:r>
      <w:r w:rsidRPr="00996BBF">
        <w:rPr>
          <w:sz w:val="16"/>
        </w:rPr>
        <w:t xml:space="preserve"> Rather than speculate about the extent to which conditional rights will be exercised, and without the assumption that conditional rights will be exercised to the decreed amount, river conditions existing at the time of the application for a conditional water rights decree should be considered to determine water availability. Present conditions provide a more accurate representation of what water is being beneficially used and what water is available for appropriation. Conditional water rights under which diversions have not been made or none are being made should not be considered in determining water availability.</w:t>
      </w:r>
    </w:p>
    <w:p w14:paraId="4F440E06" w14:textId="5FE41FC9" w:rsidR="00BF7086" w:rsidRDefault="00BF7086" w:rsidP="00BF7086"/>
    <w:p w14:paraId="00DADECA" w14:textId="0F1A572D" w:rsidR="00BF7086" w:rsidRDefault="00BF7086" w:rsidP="00BF7086">
      <w:pPr>
        <w:pStyle w:val="Heading4"/>
      </w:pPr>
      <w:r>
        <w:lastRenderedPageBreak/>
        <w:t xml:space="preserve">Violation: they create a </w:t>
      </w:r>
      <w:proofErr w:type="gramStart"/>
      <w:r>
        <w:t>global commons</w:t>
      </w:r>
      <w:proofErr w:type="gramEnd"/>
      <w:r>
        <w:t xml:space="preserve"> which isn’t putting to beneficial use</w:t>
      </w:r>
    </w:p>
    <w:p w14:paraId="67A1A05B" w14:textId="77777777" w:rsidR="00BF7086" w:rsidRDefault="00BF7086" w:rsidP="00BF7086">
      <w:pPr>
        <w:pStyle w:val="Heading4"/>
      </w:pPr>
      <w:r>
        <w:t>Standards:</w:t>
      </w:r>
    </w:p>
    <w:p w14:paraId="3E91AD02" w14:textId="77777777" w:rsidR="00BF7086" w:rsidRDefault="00BF7086" w:rsidP="00BF7086">
      <w:pPr>
        <w:pStyle w:val="Heading4"/>
      </w:pPr>
      <w:r>
        <w:t xml:space="preserve">1] Limits and ground: the </w:t>
      </w:r>
      <w:proofErr w:type="spellStart"/>
      <w:r>
        <w:t>aff</w:t>
      </w:r>
      <w:proofErr w:type="spellEnd"/>
      <w:r>
        <w:t xml:space="preserve"> interpretation explodes the topic to allow any </w:t>
      </w:r>
      <w:proofErr w:type="spellStart"/>
      <w:r>
        <w:t>aff</w:t>
      </w:r>
      <w:proofErr w:type="spellEnd"/>
      <w:r>
        <w:t xml:space="preserve"> about temporary use such as extraction, colonization, and exploration, which structurally alters the neg research burden because there’s a qualitative difference between appropriation of outer space and of temporary use. That alters neg ground because it means the </w:t>
      </w:r>
      <w:proofErr w:type="spellStart"/>
      <w:r>
        <w:t>aff</w:t>
      </w:r>
      <w:proofErr w:type="spellEnd"/>
      <w:r>
        <w:t xml:space="preserve"> can defend trivial middle grounds that go beyond just exclusive appropriation unbalancing the topic.</w:t>
      </w:r>
    </w:p>
    <w:p w14:paraId="75A704E2" w14:textId="2CDCA6D9" w:rsidR="00BF7086" w:rsidRPr="00932A50" w:rsidRDefault="00BF7086" w:rsidP="00BF7086">
      <w:pPr>
        <w:pStyle w:val="Heading4"/>
      </w:pPr>
      <w:r>
        <w:t>2] Precision: court rulings say that appropriation means to purposeful use. Appropriation should not get confused with common definition because this is court ruling and is used in law which ow on precision</w:t>
      </w:r>
    </w:p>
    <w:p w14:paraId="2373462B" w14:textId="77777777" w:rsidR="00BF7086" w:rsidRPr="00A614CA" w:rsidRDefault="00BF7086" w:rsidP="00BF7086">
      <w:pPr>
        <w:rPr>
          <w:sz w:val="14"/>
        </w:rPr>
      </w:pPr>
    </w:p>
    <w:p w14:paraId="1857A109" w14:textId="77777777" w:rsidR="00BF7086" w:rsidRDefault="00BF7086" w:rsidP="00BF7086">
      <w:pPr>
        <w:pStyle w:val="Heading4"/>
      </w:pPr>
      <w:r>
        <w:t xml:space="preserve">Topicality is a voting issue because topicality indicts the </w:t>
      </w:r>
      <w:proofErr w:type="spellStart"/>
      <w:r>
        <w:t>aff’s</w:t>
      </w:r>
      <w:proofErr w:type="spellEnd"/>
      <w:r>
        <w:t xml:space="preserve"> entire advocacy.</w:t>
      </w:r>
    </w:p>
    <w:p w14:paraId="74C99FB2" w14:textId="77777777" w:rsidR="00BF7086" w:rsidRDefault="00BF7086" w:rsidP="00BF7086">
      <w:pPr>
        <w:pStyle w:val="Heading4"/>
      </w:pPr>
      <w:r>
        <w:t xml:space="preserve">Competing interpretations: reasonability is arbitrary and causes a race to the bottom because the neg doesn’t know what constitutes a “reasonable” </w:t>
      </w:r>
      <w:proofErr w:type="spellStart"/>
      <w:r>
        <w:t>interp</w:t>
      </w:r>
      <w:proofErr w:type="spellEnd"/>
      <w:r>
        <w:t xml:space="preserve"> when doing prep. It also collapses to competing </w:t>
      </w:r>
      <w:proofErr w:type="spellStart"/>
      <w:r>
        <w:t>interps</w:t>
      </w:r>
      <w:proofErr w:type="spellEnd"/>
      <w:r>
        <w:t xml:space="preserve"> because you use offense defense to determine that reasonability is good.</w:t>
      </w:r>
    </w:p>
    <w:p w14:paraId="7600702A" w14:textId="77777777" w:rsidR="00BF7086" w:rsidRDefault="00BF7086" w:rsidP="00BF7086">
      <w:pPr>
        <w:pStyle w:val="Heading4"/>
      </w:pPr>
      <w:r>
        <w:t xml:space="preserve">No RVIs—T is an </w:t>
      </w:r>
      <w:proofErr w:type="spellStart"/>
      <w:r>
        <w:t>aff</w:t>
      </w:r>
      <w:proofErr w:type="spellEnd"/>
      <w:r>
        <w:t xml:space="preserve"> burden just like inherency. It also causes a chilling effect on legitimate topicality arguments which causes proliferation of questionably topical cases.</w:t>
      </w:r>
    </w:p>
    <w:p w14:paraId="4BB13303" w14:textId="5481CFB0" w:rsidR="00BF7086" w:rsidRDefault="00BF7086" w:rsidP="00BF7086"/>
    <w:p w14:paraId="13096583" w14:textId="6A880C82" w:rsidR="00BF7086" w:rsidRPr="00BF7086" w:rsidRDefault="00BF7086" w:rsidP="00BF7086">
      <w:pPr>
        <w:pStyle w:val="Heading2"/>
      </w:pPr>
      <w:r>
        <w:lastRenderedPageBreak/>
        <w:t>2</w:t>
      </w:r>
    </w:p>
    <w:p w14:paraId="1274B650" w14:textId="77777777" w:rsidR="00BF7086" w:rsidRDefault="00BF7086" w:rsidP="00BF7086"/>
    <w:p w14:paraId="2282C46D" w14:textId="77777777" w:rsidR="00BF7086" w:rsidRPr="00BF5632" w:rsidRDefault="00BF7086" w:rsidP="00BF7086">
      <w:pPr>
        <w:pStyle w:val="Heading4"/>
        <w:rPr>
          <w:rFonts w:cs="Calibri"/>
        </w:rPr>
      </w:pPr>
      <w:r w:rsidRPr="00BF5632">
        <w:rPr>
          <w:rFonts w:cs="Calibri"/>
        </w:rPr>
        <w:t>Space is an intrinsic part of India’s soft power expansion and they’re set to rapidly scale now</w:t>
      </w:r>
    </w:p>
    <w:p w14:paraId="0DB64744" w14:textId="77777777" w:rsidR="00BF7086" w:rsidRPr="00BF5632" w:rsidRDefault="00BF7086" w:rsidP="00BF7086">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11-1-20</w:t>
      </w:r>
      <w:r w:rsidRPr="00BF5632">
        <w:rPr>
          <w:rStyle w:val="Style13ptBold"/>
        </w:rPr>
        <w:t>20</w:t>
      </w:r>
      <w:r w:rsidRPr="00BF5632">
        <w:t>, "Soft Power and India’s Space Diplomacy," https://niice.org.np/archives/6420 TDI</w:t>
      </w:r>
    </w:p>
    <w:p w14:paraId="24D8C1FD" w14:textId="77777777" w:rsidR="00BF7086" w:rsidRDefault="00BF7086" w:rsidP="00BF7086">
      <w:pPr>
        <w:rPr>
          <w:rStyle w:val="StyleUnderline"/>
        </w:rPr>
      </w:pPr>
      <w:r w:rsidRPr="00A6690B">
        <w:rPr>
          <w:sz w:val="14"/>
        </w:rPr>
        <w:t xml:space="preserve">In international relations, </w:t>
      </w:r>
      <w:r w:rsidRPr="00A6690B">
        <w:rPr>
          <w:rStyle w:val="StyleUnderline"/>
        </w:rPr>
        <w:t>soft power is the ability of any country to persuade other countries to do what it wants without the use of force</w:t>
      </w:r>
      <w:r w:rsidRPr="00BF5632">
        <w:rPr>
          <w:rStyle w:val="StyleUnderline"/>
        </w:rPr>
        <w:t>.</w:t>
      </w:r>
      <w:r w:rsidRPr="00A6690B">
        <w:rPr>
          <w:sz w:val="14"/>
        </w:rPr>
        <w:t xml:space="preserve"> According to Joseph Nye Jr., soft power is – </w:t>
      </w:r>
      <w:r w:rsidRPr="00A6690B">
        <w:rPr>
          <w:rStyle w:val="StyleUnderline"/>
        </w:rPr>
        <w:t>getting others to want the outcomes that you want – co-opts people rather than coerces them</w:t>
      </w:r>
      <w:r w:rsidRPr="00A6690B">
        <w:rPr>
          <w:sz w:val="14"/>
        </w:rPr>
        <w:t xml:space="preserve">. As compared to hard power, </w:t>
      </w:r>
      <w:r w:rsidRPr="00A6690B">
        <w:rPr>
          <w:rStyle w:val="StyleUnderline"/>
        </w:rPr>
        <w:t xml:space="preserve">soft power takes relatively longer to </w:t>
      </w:r>
      <w:proofErr w:type="spellStart"/>
      <w:r w:rsidRPr="00A6690B">
        <w:rPr>
          <w:rStyle w:val="StyleUnderline"/>
        </w:rPr>
        <w:t>built</w:t>
      </w:r>
      <w:proofErr w:type="spellEnd"/>
      <w:r w:rsidRPr="00A6690B">
        <w:rPr>
          <w:rStyle w:val="StyleUnderline"/>
        </w:rPr>
        <w:t xml:space="preserve"> a</w:t>
      </w:r>
      <w:r w:rsidRPr="00A6690B">
        <w:rPr>
          <w:sz w:val="14"/>
        </w:rPr>
        <w:t xml:space="preserve">s its intangible resources develop over a long time. Soft power tends to change other party’s attitude to the end where she acts voluntarily in a way which is different to her usual </w:t>
      </w:r>
      <w:proofErr w:type="spellStart"/>
      <w:r w:rsidRPr="00A6690B">
        <w:rPr>
          <w:sz w:val="14"/>
        </w:rPr>
        <w:t>behaviour</w:t>
      </w:r>
      <w:proofErr w:type="spellEnd"/>
      <w:r w:rsidRPr="00A6690B">
        <w:rPr>
          <w:sz w:val="14"/>
        </w:rPr>
        <w:t xml:space="preserve">. Several characteristics of the current world order like </w:t>
      </w:r>
      <w:proofErr w:type="spellStart"/>
      <w:r w:rsidRPr="00A369B7">
        <w:rPr>
          <w:rStyle w:val="StyleUnderline"/>
          <w:highlight w:val="green"/>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A6690B">
        <w:rPr>
          <w:sz w:val="14"/>
        </w:rPr>
        <w:t xml:space="preserve"> and the changed nature of international political problems have </w:t>
      </w:r>
      <w:r w:rsidRPr="00A369B7">
        <w:rPr>
          <w:rStyle w:val="StyleUnderline"/>
          <w:highlight w:val="green"/>
        </w:rPr>
        <w:t>significantly</w:t>
      </w:r>
      <w:r w:rsidRPr="00BF5632">
        <w:rPr>
          <w:rStyle w:val="StyleUnderline"/>
        </w:rPr>
        <w:t xml:space="preserve"> </w:t>
      </w:r>
      <w:r w:rsidRPr="00A369B7">
        <w:rPr>
          <w:rStyle w:val="StyleUnderline"/>
          <w:highlight w:val="green"/>
        </w:rPr>
        <w:t>reduced</w:t>
      </w:r>
      <w:r w:rsidRPr="00BF5632">
        <w:rPr>
          <w:rStyle w:val="StyleUnderline"/>
        </w:rPr>
        <w:t xml:space="preserve"> </w:t>
      </w:r>
      <w:r w:rsidRPr="00A369B7">
        <w:rPr>
          <w:rStyle w:val="StyleUnderline"/>
          <w:highlight w:val="green"/>
        </w:rPr>
        <w:t>the effectiveness of hard power</w:t>
      </w:r>
      <w:r w:rsidRPr="00BF5632">
        <w:rPr>
          <w:rStyle w:val="StyleUnderline"/>
        </w:rPr>
        <w:t xml:space="preserve"> strategies</w:t>
      </w:r>
      <w:r w:rsidRPr="00A6690B">
        <w:rPr>
          <w:sz w:val="14"/>
        </w:rPr>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A369B7">
        <w:rPr>
          <w:rStyle w:val="StyleUnderline"/>
          <w:highlight w:val="green"/>
        </w:rPr>
        <w:t xml:space="preserve">soft power </w:t>
      </w:r>
      <w:r w:rsidRPr="00A6690B">
        <w:rPr>
          <w:rStyle w:val="StyleUnderline"/>
        </w:rPr>
        <w:t>strategies</w:t>
      </w:r>
      <w:r w:rsidRPr="00BF5632">
        <w:rPr>
          <w:rStyle w:val="StyleUnderline"/>
        </w:rPr>
        <w:t xml:space="preserve"> appear to be </w:t>
      </w:r>
      <w:r w:rsidRPr="00A369B7">
        <w:rPr>
          <w:rStyle w:val="StyleUnderline"/>
          <w:highlight w:val="green"/>
        </w:rPr>
        <w:t>more effective</w:t>
      </w:r>
      <w:r w:rsidRPr="00BF5632">
        <w:rPr>
          <w:rStyle w:val="StyleUnderline"/>
        </w:rPr>
        <w:t xml:space="preserve"> in the contemporary world order than the hard power</w:t>
      </w:r>
      <w:r w:rsidRPr="00A6690B">
        <w:rPr>
          <w:sz w:val="14"/>
        </w:rPr>
        <w:t xml:space="preserve">. One such </w:t>
      </w:r>
      <w:r w:rsidRPr="00A369B7">
        <w:rPr>
          <w:rStyle w:val="StyleUnderline"/>
          <w:highlight w:val="green"/>
        </w:rPr>
        <w:t>tool of soft power is the space tech</w:t>
      </w:r>
      <w:r w:rsidRPr="00BF5632">
        <w:rPr>
          <w:rStyle w:val="StyleUnderline"/>
        </w:rPr>
        <w:t xml:space="preserve">nology </w:t>
      </w:r>
      <w:r w:rsidRPr="00A369B7">
        <w:rPr>
          <w:rStyle w:val="StyleUnderline"/>
          <w:highlight w:val="green"/>
        </w:rPr>
        <w:t>and space diplomacy</w:t>
      </w:r>
      <w:r w:rsidRPr="00BF5632">
        <w:rPr>
          <w:rStyle w:val="StyleUnderline"/>
        </w:rPr>
        <w:t xml:space="preserve">. Space </w:t>
      </w:r>
      <w:proofErr w:type="gramStart"/>
      <w:r w:rsidRPr="00A369B7">
        <w:rPr>
          <w:rStyle w:val="StyleUnderline"/>
          <w:highlight w:val="green"/>
        </w:rPr>
        <w:t>technology</w:t>
      </w:r>
      <w:proofErr w:type="gramEnd"/>
      <w:r w:rsidRPr="00BF5632">
        <w:rPr>
          <w:rStyle w:val="StyleUnderline"/>
        </w:rPr>
        <w:t xml:space="preserve"> are increasingly </w:t>
      </w:r>
      <w:r w:rsidRPr="00A369B7">
        <w:rPr>
          <w:rStyle w:val="StyleUnderline"/>
          <w:highlight w:val="green"/>
        </w:rPr>
        <w:t xml:space="preserve">viewed as a </w:t>
      </w:r>
      <w:r w:rsidRPr="00A369B7">
        <w:rPr>
          <w:rStyle w:val="Emphasis"/>
          <w:highlight w:val="green"/>
        </w:rPr>
        <w:t xml:space="preserve">crucial instrument </w:t>
      </w:r>
      <w:r w:rsidRPr="00A6690B">
        <w:rPr>
          <w:rStyle w:val="Emphasis"/>
        </w:rPr>
        <w:t>of soft power</w:t>
      </w:r>
      <w:r w:rsidRPr="00A6690B">
        <w:rPr>
          <w:rStyle w:val="StyleUnderline"/>
        </w:rPr>
        <w:t xml:space="preserve"> as states have now understood the direct relation between the technological feats and global prestige that follows.</w:t>
      </w:r>
      <w:r w:rsidRPr="00A6690B">
        <w:rPr>
          <w:sz w:val="14"/>
        </w:rPr>
        <w:t xml:space="preserve"> Expertise in rocket science </w:t>
      </w:r>
      <w:r w:rsidRPr="00BF5632">
        <w:rPr>
          <w:rStyle w:val="StyleUnderline"/>
        </w:rPr>
        <w:t xml:space="preserve">puts a state </w:t>
      </w:r>
      <w:r w:rsidRPr="00A6690B">
        <w:rPr>
          <w:rStyle w:val="StyleUnderline"/>
        </w:rPr>
        <w:t>on a higher pedestal</w:t>
      </w:r>
      <w:r w:rsidRPr="00A6690B">
        <w:rPr>
          <w:sz w:val="14"/>
        </w:rPr>
        <w:t xml:space="preserve"> than the countries who are still struggling in the domain. Moreover, expertise in rocket science ensues </w:t>
      </w:r>
      <w:r w:rsidRPr="00A6690B">
        <w:rPr>
          <w:rStyle w:val="StyleUnderline"/>
        </w:rPr>
        <w:t>significant strategic implications</w:t>
      </w:r>
      <w:r w:rsidRPr="00BF5632">
        <w:rPr>
          <w:rStyle w:val="StyleUnderline"/>
        </w:rPr>
        <w:t>.</w:t>
      </w:r>
      <w:r w:rsidRPr="00A6690B">
        <w:rPr>
          <w:sz w:val="14"/>
        </w:rPr>
        <w:t xml:space="preserve"> The output delivered has noteworthy </w:t>
      </w:r>
      <w:r w:rsidRPr="00BF5632">
        <w:rPr>
          <w:rStyle w:val="StyleUnderline"/>
        </w:rPr>
        <w:t>social and economic relevance with a massive growth potential</w:t>
      </w:r>
      <w:r w:rsidRPr="00A6690B">
        <w:rPr>
          <w:sz w:val="14"/>
        </w:rPr>
        <w:t>.</w:t>
      </w:r>
      <w:r w:rsidRPr="00BF5632">
        <w:rPr>
          <w:rStyle w:val="StyleUnderline"/>
        </w:rPr>
        <w:t xml:space="preserve"> </w:t>
      </w:r>
      <w:r w:rsidRPr="00A6690B">
        <w:rPr>
          <w:sz w:val="14"/>
        </w:rPr>
        <w:t xml:space="preserve">In a broadening concept of security that encompasses other dimensions such as economic, </w:t>
      </w:r>
      <w:proofErr w:type="gramStart"/>
      <w:r w:rsidRPr="00A6690B">
        <w:rPr>
          <w:sz w:val="14"/>
        </w:rPr>
        <w:t>environmental</w:t>
      </w:r>
      <w:proofErr w:type="gramEnd"/>
      <w:r w:rsidRPr="00A6690B">
        <w:rPr>
          <w:sz w:val="14"/>
        </w:rPr>
        <w:t xml:space="preserve"> and political, </w:t>
      </w:r>
      <w:r w:rsidRPr="00A369B7">
        <w:rPr>
          <w:rStyle w:val="StyleUnderline"/>
          <w:highlight w:val="green"/>
        </w:rPr>
        <w:t xml:space="preserve">Indian space </w:t>
      </w:r>
      <w:proofErr w:type="spellStart"/>
      <w:r w:rsidRPr="00A369B7">
        <w:rPr>
          <w:rStyle w:val="StyleUnderline"/>
          <w:highlight w:val="green"/>
        </w:rPr>
        <w:t>programme</w:t>
      </w:r>
      <w:proofErr w:type="spellEnd"/>
      <w:r w:rsidRPr="00BF5632">
        <w:rPr>
          <w:rStyle w:val="StyleUnderline"/>
        </w:rPr>
        <w:t xml:space="preserve"> </w:t>
      </w:r>
      <w:r w:rsidRPr="00A369B7">
        <w:rPr>
          <w:rStyle w:val="StyleUnderline"/>
          <w:highlight w:val="green"/>
        </w:rPr>
        <w:t xml:space="preserve">has </w:t>
      </w:r>
      <w:r w:rsidRPr="00A369B7">
        <w:rPr>
          <w:rStyle w:val="StyleUnderline"/>
        </w:rPr>
        <w:t>been distinctive and lucid</w:t>
      </w:r>
      <w:r w:rsidRPr="00A6690B">
        <w:rPr>
          <w:sz w:val="14"/>
        </w:rPr>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Indian space </w:t>
      </w:r>
      <w:proofErr w:type="spellStart"/>
      <w:r w:rsidRPr="00BF5632">
        <w:rPr>
          <w:rStyle w:val="StyleUnderline"/>
        </w:rPr>
        <w:t>programme</w:t>
      </w:r>
      <w:proofErr w:type="spellEnd"/>
      <w:r w:rsidRPr="00BF5632">
        <w:rPr>
          <w:rStyle w:val="StyleUnderline"/>
        </w:rPr>
        <w:t xml:space="preserve"> has </w:t>
      </w:r>
      <w:r w:rsidRPr="00A369B7">
        <w:rPr>
          <w:rStyle w:val="StyleUnderline"/>
          <w:highlight w:val="green"/>
        </w:rPr>
        <w:t>emerged as the most cost-effective and successful</w:t>
      </w:r>
      <w:r w:rsidRPr="00BF5632">
        <w:rPr>
          <w:rStyle w:val="StyleUnderline"/>
        </w:rPr>
        <w:t xml:space="preserve"> </w:t>
      </w:r>
      <w:r w:rsidRPr="00A369B7">
        <w:rPr>
          <w:rStyle w:val="StyleUnderline"/>
          <w:highlight w:val="green"/>
        </w:rPr>
        <w:t>space</w:t>
      </w:r>
      <w:r w:rsidRPr="00BF5632">
        <w:rPr>
          <w:rStyle w:val="StyleUnderline"/>
        </w:rPr>
        <w:t xml:space="preserve"> </w:t>
      </w:r>
      <w:proofErr w:type="spellStart"/>
      <w:r w:rsidRPr="00A369B7">
        <w:rPr>
          <w:rStyle w:val="StyleUnderline"/>
          <w:highlight w:val="green"/>
        </w:rPr>
        <w:t>programme</w:t>
      </w:r>
      <w:proofErr w:type="spellEnd"/>
      <w:r w:rsidRPr="00BF5632">
        <w:rPr>
          <w:rStyle w:val="StyleUnderline"/>
        </w:rPr>
        <w:t xml:space="preserve"> in the world</w:t>
      </w:r>
      <w:r w:rsidRPr="00A6690B">
        <w:rPr>
          <w:sz w:val="14"/>
        </w:rPr>
        <w:t xml:space="preserve">. India’s space </w:t>
      </w:r>
      <w:proofErr w:type="spellStart"/>
      <w:r w:rsidRPr="00A6690B">
        <w:rPr>
          <w:sz w:val="14"/>
        </w:rPr>
        <w:t>programme</w:t>
      </w:r>
      <w:proofErr w:type="spellEnd"/>
      <w:r w:rsidRPr="00A6690B">
        <w:rPr>
          <w:sz w:val="14"/>
        </w:rPr>
        <w:t xml:space="preserve"> has been a </w:t>
      </w:r>
      <w:r w:rsidRPr="00BF5632">
        <w:rPr>
          <w:rStyle w:val="StyleUnderline"/>
        </w:rPr>
        <w:t>tremendous achievement for a developing country</w:t>
      </w:r>
      <w:r w:rsidRPr="00A6690B">
        <w:rPr>
          <w:sz w:val="14"/>
        </w:rPr>
        <w:t xml:space="preserve"> which despite being faced with many challenges used space as a crucial mechanism to lift its people out of poverty through education, social and economic </w:t>
      </w:r>
      <w:proofErr w:type="spellStart"/>
      <w:r w:rsidRPr="00A6690B">
        <w:rPr>
          <w:sz w:val="14"/>
        </w:rPr>
        <w:t>programmes</w:t>
      </w:r>
      <w:proofErr w:type="spellEnd"/>
      <w:r w:rsidRPr="00A6690B">
        <w:rPr>
          <w:sz w:val="14"/>
        </w:rPr>
        <w:t xml:space="preserve">. With the course of time, </w:t>
      </w:r>
      <w:r w:rsidRPr="00A369B7">
        <w:rPr>
          <w:rStyle w:val="StyleUnderline"/>
          <w:highlight w:val="green"/>
        </w:rPr>
        <w:t>India’s space policy</w:t>
      </w:r>
      <w:r w:rsidRPr="00BF5632">
        <w:rPr>
          <w:rStyle w:val="StyleUnderline"/>
        </w:rPr>
        <w:t xml:space="preserve"> has become </w:t>
      </w:r>
      <w:r w:rsidRPr="00A369B7">
        <w:rPr>
          <w:rStyle w:val="Emphasis"/>
          <w:highlight w:val="green"/>
        </w:rPr>
        <w:t>an intrinsic part of India’s foreign policy</w:t>
      </w:r>
      <w:r w:rsidRPr="00BF5632">
        <w:rPr>
          <w:rStyle w:val="StyleUnderline"/>
        </w:rPr>
        <w:t xml:space="preserve"> </w:t>
      </w:r>
      <w:r w:rsidRPr="00A369B7">
        <w:rPr>
          <w:rStyle w:val="StyleUnderline"/>
          <w:highlight w:val="green"/>
        </w:rPr>
        <w:t>to strengthen India’s position as a dominant power</w:t>
      </w:r>
      <w:r w:rsidRPr="00BF5632">
        <w:rPr>
          <w:rStyle w:val="StyleUnderline"/>
        </w:rPr>
        <w:t xml:space="preserve"> in South Asia. </w:t>
      </w:r>
      <w:r w:rsidRPr="00A6690B">
        <w:rPr>
          <w:sz w:val="14"/>
        </w:rPr>
        <w:t xml:space="preserve">Indian Space </w:t>
      </w:r>
      <w:proofErr w:type="spellStart"/>
      <w:r w:rsidRPr="00A6690B">
        <w:rPr>
          <w:sz w:val="14"/>
        </w:rPr>
        <w:t>Programme</w:t>
      </w:r>
      <w:proofErr w:type="spellEnd"/>
      <w:r w:rsidRPr="00A6690B">
        <w:rPr>
          <w:sz w:val="14"/>
        </w:rPr>
        <w:t xml:space="preserve"> </w:t>
      </w:r>
      <w:r w:rsidRPr="00BF5632">
        <w:rPr>
          <w:rStyle w:val="StyleUnderline"/>
        </w:rPr>
        <w:t xml:space="preserve">India’s </w:t>
      </w:r>
      <w:r w:rsidRPr="00A369B7">
        <w:rPr>
          <w:rStyle w:val="StyleUnderline"/>
          <w:highlight w:val="green"/>
        </w:rPr>
        <w:t xml:space="preserve">space </w:t>
      </w:r>
      <w:proofErr w:type="spellStart"/>
      <w:r w:rsidRPr="00A369B7">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A369B7">
        <w:rPr>
          <w:rStyle w:val="Emphasis"/>
          <w:highlight w:val="green"/>
        </w:rPr>
        <w:t>making efforts in projecting soft power</w:t>
      </w:r>
      <w:r w:rsidRPr="00BF5632">
        <w:rPr>
          <w:rStyle w:val="StyleUnderline"/>
        </w:rPr>
        <w:t xml:space="preserve"> which is especially </w:t>
      </w:r>
      <w:r w:rsidRPr="00A369B7">
        <w:rPr>
          <w:rStyle w:val="StyleUnderline"/>
          <w:highlight w:val="green"/>
        </w:rPr>
        <w:t>evident</w:t>
      </w:r>
      <w:r w:rsidRPr="00BF5632">
        <w:rPr>
          <w:rStyle w:val="StyleUnderline"/>
        </w:rPr>
        <w:t xml:space="preserve"> </w:t>
      </w:r>
      <w:r w:rsidRPr="00A369B7">
        <w:rPr>
          <w:rStyle w:val="StyleUnderline"/>
          <w:highlight w:val="green"/>
        </w:rPr>
        <w:t>through its</w:t>
      </w:r>
      <w:r w:rsidRPr="00BF5632">
        <w:rPr>
          <w:rStyle w:val="StyleUnderline"/>
        </w:rPr>
        <w:t xml:space="preserve"> new </w:t>
      </w:r>
      <w:r w:rsidRPr="00A369B7">
        <w:rPr>
          <w:rStyle w:val="Emphasis"/>
          <w:highlight w:val="green"/>
        </w:rPr>
        <w:t>commitment to planetary exploration and</w:t>
      </w:r>
      <w:r w:rsidRPr="00A369B7">
        <w:rPr>
          <w:rStyle w:val="Emphasis"/>
        </w:rPr>
        <w:t xml:space="preserve"> human </w:t>
      </w:r>
      <w:r w:rsidRPr="00A369B7">
        <w:rPr>
          <w:rStyle w:val="Emphasis"/>
          <w:highlight w:val="green"/>
        </w:rPr>
        <w:t>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w:t>
      </w:r>
      <w:r w:rsidRPr="00A6690B">
        <w:rPr>
          <w:rStyle w:val="StyleUnderline"/>
        </w:rPr>
        <w:t>Corporation. India’s growing influence on the global space economy has been an indication of its changing stature in international arena. India has also been involved in capacity building initiatives.</w:t>
      </w:r>
      <w:r w:rsidRPr="00A6690B">
        <w:rPr>
          <w:sz w:val="14"/>
        </w:rPr>
        <w:t xml:space="preserve"> It has </w:t>
      </w:r>
      <w:r w:rsidRPr="00A6690B">
        <w:rPr>
          <w:rStyle w:val="StyleUnderline"/>
        </w:rPr>
        <w:t>successfully established itself as a leader in terms of healthcare provisions through satellite-based telemedicine.</w:t>
      </w:r>
      <w:r w:rsidRPr="00A6690B">
        <w:rPr>
          <w:sz w:val="14"/>
        </w:rPr>
        <w:t xml:space="preserve"> India </w:t>
      </w:r>
      <w:r w:rsidRPr="00BF5632">
        <w:rPr>
          <w:rStyle w:val="StyleUnderline"/>
        </w:rPr>
        <w:t>hosts the largest telemedicine network in South Asia which has also expanded to the African continent.</w:t>
      </w:r>
      <w:r w:rsidRPr="00A6690B">
        <w:rPr>
          <w:sz w:val="14"/>
        </w:rPr>
        <w:t xml:space="preserve"> A non-profit Indian </w:t>
      </w:r>
      <w:proofErr w:type="spellStart"/>
      <w:r w:rsidRPr="00A6690B">
        <w:rPr>
          <w:sz w:val="14"/>
        </w:rPr>
        <w:t>organisation</w:t>
      </w:r>
      <w:proofErr w:type="spellEnd"/>
      <w:r w:rsidRPr="00A6690B">
        <w:rPr>
          <w:sz w:val="14"/>
        </w:rPr>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lastRenderedPageBreak/>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and Myanmar. </w:t>
      </w:r>
      <w:r w:rsidRPr="00A6690B">
        <w:rPr>
          <w:sz w:val="14"/>
        </w:rPr>
        <w:t xml:space="preserve">India’s Space Diplomacy Further </w:t>
      </w:r>
      <w:r w:rsidRPr="00BF5632">
        <w:rPr>
          <w:rStyle w:val="StyleUnderline"/>
        </w:rPr>
        <w:t xml:space="preserve">using space for diplomacy </w:t>
      </w:r>
      <w:proofErr w:type="gramStart"/>
      <w:r w:rsidRPr="00BF5632">
        <w:rPr>
          <w:rStyle w:val="StyleUnderline"/>
        </w:rPr>
        <w:t>in order to</w:t>
      </w:r>
      <w:proofErr w:type="gramEnd"/>
      <w:r w:rsidRPr="00BF5632">
        <w:rPr>
          <w:rStyle w:val="StyleUnderline"/>
        </w:rPr>
        <w:t xml:space="preserve"> project its soft power across the globe, India has assisted countries like Colombia in launching its satellite which boosted India-Colombia relations. Many Latin American countries are often dependent on the US</w:t>
      </w:r>
      <w:r w:rsidRPr="00A6690B">
        <w:rPr>
          <w:sz w:val="14"/>
        </w:rPr>
        <w:t xml:space="preserve"> for space and military matters. </w:t>
      </w:r>
      <w:r w:rsidRPr="00BF5632">
        <w:rPr>
          <w:rStyle w:val="StyleUnderline"/>
        </w:rPr>
        <w:t xml:space="preserve">However, after the launch, many countries like Argentina, Bolivia, Brazil, Chile, Ecuador, Mexico, </w:t>
      </w:r>
      <w:proofErr w:type="gramStart"/>
      <w:r w:rsidRPr="00BF5632">
        <w:rPr>
          <w:rStyle w:val="StyleUnderline"/>
        </w:rPr>
        <w:t>Nicaragua</w:t>
      </w:r>
      <w:proofErr w:type="gramEnd"/>
      <w:r w:rsidRPr="00BF5632">
        <w:rPr>
          <w:rStyle w:val="StyleUnderline"/>
        </w:rPr>
        <w:t xml:space="preserve"> and Venezuela have reached out to ISRO for launching or developing satellites</w:t>
      </w:r>
      <w:r w:rsidRPr="00A6690B">
        <w:rPr>
          <w:sz w:val="14"/>
        </w:rPr>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A6690B">
        <w:rPr>
          <w:sz w:val="14"/>
        </w:rPr>
        <w:t xml:space="preserve"> for remote sensing purposes. The launch </w:t>
      </w:r>
      <w:r w:rsidRPr="00BF5632">
        <w:rPr>
          <w:rStyle w:val="StyleUnderline"/>
        </w:rPr>
        <w:t>boosted the political and strategic relations with Israel.</w:t>
      </w:r>
      <w:r w:rsidRPr="00A6690B">
        <w:rPr>
          <w:sz w:val="14"/>
        </w:rPr>
        <w:t xml:space="preserve"> Once a recipient of space technology from developed countries, I</w:t>
      </w:r>
      <w:r w:rsidRPr="00BF5632">
        <w:rPr>
          <w:rStyle w:val="StyleUnderline"/>
        </w:rPr>
        <w:t xml:space="preserve">ndia has demonstrated the robustness of its own space </w:t>
      </w:r>
      <w:proofErr w:type="spellStart"/>
      <w:r w:rsidRPr="00BF5632">
        <w:rPr>
          <w:rStyle w:val="StyleUnderline"/>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A6690B">
        <w:rPr>
          <w:sz w:val="14"/>
        </w:rPr>
        <w:t xml:space="preserve"> and helping the authorities to implement timely disaster mitigation and rescue strategies. Adding more feathers to its hat, </w:t>
      </w:r>
      <w:r w:rsidRPr="00BF5632">
        <w:rPr>
          <w:rStyle w:val="StyleUnderline"/>
        </w:rPr>
        <w:t>ISRO has also launched dozens of satellites for US, Europe and Britain based companies.</w:t>
      </w:r>
      <w:r w:rsidRPr="00A6690B">
        <w:rPr>
          <w:sz w:val="14"/>
        </w:rPr>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A6690B">
        <w:rPr>
          <w:sz w:val="14"/>
        </w:rPr>
        <w:t xml:space="preserve">. 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A6690B">
        <w:rPr>
          <w:sz w:val="14"/>
        </w:rPr>
        <w:t xml:space="preserve"> After</w:t>
      </w:r>
      <w:r w:rsidRPr="00BF5632">
        <w:rPr>
          <w:rStyle w:val="StyleUnderline"/>
        </w:rPr>
        <w:t xml:space="preserve"> Brexit</w:t>
      </w:r>
      <w:r w:rsidRPr="00A6690B">
        <w:rPr>
          <w:sz w:val="14"/>
        </w:rPr>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A6690B">
        <w:rPr>
          <w:sz w:val="14"/>
        </w:rPr>
        <w:t>As a part of India’s efforts in space diplomacy, ISRO undertook another capacity building initiative ‘</w:t>
      </w:r>
      <w:proofErr w:type="spellStart"/>
      <w:r w:rsidRPr="00A6690B">
        <w:rPr>
          <w:sz w:val="14"/>
        </w:rPr>
        <w:t>Unispace</w:t>
      </w:r>
      <w:proofErr w:type="spellEnd"/>
      <w:r w:rsidRPr="00A6690B">
        <w:rPr>
          <w:sz w:val="14"/>
        </w:rPr>
        <w:t xml:space="preserve"> Nanosatellite Assembly and Training (UNNATI)’. 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A6690B">
        <w:rPr>
          <w:sz w:val="14"/>
        </w:rPr>
        <w:t xml:space="preserve"> Closer to home, </w:t>
      </w:r>
      <w:r w:rsidRPr="00BF5632">
        <w:rPr>
          <w:rStyle w:val="StyleUnderline"/>
        </w:rPr>
        <w:t>India proposed a SAARC satellite in 2014 for the overall development of the region</w:t>
      </w:r>
      <w:r w:rsidRPr="00A6690B">
        <w:rPr>
          <w:sz w:val="14"/>
        </w:rPr>
        <w:t xml:space="preserve">. The proposal was welcomed by SAARC nations but unfortunately the proposal couldn’t </w:t>
      </w:r>
      <w:proofErr w:type="spellStart"/>
      <w:r w:rsidRPr="00A6690B">
        <w:rPr>
          <w:sz w:val="14"/>
        </w:rPr>
        <w:t>materialise</w:t>
      </w:r>
      <w:proofErr w:type="spellEnd"/>
      <w:r w:rsidRPr="00A6690B">
        <w:rPr>
          <w:sz w:val="14"/>
        </w:rPr>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w:t>
      </w:r>
      <w:r w:rsidRPr="00A6690B">
        <w:rPr>
          <w:rStyle w:val="StyleUnderline"/>
        </w:rPr>
        <w:t>space communication</w:t>
      </w:r>
      <w:r w:rsidRPr="00A6690B">
        <w:rPr>
          <w:sz w:val="14"/>
        </w:rPr>
        <w:t xml:space="preserve">. The idea of South Asia satellite ensured no political impediment as with the case of SAARC satellite. The </w:t>
      </w:r>
      <w:r w:rsidRPr="00A6690B">
        <w:rPr>
          <w:rStyle w:val="StyleUnderline"/>
        </w:rPr>
        <w:t xml:space="preserve">positive </w:t>
      </w:r>
      <w:proofErr w:type="spellStart"/>
      <w:r w:rsidRPr="00A6690B">
        <w:rPr>
          <w:rStyle w:val="StyleUnderline"/>
        </w:rPr>
        <w:t>spill over</w:t>
      </w:r>
      <w:proofErr w:type="spellEnd"/>
      <w:r w:rsidRPr="00A6690B">
        <w:rPr>
          <w:rStyle w:val="StyleUnderline"/>
        </w:rPr>
        <w:t xml:space="preserve"> effect</w:t>
      </w:r>
      <w:r w:rsidRPr="00BF5632">
        <w:rPr>
          <w:rStyle w:val="StyleUnderline"/>
        </w:rPr>
        <w:t xml:space="preserve"> </w:t>
      </w:r>
      <w:r w:rsidRPr="00A6690B">
        <w:rPr>
          <w:rStyle w:val="StyleUnderline"/>
        </w:rPr>
        <w:t>of the satellite’s launch on India’s “</w:t>
      </w:r>
      <w:proofErr w:type="spellStart"/>
      <w:r w:rsidRPr="00A6690B">
        <w:rPr>
          <w:rStyle w:val="StyleUnderline"/>
        </w:rPr>
        <w:t>neighbourhood</w:t>
      </w:r>
      <w:proofErr w:type="spellEnd"/>
      <w:r w:rsidRPr="00A6690B">
        <w:rPr>
          <w:rStyle w:val="StyleUnderline"/>
        </w:rPr>
        <w:t xml:space="preserve"> first” diplomacy was well demonstrated by the warm responses given</w:t>
      </w:r>
      <w:r w:rsidRPr="00BF5632">
        <w:rPr>
          <w:rStyle w:val="StyleUnderline"/>
        </w:rPr>
        <w:t xml:space="preserve"> by the leaders of South Asian countries</w:t>
      </w:r>
      <w:r w:rsidRPr="00A6690B">
        <w:rPr>
          <w:sz w:val="14"/>
        </w:rPr>
        <w:t xml:space="preserve">. India’s space </w:t>
      </w:r>
      <w:r w:rsidRPr="00A369B7">
        <w:rPr>
          <w:rStyle w:val="StyleUnderline"/>
          <w:highlight w:val="green"/>
        </w:rPr>
        <w:t>diplomacy</w:t>
      </w:r>
      <w:r w:rsidRPr="00BF5632">
        <w:rPr>
          <w:rStyle w:val="StyleUnderline"/>
        </w:rPr>
        <w:t xml:space="preserve"> with </w:t>
      </w:r>
      <w:proofErr w:type="spellStart"/>
      <w:r w:rsidRPr="00BF5632">
        <w:rPr>
          <w:rStyle w:val="StyleUnderline"/>
        </w:rPr>
        <w:t>neighbours</w:t>
      </w:r>
      <w:proofErr w:type="spellEnd"/>
      <w:r w:rsidRPr="00BF5632">
        <w:rPr>
          <w:rStyle w:val="StyleUnderline"/>
        </w:rPr>
        <w:t xml:space="preserve"> </w:t>
      </w:r>
      <w:r w:rsidRPr="00A369B7">
        <w:rPr>
          <w:rStyle w:val="StyleUnderline"/>
          <w:highlight w:val="green"/>
        </w:rPr>
        <w:t>also extends on a bilateral basi</w:t>
      </w:r>
      <w:r w:rsidRPr="00BF5632">
        <w:rPr>
          <w:rStyle w:val="StyleUnderline"/>
        </w:rPr>
        <w:t>s. For instance, in Afghanistan, India included remote sensing satellite transmitters for acquiring space-based data</w:t>
      </w:r>
      <w:r w:rsidRPr="00A6690B">
        <w:rPr>
          <w:sz w:val="14"/>
        </w:rPr>
        <w:t xml:space="preserve"> in a USD 1.2 billion aid package. It is evident that </w:t>
      </w:r>
      <w:r w:rsidRPr="00BF5632">
        <w:rPr>
          <w:rStyle w:val="StyleUnderline"/>
        </w:rPr>
        <w:t>soft power strategies are more relevant than the hard power strategies</w:t>
      </w:r>
      <w:r w:rsidRPr="00A6690B">
        <w:rPr>
          <w:sz w:val="14"/>
        </w:rPr>
        <w:t xml:space="preserve">, especially in the contemporary world order. The </w:t>
      </w:r>
      <w:r w:rsidRPr="00BF5632">
        <w:rPr>
          <w:rStyle w:val="StyleUnderline"/>
        </w:rPr>
        <w:t>rise of China as an emerging superpower</w:t>
      </w:r>
      <w:r w:rsidRPr="00A6690B">
        <w:rPr>
          <w:sz w:val="14"/>
        </w:rPr>
        <w:t xml:space="preserve"> is </w:t>
      </w:r>
      <w:r w:rsidRPr="00BF5632">
        <w:rPr>
          <w:rStyle w:val="StyleUnderline"/>
        </w:rPr>
        <w:t>backed with its economic and military might leave less avenues for other developing nations such as India to contest China</w:t>
      </w:r>
      <w:r w:rsidRPr="00A6690B">
        <w:rPr>
          <w:sz w:val="14"/>
        </w:rPr>
        <w:t xml:space="preserve">. However, soft </w:t>
      </w:r>
      <w:r w:rsidRPr="00BF5632">
        <w:rPr>
          <w:rStyle w:val="StyleUnderline"/>
        </w:rPr>
        <w:t xml:space="preserve">power strategies </w:t>
      </w:r>
      <w:proofErr w:type="gramStart"/>
      <w:r w:rsidRPr="00BF5632">
        <w:rPr>
          <w:rStyle w:val="StyleUnderline"/>
        </w:rPr>
        <w:t>open up</w:t>
      </w:r>
      <w:proofErr w:type="gramEnd"/>
      <w:r w:rsidRPr="00BF5632">
        <w:rPr>
          <w:rStyle w:val="StyleUnderline"/>
        </w:rPr>
        <w:t xml:space="preserve"> another dimension for the interaction of the nations. </w:t>
      </w:r>
      <w:r w:rsidRPr="00A369B7">
        <w:rPr>
          <w:rStyle w:val="StyleUnderline"/>
        </w:rPr>
        <w:t>India</w:t>
      </w:r>
      <w:r w:rsidRPr="00BF5632">
        <w:rPr>
          <w:rStyle w:val="StyleUnderline"/>
        </w:rPr>
        <w:t xml:space="preserve"> has </w:t>
      </w:r>
      <w:proofErr w:type="spellStart"/>
      <w:r w:rsidRPr="00A369B7">
        <w:rPr>
          <w:rStyle w:val="StyleUnderline"/>
        </w:rPr>
        <w:t>utilised</w:t>
      </w:r>
      <w:proofErr w:type="spellEnd"/>
      <w:r w:rsidRPr="00A369B7">
        <w:rPr>
          <w:rStyle w:val="StyleUnderline"/>
        </w:rPr>
        <w:t xml:space="preserve"> space</w:t>
      </w:r>
      <w:r w:rsidRPr="00BF5632">
        <w:rPr>
          <w:rStyle w:val="StyleUnderline"/>
        </w:rPr>
        <w:t xml:space="preserve"> as a tool of its soft power effectively </w:t>
      </w:r>
      <w:proofErr w:type="gramStart"/>
      <w:r w:rsidRPr="00BF5632">
        <w:rPr>
          <w:rStyle w:val="StyleUnderline"/>
        </w:rPr>
        <w:t xml:space="preserve">in order </w:t>
      </w:r>
      <w:r w:rsidRPr="00A369B7">
        <w:rPr>
          <w:rStyle w:val="StyleUnderline"/>
        </w:rPr>
        <w:t>to</w:t>
      </w:r>
      <w:proofErr w:type="gramEnd"/>
      <w:r w:rsidRPr="00A369B7">
        <w:rPr>
          <w:rStyle w:val="StyleUnderline"/>
        </w:rPr>
        <w:t xml:space="preserve"> expand its clout</w:t>
      </w:r>
      <w:r w:rsidRPr="00BF5632">
        <w:rPr>
          <w:rStyle w:val="StyleUnderline"/>
        </w:rPr>
        <w:t>.</w:t>
      </w:r>
      <w:r w:rsidRPr="00A6690B">
        <w:rPr>
          <w:sz w:val="14"/>
        </w:rPr>
        <w:t xml:space="preserve"> That </w:t>
      </w:r>
      <w:r w:rsidRPr="00A369B7">
        <w:rPr>
          <w:rStyle w:val="StyleUnderline"/>
          <w:highlight w:val="green"/>
        </w:rPr>
        <w:t xml:space="preserve">space </w:t>
      </w:r>
      <w:r w:rsidRPr="00A6690B">
        <w:rPr>
          <w:rStyle w:val="StyleUnderline"/>
        </w:rPr>
        <w:t>being an intrinsic part of India’s foreign policy</w:t>
      </w:r>
      <w:r w:rsidRPr="00BF5632">
        <w:rPr>
          <w:rStyle w:val="StyleUnderline"/>
        </w:rPr>
        <w:t xml:space="preserve"> </w:t>
      </w:r>
      <w:r w:rsidRPr="00A369B7">
        <w:rPr>
          <w:rStyle w:val="StyleUnderline"/>
          <w:highlight w:val="green"/>
        </w:rPr>
        <w:t xml:space="preserve">has brought numerous achievements to the </w:t>
      </w:r>
      <w:proofErr w:type="gramStart"/>
      <w:r w:rsidRPr="00A369B7">
        <w:rPr>
          <w:rStyle w:val="StyleUnderline"/>
          <w:highlight w:val="green"/>
        </w:rPr>
        <w:t>country</w:t>
      </w:r>
      <w:r w:rsidRPr="00A369B7">
        <w:rPr>
          <w:rStyle w:val="StyleUnderline"/>
        </w:rPr>
        <w:t>, and</w:t>
      </w:r>
      <w:proofErr w:type="gramEnd"/>
      <w:r w:rsidRPr="00A369B7">
        <w:rPr>
          <w:rStyle w:val="StyleUnderline"/>
        </w:rPr>
        <w:t xml:space="preserve"> is expected to remain an essential element </w:t>
      </w:r>
      <w:r w:rsidRPr="00A6690B">
        <w:rPr>
          <w:sz w:val="14"/>
        </w:rPr>
        <w:t xml:space="preserve">for future course </w:t>
      </w:r>
      <w:r w:rsidRPr="00A369B7">
        <w:rPr>
          <w:rStyle w:val="StyleUnderline"/>
        </w:rPr>
        <w:t>of India’s foreign policy.</w:t>
      </w:r>
    </w:p>
    <w:p w14:paraId="2A96C8EC" w14:textId="77777777" w:rsidR="00BF7086" w:rsidRPr="00BF5632" w:rsidRDefault="00BF7086" w:rsidP="00BF7086">
      <w:pPr>
        <w:rPr>
          <w:rStyle w:val="StyleUnderline"/>
        </w:rPr>
      </w:pPr>
    </w:p>
    <w:p w14:paraId="75A6E08B" w14:textId="77777777" w:rsidR="00BF7086" w:rsidRPr="00BF5632" w:rsidRDefault="00BF7086" w:rsidP="00BF7086">
      <w:pPr>
        <w:pStyle w:val="Heading4"/>
        <w:rPr>
          <w:rFonts w:cs="Calibri"/>
        </w:rPr>
      </w:pPr>
      <w:r w:rsidRPr="00BF5632">
        <w:rPr>
          <w:rFonts w:cs="Calibri"/>
        </w:rPr>
        <w:t xml:space="preserve">Private sector key to Indian space efforts </w:t>
      </w:r>
    </w:p>
    <w:p w14:paraId="1E013A65" w14:textId="77777777" w:rsidR="00BF7086" w:rsidRPr="00BF5632" w:rsidRDefault="00BF7086" w:rsidP="00BF7086">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3029FEF2" w14:textId="77777777" w:rsidR="00BF7086" w:rsidRPr="00A6690B" w:rsidRDefault="00BF7086" w:rsidP="00BF7086">
      <w:pPr>
        <w:rPr>
          <w:sz w:val="14"/>
        </w:rPr>
      </w:pPr>
      <w:r w:rsidRPr="00A6690B">
        <w:rPr>
          <w:sz w:val="14"/>
        </w:rPr>
        <w:lastRenderedPageBreak/>
        <w:t xml:space="preserve">Bengaluru: </w:t>
      </w:r>
      <w:r w:rsidRPr="00A369B7">
        <w:rPr>
          <w:rStyle w:val="StyleUnderline"/>
          <w:highlight w:val="green"/>
        </w:rPr>
        <w:t>India</w:t>
      </w:r>
      <w:r w:rsidRPr="00BF5632">
        <w:rPr>
          <w:rStyle w:val="StyleUnderline"/>
        </w:rPr>
        <w:t xml:space="preserve"> will </w:t>
      </w:r>
      <w:r w:rsidRPr="00A369B7">
        <w:rPr>
          <w:rStyle w:val="StyleUnderline"/>
          <w:highlight w:val="green"/>
        </w:rPr>
        <w:t>draft a new space polic</w:t>
      </w:r>
      <w:r w:rsidRPr="00BF5632">
        <w:rPr>
          <w:rStyle w:val="StyleUnderline"/>
        </w:rPr>
        <w:t xml:space="preserve">y </w:t>
      </w:r>
      <w:r w:rsidRPr="00A369B7">
        <w:rPr>
          <w:rStyle w:val="StyleUnderline"/>
          <w:highlight w:val="green"/>
        </w:rPr>
        <w:t>aimed at increasing private investments</w:t>
      </w:r>
      <w:r w:rsidRPr="00A6690B">
        <w:rPr>
          <w:sz w:val="14"/>
        </w:rPr>
        <w:t xml:space="preserve"> in the country’s space sector to build companies that are global in scale, Indian Space Research </w:t>
      </w:r>
      <w:proofErr w:type="spellStart"/>
      <w:r w:rsidRPr="00A6690B">
        <w:rPr>
          <w:sz w:val="14"/>
        </w:rPr>
        <w:t>Organisation</w:t>
      </w:r>
      <w:proofErr w:type="spellEnd"/>
      <w:r w:rsidRPr="00A6690B">
        <w:rPr>
          <w:sz w:val="14"/>
        </w:rPr>
        <w:t xml:space="preserve"> (</w:t>
      </w:r>
      <w:proofErr w:type="spellStart"/>
      <w:r w:rsidRPr="00A6690B">
        <w:rPr>
          <w:sz w:val="14"/>
        </w:rPr>
        <w:t>Isro</w:t>
      </w:r>
      <w:proofErr w:type="spellEnd"/>
      <w:r w:rsidRPr="00A6690B">
        <w:rPr>
          <w:sz w:val="14"/>
        </w:rPr>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A6690B">
        <w:rPr>
          <w:sz w:val="14"/>
        </w:rPr>
        <w:t>“</w:t>
      </w:r>
      <w:r w:rsidRPr="00A6690B">
        <w:rPr>
          <w:rStyle w:val="StyleUnderline"/>
        </w:rPr>
        <w:t>We want to create competition and get multiple companies in the space sector that can grow as global leaders</w:t>
      </w:r>
      <w:r w:rsidRPr="00A6690B">
        <w:rPr>
          <w:sz w:val="14"/>
        </w:rPr>
        <w:t xml:space="preserve">,” Sivan said. </w:t>
      </w:r>
      <w:r w:rsidRPr="00A6690B">
        <w:rPr>
          <w:rStyle w:val="StyleUnderline"/>
        </w:rPr>
        <w:t>Over</w:t>
      </w:r>
      <w:r w:rsidRPr="00BF5632">
        <w:rPr>
          <w:rStyle w:val="StyleUnderline"/>
        </w:rPr>
        <w:t xml:space="preserve"> 23 Indian and overseas companies have approached </w:t>
      </w:r>
      <w:proofErr w:type="spellStart"/>
      <w:r w:rsidRPr="00BF5632">
        <w:rPr>
          <w:rStyle w:val="StyleUnderline"/>
        </w:rPr>
        <w:t>Isro</w:t>
      </w:r>
      <w:proofErr w:type="spellEnd"/>
      <w:r w:rsidRPr="00A6690B">
        <w:rPr>
          <w:sz w:val="14"/>
        </w:rPr>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A6690B">
        <w:rPr>
          <w:rStyle w:val="StyleUnderline"/>
        </w:rPr>
        <w:t>Space technology is costly</w:t>
      </w:r>
      <w:r w:rsidRPr="00BF5632">
        <w:rPr>
          <w:rStyle w:val="StyleUnderline"/>
        </w:rPr>
        <w:t xml:space="preserve">. We </w:t>
      </w:r>
      <w:r w:rsidRPr="00E7641F">
        <w:rPr>
          <w:rStyle w:val="StyleUnderline"/>
          <w:highlight w:val="green"/>
        </w:rPr>
        <w:t xml:space="preserve">want to make it viable for </w:t>
      </w:r>
      <w:r w:rsidRPr="00E7641F">
        <w:rPr>
          <w:rStyle w:val="Emphasis"/>
          <w:highlight w:val="green"/>
        </w:rPr>
        <w:t xml:space="preserve">Indian industries and help them </w:t>
      </w:r>
      <w:proofErr w:type="spellStart"/>
      <w:r w:rsidRPr="00E7641F">
        <w:rPr>
          <w:rStyle w:val="Emphasis"/>
          <w:highlight w:val="green"/>
        </w:rPr>
        <w:t>commercialise</w:t>
      </w:r>
      <w:proofErr w:type="spellEnd"/>
      <w:r w:rsidRPr="00E7641F">
        <w:rPr>
          <w:rStyle w:val="Emphasis"/>
          <w:highlight w:val="green"/>
        </w:rPr>
        <w:t xml:space="preserve"> </w:t>
      </w:r>
      <w:r w:rsidRPr="00E7641F">
        <w:rPr>
          <w:rStyle w:val="Emphasis"/>
        </w:rPr>
        <w:t>these technologies</w:t>
      </w:r>
      <w:r w:rsidRPr="00A6690B">
        <w:rPr>
          <w:rStyle w:val="Emphasis"/>
        </w:rPr>
        <w:t>,</w:t>
      </w:r>
      <w:r w:rsidRPr="00A6690B">
        <w:rPr>
          <w:rStyle w:val="StyleUnderline"/>
        </w:rPr>
        <w:t>”</w:t>
      </w:r>
      <w:r w:rsidRPr="00A6690B">
        <w:rPr>
          <w:sz w:val="14"/>
        </w:rPr>
        <w:t xml:space="preserve"> said Sivan. </w:t>
      </w:r>
      <w:r w:rsidRPr="00BF5632">
        <w:rPr>
          <w:rStyle w:val="StyleUnderline"/>
        </w:rPr>
        <w:t xml:space="preserve">“We want to make the technology transfer a very simple and low-cost affair.” </w:t>
      </w:r>
      <w:r w:rsidRPr="00A6690B">
        <w:rPr>
          <w:sz w:val="14"/>
        </w:rPr>
        <w:t xml:space="preserve">Last week, NSIL signed a pact to share technology as well as to allow testing facilities with Chennai-based startup </w:t>
      </w:r>
      <w:proofErr w:type="spellStart"/>
      <w:r w:rsidRPr="00A6690B">
        <w:rPr>
          <w:sz w:val="14"/>
        </w:rPr>
        <w:t>Agnikul</w:t>
      </w:r>
      <w:proofErr w:type="spellEnd"/>
      <w:r w:rsidRPr="00A6690B">
        <w:rPr>
          <w:sz w:val="14"/>
        </w:rPr>
        <w:t xml:space="preserve"> Cosmos to build a small rocket that can hurl 100 kg satellites to low-earth orbit. Bengaluru-based </w:t>
      </w:r>
      <w:proofErr w:type="spellStart"/>
      <w:r w:rsidRPr="00A6690B">
        <w:rPr>
          <w:sz w:val="14"/>
        </w:rPr>
        <w:t>Pixxel</w:t>
      </w:r>
      <w:proofErr w:type="spellEnd"/>
      <w:r w:rsidRPr="00A6690B">
        <w:rPr>
          <w:sz w:val="14"/>
        </w:rPr>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A6690B">
        <w:rPr>
          <w:sz w:val="14"/>
        </w:rPr>
        <w:t>sensing</w:t>
      </w:r>
      <w:proofErr w:type="gramEnd"/>
      <w:r w:rsidRPr="00A6690B">
        <w:rPr>
          <w:sz w:val="14"/>
        </w:rPr>
        <w:t xml:space="preserve"> and satellite communication policy for public comments. These draft policies state that </w:t>
      </w:r>
      <w:r w:rsidRPr="00BF5632">
        <w:rPr>
          <w:rStyle w:val="StyleUnderline"/>
        </w:rPr>
        <w:t xml:space="preserve">Indian companies can now own and operate satellites, build </w:t>
      </w:r>
      <w:proofErr w:type="gramStart"/>
      <w:r w:rsidRPr="00BF5632">
        <w:rPr>
          <w:rStyle w:val="StyleUnderline"/>
        </w:rPr>
        <w:t>rockets</w:t>
      </w:r>
      <w:proofErr w:type="gramEnd"/>
      <w:r w:rsidRPr="00BF5632">
        <w:rPr>
          <w:rStyle w:val="StyleUnderline"/>
        </w:rPr>
        <w:t xml:space="preserve"> and launch them from Indian soil and offer satellite-based applications to consumers.</w:t>
      </w:r>
      <w:r w:rsidRPr="00A6690B">
        <w:rPr>
          <w:sz w:val="14"/>
        </w:rPr>
        <w:t xml:space="preserve"> The policies also define how sensitive dual-use technologies are to be </w:t>
      </w:r>
      <w:proofErr w:type="spellStart"/>
      <w:r w:rsidRPr="00A6690B">
        <w:rPr>
          <w:sz w:val="14"/>
        </w:rPr>
        <w:t>utilised</w:t>
      </w:r>
      <w:proofErr w:type="spellEnd"/>
      <w:r w:rsidRPr="00A6690B">
        <w:rPr>
          <w:sz w:val="14"/>
        </w:rPr>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E7641F">
        <w:rPr>
          <w:rStyle w:val="StyleUnderline"/>
          <w:highlight w:val="green"/>
        </w:rPr>
        <w:t>India</w:t>
      </w:r>
      <w:r w:rsidRPr="00BF5632">
        <w:rPr>
          <w:rStyle w:val="StyleUnderline"/>
        </w:rPr>
        <w:t xml:space="preserve"> is adopting the model of the US</w:t>
      </w:r>
      <w:r w:rsidRPr="00A6690B">
        <w:rPr>
          <w:sz w:val="14"/>
        </w:rPr>
        <w:t xml:space="preserve"> space agency National Aeronautics and Space Administration (NASA), </w:t>
      </w:r>
      <w:r w:rsidRPr="00BF5632">
        <w:rPr>
          <w:rStyle w:val="StyleUnderline"/>
        </w:rPr>
        <w:t xml:space="preserve">which </w:t>
      </w:r>
      <w:r w:rsidRPr="00E7641F">
        <w:rPr>
          <w:rStyle w:val="StyleUnderline"/>
          <w:highlight w:val="green"/>
        </w:rPr>
        <w:t>allowed private</w:t>
      </w:r>
      <w:r w:rsidRPr="00BF5632">
        <w:rPr>
          <w:rStyle w:val="StyleUnderline"/>
        </w:rPr>
        <w:t xml:space="preserve"> </w:t>
      </w:r>
      <w:r w:rsidRPr="00E7641F">
        <w:rPr>
          <w:rStyle w:val="StyleUnderline"/>
          <w:highlight w:val="green"/>
        </w:rPr>
        <w:t>firms</w:t>
      </w:r>
      <w:r w:rsidRPr="00BF5632">
        <w:rPr>
          <w:rStyle w:val="StyleUnderline"/>
        </w:rPr>
        <w:t xml:space="preserve"> such as SpaceX </w:t>
      </w:r>
      <w:r w:rsidRPr="00E7641F">
        <w:rPr>
          <w:rStyle w:val="StyleUnderline"/>
          <w:highlight w:val="green"/>
        </w:rPr>
        <w:t>to get access to its tech</w:t>
      </w:r>
      <w:r w:rsidRPr="00BF5632">
        <w:rPr>
          <w:rStyle w:val="StyleUnderline"/>
        </w:rPr>
        <w:t xml:space="preserve">nology </w:t>
      </w:r>
      <w:r w:rsidRPr="00A6690B">
        <w:rPr>
          <w:rStyle w:val="StyleUnderline"/>
          <w:highlight w:val="green"/>
        </w:rPr>
        <w:t>and facilities</w:t>
      </w:r>
      <w:r w:rsidRPr="00BF5632">
        <w:rPr>
          <w:rStyle w:val="StyleUnderline"/>
        </w:rPr>
        <w:t xml:space="preserve"> </w:t>
      </w:r>
      <w:r w:rsidRPr="00A6690B">
        <w:rPr>
          <w:rStyle w:val="StyleUnderline"/>
        </w:rPr>
        <w:t xml:space="preserve">to build reusable rockets </w:t>
      </w:r>
      <w:r w:rsidRPr="00A6690B">
        <w:rPr>
          <w:rStyle w:val="Emphasis"/>
          <w:highlight w:val="green"/>
        </w:rPr>
        <w:t>that</w:t>
      </w:r>
      <w:r w:rsidRPr="00A6690B">
        <w:rPr>
          <w:rStyle w:val="Emphasis"/>
        </w:rPr>
        <w:t xml:space="preserve"> have </w:t>
      </w:r>
      <w:r w:rsidRPr="00A6690B">
        <w:rPr>
          <w:rStyle w:val="Emphasis"/>
          <w:highlight w:val="green"/>
        </w:rPr>
        <w:t>carried humans to space</w:t>
      </w:r>
      <w:r w:rsidRPr="00A6690B">
        <w:rPr>
          <w:rStyle w:val="Emphasis"/>
        </w:rPr>
        <w:t xml:space="preserve"> this year</w:t>
      </w:r>
      <w:r w:rsidRPr="00BF5632">
        <w:rPr>
          <w:rStyle w:val="StyleUnderline"/>
        </w:rPr>
        <w:t xml:space="preserve">. </w:t>
      </w:r>
      <w:r w:rsidRPr="00A6690B">
        <w:rPr>
          <w:sz w:val="14"/>
        </w:rPr>
        <w:t xml:space="preserve">NASA also allows startups to compete and build vehicles and solutions for its </w:t>
      </w:r>
      <w:proofErr w:type="spellStart"/>
      <w:r w:rsidRPr="00A6690B">
        <w:rPr>
          <w:sz w:val="14"/>
        </w:rPr>
        <w:t>programmes</w:t>
      </w:r>
      <w:proofErr w:type="spellEnd"/>
      <w:r w:rsidRPr="00A6690B">
        <w:rPr>
          <w:sz w:val="14"/>
        </w:rPr>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A6690B">
        <w:rPr>
          <w:sz w:val="14"/>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A6690B">
        <w:rPr>
          <w:rStyle w:val="StyleUnderline"/>
        </w:rPr>
        <w:t xml:space="preserve">first Indian private company to tap the global market after India </w:t>
      </w:r>
      <w:proofErr w:type="gramStart"/>
      <w:r w:rsidRPr="00A6690B">
        <w:rPr>
          <w:rStyle w:val="StyleUnderline"/>
        </w:rPr>
        <w:t>opened up</w:t>
      </w:r>
      <w:proofErr w:type="gramEnd"/>
      <w:r w:rsidRPr="00A6690B">
        <w:rPr>
          <w:rStyle w:val="StyleUnderline"/>
        </w:rPr>
        <w:t xml:space="preserve"> its space sector, which allows private firms to build satellites and rockets and offer space services from the country. </w:t>
      </w:r>
      <w:r w:rsidRPr="00A6690B">
        <w:rPr>
          <w:sz w:val="14"/>
        </w:rPr>
        <w:t xml:space="preserve">“Earlier, when IITs produced aero-space engineers, there was not a strong domestic industrial ecosystem to employ them. Today, with our historic reforms in the space sector, </w:t>
      </w:r>
      <w:r w:rsidRPr="00A6690B">
        <w:rPr>
          <w:rStyle w:val="StyleUnderline"/>
        </w:rPr>
        <w:t xml:space="preserve">the last frontier before humanity has </w:t>
      </w:r>
      <w:proofErr w:type="gramStart"/>
      <w:r w:rsidRPr="00A6690B">
        <w:rPr>
          <w:rStyle w:val="StyleUnderline"/>
        </w:rPr>
        <w:t>opened up</w:t>
      </w:r>
      <w:proofErr w:type="gramEnd"/>
      <w:r w:rsidRPr="00A6690B">
        <w:rPr>
          <w:rStyle w:val="StyleUnderline"/>
        </w:rPr>
        <w:t xml:space="preserve"> to Indian talent</w:t>
      </w:r>
      <w:r w:rsidRPr="00A6690B">
        <w:rPr>
          <w:sz w:val="14"/>
        </w:rPr>
        <w:t xml:space="preserve">,” Prime Minister Narendra Modi told a Pan IIT conference on Friday. </w:t>
      </w:r>
      <w:r w:rsidRPr="00BF5632">
        <w:rPr>
          <w:rStyle w:val="StyleUnderline"/>
        </w:rPr>
        <w:t>India has nearly 50 space startups in the sector and over 1,000 companies</w:t>
      </w:r>
      <w:r w:rsidRPr="00A6690B">
        <w:rPr>
          <w:sz w:val="14"/>
        </w:rPr>
        <w:t xml:space="preserve"> — both small and medium enterprises </w:t>
      </w:r>
      <w:r w:rsidRPr="00BF5632">
        <w:rPr>
          <w:rStyle w:val="StyleUnderline"/>
        </w:rPr>
        <w:t xml:space="preserve">(SMEs) and </w:t>
      </w:r>
      <w:r w:rsidRPr="00E7641F">
        <w:rPr>
          <w:rStyle w:val="StyleUnderline"/>
          <w:highlight w:val="green"/>
        </w:rPr>
        <w:t>large enterprises</w:t>
      </w:r>
      <w:r w:rsidRPr="00BF5632">
        <w:rPr>
          <w:rStyle w:val="StyleUnderline"/>
        </w:rPr>
        <w:t xml:space="preserve"> </w:t>
      </w:r>
      <w:r w:rsidRPr="00A6690B">
        <w:rPr>
          <w:sz w:val="14"/>
        </w:rPr>
        <w:t xml:space="preserve">such as Larsen &amp; Toubro, Godrej Aerospace, Tata Advanced Systems and Hindustan Aeronautics, </w:t>
      </w:r>
      <w:r w:rsidRPr="00BF5632">
        <w:rPr>
          <w:rStyle w:val="StyleUnderline"/>
        </w:rPr>
        <w:t xml:space="preserve">which </w:t>
      </w:r>
      <w:r w:rsidRPr="00E7641F">
        <w:rPr>
          <w:rStyle w:val="StyleUnderline"/>
          <w:highlight w:val="green"/>
        </w:rPr>
        <w:t>have been vendors</w:t>
      </w:r>
      <w:r w:rsidRPr="00BF5632">
        <w:rPr>
          <w:rStyle w:val="StyleUnderline"/>
        </w:rPr>
        <w:t xml:space="preserve"> </w:t>
      </w:r>
      <w:r w:rsidRPr="00E7641F">
        <w:rPr>
          <w:rStyle w:val="StyleUnderline"/>
          <w:highlight w:val="green"/>
        </w:rPr>
        <w:t>to</w:t>
      </w:r>
      <w:r w:rsidRPr="00BF5632">
        <w:rPr>
          <w:rStyle w:val="StyleUnderline"/>
        </w:rPr>
        <w:t xml:space="preserve"> </w:t>
      </w:r>
      <w:proofErr w:type="spellStart"/>
      <w:r w:rsidRPr="00BF5632">
        <w:rPr>
          <w:rStyle w:val="StyleUnderline"/>
        </w:rPr>
        <w:t>Isro</w:t>
      </w:r>
      <w:proofErr w:type="spellEnd"/>
      <w:r w:rsidRPr="00BF5632">
        <w:rPr>
          <w:rStyle w:val="StyleUnderline"/>
        </w:rPr>
        <w:t xml:space="preserve">, </w:t>
      </w:r>
      <w:r w:rsidRPr="00E7641F">
        <w:rPr>
          <w:rStyle w:val="StyleUnderline"/>
          <w:highlight w:val="green"/>
        </w:rPr>
        <w:t>building systems</w:t>
      </w:r>
      <w:r w:rsidRPr="00BF5632">
        <w:rPr>
          <w:rStyle w:val="StyleUnderline"/>
        </w:rPr>
        <w:t xml:space="preserve"> and subsystems </w:t>
      </w:r>
      <w:r w:rsidRPr="00A6690B">
        <w:rPr>
          <w:rStyle w:val="StyleUnderline"/>
          <w:highlight w:val="green"/>
        </w:rPr>
        <w:t xml:space="preserve">for the space </w:t>
      </w:r>
      <w:proofErr w:type="spellStart"/>
      <w:r w:rsidRPr="00A6690B">
        <w:rPr>
          <w:rStyle w:val="StyleUnderline"/>
          <w:highlight w:val="green"/>
        </w:rPr>
        <w:t>programme</w:t>
      </w:r>
      <w:proofErr w:type="spellEnd"/>
      <w:r w:rsidRPr="00BF5632">
        <w:rPr>
          <w:rStyle w:val="StyleUnderline"/>
        </w:rPr>
        <w:t>.</w:t>
      </w:r>
      <w:r w:rsidRPr="00A6690B">
        <w:rPr>
          <w:sz w:val="14"/>
        </w:rPr>
        <w:t xml:space="preserve"> After opening the space sector to private firms in August, the department of space formed Indian National Space Promotion and </w:t>
      </w:r>
      <w:proofErr w:type="spellStart"/>
      <w:r w:rsidRPr="00A6690B">
        <w:rPr>
          <w:sz w:val="14"/>
        </w:rPr>
        <w:t>Authorisation</w:t>
      </w:r>
      <w:proofErr w:type="spellEnd"/>
      <w:r w:rsidRPr="00A6690B">
        <w:rPr>
          <w:sz w:val="14"/>
        </w:rPr>
        <w:t xml:space="preserve"> Centre (IN-</w:t>
      </w:r>
      <w:proofErr w:type="spellStart"/>
      <w:r w:rsidRPr="00A6690B">
        <w:rPr>
          <w:sz w:val="14"/>
        </w:rPr>
        <w:t>SPACe</w:t>
      </w:r>
      <w:proofErr w:type="spellEnd"/>
      <w:r w:rsidRPr="00A6690B">
        <w:rPr>
          <w:sz w:val="14"/>
        </w:rPr>
        <w:t>), a new body that will act as a regulator whose rulings would apply to the space agency as well as private firms in the country. Sivan said an independent board is being set up and an approval is expected from the government by the end of December.</w:t>
      </w:r>
    </w:p>
    <w:p w14:paraId="562663FA" w14:textId="77777777" w:rsidR="00BF7086" w:rsidRDefault="00BF7086" w:rsidP="00BF7086">
      <w:pPr>
        <w:pStyle w:val="Heading4"/>
      </w:pPr>
      <w:r>
        <w:t>Indian soft power and international leadership key to global cooperation and tolerance through cultural diplomacy</w:t>
      </w:r>
    </w:p>
    <w:p w14:paraId="19D65466" w14:textId="77777777" w:rsidR="00BF7086" w:rsidRPr="003F50C4" w:rsidRDefault="00BF7086" w:rsidP="00BF7086">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9" w:history="1">
        <w:r w:rsidRPr="001709EE">
          <w:rPr>
            <w:rStyle w:val="Hyperlink"/>
          </w:rPr>
          <w:t>https://uscpublicdiplomacy.org/blog/celebrating-indian-soft-power</w:t>
        </w:r>
      </w:hyperlink>
      <w:r>
        <w:t>] KZ</w:t>
      </w:r>
    </w:p>
    <w:p w14:paraId="4E709A15" w14:textId="77777777" w:rsidR="00BF7086" w:rsidRPr="00A6690B" w:rsidRDefault="00BF7086" w:rsidP="00BF7086">
      <w:pPr>
        <w:rPr>
          <w:sz w:val="14"/>
        </w:rPr>
      </w:pPr>
      <w:r w:rsidRPr="000E41DA">
        <w:rPr>
          <w:highlight w:val="yellow"/>
          <w:u w:val="single"/>
        </w:rPr>
        <w:t xml:space="preserve">India is a culture-driven soft </w:t>
      </w:r>
      <w:r w:rsidRPr="00542D04">
        <w:rPr>
          <w:highlight w:val="yellow"/>
          <w:u w:val="single"/>
        </w:rPr>
        <w:t>power</w:t>
      </w:r>
      <w:r w:rsidRPr="00A6690B">
        <w:rPr>
          <w:sz w:val="14"/>
        </w:rPr>
        <w:t xml:space="preserve">. </w:t>
      </w:r>
      <w:r w:rsidRPr="00542D04">
        <w:rPr>
          <w:u w:val="single"/>
        </w:rPr>
        <w:t>One example</w:t>
      </w:r>
      <w:r w:rsidRPr="0050631C">
        <w:rPr>
          <w:u w:val="single"/>
        </w:rPr>
        <w:t xml:space="preserve"> is availability and appreciation of Indian cinema as a source of recreation</w:t>
      </w:r>
      <w:r w:rsidRPr="00A6690B">
        <w:rPr>
          <w:sz w:val="14"/>
        </w:rPr>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A6690B">
        <w:rPr>
          <w:sz w:val="14"/>
        </w:rPr>
        <w:t xml:space="preserve">, literary works, and performing arts and tourism </w:t>
      </w:r>
      <w:r w:rsidRPr="0050631C">
        <w:rPr>
          <w:u w:val="single"/>
        </w:rPr>
        <w:t>are</w:t>
      </w:r>
      <w:r w:rsidRPr="00A6690B">
        <w:rPr>
          <w:sz w:val="14"/>
        </w:rPr>
        <w:t xml:space="preserve"> </w:t>
      </w:r>
      <w:r w:rsidRPr="0050631C">
        <w:rPr>
          <w:u w:val="single"/>
        </w:rPr>
        <w:t>other</w:t>
      </w:r>
      <w:r w:rsidRPr="00A6690B">
        <w:rPr>
          <w:sz w:val="14"/>
        </w:rPr>
        <w:t xml:space="preserve"> </w:t>
      </w:r>
      <w:r w:rsidRPr="0050631C">
        <w:rPr>
          <w:u w:val="single"/>
        </w:rPr>
        <w:t>key aspects of Indian soft power</w:t>
      </w:r>
      <w:r w:rsidRPr="00A6690B">
        <w:rPr>
          <w:sz w:val="14"/>
        </w:rPr>
        <w:t xml:space="preserve">. </w:t>
      </w:r>
      <w:r w:rsidRPr="000E41DA">
        <w:rPr>
          <w:highlight w:val="yellow"/>
          <w:u w:val="single"/>
        </w:rPr>
        <w:t>To</w:t>
      </w:r>
      <w:r w:rsidRPr="00A6690B">
        <w:rPr>
          <w:sz w:val="14"/>
        </w:rPr>
        <w:t xml:space="preserve"> realize and </w:t>
      </w:r>
      <w:r w:rsidRPr="000E41DA">
        <w:rPr>
          <w:highlight w:val="yellow"/>
          <w:u w:val="single"/>
        </w:rPr>
        <w:t>maximize the potential</w:t>
      </w:r>
      <w:r w:rsidRPr="00A6690B">
        <w:rPr>
          <w:sz w:val="14"/>
        </w:rPr>
        <w:t xml:space="preserve"> </w:t>
      </w:r>
      <w:r w:rsidRPr="0050631C">
        <w:rPr>
          <w:u w:val="single"/>
        </w:rPr>
        <w:t>of such traditions</w:t>
      </w:r>
      <w:r w:rsidRPr="00A6690B">
        <w:rPr>
          <w:sz w:val="14"/>
        </w:rPr>
        <w:t xml:space="preserve"> and practices, </w:t>
      </w:r>
      <w:r w:rsidRPr="00A6690B">
        <w:rPr>
          <w:u w:val="single"/>
        </w:rPr>
        <w:t xml:space="preserve">it is important to develop a </w:t>
      </w:r>
      <w:r w:rsidRPr="00A6690B">
        <w:rPr>
          <w:u w:val="single"/>
        </w:rPr>
        <w:lastRenderedPageBreak/>
        <w:t>robust cultural creative economy</w:t>
      </w:r>
      <w:r w:rsidRPr="00A6690B">
        <w:rPr>
          <w:sz w:val="14"/>
        </w:rPr>
        <w:t xml:space="preserve">, giving more and more opportunities for creative entrepreneurs to take Indian culture across the globe. </w:t>
      </w:r>
      <w:r w:rsidRPr="00A6690B">
        <w:rPr>
          <w:rStyle w:val="Emphasis"/>
        </w:rPr>
        <w:t xml:space="preserve">This can also lead to </w:t>
      </w:r>
      <w:r w:rsidRPr="000E41DA">
        <w:rPr>
          <w:rStyle w:val="Emphasis"/>
          <w:highlight w:val="yellow"/>
        </w:rPr>
        <w:t>cross-cultural cooperation</w:t>
      </w:r>
      <w:r w:rsidRPr="0050631C">
        <w:rPr>
          <w:rStyle w:val="Emphasis"/>
        </w:rPr>
        <w:t xml:space="preserve"> </w:t>
      </w:r>
      <w:r w:rsidRPr="000E41DA">
        <w:rPr>
          <w:rStyle w:val="Emphasis"/>
          <w:highlight w:val="yellow"/>
        </w:rPr>
        <w:t>and mutual learnings</w:t>
      </w:r>
      <w:r w:rsidRPr="0050631C">
        <w:rPr>
          <w:rStyle w:val="Emphasis"/>
        </w:rPr>
        <w:t xml:space="preserve"> between cultural experts, </w:t>
      </w:r>
      <w:proofErr w:type="gramStart"/>
      <w:r w:rsidRPr="0050631C">
        <w:rPr>
          <w:rStyle w:val="Emphasis"/>
        </w:rPr>
        <w:t>entrepreneurs</w:t>
      </w:r>
      <w:proofErr w:type="gramEnd"/>
      <w:r w:rsidRPr="0050631C">
        <w:rPr>
          <w:rStyle w:val="Emphasis"/>
        </w:rPr>
        <w:t xml:space="preserve"> and enthusiasts from </w:t>
      </w:r>
      <w:r w:rsidRPr="000E41DA">
        <w:rPr>
          <w:rStyle w:val="Emphasis"/>
          <w:highlight w:val="yellow"/>
        </w:rPr>
        <w:t>across the world</w:t>
      </w:r>
      <w:r w:rsidRPr="00A6690B">
        <w:rPr>
          <w:sz w:val="14"/>
        </w:rPr>
        <w:t>.</w:t>
      </w:r>
      <w:r>
        <w:rPr>
          <w:u w:val="single"/>
        </w:rPr>
        <w:t xml:space="preserve"> </w:t>
      </w:r>
      <w:r w:rsidRPr="00A6690B">
        <w:rPr>
          <w:sz w:val="14"/>
        </w:rPr>
        <w:t xml:space="preserve">Dinesh Patnaik, the Director-General of ICCR speaking at Namaste 2020 </w:t>
      </w:r>
      <w:hyperlink r:id="rId10" w:history="1">
        <w:r w:rsidRPr="00A6690B">
          <w:rPr>
            <w:rStyle w:val="Hyperlink"/>
            <w:sz w:val="14"/>
          </w:rPr>
          <w:t>observed that</w:t>
        </w:r>
      </w:hyperlink>
      <w:r w:rsidRPr="00A6690B">
        <w:rPr>
          <w:sz w:val="14"/>
        </w:rPr>
        <w:t xml:space="preserve"> “</w:t>
      </w:r>
      <w:r w:rsidRPr="0050631C">
        <w:rPr>
          <w:u w:val="single"/>
        </w:rPr>
        <w:t>the soft power of a country is when its cultural assets become a subject of aspiration and admiration by the global community</w:t>
      </w:r>
      <w:r w:rsidRPr="00A6690B">
        <w:rPr>
          <w:sz w:val="14"/>
        </w:rPr>
        <w:t xml:space="preserve">. </w:t>
      </w:r>
      <w:r w:rsidRPr="00A6690B">
        <w:rPr>
          <w:u w:val="single"/>
        </w:rPr>
        <w:t>India is blessed with</w:t>
      </w:r>
      <w:r w:rsidRPr="00A6690B">
        <w:rPr>
          <w:sz w:val="14"/>
        </w:rPr>
        <w:t xml:space="preserve"> immense cultural assets, be it Yoga, Ayurveda, literature, arts, heritage, culinary practices, sports and much more, along with </w:t>
      </w:r>
      <w:r w:rsidRPr="00A6690B">
        <w:rPr>
          <w:u w:val="single"/>
        </w:rPr>
        <w:t xml:space="preserve">being the largest democracy </w:t>
      </w:r>
      <w:proofErr w:type="gramStart"/>
      <w:r w:rsidRPr="00A6690B">
        <w:rPr>
          <w:u w:val="single"/>
        </w:rPr>
        <w:t>and</w:t>
      </w:r>
      <w:r w:rsidRPr="00A6690B">
        <w:rPr>
          <w:sz w:val="14"/>
        </w:rPr>
        <w:t>,</w:t>
      </w:r>
      <w:proofErr w:type="gramEnd"/>
      <w:r w:rsidRPr="00A6690B">
        <w:rPr>
          <w:sz w:val="14"/>
        </w:rPr>
        <w:t xml:space="preserve"> </w:t>
      </w:r>
      <w:r w:rsidRPr="00A6690B">
        <w:rPr>
          <w:u w:val="single"/>
        </w:rPr>
        <w:t>having strong institutions and leaders</w:t>
      </w:r>
      <w:r w:rsidRPr="00A6690B">
        <w:rPr>
          <w:sz w:val="14"/>
        </w:rPr>
        <w:t xml:space="preserve">. </w:t>
      </w:r>
      <w:r w:rsidRPr="00A6690B">
        <w:rPr>
          <w:u w:val="single"/>
        </w:rPr>
        <w:t xml:space="preserve">When </w:t>
      </w:r>
      <w:r w:rsidRPr="00E15879">
        <w:rPr>
          <w:highlight w:val="yellow"/>
          <w:u w:val="single"/>
        </w:rPr>
        <w:t>the propagation of</w:t>
      </w:r>
      <w:r w:rsidRPr="0050631C">
        <w:rPr>
          <w:u w:val="single"/>
        </w:rPr>
        <w:t xml:space="preserve"> </w:t>
      </w:r>
      <w:r w:rsidRPr="00E15879">
        <w:rPr>
          <w:highlight w:val="yellow"/>
          <w:u w:val="single"/>
        </w:rPr>
        <w:t xml:space="preserve">soft power is done with the idea of fostering </w:t>
      </w:r>
      <w:r w:rsidRPr="00E15879">
        <w:rPr>
          <w:u w:val="single"/>
        </w:rPr>
        <w:t xml:space="preserve">mutual </w:t>
      </w:r>
      <w:r w:rsidRPr="00E15879">
        <w:rPr>
          <w:highlight w:val="yellow"/>
          <w:u w:val="single"/>
        </w:rPr>
        <w:t>respect</w:t>
      </w:r>
      <w:r w:rsidRPr="00A6690B">
        <w:rPr>
          <w:sz w:val="14"/>
        </w:rPr>
        <w:t xml:space="preserve">, </w:t>
      </w:r>
      <w:r w:rsidRPr="0050631C">
        <w:rPr>
          <w:u w:val="single"/>
        </w:rPr>
        <w:t xml:space="preserve">shared </w:t>
      </w:r>
      <w:proofErr w:type="gramStart"/>
      <w:r w:rsidRPr="0050631C">
        <w:rPr>
          <w:u w:val="single"/>
        </w:rPr>
        <w:t>understanding</w:t>
      </w:r>
      <w:proofErr w:type="gramEnd"/>
      <w:r w:rsidRPr="0050631C">
        <w:rPr>
          <w:u w:val="single"/>
        </w:rPr>
        <w:t xml:space="preserve"> and </w:t>
      </w:r>
      <w:r w:rsidRPr="00E15879">
        <w:rPr>
          <w:highlight w:val="yellow"/>
          <w:u w:val="single"/>
        </w:rPr>
        <w:t>joint collaborations</w:t>
      </w:r>
      <w:r w:rsidRPr="0050631C">
        <w:rPr>
          <w:u w:val="single"/>
        </w:rPr>
        <w:t xml:space="preserve"> for cultural advancements </w:t>
      </w:r>
      <w:r w:rsidRPr="00E15879">
        <w:rPr>
          <w:highlight w:val="yellow"/>
          <w:u w:val="single"/>
        </w:rPr>
        <w:t>between countries</w:t>
      </w:r>
      <w:r w:rsidRPr="0050631C">
        <w:rPr>
          <w:u w:val="single"/>
        </w:rPr>
        <w:t xml:space="preserve">, it </w:t>
      </w:r>
      <w:r w:rsidRPr="00E15879">
        <w:rPr>
          <w:highlight w:val="yellow"/>
          <w:u w:val="single"/>
        </w:rPr>
        <w:t>becomes the essence of cultural diplomacy</w:t>
      </w:r>
      <w:r w:rsidRPr="0050631C">
        <w:rPr>
          <w:u w:val="single"/>
        </w:rPr>
        <w:t>.”</w:t>
      </w:r>
      <w:r>
        <w:rPr>
          <w:u w:val="single"/>
        </w:rPr>
        <w:t xml:space="preserve"> </w:t>
      </w:r>
      <w:r w:rsidRPr="00A6690B">
        <w:rPr>
          <w:sz w:val="14"/>
        </w:rPr>
        <w:t xml:space="preserve">Beyond cultural and civilizational heritage, </w:t>
      </w:r>
      <w:r w:rsidRPr="00E15879">
        <w:rPr>
          <w:highlight w:val="yellow"/>
          <w:u w:val="single"/>
        </w:rPr>
        <w:t>India has been recognized fo</w:t>
      </w:r>
      <w:r w:rsidRPr="0050631C">
        <w:rPr>
          <w:u w:val="single"/>
        </w:rPr>
        <w:t xml:space="preserve">r its role in </w:t>
      </w:r>
      <w:r w:rsidRPr="00E15879">
        <w:rPr>
          <w:highlight w:val="yellow"/>
          <w:u w:val="single"/>
        </w:rPr>
        <w:t>addressing global challenges</w:t>
      </w:r>
      <w:r w:rsidRPr="0050631C">
        <w:rPr>
          <w:u w:val="single"/>
        </w:rPr>
        <w:t xml:space="preserve"> </w:t>
      </w:r>
      <w:r w:rsidRPr="00A6690B">
        <w:rPr>
          <w:u w:val="single"/>
        </w:rPr>
        <w:t>and being at the forefront of various development-related initiatives</w:t>
      </w:r>
      <w:r w:rsidRPr="00A6690B">
        <w:rPr>
          <w:sz w:val="14"/>
        </w:rPr>
        <w:t xml:space="preserve">. Though </w:t>
      </w:r>
      <w:r w:rsidRPr="00A6690B">
        <w:rPr>
          <w:u w:val="single"/>
        </w:rPr>
        <w:t>India’s international engagement</w:t>
      </w:r>
      <w:r w:rsidRPr="00A6690B">
        <w:rPr>
          <w:sz w:val="14"/>
        </w:rPr>
        <w:t xml:space="preserve"> is guided by its security and strategic interests, it </w:t>
      </w:r>
      <w:r w:rsidRPr="00A6690B">
        <w:rPr>
          <w:u w:val="single"/>
        </w:rPr>
        <w:t xml:space="preserve">is also underpinned by the values of inclusivity, </w:t>
      </w:r>
      <w:proofErr w:type="gramStart"/>
      <w:r w:rsidRPr="00A6690B">
        <w:rPr>
          <w:u w:val="single"/>
        </w:rPr>
        <w:t>plurality</w:t>
      </w:r>
      <w:proofErr w:type="gramEnd"/>
      <w:r w:rsidRPr="00A6690B">
        <w:rPr>
          <w:u w:val="single"/>
        </w:rPr>
        <w:t xml:space="preserve"> and welfare for all.</w:t>
      </w:r>
      <w:r w:rsidRPr="00A6690B">
        <w:rPr>
          <w:sz w:val="14"/>
        </w:rPr>
        <w:t xml:space="preserve"> The establishing of International </w:t>
      </w:r>
      <w:r w:rsidRPr="00A6690B">
        <w:rPr>
          <w:u w:val="single"/>
        </w:rPr>
        <w:t>Solar Alliance</w:t>
      </w:r>
      <w:r w:rsidRPr="00A6690B">
        <w:rPr>
          <w:sz w:val="14"/>
        </w:rPr>
        <w:t xml:space="preserve">, for example, </w:t>
      </w:r>
      <w:r w:rsidRPr="00A6690B">
        <w:rPr>
          <w:u w:val="single"/>
        </w:rPr>
        <w:t>demonstrated</w:t>
      </w:r>
      <w:r w:rsidRPr="00A6690B">
        <w:rPr>
          <w:sz w:val="14"/>
        </w:rPr>
        <w:t xml:space="preserve"> </w:t>
      </w:r>
      <w:r w:rsidRPr="00A6690B">
        <w:rPr>
          <w:u w:val="single"/>
        </w:rPr>
        <w:t>India’s commitment towards mitigating environmental risks through multilateral cooperation</w:t>
      </w:r>
      <w:r w:rsidRPr="00A6690B">
        <w:rPr>
          <w:sz w:val="14"/>
        </w:rPr>
        <w:t xml:space="preserve">. Similarly, </w:t>
      </w:r>
      <w:r w:rsidRPr="00A6690B">
        <w:rPr>
          <w:u w:val="single"/>
        </w:rPr>
        <w:t>Indian offers humanitarian aid</w:t>
      </w:r>
      <w:r w:rsidRPr="00A6690B">
        <w:rPr>
          <w:sz w:val="14"/>
        </w:rPr>
        <w:t xml:space="preserve"> to smaller mainland and island economies in times of calamity, while its contributions to the UN Peacekeeping forces </w:t>
      </w:r>
      <w:r w:rsidRPr="00A6690B">
        <w:rPr>
          <w:u w:val="single"/>
        </w:rPr>
        <w:t>are amongst the highest in the world</w:t>
      </w:r>
      <w:r w:rsidRPr="00A6690B">
        <w:rPr>
          <w:sz w:val="14"/>
        </w:rPr>
        <w:t>. The country’s cooperation at bilateral and multilateral forums for fighting COVID-19 through supplying hydro-chloroquine to the world as well as directing R&amp;D efforts towards vaccine development highlight India’s contribution in the global pharmaceutical and wellness sector. Owing to these and many other contributions towards the greater good for all, Ind</w:t>
      </w:r>
      <w:r w:rsidRPr="0050631C">
        <w:rPr>
          <w:u w:val="single"/>
        </w:rPr>
        <w:t>ia is ranked 44th out of 160 countries in the</w:t>
      </w:r>
      <w:r>
        <w:rPr>
          <w:u w:val="single"/>
        </w:rPr>
        <w:t xml:space="preserve"> </w:t>
      </w:r>
      <w:hyperlink r:id="rId11" w:history="1">
        <w:r w:rsidRPr="0050631C">
          <w:rPr>
            <w:rStyle w:val="Hyperlink"/>
            <w:u w:val="single"/>
          </w:rPr>
          <w:t>Good Country Index</w:t>
        </w:r>
      </w:hyperlink>
      <w:r>
        <w:rPr>
          <w:u w:val="single"/>
        </w:rPr>
        <w:t xml:space="preserve"> </w:t>
      </w:r>
      <w:r w:rsidRPr="0050631C">
        <w:rPr>
          <w:u w:val="single"/>
        </w:rPr>
        <w:t>(GCI).</w:t>
      </w:r>
      <w:r w:rsidRPr="00A6690B">
        <w:rPr>
          <w:sz w:val="14"/>
        </w:rPr>
        <w:t xml:space="preserve"> According to </w:t>
      </w:r>
      <w:proofErr w:type="spellStart"/>
      <w:r w:rsidRPr="00A6690B">
        <w:rPr>
          <w:sz w:val="14"/>
        </w:rPr>
        <w:t>Anholt</w:t>
      </w:r>
      <w:proofErr w:type="spellEnd"/>
      <w:r w:rsidRPr="00A6690B">
        <w:rPr>
          <w:sz w:val="14"/>
        </w:rPr>
        <w:t xml:space="preserve">, the creator of GCI, the underlying idea is that </w:t>
      </w:r>
      <w:r w:rsidRPr="0050631C">
        <w:rPr>
          <w:u w:val="single"/>
        </w:rPr>
        <w:t>in the ongoing contest for soft</w:t>
      </w:r>
      <w:r w:rsidRPr="00A6690B">
        <w:rPr>
          <w:sz w:val="14"/>
        </w:rPr>
        <w:t xml:space="preserve"> power in the world </w:t>
      </w:r>
      <w:r w:rsidRPr="0050631C">
        <w:rPr>
          <w:u w:val="single"/>
        </w:rPr>
        <w:t>where countries increasingly seek to lead</w:t>
      </w:r>
      <w:r w:rsidRPr="00A6690B">
        <w:rPr>
          <w:sz w:val="14"/>
        </w:rPr>
        <w:t xml:space="preserve"> and steer conversations around </w:t>
      </w:r>
      <w:r w:rsidRPr="0050631C">
        <w:rPr>
          <w:u w:val="single"/>
        </w:rPr>
        <w:t>power dynamics</w:t>
      </w:r>
      <w:r w:rsidRPr="00A6690B">
        <w:rPr>
          <w:sz w:val="14"/>
        </w:rPr>
        <w:t xml:space="preserve">, </w:t>
      </w:r>
      <w:r w:rsidRPr="0050631C">
        <w:rPr>
          <w:u w:val="single"/>
        </w:rPr>
        <w:t xml:space="preserve">there is an increasing desire </w:t>
      </w:r>
      <w:r w:rsidRPr="00A6690B">
        <w:rPr>
          <w:sz w:val="14"/>
        </w:rPr>
        <w:t xml:space="preserve">and necessity </w:t>
      </w:r>
      <w:r w:rsidRPr="0050631C">
        <w:rPr>
          <w:u w:val="single"/>
        </w:rPr>
        <w:t>to connect with each</w:t>
      </w:r>
      <w:r w:rsidRPr="00A6690B">
        <w:rPr>
          <w:sz w:val="14"/>
        </w:rPr>
        <w:t xml:space="preserve"> other’s culture and communities. Speaking on the theme India’s Global Connect at Namaste 2020, </w:t>
      </w:r>
      <w:proofErr w:type="spellStart"/>
      <w:r w:rsidRPr="00A6690B">
        <w:rPr>
          <w:sz w:val="14"/>
        </w:rPr>
        <w:t>Anholt</w:t>
      </w:r>
      <w:proofErr w:type="spellEnd"/>
      <w:r w:rsidRPr="00A6690B">
        <w:rPr>
          <w:sz w:val="14"/>
        </w:rPr>
        <w:t xml:space="preserve"> </w:t>
      </w:r>
      <w:hyperlink r:id="rId12" w:history="1">
        <w:r w:rsidRPr="00A6690B">
          <w:rPr>
            <w:rStyle w:val="Hyperlink"/>
            <w:sz w:val="14"/>
          </w:rPr>
          <w:t>explained that</w:t>
        </w:r>
      </w:hyperlink>
      <w:r w:rsidRPr="00A6690B">
        <w:rPr>
          <w:sz w:val="14"/>
        </w:rPr>
        <w:t xml:space="preserve"> </w:t>
      </w:r>
      <w:r w:rsidRPr="0050631C">
        <w:rPr>
          <w:u w:val="single"/>
        </w:rPr>
        <w:t>the</w:t>
      </w:r>
      <w:r w:rsidRPr="00A6690B">
        <w:rPr>
          <w:sz w:val="14"/>
        </w:rPr>
        <w:t xml:space="preserve"> ‘</w:t>
      </w:r>
      <w:r w:rsidRPr="00A6690B">
        <w:rPr>
          <w:u w:val="single"/>
        </w:rPr>
        <w:t>goodness’ of a country is determined by its multilateral engagement and cooperation in addressing common global challenges.</w:t>
      </w:r>
      <w:r w:rsidRPr="00A6690B">
        <w:rPr>
          <w:sz w:val="14"/>
        </w:rPr>
        <w:t xml:space="preserve"> </w:t>
      </w:r>
      <w:r w:rsidRPr="00A6690B">
        <w:rPr>
          <w:u w:val="single"/>
        </w:rPr>
        <w:t>Higher levels of involvement build</w:t>
      </w:r>
      <w:r w:rsidRPr="00D57940">
        <w:rPr>
          <w:highlight w:val="yellow"/>
          <w:u w:val="single"/>
        </w:rPr>
        <w:t xml:space="preserve"> positive perception</w:t>
      </w:r>
      <w:r w:rsidRPr="0050631C">
        <w:rPr>
          <w:u w:val="single"/>
        </w:rPr>
        <w:t xml:space="preserve">s about the country </w:t>
      </w:r>
      <w:r w:rsidRPr="00A6690B">
        <w:rPr>
          <w:u w:val="single"/>
        </w:rPr>
        <w:t>that</w:t>
      </w:r>
      <w:r w:rsidRPr="00A6690B">
        <w:rPr>
          <w:sz w:val="14"/>
        </w:rPr>
        <w:t xml:space="preserve"> in turn </w:t>
      </w:r>
      <w:r w:rsidRPr="00D57940">
        <w:rPr>
          <w:highlight w:val="yellow"/>
          <w:u w:val="single"/>
        </w:rPr>
        <w:t>invite</w:t>
      </w:r>
      <w:r w:rsidRPr="00A6690B">
        <w:rPr>
          <w:sz w:val="14"/>
        </w:rPr>
        <w:t xml:space="preserve"> </w:t>
      </w:r>
      <w:r w:rsidRPr="00D57940">
        <w:rPr>
          <w:highlight w:val="yellow"/>
          <w:u w:val="single"/>
        </w:rPr>
        <w:t>greater</w:t>
      </w:r>
      <w:r w:rsidRPr="00A6690B">
        <w:rPr>
          <w:sz w:val="14"/>
          <w:highlight w:val="yellow"/>
        </w:rPr>
        <w:t xml:space="preserve"> </w:t>
      </w:r>
      <w:r w:rsidRPr="00D57940">
        <w:rPr>
          <w:highlight w:val="yellow"/>
          <w:u w:val="single"/>
        </w:rPr>
        <w:t>foreign investment</w:t>
      </w:r>
      <w:r w:rsidRPr="0050631C">
        <w:rPr>
          <w:u w:val="single"/>
        </w:rPr>
        <w:t xml:space="preserve"> and visitors</w:t>
      </w:r>
      <w:r w:rsidRPr="00A6690B">
        <w:rPr>
          <w:sz w:val="14"/>
        </w:rPr>
        <w:t xml:space="preserve">, </w:t>
      </w:r>
      <w:r w:rsidRPr="0050631C">
        <w:rPr>
          <w:u w:val="single"/>
        </w:rPr>
        <w:t xml:space="preserve">thus </w:t>
      </w:r>
      <w:r w:rsidRPr="00D57940">
        <w:rPr>
          <w:highlight w:val="yellow"/>
          <w:u w:val="single"/>
        </w:rPr>
        <w:t>contributing to the country’s soft power</w:t>
      </w:r>
      <w:r w:rsidRPr="00A6690B">
        <w:rPr>
          <w:sz w:val="14"/>
        </w:rPr>
        <w:t xml:space="preserve"> </w:t>
      </w:r>
      <w:r w:rsidRPr="0050631C">
        <w:rPr>
          <w:u w:val="single"/>
        </w:rPr>
        <w:t>and reputation</w:t>
      </w:r>
      <w:r w:rsidRPr="00A6690B">
        <w:rPr>
          <w:sz w:val="14"/>
        </w:rPr>
        <w:t xml:space="preserve"> in the eyes of common citizens.</w:t>
      </w:r>
    </w:p>
    <w:p w14:paraId="50D3E6FA" w14:textId="77777777" w:rsidR="00BF7086" w:rsidRDefault="00BF7086" w:rsidP="00BF7086"/>
    <w:p w14:paraId="6C50EC5E" w14:textId="77777777" w:rsidR="00BF7086" w:rsidRDefault="00BF7086" w:rsidP="00BF7086">
      <w:pPr>
        <w:pStyle w:val="Heading4"/>
      </w:pPr>
      <w:r>
        <w:t xml:space="preserve">International cooperation key to solving bioterror and health crises </w:t>
      </w:r>
    </w:p>
    <w:p w14:paraId="7788D366" w14:textId="77777777" w:rsidR="00BF7086" w:rsidRDefault="00BF7086" w:rsidP="00BF7086">
      <w:r w:rsidRPr="00EA122B">
        <w:rPr>
          <w:b/>
          <w:bCs/>
          <w:sz w:val="26"/>
          <w:szCs w:val="26"/>
        </w:rPr>
        <w:t>Roffey et al 02</w:t>
      </w:r>
      <w:r>
        <w:t xml:space="preserve"> [(Roger,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Kurt </w:t>
      </w:r>
      <w:proofErr w:type="spellStart"/>
      <w:r>
        <w:t>Lantorp</w:t>
      </w:r>
      <w:proofErr w:type="spellEnd"/>
      <w:r>
        <w:t xml:space="preserve">, </w:t>
      </w:r>
      <w:r w:rsidRPr="00EA122B">
        <w:t>Department of Infectious Disease Control, Jönköping</w:t>
      </w:r>
      <w:r>
        <w:t xml:space="preserve">. Anders </w:t>
      </w:r>
      <w:proofErr w:type="spellStart"/>
      <w:r>
        <w:t>Tegnell</w:t>
      </w:r>
      <w:proofErr w:type="spellEnd"/>
      <w:r>
        <w:t xml:space="preserve">, </w:t>
      </w:r>
      <w:r w:rsidRPr="00EA122B">
        <w:t>Center for Microbiological Preparedness, Swedish Institute for Infectious Disease Control (SMI), Solna</w:t>
      </w:r>
      <w:r>
        <w:t xml:space="preserve">. Frederik </w:t>
      </w:r>
      <w:proofErr w:type="spellStart"/>
      <w:r>
        <w:t>Elgh</w:t>
      </w:r>
      <w:proofErr w:type="spellEnd"/>
      <w:r>
        <w:t xml:space="preserve">,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“Biological weapons and bioterrorism preparedness: importance of public-health awareness and international cooperation”, ScienceDirect, 8/2002 </w:t>
      </w:r>
      <w:hyperlink r:id="rId13" w:history="1">
        <w:r w:rsidRPr="001709EE">
          <w:rPr>
            <w:rStyle w:val="Hyperlink"/>
          </w:rPr>
          <w:t>https://www.sciencedirect.com/science/article/pii/S1198743X14626410#</w:t>
        </w:r>
      </w:hyperlink>
      <w:r w:rsidRPr="00EA122B">
        <w:t>!</w:t>
      </w:r>
      <w:r>
        <w:t>] KZ</w:t>
      </w:r>
    </w:p>
    <w:p w14:paraId="5722D6A1" w14:textId="77777777" w:rsidR="00BF7086" w:rsidRPr="0066327F" w:rsidRDefault="00BF7086" w:rsidP="00BF7086">
      <w:pPr>
        <w:rPr>
          <w:sz w:val="14"/>
        </w:rPr>
      </w:pPr>
      <w:r w:rsidRPr="00601DD8">
        <w:rPr>
          <w:highlight w:val="yellow"/>
          <w:u w:val="single"/>
        </w:rPr>
        <w:t xml:space="preserve">Coordination </w:t>
      </w:r>
      <w:r w:rsidRPr="0066327F">
        <w:rPr>
          <w:u w:val="single"/>
        </w:rPr>
        <w:t>and communication</w:t>
      </w:r>
      <w:r w:rsidRPr="0066327F">
        <w:rPr>
          <w:sz w:val="14"/>
        </w:rPr>
        <w:t xml:space="preserve"> also </w:t>
      </w:r>
      <w:r w:rsidRPr="00601DD8">
        <w:rPr>
          <w:highlight w:val="yellow"/>
          <w:u w:val="single"/>
        </w:rPr>
        <w:t>need to be strengthened</w:t>
      </w:r>
      <w:r w:rsidRPr="00601DD8">
        <w:rPr>
          <w:u w:val="single"/>
        </w:rPr>
        <w:t xml:space="preserve">, </w:t>
      </w:r>
      <w:r w:rsidRPr="00601DD8">
        <w:rPr>
          <w:highlight w:val="yellow"/>
          <w:u w:val="single"/>
        </w:rPr>
        <w:t>to minimize response times</w:t>
      </w:r>
      <w:r w:rsidRPr="0066327F">
        <w:rPr>
          <w:sz w:val="14"/>
        </w:rPr>
        <w:t xml:space="preserve">. If </w:t>
      </w:r>
      <w:r w:rsidRPr="00601DD8">
        <w:rPr>
          <w:u w:val="single"/>
        </w:rPr>
        <w:t xml:space="preserve">a </w:t>
      </w:r>
      <w:r w:rsidRPr="00601DD8">
        <w:rPr>
          <w:highlight w:val="yellow"/>
          <w:u w:val="single"/>
        </w:rPr>
        <w:t>bioterrorist event is suspected</w:t>
      </w:r>
      <w:r w:rsidRPr="00601DD8">
        <w:rPr>
          <w:u w:val="single"/>
        </w:rPr>
        <w:t xml:space="preserve">, established </w:t>
      </w:r>
      <w:r w:rsidRPr="00601DD8">
        <w:rPr>
          <w:highlight w:val="yellow"/>
          <w:u w:val="single"/>
        </w:rPr>
        <w:t xml:space="preserve">communication </w:t>
      </w:r>
      <w:r w:rsidRPr="0066327F">
        <w:rPr>
          <w:u w:val="single"/>
        </w:rPr>
        <w:t xml:space="preserve">must be </w:t>
      </w:r>
      <w:r w:rsidRPr="00601DD8">
        <w:rPr>
          <w:highlight w:val="yellow"/>
          <w:u w:val="single"/>
        </w:rPr>
        <w:t>among</w:t>
      </w:r>
      <w:r w:rsidRPr="0066327F">
        <w:rPr>
          <w:sz w:val="14"/>
        </w:rPr>
        <w:t xml:space="preserve"> hospital personnel, local and central healthcare departments, specialized laboratories, central and regional </w:t>
      </w:r>
      <w:r w:rsidRPr="00601DD8">
        <w:rPr>
          <w:highlight w:val="yellow"/>
          <w:u w:val="single"/>
        </w:rPr>
        <w:t>authorities</w:t>
      </w:r>
      <w:r w:rsidRPr="0066327F">
        <w:rPr>
          <w:sz w:val="14"/>
          <w:highlight w:val="yellow"/>
        </w:rPr>
        <w:t xml:space="preserve"> </w:t>
      </w:r>
      <w:r w:rsidRPr="00601DD8">
        <w:rPr>
          <w:highlight w:val="yellow"/>
          <w:u w:val="single"/>
        </w:rPr>
        <w:t xml:space="preserve">for disease surveillance, </w:t>
      </w:r>
      <w:r w:rsidRPr="0066327F">
        <w:rPr>
          <w:u w:val="single"/>
        </w:rPr>
        <w:t>and</w:t>
      </w:r>
      <w:r w:rsidRPr="00601DD8">
        <w:rPr>
          <w:u w:val="single"/>
        </w:rPr>
        <w:t xml:space="preserve"> police and </w:t>
      </w:r>
      <w:r w:rsidRPr="0066327F">
        <w:rPr>
          <w:u w:val="single"/>
        </w:rPr>
        <w:t>rescue services.</w:t>
      </w:r>
      <w:r w:rsidRPr="00601DD8">
        <w:rPr>
          <w:u w:val="single"/>
        </w:rPr>
        <w:t xml:space="preserve"> </w:t>
      </w:r>
      <w:r w:rsidRPr="0066327F">
        <w:rPr>
          <w:sz w:val="14"/>
        </w:rPr>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6327F">
        <w:rPr>
          <w:u w:val="single"/>
        </w:rPr>
        <w:t xml:space="preserve">management of the disease might not follow normal </w:t>
      </w:r>
      <w:proofErr w:type="gramStart"/>
      <w:r w:rsidRPr="0066327F">
        <w:rPr>
          <w:u w:val="single"/>
        </w:rPr>
        <w:t>procedures, since</w:t>
      </w:r>
      <w:proofErr w:type="gramEnd"/>
      <w:r w:rsidRPr="0066327F">
        <w:rPr>
          <w:u w:val="single"/>
        </w:rPr>
        <w:t xml:space="preserve"> diagnostic laboratory confirmation might take too long.</w:t>
      </w:r>
      <w:r w:rsidRPr="0066327F">
        <w:rPr>
          <w:sz w:val="14"/>
        </w:rPr>
        <w:t xml:space="preserve"> </w:t>
      </w:r>
      <w:r w:rsidRPr="0066327F">
        <w:rPr>
          <w:u w:val="single"/>
        </w:rPr>
        <w:t xml:space="preserve">Instead, it will be necessary to initiate a response based on </w:t>
      </w:r>
      <w:r w:rsidRPr="0066327F">
        <w:rPr>
          <w:u w:val="single"/>
        </w:rPr>
        <w:lastRenderedPageBreak/>
        <w:t>the recognition of high-risk syndromes</w:t>
      </w:r>
      <w:r w:rsidRPr="0066327F">
        <w:rPr>
          <w:sz w:val="14"/>
        </w:rPr>
        <w:t xml:space="preserve">. 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66327F">
        <w:rPr>
          <w:sz w:val="14"/>
        </w:rPr>
        <w:t>incideSic</w:t>
      </w:r>
      <w:proofErr w:type="spellEnd"/>
      <w:r w:rsidRPr="0066327F">
        <w:rPr>
          <w:sz w:val="14"/>
        </w:rPr>
        <w:t xml:space="preserve">. </w:t>
      </w:r>
      <w:proofErr w:type="spellStart"/>
      <w:r w:rsidRPr="0066327F">
        <w:rPr>
          <w:sz w:val="14"/>
        </w:rPr>
        <w:t>xnt</w:t>
      </w:r>
      <w:proofErr w:type="spellEnd"/>
      <w:r w:rsidRPr="0066327F">
        <w:rPr>
          <w:sz w:val="14"/>
        </w:rPr>
        <w:t xml:space="preserve">, there might be a need for decontamination of the affected area, depending on the type of agent and the quantity released; </w:t>
      </w:r>
      <w:r w:rsidRPr="0066327F">
        <w:rPr>
          <w:u w:val="single"/>
        </w:rPr>
        <w:t xml:space="preserve">this is also </w:t>
      </w:r>
      <w:r w:rsidRPr="000057C3">
        <w:rPr>
          <w:highlight w:val="yellow"/>
          <w:u w:val="single"/>
        </w:rPr>
        <w:t xml:space="preserve">an area for international cooperation, </w:t>
      </w:r>
      <w:r w:rsidRPr="0066327F">
        <w:rPr>
          <w:u w:val="single"/>
        </w:rPr>
        <w:t xml:space="preserve">as </w:t>
      </w:r>
      <w:r w:rsidRPr="000057C3">
        <w:rPr>
          <w:highlight w:val="yellow"/>
          <w:u w:val="single"/>
        </w:rPr>
        <w:t>expertise is not always available in the country under attack</w:t>
      </w:r>
      <w:r w:rsidRPr="000057C3">
        <w:rPr>
          <w:u w:val="single"/>
        </w:rPr>
        <w:t>.</w:t>
      </w:r>
      <w:r w:rsidRPr="0066327F">
        <w:rPr>
          <w:sz w:val="14"/>
        </w:rPr>
        <w:t xml:space="preserve"> </w:t>
      </w:r>
      <w:r w:rsidRPr="000057C3">
        <w:rPr>
          <w:u w:val="single"/>
        </w:rPr>
        <w:t>From a European perspective</w:t>
      </w:r>
      <w:r w:rsidRPr="0066327F">
        <w:rPr>
          <w:u w:val="single"/>
        </w:rPr>
        <w:t>, it can be questioned whether each country can afford or be motivated to set up qualified rapid response teams that could, at short notice, be deployed to</w:t>
      </w:r>
      <w:r w:rsidRPr="000057C3">
        <w:rPr>
          <w:u w:val="single"/>
        </w:rPr>
        <w:t xml:space="preserve"> the scene of a bioterrorist attack</w:t>
      </w:r>
      <w:r w:rsidRPr="0066327F">
        <w:rPr>
          <w:sz w:val="14"/>
        </w:rPr>
        <w:t xml:space="preserve">. </w:t>
      </w:r>
      <w:r w:rsidRPr="000057C3">
        <w:rPr>
          <w:u w:val="single"/>
        </w:rPr>
        <w:t>Perhaps this could be one area for cooperation between countries</w:t>
      </w:r>
      <w:r w:rsidRPr="0066327F">
        <w:rPr>
          <w:sz w:val="14"/>
        </w:rPr>
        <w:t xml:space="preserve">. What could be a realistic goal for such teams in a European context? </w:t>
      </w:r>
      <w:r w:rsidRPr="000057C3">
        <w:rPr>
          <w:u w:val="single"/>
        </w:rPr>
        <w:t xml:space="preserve">In the area of research and </w:t>
      </w:r>
      <w:r w:rsidRPr="0066327F">
        <w:rPr>
          <w:u w:val="single"/>
        </w:rPr>
        <w:t>development</w:t>
      </w:r>
      <w:r w:rsidRPr="0066327F">
        <w:rPr>
          <w:sz w:val="14"/>
        </w:rPr>
        <w:t xml:space="preserve">, </w:t>
      </w:r>
      <w:r w:rsidRPr="0066327F">
        <w:rPr>
          <w:u w:val="single"/>
        </w:rPr>
        <w:t xml:space="preserve">to enhance our knowledge </w:t>
      </w:r>
      <w:r w:rsidRPr="0066327F">
        <w:rPr>
          <w:sz w:val="14"/>
        </w:rPr>
        <w:t xml:space="preserve">of agents of concern and to develop rapid methods for identification and detection of agents, </w:t>
      </w:r>
      <w:r w:rsidRPr="000057C3">
        <w:rPr>
          <w:highlight w:val="yellow"/>
          <w:u w:val="single"/>
        </w:rPr>
        <w:t>international cooperation is vital</w:t>
      </w:r>
      <w:r w:rsidRPr="0066327F">
        <w:rPr>
          <w:sz w:val="14"/>
        </w:rPr>
        <w:t xml:space="preserve">, given today’s scarce economic resources. </w:t>
      </w:r>
      <w:r w:rsidRPr="0066327F">
        <w:rPr>
          <w:u w:val="single"/>
        </w:rPr>
        <w:t>Another area for cooperation</w:t>
      </w:r>
      <w:r w:rsidRPr="0066327F">
        <w:rPr>
          <w:sz w:val="14"/>
        </w:rPr>
        <w:t xml:space="preserve"> </w:t>
      </w:r>
      <w:r w:rsidRPr="0066327F">
        <w:rPr>
          <w:u w:val="single"/>
        </w:rPr>
        <w:t>across</w:t>
      </w:r>
      <w:r w:rsidRPr="000057C3">
        <w:rPr>
          <w:u w:val="single"/>
        </w:rPr>
        <w:t xml:space="preserve"> borders</w:t>
      </w:r>
      <w:r w:rsidRPr="0066327F">
        <w:rPr>
          <w:sz w:val="14"/>
        </w:rPr>
        <w:t xml:space="preserve"> </w:t>
      </w:r>
      <w:r w:rsidRPr="000057C3">
        <w:rPr>
          <w:u w:val="single"/>
        </w:rPr>
        <w:t xml:space="preserve">is the training of personnel in handling situations </w:t>
      </w:r>
      <w:r w:rsidRPr="000057C3">
        <w:rPr>
          <w:highlight w:val="yellow"/>
          <w:u w:val="single"/>
        </w:rPr>
        <w:t>involving the</w:t>
      </w:r>
      <w:r w:rsidRPr="0066327F">
        <w:rPr>
          <w:u w:val="single"/>
        </w:rPr>
        <w:t xml:space="preserve"> threat or </w:t>
      </w:r>
      <w:r w:rsidRPr="000057C3">
        <w:rPr>
          <w:highlight w:val="yellow"/>
          <w:u w:val="single"/>
        </w:rPr>
        <w:t>use of biological warfare</w:t>
      </w:r>
      <w:r w:rsidRPr="000057C3">
        <w:rPr>
          <w:u w:val="single"/>
        </w:rPr>
        <w:t xml:space="preserve"> agents</w:t>
      </w:r>
      <w:r w:rsidRPr="0066327F">
        <w:rPr>
          <w:sz w:val="14"/>
        </w:rPr>
        <w:t>.</w:t>
      </w:r>
    </w:p>
    <w:p w14:paraId="6E90D1F3" w14:textId="77777777" w:rsidR="00BF7086" w:rsidRDefault="00BF7086" w:rsidP="00BF7086"/>
    <w:p w14:paraId="44D353F5" w14:textId="77777777" w:rsidR="00BF7086" w:rsidRPr="00720BEF" w:rsidRDefault="00BF7086" w:rsidP="00BF7086">
      <w:pPr>
        <w:pStyle w:val="Heading4"/>
      </w:pPr>
      <w:r>
        <w:t>Bioterror causes extinction</w:t>
      </w:r>
    </w:p>
    <w:p w14:paraId="7A48C16E" w14:textId="77777777" w:rsidR="00BF7086" w:rsidRPr="00657DBF" w:rsidRDefault="00BF7086" w:rsidP="00BF7086">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SD</w:t>
      </w:r>
    </w:p>
    <w:p w14:paraId="54319A96" w14:textId="77777777" w:rsidR="00BF7086" w:rsidRPr="0066327F" w:rsidRDefault="00BF7086" w:rsidP="00BF7086">
      <w:pPr>
        <w:rPr>
          <w:sz w:val="12"/>
        </w:rPr>
      </w:pPr>
      <w:r w:rsidRPr="0066327F">
        <w:rPr>
          <w:sz w:val="12"/>
        </w:rPr>
        <w:t xml:space="preserve">The </w:t>
      </w:r>
      <w:r w:rsidRPr="0066327F">
        <w:rPr>
          <w:rStyle w:val="StyleUnderline"/>
          <w:sz w:val="12"/>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66327F">
        <w:rPr>
          <w:sz w:val="12"/>
        </w:rPr>
        <w:t xml:space="preserve">. It is thought that conservatism is inherent in terrorist organizations, but </w:t>
      </w:r>
      <w:r w:rsidRPr="0066327F">
        <w:rPr>
          <w:rStyle w:val="StyleUnderline"/>
          <w:sz w:val="12"/>
          <w:u w:val="none"/>
        </w:rPr>
        <w:t xml:space="preserve">it must not be forgotten that </w:t>
      </w:r>
      <w:r w:rsidRPr="00257E67">
        <w:rPr>
          <w:rStyle w:val="StyleUnderline"/>
        </w:rPr>
        <w:t xml:space="preserve">some </w:t>
      </w:r>
      <w:r w:rsidRPr="006559BB">
        <w:rPr>
          <w:rStyle w:val="StyleUnderline"/>
          <w:highlight w:val="green"/>
        </w:rPr>
        <w:t>terrorists</w:t>
      </w:r>
      <w:r w:rsidRPr="00257E67">
        <w:rPr>
          <w:rStyle w:val="StyleUnderline"/>
        </w:rPr>
        <w:t xml:space="preserve"> are </w:t>
      </w:r>
      <w:r w:rsidRPr="006559BB">
        <w:rPr>
          <w:rStyle w:val="StyleUnderline"/>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highlight w:val="green"/>
        </w:rPr>
        <w:t xml:space="preserve">in </w:t>
      </w:r>
      <w:r w:rsidRPr="006559BB">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66327F">
        <w:rPr>
          <w:sz w:val="12"/>
        </w:rPr>
        <w:t xml:space="preserve">Many experts agree that </w:t>
      </w:r>
      <w:r w:rsidRPr="0066327F">
        <w:rPr>
          <w:rStyle w:val="StyleUnderline"/>
          <w:sz w:val="12"/>
          <w:u w:val="none"/>
        </w:rPr>
        <w:t xml:space="preserve">most terrorist organizations want to use proven methods to achieve desired effects. Innovations, especially in the field of CBRN weapons, often indicate </w:t>
      </w:r>
      <w:r w:rsidRPr="00257E67">
        <w:rPr>
          <w:rStyle w:val="StyleUnderline"/>
        </w:rPr>
        <w:t xml:space="preserve">terrorists </w:t>
      </w:r>
      <w:r w:rsidRPr="006559BB">
        <w:rPr>
          <w:rStyle w:val="StyleUnderline"/>
          <w:highlight w:val="green"/>
        </w:rPr>
        <w:t>are likely</w:t>
      </w:r>
      <w:r w:rsidRPr="00257E67">
        <w:rPr>
          <w:rStyle w:val="StyleUnderline"/>
        </w:rPr>
        <w:t xml:space="preserve"> to be </w:t>
      </w:r>
      <w:r w:rsidRPr="006559BB">
        <w:rPr>
          <w:rStyle w:val="StyleUnderline"/>
          <w:highlight w:val="green"/>
        </w:rPr>
        <w:t>led by</w:t>
      </w:r>
      <w:r w:rsidRPr="00257E67">
        <w:rPr>
          <w:rStyle w:val="StyleUnderline"/>
        </w:rPr>
        <w:t xml:space="preserve"> other factors rather than by pure curiosity and </w:t>
      </w:r>
      <w:r w:rsidRPr="006559BB">
        <w:rPr>
          <w:rStyle w:val="StyleUnderline"/>
          <w:highlight w:val="green"/>
        </w:rPr>
        <w:t>desire to experiment</w:t>
      </w:r>
      <w:r w:rsidRPr="0066327F">
        <w:rPr>
          <w:rStyle w:val="StyleUnderline"/>
          <w:sz w:val="12"/>
          <w:u w:val="none"/>
        </w:rPr>
        <w:t>.</w:t>
      </w:r>
      <w:r w:rsidRPr="0066327F">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6559BB">
        <w:rPr>
          <w:rStyle w:val="StyleUnderline"/>
          <w:highlight w:val="green"/>
        </w:rPr>
        <w:t xml:space="preserve">a </w:t>
      </w:r>
      <w:r w:rsidRPr="006559BB">
        <w:rPr>
          <w:rStyle w:val="Emphasis"/>
          <w:highlight w:val="green"/>
        </w:rPr>
        <w:t>single</w:t>
      </w:r>
      <w:r w:rsidRPr="006559BB">
        <w:rPr>
          <w:rStyle w:val="StyleUnderline"/>
          <w:highlight w:val="green"/>
        </w:rPr>
        <w:t xml:space="preserve"> terrorist</w:t>
      </w:r>
      <w:r w:rsidRPr="00257E67">
        <w:rPr>
          <w:rStyle w:val="StyleUnderline"/>
        </w:rPr>
        <w:t xml:space="preserve"> or isolated terrorist group </w:t>
      </w:r>
      <w:r w:rsidRPr="006559BB">
        <w:rPr>
          <w:rStyle w:val="StyleUnderline"/>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rPr>
        <w:t xml:space="preserve">or use other ways </w:t>
      </w:r>
      <w:r w:rsidRPr="006559BB">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6559BB">
        <w:rPr>
          <w:rStyle w:val="StyleUnderline"/>
          <w:highlight w:val="green"/>
        </w:rPr>
        <w:t xml:space="preserve">cause </w:t>
      </w:r>
      <w:r w:rsidRPr="006559BB">
        <w:rPr>
          <w:rStyle w:val="Emphasis"/>
          <w:highlight w:val="green"/>
        </w:rPr>
        <w:t>mass casualties</w:t>
      </w:r>
      <w:r w:rsidRPr="0066327F">
        <w:rPr>
          <w:sz w:val="12"/>
        </w:rPr>
        <w:t xml:space="preserve"> </w:t>
      </w:r>
      <w:r w:rsidRPr="0066327F">
        <w:rPr>
          <w:rStyle w:val="StyleUnderline"/>
          <w:sz w:val="12"/>
          <w:u w:val="none"/>
        </w:rPr>
        <w:t xml:space="preserve">and destroy the health care system of a state. CBRN weapons are </w:t>
      </w:r>
      <w:r w:rsidRPr="00257E67">
        <w:rPr>
          <w:rStyle w:val="Emphasis"/>
        </w:rPr>
        <w:t>secretly</w:t>
      </w:r>
      <w:r w:rsidRPr="0066327F">
        <w:rPr>
          <w:sz w:val="12"/>
        </w:rPr>
        <w:t xml:space="preserve"> </w:t>
      </w:r>
      <w:r w:rsidRPr="0066327F">
        <w:rPr>
          <w:rStyle w:val="StyleUnderline"/>
          <w:sz w:val="12"/>
          <w:u w:val="none"/>
        </w:rPr>
        <w:t>shipped to terrorists or hostile governments and represent a significant and</w:t>
      </w:r>
      <w:r w:rsidRPr="0066327F">
        <w:rPr>
          <w:sz w:val="12"/>
        </w:rPr>
        <w:t xml:space="preserve"> </w:t>
      </w:r>
      <w:r w:rsidRPr="00257E67">
        <w:rPr>
          <w:rStyle w:val="Emphasis"/>
        </w:rPr>
        <w:t>growing threat</w:t>
      </w:r>
      <w:r w:rsidRPr="0066327F">
        <w:rPr>
          <w:sz w:val="12"/>
        </w:rPr>
        <w:t xml:space="preserve"> </w:t>
      </w:r>
      <w:r w:rsidRPr="0066327F">
        <w:rPr>
          <w:rStyle w:val="StyleUnderline"/>
          <w:sz w:val="12"/>
          <w:u w:val="none"/>
        </w:rPr>
        <w:t>to many countries</w:t>
      </w:r>
      <w:r w:rsidRPr="0066327F">
        <w:rPr>
          <w:sz w:val="12"/>
        </w:rPr>
        <w:t xml:space="preserve">. Although the threat of CBRN attacks is widely recognized as the central issue of national security, most analysts assume that </w:t>
      </w:r>
      <w:r w:rsidRPr="0066327F">
        <w:rPr>
          <w:rStyle w:val="StyleUnderline"/>
          <w:sz w:val="12"/>
          <w:u w:val="none"/>
        </w:rPr>
        <w:t xml:space="preserve">the primary danger is a threat of the military use of these weapons in conventional wars with traditional military means while the threat of </w:t>
      </w:r>
      <w:r w:rsidRPr="00257E67">
        <w:rPr>
          <w:rStyle w:val="Emphasis"/>
        </w:rPr>
        <w:t>covert attacks</w:t>
      </w:r>
      <w:r w:rsidRPr="0066327F">
        <w:rPr>
          <w:rStyle w:val="StyleUnderline"/>
          <w:sz w:val="12"/>
          <w:u w:val="none"/>
        </w:rPr>
        <w:t xml:space="preserve">, which include </w:t>
      </w:r>
      <w:r w:rsidRPr="00257E67">
        <w:rPr>
          <w:rStyle w:val="Emphasis"/>
        </w:rPr>
        <w:t>terrorism</w:t>
      </w:r>
      <w:r w:rsidRPr="00257E67">
        <w:rPr>
          <w:b/>
          <w:u w:val="single"/>
        </w:rPr>
        <w:t xml:space="preserve">, </w:t>
      </w:r>
      <w:r w:rsidRPr="00257E67">
        <w:rPr>
          <w:rStyle w:val="StyleUnderline"/>
        </w:rPr>
        <w:t>is rashly and unfairly neglected</w:t>
      </w:r>
      <w:r w:rsidRPr="0066327F">
        <w:rPr>
          <w:rStyle w:val="StyleUnderline"/>
          <w:sz w:val="12"/>
          <w:u w:val="none"/>
        </w:rPr>
        <w:t xml:space="preserve">. Covert attacks are </w:t>
      </w:r>
      <w:r w:rsidRPr="00257E67">
        <w:rPr>
          <w:rStyle w:val="Emphasis"/>
        </w:rPr>
        <w:t>difficult to deter or prevent</w:t>
      </w:r>
      <w:r w:rsidRPr="0066327F">
        <w:rPr>
          <w:sz w:val="12"/>
        </w:rPr>
        <w:t xml:space="preserve"> </w:t>
      </w:r>
      <w:r w:rsidRPr="0066327F">
        <w:rPr>
          <w:rStyle w:val="StyleUnderline"/>
          <w:sz w:val="12"/>
          <w:u w:val="none"/>
        </w:rPr>
        <w:t xml:space="preserve">and CBRN weapons suitable for this type of attack are </w:t>
      </w:r>
      <w:r w:rsidRPr="00257E67">
        <w:rPr>
          <w:rStyle w:val="Emphasis"/>
        </w:rPr>
        <w:t>available</w:t>
      </w:r>
      <w:r w:rsidRPr="0066327F">
        <w:rPr>
          <w:sz w:val="12"/>
        </w:rPr>
        <w:t xml:space="preserve"> </w:t>
      </w:r>
      <w:r w:rsidRPr="0066327F">
        <w:rPr>
          <w:rStyle w:val="StyleUnderline"/>
          <w:sz w:val="12"/>
          <w:u w:val="none"/>
        </w:rPr>
        <w:t>to a</w:t>
      </w:r>
      <w:r w:rsidRPr="0066327F">
        <w:rPr>
          <w:sz w:val="12"/>
        </w:rPr>
        <w:t xml:space="preserve"> </w:t>
      </w:r>
      <w:r w:rsidRPr="00257E67">
        <w:rPr>
          <w:rStyle w:val="Emphasis"/>
        </w:rPr>
        <w:t>growing number of enemy states and groups</w:t>
      </w:r>
      <w:r w:rsidRPr="0066327F">
        <w:rPr>
          <w:sz w:val="12"/>
        </w:rPr>
        <w:t xml:space="preserve">. At the same time, </w:t>
      </w:r>
      <w:r w:rsidRPr="0066327F">
        <w:rPr>
          <w:rStyle w:val="StyleUnderline"/>
          <w:sz w:val="12"/>
          <w:u w:val="none"/>
        </w:rPr>
        <w:t>restrictions on their use appear to be diminishing</w:t>
      </w:r>
      <w:r w:rsidRPr="0066327F">
        <w:rPr>
          <w:sz w:val="12"/>
        </w:rPr>
        <w:t xml:space="preserve">, and so-called new terrorists do not always escalate and become apparent only by using unconventional weapons. These </w:t>
      </w:r>
      <w:r w:rsidRPr="006559BB">
        <w:rPr>
          <w:rStyle w:val="StyleUnderline"/>
          <w:highlight w:val="green"/>
        </w:rPr>
        <w:t>weapons</w:t>
      </w:r>
      <w:r w:rsidRPr="0066327F">
        <w:rPr>
          <w:rStyle w:val="StyleUnderline"/>
          <w:sz w:val="12"/>
          <w:u w:val="none"/>
        </w:rPr>
        <w:t xml:space="preserve"> are easily spread or transmitted from person to person, </w:t>
      </w:r>
      <w:r w:rsidRPr="006559BB">
        <w:rPr>
          <w:rStyle w:val="StyleUnderline"/>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rPr>
        <w:t>and a potential impact on public health,</w:t>
      </w:r>
      <w:r w:rsidRPr="0066327F">
        <w:rPr>
          <w:rStyle w:val="StyleUnderline"/>
          <w:sz w:val="12"/>
          <w:u w:val="none"/>
        </w:rPr>
        <w:t xml:space="preserve"> causing</w:t>
      </w:r>
      <w:r w:rsidRPr="0066327F">
        <w:rPr>
          <w:sz w:val="12"/>
        </w:rPr>
        <w:t xml:space="preserve"> </w:t>
      </w:r>
      <w:r w:rsidRPr="00257E67">
        <w:rPr>
          <w:rStyle w:val="Emphasis"/>
        </w:rPr>
        <w:t>mass casualties</w:t>
      </w:r>
      <w:r w:rsidRPr="0066327F">
        <w:rPr>
          <w:sz w:val="12"/>
        </w:rPr>
        <w:t xml:space="preserve"> </w:t>
      </w:r>
      <w:r w:rsidRPr="0066327F">
        <w:rPr>
          <w:rStyle w:val="StyleUnderline"/>
          <w:sz w:val="12"/>
          <w:u w:val="none"/>
        </w:rPr>
        <w:t xml:space="preserve">that can crush health systems and cause </w:t>
      </w:r>
      <w:r w:rsidRPr="00257E67">
        <w:rPr>
          <w:rStyle w:val="Emphasis"/>
        </w:rPr>
        <w:t xml:space="preserve">public panic </w:t>
      </w:r>
      <w:r w:rsidRPr="0066327F">
        <w:rPr>
          <w:rStyle w:val="StyleUnderline"/>
          <w:sz w:val="12"/>
          <w:u w:val="none"/>
        </w:rPr>
        <w:t xml:space="preserve">and </w:t>
      </w:r>
      <w:r w:rsidRPr="00257E67">
        <w:rPr>
          <w:rStyle w:val="Emphasis"/>
        </w:rPr>
        <w:t>social disruption</w:t>
      </w:r>
      <w:r w:rsidRPr="0066327F">
        <w:rPr>
          <w:sz w:val="12"/>
        </w:rPr>
        <w:t xml:space="preserve">, thus requiring special efforts to suppress them. When assessing the threat of CBRN weapons, </w:t>
      </w:r>
      <w:r w:rsidRPr="0066327F">
        <w:rPr>
          <w:rStyle w:val="StyleUnderline"/>
          <w:sz w:val="12"/>
          <w:u w:val="none"/>
        </w:rPr>
        <w:t xml:space="preserve">we should </w:t>
      </w:r>
      <w:proofErr w:type="gramStart"/>
      <w:r w:rsidRPr="0066327F">
        <w:rPr>
          <w:rStyle w:val="StyleUnderline"/>
          <w:sz w:val="12"/>
          <w:u w:val="none"/>
        </w:rPr>
        <w:t>take into account</w:t>
      </w:r>
      <w:proofErr w:type="gramEnd"/>
      <w:r w:rsidRPr="0066327F">
        <w:rPr>
          <w:rStyle w:val="StyleUnderline"/>
          <w:sz w:val="12"/>
          <w:u w:val="none"/>
        </w:rPr>
        <w:t xml:space="preserve"> the change in capacity to carry out terrorist attacks that are on the rise among countries and non-government elements.</w:t>
      </w:r>
      <w:r w:rsidRPr="0066327F">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66327F">
        <w:rPr>
          <w:rStyle w:val="StyleUnderline"/>
          <w:sz w:val="12"/>
          <w:u w:val="none"/>
        </w:rPr>
        <w:t>A relative ease with which biological weapons can be obtained, along with other current changes and turbulences in the world, sets the stage for another type of warfare in the 21st century</w:t>
      </w:r>
      <w:r w:rsidRPr="0066327F">
        <w:rPr>
          <w:sz w:val="12"/>
        </w:rPr>
        <w:t xml:space="preserve">. </w:t>
      </w:r>
      <w:r w:rsidRPr="0066327F">
        <w:rPr>
          <w:rStyle w:val="StyleUnderline"/>
          <w:sz w:val="12"/>
          <w:u w:val="none"/>
        </w:rPr>
        <w:t>The potential for CBRN terrorism has widely grown since 11 September</w:t>
      </w:r>
      <w:r w:rsidRPr="0066327F">
        <w:rPr>
          <w:sz w:val="12"/>
        </w:rPr>
        <w:t xml:space="preserve">, when some of these materials were used. </w:t>
      </w:r>
      <w:r w:rsidRPr="0066327F">
        <w:rPr>
          <w:rStyle w:val="StyleUnderline"/>
          <w:sz w:val="12"/>
          <w:u w:val="none"/>
        </w:rPr>
        <w:t>The danger of terrorist use of nuclear weapons and other weapons of mass destruction represents a</w:t>
      </w:r>
      <w:r w:rsidRPr="0066327F">
        <w:rPr>
          <w:sz w:val="12"/>
        </w:rPr>
        <w:t xml:space="preserve"> </w:t>
      </w:r>
      <w:r w:rsidRPr="00257E67">
        <w:rPr>
          <w:rStyle w:val="Emphasis"/>
        </w:rPr>
        <w:t>very serious threat</w:t>
      </w:r>
      <w:r w:rsidRPr="0066327F">
        <w:rPr>
          <w:sz w:val="12"/>
        </w:rPr>
        <w:t xml:space="preserve"> </w:t>
      </w:r>
      <w:r w:rsidRPr="0066327F">
        <w:rPr>
          <w:rStyle w:val="StyleUnderline"/>
          <w:sz w:val="12"/>
          <w:u w:val="none"/>
        </w:rPr>
        <w:t xml:space="preserve">for many countries; </w:t>
      </w:r>
      <w:r w:rsidRPr="006559BB">
        <w:rPr>
          <w:rStyle w:val="StyleUnderline"/>
          <w:highlight w:val="green"/>
        </w:rPr>
        <w:t>if a terrorist group could gain access</w:t>
      </w:r>
      <w:r w:rsidRPr="00257E67">
        <w:rPr>
          <w:rStyle w:val="StyleUnderline"/>
        </w:rPr>
        <w:t xml:space="preserve"> to this weapon, it is </w:t>
      </w:r>
      <w:r w:rsidRPr="006559BB">
        <w:rPr>
          <w:rStyle w:val="Emphasis"/>
          <w:highlight w:val="green"/>
        </w:rPr>
        <w:t>highly likely it would use it</w:t>
      </w:r>
      <w:r w:rsidRPr="0066327F">
        <w:rPr>
          <w:sz w:val="12"/>
        </w:rPr>
        <w:t xml:space="preserve">, or threaten to use it. Although there is very little information on </w:t>
      </w:r>
      <w:r w:rsidRPr="0066327F">
        <w:rPr>
          <w:sz w:val="12"/>
        </w:rPr>
        <w:lastRenderedPageBreak/>
        <w:t xml:space="preserve">terrorists and their ability to come into possession of nuclear weapons or on their intentions to get them, </w:t>
      </w:r>
      <w:r w:rsidRPr="0066327F">
        <w:rPr>
          <w:rStyle w:val="StyleUnderline"/>
          <w:sz w:val="12"/>
          <w:u w:val="none"/>
        </w:rPr>
        <w:t xml:space="preserve">the </w:t>
      </w:r>
      <w:r w:rsidRPr="00257E67">
        <w:rPr>
          <w:rStyle w:val="Emphasis"/>
        </w:rPr>
        <w:t>risk</w:t>
      </w:r>
      <w:r w:rsidRPr="0066327F">
        <w:rPr>
          <w:sz w:val="12"/>
        </w:rPr>
        <w:t xml:space="preserve"> </w:t>
      </w:r>
      <w:r w:rsidRPr="0066327F">
        <w:rPr>
          <w:rStyle w:val="StyleUnderline"/>
          <w:sz w:val="12"/>
          <w:u w:val="none"/>
        </w:rPr>
        <w:t>of CBRN weapons has certainly increased since the terrorists started to become more familiar with these agents and their harmful consequences</w:t>
      </w:r>
      <w:r w:rsidRPr="0066327F">
        <w:rPr>
          <w:sz w:val="12"/>
        </w:rPr>
        <w:t xml:space="preserve">. </w:t>
      </w:r>
      <w:r w:rsidRPr="0066327F">
        <w:rPr>
          <w:rStyle w:val="StyleUnderline"/>
          <w:sz w:val="12"/>
          <w:u w:val="none"/>
        </w:rPr>
        <w:t xml:space="preserve">Discovering the nature of the threat of </w:t>
      </w:r>
      <w:r w:rsidRPr="00257E67">
        <w:rPr>
          <w:rStyle w:val="Emphasis"/>
        </w:rPr>
        <w:t>biological weapons</w:t>
      </w:r>
      <w:r w:rsidRPr="0066327F">
        <w:rPr>
          <w:rStyle w:val="StyleUnderline"/>
          <w:sz w:val="12"/>
          <w:u w:val="none"/>
        </w:rPr>
        <w:t xml:space="preserve">, as well as the appropriate response to them requires an emphasis on the </w:t>
      </w:r>
      <w:r w:rsidRPr="00257E67">
        <w:rPr>
          <w:rStyle w:val="Emphasis"/>
        </w:rPr>
        <w:t>biological characteristics</w:t>
      </w:r>
      <w:r w:rsidRPr="0066327F">
        <w:rPr>
          <w:sz w:val="12"/>
        </w:rPr>
        <w:t xml:space="preserve"> </w:t>
      </w:r>
      <w:r w:rsidRPr="0066327F">
        <w:rPr>
          <w:rStyle w:val="StyleUnderline"/>
          <w:sz w:val="12"/>
          <w:u w:val="none"/>
        </w:rPr>
        <w:t xml:space="preserve">of these instruments of </w:t>
      </w:r>
      <w:r w:rsidRPr="00257E67">
        <w:rPr>
          <w:rStyle w:val="Emphasis"/>
        </w:rPr>
        <w:t>war</w:t>
      </w:r>
      <w:r w:rsidRPr="0066327F">
        <w:rPr>
          <w:rStyle w:val="StyleUnderline"/>
          <w:sz w:val="12"/>
          <w:u w:val="none"/>
        </w:rPr>
        <w:t xml:space="preserve"> and</w:t>
      </w:r>
      <w:r w:rsidRPr="0066327F">
        <w:rPr>
          <w:sz w:val="12"/>
        </w:rPr>
        <w:t xml:space="preserve"> </w:t>
      </w:r>
      <w:r w:rsidRPr="00257E67">
        <w:rPr>
          <w:rStyle w:val="Emphasis"/>
        </w:rPr>
        <w:t>terror</w:t>
      </w:r>
      <w:r w:rsidRPr="0066327F">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w:t>
      </w:r>
      <w:proofErr w:type="spellStart"/>
      <w:r w:rsidRPr="0066327F">
        <w:rPr>
          <w:sz w:val="12"/>
        </w:rPr>
        <w:t>Terrorism</w:t>
      </w:r>
      <w:proofErr w:type="spellEnd"/>
      <w:r w:rsidRPr="0066327F">
        <w:rPr>
          <w:sz w:val="12"/>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66327F">
        <w:rPr>
          <w:sz w:val="12"/>
        </w:rPr>
        <w:t>nd</w:t>
      </w:r>
      <w:proofErr w:type="spellEnd"/>
      <w:r w:rsidRPr="0066327F">
        <w:rPr>
          <w:sz w:val="12"/>
        </w:rPr>
        <w:t xml:space="preserve">). Toxic substances, regardless of whether they are of animal, </w:t>
      </w:r>
      <w:proofErr w:type="gramStart"/>
      <w:r w:rsidRPr="0066327F">
        <w:rPr>
          <w:sz w:val="12"/>
        </w:rPr>
        <w:t>vegetable</w:t>
      </w:r>
      <w:proofErr w:type="gramEnd"/>
      <w:r w:rsidRPr="0066327F">
        <w:rPr>
          <w:sz w:val="12"/>
        </w:rPr>
        <w:t xml:space="preserve"> or mineral origin, were used throughout the history for political assassinations and sabotage; despite the risk of severe penalties, the prospects for success </w:t>
      </w:r>
      <w:proofErr w:type="spellStart"/>
      <w:r w:rsidRPr="0066327F">
        <w:rPr>
          <w:sz w:val="12"/>
        </w:rPr>
        <w:t>favoured</w:t>
      </w:r>
      <w:proofErr w:type="spellEnd"/>
      <w:r w:rsidRPr="0066327F">
        <w:rPr>
          <w:sz w:val="12"/>
        </w:rPr>
        <w:t xml:space="preserve"> the use of toxic substances. Such use has always been reduced, however, since only a small number of people had access to substances and possessed the ability of learn how to use them (Pascal, 1999). </w:t>
      </w:r>
      <w:r w:rsidRPr="0066327F">
        <w:rPr>
          <w:rStyle w:val="StyleUnderline"/>
          <w:sz w:val="12"/>
          <w:u w:val="none"/>
        </w:rPr>
        <w:t xml:space="preserve">CBRN weapons are rightly viewed with a </w:t>
      </w:r>
      <w:r w:rsidRPr="00257E67">
        <w:rPr>
          <w:rStyle w:val="Emphasis"/>
        </w:rPr>
        <w:t>special sense of horror</w:t>
      </w:r>
      <w:r w:rsidRPr="0066327F">
        <w:rPr>
          <w:sz w:val="12"/>
        </w:rPr>
        <w:t xml:space="preserve">, </w:t>
      </w:r>
      <w:r w:rsidRPr="0066327F">
        <w:rPr>
          <w:rStyle w:val="StyleUnderline"/>
          <w:sz w:val="12"/>
          <w:u w:val="none"/>
        </w:rPr>
        <w:t xml:space="preserve">their effects can be </w:t>
      </w:r>
      <w:r w:rsidRPr="00257E67">
        <w:rPr>
          <w:rStyle w:val="Emphasis"/>
        </w:rPr>
        <w:t>devastating</w:t>
      </w:r>
      <w:r w:rsidRPr="0066327F">
        <w:rPr>
          <w:sz w:val="12"/>
        </w:rPr>
        <w:t xml:space="preserve"> </w:t>
      </w:r>
      <w:r w:rsidRPr="0066327F">
        <w:rPr>
          <w:rStyle w:val="StyleUnderline"/>
          <w:sz w:val="12"/>
          <w:u w:val="none"/>
        </w:rPr>
        <w:t>and</w:t>
      </w:r>
      <w:r w:rsidRPr="0066327F">
        <w:rPr>
          <w:sz w:val="12"/>
        </w:rPr>
        <w:t xml:space="preserve"> </w:t>
      </w:r>
      <w:r w:rsidRPr="00257E67">
        <w:rPr>
          <w:rStyle w:val="Emphasis"/>
        </w:rPr>
        <w:t>indiscriminating</w:t>
      </w:r>
      <w:r w:rsidRPr="0066327F">
        <w:rPr>
          <w:sz w:val="12"/>
        </w:rPr>
        <w:t xml:space="preserve">, </w:t>
      </w:r>
      <w:r w:rsidRPr="0066327F">
        <w:rPr>
          <w:rStyle w:val="StyleUnderline"/>
          <w:sz w:val="12"/>
          <w:u w:val="none"/>
        </w:rPr>
        <w:t xml:space="preserve">and they take the most stringent toll among the most </w:t>
      </w:r>
      <w:r w:rsidRPr="00257E67">
        <w:rPr>
          <w:rStyle w:val="Emphasis"/>
        </w:rPr>
        <w:t>vulnerable population</w:t>
      </w:r>
      <w:r w:rsidRPr="0066327F">
        <w:rPr>
          <w:rStyle w:val="StyleUnderline"/>
          <w:sz w:val="12"/>
          <w:u w:val="none"/>
        </w:rPr>
        <w:t>,</w:t>
      </w:r>
      <w:r w:rsidRPr="0066327F">
        <w:rPr>
          <w:sz w:val="12"/>
        </w:rPr>
        <w:t xml:space="preserve"> non-combatants (</w:t>
      </w:r>
      <w:proofErr w:type="gramStart"/>
      <w:r w:rsidRPr="0066327F">
        <w:rPr>
          <w:sz w:val="12"/>
        </w:rPr>
        <w:t>e.g.</w:t>
      </w:r>
      <w:proofErr w:type="gramEnd"/>
      <w:r w:rsidRPr="0066327F">
        <w:rPr>
          <w:sz w:val="12"/>
        </w:rPr>
        <w:t xml:space="preserve"> a biological attack cannot be detected sufficiently fast after the disease spreads through the population). Moreover, </w:t>
      </w:r>
      <w:proofErr w:type="gramStart"/>
      <w:r w:rsidRPr="00257E67">
        <w:rPr>
          <w:rStyle w:val="Emphasis"/>
        </w:rPr>
        <w:t>chemical</w:t>
      </w:r>
      <w:proofErr w:type="gramEnd"/>
      <w:r w:rsidRPr="00257E67">
        <w:rPr>
          <w:u w:val="single"/>
        </w:rPr>
        <w:t xml:space="preserve"> </w:t>
      </w:r>
      <w:r w:rsidRPr="00257E67">
        <w:rPr>
          <w:rStyle w:val="StyleUnderline"/>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highlight w:val="green"/>
        </w:rPr>
        <w:t>weapons are</w:t>
      </w:r>
      <w:r w:rsidRPr="006559BB">
        <w:rPr>
          <w:rStyle w:val="StyleUnderline"/>
        </w:rPr>
        <w:t xml:space="preserve"> a </w:t>
      </w:r>
      <w:r w:rsidRPr="006559BB">
        <w:rPr>
          <w:rStyle w:val="StyleUnderline"/>
          <w:highlight w:val="green"/>
        </w:rPr>
        <w:t xml:space="preserve">particularly </w:t>
      </w:r>
      <w:r w:rsidRPr="006559BB">
        <w:rPr>
          <w:rStyle w:val="Emphasis"/>
          <w:highlight w:val="green"/>
        </w:rPr>
        <w:t>attractive</w:t>
      </w:r>
      <w:r w:rsidRPr="00257E67">
        <w:rPr>
          <w:rStyle w:val="Emphasis"/>
        </w:rPr>
        <w:t xml:space="preserve"> alternative</w:t>
      </w:r>
      <w:r w:rsidRPr="0066327F">
        <w:rPr>
          <w:sz w:val="12"/>
        </w:rPr>
        <w:t xml:space="preserve"> </w:t>
      </w:r>
      <w:r w:rsidRPr="0066327F">
        <w:rPr>
          <w:rStyle w:val="StyleUnderline"/>
          <w:sz w:val="12"/>
          <w:u w:val="none"/>
        </w:rPr>
        <w:t xml:space="preserve">for groups that do not have the ability to produce </w:t>
      </w:r>
      <w:r w:rsidRPr="00257E67">
        <w:rPr>
          <w:rStyle w:val="Emphasis"/>
        </w:rPr>
        <w:t>nuclear weapons</w:t>
      </w:r>
      <w:r w:rsidRPr="0066327F">
        <w:rPr>
          <w:rStyle w:val="StyleUnderline"/>
          <w:sz w:val="12"/>
          <w:u w:val="none"/>
        </w:rPr>
        <w:t>,</w:t>
      </w:r>
      <w:r w:rsidRPr="0066327F">
        <w:rPr>
          <w:sz w:val="12"/>
        </w:rPr>
        <w:t xml:space="preserve"> </w:t>
      </w:r>
      <w:r w:rsidRPr="0066327F">
        <w:rPr>
          <w:rStyle w:val="StyleUnderline"/>
          <w:sz w:val="12"/>
          <w:u w:val="none"/>
        </w:rPr>
        <w:t>and this risk raises complex but important ethical issues</w:t>
      </w:r>
      <w:r w:rsidRPr="0066327F">
        <w:rPr>
          <w:sz w:val="12"/>
        </w:rPr>
        <w:t xml:space="preserve"> (London, 2003). The common name for CBRN terrorism which causes the death of </w:t>
      </w:r>
      <w:proofErr w:type="gramStart"/>
      <w:r w:rsidRPr="0066327F">
        <w:rPr>
          <w:sz w:val="12"/>
        </w:rPr>
        <w:t>a large number of</w:t>
      </w:r>
      <w:proofErr w:type="gramEnd"/>
      <w:r w:rsidRPr="0066327F">
        <w:rPr>
          <w:sz w:val="12"/>
        </w:rPr>
        <w:t xml:space="preserve">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66327F">
        <w:rPr>
          <w:sz w:val="12"/>
        </w:rPr>
        <w:t>Kurmnik</w:t>
      </w:r>
      <w:proofErr w:type="spellEnd"/>
      <w:r w:rsidRPr="0066327F">
        <w:rPr>
          <w:sz w:val="12"/>
        </w:rPr>
        <w:t xml:space="preserve">, </w:t>
      </w:r>
      <w:proofErr w:type="spellStart"/>
      <w:r w:rsidRPr="0066327F">
        <w:rPr>
          <w:sz w:val="12"/>
        </w:rPr>
        <w:t>Ribnikar</w:t>
      </w:r>
      <w:proofErr w:type="spellEnd"/>
      <w:r w:rsidRPr="0066327F">
        <w:rPr>
          <w:sz w:val="12"/>
        </w:rPr>
        <w:t xml:space="preserve">, 2003). Some authors have described the factors that make chemical, biological, </w:t>
      </w:r>
      <w:proofErr w:type="gramStart"/>
      <w:r w:rsidRPr="0066327F">
        <w:rPr>
          <w:sz w:val="12"/>
        </w:rPr>
        <w:t>radiological</w:t>
      </w:r>
      <w:proofErr w:type="gramEnd"/>
      <w:r w:rsidRPr="0066327F">
        <w:rPr>
          <w:sz w:val="12"/>
        </w:rPr>
        <w:t xml:space="preserve">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w:t>
      </w:r>
      <w:proofErr w:type="gramStart"/>
      <w:r w:rsidRPr="0066327F">
        <w:rPr>
          <w:sz w:val="12"/>
        </w:rPr>
        <w:t>actually presenting</w:t>
      </w:r>
      <w:proofErr w:type="gramEnd"/>
      <w:r w:rsidRPr="0066327F">
        <w:rPr>
          <w:sz w:val="12"/>
        </w:rPr>
        <w:t xml:space="preserve">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66327F">
        <w:rPr>
          <w:sz w:val="12"/>
        </w:rPr>
        <w:t>people</w:t>
      </w:r>
      <w:proofErr w:type="gramEnd"/>
      <w:r w:rsidRPr="0066327F">
        <w:rPr>
          <w:sz w:val="12"/>
        </w:rPr>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w:t>
      </w:r>
      <w:proofErr w:type="gramStart"/>
      <w:r w:rsidRPr="0066327F">
        <w:rPr>
          <w:sz w:val="12"/>
        </w:rPr>
        <w:t>attacks</w:t>
      </w:r>
      <w:proofErr w:type="gramEnd"/>
      <w:r w:rsidRPr="0066327F">
        <w:rPr>
          <w:sz w:val="12"/>
        </w:rPr>
        <w:t xml:space="preserve">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w:t>
      </w:r>
      <w:proofErr w:type="gramStart"/>
      <w:r w:rsidRPr="0066327F">
        <w:rPr>
          <w:sz w:val="12"/>
        </w:rPr>
        <w:t>incidents, and</w:t>
      </w:r>
      <w:proofErr w:type="gramEnd"/>
      <w:r w:rsidRPr="0066327F">
        <w:rPr>
          <w:sz w:val="12"/>
        </w:rPr>
        <w:t xml:space="preserve">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w:t>
      </w:r>
      <w:proofErr w:type="gramStart"/>
      <w:r w:rsidRPr="0066327F">
        <w:rPr>
          <w:sz w:val="12"/>
        </w:rPr>
        <w:t>initiatives</w:t>
      </w:r>
      <w:proofErr w:type="gramEnd"/>
      <w:r w:rsidRPr="0066327F">
        <w:rPr>
          <w:sz w:val="12"/>
        </w:rPr>
        <w:t xml:space="preserve">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66327F">
        <w:rPr>
          <w:rStyle w:val="StyleUnderline"/>
          <w:sz w:val="12"/>
          <w:u w:val="none"/>
        </w:rPr>
        <w:t>The possibility that terrorists use chemical or biological substances may</w:t>
      </w:r>
      <w:r w:rsidRPr="0066327F">
        <w:rPr>
          <w:sz w:val="12"/>
        </w:rPr>
        <w:t xml:space="preserve"> </w:t>
      </w:r>
      <w:r w:rsidRPr="00257E67">
        <w:rPr>
          <w:rStyle w:val="Emphasis"/>
        </w:rPr>
        <w:t>increase</w:t>
      </w:r>
      <w:r w:rsidRPr="0066327F">
        <w:rPr>
          <w:rStyle w:val="StyleUnderline"/>
          <w:sz w:val="12"/>
          <w:u w:val="none"/>
        </w:rPr>
        <w:t xml:space="preserve"> over the next decade</w:t>
      </w:r>
      <w:r w:rsidRPr="0066327F">
        <w:rPr>
          <w:sz w:val="12"/>
        </w:rPr>
        <w:t xml:space="preserve">, according to US intelligence agencies. According to CIA2, an </w:t>
      </w:r>
      <w:r w:rsidRPr="00257E67">
        <w:rPr>
          <w:rStyle w:val="Emphasis"/>
        </w:rPr>
        <w:t>interest</w:t>
      </w:r>
      <w:r w:rsidRPr="0066327F">
        <w:rPr>
          <w:sz w:val="12"/>
        </w:rPr>
        <w:t xml:space="preserve"> </w:t>
      </w:r>
      <w:r w:rsidRPr="0066327F">
        <w:rPr>
          <w:rStyle w:val="StyleUnderline"/>
          <w:sz w:val="12"/>
          <w:u w:val="none"/>
        </w:rPr>
        <w:t>among non-state actors, including terrorists</w:t>
      </w:r>
      <w:r w:rsidRPr="00257E67">
        <w:rPr>
          <w:rStyle w:val="StyleUnderline"/>
        </w:rPr>
        <w:t xml:space="preserve">, for biological and chemical materials is real and growing, and </w:t>
      </w:r>
      <w:r w:rsidRPr="00257E67">
        <w:rPr>
          <w:rStyle w:val="Emphasis"/>
        </w:rPr>
        <w:t>the number of potential perpetrators is increasing</w:t>
      </w:r>
      <w:r w:rsidRPr="0066327F">
        <w:rPr>
          <w:sz w:val="12"/>
        </w:rPr>
        <w:t xml:space="preserve">. The agency also noted that </w:t>
      </w:r>
      <w:r w:rsidRPr="0066327F">
        <w:rPr>
          <w:rStyle w:val="StyleUnderline"/>
          <w:sz w:val="12"/>
          <w:u w:val="none"/>
        </w:rPr>
        <w:t>many of these groups had developed an international network and did not need to rely on state sponsors for financial and technical support.</w:t>
      </w:r>
      <w:r w:rsidRPr="0066327F">
        <w:rPr>
          <w:sz w:val="12"/>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66327F">
        <w:rPr>
          <w:sz w:val="12"/>
        </w:rPr>
        <w:t>Condesman</w:t>
      </w:r>
      <w:proofErr w:type="spellEnd"/>
      <w:r w:rsidRPr="0066327F">
        <w:rPr>
          <w:sz w:val="12"/>
        </w:rPr>
        <w:t xml:space="preserve">, Burke, 2001). The risk of </w:t>
      </w:r>
      <w:r w:rsidRPr="0066327F">
        <w:rPr>
          <w:rStyle w:val="StyleUnderline"/>
          <w:sz w:val="12"/>
          <w:u w:val="none"/>
        </w:rPr>
        <w:t>CBRN weapons</w:t>
      </w:r>
      <w:r w:rsidRPr="0066327F">
        <w:rPr>
          <w:sz w:val="12"/>
        </w:rPr>
        <w:t xml:space="preserve"> is growing since terrorists are better acquainted with these agents and their potential for causing harm3. These agents possess desirable characteristics as </w:t>
      </w:r>
      <w:r w:rsidRPr="006559BB">
        <w:rPr>
          <w:b/>
          <w:highlight w:val="green"/>
          <w:u w:val="single"/>
        </w:rPr>
        <w:t>weapons</w:t>
      </w:r>
      <w:r w:rsidRPr="0066327F">
        <w:rPr>
          <w:sz w:val="12"/>
        </w:rPr>
        <w:t xml:space="preserve"> of terror; they </w:t>
      </w:r>
      <w:r w:rsidRPr="006559BB">
        <w:rPr>
          <w:rStyle w:val="StyleUnderline"/>
          <w:highlight w:val="green"/>
        </w:rPr>
        <w:t xml:space="preserve">are biologically invisible to the naked eye, </w:t>
      </w:r>
      <w:r w:rsidRPr="006559BB">
        <w:rPr>
          <w:rStyle w:val="Emphasis"/>
          <w:highlight w:val="green"/>
        </w:rPr>
        <w:t>odorless</w:t>
      </w:r>
      <w:r w:rsidRPr="006559BB">
        <w:rPr>
          <w:rStyle w:val="StyleUnderline"/>
          <w:highlight w:val="green"/>
        </w:rPr>
        <w:t xml:space="preserve"> and potentially </w:t>
      </w:r>
      <w:r w:rsidRPr="006559BB">
        <w:rPr>
          <w:rStyle w:val="Emphasis"/>
          <w:highlight w:val="green"/>
        </w:rPr>
        <w:t>lethal</w:t>
      </w:r>
      <w:r w:rsidRPr="006559BB">
        <w:rPr>
          <w:rStyle w:val="StyleUnderline"/>
          <w:highlight w:val="green"/>
        </w:rPr>
        <w:t xml:space="preserve"> in the form of particles</w:t>
      </w:r>
      <w:r w:rsidRPr="0066327F">
        <w:rPr>
          <w:rStyle w:val="StyleUnderline"/>
          <w:sz w:val="12"/>
          <w:u w:val="none"/>
        </w:rPr>
        <w:t xml:space="preserve">; natural organisms are so </w:t>
      </w:r>
      <w:r w:rsidRPr="00257E67">
        <w:rPr>
          <w:rStyle w:val="Emphasis"/>
        </w:rPr>
        <w:t xml:space="preserve">readily </w:t>
      </w:r>
      <w:proofErr w:type="gramStart"/>
      <w:r w:rsidRPr="00257E67">
        <w:rPr>
          <w:rStyle w:val="Emphasis"/>
        </w:rPr>
        <w:t>available</w:t>
      </w:r>
      <w:r w:rsidRPr="0066327F">
        <w:rPr>
          <w:rStyle w:val="StyleUnderline"/>
          <w:sz w:val="12"/>
          <w:u w:val="none"/>
        </w:rPr>
        <w:t>, and</w:t>
      </w:r>
      <w:proofErr w:type="gramEnd"/>
      <w:r w:rsidRPr="0066327F">
        <w:rPr>
          <w:rStyle w:val="StyleUnderline"/>
          <w:sz w:val="12"/>
          <w:u w:val="none"/>
        </w:rPr>
        <w:t xml:space="preserve"> can be "</w:t>
      </w:r>
      <w:r w:rsidRPr="00257E67">
        <w:rPr>
          <w:rStyle w:val="Emphasis"/>
        </w:rPr>
        <w:t>camouflaged</w:t>
      </w:r>
      <w:r w:rsidRPr="0066327F">
        <w:rPr>
          <w:rStyle w:val="StyleUnderline"/>
          <w:sz w:val="12"/>
          <w:u w:val="none"/>
        </w:rPr>
        <w:t>" in natural disasters</w:t>
      </w:r>
      <w:r w:rsidRPr="0066327F">
        <w:rPr>
          <w:sz w:val="12"/>
        </w:rPr>
        <w:t xml:space="preserve"> and used to spread fear and various diseases. </w:t>
      </w:r>
      <w:r w:rsidRPr="0066327F">
        <w:rPr>
          <w:rStyle w:val="StyleUnderline"/>
          <w:sz w:val="12"/>
          <w:u w:val="none"/>
        </w:rPr>
        <w:t>Chemical agents quickly attack the critical physiological centers of the body</w:t>
      </w:r>
      <w:r w:rsidRPr="0066327F">
        <w:rPr>
          <w:sz w:val="12"/>
        </w:rPr>
        <w:t xml:space="preserve">, disabling or </w:t>
      </w:r>
      <w:r w:rsidRPr="00257E67">
        <w:rPr>
          <w:rStyle w:val="Emphasis"/>
        </w:rPr>
        <w:t>killing</w:t>
      </w:r>
      <w:r w:rsidRPr="0066327F">
        <w:rPr>
          <w:sz w:val="12"/>
        </w:rPr>
        <w:t xml:space="preserve"> </w:t>
      </w:r>
      <w:r w:rsidRPr="0066327F">
        <w:rPr>
          <w:rStyle w:val="StyleUnderline"/>
          <w:sz w:val="12"/>
          <w:u w:val="none"/>
        </w:rPr>
        <w:t>the victim. Biological and chemical weapons</w:t>
      </w:r>
      <w:r w:rsidRPr="0066327F">
        <w:rPr>
          <w:sz w:val="12"/>
        </w:rPr>
        <w:t xml:space="preserve"> require the application of huge amounts of resources and </w:t>
      </w:r>
      <w:r w:rsidRPr="0066327F">
        <w:rPr>
          <w:rStyle w:val="StyleUnderline"/>
          <w:sz w:val="12"/>
          <w:u w:val="none"/>
        </w:rPr>
        <w:t xml:space="preserve">result in different effects, causing </w:t>
      </w:r>
      <w:r w:rsidRPr="00257E67">
        <w:rPr>
          <w:rStyle w:val="Emphasis"/>
        </w:rPr>
        <w:t>fear and panic in the contaminated areas</w:t>
      </w:r>
      <w:r w:rsidRPr="0066327F">
        <w:rPr>
          <w:rStyle w:val="StyleUnderline"/>
          <w:sz w:val="12"/>
          <w:u w:val="none"/>
        </w:rPr>
        <w:t>.</w:t>
      </w:r>
      <w:r w:rsidRPr="0066327F">
        <w:rPr>
          <w:sz w:val="12"/>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66327F">
        <w:rPr>
          <w:sz w:val="12"/>
        </w:rPr>
        <w:t>Spinella</w:t>
      </w:r>
      <w:proofErr w:type="spellEnd"/>
      <w:r w:rsidRPr="0066327F">
        <w:rPr>
          <w:sz w:val="12"/>
        </w:rPr>
        <w:t xml:space="preserve">, 2014, pp.645-656). "Bioterrorism is the intentional use of microorganisms or toxins derived from living organisms used for hostile purposes intended to cause disease or death in man, animals and plants, on which they depend". </w:t>
      </w:r>
      <w:r w:rsidRPr="0066327F">
        <w:rPr>
          <w:rStyle w:val="StyleUnderline"/>
          <w:sz w:val="12"/>
          <w:u w:val="none"/>
        </w:rPr>
        <w:t xml:space="preserve">The threat of bioterrorist attacks is real, and </w:t>
      </w:r>
      <w:proofErr w:type="gramStart"/>
      <w:r w:rsidRPr="0066327F">
        <w:rPr>
          <w:rStyle w:val="StyleUnderline"/>
          <w:sz w:val="12"/>
          <w:u w:val="none"/>
        </w:rPr>
        <w:t>each individual</w:t>
      </w:r>
      <w:proofErr w:type="gramEnd"/>
      <w:r w:rsidRPr="0066327F">
        <w:rPr>
          <w:rStyle w:val="StyleUnderline"/>
          <w:sz w:val="12"/>
          <w:u w:val="none"/>
        </w:rPr>
        <w:t xml:space="preserve"> is a potential terrorist, when terrorists are "invisible" prior to an attack which also can be "invisible" in the form of causing infectious diseases or epidemics.</w:t>
      </w:r>
      <w:r w:rsidRPr="0066327F">
        <w:rPr>
          <w:sz w:val="12"/>
        </w:rPr>
        <w:t xml:space="preserve"> Citizens who are not aware they are infected are potential safety hazard and so-called dangerous bodies (</w:t>
      </w:r>
      <w:proofErr w:type="spellStart"/>
      <w:r w:rsidRPr="0066327F">
        <w:rPr>
          <w:sz w:val="12"/>
        </w:rPr>
        <w:t>Mijalković</w:t>
      </w:r>
      <w:proofErr w:type="spellEnd"/>
      <w:r w:rsidRPr="0066327F">
        <w:rPr>
          <w:sz w:val="12"/>
        </w:rPr>
        <w:t xml:space="preserve">,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w:t>
      </w:r>
      <w:proofErr w:type="gramStart"/>
      <w:r w:rsidRPr="0066327F">
        <w:rPr>
          <w:sz w:val="12"/>
        </w:rPr>
        <w:t>century</w:t>
      </w:r>
      <w:proofErr w:type="gramEnd"/>
      <w:r w:rsidRPr="0066327F">
        <w:rPr>
          <w:sz w:val="12"/>
        </w:rPr>
        <w:t xml:space="preserve">.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w:t>
      </w:r>
      <w:proofErr w:type="gramStart"/>
      <w:r w:rsidRPr="0066327F">
        <w:rPr>
          <w:sz w:val="12"/>
        </w:rPr>
        <w:t>really very</w:t>
      </w:r>
      <w:proofErr w:type="gramEnd"/>
      <w:r w:rsidRPr="0066327F">
        <w:rPr>
          <w:sz w:val="12"/>
        </w:rPr>
        <w:t xml:space="preserve"> contagious and deadly, and if used properly, have a potential to result in casualties similar to those in a nuclear attack. Perhaps the scariest aspect of biological weapons is that the body is attacked without warning, people are afraid of the threat as it is </w:t>
      </w:r>
      <w:proofErr w:type="gramStart"/>
      <w:r w:rsidRPr="0066327F">
        <w:rPr>
          <w:sz w:val="12"/>
        </w:rPr>
        <w:t>invisible, and</w:t>
      </w:r>
      <w:proofErr w:type="gramEnd"/>
      <w:r w:rsidRPr="0066327F">
        <w:rPr>
          <w:sz w:val="12"/>
        </w:rPr>
        <w:t xml:space="preserve"> cannot be heard or felt. The history of warfare, terrorism and crime involving biological agents in the last century is considerably less dangerous and more deadly than the history of </w:t>
      </w:r>
      <w:r w:rsidRPr="0066327F">
        <w:rPr>
          <w:sz w:val="12"/>
        </w:rPr>
        <w:lastRenderedPageBreak/>
        <w:t>conventional warfare (</w:t>
      </w:r>
      <w:proofErr w:type="spellStart"/>
      <w:r w:rsidRPr="0066327F">
        <w:rPr>
          <w:sz w:val="12"/>
        </w:rPr>
        <w:t>Parachini</w:t>
      </w:r>
      <w:proofErr w:type="spellEnd"/>
      <w:r w:rsidRPr="0066327F">
        <w:rPr>
          <w:sz w:val="12"/>
        </w:rPr>
        <w:t xml:space="preserve">, 2001). Today, </w:t>
      </w:r>
      <w:r w:rsidRPr="0066327F">
        <w:rPr>
          <w:rStyle w:val="StyleUnderline"/>
          <w:sz w:val="12"/>
          <w:u w:val="none"/>
        </w:rPr>
        <w:t xml:space="preserve">some states and some terrorist groups can more easily </w:t>
      </w:r>
      <w:r w:rsidRPr="00257E67">
        <w:rPr>
          <w:rStyle w:val="Emphasis"/>
        </w:rPr>
        <w:t>overcome technological barriers</w:t>
      </w:r>
      <w:r w:rsidRPr="0066327F">
        <w:rPr>
          <w:sz w:val="12"/>
        </w:rPr>
        <w:t xml:space="preserve"> </w:t>
      </w:r>
      <w:r w:rsidRPr="0066327F">
        <w:rPr>
          <w:rStyle w:val="StyleUnderline"/>
          <w:sz w:val="12"/>
          <w:u w:val="none"/>
        </w:rPr>
        <w:t>due to the increased flow of information and access to previously unavailable technologies. Along with nuclear and chemical weapons, biological weapons are part of an</w:t>
      </w:r>
      <w:r w:rsidRPr="0066327F">
        <w:rPr>
          <w:sz w:val="12"/>
        </w:rPr>
        <w:t xml:space="preserve"> </w:t>
      </w:r>
      <w:r w:rsidRPr="00257E67">
        <w:rPr>
          <w:rStyle w:val="Emphasis"/>
        </w:rPr>
        <w:t>unholy trinity of weapons of mass destruction</w:t>
      </w:r>
      <w:r w:rsidRPr="0066327F">
        <w:rPr>
          <w:sz w:val="12"/>
        </w:rPr>
        <w:t xml:space="preserve"> (Davis, Johnson-</w:t>
      </w:r>
      <w:proofErr w:type="spellStart"/>
      <w:r w:rsidRPr="0066327F">
        <w:rPr>
          <w:sz w:val="12"/>
        </w:rPr>
        <w:t>Winegar</w:t>
      </w:r>
      <w:proofErr w:type="spellEnd"/>
      <w:r w:rsidRPr="0066327F">
        <w:rPr>
          <w:sz w:val="12"/>
        </w:rPr>
        <w:t xml:space="preserve">, 2000, pp.15-28). </w:t>
      </w:r>
      <w:r w:rsidRPr="0066327F">
        <w:rPr>
          <w:rStyle w:val="StyleUnderline"/>
          <w:sz w:val="12"/>
          <w:u w:val="none"/>
        </w:rPr>
        <w:t xml:space="preserve">The </w:t>
      </w:r>
      <w:r w:rsidRPr="006559BB">
        <w:rPr>
          <w:rStyle w:val="StyleUnderline"/>
          <w:highlight w:val="green"/>
        </w:rPr>
        <w:t>society</w:t>
      </w:r>
      <w:r w:rsidRPr="006559BB">
        <w:rPr>
          <w:rStyle w:val="StyleUnderline"/>
        </w:rPr>
        <w:t xml:space="preserve"> is now </w:t>
      </w:r>
      <w:r w:rsidRPr="006559BB">
        <w:rPr>
          <w:rStyle w:val="StyleUnderline"/>
          <w:highlight w:val="green"/>
        </w:rPr>
        <w:t>faced with</w:t>
      </w:r>
      <w:r w:rsidRPr="006559BB">
        <w:rPr>
          <w:rStyle w:val="StyleUnderline"/>
        </w:rPr>
        <w:t xml:space="preserve"> the </w:t>
      </w:r>
      <w:r w:rsidRPr="006559BB">
        <w:rPr>
          <w:rStyle w:val="StyleUnderline"/>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6327F">
        <w:rPr>
          <w:b/>
          <w:sz w:val="12"/>
        </w:rPr>
        <w:t xml:space="preserve"> scenario</w:t>
      </w:r>
      <w:r w:rsidRPr="0066327F">
        <w:rPr>
          <w:sz w:val="12"/>
        </w:rPr>
        <w:t xml:space="preserve"> </w:t>
      </w:r>
      <w:r w:rsidRPr="0066327F">
        <w:rPr>
          <w:rStyle w:val="StyleUnderline"/>
          <w:sz w:val="12"/>
          <w:u w:val="none"/>
        </w:rPr>
        <w:t xml:space="preserve">in which </w:t>
      </w:r>
      <w:r w:rsidRPr="00257E67">
        <w:rPr>
          <w:rStyle w:val="Emphasis"/>
        </w:rPr>
        <w:t>kamikaze attackers</w:t>
      </w:r>
      <w:r w:rsidRPr="0066327F">
        <w:rPr>
          <w:sz w:val="12"/>
        </w:rPr>
        <w:t xml:space="preserve"> </w:t>
      </w:r>
      <w:proofErr w:type="gramStart"/>
      <w:r w:rsidRPr="0066327F">
        <w:rPr>
          <w:rStyle w:val="StyleUnderline"/>
          <w:sz w:val="12"/>
          <w:u w:val="none"/>
        </w:rPr>
        <w:t>are able to</w:t>
      </w:r>
      <w:proofErr w:type="gramEnd"/>
      <w:r w:rsidRPr="0066327F">
        <w:rPr>
          <w:rStyle w:val="StyleUnderline"/>
          <w:sz w:val="12"/>
          <w:u w:val="none"/>
        </w:rPr>
        <w:t xml:space="preserve"> arm themselves with WMD</w:t>
      </w:r>
      <w:r w:rsidRPr="0066327F">
        <w:rPr>
          <w:sz w:val="12"/>
        </w:rPr>
        <w:t xml:space="preserve">4 </w:t>
      </w:r>
      <w:r w:rsidRPr="0066327F">
        <w:rPr>
          <w:rStyle w:val="StyleUnderline"/>
          <w:sz w:val="12"/>
          <w:u w:val="none"/>
        </w:rPr>
        <w:t>without even having to have a "physical" weapon to create fear</w:t>
      </w:r>
      <w:r w:rsidRPr="0066327F">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2D227BC9" w14:textId="4F96CDFE" w:rsidR="00BF7086" w:rsidRDefault="00BF7086" w:rsidP="00F601E6"/>
    <w:p w14:paraId="6CE424B5" w14:textId="77777777" w:rsidR="00BF7086" w:rsidRDefault="00BF7086" w:rsidP="00F601E6"/>
    <w:p w14:paraId="0E1322D8" w14:textId="0F2C6AD3" w:rsidR="00BF7086" w:rsidRDefault="00BF7086" w:rsidP="00F601E6"/>
    <w:p w14:paraId="525B48DC" w14:textId="6740CB20" w:rsidR="00BF7086" w:rsidRPr="009F5432" w:rsidRDefault="00BF7086" w:rsidP="00BF7086">
      <w:pPr>
        <w:pStyle w:val="Heading2"/>
      </w:pPr>
      <w:r>
        <w:lastRenderedPageBreak/>
        <w:t>3</w:t>
      </w:r>
    </w:p>
    <w:p w14:paraId="13070394" w14:textId="77777777" w:rsidR="00BF7086" w:rsidRDefault="00BF7086" w:rsidP="00BF7086">
      <w:pPr>
        <w:pStyle w:val="Heading4"/>
      </w:pPr>
      <w:r>
        <w:t xml:space="preserve">U.S. leads innovation </w:t>
      </w:r>
      <w:r w:rsidRPr="00BC2643">
        <w:rPr>
          <w:u w:val="single"/>
        </w:rPr>
        <w:t>globally</w:t>
      </w:r>
      <w:r>
        <w:t xml:space="preserve"> but it’s on the brink</w:t>
      </w:r>
    </w:p>
    <w:p w14:paraId="0F210E93" w14:textId="77777777" w:rsidR="00BF7086" w:rsidRPr="00B43E35" w:rsidRDefault="00BF7086" w:rsidP="00BF7086">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0238CDA9" w14:textId="77777777" w:rsidR="00BF7086" w:rsidRPr="00083F7D" w:rsidRDefault="00BF7086" w:rsidP="00BF7086">
      <w:pPr>
        <w:rPr>
          <w:rStyle w:val="StyleUnderline"/>
        </w:rPr>
      </w:pPr>
      <w:r w:rsidRPr="00083F7D">
        <w:rPr>
          <w:rStyle w:val="StyleUnderline"/>
        </w:rPr>
        <w:t>Can the U.S. Compete?</w:t>
      </w:r>
    </w:p>
    <w:p w14:paraId="58367EF8" w14:textId="77777777" w:rsidR="00BF7086" w:rsidRPr="00083F7D" w:rsidRDefault="00BF7086" w:rsidP="00BF7086">
      <w:pPr>
        <w:rPr>
          <w:u w:val="single"/>
        </w:rPr>
      </w:pPr>
      <w:r w:rsidRPr="00083F7D">
        <w:rPr>
          <w:rStyle w:val="StyleUnderline"/>
        </w:rPr>
        <w:t xml:space="preserve">We are seeing changes in technology, </w:t>
      </w:r>
      <w:proofErr w:type="gramStart"/>
      <w:r w:rsidRPr="00083F7D">
        <w:rPr>
          <w:rStyle w:val="StyleUnderline"/>
        </w:rPr>
        <w:t>competition</w:t>
      </w:r>
      <w:proofErr w:type="gramEnd"/>
      <w:r w:rsidRPr="00083F7D">
        <w:rPr>
          <w:rStyle w:val="StyleUnderline"/>
        </w:rPr>
        <w:t xml:space="preserve">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3DB1E13D" w14:textId="77777777" w:rsidR="00BF7086" w:rsidRDefault="00BF7086" w:rsidP="00BF7086">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6C1AB647" w14:textId="77777777" w:rsidR="00BF7086" w:rsidRPr="00083F7D" w:rsidRDefault="00BF7086" w:rsidP="00BF7086">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w:t>
      </w:r>
      <w:proofErr w:type="gramStart"/>
      <w:r w:rsidRPr="00083F7D">
        <w:rPr>
          <w:rStyle w:val="StyleUnderline"/>
        </w:rPr>
        <w:t>share</w:t>
      </w:r>
      <w:proofErr w:type="gramEnd"/>
      <w:r w:rsidRPr="00083F7D">
        <w:rPr>
          <w:rStyle w:val="StyleUnderline"/>
        </w:rPr>
        <w:t xml:space="preserve"> and its output is growing. China is closing the gap with a 24-percent share and its output is also growing, surpassing Japan and the EU.</w:t>
      </w:r>
    </w:p>
    <w:p w14:paraId="57CFA8D1" w14:textId="77777777" w:rsidR="00BF7086" w:rsidRPr="00083F7D" w:rsidRDefault="00BF7086" w:rsidP="00BF7086">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548C50D6" w14:textId="77777777" w:rsidR="00BF7086" w:rsidRPr="00083F7D" w:rsidRDefault="00BF7086" w:rsidP="00BF7086">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260605B3" w14:textId="77777777" w:rsidR="00BF7086" w:rsidRDefault="00BF7086" w:rsidP="00BF7086">
      <w:r>
        <w:t>The U.S. has distinctive assets – its national laboratories and top research universities.</w:t>
      </w:r>
    </w:p>
    <w:p w14:paraId="50156357" w14:textId="77777777" w:rsidR="00BF7086" w:rsidRDefault="00BF7086" w:rsidP="00BF7086">
      <w:r>
        <w:t xml:space="preserve">In the U.S. innovation ecosystem, industry, start-ups, national </w:t>
      </w:r>
      <w:proofErr w:type="gramStart"/>
      <w:r>
        <w:t>labs</w:t>
      </w:r>
      <w:proofErr w:type="gramEnd"/>
      <w:r>
        <w:t xml:space="preserve"> and universities collaborate on R&amp;D across the spectrum of science and technology.</w:t>
      </w:r>
    </w:p>
    <w:p w14:paraId="5F90ED1A" w14:textId="77777777" w:rsidR="00BF7086" w:rsidRDefault="00BF7086" w:rsidP="00BF7086">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55E4D8E2" w14:textId="77777777" w:rsidR="00BF7086" w:rsidRDefault="00BF7086" w:rsidP="00BF7086">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47613928" w14:textId="77777777" w:rsidR="00BF7086" w:rsidRPr="00083F7D" w:rsidRDefault="00BF7086" w:rsidP="00BF7086">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77DA9250" w14:textId="77777777" w:rsidR="00BF7086" w:rsidRDefault="00BF7086" w:rsidP="00BF7086">
      <w:r>
        <w:lastRenderedPageBreak/>
        <w:t>Conclusion</w:t>
      </w:r>
    </w:p>
    <w:p w14:paraId="172BFEA7" w14:textId="77777777" w:rsidR="00BF7086" w:rsidRPr="00B43E35" w:rsidRDefault="00BF7086" w:rsidP="00BF7086">
      <w:pPr>
        <w:rPr>
          <w:rStyle w:val="StyleUnderline"/>
        </w:rPr>
      </w:pP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0DD4FC40" w14:textId="77777777" w:rsidR="00BF7086" w:rsidRDefault="00BF7086" w:rsidP="00BF7086">
      <w:pPr>
        <w:rPr>
          <w:rStyle w:val="Hyperlink"/>
        </w:rPr>
      </w:pPr>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3EDDE3D7" w14:textId="77777777" w:rsidR="00BF7086" w:rsidRPr="006421B7" w:rsidRDefault="00BF7086" w:rsidP="00BF7086">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17A789C" w14:textId="77777777" w:rsidR="00BF7086" w:rsidRPr="00604157" w:rsidRDefault="00BF7086" w:rsidP="00BF7086">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271D9C8" w14:textId="77777777" w:rsidR="00BF7086" w:rsidRDefault="00BF7086" w:rsidP="00BF7086">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 xml:space="preserve">The need </w:t>
      </w:r>
      <w:r w:rsidRPr="00996020">
        <w:rPr>
          <w:rStyle w:val="StyleUnderline"/>
        </w:rPr>
        <w:lastRenderedPageBreak/>
        <w:t>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4BC90B7" w14:textId="77777777" w:rsidR="00BF7086" w:rsidRPr="006A7FF4" w:rsidRDefault="00BF7086" w:rsidP="00BF7086">
      <w:pPr>
        <w:pStyle w:val="Heading4"/>
      </w:pPr>
      <w:r>
        <w:t xml:space="preserve">Short innovation cycles mean every contract counts </w:t>
      </w:r>
    </w:p>
    <w:p w14:paraId="6108AC1F" w14:textId="77777777" w:rsidR="00BF7086" w:rsidRPr="006A7FF4" w:rsidRDefault="00BF7086" w:rsidP="00BF7086">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24C013D4" w14:textId="77777777" w:rsidR="00BF7086" w:rsidRDefault="00BF7086" w:rsidP="00BF7086">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77C57B70" w14:textId="77777777" w:rsidR="00BF7086" w:rsidRDefault="00BF7086" w:rsidP="00BF7086">
      <w:pPr>
        <w:rPr>
          <w:rStyle w:val="Emphasis"/>
        </w:rPr>
      </w:pPr>
    </w:p>
    <w:p w14:paraId="6E1D6634" w14:textId="77777777" w:rsidR="00BF7086" w:rsidRDefault="00BF7086" w:rsidP="00BF7086">
      <w:pPr>
        <w:pStyle w:val="Heading4"/>
      </w:pPr>
      <w:r>
        <w:t xml:space="preserve">Tech innovation solves every existential threat – cumulative extinction events outweigh the </w:t>
      </w:r>
      <w:proofErr w:type="spellStart"/>
      <w:r>
        <w:t>aff</w:t>
      </w:r>
      <w:proofErr w:type="spellEnd"/>
      <w:r>
        <w:t xml:space="preserve"> </w:t>
      </w:r>
    </w:p>
    <w:p w14:paraId="78E6D618" w14:textId="77777777" w:rsidR="00BF7086" w:rsidRDefault="00BF7086" w:rsidP="00BF7086">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AB044A3" w14:textId="77777777" w:rsidR="00BF7086" w:rsidRPr="00D71586" w:rsidRDefault="00BF7086" w:rsidP="00BF7086">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w:t>
      </w:r>
      <w:r w:rsidRPr="001C124C">
        <w:rPr>
          <w:rStyle w:val="StyleUnderline"/>
        </w:rPr>
        <w:lastRenderedPageBreak/>
        <w:t>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67460D09" w14:textId="77777777" w:rsidR="00BF7086" w:rsidRPr="00571E1D" w:rsidRDefault="00BF7086" w:rsidP="00BF7086"/>
    <w:p w14:paraId="795701C2" w14:textId="1F8B925D" w:rsidR="00BF7086" w:rsidRDefault="00BF7086" w:rsidP="00BF7086">
      <w:pPr>
        <w:pStyle w:val="Heading2"/>
      </w:pPr>
      <w:r>
        <w:lastRenderedPageBreak/>
        <w:t>4</w:t>
      </w:r>
    </w:p>
    <w:p w14:paraId="19EB65B7" w14:textId="77777777" w:rsidR="00BF7086" w:rsidRPr="00BB2F2F" w:rsidRDefault="00BF7086" w:rsidP="00BF7086"/>
    <w:p w14:paraId="76A9E93B" w14:textId="77777777" w:rsidR="00BF7086" w:rsidRPr="00004354" w:rsidRDefault="00BF7086" w:rsidP="00BF7086">
      <w:pPr>
        <w:pStyle w:val="Heading4"/>
      </w:pPr>
      <w:r>
        <w:t xml:space="preserve">Russia’s international ambitions are low now due to space sector failures. AFP 19   </w:t>
      </w:r>
    </w:p>
    <w:p w14:paraId="6F656EC6" w14:textId="77777777" w:rsidR="00BF7086" w:rsidRPr="00FA7E34" w:rsidRDefault="00BF7086" w:rsidP="00BF7086">
      <w:r w:rsidRPr="00FA7E34">
        <w:rPr>
          <w:rStyle w:val="Style13ptBold"/>
        </w:rPr>
        <w:t>AFP 5/28</w:t>
      </w:r>
      <w:r>
        <w:t>/19 (</w:t>
      </w:r>
      <w:proofErr w:type="spellStart"/>
      <w:r>
        <w:t>Agence</w:t>
      </w:r>
      <w:proofErr w:type="spellEnd"/>
      <w:r>
        <w:t xml:space="preserve"> France-Presse - international news agency headquartered in Paris, “Moscow, we have a problem: theft plagues Russia’s space sector,” https://www.scmp.com/news/world/russia-central-asia/article/3012088/moscow-we-have-problem-theft-plagues-russias-space)</w:t>
      </w:r>
    </w:p>
    <w:p w14:paraId="215782F7" w14:textId="77777777" w:rsidR="00BF7086" w:rsidRDefault="00BF7086" w:rsidP="00BF7086">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 xml:space="preserve">massive corruption scandals at state space agency </w:t>
      </w:r>
      <w:proofErr w:type="spellStart"/>
      <w:r w:rsidRPr="00FA7E34">
        <w:rPr>
          <w:rStyle w:val="StyleUnderline"/>
        </w:rPr>
        <w:t>Roscosmos</w:t>
      </w:r>
      <w:proofErr w:type="spellEnd"/>
      <w:r w:rsidRPr="00FA7E34">
        <w:rPr>
          <w:rStyle w:val="StyleUnderline"/>
        </w:rPr>
        <w:t xml:space="preserve"> have eclipsed its plans to launch new rockets and lunar stations.</w:t>
      </w:r>
      <w:r w:rsidRPr="00FA7E34">
        <w:t xml:space="preserve"> </w:t>
      </w:r>
      <w:r w:rsidRPr="00FA7E34">
        <w:rPr>
          <w:sz w:val="16"/>
        </w:rPr>
        <w:t xml:space="preserve">“Billions (of </w:t>
      </w:r>
      <w:proofErr w:type="spellStart"/>
      <w:r w:rsidRPr="00FA7E34">
        <w:rPr>
          <w:sz w:val="16"/>
        </w:rPr>
        <w:t>roubles</w:t>
      </w:r>
      <w:proofErr w:type="spellEnd"/>
      <w:r w:rsidRPr="00FA7E34">
        <w:rPr>
          <w:sz w:val="16"/>
        </w:rPr>
        <w:t xml:space="preserve">) are being stolen there, billions,” Alexander Bastrykin, the powerful head of Russia’s Investigative Committee – Russia’s equivalent of the FBI – said in mid-May. Investigations into corruption at </w:t>
      </w:r>
      <w:proofErr w:type="spellStart"/>
      <w:r w:rsidRPr="00FA7E34">
        <w:rPr>
          <w:sz w:val="16"/>
        </w:rPr>
        <w:t>Roscosmos</w:t>
      </w:r>
      <w:proofErr w:type="spellEnd"/>
      <w:r w:rsidRPr="00FA7E34">
        <w:rPr>
          <w:sz w:val="16"/>
        </w:rPr>
        <w:t xml:space="preserve"> have been ongoing “for around five years and there is no end in sight,” he added. In the latest controversy, a senior space official appears to have fled Russia during an audit of the research </w:t>
      </w:r>
      <w:proofErr w:type="spellStart"/>
      <w:r w:rsidRPr="00FA7E34">
        <w:rPr>
          <w:sz w:val="16"/>
        </w:rPr>
        <w:t>centre</w:t>
      </w:r>
      <w:proofErr w:type="spellEnd"/>
      <w:r w:rsidRPr="00FA7E34">
        <w:rPr>
          <w:sz w:val="16"/>
        </w:rPr>
        <w:t xml:space="preserve"> he headed. </w:t>
      </w:r>
      <w:proofErr w:type="spellStart"/>
      <w:r w:rsidRPr="00FA7E34">
        <w:rPr>
          <w:sz w:val="16"/>
        </w:rPr>
        <w:t>Yury</w:t>
      </w:r>
      <w:proofErr w:type="spellEnd"/>
      <w:r w:rsidRPr="00FA7E34">
        <w:rPr>
          <w:sz w:val="16"/>
        </w:rPr>
        <w:t xml:space="preserve"> </w:t>
      </w:r>
      <w:proofErr w:type="spellStart"/>
      <w:r w:rsidRPr="00FA7E34">
        <w:rPr>
          <w:sz w:val="16"/>
        </w:rPr>
        <w:t>Yaskin</w:t>
      </w:r>
      <w:proofErr w:type="spellEnd"/>
      <w:r w:rsidRPr="00FA7E34">
        <w:rPr>
          <w:sz w:val="16"/>
        </w:rPr>
        <w:t xml:space="preserve">, the director of the Research Institute of Space Instrumentation, left Russia for a European country in April where he announced his resignation, the </w:t>
      </w:r>
      <w:proofErr w:type="spellStart"/>
      <w:r w:rsidRPr="00FA7E34">
        <w:rPr>
          <w:sz w:val="16"/>
        </w:rPr>
        <w:t>Kommersant</w:t>
      </w:r>
      <w:proofErr w:type="spellEnd"/>
      <w:r w:rsidRPr="00FA7E34">
        <w:rPr>
          <w:sz w:val="16"/>
        </w:rPr>
        <w:t xml:space="preserve"> paper reported. He feared the discovery of malpractice during an inspection of the institute, according to the newspaper’s sources. </w:t>
      </w:r>
      <w:proofErr w:type="spellStart"/>
      <w:r w:rsidRPr="00FA7E34">
        <w:rPr>
          <w:sz w:val="16"/>
        </w:rPr>
        <w:t>Roscosmos</w:t>
      </w:r>
      <w:proofErr w:type="spellEnd"/>
      <w:r w:rsidRPr="00FA7E34">
        <w:rPr>
          <w:sz w:val="16"/>
        </w:rPr>
        <w:t xml:space="preserve"> confirmed that </w:t>
      </w:r>
      <w:proofErr w:type="spellStart"/>
      <w:r w:rsidRPr="00FA7E34">
        <w:rPr>
          <w:sz w:val="16"/>
        </w:rPr>
        <w:t>Yaskin</w:t>
      </w:r>
      <w:proofErr w:type="spellEnd"/>
      <w:r w:rsidRPr="00FA7E34">
        <w:rPr>
          <w:sz w:val="1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FA7E34">
        <w:rPr>
          <w:sz w:val="16"/>
        </w:rPr>
        <w:t>Vostochny</w:t>
      </w:r>
      <w:proofErr w:type="spellEnd"/>
      <w:r w:rsidRPr="00FA7E34">
        <w:rPr>
          <w:sz w:val="16"/>
        </w:rPr>
        <w:t xml:space="preserve">, built to relieve Moscow’s dependence on Baikonur in ex-Soviet Kazakhstan. Almost all major companies in the sector, including rocket builders </w:t>
      </w:r>
      <w:proofErr w:type="spellStart"/>
      <w:r w:rsidRPr="00FA7E34">
        <w:rPr>
          <w:sz w:val="16"/>
        </w:rPr>
        <w:t>Khrunichev</w:t>
      </w:r>
      <w:proofErr w:type="spellEnd"/>
      <w:r w:rsidRPr="00FA7E34">
        <w:rPr>
          <w:sz w:val="16"/>
        </w:rPr>
        <w:t xml:space="preserve"> and Progress, have been hit by financial scandals that have sometimes led to prison sentences for large-scale fraud. Russia’s Audit Chamber, a parliamentary body of financial control, estimated that 760 billion </w:t>
      </w:r>
      <w:proofErr w:type="spellStart"/>
      <w:r w:rsidRPr="00FA7E34">
        <w:rPr>
          <w:sz w:val="16"/>
        </w:rPr>
        <w:t>roubles</w:t>
      </w:r>
      <w:proofErr w:type="spellEnd"/>
      <w:r w:rsidRPr="00FA7E34">
        <w:rPr>
          <w:sz w:val="16"/>
        </w:rPr>
        <w:t xml:space="preserve"> (around US$11.7 million) </w:t>
      </w:r>
      <w:proofErr w:type="gramStart"/>
      <w:r w:rsidRPr="00FA7E34">
        <w:rPr>
          <w:sz w:val="16"/>
        </w:rPr>
        <w:t>was</w:t>
      </w:r>
      <w:proofErr w:type="gramEnd"/>
      <w:r w:rsidRPr="00FA7E34">
        <w:rPr>
          <w:sz w:val="16"/>
        </w:rPr>
        <w:t xml:space="preserve"> misappropriated from </w:t>
      </w:r>
      <w:proofErr w:type="spellStart"/>
      <w:r w:rsidRPr="00FA7E34">
        <w:rPr>
          <w:sz w:val="16"/>
        </w:rPr>
        <w:t>Roscosmos</w:t>
      </w:r>
      <w:proofErr w:type="spellEnd"/>
      <w:r w:rsidRPr="00FA7E34">
        <w:rPr>
          <w:sz w:val="16"/>
        </w:rPr>
        <w:t xml:space="preserve"> in 2017, or nearly 40 per cent of the total misappropriated from the entire economy that year. </w:t>
      </w:r>
      <w:proofErr w:type="spellStart"/>
      <w:r w:rsidRPr="00FA7E34">
        <w:rPr>
          <w:sz w:val="16"/>
        </w:rPr>
        <w:t>Roscosmos</w:t>
      </w:r>
      <w:proofErr w:type="spellEnd"/>
      <w:r w:rsidRPr="00FA7E34">
        <w:rPr>
          <w:sz w:val="1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FA7E34">
        <w:rPr>
          <w:sz w:val="16"/>
        </w:rPr>
        <w:t>realise</w:t>
      </w:r>
      <w:proofErr w:type="spellEnd"/>
      <w:r w:rsidRPr="00FA7E34">
        <w:rPr>
          <w:sz w:val="16"/>
        </w:rPr>
        <w:t xml:space="preserv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 xml:space="preserve">It </w:t>
      </w:r>
      <w:proofErr w:type="spellStart"/>
      <w:r w:rsidRPr="00E33519">
        <w:rPr>
          <w:rStyle w:val="Emphasis"/>
          <w:highlight w:val="yellow"/>
        </w:rPr>
        <w:t>symbolises</w:t>
      </w:r>
      <w:proofErr w:type="spellEnd"/>
      <w:r w:rsidRPr="00FA7E34">
        <w:rPr>
          <w:rStyle w:val="Emphasis"/>
        </w:rPr>
        <w:t xml:space="preserve"> its renewed </w:t>
      </w:r>
      <w:r w:rsidRPr="00E33519">
        <w:rPr>
          <w:rStyle w:val="Emphasis"/>
          <w:highlight w:val="yellow"/>
        </w:rPr>
        <w:t>pride and ability to be a major global power</w:t>
      </w:r>
      <w:r w:rsidRPr="00FA7E34">
        <w:rPr>
          <w:rStyle w:val="Emphasis"/>
          <w:sz w:val="16"/>
          <w:szCs w:val="16"/>
        </w:rPr>
        <w:t>, especially in the context of increased tensions with the United States.</w:t>
      </w:r>
    </w:p>
    <w:p w14:paraId="3547F9E6" w14:textId="77777777" w:rsidR="00BF7086" w:rsidRDefault="00BF7086" w:rsidP="00BF7086">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254AC0ED" w14:textId="77777777" w:rsidR="00BF7086" w:rsidRDefault="00BF7086" w:rsidP="00BF7086">
      <w:r w:rsidRPr="00470215">
        <w:rPr>
          <w:rStyle w:val="Style13ptBold"/>
        </w:rPr>
        <w:t>Juul 19</w:t>
      </w:r>
      <w:r>
        <w:t xml:space="preserve"> (Peter - senior policy analyst at the Center for American Progress, “Trump’s Space Force Gets the Final Frontier All Wrong,” 3/20/19, </w:t>
      </w:r>
      <w:hyperlink r:id="rId14" w:history="1">
        <w:r w:rsidRPr="0093234E">
          <w:rPr>
            <w:rStyle w:val="Hyperlink"/>
          </w:rPr>
          <w:t>https://foreignpolicy.com/2019/03/20/trumps-space-force-gets-the-final-frontier-all-wrong/</w:t>
        </w:r>
      </w:hyperlink>
      <w:r>
        <w:t>)</w:t>
      </w:r>
    </w:p>
    <w:p w14:paraId="3FD80BCE" w14:textId="77777777" w:rsidR="00BF7086" w:rsidRDefault="00BF7086" w:rsidP="00BF7086">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lastRenderedPageBreak/>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5E49B128" w14:textId="77777777" w:rsidR="00BF7086" w:rsidRDefault="00BF7086" w:rsidP="00BF7086">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4C1E24C5" w14:textId="77777777" w:rsidR="00BF7086" w:rsidRDefault="00BF7086" w:rsidP="00BF7086">
      <w:proofErr w:type="spellStart"/>
      <w:r w:rsidRPr="007150B0">
        <w:rPr>
          <w:rStyle w:val="Style13ptBold"/>
        </w:rPr>
        <w:t>Gurganus</w:t>
      </w:r>
      <w:proofErr w:type="spellEnd"/>
      <w:r w:rsidRPr="007150B0">
        <w:rPr>
          <w:rStyle w:val="Style13ptBold"/>
        </w:rPr>
        <w:t xml:space="preserve">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3B758038" w14:textId="77777777" w:rsidR="00BF7086" w:rsidRDefault="00BF7086" w:rsidP="00BF7086">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w:t>
      </w:r>
      <w:proofErr w:type="spellStart"/>
      <w:r w:rsidRPr="007150B0">
        <w:rPr>
          <w:sz w:val="12"/>
        </w:rPr>
        <w:t>Rosatom</w:t>
      </w:r>
      <w:proofErr w:type="spellEnd"/>
      <w:r w:rsidRPr="007150B0">
        <w:rPr>
          <w:sz w:val="12"/>
        </w:rPr>
        <w:t xml:space="preserve">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w:t>
      </w:r>
      <w:proofErr w:type="spellStart"/>
      <w:r w:rsidRPr="007150B0">
        <w:rPr>
          <w:sz w:val="12"/>
        </w:rPr>
        <w:t>Kotkin</w:t>
      </w:r>
      <w:proofErr w:type="spellEnd"/>
      <w:r w:rsidRPr="007150B0">
        <w:rPr>
          <w:sz w:val="12"/>
        </w:rPr>
        <w:t xml:space="preserve">,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w:t>
      </w:r>
      <w:proofErr w:type="spellStart"/>
      <w:r w:rsidRPr="007150B0">
        <w:rPr>
          <w:sz w:val="12"/>
        </w:rPr>
        <w:t>Danilevsky</w:t>
      </w:r>
      <w:proofErr w:type="spellEnd"/>
      <w:r w:rsidRPr="007150B0">
        <w:rPr>
          <w:sz w:val="12"/>
        </w:rPr>
        <w:t xml:space="preserve"> complained about Russia’s unfair treatment by Europe, which had turned a blind eye to Prussian and Austrian aggression against Denmark following the annexation of two Danish provinces yet criticized Russia’s efforts to protect the rights of its coreligionists in “barbaric” Turkey.4 </w:t>
      </w:r>
      <w:proofErr w:type="spellStart"/>
      <w:r w:rsidRPr="007150B0">
        <w:rPr>
          <w:sz w:val="12"/>
        </w:rPr>
        <w:t>Danilevsky’s</w:t>
      </w:r>
      <w:proofErr w:type="spellEnd"/>
      <w:r w:rsidRPr="007150B0">
        <w:rPr>
          <w:sz w:val="12"/>
        </w:rPr>
        <w:t xml:space="preserve"> complaint was, in effect, a precursor of Putin’s lament about the West’s double standards in dealing with Russia’s annexation of Crimea and the severing of Kosovo from Serbia.5 For the leaders </w:t>
      </w:r>
      <w:r w:rsidRPr="007150B0">
        <w:rPr>
          <w:sz w:val="12"/>
        </w:rPr>
        <w:lastRenderedPageBreak/>
        <w:t xml:space="preserve">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w:t>
      </w:r>
      <w:proofErr w:type="spellStart"/>
      <w:r w:rsidRPr="007150B0">
        <w:rPr>
          <w:sz w:val="12"/>
        </w:rPr>
        <w:t>Medinsky</w:t>
      </w:r>
      <w:proofErr w:type="spellEnd"/>
      <w:r w:rsidRPr="007150B0">
        <w:rPr>
          <w:sz w:val="12"/>
        </w:rPr>
        <w:t xml:space="preserve">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w:t>
      </w:r>
      <w:proofErr w:type="gramStart"/>
      <w:r w:rsidRPr="007150B0">
        <w:rPr>
          <w:sz w:val="12"/>
        </w:rPr>
        <w:t>As a whole, this</w:t>
      </w:r>
      <w:proofErr w:type="gramEnd"/>
      <w:r w:rsidRPr="007150B0">
        <w:rPr>
          <w:sz w:val="12"/>
        </w:rPr>
        <w:t xml:space="preserve">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w:t>
      </w:r>
      <w:proofErr w:type="gramStart"/>
      <w:r w:rsidRPr="007150B0">
        <w:rPr>
          <w:sz w:val="12"/>
        </w:rPr>
        <w:t>flexibility</w:t>
      </w:r>
      <w:proofErr w:type="gramEnd"/>
      <w:r w:rsidRPr="007150B0">
        <w:rPr>
          <w:sz w:val="12"/>
        </w:rPr>
        <w:t xml:space="preserve">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w:t>
      </w:r>
      <w:proofErr w:type="gramStart"/>
      <w:r w:rsidRPr="007150B0">
        <w:rPr>
          <w:sz w:val="12"/>
        </w:rPr>
        <w:t>In reality, an</w:t>
      </w:r>
      <w:proofErr w:type="gramEnd"/>
      <w:r w:rsidRPr="007150B0">
        <w:rPr>
          <w:sz w:val="12"/>
        </w:rPr>
        <w:t xml:space="preserve"> extensive reliance on such tools has long been a feature of Russian domestic politics and foreign policy.</w:t>
      </w:r>
    </w:p>
    <w:p w14:paraId="25C4B857" w14:textId="77777777" w:rsidR="00BF7086" w:rsidRDefault="00BF7086" w:rsidP="00BF7086">
      <w:pPr>
        <w:pStyle w:val="Heading4"/>
      </w:pPr>
      <w:r>
        <w:t xml:space="preserve">Russian territorial expansion causes nuclear war with the U.S. and NATO </w:t>
      </w:r>
    </w:p>
    <w:p w14:paraId="06E0ACD6" w14:textId="77777777" w:rsidR="00BF7086" w:rsidRDefault="00BF7086" w:rsidP="00BF7086">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74534F4D" w14:textId="314BECD0" w:rsidR="00BF7086" w:rsidRDefault="00BF7086" w:rsidP="00BF7086">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w:t>
      </w:r>
      <w:proofErr w:type="gramStart"/>
      <w:r w:rsidRPr="00CF7246">
        <w:rPr>
          <w:sz w:val="12"/>
        </w:rPr>
        <w:t>In light of</w:t>
      </w:r>
      <w:proofErr w:type="gramEnd"/>
      <w:r w:rsidRPr="00CF7246">
        <w:rPr>
          <w:sz w:val="12"/>
        </w:rPr>
        <w:t xml:space="preserve">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w:t>
      </w:r>
      <w:r w:rsidRPr="00730914">
        <w:rPr>
          <w:rStyle w:val="StyleUnderline"/>
        </w:rPr>
        <w:lastRenderedPageBreak/>
        <w:t xml:space="preserve">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w:t>
      </w:r>
      <w:proofErr w:type="gramStart"/>
      <w:r w:rsidRPr="00730914">
        <w:rPr>
          <w:rStyle w:val="StyleUnderline"/>
        </w:rPr>
        <w:t>in light of</w:t>
      </w:r>
      <w:proofErr w:type="gramEnd"/>
      <w:r w:rsidRPr="00730914">
        <w:rPr>
          <w:rStyle w:val="StyleUnderline"/>
        </w:rPr>
        <w:t xml:space="preserve">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w:t>
      </w:r>
      <w:proofErr w:type="gramStart"/>
      <w:r w:rsidRPr="00CF7246">
        <w:rPr>
          <w:sz w:val="12"/>
        </w:rPr>
        <w:t>fairly limited</w:t>
      </w:r>
      <w:proofErr w:type="gramEnd"/>
      <w:r w:rsidRPr="00CF7246">
        <w:rPr>
          <w:sz w:val="12"/>
        </w:rPr>
        <w:t xml:space="preserve">, since only dozens of sailors, or at most a couple hundred, might be on a given naval vessel.60 Moscow might, perhaps </w:t>
      </w:r>
      <w:proofErr w:type="spellStart"/>
      <w:r w:rsidRPr="00CF7246">
        <w:rPr>
          <w:sz w:val="12"/>
        </w:rPr>
        <w:t>delusionally</w:t>
      </w:r>
      <w:proofErr w:type="spellEnd"/>
      <w:r w:rsidRPr="00CF7246">
        <w:rPr>
          <w:sz w:val="12"/>
        </w:rPr>
        <w:t xml:space="preserve">,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w:t>
      </w:r>
      <w:proofErr w:type="gramStart"/>
      <w:r w:rsidRPr="00CF7246">
        <w:rPr>
          <w:sz w:val="12"/>
        </w:rPr>
        <w:t>in the course of</w:t>
      </w:r>
      <w:proofErr w:type="gramEnd"/>
      <w:r w:rsidRPr="00CF7246">
        <w:rPr>
          <w:sz w:val="12"/>
        </w:rPr>
        <w:t xml:space="preserve">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48C8AF7E" w14:textId="56015CFF" w:rsidR="00BF7086" w:rsidRDefault="00BF7086" w:rsidP="00BF7086">
      <w:pPr>
        <w:rPr>
          <w:rStyle w:val="StyleUnderline"/>
        </w:rPr>
      </w:pPr>
    </w:p>
    <w:p w14:paraId="0D5995E1" w14:textId="77777777" w:rsidR="00BF7086" w:rsidRDefault="00BF7086" w:rsidP="00BF7086">
      <w:pPr>
        <w:rPr>
          <w:rStyle w:val="StyleUnderline"/>
        </w:rPr>
      </w:pPr>
    </w:p>
    <w:p w14:paraId="360AD687" w14:textId="5C7EDA91" w:rsidR="00BF7086" w:rsidRDefault="00BF7086" w:rsidP="00BF7086">
      <w:pPr>
        <w:pStyle w:val="Heading2"/>
      </w:pPr>
      <w:r>
        <w:lastRenderedPageBreak/>
        <w:t>Case</w:t>
      </w:r>
    </w:p>
    <w:p w14:paraId="0993CD7D" w14:textId="063EDB9A" w:rsidR="00BF7086" w:rsidRDefault="00BF7086" w:rsidP="00BF7086"/>
    <w:p w14:paraId="22F9946A" w14:textId="4622E00D" w:rsidR="00BF7086" w:rsidRDefault="00BF7086" w:rsidP="00BF7086">
      <w:pPr>
        <w:pStyle w:val="ListParagraph"/>
        <w:numPr>
          <w:ilvl w:val="0"/>
          <w:numId w:val="12"/>
        </w:numPr>
      </w:pPr>
      <w:r>
        <w:t xml:space="preserve">They don’t solve the second </w:t>
      </w:r>
      <w:proofErr w:type="spellStart"/>
      <w:r>
        <w:t>advdantage</w:t>
      </w:r>
      <w:proofErr w:type="spellEnd"/>
      <w:r>
        <w:t xml:space="preserve"> – </w:t>
      </w:r>
      <w:proofErr w:type="spellStart"/>
      <w:r>
        <w:t>werlholf</w:t>
      </w:r>
      <w:proofErr w:type="spellEnd"/>
      <w:r>
        <w:t xml:space="preserve"> talks </w:t>
      </w:r>
      <w:proofErr w:type="spellStart"/>
      <w:r>
        <w:t>abt</w:t>
      </w:r>
      <w:proofErr w:type="spellEnd"/>
      <w:r>
        <w:t xml:space="preserve"> </w:t>
      </w:r>
      <w:proofErr w:type="spellStart"/>
      <w:r>
        <w:t>neolib</w:t>
      </w:r>
      <w:proofErr w:type="spellEnd"/>
      <w:r>
        <w:t xml:space="preserve"> leading to these </w:t>
      </w:r>
      <w:proofErr w:type="spellStart"/>
      <w:r>
        <w:t>htings</w:t>
      </w:r>
      <w:proofErr w:type="spellEnd"/>
      <w:r>
        <w:t xml:space="preserve"> writ large – alt causes to </w:t>
      </w:r>
      <w:proofErr w:type="spellStart"/>
      <w:r>
        <w:t>neeolib’s</w:t>
      </w:r>
      <w:proofErr w:type="spellEnd"/>
      <w:r>
        <w:t xml:space="preserve"> failures</w:t>
      </w:r>
    </w:p>
    <w:p w14:paraId="682A804D" w14:textId="77777777" w:rsidR="00BF7086" w:rsidRDefault="00BF7086" w:rsidP="00BF7086">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188EF33" w14:textId="77777777" w:rsidR="00BF7086" w:rsidRDefault="00BF7086" w:rsidP="00BF7086">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D4D6094" w14:textId="77777777" w:rsidR="00BF7086" w:rsidRDefault="00BF7086" w:rsidP="00BF708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w:t>
      </w:r>
      <w:r w:rsidRPr="006F5F62">
        <w:rPr>
          <w:rStyle w:val="StyleUnderline"/>
        </w:rPr>
        <w:lastRenderedPageBreak/>
        <w:t xml:space="preserve">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w:t>
      </w:r>
      <w:r w:rsidRPr="00CB37E4">
        <w:rPr>
          <w:rStyle w:val="Emphasis"/>
        </w:rPr>
        <w:lastRenderedPageBreak/>
        <w:t xml:space="preserve">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7EE9E94" w14:textId="27F9A99A" w:rsidR="00BF7086" w:rsidRDefault="00BF7086" w:rsidP="00BF7086"/>
    <w:p w14:paraId="0D3100A4" w14:textId="77777777" w:rsidR="00BF7086" w:rsidRPr="00E62CFE" w:rsidRDefault="00BF7086" w:rsidP="00BF7086">
      <w:pPr>
        <w:pStyle w:val="Heading3"/>
      </w:pPr>
      <w:r>
        <w:lastRenderedPageBreak/>
        <w:t>No debris collisions</w:t>
      </w:r>
    </w:p>
    <w:p w14:paraId="2BF24E79" w14:textId="77777777" w:rsidR="00BF7086" w:rsidRPr="00100A2B" w:rsidRDefault="00BF7086" w:rsidP="00BF7086">
      <w:pPr>
        <w:keepNext/>
        <w:keepLines/>
        <w:spacing w:before="200"/>
        <w:outlineLvl w:val="3"/>
        <w:rPr>
          <w:rFonts w:eastAsia="Malgun Gothic" w:cs="Times New Roman"/>
          <w:b/>
          <w:iCs/>
          <w:sz w:val="26"/>
        </w:rPr>
      </w:pPr>
      <w:r w:rsidRPr="00B82BC9">
        <w:rPr>
          <w:rFonts w:eastAsiaTheme="majorEastAsia" w:cstheme="majorBidi"/>
          <w:b/>
          <w:iCs/>
          <w:sz w:val="26"/>
        </w:rPr>
        <w:t>1] Probability – 0.1%</w:t>
      </w:r>
      <w:r w:rsidRPr="00100A2B">
        <w:rPr>
          <w:rFonts w:eastAsia="Malgun Gothic" w:cs="Times New Roman"/>
          <w:b/>
          <w:iCs/>
          <w:sz w:val="26"/>
        </w:rPr>
        <w:t xml:space="preserve"> chance of a collision. </w:t>
      </w:r>
    </w:p>
    <w:p w14:paraId="09B948F5" w14:textId="77777777" w:rsidR="00BF7086" w:rsidRPr="00100A2B" w:rsidRDefault="00BF7086" w:rsidP="00BF708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430A00B" w14:textId="77777777" w:rsidR="00BF7086" w:rsidRDefault="00BF7086" w:rsidP="00BF7086">
      <w:pPr>
        <w:rPr>
          <w:rFonts w:eastAsia="Calibri"/>
        </w:rPr>
      </w:pPr>
      <w:r w:rsidRPr="00100A2B">
        <w:rPr>
          <w:rStyle w:val="StyleUnderline"/>
        </w:rPr>
        <w:t xml:space="preserve">The </w:t>
      </w:r>
      <w:r w:rsidRPr="001F0D13">
        <w:rPr>
          <w:rStyle w:val="StyleUnderline"/>
          <w:highlight w:val="green"/>
        </w:rPr>
        <w:t>probability of a collision</w:t>
      </w:r>
      <w:r w:rsidRPr="00100A2B">
        <w:rPr>
          <w:rStyle w:val="StyleUnderline"/>
        </w:rPr>
        <w:t xml:space="preserve"> </w:t>
      </w:r>
      <w:r w:rsidRPr="001F0D13">
        <w:rPr>
          <w:rStyle w:val="StyleUnderline"/>
          <w:highlight w:val="green"/>
        </w:rPr>
        <w:t>is currently low</w:t>
      </w:r>
      <w:r w:rsidRPr="00100A2B">
        <w:rPr>
          <w:rStyle w:val="StyleUnderline"/>
        </w:rPr>
        <w:t xml:space="preserve">. Bradley and Wein estimate that the </w:t>
      </w:r>
      <w:r w:rsidRPr="001F0D13">
        <w:rPr>
          <w:rStyle w:val="Emphasis"/>
          <w:highlight w:val="green"/>
        </w:rPr>
        <w:t>maximum probability</w:t>
      </w:r>
      <w:r w:rsidRPr="001F0D13">
        <w:rPr>
          <w:rStyle w:val="StyleUnderline"/>
          <w:highlight w:val="green"/>
        </w:rPr>
        <w:t xml:space="preserve"> in LEO of a collision over the lifetime of a spacecraft remains </w:t>
      </w:r>
      <w:r w:rsidRPr="001F0D13">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15A06B9" w14:textId="7FB7AC9A" w:rsidR="00BF7086" w:rsidRPr="00100A2B" w:rsidRDefault="00BF7086" w:rsidP="00BF7086">
      <w:pPr>
        <w:pStyle w:val="Heading4"/>
      </w:pPr>
      <w:r>
        <w:t>2]</w:t>
      </w:r>
      <w:r w:rsidRPr="00A9710E">
        <w:t xml:space="preserve"> </w:t>
      </w:r>
      <w:r w:rsidRPr="00100A2B">
        <w:t xml:space="preserve">Public sector mining </w:t>
      </w:r>
      <w:proofErr w:type="gramStart"/>
      <w:r w:rsidRPr="00100A2B">
        <w:t>thumps</w:t>
      </w:r>
      <w:r>
        <w:t xml:space="preserve">  -</w:t>
      </w:r>
      <w:proofErr w:type="gramEnd"/>
      <w:r>
        <w:t xml:space="preserve"> they’ll just continue after the Moon treaty is passed</w:t>
      </w:r>
    </w:p>
    <w:p w14:paraId="55C0C2B2" w14:textId="77777777" w:rsidR="00BF7086" w:rsidRPr="00100A2B" w:rsidRDefault="00BF7086" w:rsidP="00BF7086">
      <w:r w:rsidRPr="00100A2B">
        <w:rPr>
          <w:rStyle w:val="StyleUnderline"/>
        </w:rPr>
        <w:t>NASA 19</w:t>
      </w:r>
      <w:r w:rsidRPr="00100A2B">
        <w:t xml:space="preserve"> [“NASA Invests in Tech Concepts Aimed at Exploring Lunar Craters, Mining Asteroids,” NASA, June 11, 2019, </w:t>
      </w:r>
      <w:hyperlink r:id="rId15" w:history="1">
        <w:r w:rsidRPr="00100A2B">
          <w:rPr>
            <w:rStyle w:val="Hyperlink"/>
          </w:rPr>
          <w:t>https://www.nasa.gov/press-release/nasa-invests-in-tech-concepts-aimed-at-exploring-lunar-craters-mining-asteroids</w:t>
        </w:r>
      </w:hyperlink>
      <w:r w:rsidRPr="00100A2B">
        <w:t>] TDI</w:t>
      </w:r>
    </w:p>
    <w:p w14:paraId="5EF9F82F" w14:textId="77777777" w:rsidR="00BF7086" w:rsidRDefault="00BF7086" w:rsidP="00BF7086">
      <w:pPr>
        <w:rPr>
          <w:sz w:val="14"/>
        </w:rPr>
      </w:pPr>
      <w:r w:rsidRPr="00100A2B">
        <w:rPr>
          <w:rStyle w:val="StyleUnderline"/>
        </w:rPr>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DC5CF0">
        <w:rPr>
          <w:rStyle w:val="StyleUnderline"/>
          <w:highlight w:val="green"/>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16"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17"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w:t>
      </w:r>
      <w:proofErr w:type="gramStart"/>
      <w:r w:rsidRPr="00BD21DF">
        <w:rPr>
          <w:sz w:val="14"/>
        </w:rPr>
        <w:t>research</w:t>
      </w:r>
      <w:proofErr w:type="gramEnd"/>
      <w:r w:rsidRPr="00BD21DF">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DC5CF0">
        <w:rPr>
          <w:rStyle w:val="StyleUnderline"/>
          <w:highlight w:val="green"/>
        </w:rPr>
        <w:t>technologies to rapidly survey and model lunar craters</w:t>
      </w:r>
      <w:r w:rsidRPr="00BD21DF">
        <w:rPr>
          <w:sz w:val="14"/>
        </w:rPr>
        <w:t xml:space="preserve">. This mission would use high-resolution images to create 3D model of craters. The </w:t>
      </w:r>
      <w:r w:rsidRPr="00DC5CF0">
        <w:rPr>
          <w:rStyle w:val="StyleUnderline"/>
          <w:highlight w:val="green"/>
        </w:rPr>
        <w:t>data</w:t>
      </w:r>
      <w:r w:rsidRPr="000E5C28">
        <w:rPr>
          <w:rStyle w:val="StyleUnderline"/>
        </w:rPr>
        <w:t xml:space="preserve"> would be </w:t>
      </w:r>
      <w:r w:rsidRPr="00DC5CF0">
        <w:rPr>
          <w:rStyle w:val="StyleUnderline"/>
          <w:highlight w:val="green"/>
        </w:rPr>
        <w:t>used to determine whether a crater can be explored by human or robotic mission</w:t>
      </w:r>
      <w:r w:rsidRPr="00DC5CF0">
        <w:rPr>
          <w:sz w:val="14"/>
          <w:highlight w:val="gree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18" w:history="1">
        <w:r w:rsidRPr="004E6DC6">
          <w:rPr>
            <w:rStyle w:val="StyleUnderline"/>
          </w:rPr>
          <w:t xml:space="preserve">Mini Bee Prototype to Demonstrate the </w:t>
        </w:r>
        <w:proofErr w:type="spellStart"/>
        <w:r w:rsidRPr="004E6DC6">
          <w:rPr>
            <w:rStyle w:val="StyleUnderline"/>
          </w:rPr>
          <w:t>Apis</w:t>
        </w:r>
        <w:proofErr w:type="spellEnd"/>
        <w:r w:rsidRPr="004E6DC6">
          <w:rPr>
            <w:rStyle w:val="StyleUnderline"/>
          </w:rPr>
          <w:t xml:space="preserve"> Mission Architecture and Optical Mining Technology</w:t>
        </w:r>
      </w:hyperlink>
      <w:r w:rsidRPr="004E6DC6">
        <w:rPr>
          <w:rStyle w:val="StyleUnderline"/>
        </w:rPr>
        <w:t xml:space="preserve"> </w:t>
      </w:r>
      <w:r w:rsidRPr="004E6DC6">
        <w:rPr>
          <w:sz w:val="14"/>
        </w:rPr>
        <w:t xml:space="preserve">Joel </w:t>
      </w:r>
      <w:proofErr w:type="spellStart"/>
      <w:r w:rsidRPr="004E6DC6">
        <w:rPr>
          <w:sz w:val="14"/>
        </w:rPr>
        <w:t>Sercel</w:t>
      </w:r>
      <w:proofErr w:type="spellEnd"/>
      <w:r w:rsidRPr="004E6DC6">
        <w:rPr>
          <w:sz w:val="14"/>
        </w:rPr>
        <w:t xml:space="preserve">, </w:t>
      </w:r>
      <w:proofErr w:type="spellStart"/>
      <w:r w:rsidRPr="004E6DC6">
        <w:rPr>
          <w:sz w:val="14"/>
        </w:rPr>
        <w:t>TransAstra</w:t>
      </w:r>
      <w:proofErr w:type="spellEnd"/>
      <w:r w:rsidRPr="004E6DC6">
        <w:rPr>
          <w:sz w:val="14"/>
        </w:rPr>
        <w:t xml:space="preserve"> Corporation, Lake View Terrace, California This flight demonstration mission concept </w:t>
      </w:r>
      <w:r w:rsidRPr="004E6DC6">
        <w:rPr>
          <w:rStyle w:val="StyleUnderline"/>
        </w:rPr>
        <w:t>proposes a method of</w:t>
      </w:r>
      <w:r w:rsidRPr="00DC5CF0">
        <w:rPr>
          <w:rStyle w:val="StyleUnderline"/>
          <w:highlight w:val="green"/>
        </w:rPr>
        <w:t xml:space="preserve"> asteroid resource harvesting called optical mining</w:t>
      </w:r>
      <w:r w:rsidRPr="00BD21DF">
        <w:rPr>
          <w:sz w:val="14"/>
        </w:rPr>
        <w:t xml:space="preserve">. Optical mining is an approach for </w:t>
      </w:r>
      <w:r w:rsidRPr="00DC5CF0">
        <w:rPr>
          <w:rStyle w:val="StyleUnderline"/>
          <w:highlight w:val="green"/>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DC5CF0">
        <w:rPr>
          <w:rStyle w:val="StyleUnderline"/>
          <w:highlight w:val="green"/>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xml:space="preserve">. </w:t>
      </w:r>
      <w:proofErr w:type="spellStart"/>
      <w:r w:rsidRPr="004E6DC6">
        <w:rPr>
          <w:sz w:val="14"/>
        </w:rPr>
        <w:t>Th</w:t>
      </w:r>
      <w:r>
        <w:rPr>
          <w:sz w:val="14"/>
        </w:rPr>
        <w:t>s</w:t>
      </w:r>
      <w:r w:rsidRPr="004E6DC6">
        <w:rPr>
          <w:sz w:val="14"/>
        </w:rPr>
        <w:t>e</w:t>
      </w:r>
      <w:proofErr w:type="spellEnd"/>
      <w:r w:rsidRPr="00BD21DF">
        <w:rPr>
          <w:sz w:val="14"/>
        </w:rPr>
        <w:t xml:space="preserve"> proposed architecture includes resource prospecting, </w:t>
      </w:r>
      <w:proofErr w:type="gramStart"/>
      <w:r w:rsidRPr="00BD21DF">
        <w:rPr>
          <w:sz w:val="14"/>
        </w:rPr>
        <w:t>extraction</w:t>
      </w:r>
      <w:proofErr w:type="gramEnd"/>
      <w:r w:rsidRPr="00BD21DF">
        <w:rPr>
          <w:sz w:val="14"/>
        </w:rPr>
        <w:t xml:space="preserve"> and delivery.</w:t>
      </w:r>
    </w:p>
    <w:p w14:paraId="2FEC3976" w14:textId="77777777" w:rsidR="00BF7086" w:rsidRDefault="00BF7086" w:rsidP="00BF7086"/>
    <w:p w14:paraId="6E507D8B" w14:textId="77777777" w:rsidR="00BF7086" w:rsidRPr="00BF7086" w:rsidRDefault="00BF7086" w:rsidP="00BF7086"/>
    <w:sectPr w:rsidR="00BF7086" w:rsidRPr="00BF70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0A3511"/>
    <w:multiLevelType w:val="hybridMultilevel"/>
    <w:tmpl w:val="F97CB3A8"/>
    <w:lvl w:ilvl="0" w:tplc="A546FB9A">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B2F8A"/>
    <w:multiLevelType w:val="hybridMultilevel"/>
    <w:tmpl w:val="F8A0BA58"/>
    <w:lvl w:ilvl="0" w:tplc="630E835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37D22"/>
    <w:multiLevelType w:val="hybridMultilevel"/>
    <w:tmpl w:val="0D68A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0F2E06"/>
    <w:multiLevelType w:val="hybridMultilevel"/>
    <w:tmpl w:val="6A1AFD30"/>
    <w:lvl w:ilvl="0" w:tplc="F9CC993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29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9C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AF9"/>
    <w:rsid w:val="00725598"/>
    <w:rsid w:val="007374A1"/>
    <w:rsid w:val="00752712"/>
    <w:rsid w:val="00753A84"/>
    <w:rsid w:val="007611F5"/>
    <w:rsid w:val="007619E4"/>
    <w:rsid w:val="00761E75"/>
    <w:rsid w:val="0076274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B2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BF708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179"/>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9D73D"/>
  <w14:defaultImageDpi w14:val="300"/>
  <w15:docId w15:val="{8B3E09F6-663C-3B4B-8FAC-E0AE0937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4A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4A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724A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724A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724A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4A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AF9"/>
  </w:style>
  <w:style w:type="character" w:customStyle="1" w:styleId="Heading1Char">
    <w:name w:val="Heading 1 Char"/>
    <w:aliases w:val="Pocket Char"/>
    <w:basedOn w:val="DefaultParagraphFont"/>
    <w:link w:val="Heading1"/>
    <w:uiPriority w:val="9"/>
    <w:rsid w:val="00724AF9"/>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Char2 Char,Heading 2 Char Char1 Char,Heading 2 Char Char Char Char1,Heading 2 Char Char Char1,Heading 2 Char Char Char1 Char Char"/>
    <w:basedOn w:val="DefaultParagraphFont"/>
    <w:link w:val="Heading2"/>
    <w:uiPriority w:val="9"/>
    <w:rsid w:val="00724AF9"/>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724AF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724A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4AF9"/>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
    <w:basedOn w:val="DefaultParagraphFont"/>
    <w:uiPriority w:val="1"/>
    <w:qFormat/>
    <w:rsid w:val="00724AF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724AF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24AF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24AF9"/>
    <w:rPr>
      <w:color w:val="auto"/>
      <w:u w:val="none"/>
    </w:rPr>
  </w:style>
  <w:style w:type="paragraph" w:styleId="DocumentMap">
    <w:name w:val="Document Map"/>
    <w:basedOn w:val="Normal"/>
    <w:link w:val="DocumentMapChar"/>
    <w:uiPriority w:val="99"/>
    <w:semiHidden/>
    <w:unhideWhenUsed/>
    <w:rsid w:val="00724A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4AF9"/>
    <w:rPr>
      <w:rFonts w:ascii="Lucida Grande" w:hAnsi="Lucida Grande" w:cs="Lucida Grande"/>
    </w:rPr>
  </w:style>
  <w:style w:type="paragraph" w:customStyle="1" w:styleId="textbold">
    <w:name w:val="text bold"/>
    <w:basedOn w:val="Normal"/>
    <w:link w:val="Emphasis"/>
    <w:uiPriority w:val="20"/>
    <w:qFormat/>
    <w:rsid w:val="00BF7086"/>
    <w:pPr>
      <w:ind w:left="720"/>
      <w:jc w:val="both"/>
    </w:pPr>
    <w:rPr>
      <w:b/>
      <w:iCs/>
      <w:u w:val="single"/>
      <w:bdr w:val="single" w:sz="8" w:space="0" w:color="auto"/>
    </w:rPr>
  </w:style>
  <w:style w:type="paragraph" w:styleId="ListParagraph">
    <w:name w:val="List Paragraph"/>
    <w:aliases w:val="6 font"/>
    <w:basedOn w:val="Normal"/>
    <w:uiPriority w:val="34"/>
    <w:qFormat/>
    <w:rsid w:val="00BF7086"/>
    <w:pPr>
      <w:ind w:left="720"/>
      <w:contextualSpacing/>
    </w:pPr>
  </w:style>
  <w:style w:type="paragraph" w:customStyle="1" w:styleId="Card">
    <w:name w:val="Card"/>
    <w:aliases w:val="No Spacing2,Medium Grid 21,No Spacing31,No Spacing22,No Spacing3,Dont use,No Spacing41,Read stuff,Tags,No Spacing111111,Tag and Cite,No Spacing1111,Very Small Text,No Spacing111112,Note Level 2,Debate Text,No Spacing23,card"/>
    <w:basedOn w:val="Heading1"/>
    <w:link w:val="Hyperlink"/>
    <w:autoRedefine/>
    <w:uiPriority w:val="99"/>
    <w:qFormat/>
    <w:rsid w:val="00BF70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F708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1198743X14626410" TargetMode="External"/><Relationship Id="rId18" Type="http://schemas.openxmlformats.org/officeDocument/2006/relationships/hyperlink" Target="https://www.nasa.gov/directorates/spacetech/niac/2019_Phase_I_Phase_II/Mini_Bee_Prototyp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ftpowermag.com/event/indias-global-connect/" TargetMode="External"/><Relationship Id="rId17" Type="http://schemas.openxmlformats.org/officeDocument/2006/relationships/hyperlink" Target="https://www.nasa.gov/niac" TargetMode="External"/><Relationship Id="rId2" Type="http://schemas.openxmlformats.org/officeDocument/2006/relationships/customXml" Target="../customXml/item2.xml"/><Relationship Id="rId16" Type="http://schemas.openxmlformats.org/officeDocument/2006/relationships/hyperlink" Target="https://www.nasa.gov/specials/moon2ma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dcountry.org/" TargetMode="External"/><Relationship Id="rId5" Type="http://schemas.openxmlformats.org/officeDocument/2006/relationships/numbering" Target="numbering.xml"/><Relationship Id="rId15" Type="http://schemas.openxmlformats.org/officeDocument/2006/relationships/hyperlink" Target="https://www.nasa.gov/press-release/nasa-invests-in-tech-concepts-aimed-at-exploring-lunar-craters-mining-asteroids" TargetMode="External"/><Relationship Id="rId10" Type="http://schemas.openxmlformats.org/officeDocument/2006/relationships/hyperlink" Target="https://www.softpowermag.com/inaugural-session-namaste-202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scpublicdiplomacy.org/blog/celebrating-indian-soft-power" TargetMode="External"/><Relationship Id="rId14" Type="http://schemas.openxmlformats.org/officeDocument/2006/relationships/hyperlink" Target="https://foreignpolicy.com/2019/03/20/trumps-space-force-gets-the-final-frontier-all-wro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27</Pages>
  <Words>15393</Words>
  <Characters>87742</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4</cp:revision>
  <dcterms:created xsi:type="dcterms:W3CDTF">2022-01-15T19:15:00Z</dcterms:created>
  <dcterms:modified xsi:type="dcterms:W3CDTF">2022-01-15T21:41:00Z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