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667BE" w14:textId="77777777" w:rsidR="005A6B56" w:rsidRDefault="005A6B56" w:rsidP="005A6B56">
      <w:pPr>
        <w:pStyle w:val="Heading2"/>
      </w:pPr>
      <w:r>
        <w:t>AFF</w:t>
      </w:r>
    </w:p>
    <w:p w14:paraId="7B56B026" w14:textId="77777777" w:rsidR="005A6B56" w:rsidRDefault="005A6B56" w:rsidP="005A6B56">
      <w:pPr>
        <w:pStyle w:val="Heading3"/>
      </w:pPr>
      <w:r>
        <w:lastRenderedPageBreak/>
        <w:t>1AC: Plan</w:t>
      </w:r>
    </w:p>
    <w:p w14:paraId="47B090A0" w14:textId="77777777" w:rsidR="005A6B56" w:rsidRDefault="005A6B56" w:rsidP="005A6B56">
      <w:pPr>
        <w:pStyle w:val="Heading4"/>
      </w:pPr>
      <w:r>
        <w:t>Plan – States ought to expand the Public Trust Doctrine to reduce private actor appropriation of Outer Space.</w:t>
      </w:r>
    </w:p>
    <w:p w14:paraId="5BA9167A" w14:textId="77777777" w:rsidR="005A6B56" w:rsidRPr="00072948" w:rsidRDefault="005A6B56" w:rsidP="005A6B56">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00D023AF" w14:textId="77777777" w:rsidR="005A6B56" w:rsidRDefault="005A6B56" w:rsidP="005A6B56">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Team.)-rahulpenu</w:t>
      </w:r>
    </w:p>
    <w:p w14:paraId="4BF5B07D" w14:textId="77777777" w:rsidR="005A6B56" w:rsidRDefault="005A6B56" w:rsidP="005A6B56">
      <w:pPr>
        <w:rPr>
          <w:sz w:val="16"/>
        </w:rPr>
      </w:pPr>
      <w:r w:rsidRPr="00C57002">
        <w:rPr>
          <w:sz w:val="16"/>
          <w:szCs w:val="16"/>
        </w:rPr>
        <w:t>INTRODUCTION</w:t>
      </w:r>
      <w:r>
        <w:rPr>
          <w:sz w:val="16"/>
          <w:szCs w:val="16"/>
        </w:rPr>
        <w:t xml:space="preserve"> </w:t>
      </w:r>
      <w:r w:rsidRPr="000F1281">
        <w:rPr>
          <w:rStyle w:val="Emphasis"/>
          <w:highlight w:val="green"/>
        </w:rPr>
        <w:t>Space</w:t>
      </w:r>
      <w:r w:rsidRPr="00625368">
        <w:rPr>
          <w:u w:val="single"/>
        </w:rPr>
        <w:t xml:space="preserve"> exploration is </w:t>
      </w:r>
      <w:r w:rsidRPr="000F1281">
        <w:rPr>
          <w:rStyle w:val="Emphasis"/>
          <w:highlight w:val="green"/>
        </w:rPr>
        <w:t>heating up</w:t>
      </w:r>
      <w:r w:rsidRPr="00182C42">
        <w:rPr>
          <w:sz w:val="16"/>
        </w:rPr>
        <w:t xml:space="preserve">. Governments and </w:t>
      </w:r>
      <w:r w:rsidRPr="000F1281">
        <w:rPr>
          <w:rStyle w:val="Emphasis"/>
          <w:highlight w:val="green"/>
        </w:rPr>
        <w:t>private interests</w:t>
      </w:r>
      <w:r w:rsidRPr="00182C42">
        <w:rPr>
          <w:sz w:val="16"/>
        </w:rPr>
        <w:t xml:space="preserve"> are on a </w:t>
      </w:r>
      <w:r w:rsidRPr="000F1281">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F1281">
        <w:rPr>
          <w:rStyle w:val="Emphasis"/>
          <w:highlight w:val="green"/>
        </w:rPr>
        <w:t>absence of</w:t>
      </w:r>
      <w:r w:rsidRPr="00182C42">
        <w:rPr>
          <w:u w:val="single"/>
        </w:rPr>
        <w:t xml:space="preserve"> a global </w:t>
      </w:r>
      <w:r w:rsidRPr="000F1281">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F1281">
        <w:rPr>
          <w:rStyle w:val="Emphasis"/>
          <w:highlight w:val="green"/>
        </w:rPr>
        <w:t>without</w:t>
      </w:r>
      <w:r w:rsidRPr="00182C42">
        <w:rPr>
          <w:sz w:val="16"/>
        </w:rPr>
        <w:t xml:space="preserve"> a governing authority or </w:t>
      </w:r>
      <w:r w:rsidRPr="000F1281">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F1281">
        <w:rPr>
          <w:rStyle w:val="Emphasis"/>
          <w:highlight w:val="green"/>
        </w:rPr>
        <w:t>or limiting</w:t>
      </w:r>
      <w:r w:rsidRPr="00182C42">
        <w:rPr>
          <w:sz w:val="16"/>
        </w:rPr>
        <w:t xml:space="preserve"> despoliation, </w:t>
      </w:r>
      <w:r w:rsidRPr="000F1281">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F1281">
        <w:rPr>
          <w:rStyle w:val="Emphasis"/>
          <w:highlight w:val="green"/>
        </w:rPr>
        <w:t>an alternative concept, the commons</w:t>
      </w:r>
      <w:r w:rsidRPr="00C45866">
        <w:rPr>
          <w:rStyle w:val="StyleUnderline"/>
        </w:rPr>
        <w:t xml:space="preserve">, in </w:t>
      </w:r>
      <w:r w:rsidRPr="000F1281">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F1281">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F1281">
        <w:rPr>
          <w:rStyle w:val="Emphasis"/>
          <w:highlight w:val="green"/>
        </w:rPr>
        <w:t>commons management</w:t>
      </w:r>
      <w:r w:rsidRPr="00C45866">
        <w:rPr>
          <w:rStyle w:val="StyleUnderline"/>
        </w:rPr>
        <w:t xml:space="preserve"> scenarios </w:t>
      </w:r>
      <w:r w:rsidRPr="000F1281">
        <w:rPr>
          <w:rStyle w:val="Emphasis"/>
          <w:highlight w:val="green"/>
        </w:rPr>
        <w:t>allow equitable use of resources</w:t>
      </w:r>
      <w:r w:rsidRPr="00C45866">
        <w:rPr>
          <w:rStyle w:val="StyleUnderline"/>
        </w:rPr>
        <w:t xml:space="preserve">, </w:t>
      </w:r>
      <w:r w:rsidRPr="000F1281">
        <w:rPr>
          <w:rStyle w:val="Emphasis"/>
          <w:highlight w:val="green"/>
        </w:rPr>
        <w:t xml:space="preserve">while </w:t>
      </w:r>
      <w:r w:rsidRPr="000F1281">
        <w:rPr>
          <w:rStyle w:val="Emphasis"/>
          <w:highlight w:val="green"/>
          <w:bdr w:val="single" w:sz="18" w:space="0" w:color="auto"/>
        </w:rPr>
        <w:t>preventing</w:t>
      </w:r>
      <w:r w:rsidRPr="00C45866">
        <w:rPr>
          <w:rStyle w:val="StyleUnderline"/>
          <w:bdr w:val="single" w:sz="18" w:space="0" w:color="auto"/>
        </w:rPr>
        <w:t xml:space="preserve"> their </w:t>
      </w:r>
      <w:r w:rsidRPr="000F1281">
        <w:rPr>
          <w:rStyle w:val="Emphasis"/>
          <w:highlight w:val="green"/>
          <w:bdr w:val="single" w:sz="18" w:space="0" w:color="auto"/>
        </w:rPr>
        <w:t>despoliation</w:t>
      </w:r>
      <w:r w:rsidRPr="00C45866">
        <w:rPr>
          <w:rStyle w:val="StyleUnderline"/>
          <w:bdr w:val="single" w:sz="18" w:space="0" w:color="auto"/>
        </w:rPr>
        <w:t xml:space="preserve"> </w:t>
      </w:r>
      <w:r w:rsidRPr="000F1281">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F1281">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w:t>
      </w:r>
      <w:r w:rsidRPr="00182C42">
        <w:rPr>
          <w:u w:val="single"/>
        </w:rPr>
        <w:lastRenderedPageBreak/>
        <w:t xml:space="preserve">individuals have </w:t>
      </w:r>
      <w:r w:rsidRPr="000F1281">
        <w:rPr>
          <w:rStyle w:val="Emphasis"/>
          <w:highlight w:val="green"/>
        </w:rPr>
        <w:t>used</w:t>
      </w:r>
      <w:r w:rsidRPr="00072948">
        <w:rPr>
          <w:rStyle w:val="Emphasis"/>
        </w:rPr>
        <w:t xml:space="preserve"> </w:t>
      </w:r>
      <w:r w:rsidRPr="000F1281">
        <w:rPr>
          <w:rStyle w:val="Emphasis"/>
          <w:highlight w:val="green"/>
        </w:rPr>
        <w:t>effectively for centuries</w:t>
      </w:r>
      <w:r w:rsidRPr="00182C42">
        <w:rPr>
          <w:u w:val="single"/>
        </w:rPr>
        <w:t xml:space="preserve"> to </w:t>
      </w:r>
      <w:r w:rsidRPr="000F1281">
        <w:rPr>
          <w:rStyle w:val="Emphasis"/>
          <w:highlight w:val="green"/>
        </w:rPr>
        <w:t>protect</w:t>
      </w:r>
      <w:r w:rsidRPr="00072948">
        <w:rPr>
          <w:rStyle w:val="Emphasis"/>
        </w:rPr>
        <w:t xml:space="preserve"> the </w:t>
      </w:r>
      <w:r w:rsidRPr="000F1281">
        <w:rPr>
          <w:rStyle w:val="Emphasis"/>
          <w:highlight w:val="green"/>
        </w:rPr>
        <w:t>public</w:t>
      </w:r>
      <w:r w:rsidRPr="00072948">
        <w:rPr>
          <w:rStyle w:val="Emphasis"/>
        </w:rPr>
        <w:t xml:space="preserve">’s </w:t>
      </w:r>
      <w:r w:rsidRPr="000F1281">
        <w:rPr>
          <w:rStyle w:val="Emphasis"/>
          <w:highlight w:val="green"/>
        </w:rPr>
        <w:t>interests</w:t>
      </w:r>
      <w:r w:rsidRPr="00182C42">
        <w:rPr>
          <w:u w:val="single"/>
        </w:rPr>
        <w:t xml:space="preserve"> in terrestrial </w:t>
      </w:r>
      <w:r w:rsidRPr="00D9212A">
        <w:rPr>
          <w:sz w:val="16"/>
        </w:rPr>
        <w:t>common pool resources (</w:t>
      </w:r>
      <w:r w:rsidRPr="000F1281">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F1281">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F1281">
        <w:rPr>
          <w:rStyle w:val="Emphasis"/>
          <w:highlight w:val="green"/>
        </w:rPr>
        <w:t>private</w:t>
      </w:r>
      <w:r w:rsidRPr="00D9212A">
        <w:rPr>
          <w:u w:val="single"/>
        </w:rPr>
        <w:t xml:space="preserve"> commercial </w:t>
      </w:r>
      <w:r w:rsidRPr="000F1281">
        <w:rPr>
          <w:rStyle w:val="Emphasis"/>
          <w:highlight w:val="green"/>
        </w:rPr>
        <w:t>interests</w:t>
      </w:r>
      <w:r w:rsidRPr="00D9212A">
        <w:rPr>
          <w:sz w:val="16"/>
        </w:rPr>
        <w:t xml:space="preserve"> to </w:t>
      </w:r>
      <w:r w:rsidRPr="000F1281">
        <w:rPr>
          <w:rStyle w:val="Emphasis"/>
          <w:highlight w:val="green"/>
        </w:rPr>
        <w:t>invade</w:t>
      </w:r>
      <w:r w:rsidRPr="00D9212A">
        <w:rPr>
          <w:u w:val="single"/>
        </w:rPr>
        <w:t xml:space="preserve"> outer </w:t>
      </w:r>
      <w:r w:rsidRPr="000F1281">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F1281">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F1281">
        <w:rPr>
          <w:rStyle w:val="Emphasis"/>
          <w:highlight w:val="green"/>
        </w:rPr>
        <w:t>Only</w:t>
      </w:r>
      <w:r w:rsidRPr="00D9212A">
        <w:rPr>
          <w:u w:val="single"/>
        </w:rPr>
        <w:t xml:space="preserve"> the </w:t>
      </w:r>
      <w:r w:rsidRPr="000F1281">
        <w:rPr>
          <w:rStyle w:val="Emphasis"/>
          <w:highlight w:val="green"/>
        </w:rPr>
        <w:t>PTD</w:t>
      </w:r>
      <w:r w:rsidRPr="00D9212A">
        <w:rPr>
          <w:sz w:val="16"/>
        </w:rPr>
        <w:t xml:space="preserve">, which has been used for centuries to protect the public’s interests in CPRs and has </w:t>
      </w:r>
      <w:r w:rsidRPr="000F1281">
        <w:rPr>
          <w:rStyle w:val="Emphasis"/>
          <w:highlight w:val="green"/>
        </w:rPr>
        <w:t>demonstrated</w:t>
      </w:r>
      <w:r w:rsidRPr="00D9212A">
        <w:rPr>
          <w:u w:val="single"/>
        </w:rPr>
        <w:t xml:space="preserve"> its </w:t>
      </w:r>
      <w:r w:rsidRPr="000F1281">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F1281">
        <w:rPr>
          <w:rStyle w:val="Emphasis"/>
          <w:highlight w:val="green"/>
        </w:rPr>
        <w:t>meet</w:t>
      </w:r>
      <w:r w:rsidRPr="00D9212A">
        <w:rPr>
          <w:u w:val="single"/>
        </w:rPr>
        <w:t xml:space="preserve"> these </w:t>
      </w:r>
      <w:r w:rsidRPr="000F1281">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F1281">
        <w:rPr>
          <w:rStyle w:val="Emphasis"/>
          <w:highlight w:val="green"/>
        </w:rPr>
        <w:t>open access</w:t>
      </w:r>
      <w:r w:rsidRPr="00D9212A">
        <w:rPr>
          <w:u w:val="single"/>
        </w:rPr>
        <w:t xml:space="preserve"> purpose </w:t>
      </w:r>
      <w:r w:rsidRPr="000F1281">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F1281">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F1281">
        <w:rPr>
          <w:rStyle w:val="Emphasis"/>
          <w:highlight w:val="green"/>
        </w:rPr>
        <w:t>using</w:t>
      </w:r>
      <w:r w:rsidRPr="00D9212A">
        <w:rPr>
          <w:u w:val="single"/>
        </w:rPr>
        <w:t xml:space="preserve"> the </w:t>
      </w:r>
      <w:r w:rsidRPr="000F1281">
        <w:rPr>
          <w:rStyle w:val="Emphasis"/>
          <w:highlight w:val="green"/>
        </w:rPr>
        <w:t>PTD</w:t>
      </w:r>
      <w:r w:rsidRPr="00D9212A">
        <w:rPr>
          <w:u w:val="single"/>
        </w:rPr>
        <w:t xml:space="preserve"> will </w:t>
      </w:r>
      <w:r w:rsidRPr="000F1281">
        <w:rPr>
          <w:rStyle w:val="Emphasis"/>
          <w:highlight w:val="green"/>
        </w:rPr>
        <w:t>lead to</w:t>
      </w:r>
      <w:r w:rsidRPr="00D9212A">
        <w:rPr>
          <w:u w:val="single"/>
        </w:rPr>
        <w:t xml:space="preserve"> a </w:t>
      </w:r>
      <w:r w:rsidRPr="000F1281">
        <w:rPr>
          <w:rStyle w:val="Emphasis"/>
          <w:highlight w:val="green"/>
          <w:bdr w:val="single" w:sz="18" w:space="0" w:color="auto"/>
        </w:rPr>
        <w:t>durable</w:t>
      </w:r>
      <w:r w:rsidRPr="00072948">
        <w:rPr>
          <w:rStyle w:val="Emphasis"/>
          <w:bdr w:val="single" w:sz="18" w:space="0" w:color="auto"/>
        </w:rPr>
        <w:t xml:space="preserve">, </w:t>
      </w:r>
      <w:r w:rsidRPr="000F1281">
        <w:rPr>
          <w:rStyle w:val="Emphasis"/>
          <w:highlight w:val="green"/>
          <w:bdr w:val="single" w:sz="18" w:space="0" w:color="auto"/>
        </w:rPr>
        <w:t>equitable</w:t>
      </w:r>
      <w:r w:rsidRPr="00072948">
        <w:rPr>
          <w:rStyle w:val="Emphasis"/>
          <w:bdr w:val="single" w:sz="18" w:space="0" w:color="auto"/>
        </w:rPr>
        <w:t xml:space="preserve"> </w:t>
      </w:r>
      <w:r w:rsidRPr="000F1281">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2B8082EE" w14:textId="77777777" w:rsidR="005A6B56" w:rsidRPr="00F2365A" w:rsidRDefault="005A6B56" w:rsidP="005A6B56">
      <w:pPr>
        <w:pStyle w:val="Heading4"/>
      </w:pPr>
      <w:r>
        <w:t xml:space="preserve">Exemptions </w:t>
      </w:r>
      <w:r>
        <w:rPr>
          <w:u w:val="single"/>
        </w:rPr>
        <w:t>devastate</w:t>
      </w:r>
      <w:r>
        <w:t xml:space="preserve"> Regulation Credibility – OST </w:t>
      </w:r>
      <w:r>
        <w:rPr>
          <w:u w:val="single"/>
        </w:rPr>
        <w:t>proves</w:t>
      </w:r>
      <w:r>
        <w:t>.</w:t>
      </w:r>
    </w:p>
    <w:p w14:paraId="7C2BA964" w14:textId="77777777" w:rsidR="005A6B56" w:rsidRPr="00893DBD" w:rsidRDefault="005A6B56" w:rsidP="005A6B56">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320E65BA" w14:textId="77777777" w:rsidR="005A6B56" w:rsidRPr="00893DBD" w:rsidRDefault="005A6B56" w:rsidP="005A6B56">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893DBD">
        <w:rPr>
          <w:rStyle w:val="StyleUnderline"/>
          <w:highlight w:val="green"/>
        </w:rPr>
        <w:t>the</w:t>
      </w:r>
      <w:proofErr w:type="gramEnd"/>
      <w:r w:rsidRPr="00893DBD">
        <w:rPr>
          <w:rStyle w:val="StyleUnderline"/>
          <w:highlight w:val="green"/>
        </w:rPr>
        <w:t xml:space="preserve"> U</w:t>
      </w:r>
      <w:r w:rsidRPr="00893DBD">
        <w:rPr>
          <w:rStyle w:val="StyleUnderline"/>
        </w:rPr>
        <w:t xml:space="preserve">nited States, Russia, the European Union, Japan, and China. </w:t>
      </w:r>
      <w:r w:rsidRPr="00893DBD">
        <w:rPr>
          <w:rStyle w:val="Emphasis"/>
          <w:highlight w:val="green"/>
        </w:rPr>
        <w:t>One defection</w:t>
      </w:r>
      <w:r w:rsidRPr="00893DBD">
        <w:rPr>
          <w:rStyle w:val="StyleUnderline"/>
        </w:rPr>
        <w:t xml:space="preserve"> from the regime by a </w:t>
      </w:r>
      <w:r w:rsidRPr="00893DBD">
        <w:rPr>
          <w:rStyle w:val="StyleUnderline"/>
        </w:rPr>
        <w:lastRenderedPageBreak/>
        <w:t xml:space="preserve">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893DBD">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6D6168E9" w14:textId="77777777" w:rsidR="005A6B56" w:rsidRPr="00F103DB" w:rsidRDefault="005A6B56" w:rsidP="005A6B56"/>
    <w:p w14:paraId="4D029267" w14:textId="77777777" w:rsidR="005A6B56" w:rsidRPr="00F103DB" w:rsidRDefault="005A6B56" w:rsidP="005A6B56">
      <w:pPr>
        <w:pStyle w:val="Heading3"/>
      </w:pPr>
      <w:r>
        <w:lastRenderedPageBreak/>
        <w:t>1AC: Sustainable Space Advantage</w:t>
      </w:r>
    </w:p>
    <w:p w14:paraId="76B758A6" w14:textId="77777777" w:rsidR="005A6B56" w:rsidRDefault="005A6B56" w:rsidP="005A6B56">
      <w:pPr>
        <w:pStyle w:val="Heading4"/>
      </w:pPr>
      <w:r>
        <w:t xml:space="preserve">The Advantage is </w:t>
      </w:r>
      <w:r>
        <w:rPr>
          <w:u w:val="single"/>
        </w:rPr>
        <w:t>Sustainable Space Development</w:t>
      </w:r>
      <w:r>
        <w:t>:</w:t>
      </w:r>
    </w:p>
    <w:p w14:paraId="72D0D356" w14:textId="77777777" w:rsidR="005A6B56" w:rsidRPr="00CF6D80" w:rsidRDefault="005A6B56" w:rsidP="005A6B56">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50486DF9" w14:textId="77777777" w:rsidR="005A6B56" w:rsidRDefault="005A6B56" w:rsidP="005A6B56">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Team.)-rahulpenu</w:t>
      </w:r>
    </w:p>
    <w:p w14:paraId="05AFBA4F" w14:textId="77777777" w:rsidR="005A6B56" w:rsidRPr="00A86525" w:rsidRDefault="005A6B56" w:rsidP="005A6B56">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F1281">
        <w:rPr>
          <w:rStyle w:val="Emphasis"/>
          <w:highlight w:val="green"/>
        </w:rPr>
        <w:t>PTD</w:t>
      </w:r>
      <w:r w:rsidRPr="00B57841">
        <w:rPr>
          <w:sz w:val="14"/>
        </w:rPr>
        <w:t xml:space="preserve"> </w:t>
      </w:r>
      <w:r w:rsidRPr="000F1281">
        <w:rPr>
          <w:rStyle w:val="Emphasis"/>
          <w:highlight w:val="green"/>
        </w:rPr>
        <w:t>offers</w:t>
      </w:r>
      <w:r w:rsidRPr="00B57841">
        <w:rPr>
          <w:sz w:val="14"/>
        </w:rPr>
        <w:t xml:space="preserve"> both an </w:t>
      </w:r>
      <w:r w:rsidRPr="000F1281">
        <w:rPr>
          <w:rStyle w:val="Emphasis"/>
          <w:highlight w:val="green"/>
        </w:rPr>
        <w:t>approach for managing</w:t>
      </w:r>
      <w:r w:rsidRPr="00B57841">
        <w:rPr>
          <w:sz w:val="14"/>
        </w:rPr>
        <w:t xml:space="preserve"> </w:t>
      </w:r>
      <w:r w:rsidRPr="000F1281">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F1281">
        <w:rPr>
          <w:rStyle w:val="Emphasis"/>
          <w:highlight w:val="green"/>
        </w:rPr>
        <w:t>based on</w:t>
      </w:r>
      <w:r w:rsidRPr="00D9212A">
        <w:rPr>
          <w:u w:val="single"/>
        </w:rPr>
        <w:t xml:space="preserve"> the idea that the</w:t>
      </w:r>
      <w:r w:rsidRPr="00B57841">
        <w:rPr>
          <w:sz w:val="14"/>
        </w:rPr>
        <w:t xml:space="preserve"> “</w:t>
      </w:r>
      <w:r w:rsidRPr="000F1281">
        <w:rPr>
          <w:rStyle w:val="Emphasis"/>
          <w:highlight w:val="green"/>
          <w:bdr w:val="single" w:sz="18" w:space="0" w:color="auto"/>
        </w:rPr>
        <w:t>sovereign</w:t>
      </w:r>
      <w:r w:rsidRPr="00EF2372">
        <w:rPr>
          <w:rStyle w:val="Emphasis"/>
          <w:bdr w:val="single" w:sz="18" w:space="0" w:color="auto"/>
        </w:rPr>
        <w:t xml:space="preserve"> </w:t>
      </w:r>
      <w:r w:rsidRPr="000F1281">
        <w:rPr>
          <w:rStyle w:val="Emphasis"/>
          <w:highlight w:val="green"/>
          <w:bdr w:val="single" w:sz="18" w:space="0" w:color="auto"/>
        </w:rPr>
        <w:t>holds</w:t>
      </w:r>
      <w:r w:rsidRPr="00EF2372">
        <w:rPr>
          <w:rStyle w:val="Emphasis"/>
          <w:bdr w:val="single" w:sz="18" w:space="0" w:color="auto"/>
        </w:rPr>
        <w:t xml:space="preserve"> certain </w:t>
      </w:r>
      <w:r w:rsidRPr="000F1281">
        <w:rPr>
          <w:rStyle w:val="Emphasis"/>
          <w:highlight w:val="green"/>
          <w:bdr w:val="single" w:sz="18" w:space="0" w:color="auto"/>
        </w:rPr>
        <w:t>common properties</w:t>
      </w:r>
      <w:r w:rsidRPr="00EF2372">
        <w:rPr>
          <w:rStyle w:val="Emphasis"/>
          <w:bdr w:val="single" w:sz="18" w:space="0" w:color="auto"/>
        </w:rPr>
        <w:t xml:space="preserve"> </w:t>
      </w:r>
      <w:r w:rsidRPr="000F1281">
        <w:rPr>
          <w:rStyle w:val="Emphasis"/>
          <w:highlight w:val="green"/>
          <w:bdr w:val="single" w:sz="18" w:space="0" w:color="auto"/>
        </w:rPr>
        <w:t>in</w:t>
      </w:r>
      <w:r w:rsidRPr="00EF2372">
        <w:rPr>
          <w:rStyle w:val="Emphasis"/>
          <w:bdr w:val="single" w:sz="18" w:space="0" w:color="auto"/>
        </w:rPr>
        <w:t xml:space="preserve"> </w:t>
      </w:r>
      <w:r w:rsidRPr="000F1281">
        <w:rPr>
          <w:rStyle w:val="Emphasis"/>
          <w:highlight w:val="green"/>
          <w:bdr w:val="single" w:sz="18" w:space="0" w:color="auto"/>
        </w:rPr>
        <w:t>trust</w:t>
      </w:r>
      <w:r w:rsidRPr="00D9212A">
        <w:rPr>
          <w:u w:val="single"/>
        </w:rPr>
        <w:t xml:space="preserve"> in perpetuity </w:t>
      </w:r>
      <w:r w:rsidRPr="000F1281">
        <w:rPr>
          <w:rStyle w:val="Emphasis"/>
          <w:highlight w:val="green"/>
          <w:bdr w:val="single" w:sz="18" w:space="0" w:color="auto"/>
        </w:rPr>
        <w:t>for</w:t>
      </w:r>
      <w:r w:rsidRPr="00EF2372">
        <w:rPr>
          <w:rStyle w:val="Emphasis"/>
          <w:bdr w:val="single" w:sz="18" w:space="0" w:color="auto"/>
        </w:rPr>
        <w:t xml:space="preserve"> the </w:t>
      </w:r>
      <w:r w:rsidRPr="000F1281">
        <w:rPr>
          <w:rStyle w:val="Emphasis"/>
          <w:highlight w:val="green"/>
          <w:bdr w:val="single" w:sz="18" w:space="0" w:color="auto"/>
        </w:rPr>
        <w:t>free</w:t>
      </w:r>
      <w:r w:rsidRPr="00EF2372">
        <w:rPr>
          <w:rStyle w:val="Emphasis"/>
          <w:bdr w:val="single" w:sz="18" w:space="0" w:color="auto"/>
        </w:rPr>
        <w:t xml:space="preserve"> and unimpeded </w:t>
      </w:r>
      <w:r w:rsidRPr="000F1281">
        <w:rPr>
          <w:rStyle w:val="Emphasis"/>
          <w:highlight w:val="green"/>
          <w:bdr w:val="single" w:sz="18" w:space="0" w:color="auto"/>
        </w:rPr>
        <w:t>use</w:t>
      </w:r>
      <w:r w:rsidRPr="00EF2372">
        <w:rPr>
          <w:rStyle w:val="Emphasis"/>
          <w:bdr w:val="single" w:sz="18" w:space="0" w:color="auto"/>
        </w:rPr>
        <w:t xml:space="preserve"> </w:t>
      </w:r>
      <w:r w:rsidRPr="000F1281">
        <w:rPr>
          <w:rStyle w:val="Emphasis"/>
          <w:highlight w:val="green"/>
          <w:bdr w:val="single" w:sz="18" w:space="0" w:color="auto"/>
        </w:rPr>
        <w:t>of</w:t>
      </w:r>
      <w:r w:rsidRPr="00EF2372">
        <w:rPr>
          <w:rStyle w:val="Emphasis"/>
          <w:bdr w:val="single" w:sz="18" w:space="0" w:color="auto"/>
        </w:rPr>
        <w:t xml:space="preserve"> the general </w:t>
      </w:r>
      <w:r w:rsidRPr="000F1281">
        <w:rPr>
          <w:rStyle w:val="Emphasis"/>
          <w:highlight w:val="green"/>
          <w:bdr w:val="single" w:sz="18" w:space="0" w:color="auto"/>
        </w:rPr>
        <w:t>public</w:t>
      </w:r>
      <w:r w:rsidRPr="00B57841">
        <w:rPr>
          <w:sz w:val="14"/>
        </w:rPr>
        <w:t xml:space="preserve">.”508 The </w:t>
      </w:r>
      <w:r w:rsidRPr="00D9212A">
        <w:rPr>
          <w:u w:val="single"/>
        </w:rPr>
        <w:t xml:space="preserve">public’s </w:t>
      </w:r>
      <w:r w:rsidRPr="000F1281">
        <w:rPr>
          <w:rStyle w:val="Emphasis"/>
          <w:highlight w:val="green"/>
        </w:rPr>
        <w:t>r</w:t>
      </w:r>
      <w:r w:rsidRPr="00D9212A">
        <w:rPr>
          <w:u w:val="single"/>
        </w:rPr>
        <w:t xml:space="preserve">ight </w:t>
      </w:r>
      <w:r w:rsidRPr="000F1281">
        <w:rPr>
          <w:rStyle w:val="Emphasis"/>
          <w:highlight w:val="green"/>
        </w:rPr>
        <w:t>t</w:t>
      </w:r>
      <w:r w:rsidRPr="00D9212A">
        <w:rPr>
          <w:u w:val="single"/>
        </w:rPr>
        <w:t xml:space="preserve">o </w:t>
      </w:r>
      <w:r w:rsidRPr="000F1281">
        <w:rPr>
          <w:rStyle w:val="Emphasis"/>
          <w:highlight w:val="green"/>
        </w:rPr>
        <w:t>a</w:t>
      </w:r>
      <w:r w:rsidRPr="00D9212A">
        <w:rPr>
          <w:u w:val="single"/>
        </w:rPr>
        <w:t xml:space="preserve">ccess and use trust resources is </w:t>
      </w:r>
      <w:r w:rsidRPr="000F1281">
        <w:rPr>
          <w:rStyle w:val="Emphasis"/>
          <w:highlight w:val="green"/>
          <w:bdr w:val="single" w:sz="18" w:space="0" w:color="auto"/>
        </w:rPr>
        <w:t>never lost</w:t>
      </w:r>
      <w:r w:rsidRPr="00B57841">
        <w:rPr>
          <w:sz w:val="14"/>
        </w:rPr>
        <w:t xml:space="preserve">, and </w:t>
      </w:r>
      <w:r w:rsidRPr="000F1281">
        <w:rPr>
          <w:rStyle w:val="Emphasis"/>
          <w:highlight w:val="green"/>
        </w:rPr>
        <w:t>neither</w:t>
      </w:r>
      <w:r w:rsidRPr="00B57841">
        <w:rPr>
          <w:sz w:val="14"/>
        </w:rPr>
        <w:t xml:space="preserve"> the </w:t>
      </w:r>
      <w:r w:rsidRPr="000F1281">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F1281">
        <w:rPr>
          <w:rStyle w:val="Emphasis"/>
          <w:highlight w:val="green"/>
        </w:rPr>
        <w:t>those resources</w:t>
      </w:r>
      <w:r w:rsidRPr="00D9212A">
        <w:rPr>
          <w:u w:val="single"/>
        </w:rPr>
        <w:t xml:space="preserve"> </w:t>
      </w:r>
      <w:r w:rsidRPr="000F1281">
        <w:rPr>
          <w:rStyle w:val="Emphasis"/>
          <w:highlight w:val="green"/>
          <w:bdr w:val="single" w:sz="18" w:space="0" w:color="auto"/>
        </w:rPr>
        <w:t>unless for a comparable public purpose</w:t>
      </w:r>
      <w:r w:rsidRPr="00B57841">
        <w:rPr>
          <w:sz w:val="14"/>
        </w:rPr>
        <w:t xml:space="preserve">.509 The </w:t>
      </w:r>
      <w:r w:rsidRPr="000F1281">
        <w:rPr>
          <w:rStyle w:val="Emphasis"/>
          <w:highlight w:val="green"/>
        </w:rPr>
        <w:t>resources</w:t>
      </w:r>
      <w:r w:rsidRPr="00D9212A">
        <w:rPr>
          <w:u w:val="single"/>
        </w:rPr>
        <w:t xml:space="preserve"> the doctrine protects</w:t>
      </w:r>
      <w:r w:rsidRPr="00B57841">
        <w:rPr>
          <w:sz w:val="14"/>
        </w:rPr>
        <w:t xml:space="preserve"> “have long been </w:t>
      </w:r>
      <w:r w:rsidRPr="000F1281">
        <w:rPr>
          <w:rStyle w:val="Emphasis"/>
          <w:highlight w:val="green"/>
        </w:rPr>
        <w:t>part of</w:t>
      </w:r>
      <w:r w:rsidRPr="00B57841">
        <w:rPr>
          <w:sz w:val="14"/>
        </w:rPr>
        <w:t xml:space="preserve"> a ‘</w:t>
      </w:r>
      <w:r w:rsidRPr="000F1281">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F1281">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F1281">
        <w:rPr>
          <w:rStyle w:val="Emphasis"/>
          <w:highlight w:val="green"/>
        </w:rPr>
        <w:t>affirmative</w:t>
      </w:r>
      <w:r w:rsidRPr="00B57841">
        <w:rPr>
          <w:sz w:val="14"/>
        </w:rPr>
        <w:t xml:space="preserve">, </w:t>
      </w:r>
      <w:r w:rsidRPr="00CF2839">
        <w:rPr>
          <w:u w:val="single"/>
        </w:rPr>
        <w:t xml:space="preserve">ongoing </w:t>
      </w:r>
      <w:r w:rsidRPr="000F1281">
        <w:rPr>
          <w:rStyle w:val="Emphasis"/>
          <w:highlight w:val="green"/>
        </w:rPr>
        <w:t>duty to safeguard</w:t>
      </w:r>
      <w:r w:rsidRPr="00732FB1">
        <w:rPr>
          <w:u w:val="single"/>
        </w:rPr>
        <w:t xml:space="preserve"> the </w:t>
      </w:r>
      <w:r w:rsidRPr="000F1281">
        <w:rPr>
          <w:rStyle w:val="Emphasis"/>
          <w:highlight w:val="green"/>
        </w:rPr>
        <w:t>long-term preservation of</w:t>
      </w:r>
      <w:r w:rsidRPr="00732FB1">
        <w:rPr>
          <w:u w:val="single"/>
        </w:rPr>
        <w:t xml:space="preserve"> those </w:t>
      </w:r>
      <w:r w:rsidRPr="000F1281">
        <w:rPr>
          <w:rStyle w:val="Emphasis"/>
          <w:highlight w:val="green"/>
        </w:rPr>
        <w:t xml:space="preserve">resources for the </w:t>
      </w:r>
      <w:r w:rsidRPr="000F1281">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F1281">
        <w:rPr>
          <w:rStyle w:val="Emphasis"/>
          <w:highlight w:val="green"/>
        </w:rPr>
        <w:t>PTD</w:t>
      </w:r>
      <w:r w:rsidRPr="00B57841">
        <w:rPr>
          <w:sz w:val="14"/>
        </w:rPr>
        <w:t xml:space="preserve">, therefore, </w:t>
      </w:r>
      <w:r w:rsidRPr="000F1281">
        <w:rPr>
          <w:rStyle w:val="Emphasis"/>
          <w:highlight w:val="green"/>
        </w:rPr>
        <w:t>protects</w:t>
      </w:r>
      <w:r w:rsidRPr="00732FB1">
        <w:rPr>
          <w:u w:val="single"/>
        </w:rPr>
        <w:t xml:space="preserve"> the “</w:t>
      </w:r>
      <w:r w:rsidRPr="000F1281">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F1281">
        <w:rPr>
          <w:rStyle w:val="Emphasis"/>
          <w:highlight w:val="green"/>
        </w:rPr>
        <w:t>scope</w:t>
      </w:r>
      <w:r w:rsidRPr="00B57841">
        <w:rPr>
          <w:sz w:val="14"/>
        </w:rPr>
        <w:t xml:space="preserve"> and </w:t>
      </w:r>
      <w:r w:rsidRPr="000F1281">
        <w:rPr>
          <w:rStyle w:val="Emphasis"/>
          <w:highlight w:val="green"/>
        </w:rPr>
        <w:t>application of</w:t>
      </w:r>
      <w:r w:rsidRPr="00732FB1">
        <w:rPr>
          <w:u w:val="single"/>
        </w:rPr>
        <w:t xml:space="preserve"> the </w:t>
      </w:r>
      <w:r w:rsidRPr="000F1281">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F1281">
        <w:rPr>
          <w:rStyle w:val="Emphasis"/>
          <w:highlight w:val="green"/>
        </w:rPr>
        <w:t>to protect new</w:t>
      </w:r>
      <w:r w:rsidRPr="00732FB1">
        <w:rPr>
          <w:u w:val="single"/>
        </w:rPr>
        <w:t xml:space="preserve"> trust </w:t>
      </w:r>
      <w:r w:rsidRPr="000F1281">
        <w:rPr>
          <w:rStyle w:val="Emphasis"/>
          <w:highlight w:val="green"/>
        </w:rPr>
        <w:t>resources</w:t>
      </w:r>
      <w:r w:rsidRPr="00B57841">
        <w:rPr>
          <w:sz w:val="14"/>
        </w:rPr>
        <w:t xml:space="preserve">, such as dry sand beaches, inland lakes, groundwater, dry riverbeds, and wildlife,523 </w:t>
      </w:r>
      <w:r w:rsidRPr="000F1281">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F1281">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F1281">
        <w:rPr>
          <w:rStyle w:val="Emphasis"/>
          <w:highlight w:val="green"/>
        </w:rPr>
        <w:t xml:space="preserve">assures public </w:t>
      </w:r>
      <w:r w:rsidRPr="000F1281">
        <w:rPr>
          <w:rStyle w:val="Emphasis"/>
          <w:highlight w:val="green"/>
        </w:rPr>
        <w:lastRenderedPageBreak/>
        <w:t>access</w:t>
      </w:r>
      <w:r w:rsidRPr="00B57841">
        <w:rPr>
          <w:sz w:val="14"/>
        </w:rPr>
        <w:t xml:space="preserve"> to them, </w:t>
      </w:r>
      <w:r w:rsidRPr="000F1281">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F1281">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F1281">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F1281">
        <w:rPr>
          <w:rStyle w:val="Emphasis"/>
          <w:highlight w:val="green"/>
        </w:rPr>
        <w:t>highly adaptable</w:t>
      </w:r>
      <w:r w:rsidRPr="00B57841">
        <w:rPr>
          <w:sz w:val="14"/>
        </w:rPr>
        <w:t xml:space="preserve"> and </w:t>
      </w:r>
      <w:r w:rsidRPr="000F1281">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F1281">
        <w:rPr>
          <w:rStyle w:val="Emphasis"/>
          <w:highlight w:val="green"/>
        </w:rPr>
        <w:t>PTD</w:t>
      </w:r>
      <w:r w:rsidRPr="00B57841">
        <w:rPr>
          <w:sz w:val="14"/>
        </w:rPr>
        <w:t xml:space="preserve"> seems the </w:t>
      </w:r>
      <w:r w:rsidRPr="000F1281">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F1281">
        <w:rPr>
          <w:rStyle w:val="Emphasis"/>
          <w:highlight w:val="green"/>
        </w:rPr>
        <w:t>the PTD</w:t>
      </w:r>
      <w:r w:rsidRPr="00A86525">
        <w:rPr>
          <w:rStyle w:val="StyleUnderline"/>
        </w:rPr>
        <w:t xml:space="preserve"> to allow the application of private property management tools, like tradable development rights, </w:t>
      </w:r>
      <w:r w:rsidRPr="000F1281">
        <w:rPr>
          <w:rStyle w:val="Emphasis"/>
          <w:highlight w:val="green"/>
        </w:rPr>
        <w:t>will</w:t>
      </w:r>
      <w:r w:rsidRPr="00A86525">
        <w:rPr>
          <w:rStyle w:val="StyleUnderline"/>
        </w:rPr>
        <w:t xml:space="preserve"> not only </w:t>
      </w:r>
      <w:r w:rsidRPr="000F1281">
        <w:rPr>
          <w:rStyle w:val="Emphasis"/>
          <w:highlight w:val="green"/>
        </w:rPr>
        <w:t>allow development</w:t>
      </w:r>
      <w:r w:rsidRPr="00A86525">
        <w:rPr>
          <w:rStyle w:val="StyleUnderline"/>
        </w:rPr>
        <w:t xml:space="preserve">, but also will </w:t>
      </w:r>
      <w:r w:rsidRPr="000F1281">
        <w:rPr>
          <w:rStyle w:val="Emphasis"/>
          <w:highlight w:val="green"/>
        </w:rPr>
        <w:t>assure</w:t>
      </w:r>
      <w:r w:rsidRPr="00A86525">
        <w:rPr>
          <w:rStyle w:val="StyleUnderline"/>
        </w:rPr>
        <w:t xml:space="preserve"> that when it happens, </w:t>
      </w:r>
      <w:r w:rsidRPr="000F1281">
        <w:rPr>
          <w:rStyle w:val="Emphasis"/>
          <w:highlight w:val="green"/>
        </w:rPr>
        <w:t>it will not be</w:t>
      </w:r>
      <w:r w:rsidRPr="00A86525">
        <w:rPr>
          <w:rStyle w:val="StyleUnderline"/>
        </w:rPr>
        <w:t xml:space="preserve"> just </w:t>
      </w:r>
      <w:r w:rsidRPr="000F1281">
        <w:rPr>
          <w:rStyle w:val="Emphasis"/>
          <w:highlight w:val="green"/>
        </w:rPr>
        <w:t>profitable for a few</w:t>
      </w:r>
      <w:r w:rsidRPr="00A86525">
        <w:rPr>
          <w:rStyle w:val="StyleUnderline"/>
        </w:rPr>
        <w:t xml:space="preserve">, </w:t>
      </w:r>
      <w:r w:rsidRPr="000F1281">
        <w:rPr>
          <w:rStyle w:val="Emphasis"/>
          <w:highlight w:val="green"/>
          <w:bdr w:val="single" w:sz="18" w:space="0" w:color="auto"/>
        </w:rPr>
        <w:t>but will also be sustainable and equitable</w:t>
      </w:r>
      <w:r w:rsidRPr="00A86525">
        <w:rPr>
          <w:rStyle w:val="StyleUnderline"/>
        </w:rPr>
        <w:t>.</w:t>
      </w:r>
    </w:p>
    <w:p w14:paraId="418B1BCD" w14:textId="77777777" w:rsidR="005A6B56" w:rsidRDefault="005A6B56" w:rsidP="005A6B56">
      <w:pPr>
        <w:pStyle w:val="Heading4"/>
      </w:pPr>
      <w:r>
        <w:lastRenderedPageBreak/>
        <w:t>Sustainable development embedded in law solves security, debris, traffic and SSA.</w:t>
      </w:r>
    </w:p>
    <w:p w14:paraId="10B65CAB" w14:textId="77777777" w:rsidR="005A6B56" w:rsidRDefault="005A6B56" w:rsidP="005A6B56">
      <w:pPr>
        <w:rPr>
          <w:sz w:val="18"/>
          <w:szCs w:val="18"/>
        </w:rPr>
      </w:pPr>
      <w:r w:rsidRPr="00EE53B2">
        <w:rPr>
          <w:rStyle w:val="Style13ptBold"/>
        </w:rPr>
        <w:t>Aganaba-Jeanty</w:t>
      </w:r>
      <w:r>
        <w:rPr>
          <w:rStyle w:val="Style13ptBold"/>
        </w:rPr>
        <w:t xml:space="preserve"> 16 </w:t>
      </w:r>
      <w:r w:rsidRPr="00EE53B2">
        <w:rPr>
          <w:rStyle w:val="Style13ptBold"/>
          <w:b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3F0DD3C1" w14:textId="77777777" w:rsidR="005A6B56" w:rsidRDefault="005A6B56" w:rsidP="005A6B56">
      <w:pPr>
        <w:rPr>
          <w:sz w:val="18"/>
          <w:szCs w:val="18"/>
        </w:rPr>
      </w:pPr>
      <w:r>
        <w:rPr>
          <w:sz w:val="18"/>
          <w:szCs w:val="18"/>
        </w:rPr>
        <w:t>---Critique of status quo polices for space sustainability</w:t>
      </w:r>
    </w:p>
    <w:p w14:paraId="10815F78" w14:textId="77777777" w:rsidR="005A6B56" w:rsidRDefault="005A6B56" w:rsidP="005A6B56">
      <w:pPr>
        <w:rPr>
          <w:sz w:val="18"/>
          <w:szCs w:val="18"/>
        </w:rPr>
      </w:pPr>
      <w:r>
        <w:rPr>
          <w:sz w:val="18"/>
          <w:szCs w:val="18"/>
        </w:rPr>
        <w:t>---New regimes key</w:t>
      </w:r>
    </w:p>
    <w:p w14:paraId="4E383597" w14:textId="77777777" w:rsidR="005A6B56" w:rsidRDefault="005A6B56" w:rsidP="005A6B56">
      <w:pPr>
        <w:rPr>
          <w:sz w:val="18"/>
          <w:szCs w:val="18"/>
        </w:rPr>
      </w:pPr>
      <w:r>
        <w:rPr>
          <w:sz w:val="18"/>
          <w:szCs w:val="18"/>
        </w:rPr>
        <w:t>---Sustainability needs to be in law</w:t>
      </w:r>
    </w:p>
    <w:p w14:paraId="5D6CC822" w14:textId="77777777" w:rsidR="005A6B56" w:rsidRPr="00EE53B2" w:rsidRDefault="005A6B56" w:rsidP="005A6B56">
      <w:pPr>
        <w:rPr>
          <w:sz w:val="18"/>
          <w:szCs w:val="18"/>
        </w:rPr>
      </w:pPr>
      <w:r>
        <w:rPr>
          <w:sz w:val="18"/>
          <w:szCs w:val="18"/>
        </w:rPr>
        <w:t>---Perm VS Global South Ks</w:t>
      </w:r>
    </w:p>
    <w:p w14:paraId="314697DE" w14:textId="77777777" w:rsidR="005A6B56" w:rsidRPr="00B57841" w:rsidRDefault="005A6B56" w:rsidP="005A6B56">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F1281">
        <w:rPr>
          <w:rStyle w:val="StyleUnderline"/>
          <w:bCs/>
          <w:highlight w:val="green"/>
        </w:rPr>
        <w:t>space</w:t>
      </w:r>
      <w:r w:rsidRPr="000F1281">
        <w:rPr>
          <w:rStyle w:val="StyleUnderline"/>
          <w:highlight w:val="green"/>
        </w:rPr>
        <w:t xml:space="preserve"> </w:t>
      </w:r>
      <w:r w:rsidRPr="000F1281">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F1281">
        <w:rPr>
          <w:rStyle w:val="StyleUnderline"/>
          <w:highlight w:val="green"/>
        </w:rPr>
        <w:t>ensuring</w:t>
      </w:r>
      <w:r w:rsidRPr="00CF72AF">
        <w:rPr>
          <w:rStyle w:val="StyleUnderline"/>
        </w:rPr>
        <w:t xml:space="preserve"> that </w:t>
      </w:r>
      <w:r w:rsidRPr="000F1281">
        <w:rPr>
          <w:rStyle w:val="StyleUnderline"/>
          <w:highlight w:val="green"/>
        </w:rPr>
        <w:t>all humanity</w:t>
      </w:r>
      <w:r w:rsidRPr="00CF72AF">
        <w:rPr>
          <w:rStyle w:val="StyleUnderline"/>
        </w:rPr>
        <w:t xml:space="preserve"> can </w:t>
      </w:r>
      <w:r w:rsidRPr="000F1281">
        <w:rPr>
          <w:rStyle w:val="StyleUnderline"/>
          <w:highlight w:val="green"/>
        </w:rPr>
        <w:t>continue</w:t>
      </w:r>
      <w:r w:rsidRPr="00CF72AF">
        <w:rPr>
          <w:rStyle w:val="StyleUnderline"/>
        </w:rPr>
        <w:t xml:space="preserve"> </w:t>
      </w:r>
      <w:r w:rsidRPr="000F1281">
        <w:rPr>
          <w:rStyle w:val="StyleUnderline"/>
          <w:highlight w:val="green"/>
        </w:rPr>
        <w:t>to use outer space for</w:t>
      </w:r>
      <w:r w:rsidRPr="00CF72AF">
        <w:rPr>
          <w:rStyle w:val="StyleUnderline"/>
        </w:rPr>
        <w:t xml:space="preserve"> </w:t>
      </w:r>
      <w:r w:rsidRPr="000F1281">
        <w:rPr>
          <w:rStyle w:val="StyleUnderline"/>
          <w:highlight w:val="green"/>
        </w:rPr>
        <w:t>peaceful</w:t>
      </w:r>
      <w:r w:rsidRPr="00CF72AF">
        <w:rPr>
          <w:rStyle w:val="StyleUnderline"/>
        </w:rPr>
        <w:t xml:space="preserve"> </w:t>
      </w:r>
      <w:r w:rsidRPr="000F1281">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F1281">
        <w:rPr>
          <w:rStyle w:val="StyleUnderline"/>
          <w:highlight w:val="green"/>
        </w:rPr>
        <w:t xml:space="preserve">over the </w:t>
      </w:r>
      <w:r w:rsidRPr="000F1281">
        <w:rPr>
          <w:rStyle w:val="StyleUnderline"/>
          <w:bCs/>
          <w:highlight w:val="green"/>
        </w:rPr>
        <w:t>long</w:t>
      </w:r>
      <w:r w:rsidRPr="000F1281">
        <w:rPr>
          <w:rStyle w:val="StyleUnderline"/>
          <w:highlight w:val="green"/>
        </w:rPr>
        <w:t xml:space="preserve"> </w:t>
      </w:r>
      <w:r w:rsidRPr="000F1281">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F1281">
        <w:rPr>
          <w:rStyle w:val="StyleUnderline"/>
          <w:highlight w:val="green"/>
        </w:rPr>
        <w:t>use is</w:t>
      </w:r>
      <w:r w:rsidRPr="000F1281">
        <w:rPr>
          <w:sz w:val="16"/>
          <w:highlight w:val="green"/>
        </w:rPr>
        <w:t xml:space="preserve"> </w:t>
      </w:r>
      <w:r w:rsidRPr="000F1281">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F1281">
        <w:rPr>
          <w:rStyle w:val="StyleUnderline"/>
          <w:highlight w:val="green"/>
        </w:rPr>
        <w:t>humanity</w:t>
      </w:r>
      <w:r w:rsidRPr="006372A0">
        <w:rPr>
          <w:rStyle w:val="StyleUnderline"/>
        </w:rPr>
        <w:t xml:space="preserve"> currently </w:t>
      </w:r>
      <w:r w:rsidRPr="000F1281">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F1281">
        <w:rPr>
          <w:rStyle w:val="StyleUnderline"/>
          <w:highlight w:val="green"/>
        </w:rPr>
        <w:t>capacity</w:t>
      </w:r>
      <w:r w:rsidRPr="00EE53B2">
        <w:rPr>
          <w:rStyle w:val="StyleUnderline"/>
          <w:sz w:val="16"/>
          <w:u w:val="none"/>
        </w:rPr>
        <w:t>,</w:t>
      </w:r>
      <w:r w:rsidRPr="006372A0">
        <w:rPr>
          <w:rStyle w:val="StyleUnderline"/>
        </w:rPr>
        <w:t xml:space="preserve"> </w:t>
      </w:r>
      <w:r w:rsidRPr="000F1281">
        <w:rPr>
          <w:rStyle w:val="StyleUnderline"/>
          <w:highlight w:val="green"/>
        </w:rPr>
        <w:t>to</w:t>
      </w:r>
      <w:r w:rsidRPr="006372A0">
        <w:rPr>
          <w:rStyle w:val="StyleUnderline"/>
        </w:rPr>
        <w:t xml:space="preserve"> </w:t>
      </w:r>
      <w:r w:rsidRPr="000F1281">
        <w:rPr>
          <w:rStyle w:val="StyleUnderline"/>
          <w:highlight w:val="green"/>
        </w:rPr>
        <w:t>ensure</w:t>
      </w:r>
      <w:r w:rsidRPr="006372A0">
        <w:rPr>
          <w:rStyle w:val="StyleUnderline"/>
        </w:rPr>
        <w:t xml:space="preserve"> space </w:t>
      </w:r>
      <w:r w:rsidRPr="000F1281">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F1281">
        <w:rPr>
          <w:rStyle w:val="StyleUnderline"/>
          <w:highlight w:val="green"/>
        </w:rPr>
        <w:t>sustainability</w:t>
      </w:r>
      <w:r w:rsidRPr="006C7949">
        <w:rPr>
          <w:rStyle w:val="StyleUnderline"/>
        </w:rPr>
        <w:t xml:space="preserve"> is also conceptualized as </w:t>
      </w:r>
      <w:r w:rsidRPr="000F1281">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0F1281">
        <w:rPr>
          <w:rStyle w:val="StyleUnderline"/>
          <w:highlight w:val="green"/>
        </w:rPr>
        <w:t>and</w:t>
      </w:r>
      <w:r w:rsidRPr="00CF72AF">
        <w:rPr>
          <w:rStyle w:val="StyleUnderline"/>
        </w:rPr>
        <w:t xml:space="preserve"> </w:t>
      </w:r>
      <w:r w:rsidRPr="000F1281">
        <w:rPr>
          <w:rStyle w:val="Emphasis"/>
          <w:highlight w:val="green"/>
        </w:rPr>
        <w:t>disincentives</w:t>
      </w:r>
      <w:r w:rsidRPr="00CF72AF">
        <w:rPr>
          <w:rStyle w:val="Emphasis"/>
        </w:rPr>
        <w:t xml:space="preserve"> for </w:t>
      </w:r>
      <w:r w:rsidRPr="000F1281">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F1281">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F1281">
        <w:rPr>
          <w:rStyle w:val="Emphasis"/>
          <w:highlight w:val="green"/>
        </w:rPr>
        <w:t>interchangeab</w:t>
      </w:r>
      <w:r w:rsidRPr="00EE53B2">
        <w:rPr>
          <w:rStyle w:val="Emphasis"/>
          <w:b w:val="0"/>
          <w:bCs/>
        </w:rPr>
        <w:t>ly</w:t>
      </w:r>
      <w:r w:rsidRPr="00281F95">
        <w:rPr>
          <w:sz w:val="16"/>
        </w:rPr>
        <w:t xml:space="preserve"> </w:t>
      </w:r>
      <w:r w:rsidRPr="000F1281">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F1281">
        <w:rPr>
          <w:rStyle w:val="Emphasis"/>
          <w:highlight w:val="green"/>
        </w:rPr>
        <w:t>security</w:t>
      </w:r>
      <w:r w:rsidRPr="00281F95">
        <w:rPr>
          <w:rStyle w:val="StyleUnderline"/>
          <w:sz w:val="16"/>
          <w:u w:val="none"/>
        </w:rPr>
        <w:t>, which entails</w:t>
      </w:r>
      <w:r w:rsidRPr="00CF72AF">
        <w:rPr>
          <w:rStyle w:val="StyleUnderline"/>
        </w:rPr>
        <w:t xml:space="preserve"> </w:t>
      </w:r>
      <w:r w:rsidRPr="000F1281">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F1281">
        <w:rPr>
          <w:rStyle w:val="Emphasis"/>
          <w:highlight w:val="green"/>
        </w:rPr>
        <w:t>s</w:t>
      </w:r>
      <w:r w:rsidRPr="00CF72AF">
        <w:rPr>
          <w:rStyle w:val="StyleUnderline"/>
        </w:rPr>
        <w:t xml:space="preserve">pace </w:t>
      </w:r>
      <w:r w:rsidRPr="000F1281">
        <w:rPr>
          <w:rStyle w:val="Emphasis"/>
          <w:highlight w:val="green"/>
        </w:rPr>
        <w:t>s</w:t>
      </w:r>
      <w:r w:rsidRPr="00CF72AF">
        <w:rPr>
          <w:rStyle w:val="StyleUnderline"/>
        </w:rPr>
        <w:t xml:space="preserve">ituational </w:t>
      </w:r>
      <w:r w:rsidRPr="000F1281">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F1281">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F1281">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w:t>
      </w:r>
      <w:r w:rsidRPr="009A2B4E">
        <w:rPr>
          <w:sz w:val="16"/>
        </w:rPr>
        <w:lastRenderedPageBreak/>
        <w:t>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0F1281">
        <w:rPr>
          <w:rStyle w:val="StyleUnderline"/>
          <w:highlight w:val="green"/>
        </w:rPr>
        <w:t>the</w:t>
      </w:r>
      <w:r w:rsidRPr="00AB7CB0">
        <w:rPr>
          <w:rStyle w:val="StyleUnderline"/>
        </w:rPr>
        <w:t xml:space="preserve"> </w:t>
      </w:r>
      <w:r w:rsidRPr="000F1281">
        <w:rPr>
          <w:rStyle w:val="StyleUnderline"/>
          <w:highlight w:val="green"/>
        </w:rPr>
        <w:t>more</w:t>
      </w:r>
      <w:r w:rsidRPr="00AB7CB0">
        <w:rPr>
          <w:rStyle w:val="StyleUnderline"/>
        </w:rPr>
        <w:t xml:space="preserve"> different countries, </w:t>
      </w:r>
      <w:r w:rsidRPr="000F1281">
        <w:rPr>
          <w:rStyle w:val="StyleUnderline"/>
          <w:highlight w:val="green"/>
        </w:rPr>
        <w:t>companies</w:t>
      </w:r>
      <w:r w:rsidRPr="00AB7CB0">
        <w:rPr>
          <w:rStyle w:val="StyleUnderline"/>
        </w:rPr>
        <w:t xml:space="preserve">, and individuals </w:t>
      </w:r>
      <w:r w:rsidRPr="000F1281">
        <w:rPr>
          <w:rStyle w:val="StyleUnderline"/>
          <w:highlight w:val="green"/>
        </w:rPr>
        <w:t>depend</w:t>
      </w:r>
      <w:r w:rsidRPr="00AB7CB0">
        <w:rPr>
          <w:rStyle w:val="StyleUnderline"/>
        </w:rPr>
        <w:t xml:space="preserve"> </w:t>
      </w:r>
      <w:r w:rsidRPr="000F1281">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F1281">
        <w:rPr>
          <w:rStyle w:val="StyleUnderline"/>
          <w:highlight w:val="green"/>
        </w:rPr>
        <w:t>more</w:t>
      </w:r>
      <w:r w:rsidRPr="00AB7CB0">
        <w:rPr>
          <w:rStyle w:val="StyleUnderline"/>
        </w:rPr>
        <w:t xml:space="preserve"> </w:t>
      </w:r>
      <w:r w:rsidRPr="000F1281">
        <w:rPr>
          <w:rStyle w:val="StyleUnderline"/>
          <w:highlight w:val="green"/>
        </w:rPr>
        <w:t>they</w:t>
      </w:r>
      <w:r w:rsidRPr="00AB7CB0">
        <w:rPr>
          <w:rStyle w:val="StyleUnderline"/>
        </w:rPr>
        <w:t xml:space="preserve"> </w:t>
      </w:r>
      <w:r w:rsidRPr="000F1281">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F1281">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F1281">
        <w:rPr>
          <w:rStyle w:val="Emphasis"/>
          <w:highlight w:val="green"/>
        </w:rPr>
        <w:t>procedures</w:t>
      </w:r>
      <w:r w:rsidRPr="00AB7CB0">
        <w:rPr>
          <w:sz w:val="16"/>
        </w:rPr>
        <w:t xml:space="preserve">, </w:t>
      </w:r>
      <w:r w:rsidRPr="000F1281">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F1281">
        <w:rPr>
          <w:rStyle w:val="Emphasis"/>
          <w:highlight w:val="green"/>
        </w:rPr>
        <w:t>compliance</w:t>
      </w:r>
      <w:r w:rsidRPr="00AB7CB0">
        <w:rPr>
          <w:rStyle w:val="Emphasis"/>
        </w:rPr>
        <w:t xml:space="preserve"> mechanisms</w:t>
      </w:r>
      <w:r w:rsidRPr="00AB7CB0">
        <w:rPr>
          <w:sz w:val="16"/>
        </w:rPr>
        <w:t xml:space="preserve"> </w:t>
      </w:r>
      <w:r w:rsidRPr="000F1281">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F1281">
        <w:rPr>
          <w:rStyle w:val="StyleUnderline"/>
          <w:bCs/>
          <w:highlight w:val="green"/>
        </w:rPr>
        <w:t>minimizing</w:t>
      </w:r>
      <w:r w:rsidRPr="000F1281">
        <w:rPr>
          <w:rStyle w:val="StyleUnderline"/>
          <w:highlight w:val="green"/>
        </w:rPr>
        <w:t xml:space="preserve"> </w:t>
      </w:r>
      <w:r w:rsidRPr="000F1281">
        <w:rPr>
          <w:rStyle w:val="StyleUnderline"/>
          <w:bCs/>
          <w:highlight w:val="green"/>
        </w:rPr>
        <w:t>risks</w:t>
      </w:r>
      <w:r w:rsidRPr="00AB7CB0">
        <w:rPr>
          <w:rStyle w:val="StyleUnderline"/>
        </w:rPr>
        <w:t xml:space="preserve"> </w:t>
      </w:r>
      <w:r w:rsidRPr="000F1281">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F1281">
        <w:rPr>
          <w:rStyle w:val="Emphasis"/>
          <w:highlight w:val="green"/>
        </w:rPr>
        <w:t>debris</w:t>
      </w:r>
      <w:r w:rsidRPr="00AB7CB0">
        <w:rPr>
          <w:rStyle w:val="Emphasis"/>
        </w:rPr>
        <w:t xml:space="preserve"> </w:t>
      </w:r>
      <w:r w:rsidRPr="000F1281">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F1281">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F1281">
        <w:rPr>
          <w:rStyle w:val="Emphasis"/>
          <w:highlight w:val="green"/>
        </w:rPr>
        <w:t>traffic</w:t>
      </w:r>
      <w:r w:rsidRPr="00AB7CB0">
        <w:rPr>
          <w:rStyle w:val="Emphasis"/>
        </w:rPr>
        <w:t xml:space="preserve"> </w:t>
      </w:r>
      <w:r w:rsidRPr="000F1281">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F1281">
        <w:rPr>
          <w:rStyle w:val="Emphasis"/>
          <w:highlight w:val="green"/>
        </w:rPr>
        <w:t>enhancing</w:t>
      </w:r>
      <w:r w:rsidRPr="00AB7CB0">
        <w:rPr>
          <w:rStyle w:val="Emphasis"/>
        </w:rPr>
        <w:t xml:space="preserve"> </w:t>
      </w:r>
      <w:r w:rsidRPr="000F1281">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F1281">
        <w:rPr>
          <w:rStyle w:val="Emphasis"/>
          <w:b w:val="0"/>
          <w:bCs/>
          <w:highlight w:val="green"/>
        </w:rPr>
        <w:t>proposals</w:t>
      </w:r>
      <w:r w:rsidRPr="00281F95">
        <w:rPr>
          <w:rStyle w:val="Emphasis"/>
          <w:b w:val="0"/>
          <w:bCs/>
        </w:rPr>
        <w:t xml:space="preserve"> </w:t>
      </w:r>
      <w:r w:rsidRPr="000F1281">
        <w:rPr>
          <w:rStyle w:val="Emphasis"/>
          <w:b w:val="0"/>
          <w:bCs/>
          <w:highlight w:val="green"/>
        </w:rPr>
        <w:t>follow</w:t>
      </w:r>
      <w:r w:rsidRPr="00281F95">
        <w:rPr>
          <w:rStyle w:val="Emphasis"/>
          <w:b w:val="0"/>
          <w:bCs/>
        </w:rPr>
        <w:t xml:space="preserve"> the logic of </w:t>
      </w:r>
      <w:r w:rsidRPr="000F1281">
        <w:rPr>
          <w:rStyle w:val="Emphasis"/>
          <w:b w:val="0"/>
          <w:bCs/>
          <w:highlight w:val="green"/>
        </w:rPr>
        <w:t>sustainability</w:t>
      </w:r>
      <w:r w:rsidRPr="00281F95">
        <w:rPr>
          <w:rStyle w:val="Emphasis"/>
          <w:b w:val="0"/>
          <w:bCs/>
        </w:rPr>
        <w:t xml:space="preserve"> </w:t>
      </w:r>
      <w:r w:rsidRPr="000F1281">
        <w:rPr>
          <w:rStyle w:val="Emphasis"/>
          <w:b w:val="0"/>
          <w:bCs/>
          <w:highlight w:val="green"/>
        </w:rPr>
        <w:t>for</w:t>
      </w:r>
      <w:r w:rsidRPr="00281F95">
        <w:rPr>
          <w:rStyle w:val="Emphasis"/>
          <w:b w:val="0"/>
          <w:bCs/>
        </w:rPr>
        <w:t xml:space="preserve"> global </w:t>
      </w:r>
      <w:r w:rsidRPr="000F1281">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F1281">
        <w:rPr>
          <w:rStyle w:val="Emphasis"/>
          <w:highlight w:val="green"/>
        </w:rPr>
        <w:t xml:space="preserve">does not </w:t>
      </w:r>
      <w:r w:rsidRPr="000F1281">
        <w:rPr>
          <w:rStyle w:val="Emphasis"/>
          <w:b w:val="0"/>
          <w:bCs/>
          <w:highlight w:val="green"/>
        </w:rPr>
        <w:t>adequately</w:t>
      </w:r>
      <w:r w:rsidRPr="000F1281">
        <w:rPr>
          <w:rStyle w:val="Emphasis"/>
          <w:highlight w:val="green"/>
        </w:rPr>
        <w:t xml:space="preserve"> speak to</w:t>
      </w:r>
      <w:r w:rsidRPr="00281F95">
        <w:rPr>
          <w:rStyle w:val="Emphasis"/>
        </w:rPr>
        <w:t xml:space="preserve"> </w:t>
      </w:r>
      <w:r w:rsidRPr="000F1281">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0F1281">
        <w:rPr>
          <w:rStyle w:val="StyleUnderline"/>
          <w:highlight w:val="green"/>
        </w:rPr>
        <w:t>To do so</w:t>
      </w:r>
      <w:r w:rsidRPr="00281F95">
        <w:rPr>
          <w:rStyle w:val="StyleUnderline"/>
        </w:rPr>
        <w:t xml:space="preserve"> </w:t>
      </w:r>
      <w:r w:rsidRPr="000F1281">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F1281">
        <w:rPr>
          <w:rStyle w:val="Emphasis"/>
          <w:highlight w:val="green"/>
        </w:rPr>
        <w:t>aligning</w:t>
      </w:r>
      <w:r w:rsidRPr="00281F95">
        <w:rPr>
          <w:rStyle w:val="Emphasis"/>
        </w:rPr>
        <w:t xml:space="preserve"> </w:t>
      </w:r>
      <w:r w:rsidRPr="000F1281">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0F1281">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0F1281">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F1281">
        <w:rPr>
          <w:rStyle w:val="StyleUnderline"/>
          <w:highlight w:val="green"/>
        </w:rPr>
        <w:t>sustainable</w:t>
      </w:r>
      <w:r w:rsidRPr="00E71C6F">
        <w:rPr>
          <w:rStyle w:val="StyleUnderline"/>
        </w:rPr>
        <w:t xml:space="preserve"> development </w:t>
      </w:r>
      <w:r w:rsidRPr="00653971">
        <w:rPr>
          <w:rStyle w:val="StyleUnderline"/>
        </w:rPr>
        <w:t xml:space="preserve">law </w:t>
      </w:r>
      <w:r w:rsidRPr="000F1281">
        <w:rPr>
          <w:rStyle w:val="StyleUnderline"/>
          <w:highlight w:val="green"/>
        </w:rPr>
        <w:t>approach calls for</w:t>
      </w:r>
      <w:r w:rsidRPr="00E71C6F">
        <w:rPr>
          <w:rStyle w:val="StyleUnderline"/>
        </w:rPr>
        <w:t xml:space="preserve"> a </w:t>
      </w:r>
      <w:r w:rsidRPr="000F1281">
        <w:rPr>
          <w:rStyle w:val="Emphasis"/>
          <w:highlight w:val="green"/>
        </w:rPr>
        <w:t>conscious engagement</w:t>
      </w:r>
      <w:r w:rsidRPr="00281F95">
        <w:rPr>
          <w:sz w:val="16"/>
        </w:rPr>
        <w:t xml:space="preserve"> </w:t>
      </w:r>
      <w:r w:rsidRPr="000F1281">
        <w:rPr>
          <w:rStyle w:val="StyleUnderline"/>
          <w:highlight w:val="green"/>
        </w:rPr>
        <w:t>with</w:t>
      </w:r>
      <w:r w:rsidRPr="00E71C6F">
        <w:rPr>
          <w:rStyle w:val="StyleUnderline"/>
        </w:rPr>
        <w:t xml:space="preserve"> the web of </w:t>
      </w:r>
      <w:r w:rsidRPr="00281F95">
        <w:rPr>
          <w:rStyle w:val="StyleUnderline"/>
        </w:rPr>
        <w:t xml:space="preserve">overlapping </w:t>
      </w:r>
      <w:r w:rsidRPr="000F1281">
        <w:rPr>
          <w:rStyle w:val="StyleUnderline"/>
          <w:highlight w:val="green"/>
        </w:rPr>
        <w:t>social</w:t>
      </w:r>
      <w:r w:rsidRPr="00281F95">
        <w:rPr>
          <w:rStyle w:val="StyleUnderline"/>
        </w:rPr>
        <w:t xml:space="preserve">, </w:t>
      </w:r>
      <w:r w:rsidRPr="000F1281">
        <w:rPr>
          <w:rStyle w:val="StyleUnderline"/>
          <w:highlight w:val="green"/>
        </w:rPr>
        <w:t>environmental</w:t>
      </w:r>
      <w:r w:rsidRPr="00281F95">
        <w:rPr>
          <w:rStyle w:val="StyleUnderline"/>
        </w:rPr>
        <w:t xml:space="preserve">, cultural, and </w:t>
      </w:r>
      <w:r w:rsidRPr="000F1281">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w:t>
      </w:r>
      <w:r w:rsidRPr="00531C5A">
        <w:rPr>
          <w:rStyle w:val="StyleUnderline"/>
          <w:sz w:val="16"/>
          <w:szCs w:val="16"/>
          <w:u w:val="none"/>
        </w:rPr>
        <w:lastRenderedPageBreak/>
        <w:t xml:space="preserve">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7C3CFF7A" w14:textId="77777777" w:rsidR="005A6B56" w:rsidRPr="009C412A" w:rsidRDefault="005A6B56" w:rsidP="005A6B56">
      <w:pPr>
        <w:pStyle w:val="Heading4"/>
      </w:pPr>
      <w:r>
        <w:t xml:space="preserve">Congestion creates </w:t>
      </w:r>
      <w:r>
        <w:rPr>
          <w:u w:val="single"/>
        </w:rPr>
        <w:t>rivalrous</w:t>
      </w:r>
      <w:r>
        <w:t xml:space="preserve"> orbits. </w:t>
      </w:r>
    </w:p>
    <w:p w14:paraId="4B21F7BC" w14:textId="77777777" w:rsidR="005A6B56" w:rsidRPr="006A7B40" w:rsidRDefault="005A6B56" w:rsidP="005A6B56">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7129D06B" w14:textId="77777777" w:rsidR="005A6B56" w:rsidRPr="00561197" w:rsidRDefault="005A6B56" w:rsidP="005A6B56">
      <w:pPr>
        <w:rPr>
          <w:sz w:val="16"/>
        </w:rPr>
      </w:pPr>
      <w:r w:rsidRPr="00561197">
        <w:rPr>
          <w:sz w:val="16"/>
        </w:rPr>
        <w:t xml:space="preserve">b. Defect/Defect </w:t>
      </w:r>
      <w:r w:rsidRPr="00561197">
        <w:rPr>
          <w:rStyle w:val="StyleUnderline"/>
        </w:rPr>
        <w:t xml:space="preserve">The </w:t>
      </w:r>
      <w:r w:rsidRPr="000F1281">
        <w:rPr>
          <w:rStyle w:val="Emphasis"/>
          <w:highlight w:val="green"/>
        </w:rPr>
        <w:t>ubiquity</w:t>
      </w:r>
      <w:r w:rsidRPr="000F1281">
        <w:rPr>
          <w:rStyle w:val="StyleUnderline"/>
          <w:highlight w:val="green"/>
        </w:rPr>
        <w:t xml:space="preserve"> of</w:t>
      </w:r>
      <w:r w:rsidRPr="00561197">
        <w:rPr>
          <w:rStyle w:val="StyleUnderline"/>
        </w:rPr>
        <w:t xml:space="preserve"> space </w:t>
      </w:r>
      <w:r w:rsidRPr="000F1281">
        <w:rPr>
          <w:rStyle w:val="StyleUnderline"/>
          <w:highlight w:val="green"/>
        </w:rPr>
        <w:t>tech</w:t>
      </w:r>
      <w:r w:rsidRPr="00561197">
        <w:rPr>
          <w:rStyle w:val="StyleUnderline"/>
        </w:rPr>
        <w:t>nology</w:t>
      </w:r>
      <w:r w:rsidRPr="00561197">
        <w:rPr>
          <w:sz w:val="16"/>
        </w:rPr>
        <w:t xml:space="preserve"> has also </w:t>
      </w:r>
      <w:r w:rsidRPr="000F1281">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F1281">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F1281">
        <w:rPr>
          <w:rStyle w:val="StyleUnderline"/>
          <w:highlight w:val="green"/>
        </w:rPr>
        <w:t>there are</w:t>
      </w:r>
      <w:r w:rsidRPr="00561197">
        <w:rPr>
          <w:rStyle w:val="StyleUnderline"/>
        </w:rPr>
        <w:t xml:space="preserve"> over </w:t>
      </w:r>
      <w:r w:rsidRPr="000F1281">
        <w:rPr>
          <w:rStyle w:val="Emphasis"/>
          <w:highlight w:val="green"/>
        </w:rPr>
        <w:t>300,000</w:t>
      </w:r>
      <w:r w:rsidRPr="00561197">
        <w:rPr>
          <w:rStyle w:val="StyleUnderline"/>
        </w:rPr>
        <w:t xml:space="preserve"> medium</w:t>
      </w:r>
      <w:r w:rsidRPr="00561197">
        <w:rPr>
          <w:sz w:val="16"/>
        </w:rPr>
        <w:t xml:space="preserve"> sized </w:t>
      </w:r>
      <w:r w:rsidRPr="000F1281">
        <w:rPr>
          <w:rStyle w:val="StyleUnderline"/>
          <w:highlight w:val="green"/>
        </w:rPr>
        <w:t>objects capable of</w:t>
      </w:r>
      <w:r w:rsidRPr="00561197">
        <w:rPr>
          <w:rStyle w:val="StyleUnderline"/>
        </w:rPr>
        <w:t xml:space="preserve"> causing </w:t>
      </w:r>
      <w:r w:rsidRPr="00561197">
        <w:rPr>
          <w:rStyle w:val="Emphasis"/>
        </w:rPr>
        <w:t xml:space="preserve">catastrophic </w:t>
      </w:r>
      <w:r w:rsidRPr="000F1281">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F1281">
        <w:rPr>
          <w:rStyle w:val="Emphasis"/>
          <w:highlight w:val="green"/>
        </w:rPr>
        <w:t>congestion</w:t>
      </w:r>
      <w:r w:rsidRPr="000F1281">
        <w:rPr>
          <w:rStyle w:val="StyleUnderline"/>
          <w:highlight w:val="green"/>
        </w:rPr>
        <w:t xml:space="preserve"> will</w:t>
      </w:r>
      <w:r w:rsidRPr="00561197">
        <w:rPr>
          <w:rStyle w:val="StyleUnderline"/>
        </w:rPr>
        <w:t xml:space="preserve"> only </w:t>
      </w:r>
      <w:r w:rsidRPr="000F1281">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F1281">
        <w:rPr>
          <w:rStyle w:val="StyleUnderline"/>
          <w:highlight w:val="green"/>
        </w:rPr>
        <w:t>evidenced by</w:t>
      </w:r>
      <w:r w:rsidRPr="00561197">
        <w:rPr>
          <w:sz w:val="16"/>
        </w:rPr>
        <w:t xml:space="preserve"> the </w:t>
      </w:r>
      <w:r w:rsidRPr="00561197">
        <w:rPr>
          <w:rStyle w:val="Emphasis"/>
        </w:rPr>
        <w:t xml:space="preserve">near </w:t>
      </w:r>
      <w:r w:rsidRPr="000F1281">
        <w:rPr>
          <w:rStyle w:val="Emphasis"/>
          <w:highlight w:val="green"/>
        </w:rPr>
        <w:t>doubling</w:t>
      </w:r>
      <w:r w:rsidRPr="000F1281">
        <w:rPr>
          <w:rStyle w:val="StyleUnderline"/>
          <w:highlight w:val="green"/>
        </w:rPr>
        <w:t xml:space="preserve"> of</w:t>
      </w:r>
      <w:r w:rsidRPr="00561197">
        <w:rPr>
          <w:rStyle w:val="StyleUnderline"/>
        </w:rPr>
        <w:t xml:space="preserve"> state</w:t>
      </w:r>
      <w:r w:rsidRPr="00561197">
        <w:rPr>
          <w:sz w:val="16"/>
        </w:rPr>
        <w:t xml:space="preserve"> operated </w:t>
      </w:r>
      <w:r w:rsidRPr="000F1281">
        <w:rPr>
          <w:rStyle w:val="StyleUnderline"/>
          <w:highlight w:val="green"/>
        </w:rPr>
        <w:t>sat</w:t>
      </w:r>
      <w:r w:rsidRPr="00704237">
        <w:rPr>
          <w:rStyle w:val="StyleUnderline"/>
        </w:rPr>
        <w:t>ellite</w:t>
      </w:r>
      <w:r w:rsidRPr="000F1281">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F1281">
        <w:rPr>
          <w:rStyle w:val="StyleUnderline"/>
          <w:highlight w:val="green"/>
        </w:rPr>
        <w:t xml:space="preserve">increase in </w:t>
      </w:r>
      <w:r w:rsidRPr="000F1281">
        <w:rPr>
          <w:rStyle w:val="Emphasis"/>
          <w:highlight w:val="green"/>
        </w:rPr>
        <w:t>collision</w:t>
      </w:r>
      <w:r w:rsidRPr="00561197">
        <w:rPr>
          <w:sz w:val="16"/>
        </w:rPr>
        <w:t xml:space="preserve"> probability </w:t>
      </w:r>
      <w:r w:rsidRPr="000F1281">
        <w:rPr>
          <w:rStyle w:val="StyleUnderline"/>
          <w:highlight w:val="green"/>
        </w:rPr>
        <w:t xml:space="preserve">occurs </w:t>
      </w:r>
      <w:r w:rsidRPr="000F1281">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0F1281">
        <w:rPr>
          <w:rStyle w:val="Emphasis"/>
          <w:highlight w:val="green"/>
        </w:rPr>
        <w:t>tripling</w:t>
      </w:r>
      <w:r w:rsidRPr="000F1281">
        <w:rPr>
          <w:rStyle w:val="StyleUnderline"/>
          <w:highlight w:val="green"/>
        </w:rPr>
        <w:t xml:space="preserve"> of</w:t>
      </w:r>
      <w:r w:rsidRPr="00561197">
        <w:rPr>
          <w:sz w:val="16"/>
        </w:rPr>
        <w:t xml:space="preserve"> orbital </w:t>
      </w:r>
      <w:r w:rsidRPr="000F1281">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F1281">
        <w:rPr>
          <w:rStyle w:val="StyleUnderline"/>
          <w:highlight w:val="green"/>
        </w:rPr>
        <w:t>would</w:t>
      </w:r>
      <w:r w:rsidRPr="00704237">
        <w:rPr>
          <w:rStyle w:val="StyleUnderline"/>
        </w:rPr>
        <w:t xml:space="preserve"> cause a </w:t>
      </w:r>
      <w:r w:rsidRPr="000F1281">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F1281">
        <w:rPr>
          <w:rStyle w:val="StyleUnderline"/>
          <w:highlight w:val="green"/>
        </w:rPr>
        <w:t>the</w:t>
      </w:r>
      <w:r w:rsidRPr="00561197">
        <w:rPr>
          <w:rStyle w:val="StyleUnderline"/>
        </w:rPr>
        <w:t xml:space="preserve"> resulting </w:t>
      </w:r>
      <w:r w:rsidRPr="00561197">
        <w:rPr>
          <w:rStyle w:val="Emphasis"/>
        </w:rPr>
        <w:t xml:space="preserve">debris </w:t>
      </w:r>
      <w:r w:rsidRPr="000F1281">
        <w:rPr>
          <w:rStyle w:val="Emphasis"/>
          <w:highlight w:val="green"/>
        </w:rPr>
        <w:t>cloud</w:t>
      </w:r>
      <w:r w:rsidRPr="000F1281">
        <w:rPr>
          <w:rStyle w:val="StyleUnderline"/>
          <w:highlight w:val="green"/>
        </w:rPr>
        <w:t xml:space="preserve"> could</w:t>
      </w:r>
      <w:r w:rsidRPr="00561197">
        <w:rPr>
          <w:rStyle w:val="StyleUnderline"/>
        </w:rPr>
        <w:t xml:space="preserve"> cause a </w:t>
      </w:r>
      <w:r w:rsidRPr="000F1281">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0F1281">
        <w:rPr>
          <w:rStyle w:val="StyleUnderline"/>
          <w:highlight w:val="green"/>
        </w:rPr>
        <w:t>until a</w:t>
      </w:r>
      <w:r w:rsidRPr="00561197">
        <w:rPr>
          <w:rStyle w:val="StyleUnderline"/>
        </w:rPr>
        <w:t xml:space="preserve">n </w:t>
      </w:r>
      <w:r w:rsidRPr="00561197">
        <w:rPr>
          <w:rStyle w:val="Emphasis"/>
        </w:rPr>
        <w:t xml:space="preserve">instability </w:t>
      </w:r>
      <w:r w:rsidRPr="000F1281">
        <w:rPr>
          <w:rStyle w:val="Emphasis"/>
          <w:highlight w:val="green"/>
        </w:rPr>
        <w:t>threshold</w:t>
      </w:r>
      <w:r w:rsidRPr="000F1281">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F1281">
        <w:rPr>
          <w:rStyle w:val="StyleUnderline"/>
          <w:highlight w:val="green"/>
        </w:rPr>
        <w:t>cost of</w:t>
      </w:r>
      <w:r w:rsidRPr="00561197">
        <w:rPr>
          <w:sz w:val="16"/>
        </w:rPr>
        <w:t xml:space="preserve"> launching </w:t>
      </w:r>
      <w:r w:rsidRPr="000F1281">
        <w:rPr>
          <w:rStyle w:val="StyleUnderline"/>
          <w:highlight w:val="green"/>
        </w:rPr>
        <w:t>a sat</w:t>
      </w:r>
      <w:r w:rsidRPr="00704237">
        <w:rPr>
          <w:rStyle w:val="StyleUnderline"/>
        </w:rPr>
        <w:t xml:space="preserve">ellite </w:t>
      </w:r>
      <w:r w:rsidRPr="000F1281">
        <w:rPr>
          <w:rStyle w:val="StyleUnderline"/>
          <w:highlight w:val="green"/>
        </w:rPr>
        <w:t>would</w:t>
      </w:r>
      <w:r w:rsidRPr="00561197">
        <w:rPr>
          <w:sz w:val="16"/>
        </w:rPr>
        <w:t xml:space="preserve"> eventually </w:t>
      </w:r>
      <w:r w:rsidRPr="000F1281">
        <w:rPr>
          <w:rStyle w:val="Emphasis"/>
          <w:highlight w:val="green"/>
        </w:rPr>
        <w:t>outweigh</w:t>
      </w:r>
      <w:r w:rsidRPr="00561197">
        <w:rPr>
          <w:rStyle w:val="Emphasis"/>
        </w:rPr>
        <w:t xml:space="preserve"> the </w:t>
      </w:r>
      <w:r w:rsidRPr="000F1281">
        <w:rPr>
          <w:rStyle w:val="Emphasis"/>
          <w:highlight w:val="green"/>
        </w:rPr>
        <w:t>benefits</w:t>
      </w:r>
      <w:r w:rsidRPr="00561197">
        <w:rPr>
          <w:sz w:val="16"/>
        </w:rPr>
        <w:t xml:space="preserve"> received </w:t>
      </w:r>
      <w:r w:rsidRPr="000F1281">
        <w:rPr>
          <w:rStyle w:val="StyleUnderline"/>
          <w:highlight w:val="green"/>
        </w:rPr>
        <w:t>due to</w:t>
      </w:r>
      <w:r w:rsidRPr="00561197">
        <w:rPr>
          <w:rStyle w:val="StyleUnderline"/>
        </w:rPr>
        <w:t xml:space="preserve"> the probability of that asset </w:t>
      </w:r>
      <w:r w:rsidRPr="000F1281">
        <w:rPr>
          <w:rStyle w:val="StyleUnderline"/>
          <w:highlight w:val="green"/>
        </w:rPr>
        <w:t xml:space="preserve">being </w:t>
      </w:r>
      <w:r w:rsidRPr="000F1281">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w:t>
      </w:r>
      <w:r w:rsidRPr="00561197">
        <w:rPr>
          <w:sz w:val="16"/>
        </w:rPr>
        <w:lastRenderedPageBreak/>
        <w:t xml:space="preserve">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F1281">
        <w:rPr>
          <w:rStyle w:val="StyleUnderline"/>
          <w:highlight w:val="green"/>
        </w:rPr>
        <w:t>accumulation will render</w:t>
      </w:r>
      <w:r w:rsidRPr="00561197">
        <w:rPr>
          <w:rStyle w:val="StyleUnderline"/>
        </w:rPr>
        <w:t xml:space="preserve"> critical </w:t>
      </w:r>
      <w:r w:rsidRPr="000F1281">
        <w:rPr>
          <w:rStyle w:val="StyleUnderline"/>
          <w:highlight w:val="green"/>
        </w:rPr>
        <w:t xml:space="preserve">orbits </w:t>
      </w:r>
      <w:r w:rsidRPr="000F1281">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F1281">
        <w:rPr>
          <w:rStyle w:val="StyleUnderline"/>
          <w:highlight w:val="green"/>
        </w:rPr>
        <w:t xml:space="preserve">orbits </w:t>
      </w:r>
      <w:r w:rsidRPr="000F1281">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6C2D9300" w14:textId="77777777" w:rsidR="005A6B56" w:rsidRPr="009C412A" w:rsidRDefault="005A6B56" w:rsidP="005A6B56">
      <w:pPr>
        <w:pStyle w:val="Heading4"/>
      </w:pPr>
      <w:r>
        <w:t xml:space="preserve">That triggers </w:t>
      </w:r>
      <w:r>
        <w:rPr>
          <w:u w:val="single"/>
        </w:rPr>
        <w:t>missile radars</w:t>
      </w:r>
      <w:r>
        <w:t xml:space="preserve">. </w:t>
      </w:r>
    </w:p>
    <w:p w14:paraId="2B6D6A33" w14:textId="77777777" w:rsidR="005A6B56" w:rsidRPr="001A09D0" w:rsidRDefault="005A6B56" w:rsidP="005A6B56">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1F900277" w14:textId="77777777" w:rsidR="005A6B56" w:rsidRDefault="005A6B56" w:rsidP="005A6B56">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F1281">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F1281">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F1281">
        <w:rPr>
          <w:rStyle w:val="Emphasis"/>
          <w:highlight w:val="green"/>
        </w:rPr>
        <w:t>surveillance</w:t>
      </w:r>
      <w:r w:rsidRPr="00561197">
        <w:rPr>
          <w:sz w:val="16"/>
        </w:rPr>
        <w:t xml:space="preserve">. In particular, </w:t>
      </w:r>
      <w:r w:rsidRPr="00561197">
        <w:rPr>
          <w:rStyle w:val="StyleUnderline"/>
        </w:rPr>
        <w:t xml:space="preserve">the Air Force needed a way </w:t>
      </w:r>
      <w:r w:rsidRPr="000F1281">
        <w:rPr>
          <w:rStyle w:val="StyleUnderline"/>
          <w:highlight w:val="green"/>
        </w:rPr>
        <w:t xml:space="preserve">to </w:t>
      </w:r>
      <w:r w:rsidRPr="000F1281">
        <w:rPr>
          <w:rStyle w:val="Emphasis"/>
          <w:highlight w:val="green"/>
        </w:rPr>
        <w:t>prevent false alarms</w:t>
      </w:r>
      <w:r w:rsidRPr="000F1281">
        <w:rPr>
          <w:rStyle w:val="StyleUnderline"/>
          <w:highlight w:val="green"/>
        </w:rPr>
        <w:t xml:space="preserve"> as sat</w:t>
      </w:r>
      <w:r w:rsidRPr="00704237">
        <w:rPr>
          <w:rStyle w:val="StyleUnderline"/>
        </w:rPr>
        <w:t>ellite</w:t>
      </w:r>
      <w:r w:rsidRPr="000F1281">
        <w:rPr>
          <w:rStyle w:val="StyleUnderline"/>
          <w:highlight w:val="green"/>
        </w:rPr>
        <w:t>s came</w:t>
      </w:r>
      <w:r w:rsidRPr="00704237">
        <w:rPr>
          <w:rStyle w:val="StyleUnderline"/>
        </w:rPr>
        <w:t xml:space="preserve"> with</w:t>
      </w:r>
      <w:r w:rsidRPr="000F1281">
        <w:rPr>
          <w:rStyle w:val="StyleUnderline"/>
          <w:highlight w:val="green"/>
        </w:rPr>
        <w:t>in</w:t>
      </w:r>
      <w:r w:rsidRPr="00561197">
        <w:rPr>
          <w:rStyle w:val="StyleUnderline"/>
        </w:rPr>
        <w:t xml:space="preserve"> view of </w:t>
      </w:r>
      <w:r w:rsidRPr="000F1281">
        <w:rPr>
          <w:rStyle w:val="Emphasis"/>
          <w:highlight w:val="green"/>
        </w:rPr>
        <w:t>missile</w:t>
      </w:r>
      <w:r w:rsidRPr="00561197">
        <w:rPr>
          <w:rStyle w:val="Emphasis"/>
        </w:rPr>
        <w:t xml:space="preserve">-warning </w:t>
      </w:r>
      <w:r w:rsidRPr="000F1281">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F1281">
        <w:rPr>
          <w:rStyle w:val="StyleUnderline"/>
          <w:highlight w:val="green"/>
        </w:rPr>
        <w:t>a catalog could</w:t>
      </w:r>
      <w:r w:rsidRPr="00561197">
        <w:rPr>
          <w:sz w:val="16"/>
        </w:rPr>
        <w:t xml:space="preserve"> be used </w:t>
      </w:r>
      <w:r w:rsidRPr="00561197">
        <w:rPr>
          <w:rStyle w:val="StyleUnderline"/>
        </w:rPr>
        <w:t xml:space="preserve">to </w:t>
      </w:r>
      <w:r w:rsidRPr="000F1281">
        <w:rPr>
          <w:rStyle w:val="StyleUnderline"/>
          <w:highlight w:val="green"/>
        </w:rPr>
        <w:t xml:space="preserve">filter </w:t>
      </w:r>
      <w:r w:rsidRPr="000F1281">
        <w:rPr>
          <w:rStyle w:val="Emphasis"/>
          <w:highlight w:val="green"/>
        </w:rPr>
        <w:t>normal</w:t>
      </w:r>
      <w:r w:rsidRPr="00561197">
        <w:rPr>
          <w:rStyle w:val="Emphasis"/>
        </w:rPr>
        <w:t xml:space="preserve"> orbital </w:t>
      </w:r>
      <w:r w:rsidRPr="000F1281">
        <w:rPr>
          <w:rStyle w:val="Emphasis"/>
          <w:highlight w:val="green"/>
        </w:rPr>
        <w:t>passages</w:t>
      </w:r>
      <w:r w:rsidRPr="000F1281">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F1281">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F1281">
        <w:rPr>
          <w:rStyle w:val="StyleUnderline"/>
          <w:highlight w:val="green"/>
        </w:rPr>
        <w:t>models</w:t>
      </w:r>
      <w:r w:rsidRPr="00561197">
        <w:rPr>
          <w:sz w:val="16"/>
        </w:rPr>
        <w:t xml:space="preserve"> used </w:t>
      </w:r>
      <w:r w:rsidRPr="00561197">
        <w:rPr>
          <w:rStyle w:val="StyleUnderline"/>
        </w:rPr>
        <w:t xml:space="preserve">for predicting satellite motion </w:t>
      </w:r>
      <w:r w:rsidRPr="000F1281">
        <w:rPr>
          <w:rStyle w:val="StyleUnderline"/>
          <w:highlight w:val="green"/>
        </w:rPr>
        <w:t xml:space="preserve">are </w:t>
      </w:r>
      <w:r w:rsidRPr="000F1281">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 xml:space="preserve">solar activity </w:t>
      </w:r>
      <w:r w:rsidRPr="00561197">
        <w:rPr>
          <w:rStyle w:val="StyleUnderline"/>
        </w:rPr>
        <w:lastRenderedPageBreak/>
        <w:t>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F1281">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F1281">
        <w:rPr>
          <w:rStyle w:val="StyleUnderline"/>
          <w:highlight w:val="green"/>
        </w:rPr>
        <w:t>is</w:t>
      </w:r>
      <w:r w:rsidRPr="00561197">
        <w:rPr>
          <w:rStyle w:val="StyleUnderline"/>
        </w:rPr>
        <w:t xml:space="preserve"> to warn about </w:t>
      </w:r>
      <w:r w:rsidRPr="000F1281">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F1281">
        <w:rPr>
          <w:rStyle w:val="StyleUnderline"/>
          <w:highlight w:val="green"/>
        </w:rPr>
        <w:t>Unplanned maneuvers</w:t>
      </w:r>
      <w:r w:rsidRPr="00561197">
        <w:rPr>
          <w:sz w:val="16"/>
        </w:rPr>
        <w:t xml:space="preserve"> may </w:t>
      </w:r>
      <w:r w:rsidRPr="000F1281">
        <w:rPr>
          <w:rStyle w:val="Emphasis"/>
          <w:highlight w:val="green"/>
        </w:rPr>
        <w:t>disturb</w:t>
      </w:r>
      <w:r w:rsidRPr="00561197">
        <w:rPr>
          <w:rStyle w:val="Emphasis"/>
        </w:rPr>
        <w:t xml:space="preserve"> normal </w:t>
      </w:r>
      <w:r w:rsidRPr="000F1281">
        <w:rPr>
          <w:rStyle w:val="Emphasis"/>
          <w:highlight w:val="green"/>
        </w:rPr>
        <w:t>op</w:t>
      </w:r>
      <w:r w:rsidRPr="0010289E">
        <w:rPr>
          <w:rStyle w:val="Emphasis"/>
        </w:rPr>
        <w:t>eration</w:t>
      </w:r>
      <w:r w:rsidRPr="000F1281">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F1281">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F1281">
        <w:rPr>
          <w:rStyle w:val="StyleUnderline"/>
          <w:highlight w:val="green"/>
        </w:rPr>
        <w:t>depends on</w:t>
      </w:r>
      <w:r w:rsidRPr="00561197">
        <w:rPr>
          <w:rStyle w:val="StyleUnderline"/>
        </w:rPr>
        <w:t xml:space="preserve"> the </w:t>
      </w:r>
      <w:r w:rsidRPr="000F1281">
        <w:rPr>
          <w:rStyle w:val="Emphasis"/>
          <w:highlight w:val="green"/>
        </w:rPr>
        <w:t>quality</w:t>
      </w:r>
      <w:r w:rsidRPr="000F1281">
        <w:rPr>
          <w:rStyle w:val="StyleUnderline"/>
          <w:highlight w:val="green"/>
        </w:rPr>
        <w:t xml:space="preserve"> and </w:t>
      </w:r>
      <w:r w:rsidRPr="000F1281">
        <w:rPr>
          <w:rStyle w:val="Emphasis"/>
          <w:highlight w:val="green"/>
        </w:rPr>
        <w:t>quantity</w:t>
      </w:r>
      <w:r w:rsidRPr="000F1281">
        <w:rPr>
          <w:rStyle w:val="StyleUnderline"/>
          <w:highlight w:val="green"/>
        </w:rPr>
        <w:t xml:space="preserve"> of</w:t>
      </w:r>
      <w:r w:rsidRPr="00561197">
        <w:rPr>
          <w:rStyle w:val="StyleUnderline"/>
        </w:rPr>
        <w:t xml:space="preserve"> the tracking </w:t>
      </w:r>
      <w:r w:rsidRPr="000F1281">
        <w:rPr>
          <w:rStyle w:val="StyleUnderline"/>
          <w:highlight w:val="green"/>
        </w:rPr>
        <w:t>data</w:t>
      </w:r>
      <w:r w:rsidRPr="00561197">
        <w:rPr>
          <w:sz w:val="16"/>
        </w:rPr>
        <w:t xml:space="preserve">, which is limited by the capability of the Space Surveillance Network. Simply put, </w:t>
      </w:r>
      <w:r w:rsidRPr="000F1281">
        <w:rPr>
          <w:rStyle w:val="StyleUnderline"/>
          <w:highlight w:val="green"/>
        </w:rPr>
        <w:t>there are not enough</w:t>
      </w:r>
      <w:r w:rsidRPr="00C93FBC">
        <w:rPr>
          <w:rStyle w:val="StyleUnderline"/>
        </w:rPr>
        <w:t xml:space="preserve"> </w:t>
      </w:r>
      <w:r w:rsidRPr="00C93FBC">
        <w:rPr>
          <w:rStyle w:val="Emphasis"/>
        </w:rPr>
        <w:t xml:space="preserve">tracking </w:t>
      </w:r>
      <w:r w:rsidRPr="000F1281">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F1281">
        <w:rPr>
          <w:rStyle w:val="StyleUnderline"/>
          <w:highlight w:val="green"/>
        </w:rPr>
        <w:t xml:space="preserve">operators </w:t>
      </w:r>
      <w:r w:rsidRPr="000F1281">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F1281">
        <w:rPr>
          <w:rStyle w:val="StyleUnderline"/>
          <w:highlight w:val="green"/>
        </w:rPr>
        <w:t xml:space="preserve">to know </w:t>
      </w:r>
      <w:r w:rsidRPr="000F1281">
        <w:rPr>
          <w:rStyle w:val="Emphasis"/>
          <w:highlight w:val="green"/>
        </w:rPr>
        <w:t>where</w:t>
      </w:r>
      <w:r w:rsidRPr="00561197">
        <w:rPr>
          <w:rStyle w:val="Emphasis"/>
        </w:rPr>
        <w:t xml:space="preserve"> their </w:t>
      </w:r>
      <w:r w:rsidRPr="000F1281">
        <w:rPr>
          <w:rStyle w:val="Emphasis"/>
          <w:highlight w:val="green"/>
        </w:rPr>
        <w:t>sat</w:t>
      </w:r>
      <w:r w:rsidRPr="00C93FBC">
        <w:rPr>
          <w:rStyle w:val="Emphasis"/>
        </w:rPr>
        <w:t>ellite</w:t>
      </w:r>
      <w:r w:rsidRPr="000F1281">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F1281">
        <w:rPr>
          <w:rStyle w:val="StyleUnderline"/>
          <w:highlight w:val="green"/>
        </w:rPr>
        <w:t>This</w:t>
      </w:r>
      <w:r w:rsidRPr="00561197">
        <w:rPr>
          <w:sz w:val="16"/>
        </w:rPr>
        <w:t xml:space="preserve"> situation </w:t>
      </w:r>
      <w:r w:rsidRPr="000F1281">
        <w:rPr>
          <w:rStyle w:val="StyleUnderline"/>
          <w:highlight w:val="green"/>
        </w:rPr>
        <w:t xml:space="preserve">creates a </w:t>
      </w:r>
      <w:r w:rsidRPr="000F1281">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F1281">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F1281">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F1281">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F1281">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F1281">
        <w:rPr>
          <w:rStyle w:val="Emphasis"/>
          <w:highlight w:val="green"/>
        </w:rPr>
        <w:t>more than 200</w:t>
      </w:r>
      <w:r w:rsidRPr="00561197">
        <w:rPr>
          <w:rStyle w:val="StyleUnderline"/>
        </w:rPr>
        <w:t xml:space="preserve"> satellite </w:t>
      </w:r>
      <w:r w:rsidRPr="000F1281">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72BB6432" w14:textId="77777777" w:rsidR="005A6B56" w:rsidRPr="00561197" w:rsidRDefault="005A6B56" w:rsidP="005A6B56">
      <w:pPr>
        <w:rPr>
          <w:sz w:val="16"/>
        </w:rPr>
      </w:pPr>
    </w:p>
    <w:p w14:paraId="19FFD19F" w14:textId="77777777" w:rsidR="005A6B56" w:rsidRDefault="005A6B56" w:rsidP="005A6B56">
      <w:pPr>
        <w:pStyle w:val="Heading4"/>
      </w:pPr>
      <w:r w:rsidRPr="00AD0655">
        <w:rPr>
          <w:u w:val="single"/>
        </w:rPr>
        <w:t>Nuclear war</w:t>
      </w:r>
      <w:r>
        <w:t xml:space="preserve">. </w:t>
      </w:r>
    </w:p>
    <w:p w14:paraId="06197331" w14:textId="77777777" w:rsidR="005A6B56" w:rsidRDefault="005A6B56" w:rsidP="005A6B56">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11" w:history="1">
        <w:r w:rsidRPr="00D92BE6">
          <w:rPr>
            <w:rStyle w:val="Hyperlink"/>
          </w:rPr>
          <w:t>https://foxtrotalpha.jalopnik.com/these-are-the-doomsday-satellites-that-detected-the-exp-1737434876</w:t>
        </w:r>
      </w:hyperlink>
      <w:r>
        <w:t>)</w:t>
      </w:r>
    </w:p>
    <w:p w14:paraId="1964DBA5" w14:textId="77777777" w:rsidR="005A6B56" w:rsidRPr="00561197" w:rsidRDefault="005A6B56" w:rsidP="005A6B56">
      <w:pPr>
        <w:rPr>
          <w:sz w:val="16"/>
        </w:rPr>
      </w:pPr>
      <w:r w:rsidRPr="00561197">
        <w:rPr>
          <w:sz w:val="16"/>
        </w:rPr>
        <w:lastRenderedPageBreak/>
        <w:t xml:space="preserve">For over 50 years </w:t>
      </w:r>
      <w:r w:rsidRPr="00561197">
        <w:rPr>
          <w:rStyle w:val="StyleUnderline"/>
        </w:rPr>
        <w:t>the Pentagon has</w:t>
      </w:r>
      <w:r w:rsidRPr="00561197">
        <w:rPr>
          <w:sz w:val="16"/>
        </w:rPr>
        <w:t xml:space="preserve"> had </w:t>
      </w:r>
      <w:r w:rsidRPr="000F1281">
        <w:rPr>
          <w:rStyle w:val="StyleUnderline"/>
          <w:highlight w:val="green"/>
        </w:rPr>
        <w:t xml:space="preserve">early </w:t>
      </w:r>
      <w:r w:rsidRPr="000F1281">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F1281">
        <w:rPr>
          <w:rStyle w:val="Emphasis"/>
          <w:highlight w:val="green"/>
        </w:rPr>
        <w:t>spott</w:t>
      </w:r>
      <w:r w:rsidRPr="00561197">
        <w:rPr>
          <w:rStyle w:val="Emphasis"/>
        </w:rPr>
        <w:t xml:space="preserve">ing </w:t>
      </w:r>
      <w:r w:rsidRPr="000F1281">
        <w:rPr>
          <w:rStyle w:val="Emphasis"/>
          <w:highlight w:val="green"/>
        </w:rPr>
        <w:t>launches</w:t>
      </w:r>
      <w:r w:rsidRPr="000F1281">
        <w:rPr>
          <w:rStyle w:val="StyleUnderline"/>
          <w:highlight w:val="green"/>
        </w:rPr>
        <w:t xml:space="preserve"> of</w:t>
      </w:r>
      <w:r w:rsidRPr="00561197">
        <w:rPr>
          <w:rStyle w:val="StyleUnderline"/>
        </w:rPr>
        <w:t xml:space="preserve"> ballistic </w:t>
      </w:r>
      <w:r w:rsidRPr="000F1281">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F1281">
        <w:rPr>
          <w:rStyle w:val="StyleUnderline"/>
          <w:highlight w:val="green"/>
        </w:rPr>
        <w:t>that</w:t>
      </w:r>
      <w:r w:rsidRPr="00561197">
        <w:rPr>
          <w:rStyle w:val="StyleUnderline"/>
        </w:rPr>
        <w:t xml:space="preserve"> can fly around the globe in less than 30 minutes and </w:t>
      </w:r>
      <w:r w:rsidRPr="000F1281">
        <w:rPr>
          <w:rStyle w:val="StyleUnderline"/>
          <w:highlight w:val="green"/>
        </w:rPr>
        <w:t>bring</w:t>
      </w:r>
      <w:r w:rsidRPr="00561197">
        <w:rPr>
          <w:sz w:val="16"/>
        </w:rPr>
        <w:t xml:space="preserve"> about </w:t>
      </w:r>
      <w:r w:rsidRPr="00561197">
        <w:rPr>
          <w:rStyle w:val="Emphasis"/>
        </w:rPr>
        <w:t xml:space="preserve">nuclear </w:t>
      </w:r>
      <w:r w:rsidRPr="000F1281">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F1281">
        <w:rPr>
          <w:rStyle w:val="StyleUnderline"/>
          <w:highlight w:val="green"/>
        </w:rPr>
        <w:t>there was a constellation</w:t>
      </w:r>
      <w:r w:rsidRPr="00561197">
        <w:rPr>
          <w:sz w:val="16"/>
        </w:rPr>
        <w:t xml:space="preserve"> of nine of these satellites roaming the heavens, each </w:t>
      </w:r>
      <w:r w:rsidRPr="000F1281">
        <w:rPr>
          <w:rStyle w:val="StyleUnderline"/>
          <w:highlight w:val="green"/>
        </w:rPr>
        <w:t>scanning</w:t>
      </w:r>
      <w:r w:rsidRPr="00561197">
        <w:rPr>
          <w:rStyle w:val="StyleUnderline"/>
        </w:rPr>
        <w:t xml:space="preserve"> the Soviet Union </w:t>
      </w:r>
      <w:r w:rsidRPr="000F1281">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F1281">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F1281">
        <w:rPr>
          <w:rStyle w:val="StyleUnderline"/>
          <w:highlight w:val="green"/>
        </w:rPr>
        <w:t>If</w:t>
      </w:r>
      <w:r w:rsidRPr="00561197">
        <w:rPr>
          <w:sz w:val="16"/>
        </w:rPr>
        <w:t xml:space="preserve"> ballistic </w:t>
      </w:r>
      <w:r w:rsidRPr="00561197">
        <w:rPr>
          <w:rStyle w:val="StyleUnderline"/>
        </w:rPr>
        <w:t xml:space="preserve">missile </w:t>
      </w:r>
      <w:r w:rsidRPr="000F1281">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F1281">
        <w:rPr>
          <w:rStyle w:val="StyleUnderline"/>
          <w:highlight w:val="green"/>
        </w:rPr>
        <w:t xml:space="preserve">the </w:t>
      </w:r>
      <w:r w:rsidRPr="000F1281">
        <w:rPr>
          <w:rStyle w:val="Emphasis"/>
          <w:highlight w:val="green"/>
        </w:rPr>
        <w:t>decision to retaliate</w:t>
      </w:r>
      <w:r w:rsidRPr="000F1281">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F1281">
        <w:rPr>
          <w:rStyle w:val="StyleUnderline"/>
          <w:highlight w:val="green"/>
        </w:rPr>
        <w:t>call</w:t>
      </w:r>
      <w:r w:rsidRPr="00561197">
        <w:rPr>
          <w:rStyle w:val="StyleUnderline"/>
        </w:rPr>
        <w:t xml:space="preserve"> to do so </w:t>
      </w:r>
      <w:r w:rsidRPr="0010289E">
        <w:rPr>
          <w:rStyle w:val="Emphasis"/>
        </w:rPr>
        <w:t>with</w:t>
      </w:r>
      <w:r w:rsidRPr="000F1281">
        <w:rPr>
          <w:rStyle w:val="Emphasis"/>
          <w:highlight w:val="green"/>
        </w:rPr>
        <w:t>in half an hour</w:t>
      </w:r>
      <w:r w:rsidRPr="00561197">
        <w:rPr>
          <w:rStyle w:val="StyleUnderline"/>
        </w:rPr>
        <w:t xml:space="preserve">, an act </w:t>
      </w:r>
      <w:r w:rsidRPr="000F1281">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F1281">
        <w:rPr>
          <w:rStyle w:val="Emphasis"/>
          <w:highlight w:val="green"/>
        </w:rPr>
        <w:t>end</w:t>
      </w:r>
      <w:r w:rsidRPr="00561197">
        <w:rPr>
          <w:rStyle w:val="Emphasis"/>
        </w:rPr>
        <w:t xml:space="preserve"> of </w:t>
      </w:r>
      <w:r w:rsidRPr="000F1281">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F1281">
        <w:rPr>
          <w:rStyle w:val="StyleUnderline"/>
          <w:highlight w:val="green"/>
        </w:rPr>
        <w:t>info</w:t>
      </w:r>
      <w:r w:rsidRPr="00561197">
        <w:rPr>
          <w:rStyle w:val="StyleUnderline"/>
        </w:rPr>
        <w:t xml:space="preserve">rmation </w:t>
      </w:r>
      <w:r w:rsidRPr="000F1281">
        <w:rPr>
          <w:rStyle w:val="StyleUnderline"/>
          <w:highlight w:val="green"/>
        </w:rPr>
        <w:t xml:space="preserve">would </w:t>
      </w:r>
      <w:r w:rsidRPr="000F1281">
        <w:rPr>
          <w:rStyle w:val="Emphasis"/>
          <w:highlight w:val="green"/>
        </w:rPr>
        <w:t>immediately</w:t>
      </w:r>
      <w:r w:rsidRPr="000F1281">
        <w:rPr>
          <w:rStyle w:val="StyleUnderline"/>
          <w:highlight w:val="green"/>
        </w:rPr>
        <w:t xml:space="preserve"> be </w:t>
      </w:r>
      <w:r w:rsidRPr="000F1281">
        <w:rPr>
          <w:rStyle w:val="Emphasis"/>
          <w:highlight w:val="green"/>
        </w:rPr>
        <w:t>data-linked</w:t>
      </w:r>
      <w:r w:rsidRPr="000F1281">
        <w:rPr>
          <w:rStyle w:val="StyleUnderline"/>
          <w:highlight w:val="green"/>
        </w:rPr>
        <w:t xml:space="preserve"> to</w:t>
      </w:r>
      <w:r w:rsidRPr="00561197">
        <w:rPr>
          <w:rStyle w:val="StyleUnderline"/>
        </w:rPr>
        <w:t xml:space="preserve"> controllers on </w:t>
      </w:r>
      <w:r w:rsidRPr="000F1281">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4D4B0F4C" w14:textId="77777777" w:rsidR="005A6B56" w:rsidRDefault="005A6B56" w:rsidP="005A6B56"/>
    <w:p w14:paraId="345E517A" w14:textId="77777777" w:rsidR="005A6B56" w:rsidRDefault="005A6B56" w:rsidP="005A6B56">
      <w:pPr>
        <w:pStyle w:val="Heading4"/>
      </w:pPr>
      <w:r>
        <w:t xml:space="preserve">Nuke war causes extinction AND outweighs </w:t>
      </w:r>
      <w:r w:rsidRPr="00C339DB">
        <w:rPr>
          <w:u w:val="single"/>
        </w:rPr>
        <w:t>other</w:t>
      </w:r>
      <w:r>
        <w:t xml:space="preserve"> existential risks</w:t>
      </w:r>
    </w:p>
    <w:p w14:paraId="21687EA4" w14:textId="77777777" w:rsidR="005A6B56" w:rsidRPr="005E50AE" w:rsidRDefault="005A6B56" w:rsidP="005A6B56">
      <w:pPr>
        <w:pStyle w:val="ListParagraph"/>
        <w:numPr>
          <w:ilvl w:val="0"/>
          <w:numId w:val="12"/>
        </w:numPr>
      </w:pPr>
      <w:r>
        <w:t>Checked</w:t>
      </w:r>
    </w:p>
    <w:p w14:paraId="40CF1615" w14:textId="77777777" w:rsidR="005A6B56" w:rsidRPr="00E530E8" w:rsidRDefault="005A6B56" w:rsidP="005A6B56">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791635">
          <w:rPr>
            <w:rStyle w:val="Hyperlink"/>
          </w:rPr>
          <w:t>http://www.reachingcriticalwill.org/images/documents/Disarmament-fora/OEWG/2016/Documents/NGO13.pdf</w:t>
        </w:r>
      </w:hyperlink>
      <w:r>
        <w:t xml:space="preserve"> //Re-cut by Elmer</w:t>
      </w:r>
    </w:p>
    <w:p w14:paraId="638F042C" w14:textId="77777777" w:rsidR="005A6B56" w:rsidRPr="00146222" w:rsidRDefault="005A6B56" w:rsidP="005A6B56">
      <w:pPr>
        <w:rPr>
          <w:sz w:val="16"/>
        </w:rPr>
      </w:pPr>
      <w:r w:rsidRPr="00055D8B">
        <w:rPr>
          <w:sz w:val="16"/>
        </w:rPr>
        <w:t xml:space="preserve">Consequences human survival 12. </w:t>
      </w:r>
      <w:r w:rsidRPr="000F1281">
        <w:rPr>
          <w:rStyle w:val="StyleUnderline"/>
          <w:sz w:val="24"/>
          <w:highlight w:val="green"/>
        </w:rPr>
        <w:t>Even if the 'other'</w:t>
      </w:r>
      <w:r w:rsidRPr="00055D8B">
        <w:rPr>
          <w:rStyle w:val="StyleUnderline"/>
          <w:sz w:val="24"/>
        </w:rPr>
        <w:t xml:space="preserve"> side </w:t>
      </w:r>
      <w:r w:rsidRPr="000F128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F1281">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F1281">
        <w:rPr>
          <w:rStyle w:val="StyleUnderline"/>
          <w:sz w:val="24"/>
          <w:highlight w:val="green"/>
        </w:rPr>
        <w:t>the world</w:t>
      </w:r>
      <w:r w:rsidRPr="00391E10">
        <w:rPr>
          <w:sz w:val="16"/>
        </w:rPr>
        <w:t xml:space="preserve">) </w:t>
      </w:r>
      <w:r w:rsidRPr="000F1281">
        <w:rPr>
          <w:rStyle w:val="Emphasis"/>
          <w:sz w:val="24"/>
          <w:highlight w:val="green"/>
        </w:rPr>
        <w:t>uninhabitable</w:t>
      </w:r>
      <w:r w:rsidRPr="00391E10">
        <w:rPr>
          <w:sz w:val="16"/>
        </w:rPr>
        <w:t xml:space="preserve">, potentially </w:t>
      </w:r>
      <w:r w:rsidRPr="000F1281">
        <w:rPr>
          <w:rStyle w:val="StyleUnderline"/>
          <w:sz w:val="24"/>
          <w:highlight w:val="green"/>
        </w:rPr>
        <w:t>inducing global famine lasting</w:t>
      </w:r>
      <w:r w:rsidRPr="00391E10">
        <w:rPr>
          <w:sz w:val="16"/>
        </w:rPr>
        <w:t xml:space="preserve"> up to </w:t>
      </w:r>
      <w:r w:rsidRPr="000F1281">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0F1281">
        <w:rPr>
          <w:highlight w:val="green"/>
          <w:u w:val="single"/>
        </w:rPr>
        <w:t xml:space="preserve">A nuclear war </w:t>
      </w:r>
      <w:r w:rsidRPr="00391E10">
        <w:rPr>
          <w:u w:val="single"/>
        </w:rPr>
        <w:t xml:space="preserve">between Russia and the United States, even after the arsenal reductions planned under New START, </w:t>
      </w:r>
      <w:r w:rsidRPr="000F1281">
        <w:rPr>
          <w:highlight w:val="green"/>
          <w:u w:val="single"/>
        </w:rPr>
        <w:t>could produce a nuclear winter</w:t>
      </w:r>
      <w:r w:rsidRPr="00391E10">
        <w:rPr>
          <w:sz w:val="16"/>
        </w:rPr>
        <w:t xml:space="preserve">. Hence, an attack by either side could be suicidal, </w:t>
      </w:r>
      <w:r w:rsidRPr="000F1281">
        <w:rPr>
          <w:rStyle w:val="StyleUnderline"/>
          <w:sz w:val="24"/>
          <w:highlight w:val="green"/>
        </w:rPr>
        <w:t xml:space="preserve">resulting in </w:t>
      </w:r>
      <w:r w:rsidRPr="000F1281">
        <w:rPr>
          <w:rStyle w:val="Emphasis"/>
          <w:sz w:val="24"/>
          <w:highlight w:val="green"/>
        </w:rPr>
        <w:t>self assured destruction</w:t>
      </w:r>
      <w:r w:rsidRPr="000F1281">
        <w:rPr>
          <w:rStyle w:val="StyleUnderline"/>
          <w:sz w:val="24"/>
          <w:highlight w:val="green"/>
        </w:rPr>
        <w:t xml:space="preserve">. </w:t>
      </w:r>
      <w:r w:rsidRPr="00391E10">
        <w:rPr>
          <w:rStyle w:val="StyleUnderline"/>
          <w:sz w:val="24"/>
        </w:rPr>
        <w:t xml:space="preserve">Even </w:t>
      </w:r>
      <w:r w:rsidRPr="000F1281">
        <w:rPr>
          <w:rStyle w:val="StyleUnderline"/>
          <w:sz w:val="24"/>
          <w:highlight w:val="green"/>
        </w:rPr>
        <w:t xml:space="preserve">a 'small' nuclear war </w:t>
      </w:r>
      <w:r w:rsidRPr="00391E10">
        <w:rPr>
          <w:sz w:val="16"/>
        </w:rPr>
        <w:t>between India and Pakistan, with each country detonating 50 Hiroshima-</w:t>
      </w:r>
      <w:r w:rsidRPr="00391E10">
        <w:rPr>
          <w:sz w:val="16"/>
        </w:rPr>
        <w:lastRenderedPageBreak/>
        <w:t xml:space="preserve">size atom bombs--only about 0.03 percent of the global nuclear arsenal's explosive power--as air bursts in urban areas, </w:t>
      </w:r>
      <w:r w:rsidRPr="00391E10">
        <w:rPr>
          <w:rStyle w:val="StyleUnderline"/>
          <w:sz w:val="24"/>
        </w:rPr>
        <w:t xml:space="preserve">could </w:t>
      </w:r>
      <w:r w:rsidRPr="000F1281">
        <w:rPr>
          <w:rStyle w:val="StyleUnderline"/>
          <w:sz w:val="24"/>
          <w:highlight w:val="green"/>
        </w:rPr>
        <w:t>produce</w:t>
      </w:r>
      <w:r w:rsidRPr="00391E10">
        <w:rPr>
          <w:rStyle w:val="StyleUnderline"/>
          <w:sz w:val="24"/>
        </w:rPr>
        <w:t xml:space="preserve"> so much </w:t>
      </w:r>
      <w:r w:rsidRPr="000F1281">
        <w:rPr>
          <w:rStyle w:val="StyleUnderline"/>
          <w:sz w:val="24"/>
          <w:highlight w:val="green"/>
        </w:rPr>
        <w:t>smoke</w:t>
      </w:r>
      <w:r w:rsidRPr="00391E10">
        <w:rPr>
          <w:rStyle w:val="StyleUnderline"/>
          <w:sz w:val="24"/>
        </w:rPr>
        <w:t xml:space="preserve"> that temperatures would fall below those </w:t>
      </w:r>
      <w:r w:rsidRPr="000F1281">
        <w:rPr>
          <w:rStyle w:val="StyleUnderline"/>
          <w:sz w:val="24"/>
          <w:highlight w:val="green"/>
        </w:rPr>
        <w:t xml:space="preserve">of the </w:t>
      </w:r>
      <w:r w:rsidRPr="00391E10">
        <w:rPr>
          <w:rStyle w:val="StyleUnderline"/>
          <w:sz w:val="24"/>
        </w:rPr>
        <w:t xml:space="preserve">Little </w:t>
      </w:r>
      <w:r w:rsidRPr="000F1281">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F1281">
        <w:rPr>
          <w:rStyle w:val="StyleUnderline"/>
          <w:sz w:val="24"/>
          <w:highlight w:val="green"/>
        </w:rPr>
        <w:t xml:space="preserve">allowing </w:t>
      </w:r>
      <w:r w:rsidRPr="00391E10">
        <w:rPr>
          <w:rStyle w:val="StyleUnderline"/>
          <w:sz w:val="24"/>
        </w:rPr>
        <w:t xml:space="preserve">more </w:t>
      </w:r>
      <w:r w:rsidRPr="000F1281">
        <w:rPr>
          <w:rStyle w:val="Emphasis"/>
          <w:sz w:val="24"/>
          <w:highlight w:val="green"/>
        </w:rPr>
        <w:t>ultraviolet</w:t>
      </w:r>
      <w:r w:rsidRPr="00391E10">
        <w:rPr>
          <w:rStyle w:val="StyleUnderline"/>
          <w:sz w:val="24"/>
        </w:rPr>
        <w:t xml:space="preserve"> </w:t>
      </w:r>
      <w:r w:rsidRPr="000F1281">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F1281">
        <w:rPr>
          <w:rStyle w:val="Emphasis"/>
          <w:sz w:val="24"/>
          <w:highlight w:val="green"/>
        </w:rPr>
        <w:t>studies</w:t>
      </w:r>
      <w:r w:rsidRPr="000F1281">
        <w:rPr>
          <w:rStyle w:val="StyleUnderline"/>
          <w:sz w:val="24"/>
          <w:highlight w:val="green"/>
        </w:rPr>
        <w:t xml:space="preserve"> predict </w:t>
      </w:r>
      <w:r w:rsidRPr="00391E10">
        <w:rPr>
          <w:rStyle w:val="StyleUnderline"/>
          <w:sz w:val="24"/>
        </w:rPr>
        <w:t xml:space="preserve">that </w:t>
      </w:r>
      <w:r w:rsidRPr="000F1281">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F1281">
        <w:rPr>
          <w:rStyle w:val="StyleUnderline"/>
          <w:sz w:val="24"/>
          <w:highlight w:val="green"/>
        </w:rPr>
        <w:t>would decline</w:t>
      </w:r>
      <w:r w:rsidRPr="00391E10">
        <w:rPr>
          <w:u w:val="single"/>
        </w:rPr>
        <w:t xml:space="preserve"> </w:t>
      </w:r>
      <w:r w:rsidRPr="000F1281">
        <w:rPr>
          <w:highlight w:val="green"/>
          <w:u w:val="single"/>
        </w:rPr>
        <w:t xml:space="preserve">by </w:t>
      </w:r>
      <w:r w:rsidRPr="00391E10">
        <w:rPr>
          <w:u w:val="single"/>
        </w:rPr>
        <w:t xml:space="preserve">about </w:t>
      </w:r>
      <w:r w:rsidRPr="000F12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F1281">
        <w:rPr>
          <w:rStyle w:val="StyleUnderline"/>
          <w:sz w:val="24"/>
          <w:highlight w:val="green"/>
        </w:rPr>
        <w:t>cause the deaths of</w:t>
      </w:r>
      <w:r w:rsidRPr="00391E10">
        <w:rPr>
          <w:rStyle w:val="StyleUnderline"/>
          <w:sz w:val="24"/>
        </w:rPr>
        <w:t xml:space="preserve"> most/nearly all/</w:t>
      </w:r>
      <w:r w:rsidRPr="000F1281">
        <w:rPr>
          <w:rStyle w:val="Emphasis"/>
          <w:sz w:val="24"/>
          <w:highlight w:val="green"/>
        </w:rPr>
        <w:t>all humans</w:t>
      </w:r>
      <w:r w:rsidRPr="00391E10">
        <w:rPr>
          <w:rStyle w:val="StyleUnderline"/>
          <w:sz w:val="24"/>
        </w:rPr>
        <w:t xml:space="preserve"> (</w:t>
      </w:r>
      <w:r w:rsidRPr="000F1281">
        <w:rPr>
          <w:rStyle w:val="StyleUnderline"/>
          <w:sz w:val="24"/>
          <w:highlight w:val="green"/>
        </w:rPr>
        <w:t>and</w:t>
      </w:r>
      <w:r w:rsidRPr="00391E10">
        <w:rPr>
          <w:rStyle w:val="StyleUnderline"/>
          <w:sz w:val="24"/>
        </w:rPr>
        <w:t xml:space="preserve"> severely impact/extinguish </w:t>
      </w:r>
      <w:r w:rsidRPr="000F1281">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F1281">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F1281">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09FFABC" w14:textId="77777777" w:rsidR="005A6B56" w:rsidRPr="00317401" w:rsidRDefault="005A6B56" w:rsidP="005A6B56">
      <w:pPr>
        <w:pStyle w:val="Heading3"/>
      </w:pPr>
      <w:r w:rsidRPr="00317401">
        <w:lastRenderedPageBreak/>
        <w:t>1AC – Framework (Short)</w:t>
      </w:r>
    </w:p>
    <w:p w14:paraId="14629D3F" w14:textId="77777777" w:rsidR="005A6B56" w:rsidRPr="00317401" w:rsidRDefault="005A6B56" w:rsidP="005A6B56">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26372E0A" w14:textId="77777777" w:rsidR="005A6B56" w:rsidRPr="00317401" w:rsidRDefault="005A6B56" w:rsidP="005A6B56">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2DEE04CC" w14:textId="77777777" w:rsidR="005A6B56" w:rsidRPr="00317401" w:rsidRDefault="005A6B56" w:rsidP="005A6B56">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1F3AC90F" w14:textId="77777777" w:rsidR="005A6B56" w:rsidRPr="00317401" w:rsidRDefault="005A6B56" w:rsidP="005A6B56">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NAc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lastRenderedPageBreak/>
        <w:t xml:space="preserve">responsible </w:t>
      </w:r>
      <w:proofErr w:type="gramStart"/>
      <w:r w:rsidRPr="00317401">
        <w:rPr>
          <w:rFonts w:asciiTheme="majorHAnsi" w:hAnsiTheme="majorHAnsi" w:cstheme="majorHAnsi"/>
          <w:highlight w:val="green"/>
          <w:u w:val="single"/>
        </w:rPr>
        <w:t>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w:t>
      </w:r>
      <w:proofErr w:type="gramEnd"/>
      <w:r w:rsidRPr="00317401">
        <w:rPr>
          <w:rFonts w:asciiTheme="majorHAnsi" w:hAnsiTheme="majorHAnsi" w:cstheme="majorHAnsi"/>
          <w:highlight w:val="green"/>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D401676" w14:textId="77777777" w:rsidR="005A6B56" w:rsidRPr="00317401" w:rsidRDefault="005A6B56" w:rsidP="005A6B56">
      <w:pPr>
        <w:pStyle w:val="Heading4"/>
      </w:pPr>
      <w:r w:rsidRPr="00317401">
        <w:t>Thus, the standard is maximizing expected well-being or act hedonistic util. Prefer additionally –</w:t>
      </w:r>
    </w:p>
    <w:p w14:paraId="0EAA6C13" w14:textId="77777777" w:rsidR="005A6B56" w:rsidRPr="00317401" w:rsidRDefault="005A6B56" w:rsidP="005A6B56">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3B00BD67" w14:textId="77777777" w:rsidR="005A6B56" w:rsidRPr="00317401" w:rsidRDefault="005A6B56" w:rsidP="005A6B56">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22C9A615" w14:textId="704BB66F" w:rsidR="00E42E4C" w:rsidRDefault="001F0A38" w:rsidP="001F0A38">
      <w:pPr>
        <w:pStyle w:val="Heading3"/>
      </w:pPr>
      <w:r>
        <w:lastRenderedPageBreak/>
        <w:t>1AC – Method</w:t>
      </w:r>
    </w:p>
    <w:p w14:paraId="3664A558" w14:textId="77777777" w:rsidR="009747AD" w:rsidRPr="00E11AB5" w:rsidRDefault="009747AD" w:rsidP="009747AD">
      <w:pPr>
        <w:pStyle w:val="Heading4"/>
        <w:rPr>
          <w:rFonts w:cs="Calibri"/>
        </w:rPr>
      </w:pPr>
      <w:r w:rsidRPr="00E11AB5">
        <w:rPr>
          <w:rFonts w:cs="Calibri"/>
        </w:rPr>
        <w:t xml:space="preserve">Extinction isn’t white paranoia and apocalyptic reps are good </w:t>
      </w:r>
    </w:p>
    <w:p w14:paraId="4E27F5A3" w14:textId="77777777" w:rsidR="009747AD" w:rsidRPr="00E11AB5" w:rsidRDefault="009747AD" w:rsidP="009747AD">
      <w:r w:rsidRPr="00E11AB5">
        <w:rPr>
          <w:rStyle w:val="Style13ptBold"/>
        </w:rPr>
        <w:t>Thompson 18</w:t>
      </w:r>
      <w:r w:rsidRPr="00E11AB5">
        <w:t xml:space="preserve"> [Nicole Akoukou. Chicago-based creative writer. 4-6-2018. "Why I will not allow the fear of a nuclear attack to be white-washed." RaceBaitR. http://racebaitr.com/2018/04/06/2087/#]</w:t>
      </w:r>
    </w:p>
    <w:p w14:paraId="6E0751CB" w14:textId="77777777" w:rsidR="009747AD" w:rsidRPr="00E11AB5" w:rsidRDefault="009747AD" w:rsidP="009747AD">
      <w:pPr>
        <w:rPr>
          <w:sz w:val="16"/>
        </w:rPr>
      </w:pPr>
      <w:r w:rsidRPr="00E11AB5">
        <w:rPr>
          <w:rStyle w:val="StyleUnderline"/>
        </w:rPr>
        <w:t>I couldn’t spare empathy for a white</w:t>
      </w:r>
      <w:r w:rsidRPr="00E11AB5">
        <w:rPr>
          <w:sz w:val="16"/>
        </w:rPr>
        <w:t xml:space="preserve"> woman </w:t>
      </w:r>
      <w:r w:rsidRPr="00E11AB5">
        <w:rPr>
          <w:rStyle w:val="StyleUnderline"/>
        </w:rPr>
        <w:t xml:space="preserve">whose biggest fear was something that hadn’t happened yet and might not. Meanwhile, </w:t>
      </w:r>
      <w:r w:rsidRPr="00E11AB5">
        <w:rPr>
          <w:rStyle w:val="Emphasis"/>
        </w:rPr>
        <w:t>my</w:t>
      </w:r>
      <w:r w:rsidRPr="00E11AB5">
        <w:rPr>
          <w:rStyle w:val="StyleUnderline"/>
        </w:rPr>
        <w:t xml:space="preserve"> most significant fears were </w:t>
      </w:r>
      <w:r w:rsidRPr="00E11AB5">
        <w:rPr>
          <w:rStyle w:val="Emphasis"/>
        </w:rPr>
        <w:t>in motion</w:t>
      </w:r>
      <w:r w:rsidRPr="00E11AB5">
        <w:rPr>
          <w:sz w:val="16"/>
        </w:rPr>
        <w:t xml:space="preserve">: </w:t>
      </w:r>
      <w:r w:rsidRPr="00E11AB5">
        <w:rPr>
          <w:rStyle w:val="StyleUnderline"/>
        </w:rPr>
        <w:t xml:space="preserve">women and men </w:t>
      </w:r>
      <w:r w:rsidRPr="00E11AB5">
        <w:rPr>
          <w:rStyle w:val="Emphasis"/>
        </w:rPr>
        <w:t>dying in cells</w:t>
      </w:r>
      <w:r w:rsidRPr="00E11AB5">
        <w:rPr>
          <w:sz w:val="16"/>
        </w:rPr>
        <w:t xml:space="preserve"> after being wrongly imprisoned, </w:t>
      </w:r>
      <w:r w:rsidRPr="00E11AB5">
        <w:rPr>
          <w:rStyle w:val="Emphasis"/>
        </w:rPr>
        <w:t>choked out</w:t>
      </w:r>
      <w:r w:rsidRPr="00E11AB5">
        <w:rPr>
          <w:rStyle w:val="StyleUnderline"/>
        </w:rPr>
        <w:t xml:space="preserve"> for peddling cigarettes, or </w:t>
      </w:r>
      <w:r w:rsidRPr="00E11AB5">
        <w:rPr>
          <w:rStyle w:val="Emphasis"/>
        </w:rPr>
        <w:t>shot to death</w:t>
      </w:r>
      <w:r w:rsidRPr="00E11AB5">
        <w:rPr>
          <w:sz w:val="16"/>
        </w:rPr>
        <w:t xml:space="preserve"> during ‘routine’ traffic stops. I twitch when my partner is late, worried that a cantankerous cop has brutalized or shot him because he wouldn’t prostrate himself. </w:t>
      </w:r>
      <w:r w:rsidRPr="00E11AB5">
        <w:rPr>
          <w:rStyle w:val="StyleUnderline"/>
        </w:rPr>
        <w:t>As a woman of color, I am aware of</w:t>
      </w:r>
      <w:r w:rsidRPr="00E11AB5">
        <w:rPr>
          <w:sz w:val="16"/>
        </w:rPr>
        <w:t xml:space="preserve"> the </w:t>
      </w:r>
      <w:r w:rsidRPr="00E11AB5">
        <w:rPr>
          <w:rStyle w:val="StyleUnderline"/>
        </w:rPr>
        <w:t xml:space="preserve">multiple types of violence that threaten me </w:t>
      </w:r>
      <w:r w:rsidRPr="00E11AB5">
        <w:rPr>
          <w:rStyle w:val="Emphasis"/>
        </w:rPr>
        <w:t>currently—not theoretically</w:t>
      </w:r>
      <w:r w:rsidRPr="00E11AB5">
        <w:rPr>
          <w:rStyle w:val="StyleUnderline"/>
        </w:rPr>
        <w:t xml:space="preserve">. </w:t>
      </w:r>
      <w:r w:rsidRPr="00E11AB5">
        <w:rPr>
          <w:rStyle w:val="Emphasis"/>
        </w:rPr>
        <w:t>Street harassment</w:t>
      </w:r>
      <w:r w:rsidRPr="00E11AB5">
        <w:rPr>
          <w:sz w:val="16"/>
        </w:rPr>
        <w:t xml:space="preserve">, excessively affecting me as a Black woman, has blindsided me since I was eleven. A premature body meant </w:t>
      </w:r>
      <w:r w:rsidRPr="00E11AB5">
        <w:rPr>
          <w:rStyle w:val="StyleUnderline"/>
        </w:rPr>
        <w:t>being</w:t>
      </w:r>
      <w:r w:rsidRPr="00E11AB5">
        <w:rPr>
          <w:sz w:val="16"/>
        </w:rPr>
        <w:t xml:space="preserve"> </w:t>
      </w:r>
      <w:r w:rsidRPr="00E11AB5">
        <w:rPr>
          <w:rStyle w:val="Emphasis"/>
        </w:rPr>
        <w:t>catcalled</w:t>
      </w:r>
      <w:r w:rsidRPr="00E11AB5">
        <w:rPr>
          <w:sz w:val="16"/>
        </w:rPr>
        <w:t xml:space="preserve"> before I’d discussed the birds and the bees. It meant being </w:t>
      </w:r>
      <w:r w:rsidRPr="00E11AB5">
        <w:rPr>
          <w:rStyle w:val="Emphasis"/>
        </w:rPr>
        <w:t>followed</w:t>
      </w:r>
      <w:r w:rsidRPr="00E11AB5">
        <w:rPr>
          <w:rStyle w:val="StyleUnderline"/>
        </w:rPr>
        <w:t xml:space="preserve">, </w:t>
      </w:r>
      <w:r w:rsidRPr="00E11AB5">
        <w:rPr>
          <w:rStyle w:val="Emphasis"/>
        </w:rPr>
        <w:t>whistled at</w:t>
      </w:r>
      <w:r w:rsidRPr="00E11AB5">
        <w:rPr>
          <w:rStyle w:val="StyleUnderline"/>
        </w:rPr>
        <w:t xml:space="preserve">, or </w:t>
      </w:r>
      <w:r w:rsidRPr="00E11AB5">
        <w:rPr>
          <w:rStyle w:val="Emphasis"/>
        </w:rPr>
        <w:t>groped</w:t>
      </w:r>
      <w:r w:rsidRPr="00E11AB5">
        <w:rPr>
          <w:sz w:val="16"/>
        </w:rPr>
        <w:t xml:space="preserve">. As an adult, while navigating through neighborhoods with extinguished </w:t>
      </w:r>
      <w:proofErr w:type="gramStart"/>
      <w:r w:rsidRPr="00E11AB5">
        <w:rPr>
          <w:sz w:val="16"/>
        </w:rPr>
        <w:t>street lights</w:t>
      </w:r>
      <w:proofErr w:type="gramEnd"/>
      <w:r w:rsidRPr="00E11AB5">
        <w:rPr>
          <w:sz w:val="16"/>
        </w:rPr>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E11AB5">
        <w:rPr>
          <w:sz w:val="16"/>
        </w:rPr>
        <w:t>A majority of</w:t>
      </w:r>
      <w:proofErr w:type="gramEnd"/>
      <w:r w:rsidRPr="00E11AB5">
        <w:rPr>
          <w:sz w:val="16"/>
        </w:rPr>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E11AB5">
        <w:rPr>
          <w:sz w:val="16"/>
        </w:rPr>
        <w:t>to</w:t>
      </w:r>
      <w:proofErr w:type="gramEnd"/>
      <w:r w:rsidRPr="00E11AB5">
        <w:rPr>
          <w:sz w:val="16"/>
        </w:rPr>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E11AB5">
        <w:rPr>
          <w:rStyle w:val="StyleUnderline"/>
        </w:rPr>
        <w:t xml:space="preserve">I departed thinking, “fear of nuclear demolition is </w:t>
      </w:r>
      <w:r w:rsidRPr="00E11AB5">
        <w:rPr>
          <w:rStyle w:val="Emphasis"/>
        </w:rPr>
        <w:t>just some white shit</w:t>
      </w:r>
      <w:r w:rsidRPr="00E11AB5">
        <w:rPr>
          <w:sz w:val="16"/>
        </w:rPr>
        <w:t xml:space="preserve">.” Sadly, that thought would not last long. </w:t>
      </w:r>
      <w:r w:rsidRPr="00E11AB5">
        <w:rPr>
          <w:rStyle w:val="StyleUnderline"/>
        </w:rPr>
        <w:t>I still vibe with Harriot’s statement, “Black people have lived under the specter of having our existence erased on a white man’s whim since we stepped on</w:t>
      </w:r>
      <w:r w:rsidRPr="00E11AB5">
        <w:rPr>
          <w:sz w:val="16"/>
        </w:rPr>
        <w:t xml:space="preserve">to the </w:t>
      </w:r>
      <w:r w:rsidRPr="00E11AB5">
        <w:rPr>
          <w:rStyle w:val="StyleUnderline"/>
        </w:rPr>
        <w:t>shore</w:t>
      </w:r>
      <w:r w:rsidRPr="00E11AB5">
        <w:rPr>
          <w:sz w:val="16"/>
        </w:rPr>
        <w:t xml:space="preserve"> at Jamestown Landing.” </w:t>
      </w:r>
      <w:r w:rsidRPr="00E11AB5">
        <w:rPr>
          <w:rStyle w:val="StyleUnderline"/>
        </w:rPr>
        <w:t>However</w:t>
      </w:r>
      <w:r w:rsidRPr="00E11AB5">
        <w:rPr>
          <w:sz w:val="16"/>
        </w:rPr>
        <w:t xml:space="preserve">, a friend—a Black friend—ignited my nuclear paranoia by sharing theories about when it might happen and who faced the greatest threat. </w:t>
      </w:r>
      <w:proofErr w:type="gramStart"/>
      <w:r w:rsidRPr="00E11AB5">
        <w:rPr>
          <w:sz w:val="16"/>
        </w:rPr>
        <w:t>In an attempt to</w:t>
      </w:r>
      <w:proofErr w:type="gramEnd"/>
      <w:r w:rsidRPr="00E11AB5">
        <w:rPr>
          <w:sz w:val="16"/>
        </w:rPr>
        <w:t xml:space="preserve"> ease my friend’s fear, I leaned in to listen but accidentally toppled down the rabbit hole too. I forked through curated news feeds. I sifted through “fake news,” “actual news,” and foreign news sources. Suddenly, an idea took root: </w:t>
      </w:r>
      <w:r w:rsidRPr="00E11AB5">
        <w:rPr>
          <w:rStyle w:val="StyleUnderline"/>
          <w:highlight w:val="green"/>
        </w:rPr>
        <w:t xml:space="preserve">nuclear strike would </w:t>
      </w:r>
      <w:r w:rsidRPr="00E11AB5">
        <w:rPr>
          <w:rStyle w:val="Emphasis"/>
          <w:highlight w:val="green"/>
        </w:rPr>
        <w:t>disproportionately impact Black</w:t>
      </w:r>
      <w:r w:rsidRPr="00E11AB5">
        <w:rPr>
          <w:rStyle w:val="Emphasis"/>
        </w:rPr>
        <w:t xml:space="preserve"> people</w:t>
      </w:r>
      <w:r w:rsidRPr="00E11AB5">
        <w:rPr>
          <w:rStyle w:val="StyleUnderline"/>
        </w:rPr>
        <w:t xml:space="preserve">, </w:t>
      </w:r>
      <w:r w:rsidRPr="00E11AB5">
        <w:rPr>
          <w:rStyle w:val="Emphasis"/>
          <w:highlight w:val="green"/>
        </w:rPr>
        <w:t>brown</w:t>
      </w:r>
      <w:r w:rsidRPr="00E11AB5">
        <w:rPr>
          <w:rStyle w:val="Emphasis"/>
        </w:rPr>
        <w:t xml:space="preserve"> people</w:t>
      </w:r>
      <w:r w:rsidRPr="00E11AB5">
        <w:rPr>
          <w:rStyle w:val="StyleUnderline"/>
        </w:rPr>
        <w:t xml:space="preserve">, </w:t>
      </w:r>
      <w:r w:rsidRPr="00E11AB5">
        <w:rPr>
          <w:rStyle w:val="StyleUnderline"/>
          <w:highlight w:val="green"/>
        </w:rPr>
        <w:t xml:space="preserve">and </w:t>
      </w:r>
      <w:r w:rsidRPr="00E11AB5">
        <w:rPr>
          <w:rStyle w:val="Emphasis"/>
          <w:highlight w:val="green"/>
        </w:rPr>
        <w:t>low-income individuals</w:t>
      </w:r>
      <w:r w:rsidRPr="00E11AB5">
        <w:rPr>
          <w:rStyle w:val="StyleUnderline"/>
          <w:highlight w:val="green"/>
        </w:rPr>
        <w:t xml:space="preserve">. </w:t>
      </w:r>
      <w:r w:rsidRPr="00E11AB5">
        <w:rPr>
          <w:rStyle w:val="StyleUnderline"/>
        </w:rPr>
        <w:t xml:space="preserve">North Korea won’t target the plain sight racists of </w:t>
      </w:r>
      <w:r w:rsidRPr="00E11AB5">
        <w:rPr>
          <w:rStyle w:val="Emphasis"/>
        </w:rPr>
        <w:t>Portland</w:t>
      </w:r>
      <w:r w:rsidRPr="00E11AB5">
        <w:rPr>
          <w:sz w:val="16"/>
        </w:rPr>
        <w:t xml:space="preserve">, Oregon, </w:t>
      </w:r>
      <w:r w:rsidRPr="00E11AB5">
        <w:rPr>
          <w:rStyle w:val="StyleUnderline"/>
        </w:rPr>
        <w:t xml:space="preserve">the violently microaggressive </w:t>
      </w:r>
      <w:r w:rsidRPr="00E11AB5">
        <w:rPr>
          <w:rStyle w:val="Emphasis"/>
        </w:rPr>
        <w:t>liberals</w:t>
      </w:r>
      <w:r w:rsidRPr="00E11AB5">
        <w:rPr>
          <w:rStyle w:val="StyleUnderline"/>
        </w:rPr>
        <w:t xml:space="preserve"> of the </w:t>
      </w:r>
      <w:r w:rsidRPr="00E11AB5">
        <w:rPr>
          <w:rStyle w:val="Emphasis"/>
        </w:rPr>
        <w:t>rural Northwest</w:t>
      </w:r>
      <w:r w:rsidRPr="00E11AB5">
        <w:rPr>
          <w:rStyle w:val="StyleUnderline"/>
        </w:rPr>
        <w:t xml:space="preserve">, or the white-hooded </w:t>
      </w:r>
      <w:r w:rsidRPr="00E11AB5">
        <w:rPr>
          <w:rStyle w:val="Emphasis"/>
        </w:rPr>
        <w:t>klansmen</w:t>
      </w:r>
      <w:r w:rsidRPr="00E11AB5">
        <w:rPr>
          <w:sz w:val="16"/>
        </w:rPr>
        <w:t xml:space="preserve"> </w:t>
      </w:r>
      <w:r w:rsidRPr="00E11AB5">
        <w:rPr>
          <w:rStyle w:val="StyleUnderline"/>
        </w:rPr>
        <w:t>of</w:t>
      </w:r>
      <w:r w:rsidRPr="00E11AB5">
        <w:rPr>
          <w:sz w:val="16"/>
        </w:rPr>
        <w:t xml:space="preserve"> Diamondhead, </w:t>
      </w:r>
      <w:r w:rsidRPr="00E11AB5">
        <w:rPr>
          <w:rStyle w:val="Emphasis"/>
        </w:rPr>
        <w:t>Mississippi</w:t>
      </w:r>
      <w:r w:rsidRPr="00E11AB5">
        <w:rPr>
          <w:rStyle w:val="StyleUnderline"/>
        </w:rPr>
        <w:t xml:space="preserve">. No, under the instruction of the supreme leader Kim Jong-un, North Korea will likely </w:t>
      </w:r>
      <w:r w:rsidRPr="00E11AB5">
        <w:rPr>
          <w:rStyle w:val="StyleUnderline"/>
          <w:highlight w:val="green"/>
        </w:rPr>
        <w:t xml:space="preserve">strike </w:t>
      </w:r>
      <w:r w:rsidRPr="00E11AB5">
        <w:rPr>
          <w:rStyle w:val="Emphasis"/>
          <w:highlight w:val="green"/>
        </w:rPr>
        <w:t>densely populated urban areas</w:t>
      </w:r>
      <w:r w:rsidRPr="00E11AB5">
        <w:rPr>
          <w:sz w:val="16"/>
        </w:rPr>
        <w:t xml:space="preserve">, such as Los Angeles, Chicago, Washington D.C., and New York City. </w:t>
      </w:r>
      <w:r w:rsidRPr="00E11AB5">
        <w:rPr>
          <w:rStyle w:val="StyleUnderline"/>
        </w:rPr>
        <w:t xml:space="preserve">These locations stand-out as targets </w:t>
      </w:r>
      <w:r w:rsidRPr="00E11AB5">
        <w:rPr>
          <w:rStyle w:val="StyleUnderline"/>
          <w:highlight w:val="green"/>
        </w:rPr>
        <w:t>for</w:t>
      </w:r>
      <w:r w:rsidRPr="00E11AB5">
        <w:rPr>
          <w:rStyle w:val="StyleUnderline"/>
        </w:rPr>
        <w:t xml:space="preserve"> a nuclear strike because they are </w:t>
      </w:r>
      <w:r w:rsidRPr="00E11AB5">
        <w:rPr>
          <w:rStyle w:val="Emphasis"/>
        </w:rPr>
        <w:t>densely populated</w:t>
      </w:r>
      <w:r w:rsidRPr="00E11AB5">
        <w:rPr>
          <w:sz w:val="16"/>
        </w:rPr>
        <w:t xml:space="preserve"> U.S. population centers. </w:t>
      </w:r>
      <w:r w:rsidRPr="00E11AB5">
        <w:rPr>
          <w:rStyle w:val="StyleUnderline"/>
        </w:rPr>
        <w:t xml:space="preserve">Attacking the heart of the nation or populous cities would translate to </w:t>
      </w:r>
      <w:r w:rsidRPr="00E11AB5">
        <w:rPr>
          <w:rStyle w:val="StyleUnderline"/>
          <w:highlight w:val="green"/>
        </w:rPr>
        <w:t>more casualties</w:t>
      </w:r>
      <w:r w:rsidRPr="00E11AB5">
        <w:rPr>
          <w:sz w:val="16"/>
        </w:rPr>
        <w:t xml:space="preserve">. With that in mind, it’s not lost on me that </w:t>
      </w:r>
      <w:r w:rsidRPr="00E11AB5">
        <w:rPr>
          <w:rStyle w:val="StyleUnderline"/>
        </w:rPr>
        <w:t xml:space="preserve">the most populous </w:t>
      </w:r>
      <w:r w:rsidRPr="00E11AB5">
        <w:rPr>
          <w:rStyle w:val="StyleUnderline"/>
          <w:highlight w:val="green"/>
        </w:rPr>
        <w:t>cities</w:t>
      </w:r>
      <w:r w:rsidRPr="00E11AB5">
        <w:rPr>
          <w:rStyle w:val="StyleUnderline"/>
        </w:rPr>
        <w:t xml:space="preserve"> in the United States </w:t>
      </w:r>
      <w:r w:rsidRPr="00E11AB5">
        <w:rPr>
          <w:rStyle w:val="StyleUnderline"/>
          <w:highlight w:val="green"/>
        </w:rPr>
        <w:t>boast sizeable</w:t>
      </w:r>
      <w:r w:rsidRPr="00E11AB5">
        <w:rPr>
          <w:rStyle w:val="StyleUnderline"/>
        </w:rPr>
        <w:t xml:space="preserve"> diverse populations, or more plainly put: </w:t>
      </w:r>
      <w:r w:rsidRPr="00E11AB5">
        <w:rPr>
          <w:rStyle w:val="Emphasis"/>
          <w:highlight w:val="green"/>
        </w:rPr>
        <w:t>Black populations</w:t>
      </w:r>
      <w:r w:rsidRPr="00E11AB5">
        <w:rPr>
          <w:rStyle w:val="StyleUnderline"/>
        </w:rPr>
        <w:t xml:space="preserve">. </w:t>
      </w:r>
      <w:proofErr w:type="gramStart"/>
      <w:r w:rsidRPr="00E11AB5">
        <w:rPr>
          <w:sz w:val="16"/>
        </w:rPr>
        <w:t>This shit</w:t>
      </w:r>
      <w:proofErr w:type="gramEnd"/>
      <w:r w:rsidRPr="00E11AB5">
        <w:rPr>
          <w:sz w:val="16"/>
        </w:rPr>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E11AB5">
        <w:rPr>
          <w:rStyle w:val="StyleUnderline"/>
        </w:rPr>
        <w:t xml:space="preserve">The practice of preparing for a nuclear holocaust </w:t>
      </w:r>
      <w:r w:rsidRPr="00E11AB5">
        <w:rPr>
          <w:rStyle w:val="Emphasis"/>
        </w:rPr>
        <w:t>sometimes feels comical</w:t>
      </w:r>
      <w:r w:rsidRPr="00E11AB5">
        <w:rPr>
          <w:rStyle w:val="StyleUnderline"/>
        </w:rPr>
        <w:t>, particularly when acknowledging that there has long been a war on Black people in this country</w:t>
      </w:r>
      <w:r w:rsidRPr="00E11AB5">
        <w:rPr>
          <w:sz w:val="16"/>
        </w:rPr>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w:t>
      </w:r>
      <w:r w:rsidRPr="00E11AB5">
        <w:rPr>
          <w:sz w:val="16"/>
        </w:rPr>
        <w:lastRenderedPageBreak/>
        <w:t>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E11AB5">
        <w:rPr>
          <w:rStyle w:val="StyleUnderline"/>
        </w:rPr>
        <w:t xml:space="preserve"> </w:t>
      </w:r>
      <w:proofErr w:type="gramStart"/>
      <w:r w:rsidRPr="00E11AB5">
        <w:rPr>
          <w:rStyle w:val="StyleUnderline"/>
        </w:rPr>
        <w:t xml:space="preserve">In </w:t>
      </w:r>
      <w:r w:rsidRPr="00E11AB5">
        <w:rPr>
          <w:rStyle w:val="Emphasis"/>
        </w:rPr>
        <w:t>light</w:t>
      </w:r>
      <w:r w:rsidRPr="00E11AB5">
        <w:rPr>
          <w:rStyle w:val="StyleUnderline"/>
        </w:rPr>
        <w:t xml:space="preserve"> of</w:t>
      </w:r>
      <w:proofErr w:type="gramEnd"/>
      <w:r w:rsidRPr="00E11AB5">
        <w:rPr>
          <w:rStyle w:val="StyleUnderline"/>
        </w:rPr>
        <w:t xml:space="preserve"> this homecoming, we now flirt with a </w:t>
      </w:r>
      <w:r w:rsidRPr="00E11AB5">
        <w:rPr>
          <w:rStyle w:val="Emphasis"/>
        </w:rPr>
        <w:t>new, larger fear of a Black genocide</w:t>
      </w:r>
      <w:r w:rsidRPr="00E11AB5">
        <w:rPr>
          <w:sz w:val="16"/>
        </w:rPr>
        <w:t xml:space="preserve">. </w:t>
      </w:r>
      <w:r w:rsidRPr="00E11AB5">
        <w:rPr>
          <w:rStyle w:val="StyleUnderline"/>
        </w:rPr>
        <w:t xml:space="preserve">America has always worked towards Black eradication through a </w:t>
      </w:r>
      <w:r w:rsidRPr="00E11AB5">
        <w:rPr>
          <w:rStyle w:val="Emphasis"/>
        </w:rPr>
        <w:t>steady stream of life-threatening inequality</w:t>
      </w:r>
      <w:r w:rsidRPr="00E11AB5">
        <w:rPr>
          <w:rStyle w:val="StyleUnderline"/>
        </w:rPr>
        <w:t xml:space="preserve">, but </w:t>
      </w:r>
      <w:r w:rsidRPr="00E11AB5">
        <w:rPr>
          <w:rStyle w:val="Emphasis"/>
          <w:highlight w:val="green"/>
        </w:rPr>
        <w:t>nuclear war on American soil would be swift</w:t>
      </w:r>
      <w:r w:rsidRPr="00E11AB5">
        <w:rPr>
          <w:sz w:val="16"/>
          <w:highlight w:val="green"/>
        </w:rPr>
        <w:t>.</w:t>
      </w:r>
      <w:r w:rsidRPr="00E11AB5">
        <w:rPr>
          <w:sz w:val="16"/>
        </w:rPr>
        <w:t xml:space="preserve"> And </w:t>
      </w:r>
      <w:r w:rsidRPr="00E11AB5">
        <w:rPr>
          <w:rStyle w:val="StyleUnderline"/>
          <w:highlight w:val="green"/>
        </w:rPr>
        <w:t xml:space="preserve">for this </w:t>
      </w:r>
      <w:proofErr w:type="gramStart"/>
      <w:r w:rsidRPr="00E11AB5">
        <w:rPr>
          <w:rStyle w:val="StyleUnderline"/>
          <w:highlight w:val="green"/>
        </w:rPr>
        <w:t>reason</w:t>
      </w:r>
      <w:proofErr w:type="gramEnd"/>
      <w:r w:rsidRPr="00E11AB5">
        <w:rPr>
          <w:rStyle w:val="StyleUnderline"/>
          <w:highlight w:val="green"/>
        </w:rPr>
        <w:t xml:space="preserve"> I’ve grown </w:t>
      </w:r>
      <w:r w:rsidRPr="00E11AB5">
        <w:rPr>
          <w:rStyle w:val="Emphasis"/>
          <w:highlight w:val="green"/>
        </w:rPr>
        <w:t>tired</w:t>
      </w:r>
      <w:r w:rsidRPr="00E11AB5">
        <w:rPr>
          <w:rStyle w:val="StyleUnderline"/>
          <w:highlight w:val="green"/>
        </w:rPr>
        <w:t xml:space="preserve"> of </w:t>
      </w:r>
      <w:r w:rsidRPr="00E11AB5">
        <w:rPr>
          <w:rStyle w:val="Emphasis"/>
          <w:highlight w:val="green"/>
        </w:rPr>
        <w:t>whiteness</w:t>
      </w:r>
      <w:r w:rsidRPr="00E11AB5">
        <w:rPr>
          <w:sz w:val="16"/>
          <w:highlight w:val="green"/>
        </w:rPr>
        <w:t xml:space="preserve"> </w:t>
      </w:r>
      <w:r w:rsidRPr="00E11AB5">
        <w:rPr>
          <w:rStyle w:val="StyleUnderline"/>
          <w:highlight w:val="green"/>
        </w:rPr>
        <w:t xml:space="preserve">being at the </w:t>
      </w:r>
      <w:r w:rsidRPr="00E11AB5">
        <w:rPr>
          <w:rStyle w:val="Emphasis"/>
          <w:highlight w:val="green"/>
        </w:rPr>
        <w:t>center of the nuclear conversation</w:t>
      </w:r>
      <w:r w:rsidRPr="00E11AB5">
        <w:rPr>
          <w:rStyle w:val="StyleUnderline"/>
          <w:highlight w:val="green"/>
        </w:rPr>
        <w:t xml:space="preserve">. The </w:t>
      </w:r>
      <w:r w:rsidRPr="00E11AB5">
        <w:rPr>
          <w:rStyle w:val="Emphasis"/>
          <w:highlight w:val="green"/>
        </w:rPr>
        <w:t>race-neutral approach</w:t>
      </w:r>
      <w:r w:rsidRPr="00E11AB5">
        <w:rPr>
          <w:rStyle w:val="Emphasis"/>
        </w:rPr>
        <w:t xml:space="preserve"> to the dialogue</w:t>
      </w:r>
      <w:r w:rsidRPr="00E11AB5">
        <w:rPr>
          <w:rStyle w:val="StyleUnderline"/>
        </w:rPr>
        <w:t xml:space="preserve">, and a tendency to continue to promote the idea that missiles will land in </w:t>
      </w:r>
      <w:r w:rsidRPr="00E11AB5">
        <w:rPr>
          <w:rStyle w:val="Emphasis"/>
        </w:rPr>
        <w:t>suburban</w:t>
      </w:r>
      <w:r w:rsidRPr="00E11AB5">
        <w:rPr>
          <w:rStyle w:val="StyleUnderline"/>
        </w:rPr>
        <w:t xml:space="preserve"> and </w:t>
      </w:r>
      <w:r w:rsidRPr="00E11AB5">
        <w:rPr>
          <w:rStyle w:val="Emphasis"/>
        </w:rPr>
        <w:t>rural backyards</w:t>
      </w:r>
      <w:r w:rsidRPr="00E11AB5">
        <w:rPr>
          <w:rStyle w:val="StyleUnderline"/>
        </w:rPr>
        <w:t xml:space="preserve">, instead of inner-city playgrounds, </w:t>
      </w:r>
      <w:r w:rsidRPr="00E11AB5">
        <w:rPr>
          <w:rStyle w:val="StyleUnderline"/>
          <w:highlight w:val="green"/>
        </w:rPr>
        <w:t xml:space="preserve">is </w:t>
      </w:r>
      <w:r w:rsidRPr="00E11AB5">
        <w:rPr>
          <w:rStyle w:val="Emphasis"/>
          <w:highlight w:val="green"/>
        </w:rPr>
        <w:t>false</w:t>
      </w:r>
      <w:r w:rsidRPr="00E11AB5">
        <w:rPr>
          <w:rStyle w:val="StyleUnderline"/>
        </w:rPr>
        <w:t xml:space="preserve">. </w:t>
      </w:r>
      <w:r w:rsidRPr="00E11AB5">
        <w:rPr>
          <w:sz w:val="16"/>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E11AB5">
        <w:rPr>
          <w:rStyle w:val="StyleUnderline"/>
          <w:highlight w:val="green"/>
        </w:rPr>
        <w:t>devastation</w:t>
      </w:r>
      <w:r w:rsidRPr="00E11AB5">
        <w:rPr>
          <w:rStyle w:val="StyleUnderline"/>
        </w:rPr>
        <w:t xml:space="preserve"> from the attack </w:t>
      </w:r>
      <w:r w:rsidRPr="00E11AB5">
        <w:rPr>
          <w:rStyle w:val="StyleUnderline"/>
          <w:highlight w:val="green"/>
        </w:rPr>
        <w:t>is</w:t>
      </w:r>
      <w:r w:rsidRPr="00E11AB5">
        <w:rPr>
          <w:rStyle w:val="StyleUnderline"/>
        </w:rPr>
        <w:t xml:space="preserve"> </w:t>
      </w:r>
      <w:r w:rsidRPr="00E11AB5">
        <w:rPr>
          <w:rStyle w:val="Emphasis"/>
        </w:rPr>
        <w:t xml:space="preserve">completely </w:t>
      </w:r>
      <w:proofErr w:type="gramStart"/>
      <w:r w:rsidRPr="00E11AB5">
        <w:rPr>
          <w:rStyle w:val="Emphasis"/>
          <w:highlight w:val="green"/>
        </w:rPr>
        <w:t>white-washed</w:t>
      </w:r>
      <w:proofErr w:type="gramEnd"/>
      <w:r w:rsidRPr="00E11AB5">
        <w:rPr>
          <w:rStyle w:val="StyleUnderline"/>
        </w:rPr>
        <w:t xml:space="preserve">, leaving out the </w:t>
      </w:r>
      <w:r w:rsidRPr="00E11AB5">
        <w:rPr>
          <w:rStyle w:val="Emphasis"/>
        </w:rPr>
        <w:t>more likely victims</w:t>
      </w:r>
      <w:r w:rsidRPr="00E11AB5">
        <w:rPr>
          <w:rStyle w:val="StyleUnderline"/>
        </w:rPr>
        <w:t xml:space="preserve"> which are the </w:t>
      </w:r>
      <w:r w:rsidRPr="00E11AB5">
        <w:rPr>
          <w:rStyle w:val="Emphasis"/>
        </w:rPr>
        <w:t>more densely populated (Black) areas</w:t>
      </w:r>
      <w:r w:rsidRPr="00E11AB5">
        <w:rPr>
          <w:sz w:val="16"/>
        </w:rPr>
        <w:t xml:space="preserve">. </w:t>
      </w:r>
      <w:r w:rsidRPr="00E11AB5">
        <w:rPr>
          <w:rStyle w:val="StyleUnderline"/>
          <w:highlight w:val="green"/>
        </w:rPr>
        <w:t>Death</w:t>
      </w:r>
      <w:r w:rsidRPr="00E11AB5">
        <w:rPr>
          <w:rStyle w:val="StyleUnderline"/>
        </w:rPr>
        <w:t xml:space="preserve"> tolls would be high for white populations, yes, but large-scale losses of Black and brown folks would </w:t>
      </w:r>
      <w:r w:rsidRPr="00E11AB5">
        <w:rPr>
          <w:rStyle w:val="Emphasis"/>
        </w:rPr>
        <w:t>outpace that number</w:t>
      </w:r>
      <w:r w:rsidRPr="00E11AB5">
        <w:rPr>
          <w:rStyle w:val="StyleUnderline"/>
        </w:rPr>
        <w:t xml:space="preserve">, due to </w:t>
      </w:r>
      <w:r w:rsidRPr="00E11AB5">
        <w:rPr>
          <w:rStyle w:val="Emphasis"/>
        </w:rPr>
        <w:t>placement</w:t>
      </w:r>
      <w:r w:rsidRPr="00E11AB5">
        <w:rPr>
          <w:rStyle w:val="StyleUnderline"/>
        </w:rPr>
        <w:t xml:space="preserve"> and </w:t>
      </w:r>
      <w:r w:rsidRPr="00E11AB5">
        <w:rPr>
          <w:rStyle w:val="Emphasis"/>
        </w:rPr>
        <w:t>poverty</w:t>
      </w:r>
      <w:r w:rsidRPr="00E11AB5">
        <w:rPr>
          <w:rStyle w:val="StyleUnderline"/>
        </w:rPr>
        <w:t xml:space="preserve">. That number </w:t>
      </w:r>
      <w:r w:rsidRPr="00E11AB5">
        <w:rPr>
          <w:rStyle w:val="StyleUnderline"/>
          <w:highlight w:val="green"/>
        </w:rPr>
        <w:t>would be pushed higher by limited access to</w:t>
      </w:r>
      <w:r w:rsidRPr="00E11AB5">
        <w:rPr>
          <w:rStyle w:val="StyleUnderline"/>
        </w:rPr>
        <w:t xml:space="preserve"> premium </w:t>
      </w:r>
      <w:r w:rsidRPr="00E11AB5">
        <w:rPr>
          <w:rStyle w:val="Emphasis"/>
          <w:highlight w:val="green"/>
        </w:rPr>
        <w:t>health care</w:t>
      </w:r>
      <w:r w:rsidRPr="00E11AB5">
        <w:rPr>
          <w:rStyle w:val="StyleUnderline"/>
        </w:rPr>
        <w:t xml:space="preserve">, </w:t>
      </w:r>
      <w:r w:rsidRPr="00E11AB5">
        <w:rPr>
          <w:rStyle w:val="Emphasis"/>
        </w:rPr>
        <w:t>wealth</w:t>
      </w:r>
      <w:r w:rsidRPr="00E11AB5">
        <w:rPr>
          <w:rStyle w:val="StyleUnderline"/>
        </w:rPr>
        <w:t xml:space="preserve">, </w:t>
      </w:r>
      <w:r w:rsidRPr="00E11AB5">
        <w:rPr>
          <w:rStyle w:val="StyleUnderline"/>
          <w:highlight w:val="green"/>
        </w:rPr>
        <w:t xml:space="preserve">and </w:t>
      </w:r>
      <w:r w:rsidRPr="00E11AB5">
        <w:rPr>
          <w:rStyle w:val="Emphasis"/>
          <w:highlight w:val="green"/>
        </w:rPr>
        <w:t>resources</w:t>
      </w:r>
      <w:r w:rsidRPr="00E11AB5">
        <w:rPr>
          <w:rStyle w:val="StyleUnderline"/>
          <w:highlight w:val="green"/>
        </w:rPr>
        <w:t>. The effects of radiation sickness</w:t>
      </w:r>
      <w:r w:rsidRPr="00E11AB5">
        <w:rPr>
          <w:rStyle w:val="StyleUnderline"/>
        </w:rPr>
        <w:t xml:space="preserve">, burns, compounded injuries, and malnutrition would throttle Black and brown communities and </w:t>
      </w:r>
      <w:r w:rsidRPr="00E11AB5">
        <w:rPr>
          <w:rStyle w:val="StyleUnderline"/>
          <w:highlight w:val="green"/>
        </w:rPr>
        <w:t xml:space="preserve">would </w:t>
      </w:r>
      <w:r w:rsidRPr="00E11AB5">
        <w:rPr>
          <w:rStyle w:val="Emphasis"/>
          <w:highlight w:val="green"/>
        </w:rPr>
        <w:t>mark us for generations</w:t>
      </w:r>
      <w:r w:rsidRPr="00E11AB5">
        <w:rPr>
          <w:rStyle w:val="StyleUnderline"/>
        </w:rPr>
        <w:t xml:space="preserve">. It’s </w:t>
      </w:r>
      <w:r w:rsidRPr="00E11AB5">
        <w:rPr>
          <w:rStyle w:val="StyleUnderline"/>
          <w:highlight w:val="green"/>
        </w:rPr>
        <w:t xml:space="preserve">for </w:t>
      </w:r>
      <w:r w:rsidRPr="00E11AB5">
        <w:rPr>
          <w:rStyle w:val="Emphasis"/>
          <w:highlight w:val="green"/>
        </w:rPr>
        <w:t>that reason</w:t>
      </w:r>
      <w:r w:rsidRPr="00E11AB5">
        <w:rPr>
          <w:rStyle w:val="StyleUnderline"/>
        </w:rPr>
        <w:t xml:space="preserve"> that we </w:t>
      </w:r>
      <w:proofErr w:type="gramStart"/>
      <w:r w:rsidRPr="00E11AB5">
        <w:rPr>
          <w:rStyle w:val="StyleUnderline"/>
        </w:rPr>
        <w:t>have to</w:t>
      </w:r>
      <w:proofErr w:type="gramEnd"/>
      <w:r w:rsidRPr="00E11AB5">
        <w:rPr>
          <w:rStyle w:val="StyleUnderline"/>
        </w:rPr>
        <w:t xml:space="preserve"> do more to foster</w:t>
      </w:r>
      <w:r w:rsidRPr="00E11AB5">
        <w:rPr>
          <w:sz w:val="16"/>
        </w:rPr>
        <w:t xml:space="preserve"> disaster </w:t>
      </w:r>
      <w:r w:rsidRPr="00E11AB5">
        <w:rPr>
          <w:rStyle w:val="StyleUnderline"/>
        </w:rPr>
        <w:t xml:space="preserve">preparedness among Black people where we can. </w:t>
      </w:r>
      <w:r w:rsidRPr="00E11AB5">
        <w:rPr>
          <w:rStyle w:val="StyleUnderline"/>
          <w:highlight w:val="green"/>
        </w:rPr>
        <w:t xml:space="preserve">Black people </w:t>
      </w:r>
      <w:r w:rsidRPr="00E11AB5">
        <w:rPr>
          <w:rStyle w:val="Emphasis"/>
          <w:highlight w:val="green"/>
        </w:rPr>
        <w:t>deserve the space</w:t>
      </w:r>
      <w:r w:rsidRPr="00E11AB5">
        <w:rPr>
          <w:rStyle w:val="StyleUnderline"/>
          <w:highlight w:val="green"/>
        </w:rPr>
        <w:t xml:space="preserve"> to </w:t>
      </w:r>
      <w:r w:rsidRPr="00E11AB5">
        <w:rPr>
          <w:rStyle w:val="Emphasis"/>
          <w:highlight w:val="green"/>
        </w:rPr>
        <w:t>explore nuclear unease</w:t>
      </w:r>
      <w:r w:rsidRPr="00E11AB5">
        <w:rPr>
          <w:rStyle w:val="StyleUnderline"/>
          <w:highlight w:val="green"/>
        </w:rPr>
        <w:t xml:space="preserve">, </w:t>
      </w:r>
      <w:r w:rsidRPr="00E11AB5">
        <w:rPr>
          <w:rStyle w:val="Emphasis"/>
          <w:highlight w:val="green"/>
        </w:rPr>
        <w:t>even if we have competing</w:t>
      </w:r>
      <w:r w:rsidRPr="00E11AB5">
        <w:rPr>
          <w:rStyle w:val="Emphasis"/>
        </w:rPr>
        <w:t xml:space="preserve"> threats, </w:t>
      </w:r>
      <w:r w:rsidRPr="00E11AB5">
        <w:rPr>
          <w:rStyle w:val="Emphasis"/>
          <w:highlight w:val="green"/>
        </w:rPr>
        <w:t>anxieties</w:t>
      </w:r>
      <w:r w:rsidRPr="00E11AB5">
        <w:rPr>
          <w:sz w:val="16"/>
        </w:rPr>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23A2C4CD" w14:textId="77777777" w:rsidR="009747AD" w:rsidRPr="009747AD" w:rsidRDefault="009747AD" w:rsidP="009747AD"/>
    <w:p w14:paraId="226DC124" w14:textId="77777777" w:rsidR="002221CE" w:rsidRDefault="002221CE" w:rsidP="002221CE">
      <w:pPr>
        <w:pStyle w:val="Heading4"/>
      </w:pPr>
      <w:r>
        <w:t xml:space="preserve">Legal reform is </w:t>
      </w:r>
      <w:r>
        <w:rPr>
          <w:u w:val="single"/>
        </w:rPr>
        <w:t>possible</w:t>
      </w:r>
      <w:r>
        <w:t xml:space="preserve">---eschewing </w:t>
      </w:r>
      <w:r>
        <w:rPr>
          <w:u w:val="single"/>
        </w:rPr>
        <w:t>contingent</w:t>
      </w:r>
      <w:r>
        <w:t xml:space="preserve"> harm reduction </w:t>
      </w:r>
      <w:r>
        <w:rPr>
          <w:u w:val="single"/>
        </w:rPr>
        <w:t>reinforces</w:t>
      </w:r>
      <w:r>
        <w:t xml:space="preserve"> the violence they critique. </w:t>
      </w:r>
    </w:p>
    <w:p w14:paraId="67974B22" w14:textId="77777777" w:rsidR="002221CE" w:rsidRDefault="002221CE" w:rsidP="002221CE">
      <w:r w:rsidRPr="003B2586">
        <w:rPr>
          <w:rStyle w:val="Style13ptBold"/>
        </w:rPr>
        <w:t>Hanna, 18</w:t>
      </w:r>
      <w:r>
        <w:t>—teaches courses in Aboriginal law and Indigenous laws methodology at the University of Victoria (Alan, “SPACES FOR SHARING: SEARCHING FOR INDIGENOUS LAW ON THE CANADIAN LEGAL LANDSCAPE,” University of British Columbia Law Review. 51.1 (Jan. 2018): p105, dml)</w:t>
      </w:r>
    </w:p>
    <w:p w14:paraId="322A3503" w14:textId="77777777" w:rsidR="002221CE" w:rsidRPr="00892D4A" w:rsidRDefault="002221CE" w:rsidP="002221CE">
      <w:pPr>
        <w:rPr>
          <w:sz w:val="16"/>
        </w:rPr>
      </w:pPr>
      <w:r w:rsidRPr="006B5371">
        <w:rPr>
          <w:rStyle w:val="Emphasis"/>
          <w:highlight w:val="green"/>
        </w:rPr>
        <w:t>Substantive meaning</w:t>
      </w:r>
      <w:r w:rsidRPr="003B2586">
        <w:rPr>
          <w:rStyle w:val="StyleUnderline"/>
        </w:rPr>
        <w:t xml:space="preserve"> in Indigenous laws will </w:t>
      </w:r>
      <w:r w:rsidRPr="006B5371">
        <w:rPr>
          <w:rStyle w:val="StyleUnderline"/>
          <w:highlight w:val="green"/>
        </w:rPr>
        <w:t>come from</w:t>
      </w:r>
      <w:r w:rsidRPr="003B2586">
        <w:rPr>
          <w:rStyle w:val="StyleUnderline"/>
        </w:rPr>
        <w:t xml:space="preserve"> </w:t>
      </w:r>
      <w:r w:rsidRPr="0004361C">
        <w:rPr>
          <w:rStyle w:val="Emphasis"/>
        </w:rPr>
        <w:t xml:space="preserve">substantive </w:t>
      </w:r>
      <w:r w:rsidRPr="006B5371">
        <w:rPr>
          <w:rStyle w:val="Emphasis"/>
          <w:highlight w:val="green"/>
        </w:rPr>
        <w:t>change</w:t>
      </w:r>
      <w:r w:rsidRPr="00892D4A">
        <w:rPr>
          <w:sz w:val="16"/>
        </w:rPr>
        <w:t xml:space="preserve">. According to Canadian legal scholar, Robert Samek, </w:t>
      </w:r>
      <w:r w:rsidRPr="006B5371">
        <w:rPr>
          <w:rStyle w:val="Emphasis"/>
          <w:highlight w:val="green"/>
        </w:rPr>
        <w:t>meaningful</w:t>
      </w:r>
      <w:r w:rsidRPr="003B2586">
        <w:rPr>
          <w:rStyle w:val="StyleUnderline"/>
        </w:rPr>
        <w:t xml:space="preserve"> and </w:t>
      </w:r>
      <w:r w:rsidRPr="0004361C">
        <w:rPr>
          <w:rStyle w:val="Emphasis"/>
        </w:rPr>
        <w:t xml:space="preserve">effective </w:t>
      </w:r>
      <w:r w:rsidRPr="006B5371">
        <w:rPr>
          <w:rStyle w:val="Emphasis"/>
          <w:highlight w:val="green"/>
        </w:rPr>
        <w:t>legal reform requires</w:t>
      </w:r>
      <w:r w:rsidRPr="0004361C">
        <w:rPr>
          <w:rStyle w:val="Emphasis"/>
        </w:rPr>
        <w:t xml:space="preserve"> serious </w:t>
      </w:r>
      <w:r w:rsidRPr="006B5371">
        <w:rPr>
          <w:rStyle w:val="Emphasis"/>
          <w:highlight w:val="green"/>
        </w:rPr>
        <w:t>commitment</w:t>
      </w:r>
      <w:r w:rsidRPr="003B2586">
        <w:rPr>
          <w:rStyle w:val="StyleUnderline"/>
        </w:rPr>
        <w:t xml:space="preserve"> to effect proper </w:t>
      </w:r>
      <w:r w:rsidRPr="006B5371">
        <w:rPr>
          <w:rStyle w:val="StyleUnderline"/>
          <w:highlight w:val="green"/>
        </w:rPr>
        <w:t>social change</w:t>
      </w:r>
      <w:r w:rsidRPr="006B5371">
        <w:rPr>
          <w:sz w:val="16"/>
          <w:highlight w:val="green"/>
        </w:rPr>
        <w:t>:</w:t>
      </w:r>
    </w:p>
    <w:p w14:paraId="18408FE1" w14:textId="77777777" w:rsidR="002221CE" w:rsidRPr="00892D4A" w:rsidRDefault="002221CE" w:rsidP="002221CE">
      <w:pPr>
        <w:rPr>
          <w:sz w:val="16"/>
        </w:rPr>
      </w:pPr>
      <w:r w:rsidRPr="00892D4A">
        <w:rPr>
          <w:sz w:val="16"/>
        </w:rPr>
        <w:t xml:space="preserve">Changing the letter of the law does not of itself cure one social ill. It merely changes the scenery on the stage; the play still goes on. </w:t>
      </w:r>
      <w:r w:rsidRPr="003B2586">
        <w:rPr>
          <w:rStyle w:val="StyleUnderline"/>
        </w:rPr>
        <w:t xml:space="preserve">[T]he </w:t>
      </w:r>
      <w:r w:rsidRPr="002F2B2B">
        <w:rPr>
          <w:rStyle w:val="Emphasis"/>
        </w:rPr>
        <w:t>greatest illusion of all</w:t>
      </w:r>
      <w:r w:rsidRPr="002F2B2B">
        <w:rPr>
          <w:rStyle w:val="StyleUnderline"/>
        </w:rPr>
        <w:t xml:space="preserve"> is to think of the present as </w:t>
      </w:r>
      <w:r w:rsidRPr="002F2B2B">
        <w:rPr>
          <w:rStyle w:val="Emphasis"/>
        </w:rPr>
        <w:t>fixed</w:t>
      </w:r>
      <w:r w:rsidRPr="002F2B2B">
        <w:rPr>
          <w:rStyle w:val="StyleUnderline"/>
        </w:rPr>
        <w:t xml:space="preserve">, as a piece of machinery which can be </w:t>
      </w:r>
      <w:r w:rsidRPr="002F2B2B">
        <w:rPr>
          <w:rStyle w:val="Emphasis"/>
        </w:rPr>
        <w:t>kept going forever</w:t>
      </w:r>
      <w:r w:rsidRPr="002F2B2B">
        <w:rPr>
          <w:rStyle w:val="StyleUnderline"/>
        </w:rPr>
        <w:t xml:space="preserve"> by replacing a few parts </w:t>
      </w:r>
      <w:proofErr w:type="gramStart"/>
      <w:r w:rsidRPr="002F2B2B">
        <w:rPr>
          <w:rStyle w:val="StyleUnderline"/>
        </w:rPr>
        <w:t>here and there, and</w:t>
      </w:r>
      <w:proofErr w:type="gramEnd"/>
      <w:r w:rsidRPr="002F2B2B">
        <w:rPr>
          <w:rStyle w:val="StyleUnderline"/>
        </w:rPr>
        <w:t xml:space="preserve"> patching up the test. Any social fabric </w:t>
      </w:r>
      <w:r w:rsidRPr="002F2B2B">
        <w:rPr>
          <w:rStyle w:val="Emphasis"/>
        </w:rPr>
        <w:t>can only take so much patchwork</w:t>
      </w:r>
      <w:r w:rsidRPr="002F2B2B">
        <w:rPr>
          <w:rStyle w:val="StyleUnderline"/>
        </w:rPr>
        <w:t xml:space="preserve">. Beneath every reforming patch </w:t>
      </w:r>
      <w:r w:rsidRPr="002F2B2B">
        <w:rPr>
          <w:rStyle w:val="Emphasis"/>
        </w:rPr>
        <w:t>yawns a tear</w:t>
      </w:r>
      <w:r w:rsidRPr="002F2B2B">
        <w:rPr>
          <w:sz w:val="16"/>
        </w:rPr>
        <w:t>. (173)</w:t>
      </w:r>
    </w:p>
    <w:p w14:paraId="7FDC71C4" w14:textId="77777777" w:rsidR="002221CE" w:rsidRPr="00892D4A" w:rsidRDefault="002221CE" w:rsidP="002221CE">
      <w:pPr>
        <w:rPr>
          <w:sz w:val="16"/>
        </w:rPr>
      </w:pPr>
      <w:r w:rsidRPr="003B2586">
        <w:rPr>
          <w:rStyle w:val="StyleUnderline"/>
        </w:rPr>
        <w:t xml:space="preserve">Significant </w:t>
      </w:r>
      <w:r w:rsidRPr="006B5371">
        <w:rPr>
          <w:rStyle w:val="StyleUnderline"/>
          <w:highlight w:val="green"/>
        </w:rPr>
        <w:t xml:space="preserve">change comes from </w:t>
      </w:r>
      <w:r w:rsidRPr="006B5371">
        <w:rPr>
          <w:rStyle w:val="Emphasis"/>
          <w:highlight w:val="green"/>
        </w:rPr>
        <w:t>legal reform</w:t>
      </w:r>
      <w:r w:rsidRPr="006B5371">
        <w:rPr>
          <w:rStyle w:val="StyleUnderline"/>
          <w:highlight w:val="green"/>
        </w:rPr>
        <w:t xml:space="preserve">, rather than </w:t>
      </w:r>
      <w:r w:rsidRPr="006B5371">
        <w:rPr>
          <w:rStyle w:val="Emphasis"/>
          <w:highlight w:val="green"/>
        </w:rPr>
        <w:t>tweaking</w:t>
      </w:r>
      <w:r w:rsidRPr="0004361C">
        <w:rPr>
          <w:rStyle w:val="Emphasis"/>
        </w:rPr>
        <w:t xml:space="preserve"> an already </w:t>
      </w:r>
      <w:r w:rsidRPr="006B5371">
        <w:rPr>
          <w:rStyle w:val="Emphasis"/>
          <w:highlight w:val="green"/>
        </w:rPr>
        <w:t>archaic</w:t>
      </w:r>
      <w:r w:rsidRPr="006B5371">
        <w:rPr>
          <w:rStyle w:val="StyleUnderline"/>
          <w:highlight w:val="green"/>
        </w:rPr>
        <w:t xml:space="preserve">, </w:t>
      </w:r>
      <w:r w:rsidRPr="006B5371">
        <w:rPr>
          <w:rStyle w:val="Emphasis"/>
          <w:highlight w:val="green"/>
        </w:rPr>
        <w:t>inflexible</w:t>
      </w:r>
      <w:r w:rsidRPr="006B5371">
        <w:rPr>
          <w:rStyle w:val="StyleUnderline"/>
          <w:highlight w:val="green"/>
        </w:rPr>
        <w:t xml:space="preserve">, </w:t>
      </w:r>
      <w:r w:rsidRPr="006B5371">
        <w:rPr>
          <w:rStyle w:val="Emphasis"/>
          <w:highlight w:val="green"/>
        </w:rPr>
        <w:t>dilapidated system</w:t>
      </w:r>
      <w:r w:rsidRPr="006B5371">
        <w:rPr>
          <w:rStyle w:val="StyleUnderline"/>
          <w:highlight w:val="green"/>
        </w:rPr>
        <w:t xml:space="preserve"> that has too many patches</w:t>
      </w:r>
      <w:r w:rsidRPr="003B2586">
        <w:rPr>
          <w:rStyle w:val="StyleUnderline"/>
        </w:rPr>
        <w:t xml:space="preserve">. The question is whether people are </w:t>
      </w:r>
      <w:r w:rsidRPr="003B2586">
        <w:rPr>
          <w:rStyle w:val="StyleUnderline"/>
        </w:rPr>
        <w:lastRenderedPageBreak/>
        <w:t xml:space="preserve">capable of change that will </w:t>
      </w:r>
      <w:r w:rsidRPr="0004361C">
        <w:rPr>
          <w:rStyle w:val="Emphasis"/>
        </w:rPr>
        <w:t>align contemporary society</w:t>
      </w:r>
      <w:r w:rsidRPr="003B2586">
        <w:rPr>
          <w:rStyle w:val="StyleUnderline"/>
        </w:rPr>
        <w:t xml:space="preserve"> with</w:t>
      </w:r>
      <w:r w:rsidRPr="00892D4A">
        <w:rPr>
          <w:sz w:val="16"/>
        </w:rPr>
        <w:t xml:space="preserve"> the </w:t>
      </w:r>
      <w:r w:rsidRPr="003B2586">
        <w:rPr>
          <w:rStyle w:val="StyleUnderline"/>
        </w:rPr>
        <w:t>values and beliefs</w:t>
      </w:r>
      <w:r w:rsidRPr="00892D4A">
        <w:rPr>
          <w:sz w:val="16"/>
        </w:rPr>
        <w:t xml:space="preserve"> Canadians hold of ourselves. In </w:t>
      </w:r>
      <w:r w:rsidRPr="003B2586">
        <w:rPr>
          <w:rStyle w:val="StyleUnderline"/>
        </w:rPr>
        <w:t>the</w:t>
      </w:r>
      <w:r w:rsidRPr="00892D4A">
        <w:rPr>
          <w:sz w:val="16"/>
        </w:rPr>
        <w:t xml:space="preserve"> Tsilhqot'in BCSC trial </w:t>
      </w:r>
      <w:r w:rsidRPr="006B5371">
        <w:rPr>
          <w:rStyle w:val="StyleUnderline"/>
          <w:highlight w:val="green"/>
        </w:rPr>
        <w:t>decision</w:t>
      </w:r>
      <w:r w:rsidRPr="00892D4A">
        <w:rPr>
          <w:sz w:val="16"/>
        </w:rPr>
        <w:t xml:space="preserve">, Vickers J </w:t>
      </w:r>
      <w:r w:rsidRPr="006B5371">
        <w:rPr>
          <w:rStyle w:val="Emphasis"/>
          <w:highlight w:val="green"/>
        </w:rPr>
        <w:t>contemplated</w:t>
      </w:r>
      <w:r w:rsidRPr="00892D4A">
        <w:rPr>
          <w:sz w:val="16"/>
        </w:rPr>
        <w:t xml:space="preserve"> what </w:t>
      </w:r>
      <w:r w:rsidRPr="0004361C">
        <w:rPr>
          <w:rStyle w:val="Emphasis"/>
        </w:rPr>
        <w:t xml:space="preserve">the </w:t>
      </w:r>
      <w:r w:rsidRPr="006B5371">
        <w:rPr>
          <w:rStyle w:val="Emphasis"/>
          <w:highlight w:val="green"/>
        </w:rPr>
        <w:t>consequence</w:t>
      </w:r>
      <w:r w:rsidRPr="00892D4A">
        <w:rPr>
          <w:sz w:val="16"/>
        </w:rPr>
        <w:t xml:space="preserve"> might be </w:t>
      </w:r>
      <w:r w:rsidRPr="003B2586">
        <w:rPr>
          <w:rStyle w:val="StyleUnderline"/>
        </w:rPr>
        <w:t xml:space="preserve">if the Crown </w:t>
      </w:r>
      <w:r w:rsidRPr="0004361C">
        <w:rPr>
          <w:rStyle w:val="Emphasis"/>
        </w:rPr>
        <w:t>suddenly admitted</w:t>
      </w:r>
      <w:r w:rsidRPr="003B2586">
        <w:rPr>
          <w:rStyle w:val="StyleUnderline"/>
        </w:rPr>
        <w:t xml:space="preserve"> the Tsilhqot'in had existed on their territory for 200 years: "the </w:t>
      </w:r>
      <w:r w:rsidRPr="0004361C">
        <w:rPr>
          <w:rStyle w:val="Emphasis"/>
        </w:rPr>
        <w:t>real question to be answered</w:t>
      </w:r>
      <w:r w:rsidRPr="003B2586">
        <w:rPr>
          <w:rStyle w:val="StyleUnderline"/>
        </w:rPr>
        <w:t xml:space="preserve"> . . . concerned the </w:t>
      </w:r>
      <w:r w:rsidRPr="00386F66">
        <w:rPr>
          <w:rStyle w:val="Emphasis"/>
        </w:rPr>
        <w:t>consequences</w:t>
      </w:r>
      <w:r w:rsidRPr="0004361C">
        <w:rPr>
          <w:rStyle w:val="Emphasis"/>
        </w:rPr>
        <w:t xml:space="preserve"> that would follow</w:t>
      </w:r>
      <w:r w:rsidRPr="003B2586">
        <w:rPr>
          <w:rStyle w:val="StyleUnderline"/>
        </w:rPr>
        <w:t xml:space="preserve"> such an admission."</w:t>
      </w:r>
      <w:r w:rsidRPr="00892D4A">
        <w:rPr>
          <w:sz w:val="16"/>
        </w:rPr>
        <w:t xml:space="preserve"> (174) </w:t>
      </w:r>
      <w:r w:rsidRPr="003B2586">
        <w:rPr>
          <w:rStyle w:val="StyleUnderline"/>
        </w:rPr>
        <w:t xml:space="preserve">Would the result be </w:t>
      </w:r>
      <w:r w:rsidRPr="0004361C">
        <w:rPr>
          <w:rStyle w:val="Emphasis"/>
        </w:rPr>
        <w:t>consequential</w:t>
      </w:r>
      <w:r w:rsidRPr="003B2586">
        <w:rPr>
          <w:rStyle w:val="StyleUnderline"/>
        </w:rPr>
        <w:t xml:space="preserve">? If so, </w:t>
      </w:r>
      <w:r w:rsidRPr="0004361C">
        <w:rPr>
          <w:rStyle w:val="Emphasis"/>
        </w:rPr>
        <w:t>for whom</w:t>
      </w:r>
      <w:r w:rsidRPr="003B2586">
        <w:rPr>
          <w:rStyle w:val="StyleUnderline"/>
        </w:rPr>
        <w:t xml:space="preserve">? </w:t>
      </w:r>
      <w:r w:rsidRPr="0004361C">
        <w:rPr>
          <w:rStyle w:val="Emphasis"/>
        </w:rPr>
        <w:t>Does doing nothing not continue the consequence of colonization</w:t>
      </w:r>
      <w:r w:rsidRPr="003B2586">
        <w:rPr>
          <w:rStyle w:val="StyleUnderline"/>
        </w:rPr>
        <w:t xml:space="preserve"> on First Nations and their citizens</w:t>
      </w:r>
      <w:r w:rsidRPr="00892D4A">
        <w:rPr>
          <w:sz w:val="16"/>
        </w:rPr>
        <w:t>, as Vickers J held: "[a]s a consequence of colonization and government policy, Tsilhqot'in people can no longer live on the land as their forefathers did"? (175)</w:t>
      </w:r>
    </w:p>
    <w:p w14:paraId="470573E6" w14:textId="77777777" w:rsidR="002221CE" w:rsidRPr="003B2586" w:rsidRDefault="002221CE" w:rsidP="002221CE">
      <w:pPr>
        <w:rPr>
          <w:rStyle w:val="StyleUnderline"/>
        </w:rPr>
      </w:pPr>
      <w:r w:rsidRPr="003B2586">
        <w:rPr>
          <w:rStyle w:val="StyleUnderline"/>
        </w:rPr>
        <w:t xml:space="preserve">So what of </w:t>
      </w:r>
      <w:proofErr w:type="gramStart"/>
      <w:r w:rsidRPr="003B2586">
        <w:rPr>
          <w:rStyle w:val="StyleUnderline"/>
        </w:rPr>
        <w:t>change ?</w:t>
      </w:r>
      <w:proofErr w:type="gramEnd"/>
      <w:r w:rsidRPr="003B2586">
        <w:rPr>
          <w:rStyle w:val="StyleUnderline"/>
        </w:rPr>
        <w:t xml:space="preserve"> What does it mean to </w:t>
      </w:r>
      <w:r w:rsidRPr="006B5371">
        <w:rPr>
          <w:rStyle w:val="Emphasis"/>
          <w:highlight w:val="green"/>
        </w:rPr>
        <w:t>reform</w:t>
      </w:r>
      <w:r w:rsidRPr="00892D4A">
        <w:rPr>
          <w:sz w:val="16"/>
        </w:rPr>
        <w:t xml:space="preserve"> Canada's legal system </w:t>
      </w:r>
      <w:r w:rsidRPr="003B2586">
        <w:rPr>
          <w:rStyle w:val="StyleUnderline"/>
        </w:rPr>
        <w:t xml:space="preserve">so Indigenous laws can </w:t>
      </w:r>
      <w:r w:rsidRPr="006B5371">
        <w:rPr>
          <w:rStyle w:val="Emphasis"/>
          <w:highlight w:val="green"/>
        </w:rPr>
        <w:t xml:space="preserve">participate in a meaningful </w:t>
      </w:r>
      <w:proofErr w:type="gramStart"/>
      <w:r w:rsidRPr="006B5371">
        <w:rPr>
          <w:rStyle w:val="Emphasis"/>
          <w:highlight w:val="green"/>
        </w:rPr>
        <w:t>way</w:t>
      </w:r>
      <w:r w:rsidRPr="00892D4A">
        <w:rPr>
          <w:sz w:val="16"/>
        </w:rPr>
        <w:t xml:space="preserve"> ?</w:t>
      </w:r>
      <w:proofErr w:type="gramEnd"/>
      <w:r w:rsidRPr="00892D4A">
        <w:rPr>
          <w:sz w:val="16"/>
        </w:rPr>
        <w:t xml:space="preserve"> This is the topic of another paper. However, </w:t>
      </w:r>
      <w:r w:rsidRPr="006B5371">
        <w:rPr>
          <w:rStyle w:val="StyleUnderline"/>
          <w:highlight w:val="green"/>
        </w:rPr>
        <w:t>acknowledging</w:t>
      </w:r>
      <w:r w:rsidRPr="003B2586">
        <w:rPr>
          <w:rStyle w:val="StyleUnderline"/>
        </w:rPr>
        <w:t xml:space="preserve"> the squatter state's </w:t>
      </w:r>
      <w:r w:rsidRPr="006B5371">
        <w:rPr>
          <w:rStyle w:val="StyleUnderline"/>
          <w:highlight w:val="green"/>
        </w:rPr>
        <w:t>unlawful presence</w:t>
      </w:r>
      <w:r w:rsidRPr="003B2586">
        <w:rPr>
          <w:rStyle w:val="StyleUnderline"/>
        </w:rPr>
        <w:t xml:space="preserve"> and authority on the land would be a </w:t>
      </w:r>
      <w:r w:rsidRPr="006B5371">
        <w:rPr>
          <w:rStyle w:val="Emphasis"/>
          <w:highlight w:val="green"/>
        </w:rPr>
        <w:t>signal toward</w:t>
      </w:r>
      <w:r w:rsidRPr="0004361C">
        <w:rPr>
          <w:rStyle w:val="Emphasis"/>
        </w:rPr>
        <w:t xml:space="preserve"> seeking meaningful </w:t>
      </w:r>
      <w:r w:rsidRPr="006B5371">
        <w:rPr>
          <w:rStyle w:val="Emphasis"/>
          <w:highlight w:val="green"/>
        </w:rPr>
        <w:t>reconciliation</w:t>
      </w:r>
      <w:r w:rsidRPr="00892D4A">
        <w:rPr>
          <w:sz w:val="16"/>
        </w:rPr>
        <w:t xml:space="preserve">. Rejecting the suffocating and untenable test for title in BC is a starting point (a test Canada would fail). (176) Accept that BC is unceded Indigenous territoty, meaning Aboriginal title is everywhere and unextinguished--de facto title. </w:t>
      </w:r>
      <w:r w:rsidRPr="003B2586">
        <w:rPr>
          <w:rStyle w:val="StyleUnderline"/>
        </w:rPr>
        <w:t xml:space="preserve">This would </w:t>
      </w:r>
      <w:r w:rsidRPr="006B5371">
        <w:rPr>
          <w:rStyle w:val="Emphasis"/>
          <w:highlight w:val="green"/>
        </w:rPr>
        <w:t>require giving meaning to</w:t>
      </w:r>
      <w:r w:rsidRPr="00892D4A">
        <w:rPr>
          <w:sz w:val="16"/>
        </w:rPr>
        <w:t xml:space="preserve"> shared or joint </w:t>
      </w:r>
      <w:r w:rsidRPr="0004361C">
        <w:rPr>
          <w:rStyle w:val="Emphasis"/>
        </w:rPr>
        <w:t>jurisdiction</w:t>
      </w:r>
      <w:r w:rsidRPr="003B2586">
        <w:rPr>
          <w:rStyle w:val="StyleUnderline"/>
        </w:rPr>
        <w:t xml:space="preserve"> in a manner that First Nations propose, according to </w:t>
      </w:r>
      <w:r w:rsidRPr="0004361C">
        <w:rPr>
          <w:rStyle w:val="Emphasis"/>
        </w:rPr>
        <w:t xml:space="preserve">their </w:t>
      </w:r>
      <w:r w:rsidRPr="006B5371">
        <w:rPr>
          <w:rStyle w:val="Emphasis"/>
          <w:highlight w:val="green"/>
        </w:rPr>
        <w:t>legal processes</w:t>
      </w:r>
      <w:r w:rsidRPr="006B5371">
        <w:rPr>
          <w:rStyle w:val="StyleUnderline"/>
          <w:highlight w:val="green"/>
        </w:rPr>
        <w:t>.</w:t>
      </w:r>
      <w:r w:rsidRPr="003B2586">
        <w:rPr>
          <w:rStyle w:val="StyleUnderline"/>
        </w:rPr>
        <w:t xml:space="preserve"> Begin </w:t>
      </w:r>
      <w:r w:rsidRPr="0004361C">
        <w:rPr>
          <w:rStyle w:val="Emphasis"/>
        </w:rPr>
        <w:t>meaningful consultations</w:t>
      </w:r>
      <w:r w:rsidRPr="003B2586">
        <w:rPr>
          <w:rStyle w:val="StyleUnderline"/>
        </w:rPr>
        <w:t xml:space="preserve"> with First Nations to </w:t>
      </w:r>
      <w:r w:rsidRPr="0004361C">
        <w:rPr>
          <w:rStyle w:val="Emphasis"/>
        </w:rPr>
        <w:t>develop legislation</w:t>
      </w:r>
      <w:r w:rsidRPr="003B2586">
        <w:rPr>
          <w:rStyle w:val="StyleUnderline"/>
        </w:rPr>
        <w:t xml:space="preserve"> that sets out how to proceed when wanting to enter First Nations' territories</w:t>
      </w:r>
      <w:r w:rsidRPr="00892D4A">
        <w:rPr>
          <w:sz w:val="16"/>
        </w:rPr>
        <w:t xml:space="preserve"> through a process that includes respect, reciprocity, relationality, consent, and sharing. </w:t>
      </w:r>
      <w:r w:rsidRPr="003B2586">
        <w:rPr>
          <w:rStyle w:val="StyleUnderline"/>
        </w:rPr>
        <w:t>This would be a place to start.</w:t>
      </w:r>
    </w:p>
    <w:p w14:paraId="373C1699" w14:textId="77777777" w:rsidR="002221CE" w:rsidRPr="003749D1" w:rsidRDefault="002221CE" w:rsidP="002221CE">
      <w:pPr>
        <w:rPr>
          <w:sz w:val="16"/>
        </w:rPr>
      </w:pPr>
      <w:r w:rsidRPr="00892D4A">
        <w:rPr>
          <w:sz w:val="16"/>
        </w:rPr>
        <w:t xml:space="preserve">The prospect of Nisga'a being granted limited governing powers was considered by some to potentially cause "a profound constitutional upheaval," which we now know simply was not true. (177) </w:t>
      </w:r>
      <w:r w:rsidRPr="003B2586">
        <w:rPr>
          <w:rStyle w:val="StyleUnderline"/>
        </w:rPr>
        <w:t xml:space="preserve">Initiating </w:t>
      </w:r>
      <w:r w:rsidRPr="0004361C">
        <w:rPr>
          <w:rStyle w:val="Emphasis"/>
        </w:rPr>
        <w:t xml:space="preserve">significant </w:t>
      </w:r>
      <w:r w:rsidRPr="006B5371">
        <w:rPr>
          <w:rStyle w:val="Emphasis"/>
          <w:highlight w:val="green"/>
        </w:rPr>
        <w:t>change</w:t>
      </w:r>
      <w:r w:rsidRPr="003B2586">
        <w:rPr>
          <w:rStyle w:val="StyleUnderline"/>
        </w:rPr>
        <w:t xml:space="preserve"> that </w:t>
      </w:r>
      <w:r w:rsidRPr="006B5371">
        <w:rPr>
          <w:rStyle w:val="StyleUnderline"/>
          <w:highlight w:val="green"/>
        </w:rPr>
        <w:t xml:space="preserve">serves to </w:t>
      </w:r>
      <w:r w:rsidRPr="006B5371">
        <w:rPr>
          <w:rStyle w:val="Emphasis"/>
          <w:highlight w:val="green"/>
        </w:rPr>
        <w:t>decolonize the state</w:t>
      </w:r>
      <w:r w:rsidRPr="003B2586">
        <w:rPr>
          <w:rStyle w:val="StyleUnderline"/>
        </w:rPr>
        <w:t xml:space="preserve"> and its </w:t>
      </w:r>
      <w:r w:rsidRPr="0004361C">
        <w:rPr>
          <w:rStyle w:val="Emphasis"/>
        </w:rPr>
        <w:t>practices</w:t>
      </w:r>
      <w:r w:rsidRPr="003B2586">
        <w:rPr>
          <w:rStyle w:val="StyleUnderline"/>
        </w:rPr>
        <w:t xml:space="preserve"> will be </w:t>
      </w:r>
      <w:r w:rsidRPr="0004361C">
        <w:rPr>
          <w:rStyle w:val="Emphasis"/>
        </w:rPr>
        <w:t>significant</w:t>
      </w:r>
      <w:r w:rsidRPr="003B2586">
        <w:rPr>
          <w:rStyle w:val="StyleUnderline"/>
        </w:rPr>
        <w:t xml:space="preserve">, but the world </w:t>
      </w:r>
      <w:r w:rsidRPr="0004361C">
        <w:rPr>
          <w:rStyle w:val="Emphasis"/>
        </w:rPr>
        <w:t>will not end</w:t>
      </w:r>
      <w:r w:rsidRPr="003B2586">
        <w:rPr>
          <w:rStyle w:val="StyleUnderline"/>
        </w:rPr>
        <w:t xml:space="preserve">, the economy </w:t>
      </w:r>
      <w:r w:rsidRPr="0004361C">
        <w:rPr>
          <w:rStyle w:val="Emphasis"/>
        </w:rPr>
        <w:t>will not collapse</w:t>
      </w:r>
      <w:r w:rsidRPr="003B2586">
        <w:rPr>
          <w:rStyle w:val="StyleUnderline"/>
        </w:rPr>
        <w:t xml:space="preserve">, people </w:t>
      </w:r>
      <w:r w:rsidRPr="0004361C">
        <w:rPr>
          <w:rStyle w:val="Emphasis"/>
        </w:rPr>
        <w:t>will not be run off the lands</w:t>
      </w:r>
      <w:r w:rsidRPr="003B2586">
        <w:rPr>
          <w:rStyle w:val="StyleUnderline"/>
        </w:rPr>
        <w:t xml:space="preserve">, although the </w:t>
      </w:r>
      <w:r w:rsidRPr="0004361C">
        <w:rPr>
          <w:rStyle w:val="Emphasis"/>
        </w:rPr>
        <w:t>humility</w:t>
      </w:r>
      <w:r w:rsidRPr="003B2586">
        <w:rPr>
          <w:rStyle w:val="StyleUnderline"/>
        </w:rPr>
        <w:t xml:space="preserve"> in accepting these possibilities is a part of </w:t>
      </w:r>
      <w:r w:rsidRPr="0004361C">
        <w:rPr>
          <w:rStyle w:val="Emphasis"/>
        </w:rPr>
        <w:t>what seeking true reconciliation requires</w:t>
      </w:r>
      <w:r w:rsidRPr="003B2586">
        <w:rPr>
          <w:rStyle w:val="StyleUnderline"/>
        </w:rPr>
        <w:t xml:space="preserve">. Much harm has been done for a very long time. Change </w:t>
      </w:r>
      <w:r w:rsidRPr="0004361C">
        <w:rPr>
          <w:rStyle w:val="Emphasis"/>
        </w:rPr>
        <w:t>will not be simple</w:t>
      </w:r>
      <w:r w:rsidRPr="003B2586">
        <w:rPr>
          <w:rStyle w:val="StyleUnderline"/>
        </w:rPr>
        <w:t xml:space="preserve"> or </w:t>
      </w:r>
      <w:r w:rsidRPr="0004361C">
        <w:rPr>
          <w:rStyle w:val="Emphasis"/>
        </w:rPr>
        <w:t>easy</w:t>
      </w:r>
      <w:r w:rsidRPr="003B2586">
        <w:rPr>
          <w:rStyle w:val="StyleUnderline"/>
        </w:rPr>
        <w:t xml:space="preserve">, but the results will </w:t>
      </w:r>
      <w:r w:rsidRPr="0004361C">
        <w:rPr>
          <w:rStyle w:val="Emphasis"/>
        </w:rPr>
        <w:t>provide its own reward</w:t>
      </w:r>
      <w:r w:rsidRPr="00892D4A">
        <w:rPr>
          <w:sz w:val="16"/>
        </w:rPr>
        <w:t xml:space="preserve"> (</w:t>
      </w:r>
      <w:proofErr w:type="gramStart"/>
      <w:r w:rsidRPr="00892D4A">
        <w:rPr>
          <w:sz w:val="16"/>
        </w:rPr>
        <w:t>e.g.</w:t>
      </w:r>
      <w:proofErr w:type="gramEnd"/>
      <w:r w:rsidRPr="00892D4A">
        <w:rPr>
          <w:sz w:val="16"/>
        </w:rPr>
        <w:t xml:space="preserve"> strengthened values and beliefs, strengthened economy, enriched and more sustainable environmental practices, respectful relationships).</w:t>
      </w:r>
      <w:r>
        <w:rPr>
          <w:sz w:val="16"/>
        </w:rPr>
        <w:br/>
      </w:r>
    </w:p>
    <w:p w14:paraId="173BAF78" w14:textId="77777777" w:rsidR="002221CE" w:rsidRDefault="002221CE" w:rsidP="002221CE">
      <w:pPr>
        <w:pStyle w:val="Heading4"/>
      </w:pPr>
      <w:r>
        <w:t>300 years of history proves.</w:t>
      </w:r>
    </w:p>
    <w:p w14:paraId="67C757CC" w14:textId="77777777" w:rsidR="002221CE" w:rsidRPr="00410B1F" w:rsidRDefault="002221CE" w:rsidP="002221CE">
      <w:r w:rsidRPr="00410B1F">
        <w:rPr>
          <w:rStyle w:val="Style13ptBold"/>
        </w:rPr>
        <w:t>NoiseCat 17</w:t>
      </w:r>
      <w:r w:rsidRPr="00410B1F">
        <w:t xml:space="preserve"> (Julian Brave - enrolled member of the Canim Lake Band Tsq'escen in British Columbia where he was nominated to run for Chief in 2014 AND a graduate of Columbia University and the University of Oxford, “When the Indians Defeat the Cowboys,” 1/15/17, https://www.jacobinmag.com/2017/01/standing-rock-indigenous-american-progress/)</w:t>
      </w:r>
    </w:p>
    <w:p w14:paraId="658018B4" w14:textId="77777777" w:rsidR="002221CE" w:rsidRPr="005D7B06" w:rsidRDefault="002221CE" w:rsidP="002221CE">
      <w:pPr>
        <w:rPr>
          <w:sz w:val="16"/>
        </w:rPr>
      </w:pPr>
      <w:r w:rsidRPr="00410B1F">
        <w:rPr>
          <w:rStyle w:val="StyleUnderline"/>
        </w:rPr>
        <w:t>Consider</w:t>
      </w:r>
      <w:r w:rsidRPr="00410B1F">
        <w:rPr>
          <w:sz w:val="16"/>
        </w:rPr>
        <w:t xml:space="preserve">, for example, </w:t>
      </w:r>
      <w:r w:rsidRPr="00410B1F">
        <w:rPr>
          <w:rStyle w:val="StyleUnderline"/>
        </w:rPr>
        <w:t>the most cited work in the fields of settler colonial and indigenous studies: “Settler Colonialism and the Elimination of the Native,”</w:t>
      </w:r>
      <w:r w:rsidRPr="00410B1F">
        <w:rPr>
          <w:sz w:val="16"/>
        </w:rPr>
        <w:t xml:space="preserve"> a 2006 essay by the late radical Australian anthropologist Patrick Wolfe. In a clever turn of phrase, repeated today like a Feuerbach Thesis for indigenous radicals and scholars, </w:t>
      </w:r>
      <w:r w:rsidRPr="00410B1F">
        <w:rPr>
          <w:rStyle w:val="StyleUnderline"/>
        </w:rPr>
        <w:t xml:space="preserve">Wolfe described the invasion of indigenous lands as “a </w:t>
      </w:r>
      <w:r w:rsidRPr="006B5371">
        <w:rPr>
          <w:rStyle w:val="StyleUnderline"/>
          <w:highlight w:val="green"/>
        </w:rPr>
        <w:t>structure not an event</w:t>
      </w:r>
      <w:r w:rsidRPr="00410B1F">
        <w:rPr>
          <w:rStyle w:val="StyleUnderline"/>
        </w:rPr>
        <w:t>.” His argument was that settler colonialism — a form of colonialism where colonists come to stay, as in the United States, Canada, Australia, New Zealand, South Africa, Palestine, and some Pacific Islands — requires the elimination of Native people and societies to access and occupy their land.</w:t>
      </w:r>
      <w:r w:rsidRPr="00410B1F">
        <w:rPr>
          <w:sz w:val="16"/>
        </w:rPr>
        <w:t xml:space="preserve"> As Wolfe put it, “Settler colonialism destroys to replace.” Wolfe’s theory of settler colonialism emerged out of the ongoing “History Wars” in Australia, a public, battle-hardened, and career-defining debate over whether Australia’s treatment of Aborigines should be considered genocide. For decades, specialists have squabbled over the numbers massacred at places like Tasman and Slaughterhouse Creek. These debates remain passionate and deeply controversial. They are tied to political battles over land rights, reconciliation, constitutional recognition, mass incarceration, racism, and Aboriginal treaties. But while his contemporaries tried to win the History Wars by appealing to documents, figures, and definitions, Wolfe sought to reframe the debate. He shifted the focus from determining the point at which butcheries become genocide to the “logic” of eliminating indigenous people over centuries and </w:t>
      </w:r>
      <w:r w:rsidRPr="00410B1F">
        <w:rPr>
          <w:sz w:val="16"/>
        </w:rPr>
        <w:lastRenderedPageBreak/>
        <w:t xml:space="preserve">around the world. Settler colonialism, he argued, is a structural phenomenon that plays an ongoing and central role in shaping the modern world. Wolfe’s was a brilliant intervention. In the jargon-riddled field of postcolonial studies, he homed in on the empires, colonies, states, and territories of ongoing settlement and indigenous dispossession. His theory traveled well. For indigenous scholars and activists from the United States to Palestine and Canada to New Zealand, “settler colonialism” became the dominant framework for understanding ongoing Fourth World struggles. </w:t>
      </w:r>
      <w:r w:rsidRPr="00410B1F">
        <w:rPr>
          <w:rStyle w:val="StyleUnderline"/>
        </w:rPr>
        <w:t xml:space="preserve">But Wolfe’s </w:t>
      </w:r>
      <w:r w:rsidRPr="006B5371">
        <w:rPr>
          <w:rStyle w:val="StyleUnderline"/>
          <w:highlight w:val="green"/>
        </w:rPr>
        <w:t>theory ran into</w:t>
      </w:r>
      <w:r w:rsidRPr="00410B1F">
        <w:rPr>
          <w:rStyle w:val="StyleUnderline"/>
        </w:rPr>
        <w:t xml:space="preserve"> a rather significant problem — </w:t>
      </w:r>
      <w:r w:rsidRPr="006B5371">
        <w:rPr>
          <w:rStyle w:val="Emphasis"/>
          <w:highlight w:val="green"/>
        </w:rPr>
        <w:t xml:space="preserve">reality. </w:t>
      </w:r>
      <w:r w:rsidRPr="006B5371">
        <w:rPr>
          <w:rStyle w:val="StyleUnderline"/>
          <w:highlight w:val="green"/>
        </w:rPr>
        <w:t>If settler societies</w:t>
      </w:r>
      <w:r w:rsidRPr="00410B1F">
        <w:rPr>
          <w:rStyle w:val="StyleUnderline"/>
        </w:rPr>
        <w:t xml:space="preserve"> like Australia, Canada, New Zealand, and the United States </w:t>
      </w:r>
      <w:r w:rsidRPr="006B5371">
        <w:rPr>
          <w:rStyle w:val="StyleUnderline"/>
          <w:highlight w:val="green"/>
        </w:rPr>
        <w:t>are structurally dependent upon</w:t>
      </w:r>
      <w:r w:rsidRPr="00410B1F">
        <w:rPr>
          <w:rStyle w:val="StyleUnderline"/>
        </w:rPr>
        <w:t xml:space="preserve"> the </w:t>
      </w:r>
      <w:r w:rsidRPr="006B5371">
        <w:rPr>
          <w:rStyle w:val="StyleUnderline"/>
          <w:highlight w:val="green"/>
        </w:rPr>
        <w:t>elimination</w:t>
      </w:r>
      <w:r w:rsidRPr="00410B1F">
        <w:rPr>
          <w:rStyle w:val="StyleUnderline"/>
        </w:rPr>
        <w:t xml:space="preserve"> of the Native, </w:t>
      </w:r>
      <w:r w:rsidRPr="006B5371">
        <w:rPr>
          <w:rStyle w:val="Emphasis"/>
          <w:highlight w:val="green"/>
        </w:rPr>
        <w:t>how do we explain the survival</w:t>
      </w:r>
      <w:r w:rsidRPr="00410B1F">
        <w:rPr>
          <w:rStyle w:val="Emphasis"/>
        </w:rPr>
        <w:t xml:space="preserve">, resilience, and resurgence </w:t>
      </w:r>
      <w:r w:rsidRPr="006B5371">
        <w:rPr>
          <w:rStyle w:val="Emphasis"/>
          <w:highlight w:val="green"/>
        </w:rPr>
        <w:t>of that same Native?</w:t>
      </w:r>
      <w:r w:rsidRPr="00410B1F">
        <w:rPr>
          <w:rStyle w:val="Emphasis"/>
        </w:rPr>
        <w:t xml:space="preserve"> How do we explain the global emergence of policies of indigenous self-determination, recognition, and land rights in various forms?</w:t>
      </w:r>
      <w:r w:rsidRPr="00410B1F">
        <w:rPr>
          <w:rStyle w:val="StyleUnderline"/>
        </w:rPr>
        <w:t xml:space="preserve"> Are these policies lipstick on the same colonial pig? Are indigenous people permanently cast in cameo roles — their victories small exceptions that prove the rule? How do we explain Standing Rock? </w:t>
      </w:r>
      <w:r w:rsidRPr="00410B1F">
        <w:rPr>
          <w:sz w:val="16"/>
        </w:rPr>
        <w:t xml:space="preserve">Wolfe’s theory, however popular and illuminating, is in a sense, a gussied-up version of the inevitable victory of Cowboys over Indians — a reworking of Victorian ideology as critical theory. </w:t>
      </w:r>
      <w:r w:rsidRPr="00410B1F">
        <w:rPr>
          <w:rStyle w:val="StyleUnderline"/>
        </w:rPr>
        <w:t>The indigenous story unfolding before us demands more.</w:t>
      </w:r>
      <w:r w:rsidRPr="00410B1F">
        <w:t xml:space="preserve"> </w:t>
      </w:r>
      <w:r w:rsidRPr="00410B1F">
        <w:rPr>
          <w:sz w:val="16"/>
        </w:rPr>
        <w:t xml:space="preserve">Explaining Standing </w:t>
      </w:r>
      <w:proofErr w:type="gramStart"/>
      <w:r w:rsidRPr="00410B1F">
        <w:rPr>
          <w:sz w:val="16"/>
        </w:rPr>
        <w:t>Rock</w:t>
      </w:r>
      <w:proofErr w:type="gramEnd"/>
      <w:r w:rsidRPr="00410B1F">
        <w:rPr>
          <w:sz w:val="16"/>
        </w:rPr>
        <w:t xml:space="preserve"> The Cowboy is supposed to be everything the Indian is not. While the Indian is depicted as a tragic vanquished trope, the Cowboy is a handsome, swaggering, and triumphant trickster. While the Indian retreats into the wild, the Cowboy hunts down his enemies to settle old scores. While the Indian is at best a noble savage and at worst a villain, the Cowboy is a cultural icon and hero. And, while the Indian is a loser, the Cowboy is a winner. </w:t>
      </w:r>
      <w:r w:rsidRPr="00410B1F">
        <w:rPr>
          <w:rStyle w:val="StyleUnderline"/>
        </w:rPr>
        <w:t>At Standing Rock, generations of myth and folk wisdom proved wrong.</w:t>
      </w:r>
      <w:r w:rsidRPr="00410B1F">
        <w:rPr>
          <w:sz w:val="16"/>
        </w:rPr>
        <w:t xml:space="preserve"> As Bill McKibben put it in the Guardian, </w:t>
      </w:r>
      <w:r w:rsidRPr="00410B1F">
        <w:rPr>
          <w:rStyle w:val="StyleUnderline"/>
        </w:rPr>
        <w:t>the Standing Rock movement “is a break in that long-running story, a new chapter.”</w:t>
      </w:r>
      <w:r w:rsidRPr="00410B1F">
        <w:t xml:space="preserve"> </w:t>
      </w:r>
      <w:r w:rsidRPr="00410B1F">
        <w:rPr>
          <w:sz w:val="16"/>
        </w:rPr>
        <w:t xml:space="preserve">In a moment when the Left is struggling in the face of a globalizing free market and an ascendant right, </w:t>
      </w:r>
      <w:r w:rsidRPr="00410B1F">
        <w:rPr>
          <w:rStyle w:val="StyleUnderline"/>
        </w:rPr>
        <w:t>indigenous victory stands as both a surprising puzzle and an intriguing promise. It begs the rarely considered question: why have indigenous people been able to secure a stunning victory while even the most successful movements of late have faltered? And what can other movements learn from Indians?</w:t>
      </w:r>
      <w:r w:rsidRPr="00410B1F">
        <w:t xml:space="preserve"> </w:t>
      </w:r>
      <w:r w:rsidRPr="00410B1F">
        <w:rPr>
          <w:sz w:val="16"/>
        </w:rPr>
        <w:t xml:space="preserve">Various voices have risen to offer answers. Writing in the Nation, Audrea Lim argues that </w:t>
      </w:r>
      <w:r w:rsidRPr="00410B1F">
        <w:rPr>
          <w:rStyle w:val="StyleUnderline"/>
        </w:rPr>
        <w:t>Standing Rock shows a multiracial coalition united against neoliberalism and white supremacy can win in the heartland.</w:t>
      </w:r>
      <w:r w:rsidRPr="00410B1F">
        <w:rPr>
          <w:sz w:val="16"/>
        </w:rPr>
        <w:t xml:space="preserve"> McKibben and Naomi Klein tout the power of direct action and praise indigenous organizers for catalyzing nonviolent mass resistance. In the New Yorker, novelist Louise Erdrich suggests that Standing Rock prevailed because it offered the world an emotionally, historically, and environmentally compelling story rooted in faith. “Every time the water protectors showed the fortitude of staying on message and advancing through prayer and ceremony, </w:t>
      </w:r>
      <w:r w:rsidRPr="00410B1F">
        <w:rPr>
          <w:rStyle w:val="StyleUnderline"/>
        </w:rPr>
        <w:t>they gave the rest of the world a template for resistance</w:t>
      </w:r>
      <w:r w:rsidRPr="00410B1F">
        <w:rPr>
          <w:sz w:val="16"/>
        </w:rPr>
        <w:t xml:space="preserve">,” Erdrich concludes. </w:t>
      </w:r>
      <w:proofErr w:type="gramStart"/>
      <w:r w:rsidRPr="00410B1F">
        <w:rPr>
          <w:sz w:val="16"/>
        </w:rPr>
        <w:t>All of</w:t>
      </w:r>
      <w:proofErr w:type="gramEnd"/>
      <w:r w:rsidRPr="00410B1F">
        <w:rPr>
          <w:sz w:val="16"/>
        </w:rPr>
        <w:t xml:space="preserve"> these analyses are accurate, but their individual and collective explanations for the Standing Rock victory are insufficient. They fail to ask key questions about the when, where, how, and who. They do not explain what made this movement and moment different. And perhaps most importantly, in their haste to explain a seemingly improbable and episodic victory, these writers miss the remarkable big picture. Outflanking Corporate Globalization </w:t>
      </w:r>
      <w:r w:rsidRPr="00410B1F">
        <w:rPr>
          <w:rStyle w:val="StyleUnderline"/>
        </w:rPr>
        <w:t>Since the 1970s</w:t>
      </w:r>
      <w:r w:rsidRPr="00410B1F">
        <w:rPr>
          <w:sz w:val="16"/>
        </w:rPr>
        <w:t xml:space="preserve">, unions, public goods, social welfare, and other essential building blocks of social democracy have been beaten back by the free market consensus. Yet over these same decades, </w:t>
      </w:r>
      <w:r w:rsidRPr="006B5371">
        <w:rPr>
          <w:rStyle w:val="Emphasis"/>
          <w:highlight w:val="green"/>
        </w:rPr>
        <w:t>indigenous rights</w:t>
      </w:r>
      <w:r w:rsidRPr="00410B1F">
        <w:rPr>
          <w:rStyle w:val="Emphasis"/>
        </w:rPr>
        <w:t xml:space="preserve"> to land, jurisdiction, and sovereignty </w:t>
      </w:r>
      <w:r w:rsidRPr="006B5371">
        <w:rPr>
          <w:rStyle w:val="Emphasis"/>
          <w:highlight w:val="green"/>
        </w:rPr>
        <w:t>have gained ground.</w:t>
      </w:r>
      <w:r w:rsidRPr="00410B1F">
        <w:rPr>
          <w:sz w:val="16"/>
        </w:rPr>
        <w:t xml:space="preserve"> At the same time workers lost their unions, the environment was winning a union of its own. That union takes the form of indigenous rights. </w:t>
      </w:r>
      <w:r w:rsidRPr="00410B1F">
        <w:rPr>
          <w:rStyle w:val="StyleUnderline"/>
        </w:rPr>
        <w:t xml:space="preserve">Credit for these often-overlooked indigenous victories belongs to the indigenous movements that unswervingly pushed for similar goals across decades and even centuries: return of indigenous lands, restoration of indigenous sovereignties, and dignity for indigenous peoples. From the time their lands were seized in the nineteenth century and even before, </w:t>
      </w:r>
      <w:r w:rsidRPr="006B5371">
        <w:rPr>
          <w:rStyle w:val="StyleUnderline"/>
          <w:highlight w:val="green"/>
        </w:rPr>
        <w:t>indigenous people</w:t>
      </w:r>
      <w:r w:rsidRPr="00410B1F">
        <w:rPr>
          <w:rStyle w:val="StyleUnderline"/>
        </w:rPr>
        <w:t xml:space="preserve"> came together, forming tribal, intertribal, regional, and national coalitions and organizations. They</w:t>
      </w:r>
      <w:r w:rsidRPr="006B5371">
        <w:rPr>
          <w:rStyle w:val="StyleUnderline"/>
          <w:highlight w:val="green"/>
        </w:rPr>
        <w:t xml:space="preserve"> </w:t>
      </w:r>
      <w:r w:rsidRPr="006B5371">
        <w:rPr>
          <w:rStyle w:val="Emphasis"/>
          <w:highlight w:val="green"/>
        </w:rPr>
        <w:t>pressured states</w:t>
      </w:r>
      <w:r w:rsidRPr="00410B1F">
        <w:rPr>
          <w:sz w:val="16"/>
        </w:rPr>
        <w:t xml:space="preserve"> </w:t>
      </w:r>
      <w:r w:rsidRPr="00410B1F">
        <w:rPr>
          <w:rStyle w:val="StyleUnderline"/>
        </w:rPr>
        <w:t xml:space="preserve">and empires </w:t>
      </w:r>
      <w:r w:rsidRPr="006B5371">
        <w:rPr>
          <w:rStyle w:val="StyleUnderline"/>
          <w:highlight w:val="green"/>
        </w:rPr>
        <w:t>built on lands taken from them</w:t>
      </w:r>
      <w:r w:rsidRPr="00410B1F">
        <w:rPr>
          <w:rStyle w:val="StyleUnderline"/>
        </w:rPr>
        <w:t xml:space="preserve"> to recognize their demands. They stood strong against obstinate and repressive governments determined to claim their remaining territories and assimilate their people into the laboring class. They remained resolute.</w:t>
      </w:r>
      <w:r w:rsidRPr="00410B1F">
        <w:t xml:space="preserve"> </w:t>
      </w:r>
      <w:r w:rsidRPr="00410B1F">
        <w:rPr>
          <w:sz w:val="16"/>
        </w:rPr>
        <w:t xml:space="preserve">As the Chiefs of the Syilx, Nlaka’pamux, and Secwepemc nations wrote in a petition to then–Canadian prime minister Wilfrid Laurier in 1910: So long as what we consider justice is withheld from us, so long will dissatisfaction and unrest exist among us, and we will continue to struggle to better ourselves. For the accomplishment of this </w:t>
      </w:r>
      <w:proofErr w:type="gramStart"/>
      <w:r w:rsidRPr="00410B1F">
        <w:rPr>
          <w:sz w:val="16"/>
        </w:rPr>
        <w:t>end</w:t>
      </w:r>
      <w:proofErr w:type="gramEnd"/>
      <w:r w:rsidRPr="00410B1F">
        <w:rPr>
          <w:sz w:val="16"/>
        </w:rPr>
        <w:t xml:space="preserve"> we and other Indian tribes of this country are now uniting and we ask the help </w:t>
      </w:r>
      <w:r w:rsidRPr="00410B1F">
        <w:rPr>
          <w:sz w:val="16"/>
        </w:rPr>
        <w:lastRenderedPageBreak/>
        <w:t xml:space="preserve">of yourself and government in this fight for our rights. In moments of global political and economic crisis like the 1880s, 1930s, 1940s, 1970s, and now 2010s, state policies toward indigenous people worldwide often shifted. During the 1880s and 1940s, the United States applied assimilationist pressure on indigenous communities, with disastrous consequences. In the 1880s allotment and privatization policies under the Dawes Act of 1887 splintered indigenous lands and communities and brought poverty and political, social, and cultural erosion. In the 1940s, termination policies designed to eliminate tribes and assimilate Native laborers further devastated indigenous communities. Children were taken from their families and placed in abusive residential schools. Workers were displaced from their homelands and dropped into poverty and homelessness in urban ghettos. Indigenous people, particularly indigenous women, were subjected to sexual violence, sterilization, and medical experimentation. Yet </w:t>
      </w:r>
      <w:r w:rsidRPr="00410B1F">
        <w:rPr>
          <w:rStyle w:val="StyleUnderline"/>
        </w:rPr>
        <w:t>the stubborn dream of indigenous resurgence endured.</w:t>
      </w:r>
      <w:r w:rsidRPr="00410B1F">
        <w:rPr>
          <w:sz w:val="16"/>
        </w:rPr>
        <w:t xml:space="preserve"> And crises sometimes ushered in marginal progress. </w:t>
      </w:r>
      <w:r w:rsidRPr="00410B1F">
        <w:rPr>
          <w:rStyle w:val="StyleUnderline"/>
        </w:rPr>
        <w:t xml:space="preserve">In the 1930s, Franklin Delano Roosevelt’s so-called </w:t>
      </w:r>
      <w:r w:rsidRPr="006B5371">
        <w:rPr>
          <w:rStyle w:val="StyleUnderline"/>
          <w:highlight w:val="green"/>
        </w:rPr>
        <w:t xml:space="preserve">“Indian New Deal” afforded </w:t>
      </w:r>
      <w:proofErr w:type="gramStart"/>
      <w:r w:rsidRPr="006B5371">
        <w:rPr>
          <w:rStyle w:val="StyleUnderline"/>
          <w:highlight w:val="green"/>
        </w:rPr>
        <w:t>tribes</w:t>
      </w:r>
      <w:proofErr w:type="gramEnd"/>
      <w:r w:rsidRPr="006B5371">
        <w:rPr>
          <w:rStyle w:val="StyleUnderline"/>
          <w:highlight w:val="green"/>
        </w:rPr>
        <w:t xml:space="preserve"> greater control </w:t>
      </w:r>
      <w:r w:rsidRPr="00410B1F">
        <w:rPr>
          <w:rStyle w:val="StyleUnderline"/>
        </w:rPr>
        <w:t xml:space="preserve">over their lands and resources and restored a measure of sovereignty and self-determination. </w:t>
      </w:r>
      <w:r w:rsidRPr="006B5371">
        <w:rPr>
          <w:rStyle w:val="StyleUnderline"/>
          <w:highlight w:val="green"/>
        </w:rPr>
        <w:t>The</w:t>
      </w:r>
      <w:r w:rsidRPr="00410B1F">
        <w:rPr>
          <w:rStyle w:val="StyleUnderline"/>
        </w:rPr>
        <w:t xml:space="preserve"> 1960s and </w:t>
      </w:r>
      <w:r w:rsidRPr="006B5371">
        <w:rPr>
          <w:rStyle w:val="StyleUnderline"/>
          <w:highlight w:val="green"/>
        </w:rPr>
        <w:t xml:space="preserve">70s saw the </w:t>
      </w:r>
      <w:r w:rsidRPr="00410B1F">
        <w:rPr>
          <w:rStyle w:val="StyleUnderline"/>
        </w:rPr>
        <w:t xml:space="preserve">rise of the </w:t>
      </w:r>
      <w:r w:rsidRPr="006B5371">
        <w:rPr>
          <w:rStyle w:val="StyleUnderline"/>
          <w:highlight w:val="green"/>
        </w:rPr>
        <w:t>Red Power movement</w:t>
      </w:r>
      <w:r w:rsidRPr="00410B1F">
        <w:rPr>
          <w:rStyle w:val="StyleUnderline"/>
        </w:rPr>
        <w:t xml:space="preserve">, a momentous breakthrough </w:t>
      </w:r>
      <w:r w:rsidRPr="006B5371">
        <w:rPr>
          <w:rStyle w:val="StyleUnderline"/>
          <w:highlight w:val="green"/>
        </w:rPr>
        <w:t>that pushed</w:t>
      </w:r>
      <w:r w:rsidRPr="00410B1F">
        <w:rPr>
          <w:rStyle w:val="StyleUnderline"/>
        </w:rPr>
        <w:t xml:space="preserve"> the US and Canadian </w:t>
      </w:r>
      <w:r w:rsidRPr="006B5371">
        <w:rPr>
          <w:rStyle w:val="StyleUnderline"/>
          <w:highlight w:val="green"/>
        </w:rPr>
        <w:t>states to adopt</w:t>
      </w:r>
      <w:r w:rsidRPr="00410B1F">
        <w:rPr>
          <w:rStyle w:val="StyleUnderline"/>
        </w:rPr>
        <w:t xml:space="preserve"> policies based on </w:t>
      </w:r>
      <w:r w:rsidRPr="006B5371">
        <w:rPr>
          <w:rStyle w:val="StyleUnderline"/>
          <w:highlight w:val="green"/>
        </w:rPr>
        <w:t>recognition</w:t>
      </w:r>
      <w:r w:rsidRPr="00410B1F">
        <w:rPr>
          <w:rStyle w:val="StyleUnderline"/>
        </w:rPr>
        <w:t xml:space="preserve"> instead of assimilation. The contemporaneous Maori Renaissance in Aotearoa/New Zealand and Aboriginal land rights movement in Australia won similar gains.</w:t>
      </w:r>
      <w:r w:rsidRPr="00410B1F">
        <w:t xml:space="preserve"> </w:t>
      </w:r>
      <w:r w:rsidRPr="00410B1F">
        <w:rPr>
          <w:rStyle w:val="StyleUnderline"/>
        </w:rPr>
        <w:t>These movements often found unlikely allies in neoconservatives</w:t>
      </w:r>
      <w:r w:rsidRPr="00410B1F">
        <w:rPr>
          <w:sz w:val="16"/>
        </w:rPr>
        <w:t xml:space="preserve">, neoliberals, and their predecessors who, beginning in the 1970s and especially from the 1980s onwards, saw indigenous self-determination and autonomy as an opportunity to scale back social welfare spending and reduce indigenous dependence on the government. It was Richard </w:t>
      </w:r>
      <w:r w:rsidRPr="00410B1F">
        <w:rPr>
          <w:rStyle w:val="StyleUnderline"/>
        </w:rPr>
        <w:t>Nixon</w:t>
      </w:r>
      <w:r w:rsidRPr="00410B1F">
        <w:rPr>
          <w:sz w:val="16"/>
        </w:rPr>
        <w:t xml:space="preserve"> who </w:t>
      </w:r>
      <w:r w:rsidRPr="00410B1F">
        <w:rPr>
          <w:rStyle w:val="StyleUnderline"/>
        </w:rPr>
        <w:t>inaugurated the current era of indigenous self-determination</w:t>
      </w:r>
      <w:r w:rsidRPr="00410B1F">
        <w:rPr>
          <w:sz w:val="16"/>
        </w:rPr>
        <w:t xml:space="preserve">. He outlined his commitment to the policy in a special message to Congress on July 8, 1970: </w:t>
      </w:r>
      <w:r w:rsidRPr="00410B1F">
        <w:rPr>
          <w:rStyle w:val="StyleUnderline"/>
        </w:rPr>
        <w:t>This</w:t>
      </w:r>
      <w:r w:rsidRPr="00410B1F">
        <w:rPr>
          <w:sz w:val="16"/>
        </w:rPr>
        <w:t xml:space="preserve">, then, </w:t>
      </w:r>
      <w:r w:rsidRPr="00410B1F">
        <w:rPr>
          <w:rStyle w:val="StyleUnderline"/>
        </w:rPr>
        <w:t xml:space="preserve">must be the goal of any new national policy toward the Indian people: to strengthen the Indian’s sense of autonomy without threatening his sense of community. We must assure the Indian that he can assume control of his own life without being separated involuntarily from the tribal group. And we must make it clear that </w:t>
      </w:r>
      <w:r w:rsidRPr="006B5371">
        <w:rPr>
          <w:rStyle w:val="StyleUnderline"/>
          <w:highlight w:val="green"/>
        </w:rPr>
        <w:t xml:space="preserve">Indians can become independent of Federal control </w:t>
      </w:r>
      <w:r w:rsidRPr="00410B1F">
        <w:rPr>
          <w:rStyle w:val="StyleUnderline"/>
        </w:rPr>
        <w:t xml:space="preserve">without being cut off from Federal concern and Federal support. </w:t>
      </w:r>
      <w:r w:rsidRPr="00410B1F">
        <w:rPr>
          <w:sz w:val="16"/>
        </w:rPr>
        <w:t xml:space="preserve">At times, support from capital-friendly politicians contained and defanged the revolutionary potential inherent in the restoration of indigenous lands and sovereignties. In some instances, capital interests used self-determination as a facade to restructure tribes as junior corporate partners in the global political economy. This occurred at times with Indian gaming, Alaska Native Corporations, corporate iwi that manage Treaty of Waitangi settlement money in New Zealand, the Indigenous Land Corporation in Australia, and First Nations natural resource corporations in Canada. More often, however, </w:t>
      </w:r>
      <w:r w:rsidRPr="006B5371">
        <w:rPr>
          <w:rStyle w:val="StyleUnderline"/>
          <w:highlight w:val="green"/>
        </w:rPr>
        <w:t>indigenous people have coopted conservative forces as agents of an indigenous agenda</w:t>
      </w:r>
      <w:r w:rsidRPr="00410B1F">
        <w:rPr>
          <w:rStyle w:val="StyleUnderline"/>
        </w:rPr>
        <w:t xml:space="preserve">. Across the world, while other Left and progressive movements gained little and often lost ground, indigenous people moved debate and policy in directions favorable to their interests. Self-determination is now the established framework for indigenous policy in the United States, Canada, Australia, and Aotearoa/New Zealand. It has been firmly endorsed and furthered through the United Nations Declaration on the Rights of Indigenous Peoples. In states built upon the dispossession, marginalization, and attempted elimination of indigenous people, </w:t>
      </w:r>
      <w:r w:rsidRPr="006B5371">
        <w:rPr>
          <w:rStyle w:val="Emphasis"/>
          <w:highlight w:val="green"/>
        </w:rPr>
        <w:t>these are remarkable victories</w:t>
      </w:r>
      <w:r w:rsidRPr="00410B1F">
        <w:rPr>
          <w:rStyle w:val="Emphasis"/>
        </w:rPr>
        <w:t>.</w:t>
      </w:r>
      <w:r w:rsidRPr="00410B1F">
        <w:rPr>
          <w:rStyle w:val="StyleUnderline"/>
        </w:rPr>
        <w:t xml:space="preserve"> At Standing Rock</w:t>
      </w:r>
      <w:r w:rsidRPr="00410B1F">
        <w:rPr>
          <w:sz w:val="16"/>
        </w:rPr>
        <w:t xml:space="preserve"> and at proposed pipeline sites across the United States and Canada, </w:t>
      </w:r>
      <w:r w:rsidRPr="00410B1F">
        <w:rPr>
          <w:rStyle w:val="StyleUnderline"/>
        </w:rPr>
        <w:t>neoliberals have been forced to confront indigenous rights</w:t>
      </w:r>
      <w:r w:rsidRPr="00410B1F">
        <w:rPr>
          <w:sz w:val="16"/>
        </w:rPr>
        <w:t xml:space="preserve"> — a legal precedent and policy partially of their own creation — when in a prior age they would have plowed through these communities without a moment’s hesitation. Politicians like Nixon did not anticipate that indigenous people would, for instance, be able to parlay the minor restoration of self-governance over expanded acreage in the hinterlands into a transformative political, economic, and cultural movement. Indigenous people, according to common sense, could never win. The future that is now our present would never happen. This condescending assumption turned out to be dead wrong. And it </w:t>
      </w:r>
      <w:proofErr w:type="gramStart"/>
      <w:r w:rsidRPr="00410B1F">
        <w:rPr>
          <w:sz w:val="16"/>
        </w:rPr>
        <w:t>opened up</w:t>
      </w:r>
      <w:proofErr w:type="gramEnd"/>
      <w:r w:rsidRPr="00410B1F">
        <w:rPr>
          <w:sz w:val="16"/>
        </w:rPr>
        <w:t xml:space="preserve"> pathways to victory for indigenous people precisely because they had been underestimated. Viewed from a decades-long and global view, </w:t>
      </w:r>
      <w:r w:rsidRPr="006B5371">
        <w:rPr>
          <w:rStyle w:val="StyleUnderline"/>
          <w:highlight w:val="green"/>
        </w:rPr>
        <w:t>indigenous people</w:t>
      </w:r>
      <w:r w:rsidRPr="00410B1F">
        <w:rPr>
          <w:rStyle w:val="StyleUnderline"/>
        </w:rPr>
        <w:t xml:space="preserve"> emerge as cunning, courageous, and even heroic political tricksters. They </w:t>
      </w:r>
      <w:r w:rsidRPr="00410B1F">
        <w:rPr>
          <w:rStyle w:val="Emphasis"/>
        </w:rPr>
        <w:t>took their struggle out onto their lands and waters and into the courts.</w:t>
      </w:r>
      <w:r w:rsidRPr="00410B1F">
        <w:rPr>
          <w:rStyle w:val="StyleUnderline"/>
        </w:rPr>
        <w:t xml:space="preserve"> They </w:t>
      </w:r>
      <w:r w:rsidRPr="006B5371">
        <w:rPr>
          <w:rStyle w:val="Emphasis"/>
          <w:highlight w:val="green"/>
        </w:rPr>
        <w:t>outsmarted</w:t>
      </w:r>
      <w:r w:rsidRPr="00410B1F">
        <w:rPr>
          <w:rStyle w:val="Emphasis"/>
        </w:rPr>
        <w:t xml:space="preserve"> and outflanked </w:t>
      </w:r>
      <w:r w:rsidRPr="006B5371">
        <w:rPr>
          <w:rStyle w:val="Emphasis"/>
          <w:highlight w:val="green"/>
        </w:rPr>
        <w:t xml:space="preserve">politicians </w:t>
      </w:r>
      <w:r w:rsidRPr="00410B1F">
        <w:rPr>
          <w:rStyle w:val="Emphasis"/>
        </w:rPr>
        <w:t>by simultaneously pressuring and cozying up to them. In so doing, they won important and lasting concessions bit by bit.</w:t>
      </w:r>
      <w:r w:rsidRPr="00410B1F">
        <w:t xml:space="preserve"> </w:t>
      </w:r>
      <w:r w:rsidRPr="00410B1F">
        <w:rPr>
          <w:sz w:val="16"/>
        </w:rPr>
        <w:t xml:space="preserve">In the long run, </w:t>
      </w:r>
      <w:r w:rsidRPr="00410B1F">
        <w:rPr>
          <w:rStyle w:val="StyleUnderline"/>
        </w:rPr>
        <w:t xml:space="preserve">these </w:t>
      </w:r>
      <w:r w:rsidRPr="006B5371">
        <w:rPr>
          <w:rStyle w:val="StyleUnderline"/>
          <w:highlight w:val="green"/>
        </w:rPr>
        <w:t>concessions</w:t>
      </w:r>
      <w:r w:rsidRPr="00410B1F">
        <w:rPr>
          <w:rStyle w:val="StyleUnderline"/>
        </w:rPr>
        <w:t xml:space="preserve"> and relationships have </w:t>
      </w:r>
      <w:r w:rsidRPr="006B5371">
        <w:rPr>
          <w:rStyle w:val="StyleUnderline"/>
          <w:highlight w:val="green"/>
        </w:rPr>
        <w:t>provided</w:t>
      </w:r>
      <w:r w:rsidRPr="00410B1F">
        <w:rPr>
          <w:rStyle w:val="StyleUnderline"/>
        </w:rPr>
        <w:t xml:space="preserve"> indigenous nations with </w:t>
      </w:r>
      <w:r w:rsidRPr="006B5371">
        <w:rPr>
          <w:rStyle w:val="StyleUnderline"/>
          <w:highlight w:val="green"/>
        </w:rPr>
        <w:t>access to government</w:t>
      </w:r>
      <w:r w:rsidRPr="00410B1F">
        <w:rPr>
          <w:rStyle w:val="StyleUnderline"/>
        </w:rPr>
        <w:t xml:space="preserve"> as well as the political, economic, and legal leverage to deliver </w:t>
      </w:r>
      <w:r w:rsidRPr="00410B1F">
        <w:rPr>
          <w:rStyle w:val="StyleUnderline"/>
        </w:rPr>
        <w:lastRenderedPageBreak/>
        <w:t xml:space="preserve">devastating blows to the networks and infrastructure of carbon-dependent capitalism, which threaten the future of indigenous communities, lands, and waters and all who share these with them. </w:t>
      </w:r>
      <w:r w:rsidRPr="00410B1F">
        <w:rPr>
          <w:sz w:val="16"/>
        </w:rPr>
        <w:t xml:space="preserve">This dynamic revealed itself most vividly under the administration of Barack Obama, who many Indians adopted and embraced. Obama became one of the only sitting presidents to visit an Indian reservation when he journeyed to Standing Rock in 2014. In September 2016, at the Obama administration’s final Tribal Nations Conference, National Congress of American Indians president Brian Cladoosby honored Obama with a song, blanket, and traditional cedar hat. At the same time, Standing Rock marshaled a global indigenous-led coalition, pressuring Obama to halt the Dakota Access Pipeline. “Help us stop this pipeline. Stick true to your words because you said you had our back,” Standing Rock youth Kendrick Eagle pleaded in a moving message to the president in November. “I believed in you then, and I still believe in you now that you can make this happen.” A similar dynamic is unfolding in Canada, where Liberal Prime Minister Justin Trudeau has promised to renew a “nation-to-nation” relationship with First Nations, a position which contradicts his economic agenda and is forcing him to either backpedal or face a Standing Rock North in the forces aligned against a proposed Kinder Morgan pipeline. But indigenous movements used more than cunning and moral suasion. They also identified pressure points and exploited them. The Dakota Access Pipeline, by its very nature, was a vulnerable target. Trenches cannot be dug where people stand. A pipeline cannot be rerouted without incurring immense expense. Bakken shale oil costs more to refine and transport to market than other forms of crude oil. Investors, bankers, and business partners are risk averse. They don’t like delays, and they don’t like bad headlines. OPEC, not American and Canadian oil </w:t>
      </w:r>
      <w:proofErr w:type="gramStart"/>
      <w:r w:rsidRPr="00410B1F">
        <w:rPr>
          <w:sz w:val="16"/>
        </w:rPr>
        <w:t>barons</w:t>
      </w:r>
      <w:proofErr w:type="gramEnd"/>
      <w:r w:rsidRPr="00410B1F">
        <w:rPr>
          <w:sz w:val="16"/>
        </w:rPr>
        <w:t xml:space="preserve"> and politicians, controls the largest share of the global oil market. In short, if your objective is to shore up the Bakken as a viable domestic alternative to OPEC, Dakota Access looks like a risky play. Now, indigenous operatives and their supporters are pushing investors to divest. In recent weeks, they’ve posted a conspicuous billboard in Times Square and unfurled a massive banner at an NFL game, even as they maintain their presence in North Dakota. While President-elect Trump has threatened to approve Dakota Access, divestment, environmental review processes, and proposed rerouting could end up delivering more partial victories for Standing Rock in the coming months. Had the Democrats won in November, the movement could have killed Dakota Access like Keystone XL, delivering a crippling blow to the Bakken oil barons. But to assume Trump’s election guarantees the pipeline will be completed is to again underestimate the indigenous movement. Indians Make the Best Cowboys </w:t>
      </w:r>
      <w:proofErr w:type="gramStart"/>
      <w:r w:rsidRPr="00410B1F">
        <w:rPr>
          <w:sz w:val="16"/>
        </w:rPr>
        <w:t>At</w:t>
      </w:r>
      <w:proofErr w:type="gramEnd"/>
      <w:r w:rsidRPr="00410B1F">
        <w:rPr>
          <w:sz w:val="16"/>
        </w:rPr>
        <w:t xml:space="preserve"> Standing Rock, Indians settled old scores. They danced inside and outside the lines as lawyers and outlaws. They took on pipelines and bulldozers where the tools and trappings of the oil industry were most vulnerable. As capital and corporate globalization threatened to squelch progress and conscience, the Indians rode to victory. The water protectors emerged as heroes. Their enemies became villains. For today, it’s victory. For generations it will be remembered and honored. For the movements of the Left, it’s a lesson. Beyond well-worn analyses of the power of action, solidarity, and narrative, Standing Rock points to the necessity to act when and where the networks and infrastructures of capital are most vulnerable, at the level of individual projects as well as entire industries and global systems. It shows that </w:t>
      </w:r>
      <w:r w:rsidRPr="006B5371">
        <w:rPr>
          <w:rStyle w:val="Emphasis"/>
          <w:highlight w:val="green"/>
        </w:rPr>
        <w:t>movements must remain resolute</w:t>
      </w:r>
      <w:r w:rsidRPr="00410B1F">
        <w:rPr>
          <w:rStyle w:val="Emphasis"/>
        </w:rPr>
        <w:t xml:space="preserve"> in their aims — even if their goals take decades to achieve. Politics is a long game. </w:t>
      </w:r>
      <w:r w:rsidRPr="00410B1F">
        <w:rPr>
          <w:rStyle w:val="StyleUnderline"/>
        </w:rPr>
        <w:t>Standing Rock</w:t>
      </w:r>
      <w:r w:rsidRPr="00410B1F">
        <w:rPr>
          <w:sz w:val="16"/>
        </w:rPr>
        <w:t xml:space="preserve"> also </w:t>
      </w:r>
      <w:r w:rsidRPr="00410B1F">
        <w:rPr>
          <w:rStyle w:val="StyleUnderline"/>
        </w:rPr>
        <w:t xml:space="preserve">reminds us that resistance is key, but that effective resistance is strategic. And </w:t>
      </w:r>
      <w:r w:rsidRPr="006B5371">
        <w:rPr>
          <w:rStyle w:val="StyleUnderline"/>
          <w:highlight w:val="green"/>
        </w:rPr>
        <w:t>strategic resistance is</w:t>
      </w:r>
      <w:r w:rsidRPr="00410B1F">
        <w:rPr>
          <w:rStyle w:val="StyleUnderline"/>
        </w:rPr>
        <w:t xml:space="preserve"> even more </w:t>
      </w:r>
      <w:r w:rsidRPr="006B5371">
        <w:rPr>
          <w:rStyle w:val="StyleUnderline"/>
          <w:highlight w:val="green"/>
        </w:rPr>
        <w:t>impactful when paired with</w:t>
      </w:r>
      <w:r w:rsidRPr="00410B1F">
        <w:rPr>
          <w:rStyle w:val="StyleUnderline"/>
        </w:rPr>
        <w:t xml:space="preserve"> subtle and cunning forms of </w:t>
      </w:r>
      <w:r w:rsidRPr="006B5371">
        <w:rPr>
          <w:rStyle w:val="StyleUnderline"/>
          <w:highlight w:val="green"/>
        </w:rPr>
        <w:t>persuasion.</w:t>
      </w:r>
      <w:r w:rsidRPr="00410B1F">
        <w:rPr>
          <w:sz w:val="16"/>
        </w:rPr>
        <w:t xml:space="preserve"> This is especially essential for Indians, who comprise less than 2 percent of the population and so must out-strategize and outsmart the powers aligned against them to win. Lastly, it suggests that indigenous rights are potentially revolutionary, and that indigenous sovereignty is an increasingly powerful instrument against the forces of capital. When the Justice Department halted construction of the Dakota Access Pipeline in October, they committed to look into Free Prior Informed Consent legislation. Such a move would greatly strengthen the rights and leverage of indigenous nations. The Left should see these and other indigenous struggles as its own, incorporating an indigenous platform into the next generation of radical coalitions and writing and thinking about indigenous issues alongside more commonly discussed forms of oppression. </w:t>
      </w:r>
      <w:r w:rsidRPr="00410B1F">
        <w:rPr>
          <w:rStyle w:val="StyleUnderline"/>
        </w:rPr>
        <w:t>Dark times lie ahead for the first people of this land and all who share it with us.</w:t>
      </w:r>
      <w:r w:rsidRPr="00410B1F">
        <w:t xml:space="preserve"> </w:t>
      </w:r>
      <w:r w:rsidRPr="00410B1F">
        <w:rPr>
          <w:sz w:val="16"/>
        </w:rPr>
        <w:t xml:space="preserve">President-elect </w:t>
      </w:r>
      <w:r w:rsidRPr="00410B1F">
        <w:rPr>
          <w:rStyle w:val="StyleUnderline"/>
        </w:rPr>
        <w:t>Trump</w:t>
      </w:r>
      <w:r w:rsidRPr="00410B1F">
        <w:rPr>
          <w:sz w:val="16"/>
        </w:rPr>
        <w:t xml:space="preserve">, a former Dakota Access investor, </w:t>
      </w:r>
      <w:r w:rsidRPr="00410B1F">
        <w:rPr>
          <w:rStyle w:val="StyleUnderline"/>
        </w:rPr>
        <w:t>has threatened to approve the pipeline</w:t>
      </w:r>
      <w:r w:rsidRPr="00410B1F">
        <w:rPr>
          <w:sz w:val="16"/>
        </w:rPr>
        <w:t xml:space="preserve"> and others like it. He is lining up resources to accelerate energy exploitation, devastating the natural world and pushing the global thermometer higher and higher. Trump’s advisors have called for the privatization of oil, gas, and coal-rich Indian reservations, mirroring policies like the Dawes Act of 1887 and the “Termination” policies of the 1940s and 50s, both designed to destroy tribal communities. But the frontier is turning. In an unforeseen and previously unimaginable twist, </w:t>
      </w:r>
      <w:r w:rsidRPr="00410B1F">
        <w:rPr>
          <w:rStyle w:val="StyleUnderline"/>
        </w:rPr>
        <w:t>it is the Indians who shepherd forward progress. In their right hand, they clutch a long history of unrequited struggle for Native Sovereignty. Among its many chapters is the story of Standing Rock and the rallying cry heard around the world, “Water is Life!” With their left hand, they sow the seeds and point the way forward for the forces of conscience against capital.</w:t>
      </w:r>
      <w:r w:rsidRPr="00410B1F">
        <w:t xml:space="preserve"> </w:t>
      </w:r>
      <w:r w:rsidRPr="00410B1F">
        <w:rPr>
          <w:sz w:val="16"/>
        </w:rPr>
        <w:t>In politics, it turns out that Indians make the best Cowboys.</w:t>
      </w:r>
    </w:p>
    <w:p w14:paraId="332D001D" w14:textId="2D409A57" w:rsidR="001F0A38" w:rsidRPr="00BA177B" w:rsidRDefault="001F0A38" w:rsidP="002221CE">
      <w:pPr>
        <w:pStyle w:val="Heading4"/>
        <w:rPr>
          <w:sz w:val="16"/>
        </w:rPr>
      </w:pPr>
    </w:p>
    <w:sectPr w:rsidR="001F0A38" w:rsidRPr="00BA17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2C5"/>
    <w:multiLevelType w:val="hybridMultilevel"/>
    <w:tmpl w:val="F014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CC5C98"/>
    <w:multiLevelType w:val="hybridMultilevel"/>
    <w:tmpl w:val="F6C455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810843"/>
    <w:multiLevelType w:val="hybridMultilevel"/>
    <w:tmpl w:val="0652EC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E6C4C29"/>
    <w:multiLevelType w:val="hybridMultilevel"/>
    <w:tmpl w:val="0652EC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DE475B"/>
    <w:multiLevelType w:val="hybridMultilevel"/>
    <w:tmpl w:val="1FD6B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9"/>
  </w:num>
  <w:num w:numId="14">
    <w:abstractNumId w:val="12"/>
  </w:num>
  <w:num w:numId="15">
    <w:abstractNumId w:val="18"/>
  </w:num>
  <w:num w:numId="16">
    <w:abstractNumId w:val="11"/>
  </w:num>
  <w:num w:numId="17">
    <w:abstractNumId w:val="14"/>
  </w:num>
  <w:num w:numId="18">
    <w:abstractNumId w:val="17"/>
  </w:num>
  <w:num w:numId="19">
    <w:abstractNumId w:val="1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6B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21C"/>
    <w:rsid w:val="000A2D8A"/>
    <w:rsid w:val="000B278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A38"/>
    <w:rsid w:val="001F1173"/>
    <w:rsid w:val="002005A8"/>
    <w:rsid w:val="00203DD8"/>
    <w:rsid w:val="00204E1D"/>
    <w:rsid w:val="002059BD"/>
    <w:rsid w:val="00207FD8"/>
    <w:rsid w:val="00210FAF"/>
    <w:rsid w:val="00213B1E"/>
    <w:rsid w:val="00215284"/>
    <w:rsid w:val="002168F2"/>
    <w:rsid w:val="002221CE"/>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B56"/>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56CE3"/>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6F07"/>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7AD"/>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E8D3F"/>
  <w14:defaultImageDpi w14:val="300"/>
  <w15:docId w15:val="{9700C24E-C9B1-8D42-BB9A-192EF3CE8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6B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A6B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5A6B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A6B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5A6B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6B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6B56"/>
  </w:style>
  <w:style w:type="character" w:customStyle="1" w:styleId="Heading1Char">
    <w:name w:val="Heading 1 Char"/>
    <w:aliases w:val="Pocket Char"/>
    <w:basedOn w:val="DefaultParagraphFont"/>
    <w:link w:val="Heading1"/>
    <w:uiPriority w:val="9"/>
    <w:rsid w:val="005A6B56"/>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1,Heading 21 Char,Heading 2 Char Char1 Char,TagStyle Char,Tag&amp;Cite Char"/>
    <w:basedOn w:val="DefaultParagraphFont"/>
    <w:link w:val="Heading2"/>
    <w:uiPriority w:val="9"/>
    <w:rsid w:val="005A6B5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A6B5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5A6B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A6B5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9."/>
    <w:basedOn w:val="DefaultParagraphFont"/>
    <w:uiPriority w:val="1"/>
    <w:qFormat/>
    <w:rsid w:val="005A6B56"/>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B"/>
    <w:basedOn w:val="DefaultParagraphFont"/>
    <w:link w:val="textbold"/>
    <w:uiPriority w:val="20"/>
    <w:qFormat/>
    <w:rsid w:val="005A6B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A6B5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5A6B56"/>
    <w:rPr>
      <w:color w:val="auto"/>
      <w:u w:val="none"/>
    </w:rPr>
  </w:style>
  <w:style w:type="paragraph" w:styleId="DocumentMap">
    <w:name w:val="Document Map"/>
    <w:basedOn w:val="Normal"/>
    <w:link w:val="DocumentMapChar"/>
    <w:uiPriority w:val="99"/>
    <w:semiHidden/>
    <w:unhideWhenUsed/>
    <w:rsid w:val="005A6B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6B56"/>
    <w:rPr>
      <w:rFonts w:ascii="Lucida Grande" w:hAnsi="Lucida Grande" w:cs="Lucida Grande"/>
    </w:rPr>
  </w:style>
  <w:style w:type="paragraph" w:customStyle="1" w:styleId="textbold">
    <w:name w:val="text bold"/>
    <w:basedOn w:val="Normal"/>
    <w:link w:val="Emphasis"/>
    <w:autoRedefine/>
    <w:uiPriority w:val="20"/>
    <w:qFormat/>
    <w:rsid w:val="005A6B56"/>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A6B56"/>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A6B56"/>
    <w:rPr>
      <w:rFonts w:ascii="Times New Roman" w:eastAsia="Times New Roman" w:hAnsi="Times New Roman" w:cs="Times New Roman"/>
    </w:rPr>
  </w:style>
  <w:style w:type="paragraph" w:customStyle="1" w:styleId="Emphasis1">
    <w:name w:val="Emphasis1"/>
    <w:basedOn w:val="Normal"/>
    <w:autoRedefine/>
    <w:uiPriority w:val="20"/>
    <w:qFormat/>
    <w:rsid w:val="005A6B5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5A6B56"/>
    <w:pPr>
      <w:ind w:left="720"/>
      <w:contextualSpacing/>
    </w:pPr>
  </w:style>
  <w:style w:type="character" w:styleId="UnresolvedMention">
    <w:name w:val="Unresolved Mention"/>
    <w:basedOn w:val="DefaultParagraphFont"/>
    <w:uiPriority w:val="99"/>
    <w:semiHidden/>
    <w:unhideWhenUsed/>
    <w:rsid w:val="005A6B56"/>
    <w:rPr>
      <w:color w:val="605E5C"/>
      <w:shd w:val="clear" w:color="auto" w:fill="E1DFDD"/>
    </w:rPr>
  </w:style>
  <w:style w:type="paragraph" w:styleId="Footer">
    <w:name w:val="footer"/>
    <w:basedOn w:val="Normal"/>
    <w:link w:val="FooterChar"/>
    <w:uiPriority w:val="99"/>
    <w:unhideWhenUsed/>
    <w:rsid w:val="005A6B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6B56"/>
    <w:rPr>
      <w:rFonts w:ascii="Calibri" w:hAnsi="Calibri"/>
      <w:sz w:val="22"/>
    </w:rPr>
  </w:style>
  <w:style w:type="paragraph" w:styleId="Header">
    <w:name w:val="header"/>
    <w:basedOn w:val="Normal"/>
    <w:link w:val="HeaderChar"/>
    <w:uiPriority w:val="99"/>
    <w:unhideWhenUsed/>
    <w:rsid w:val="005A6B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6B56"/>
    <w:rPr>
      <w:rFonts w:ascii="Calibri" w:hAnsi="Calibri"/>
      <w:sz w:val="22"/>
    </w:rPr>
  </w:style>
  <w:style w:type="paragraph" w:customStyle="1" w:styleId="Emphasize">
    <w:name w:val="Emphasize"/>
    <w:basedOn w:val="Normal"/>
    <w:uiPriority w:val="7"/>
    <w:qFormat/>
    <w:rsid w:val="005A6B56"/>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IntenseEmphasis">
    <w:name w:val="Intense Emphasis"/>
    <w:basedOn w:val="DefaultParagraphFont"/>
    <w:uiPriority w:val="21"/>
    <w:qFormat/>
    <w:rsid w:val="005A6B56"/>
    <w:rPr>
      <w:i/>
      <w:iCs/>
      <w:color w:val="4F81BD" w:themeColor="accent1"/>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5A6B5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23</Pages>
  <Words>15627</Words>
  <Characters>89077</Characters>
  <Application>Microsoft Office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104496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7</cp:revision>
  <dcterms:created xsi:type="dcterms:W3CDTF">2021-12-19T18:08:00Z</dcterms:created>
  <dcterms:modified xsi:type="dcterms:W3CDTF">2021-12-19T18:32:00Z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