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3F2FA3" w14:textId="77777777" w:rsidR="00B85755" w:rsidRDefault="00B85755" w:rsidP="00B85755">
      <w:pPr>
        <w:pStyle w:val="Heading1"/>
      </w:pPr>
      <w:r>
        <w:t>1NC vs Ava</w:t>
      </w:r>
    </w:p>
    <w:p w14:paraId="6B134DC3" w14:textId="77777777" w:rsidR="00B85755" w:rsidRDefault="00B85755" w:rsidP="00B85755">
      <w:pPr>
        <w:pStyle w:val="Heading2"/>
      </w:pPr>
      <w:r>
        <w:lastRenderedPageBreak/>
        <w:t>1NC – Off</w:t>
      </w:r>
    </w:p>
    <w:p w14:paraId="5E9B31F7" w14:textId="77777777" w:rsidR="00B85755" w:rsidRDefault="00B85755" w:rsidP="00B85755">
      <w:pPr>
        <w:pStyle w:val="Heading3"/>
      </w:pPr>
      <w:r>
        <w:lastRenderedPageBreak/>
        <w:t>1NC – 1</w:t>
      </w:r>
    </w:p>
    <w:p w14:paraId="02D8C1F4" w14:textId="77777777" w:rsidR="00B85755" w:rsidRPr="001C63F8" w:rsidRDefault="00B85755" w:rsidP="00B85755">
      <w:pPr>
        <w:pStyle w:val="Heading4"/>
      </w:pPr>
      <w:r w:rsidRPr="001C63F8">
        <w:t>Interpretation –</w:t>
      </w:r>
      <w:r>
        <w:t xml:space="preserve"> “A” in the resolution indicates that you must defend that all just governments recognize an unconditional right to strike. </w:t>
      </w:r>
    </w:p>
    <w:p w14:paraId="50954C5C" w14:textId="77777777" w:rsidR="00B85755" w:rsidRPr="001C63F8" w:rsidRDefault="00B85755" w:rsidP="00B85755"/>
    <w:p w14:paraId="0A9F5166" w14:textId="77777777" w:rsidR="00B85755" w:rsidRPr="001C63F8" w:rsidRDefault="00B85755" w:rsidP="00B85755">
      <w:pPr>
        <w:pStyle w:val="Heading4"/>
      </w:pPr>
      <w:r w:rsidRPr="001C63F8">
        <w:t>An indefinite article like the word “a” is a universal quantifier if the main verb applies directly to it</w:t>
      </w:r>
    </w:p>
    <w:p w14:paraId="1D0276B8" w14:textId="77777777" w:rsidR="00B85755" w:rsidRPr="00572A97" w:rsidRDefault="00B85755" w:rsidP="00B85755">
      <w:pPr>
        <w:rPr>
          <w:sz w:val="16"/>
        </w:rPr>
      </w:pPr>
      <w:r w:rsidRPr="00572A97">
        <w:rPr>
          <w:sz w:val="16"/>
        </w:rPr>
        <w:t xml:space="preserve">Michael </w:t>
      </w:r>
      <w:r w:rsidRPr="00572A97">
        <w:rPr>
          <w:rStyle w:val="Emphasis"/>
        </w:rPr>
        <w:t>Hess. 1985.</w:t>
      </w:r>
      <w:r w:rsidRPr="00572A97">
        <w:rPr>
          <w:sz w:val="16"/>
        </w:rPr>
        <w:t xml:space="preserve"> (Michael Hess is professor of Computational Linguistics and head of the Institute of Computational Linguistics. PhD at University of </w:t>
      </w:r>
      <w:proofErr w:type="spellStart"/>
      <w:r w:rsidRPr="00572A97">
        <w:rPr>
          <w:sz w:val="16"/>
        </w:rPr>
        <w:t>Zurch</w:t>
      </w:r>
      <w:proofErr w:type="spellEnd"/>
      <w:r w:rsidRPr="00572A97">
        <w:rPr>
          <w:sz w:val="16"/>
        </w:rPr>
        <w:t xml:space="preserve">). “How Does Natural Language Quantify?”. </w:t>
      </w:r>
      <w:hyperlink r:id="rId6" w:history="1">
        <w:r w:rsidRPr="00572A97">
          <w:rPr>
            <w:rStyle w:val="Hyperlink"/>
            <w:sz w:val="16"/>
          </w:rPr>
          <w:t>https://www.aclweb.org/anthology/E85-1002.pdf</w:t>
        </w:r>
      </w:hyperlink>
      <w:r w:rsidRPr="00572A97">
        <w:rPr>
          <w:sz w:val="16"/>
        </w:rPr>
        <w:t>. Bergen AK</w:t>
      </w:r>
    </w:p>
    <w:p w14:paraId="02914152" w14:textId="77777777" w:rsidR="00B85755" w:rsidRPr="001C63F8" w:rsidRDefault="00B85755" w:rsidP="00B85755">
      <w:pPr>
        <w:rPr>
          <w:rStyle w:val="StyleUnderline"/>
        </w:rPr>
      </w:pPr>
      <w:r w:rsidRPr="001C63F8">
        <w:rPr>
          <w:sz w:val="16"/>
        </w:rPr>
        <w:t xml:space="preserve">The indefinite article seems, on the surface, to cause much less trouble than the definite article. Its interpretation as an existential quantifier always looked quite straightforward. </w:t>
      </w:r>
      <w:r w:rsidRPr="001C63F8">
        <w:rPr>
          <w:rStyle w:val="StyleUnderline"/>
        </w:rPr>
        <w:t xml:space="preserve">However, it was noticed (Kamp 1981) that </w:t>
      </w:r>
      <w:r w:rsidRPr="001C63F8">
        <w:rPr>
          <w:rStyle w:val="StyleUnderline"/>
          <w:highlight w:val="green"/>
        </w:rPr>
        <w:t>indefinite articles sometimes must be represented as universal quantifiers</w:t>
      </w:r>
      <w:r w:rsidRPr="001C63F8">
        <w:rPr>
          <w:rStyle w:val="StyleUnderline"/>
        </w:rPr>
        <w:t xml:space="preserve">. Prominent among these cases are the so- called donkey sentences, </w:t>
      </w:r>
      <w:r w:rsidRPr="001C63F8">
        <w:rPr>
          <w:rStyle w:val="StyleUnderline"/>
          <w:highlight w:val="green"/>
        </w:rPr>
        <w:t xml:space="preserve">exemplified by sentences 7 and 8. 7) If Pedro owns a </w:t>
      </w:r>
      <w:proofErr w:type="gramStart"/>
      <w:r w:rsidRPr="001C63F8">
        <w:rPr>
          <w:rStyle w:val="StyleUnderline"/>
          <w:highlight w:val="green"/>
        </w:rPr>
        <w:t>donkey</w:t>
      </w:r>
      <w:proofErr w:type="gramEnd"/>
      <w:r w:rsidRPr="001C63F8">
        <w:rPr>
          <w:rStyle w:val="StyleUnderline"/>
          <w:highlight w:val="green"/>
        </w:rPr>
        <w:t xml:space="preserve"> he is rich. 8) If Pedro owns a </w:t>
      </w:r>
      <w:proofErr w:type="gramStart"/>
      <w:r w:rsidRPr="001C63F8">
        <w:rPr>
          <w:rStyle w:val="StyleUnderline"/>
          <w:highlight w:val="green"/>
        </w:rPr>
        <w:t>donkey</w:t>
      </w:r>
      <w:proofErr w:type="gramEnd"/>
      <w:r w:rsidRPr="001C63F8">
        <w:rPr>
          <w:rStyle w:val="StyleUnderline"/>
          <w:highlight w:val="green"/>
        </w:rPr>
        <w:t xml:space="preserve"> he beats it</w:t>
      </w:r>
      <w:r w:rsidRPr="001C63F8">
        <w:rPr>
          <w:rStyle w:val="StyleUnderline"/>
        </w:rPr>
        <w:t>.</w:t>
      </w:r>
      <w:r w:rsidRPr="001C63F8">
        <w:rPr>
          <w:sz w:val="16"/>
        </w:rPr>
        <w:t xml:space="preserve"> The traditional, and most natural, representation of 7 is 7a 7a) EXISTS X: (donkey(X) AND owns(</w:t>
      </w:r>
      <w:proofErr w:type="spellStart"/>
      <w:proofErr w:type="gramStart"/>
      <w:r w:rsidRPr="001C63F8">
        <w:rPr>
          <w:sz w:val="16"/>
        </w:rPr>
        <w:t>pedro,X</w:t>
      </w:r>
      <w:proofErr w:type="spellEnd"/>
      <w:proofErr w:type="gramEnd"/>
      <w:r w:rsidRPr="001C63F8">
        <w:rPr>
          <w:sz w:val="16"/>
        </w:rPr>
        <w:t>)) IMPLIES rich(</w:t>
      </w:r>
      <w:proofErr w:type="spellStart"/>
      <w:r w:rsidRPr="001C63F8">
        <w:rPr>
          <w:sz w:val="16"/>
        </w:rPr>
        <w:t>pedro</w:t>
      </w:r>
      <w:proofErr w:type="spellEnd"/>
      <w:r w:rsidRPr="001C63F8">
        <w:rPr>
          <w:sz w:val="16"/>
        </w:rPr>
        <w:t xml:space="preserve">). where the top-most syntactic connector of the English sentence, </w:t>
      </w:r>
      <w:proofErr w:type="gramStart"/>
      <w:r w:rsidRPr="001C63F8">
        <w:rPr>
          <w:sz w:val="16"/>
        </w:rPr>
        <w:t>i.e.</w:t>
      </w:r>
      <w:proofErr w:type="gramEnd"/>
      <w:r w:rsidRPr="001C63F8">
        <w:rPr>
          <w:sz w:val="16"/>
        </w:rPr>
        <w:t xml:space="preserve"> the conjunction "if", corresponds to the top-most connector of the logical form, i.e. the implication. </w:t>
      </w:r>
      <w:r w:rsidRPr="001C63F8">
        <w:rPr>
          <w:rStyle w:val="StyleUnderline"/>
        </w:rPr>
        <w:t>However, if we apply the same schema mechanically to example 8 it will produce the non-sentence 8a: 8a) EXISTS X: (</w:t>
      </w:r>
      <w:r w:rsidRPr="001C63F8">
        <w:rPr>
          <w:rStyle w:val="StyleUnderline"/>
          <w:highlight w:val="green"/>
        </w:rPr>
        <w:t>donkey</w:t>
      </w:r>
      <w:r w:rsidRPr="001C63F8">
        <w:rPr>
          <w:rStyle w:val="StyleUnderline"/>
        </w:rPr>
        <w:t>(X) AND owns(</w:t>
      </w:r>
      <w:proofErr w:type="spellStart"/>
      <w:proofErr w:type="gramStart"/>
      <w:r w:rsidRPr="001C63F8">
        <w:rPr>
          <w:rStyle w:val="StyleUnderline"/>
        </w:rPr>
        <w:t>pedro,X</w:t>
      </w:r>
      <w:proofErr w:type="spellEnd"/>
      <w:proofErr w:type="gramEnd"/>
      <w:r w:rsidRPr="001C63F8">
        <w:rPr>
          <w:rStyle w:val="StyleUnderline"/>
        </w:rPr>
        <w:t>)) IMPLIES beats(</w:t>
      </w:r>
      <w:proofErr w:type="spellStart"/>
      <w:r w:rsidRPr="001C63F8">
        <w:rPr>
          <w:rStyle w:val="StyleUnderline"/>
        </w:rPr>
        <w:t>pedro</w:t>
      </w:r>
      <w:proofErr w:type="spellEnd"/>
      <w:r w:rsidRPr="001C63F8">
        <w:rPr>
          <w:rStyle w:val="StyleUnderline"/>
        </w:rPr>
        <w:t xml:space="preserve">, X). This is not a logical sentence because the variable "X" in the consequent </w:t>
      </w:r>
      <w:r w:rsidRPr="001C63F8">
        <w:rPr>
          <w:rStyle w:val="StyleUnderline"/>
          <w:highlight w:val="green"/>
        </w:rPr>
        <w:t xml:space="preserve">is outside the scope of the existential quantifier and </w:t>
      </w:r>
      <w:r w:rsidRPr="001C63F8">
        <w:rPr>
          <w:rStyle w:val="Emphasis"/>
          <w:highlight w:val="green"/>
        </w:rPr>
        <w:t>remains unbound</w:t>
      </w:r>
      <w:r w:rsidRPr="001C63F8">
        <w:rPr>
          <w:rStyle w:val="StyleUnderline"/>
        </w:rPr>
        <w:t xml:space="preserve">. </w:t>
      </w:r>
      <w:r w:rsidRPr="001C63F8">
        <w:rPr>
          <w:rStyle w:val="StyleUnderline"/>
          <w:highlight w:val="green"/>
        </w:rPr>
        <w:t>8</w:t>
      </w:r>
      <w:r w:rsidRPr="001C63F8">
        <w:rPr>
          <w:rStyle w:val="StyleUnderline"/>
        </w:rPr>
        <w:t xml:space="preserve"> </w:t>
      </w:r>
      <w:r w:rsidRPr="001C63F8">
        <w:rPr>
          <w:rStyle w:val="StyleUnderline"/>
          <w:highlight w:val="green"/>
        </w:rPr>
        <w:t>must</w:t>
      </w:r>
      <w:r w:rsidRPr="001C63F8">
        <w:rPr>
          <w:rStyle w:val="StyleUnderline"/>
        </w:rPr>
        <w:t xml:space="preserve"> therefore </w:t>
      </w:r>
      <w:r w:rsidRPr="001C63F8">
        <w:rPr>
          <w:rStyle w:val="StyleUnderline"/>
          <w:highlight w:val="green"/>
        </w:rPr>
        <w:t>be represented as</w:t>
      </w:r>
      <w:r w:rsidRPr="001C63F8">
        <w:rPr>
          <w:rStyle w:val="StyleUnderline"/>
        </w:rPr>
        <w:t xml:space="preserve"> 8b 8b) ALL X: ((donkey(X) AND owns(</w:t>
      </w:r>
      <w:proofErr w:type="spellStart"/>
      <w:proofErr w:type="gramStart"/>
      <w:r w:rsidRPr="001C63F8">
        <w:rPr>
          <w:rStyle w:val="StyleUnderline"/>
        </w:rPr>
        <w:t>pedro,X</w:t>
      </w:r>
      <w:proofErr w:type="spellEnd"/>
      <w:proofErr w:type="gramEnd"/>
      <w:r w:rsidRPr="001C63F8">
        <w:rPr>
          <w:rStyle w:val="StyleUnderline"/>
        </w:rPr>
        <w:t>)) IMPLIES beats(</w:t>
      </w:r>
      <w:proofErr w:type="spellStart"/>
      <w:r w:rsidRPr="001C63F8">
        <w:rPr>
          <w:rStyle w:val="StyleUnderline"/>
        </w:rPr>
        <w:t>pedro</w:t>
      </w:r>
      <w:proofErr w:type="spellEnd"/>
      <w:r w:rsidRPr="001C63F8">
        <w:rPr>
          <w:rStyle w:val="StyleUnderline"/>
        </w:rPr>
        <w:t xml:space="preserve">, X)) </w:t>
      </w:r>
      <w:r w:rsidRPr="001C63F8">
        <w:rPr>
          <w:rStyle w:val="Emphasis"/>
        </w:rPr>
        <w:t xml:space="preserve">where the indefinite article is now represented </w:t>
      </w:r>
      <w:r w:rsidRPr="001C63F8">
        <w:rPr>
          <w:rStyle w:val="Emphasis"/>
          <w:highlight w:val="green"/>
        </w:rPr>
        <w:t>as a universal quantifier</w:t>
      </w:r>
      <w:r w:rsidRPr="001C63F8">
        <w:rPr>
          <w:sz w:val="16"/>
        </w:rPr>
        <w:t xml:space="preserve">. Now we are in the most unsatisfactory situation that we have to represent two syntactically very similar surface sentences by two radically different logical sentences, and that the same noun phrase has to be mapped into an existential quantifier one time, into a universal quantifier another time. If we try to consistently represent indefinite articles as universal </w:t>
      </w:r>
      <w:proofErr w:type="spellStart"/>
      <w:r w:rsidRPr="001C63F8">
        <w:rPr>
          <w:sz w:val="16"/>
        </w:rPr>
        <w:t>quantfflers</w:t>
      </w:r>
      <w:proofErr w:type="spellEnd"/>
      <w:r w:rsidRPr="001C63F8">
        <w:rPr>
          <w:sz w:val="16"/>
        </w:rPr>
        <w:t xml:space="preserve"> we get 7b as representation for 7 7b) ALL X: ((donkey(X) AND owns(</w:t>
      </w:r>
      <w:proofErr w:type="spellStart"/>
      <w:proofErr w:type="gramStart"/>
      <w:r w:rsidRPr="001C63F8">
        <w:rPr>
          <w:sz w:val="16"/>
        </w:rPr>
        <w:t>pedro,X</w:t>
      </w:r>
      <w:proofErr w:type="spellEnd"/>
      <w:proofErr w:type="gramEnd"/>
      <w:r w:rsidRPr="001C63F8">
        <w:rPr>
          <w:sz w:val="16"/>
        </w:rPr>
        <w:t>)) IMPLIES rich(</w:t>
      </w:r>
      <w:proofErr w:type="spellStart"/>
      <w:r w:rsidRPr="001C63F8">
        <w:rPr>
          <w:sz w:val="16"/>
        </w:rPr>
        <w:t>pedro</w:t>
      </w:r>
      <w:proofErr w:type="spellEnd"/>
      <w:r w:rsidRPr="001C63F8">
        <w:rPr>
          <w:sz w:val="16"/>
        </w:rPr>
        <w:t xml:space="preserve">)). which is indeed logically equivalent to 7a, but on purely formal grounds. </w:t>
      </w:r>
      <w:r w:rsidRPr="001C63F8">
        <w:rPr>
          <w:rStyle w:val="StyleUnderline"/>
          <w:highlight w:val="green"/>
        </w:rPr>
        <w:t>The scope has been artificially extended</w:t>
      </w:r>
      <w:r w:rsidRPr="001C63F8">
        <w:rPr>
          <w:rStyle w:val="StyleUnderline"/>
        </w:rPr>
        <w:t xml:space="preserve"> to span over terms without any variables,</w:t>
      </w:r>
      <w:r w:rsidRPr="001C63F8">
        <w:rPr>
          <w:sz w:val="16"/>
        </w:rPr>
        <w:t xml:space="preserve"> which certainly runs very much against our intuition about the meaning of the original sentence. </w:t>
      </w:r>
      <w:r w:rsidRPr="001C63F8">
        <w:rPr>
          <w:rStyle w:val="StyleUnderline"/>
        </w:rPr>
        <w:t>The conclusion cannot be avoided that even the seemingly innocuous indefinite article cannot be represented as a straightforward existential quantifier.</w:t>
      </w:r>
    </w:p>
    <w:p w14:paraId="19839D6A" w14:textId="77777777" w:rsidR="00B85755" w:rsidRDefault="00B85755" w:rsidP="00B85755">
      <w:pPr>
        <w:pStyle w:val="Heading4"/>
      </w:pPr>
      <w:r>
        <w:lastRenderedPageBreak/>
        <w:t xml:space="preserve">That applies to the </w:t>
      </w:r>
      <w:proofErr w:type="spellStart"/>
      <w:r>
        <w:t>rez</w:t>
      </w:r>
      <w:proofErr w:type="spellEnd"/>
      <w:r>
        <w:t xml:space="preserve"> – the obligation in the resolution applies directly to the just government, which makes “A” a universal quantifier. Vote </w:t>
      </w:r>
      <w:proofErr w:type="spellStart"/>
      <w:r>
        <w:t>aff</w:t>
      </w:r>
      <w:proofErr w:type="spellEnd"/>
      <w:r>
        <w:t>:</w:t>
      </w:r>
    </w:p>
    <w:p w14:paraId="693AAEF2" w14:textId="77777777" w:rsidR="00B85755" w:rsidRDefault="00B85755" w:rsidP="00B85755">
      <w:pPr>
        <w:pStyle w:val="Heading4"/>
      </w:pPr>
      <w:r>
        <w:t xml:space="preserve">1] Limits – there’s 195 different governments that you could potentially specify, which explodes the number of </w:t>
      </w:r>
      <w:proofErr w:type="spellStart"/>
      <w:r>
        <w:t>affs</w:t>
      </w:r>
      <w:proofErr w:type="spellEnd"/>
      <w:r>
        <w:t xml:space="preserve"> – there’s no universal </w:t>
      </w:r>
      <w:proofErr w:type="spellStart"/>
      <w:r>
        <w:t>disad</w:t>
      </w:r>
      <w:proofErr w:type="spellEnd"/>
      <w:r>
        <w:t xml:space="preserve"> to every government since each has different political scenarios so we lose core neg ground like the business confidence DA or the Grids/Police PIC. Limits outweighs – it controls the internal link to the possibility of engagement which turns education.</w:t>
      </w:r>
    </w:p>
    <w:p w14:paraId="0B5656AE" w14:textId="77777777" w:rsidR="00B85755" w:rsidRDefault="00B85755" w:rsidP="00B85755">
      <w:pPr>
        <w:pStyle w:val="Heading4"/>
      </w:pPr>
      <w:r>
        <w:t>2] Precision – semantics outweighs pragmatics:</w:t>
      </w:r>
    </w:p>
    <w:p w14:paraId="0A47FFBF" w14:textId="77777777" w:rsidR="00B85755" w:rsidRDefault="00B85755" w:rsidP="00B85755">
      <w:pPr>
        <w:pStyle w:val="Heading4"/>
      </w:pPr>
      <w:r>
        <w:t xml:space="preserve">A] Anything else allows the </w:t>
      </w:r>
      <w:proofErr w:type="spellStart"/>
      <w:r>
        <w:t>aff</w:t>
      </w:r>
      <w:proofErr w:type="spellEnd"/>
      <w:r>
        <w:t xml:space="preserve"> to jettison words from the resolution to moot neg ground since they’re not bound by the resolution – they’ll say they’re good enough but there’s no </w:t>
      </w:r>
      <w:proofErr w:type="spellStart"/>
      <w:r>
        <w:t>brightline</w:t>
      </w:r>
      <w:proofErr w:type="spellEnd"/>
      <w:r>
        <w:t xml:space="preserve"> for that which justifies straying from the </w:t>
      </w:r>
      <w:proofErr w:type="spellStart"/>
      <w:r>
        <w:t>rez</w:t>
      </w:r>
      <w:proofErr w:type="spellEnd"/>
      <w:r>
        <w:t xml:space="preserve"> always.</w:t>
      </w:r>
    </w:p>
    <w:p w14:paraId="072AEE26" w14:textId="77777777" w:rsidR="00B85755" w:rsidRDefault="00B85755" w:rsidP="00B85755">
      <w:pPr>
        <w:pStyle w:val="Heading4"/>
      </w:pPr>
      <w:r>
        <w:t xml:space="preserve">B] Resolvability—it’s more resolvable to compare semantics because you’re just comparing two definitions, but pragmatics involves weighing between different impacts and how well they connect to voters, which is less resolvable because pragmatics is way more subjective. Resolvability matters because otherwise the judge must intervene to determine a winner which is the worst form of abuse since the debaters can’t control it. </w:t>
      </w:r>
    </w:p>
    <w:p w14:paraId="14FEDE48" w14:textId="77777777" w:rsidR="00B85755" w:rsidRDefault="00B85755" w:rsidP="00B85755">
      <w:pPr>
        <w:pStyle w:val="Heading4"/>
      </w:pPr>
      <w:r>
        <w:t>C] Jurisdiction – tournament rules mandate that we must defend the resolution, which means the judge doesn’t have the jurisdiction to vote on an advocacy that’s not topical.</w:t>
      </w:r>
      <w:r w:rsidRPr="00717EA9">
        <w:t xml:space="preserve"> </w:t>
      </w:r>
      <w:r>
        <w:t xml:space="preserve">Fairness is a voter—the judge must vote for the better debater which is impossible if the round is skewed.  </w:t>
      </w:r>
    </w:p>
    <w:p w14:paraId="10A225A9" w14:textId="77777777" w:rsidR="00B85755" w:rsidRDefault="00B85755" w:rsidP="00B85755">
      <w:pPr>
        <w:pStyle w:val="Heading4"/>
      </w:pPr>
      <w:r>
        <w:t xml:space="preserve">Drop the debater since drop the </w:t>
      </w:r>
      <w:proofErr w:type="spellStart"/>
      <w:r>
        <w:t>arg</w:t>
      </w:r>
      <w:proofErr w:type="spellEnd"/>
      <w:r>
        <w:t xml:space="preserve"> is severance – restarts the debate so the </w:t>
      </w:r>
      <w:proofErr w:type="spellStart"/>
      <w:r>
        <w:t>aff</w:t>
      </w:r>
      <w:proofErr w:type="spellEnd"/>
      <w:r>
        <w:t xml:space="preserve"> gets 7-6 time skew and too late for new neg offense.  </w:t>
      </w:r>
    </w:p>
    <w:p w14:paraId="378B6C08" w14:textId="77777777" w:rsidR="00B85755" w:rsidRDefault="00B85755" w:rsidP="00B85755">
      <w:pPr>
        <w:pStyle w:val="Heading4"/>
      </w:pPr>
      <w:r>
        <w:t xml:space="preserve">Use competing </w:t>
      </w:r>
      <w:proofErr w:type="spellStart"/>
      <w:r>
        <w:t>interps</w:t>
      </w:r>
      <w:proofErr w:type="spellEnd"/>
      <w:r>
        <w:t xml:space="preserve">—[a] leads to a race to the top where we find the best norms [b] reasonability is arbitrary and invites judge intervention [c] reasonability collapses—you use offense/defense on the paradigm debate.  </w:t>
      </w:r>
    </w:p>
    <w:p w14:paraId="7ABC4C1D" w14:textId="77777777" w:rsidR="00B85755" w:rsidRDefault="00B85755" w:rsidP="00B85755">
      <w:pPr>
        <w:pStyle w:val="Heading4"/>
      </w:pPr>
      <w:r>
        <w:t xml:space="preserve">No RVIs—[a] logic – you don’t win for being fair, [b] means you bait theory and go for the RVI  </w:t>
      </w:r>
    </w:p>
    <w:p w14:paraId="24C0F33E" w14:textId="77777777" w:rsidR="00B85755" w:rsidRDefault="00B85755" w:rsidP="00B85755"/>
    <w:p w14:paraId="19404AFF" w14:textId="77777777" w:rsidR="00B85755" w:rsidRPr="00902BF9" w:rsidRDefault="00B85755" w:rsidP="00B85755"/>
    <w:p w14:paraId="5289D853" w14:textId="77777777" w:rsidR="00B85755" w:rsidRPr="00FE1E16" w:rsidRDefault="00B85755" w:rsidP="00B85755"/>
    <w:p w14:paraId="0D3CD121" w14:textId="77777777" w:rsidR="00B85755" w:rsidRPr="00D856E3" w:rsidRDefault="00B85755" w:rsidP="00B85755"/>
    <w:p w14:paraId="712FA4D2" w14:textId="77777777" w:rsidR="00B85755" w:rsidRDefault="00B85755" w:rsidP="00B85755">
      <w:pPr>
        <w:pStyle w:val="Heading3"/>
      </w:pPr>
      <w:r>
        <w:lastRenderedPageBreak/>
        <w:t>1NC – 2</w:t>
      </w:r>
    </w:p>
    <w:p w14:paraId="4BD2F138" w14:textId="77777777" w:rsidR="00B85755" w:rsidRPr="009A3415" w:rsidRDefault="00B85755" w:rsidP="00B85755">
      <w:pPr>
        <w:pStyle w:val="Heading4"/>
        <w:rPr>
          <w:rFonts w:cs="Calibri"/>
        </w:rPr>
      </w:pPr>
      <w:r w:rsidRPr="003C4FD4">
        <w:rPr>
          <w:rFonts w:cs="Calibri"/>
        </w:rPr>
        <w:t xml:space="preserve">Interpretation: The affirmative debater must specify which </w:t>
      </w:r>
      <w:r>
        <w:rPr>
          <w:rFonts w:cs="Calibri"/>
        </w:rPr>
        <w:t>strikes workers ought to have an unconditional right to perform in a delineated text in the 1ac</w:t>
      </w:r>
      <w:r w:rsidRPr="003C4FD4">
        <w:rPr>
          <w:rFonts w:cs="Calibri"/>
        </w:rPr>
        <w:t>.</w:t>
      </w:r>
    </w:p>
    <w:p w14:paraId="767CBE98" w14:textId="77777777" w:rsidR="00B85755" w:rsidRPr="003C4FD4" w:rsidRDefault="00B85755" w:rsidP="00B85755">
      <w:pPr>
        <w:pStyle w:val="Heading4"/>
        <w:rPr>
          <w:rFonts w:cs="Calibri"/>
        </w:rPr>
      </w:pPr>
      <w:r w:rsidRPr="003C4FD4">
        <w:rPr>
          <w:rFonts w:cs="Calibri"/>
        </w:rPr>
        <w:t>Violation – you don’t.</w:t>
      </w:r>
    </w:p>
    <w:p w14:paraId="2AA8B179" w14:textId="77777777" w:rsidR="00B85755" w:rsidRPr="003C4FD4" w:rsidRDefault="00B85755" w:rsidP="00B85755">
      <w:pPr>
        <w:pStyle w:val="Heading4"/>
        <w:rPr>
          <w:rFonts w:cs="Calibri"/>
        </w:rPr>
      </w:pPr>
      <w:r w:rsidRPr="003C4FD4">
        <w:rPr>
          <w:rFonts w:cs="Calibri"/>
        </w:rPr>
        <w:t>Vote neg –</w:t>
      </w:r>
    </w:p>
    <w:p w14:paraId="24AD4A4C" w14:textId="77777777" w:rsidR="00B85755" w:rsidRPr="00F071E3" w:rsidRDefault="00B85755" w:rsidP="00B85755">
      <w:pPr>
        <w:pStyle w:val="Heading4"/>
        <w:rPr>
          <w:rFonts w:cs="Calibri"/>
        </w:rPr>
      </w:pPr>
      <w:r>
        <w:rPr>
          <w:rFonts w:cs="Calibri"/>
        </w:rPr>
        <w:t>“Strike”</w:t>
      </w:r>
      <w:r w:rsidRPr="003C4FD4">
        <w:rPr>
          <w:rFonts w:cs="Calibri"/>
        </w:rPr>
        <w:t xml:space="preserve"> is flexible – there’s too many </w:t>
      </w:r>
      <w:proofErr w:type="spellStart"/>
      <w:r w:rsidRPr="003C4FD4">
        <w:rPr>
          <w:rFonts w:cs="Calibri"/>
        </w:rPr>
        <w:t>interps</w:t>
      </w:r>
      <w:proofErr w:type="spellEnd"/>
      <w:r w:rsidRPr="003C4FD4">
        <w:rPr>
          <w:rFonts w:cs="Calibri"/>
        </w:rPr>
        <w:t xml:space="preserve"> of </w:t>
      </w:r>
      <w:r>
        <w:rPr>
          <w:rFonts w:cs="Calibri"/>
        </w:rPr>
        <w:t xml:space="preserve">it </w:t>
      </w:r>
      <w:r w:rsidRPr="003C4FD4">
        <w:rPr>
          <w:rFonts w:cs="Calibri"/>
        </w:rPr>
        <w:t xml:space="preserve">– normal means shows no consensus </w:t>
      </w:r>
      <w:r>
        <w:rPr>
          <w:rFonts w:cs="Calibri"/>
        </w:rPr>
        <w:t xml:space="preserve">which </w:t>
      </w:r>
      <w:r w:rsidRPr="003C4FD4">
        <w:rPr>
          <w:rFonts w:cs="Calibri"/>
        </w:rPr>
        <w:t>proves you must spec.</w:t>
      </w:r>
    </w:p>
    <w:p w14:paraId="27080932" w14:textId="77777777" w:rsidR="00B85755" w:rsidRPr="00F071E3" w:rsidRDefault="00B85755" w:rsidP="00B85755">
      <w:pPr>
        <w:rPr>
          <w:sz w:val="18"/>
          <w:szCs w:val="20"/>
        </w:rPr>
      </w:pPr>
      <w:r w:rsidRPr="00F071E3">
        <w:rPr>
          <w:rStyle w:val="Style13ptBold"/>
        </w:rPr>
        <w:t>NLRB no date</w:t>
      </w:r>
      <w:r>
        <w:t xml:space="preserve"> </w:t>
      </w:r>
      <w:r w:rsidRPr="00F071E3">
        <w:rPr>
          <w:sz w:val="18"/>
          <w:szCs w:val="20"/>
        </w:rPr>
        <w:t>National Labor Relations Board, https://www.nlrb.gov/strikes</w:t>
      </w:r>
    </w:p>
    <w:p w14:paraId="7A5596DB" w14:textId="77777777" w:rsidR="00B85755" w:rsidRDefault="00B85755" w:rsidP="00B85755">
      <w:pPr>
        <w:rPr>
          <w:sz w:val="14"/>
        </w:rPr>
      </w:pPr>
      <w:r w:rsidRPr="00F071E3">
        <w:rPr>
          <w:rStyle w:val="Emphasis"/>
        </w:rPr>
        <w:t xml:space="preserve">It is clear from a reading of these two provisions that: </w:t>
      </w:r>
      <w:r w:rsidRPr="00F071E3">
        <w:rPr>
          <w:rStyle w:val="Emphasis"/>
          <w:highlight w:val="green"/>
        </w:rPr>
        <w:t>the law</w:t>
      </w:r>
      <w:r w:rsidRPr="00F071E3">
        <w:rPr>
          <w:rStyle w:val="Emphasis"/>
        </w:rPr>
        <w:t xml:space="preserve"> not only </w:t>
      </w:r>
      <w:r w:rsidRPr="00F071E3">
        <w:rPr>
          <w:rStyle w:val="Emphasis"/>
          <w:highlight w:val="green"/>
        </w:rPr>
        <w:t>guarantees the right</w:t>
      </w:r>
      <w:r w:rsidRPr="00F071E3">
        <w:rPr>
          <w:rStyle w:val="Emphasis"/>
        </w:rPr>
        <w:t xml:space="preserve"> of employees </w:t>
      </w:r>
      <w:r w:rsidRPr="00F071E3">
        <w:rPr>
          <w:rStyle w:val="Emphasis"/>
          <w:highlight w:val="green"/>
        </w:rPr>
        <w:t>to strike, but</w:t>
      </w:r>
      <w:r w:rsidRPr="00F071E3">
        <w:rPr>
          <w:rStyle w:val="Emphasis"/>
        </w:rPr>
        <w:t xml:space="preserve"> also </w:t>
      </w:r>
      <w:r w:rsidRPr="00F071E3">
        <w:rPr>
          <w:rStyle w:val="Emphasis"/>
          <w:highlight w:val="green"/>
        </w:rPr>
        <w:t>places limitations</w:t>
      </w:r>
      <w:r w:rsidRPr="00F071E3">
        <w:rPr>
          <w:rStyle w:val="Emphasis"/>
        </w:rPr>
        <w:t xml:space="preserve"> and qualifications on the exercise of that right</w:t>
      </w:r>
      <w:r w:rsidRPr="00F071E3">
        <w:rPr>
          <w:sz w:val="14"/>
        </w:rPr>
        <w:t xml:space="preserve">. See for example, restrictions on strikes in health care institutions (set forth below). Lawful and unlawful strikes. </w:t>
      </w:r>
      <w:r w:rsidRPr="00F071E3">
        <w:rPr>
          <w:rStyle w:val="Emphasis"/>
          <w:highlight w:val="green"/>
        </w:rPr>
        <w:t xml:space="preserve">The lawfulness of a strike may depend on the object, </w:t>
      </w:r>
      <w:r w:rsidRPr="00F071E3">
        <w:rPr>
          <w:rStyle w:val="Emphasis"/>
        </w:rPr>
        <w:t xml:space="preserve">or </w:t>
      </w:r>
      <w:r w:rsidRPr="00F071E3">
        <w:rPr>
          <w:rStyle w:val="Emphasis"/>
          <w:highlight w:val="green"/>
        </w:rPr>
        <w:t>purpose</w:t>
      </w:r>
      <w:r w:rsidRPr="00F071E3">
        <w:rPr>
          <w:rStyle w:val="Emphasis"/>
        </w:rPr>
        <w:t xml:space="preserve">, of the strike, on its </w:t>
      </w:r>
      <w:r w:rsidRPr="00F071E3">
        <w:rPr>
          <w:rStyle w:val="Emphasis"/>
          <w:highlight w:val="green"/>
        </w:rPr>
        <w:t>timing</w:t>
      </w:r>
      <w:r w:rsidRPr="00F071E3">
        <w:rPr>
          <w:rStyle w:val="Emphasis"/>
        </w:rPr>
        <w:t xml:space="preserve">, </w:t>
      </w:r>
      <w:r w:rsidRPr="00F071E3">
        <w:rPr>
          <w:rStyle w:val="Emphasis"/>
          <w:highlight w:val="green"/>
        </w:rPr>
        <w:t>or</w:t>
      </w:r>
      <w:r w:rsidRPr="00F071E3">
        <w:rPr>
          <w:rStyle w:val="Emphasis"/>
        </w:rPr>
        <w:t xml:space="preserve"> on the </w:t>
      </w:r>
      <w:r w:rsidRPr="00F071E3">
        <w:rPr>
          <w:rStyle w:val="Emphasis"/>
          <w:highlight w:val="green"/>
        </w:rPr>
        <w:t>conduct</w:t>
      </w:r>
      <w:r w:rsidRPr="00F071E3">
        <w:rPr>
          <w:rStyle w:val="Emphasis"/>
        </w:rPr>
        <w:t xml:space="preserve"> of the strikers. The object, or objects, of a strike and whether the objects are lawful are matters that are </w:t>
      </w:r>
      <w:r w:rsidRPr="00F071E3">
        <w:rPr>
          <w:rStyle w:val="Emphasis"/>
          <w:highlight w:val="green"/>
        </w:rPr>
        <w:t>not always easy to determine</w:t>
      </w:r>
      <w:r w:rsidRPr="00F071E3">
        <w:rPr>
          <w:sz w:val="14"/>
        </w:rPr>
        <w:t xml:space="preserve">. Such issues often have to be decided by the National Labor Relations Board. </w:t>
      </w:r>
      <w:r w:rsidRPr="00F071E3">
        <w:rPr>
          <w:rStyle w:val="Emphasis"/>
          <w:highlight w:val="green"/>
        </w:rPr>
        <w:t>The consequences can be severe to striking employees</w:t>
      </w:r>
      <w:r w:rsidRPr="00F071E3">
        <w:rPr>
          <w:rStyle w:val="Emphasis"/>
        </w:rPr>
        <w:t xml:space="preserve"> and struck employers, involving as they do questions of reinstatement and backpay.</w:t>
      </w:r>
      <w:r>
        <w:rPr>
          <w:rStyle w:val="Emphasis"/>
        </w:rPr>
        <w:t xml:space="preserve"> </w:t>
      </w:r>
      <w:r w:rsidRPr="00F071E3">
        <w:rPr>
          <w:sz w:val="14"/>
        </w:rPr>
        <w:t xml:space="preserve">It must be emphasized that the following is only a brief outline. A detailed analysis of the law concerning strikes, and application of the law to all the factual situations that can arise in connection with strikes, is beyond the scope of this material. Employees and employers who anticipate being involved in strike action should proceed cautiously and on the basis of competent advice. </w:t>
      </w:r>
      <w:r w:rsidRPr="00F071E3">
        <w:rPr>
          <w:rStyle w:val="Emphasis"/>
          <w:highlight w:val="green"/>
        </w:rPr>
        <w:t xml:space="preserve">Strikes for a lawful </w:t>
      </w:r>
      <w:proofErr w:type="spellStart"/>
      <w:proofErr w:type="gramStart"/>
      <w:r w:rsidRPr="00F071E3">
        <w:rPr>
          <w:rStyle w:val="Emphasis"/>
          <w:highlight w:val="green"/>
        </w:rPr>
        <w:t>object</w:t>
      </w:r>
      <w:r w:rsidRPr="00F071E3">
        <w:rPr>
          <w:sz w:val="14"/>
        </w:rPr>
        <w:t>.Employees</w:t>
      </w:r>
      <w:proofErr w:type="spellEnd"/>
      <w:proofErr w:type="gramEnd"/>
      <w:r w:rsidRPr="00F071E3">
        <w:rPr>
          <w:sz w:val="14"/>
        </w:rPr>
        <w:t xml:space="preserve"> who strike for a lawful object fall into two classes “economic strikers” and “unfair labor practice strikers.” Both classes continue as employees, but unfair labor practice strikers have greater rights of reinstatement to their jobs. </w:t>
      </w:r>
      <w:r w:rsidRPr="00F071E3">
        <w:rPr>
          <w:rStyle w:val="Emphasis"/>
        </w:rPr>
        <w:t>Economic strikers defined.</w:t>
      </w:r>
      <w:r>
        <w:rPr>
          <w:rStyle w:val="Emphasis"/>
        </w:rPr>
        <w:t xml:space="preserve"> </w:t>
      </w:r>
      <w:r w:rsidRPr="00F071E3">
        <w:rPr>
          <w:sz w:val="14"/>
        </w:rPr>
        <w:t xml:space="preserve">If the object of a strike is to obtain from the employer some economic concession such as higher wages, shorter hours, or better working conditions, the striking employees are called economic strikers. They retain their status as employees and cannot be discharged, but they can be replaced by their employer.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 </w:t>
      </w:r>
      <w:r w:rsidRPr="00F071E3">
        <w:rPr>
          <w:rStyle w:val="Emphasis"/>
        </w:rPr>
        <w:t xml:space="preserve">Unfair labor practice strikers </w:t>
      </w:r>
      <w:proofErr w:type="spellStart"/>
      <w:proofErr w:type="gramStart"/>
      <w:r w:rsidRPr="00F071E3">
        <w:rPr>
          <w:rStyle w:val="Emphasis"/>
        </w:rPr>
        <w:t>defined</w:t>
      </w:r>
      <w:r w:rsidRPr="00F071E3">
        <w:rPr>
          <w:sz w:val="14"/>
        </w:rPr>
        <w:t>.Employees</w:t>
      </w:r>
      <w:proofErr w:type="spellEnd"/>
      <w:proofErr w:type="gramEnd"/>
      <w:r w:rsidRPr="00F071E3">
        <w:rPr>
          <w:sz w:val="14"/>
        </w:rPr>
        <w:t xml:space="preserve"> who strike to protest an unfair labor practice committed by their employer are called unfair labor practice strikers. Such strikers can be neither discharged nor permanently replaced. When the strike ends, unfair labor practice strikers, absent serious misconduct on their part, are entitled to have their jobs back even if employees hired to do their work have to be discharged. If the Board finds that economic strikers or unfair labor practice strikers who have made an unconditional request for reinstatement have been unlawfully denied reinstatement by their employer, the Board may award such strikers backpay starting at the time they should have been reinstated. </w:t>
      </w:r>
      <w:r w:rsidRPr="00F071E3">
        <w:rPr>
          <w:rStyle w:val="Emphasis"/>
          <w:highlight w:val="green"/>
        </w:rPr>
        <w:t>Strikes unlawful because of purpose</w:t>
      </w:r>
      <w:r w:rsidRPr="00F071E3">
        <w:rPr>
          <w:sz w:val="14"/>
        </w:rPr>
        <w:t xml:space="preserve">. A strike may be unlawful because an object, or purpose, of the strike is unlawful. A strike in support of a union unfair labor practice, or one that would cause an employer to commit an unfair labor practice, may be a strike for an unlawful object. For example, it is an unfair labor practice for an employer to discharge an employee for failure to make certain lawful payments to the union when there is no union-security agreement in effect (Section 8(a)(3). A strike to compel an employer to do this would be a strike for an unlawful object and, therefore, an unlawful strike. Strikes of this nature will be discussed in connection with the various unfair labor practices in a later section of this guide. Furthermore, Section 8(b)(4) of the Act prohibits strikes for certain objects even though the objects are not necessarily unlawful if achieved by other means. An example of this would be a strike to compel Employer A to cease doing business with Employer B. It is not unlawful for Employer A voluntarily to stop doing business with Employer B, nor is it unlawful for a union merely to request that it do so. It is, however, unlawful for the union to strike with an object of forcing the employer to do so. These points will be covered in more detail in the explanation of Section 8(b)(4). In any event, employees who participate in an unlawful strike may be discharged and are not entitled to reinstatement. </w:t>
      </w:r>
      <w:r w:rsidRPr="00F071E3">
        <w:rPr>
          <w:rStyle w:val="Emphasis"/>
          <w:highlight w:val="green"/>
        </w:rPr>
        <w:t>Strikes unlawful because of timing</w:t>
      </w:r>
      <w:r w:rsidRPr="00F071E3">
        <w:rPr>
          <w:rStyle w:val="Emphasis"/>
        </w:rPr>
        <w:t>—Effect of no-strike contract</w:t>
      </w:r>
      <w:r w:rsidRPr="00F071E3">
        <w:rPr>
          <w:sz w:val="14"/>
        </w:rPr>
        <w:t xml:space="preserve">. A strike that violates a no-strike provision of a contract is not protected by the Act, and the striking employees can be discharged or otherwise disciplined, unless the strike is called to protest certain kinds of unfair labor practices committed by the employer. It should be noted that not all refusals to work are considered strikes and thus violations of no-strike provisions. A walkout because of conditions abnormally dangerous to health, such as a defective ventilation system in a spray-painting shop, has been held not to violate a no-strike provision. </w:t>
      </w:r>
      <w:r w:rsidRPr="00F071E3">
        <w:rPr>
          <w:rStyle w:val="Emphasis"/>
        </w:rPr>
        <w:t xml:space="preserve">Same—Strikes at end of contract </w:t>
      </w:r>
      <w:proofErr w:type="spellStart"/>
      <w:proofErr w:type="gramStart"/>
      <w:r w:rsidRPr="00F071E3">
        <w:rPr>
          <w:rStyle w:val="Emphasis"/>
        </w:rPr>
        <w:t>period</w:t>
      </w:r>
      <w:r w:rsidRPr="00F071E3">
        <w:rPr>
          <w:sz w:val="14"/>
        </w:rPr>
        <w:t>.Section</w:t>
      </w:r>
      <w:proofErr w:type="spellEnd"/>
      <w:proofErr w:type="gramEnd"/>
      <w:r w:rsidRPr="00F071E3">
        <w:rPr>
          <w:sz w:val="14"/>
        </w:rPr>
        <w:t xml:space="preserve"> 8(d) provides that when either party desires to terminate or change an existing contract, it must comply with certain conditions. If these requirements are not met, 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 </w:t>
      </w:r>
      <w:r w:rsidRPr="00F071E3">
        <w:rPr>
          <w:rStyle w:val="Emphasis"/>
          <w:highlight w:val="green"/>
        </w:rPr>
        <w:t>Strikes unlawful because of misconduct</w:t>
      </w:r>
      <w:r w:rsidRPr="00F071E3">
        <w:rPr>
          <w:rStyle w:val="Emphasis"/>
        </w:rPr>
        <w:t xml:space="preserve"> of strikers</w:t>
      </w:r>
      <w:r w:rsidRPr="00F071E3">
        <w:rPr>
          <w:sz w:val="14"/>
        </w:rPr>
        <w:t>. 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 The U.S. Supreme Court has ruled that a “</w:t>
      </w:r>
      <w:proofErr w:type="spellStart"/>
      <w:r w:rsidRPr="00F071E3">
        <w:rPr>
          <w:sz w:val="14"/>
        </w:rPr>
        <w:t>sitdown</w:t>
      </w:r>
      <w:proofErr w:type="spellEnd"/>
      <w:r w:rsidRPr="00F071E3">
        <w:rPr>
          <w:sz w:val="14"/>
        </w:rPr>
        <w:t xml:space="preserve">” strike, when employees simply stay in the plant and refuse to work, thus depriving the owner of property, is not protected by the law. Examples of serious misconduct that could cause the employees involved to lose their right to reinstatement are: Strikers physically blocking persons from entering or leaving a struck plant. Strikers threatening violence against </w:t>
      </w:r>
      <w:proofErr w:type="spellStart"/>
      <w:r w:rsidRPr="00F071E3">
        <w:rPr>
          <w:sz w:val="14"/>
        </w:rPr>
        <w:t>nonstriking</w:t>
      </w:r>
      <w:proofErr w:type="spellEnd"/>
      <w:r w:rsidRPr="00F071E3">
        <w:rPr>
          <w:sz w:val="14"/>
        </w:rPr>
        <w:t xml:space="preserve"> employees. Strikers attacking management representatives. </w:t>
      </w:r>
    </w:p>
    <w:p w14:paraId="40894BA4" w14:textId="77777777" w:rsidR="00B85755" w:rsidRPr="009A3415" w:rsidRDefault="00B85755" w:rsidP="00B85755">
      <w:pPr>
        <w:pStyle w:val="Heading4"/>
        <w:rPr>
          <w:rFonts w:cs="Calibri"/>
        </w:rPr>
      </w:pPr>
      <w:r w:rsidRPr="003C4FD4">
        <w:rPr>
          <w:rStyle w:val="Style13ptBold"/>
          <w:rFonts w:cs="Calibri"/>
          <w:b/>
        </w:rPr>
        <w:lastRenderedPageBreak/>
        <w:t>This acts as a resolvability standard. Debate has to make sense and be comparable for the judge to make a decision which means it’s an independent voter and outweighs.</w:t>
      </w:r>
    </w:p>
    <w:p w14:paraId="6E27A49F" w14:textId="77777777" w:rsidR="00B85755" w:rsidRDefault="00B85755" w:rsidP="00B85755">
      <w:pPr>
        <w:pStyle w:val="Heading4"/>
      </w:pPr>
      <w:r>
        <w:t>Violation: They don’t</w:t>
      </w:r>
    </w:p>
    <w:p w14:paraId="01E363FF" w14:textId="77777777" w:rsidR="00B85755" w:rsidRDefault="00B85755" w:rsidP="00B85755">
      <w:pPr>
        <w:pStyle w:val="Heading4"/>
      </w:pPr>
      <w:r>
        <w:t xml:space="preserve">1] </w:t>
      </w:r>
      <w:r w:rsidRPr="007D0451">
        <w:rPr>
          <w:u w:val="single"/>
        </w:rPr>
        <w:t>Shiftiness</w:t>
      </w:r>
      <w:r>
        <w:t xml:space="preserve">- </w:t>
      </w:r>
      <w:r w:rsidRPr="003C4FD4">
        <w:rPr>
          <w:rFonts w:cs="Calibri"/>
        </w:rPr>
        <w:t xml:space="preserve">1AR clarification delinks neg positions that prove why </w:t>
      </w:r>
      <w:r>
        <w:rPr>
          <w:rFonts w:cs="Calibri"/>
        </w:rPr>
        <w:t>strikes</w:t>
      </w:r>
      <w:r w:rsidRPr="003C4FD4">
        <w:rPr>
          <w:rFonts w:cs="Calibri"/>
        </w:rPr>
        <w:t xml:space="preserve"> in a certain instance </w:t>
      </w:r>
      <w:r>
        <w:rPr>
          <w:rFonts w:cs="Calibri"/>
        </w:rPr>
        <w:t>shouldn’t be guaranteed</w:t>
      </w:r>
      <w:r w:rsidRPr="003C4FD4">
        <w:rPr>
          <w:rFonts w:cs="Calibri"/>
        </w:rPr>
        <w:t xml:space="preserve"> by saying those aren’t their interpretation of </w:t>
      </w:r>
      <w:r>
        <w:rPr>
          <w:rFonts w:cs="Calibri"/>
        </w:rPr>
        <w:t>strikes</w:t>
      </w:r>
      <w:r w:rsidRPr="003C4FD4">
        <w:rPr>
          <w:rFonts w:cs="Calibri"/>
        </w:rPr>
        <w:t xml:space="preserve"> – wrecks neg ballot access and kills in depth clash – CX doesn’t check since it kills 1NC construction pre-round</w:t>
      </w:r>
    </w:p>
    <w:p w14:paraId="0B7FE769" w14:textId="77777777" w:rsidR="00B85755" w:rsidRDefault="00B85755" w:rsidP="00B85755">
      <w:pPr>
        <w:pStyle w:val="Heading4"/>
      </w:pPr>
      <w:r>
        <w:t xml:space="preserve">2] </w:t>
      </w:r>
      <w:r w:rsidRPr="007D0451">
        <w:rPr>
          <w:u w:val="single"/>
        </w:rPr>
        <w:t>Real World</w:t>
      </w:r>
      <w:r>
        <w:t xml:space="preserve">- Policy makers will always specify how the mandates of the plan should be endorsed. It also means zero solvency, absent spec, people can circumvent the </w:t>
      </w:r>
      <w:proofErr w:type="spellStart"/>
      <w:r>
        <w:t>Aff’s</w:t>
      </w:r>
      <w:proofErr w:type="spellEnd"/>
      <w:r>
        <w:t xml:space="preserve"> policy since there is no delineated way to enforce the affirmative which means there’s no way to actualize any of their solvency arguments.</w:t>
      </w:r>
    </w:p>
    <w:p w14:paraId="44DD5C59" w14:textId="77777777" w:rsidR="00B85755" w:rsidRDefault="00B85755" w:rsidP="00B85755">
      <w:pPr>
        <w:pStyle w:val="Heading4"/>
      </w:pPr>
      <w:r>
        <w:t xml:space="preserve">Fairness – debate is a competitive activity that requires fairness for objective evaluation. </w:t>
      </w:r>
    </w:p>
    <w:p w14:paraId="7B2C8B73" w14:textId="77777777" w:rsidR="00B85755" w:rsidRPr="001C2F59" w:rsidRDefault="00B85755" w:rsidP="00B85755">
      <w:pPr>
        <w:pStyle w:val="Heading4"/>
      </w:pPr>
      <w:r>
        <w:t>Education – its why schools fund it and allows for portable thinking.</w:t>
      </w:r>
    </w:p>
    <w:p w14:paraId="76EEB67B" w14:textId="77777777" w:rsidR="00B85755" w:rsidRDefault="00B85755" w:rsidP="00B85755">
      <w:pPr>
        <w:pStyle w:val="Heading4"/>
      </w:pPr>
      <w:r>
        <w:t>Drop the debater – [a] deter future abuse and [b] set better norms for debate.</w:t>
      </w:r>
    </w:p>
    <w:p w14:paraId="3EDB88B1" w14:textId="77777777" w:rsidR="00B85755" w:rsidRDefault="00B85755" w:rsidP="00B85755">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0717B975" w14:textId="77777777" w:rsidR="00B85755" w:rsidRPr="004C0B20" w:rsidRDefault="00B85755" w:rsidP="00B85755">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34327819" w14:textId="77777777" w:rsidR="00B85755" w:rsidRPr="00D95A2D" w:rsidRDefault="00B85755" w:rsidP="00B85755"/>
    <w:p w14:paraId="0F363293" w14:textId="77777777" w:rsidR="00B85755" w:rsidRDefault="00B85755" w:rsidP="00B85755">
      <w:pPr>
        <w:pStyle w:val="Heading3"/>
      </w:pPr>
      <w:r>
        <w:lastRenderedPageBreak/>
        <w:t>1NC – 3</w:t>
      </w:r>
    </w:p>
    <w:p w14:paraId="2D3EDC90" w14:textId="77777777" w:rsidR="00B85755" w:rsidRPr="008D0848" w:rsidRDefault="00B85755" w:rsidP="00B85755">
      <w:pPr>
        <w:pStyle w:val="Heading4"/>
      </w:pPr>
      <w:r>
        <w:t xml:space="preserve">Capitalism is a system engendering </w:t>
      </w:r>
      <w:r w:rsidRPr="00C76693">
        <w:rPr>
          <w:u w:val="single"/>
        </w:rPr>
        <w:t>massive violence</w:t>
      </w:r>
      <w:r>
        <w:t xml:space="preserve"> and </w:t>
      </w:r>
      <w:r w:rsidRPr="00C76693">
        <w:rPr>
          <w:u w:val="single"/>
        </w:rPr>
        <w:t>inevitable extinction</w:t>
      </w:r>
      <w:r>
        <w:t xml:space="preserve"> – the </w:t>
      </w:r>
      <w:r>
        <w:rPr>
          <w:u w:val="single"/>
        </w:rPr>
        <w:t>foundational task</w:t>
      </w:r>
      <w:r>
        <w:t xml:space="preserve"> is to find a way </w:t>
      </w:r>
      <w:r>
        <w:rPr>
          <w:u w:val="single"/>
        </w:rPr>
        <w:t>out</w:t>
      </w:r>
      <w:r>
        <w:t xml:space="preserve"> – the Role of the Ballot is to endorse the best </w:t>
      </w:r>
      <w:r>
        <w:rPr>
          <w:u w:val="single"/>
        </w:rPr>
        <w:t>organizational tactics</w:t>
      </w:r>
      <w:r>
        <w:t>.</w:t>
      </w:r>
    </w:p>
    <w:p w14:paraId="5FA04BC4" w14:textId="77777777" w:rsidR="00B85755" w:rsidRDefault="00B85755" w:rsidP="00B85755">
      <w:pPr>
        <w:rPr>
          <w:rStyle w:val="Style13ptBold"/>
        </w:rPr>
      </w:pPr>
      <w:proofErr w:type="spellStart"/>
      <w:r>
        <w:rPr>
          <w:rStyle w:val="Style13ptBold"/>
        </w:rPr>
        <w:t>Badiou</w:t>
      </w:r>
      <w:proofErr w:type="spellEnd"/>
      <w:r>
        <w:rPr>
          <w:rStyle w:val="Style13ptBold"/>
        </w:rPr>
        <w:t xml:space="preserve"> ‘18</w:t>
      </w:r>
    </w:p>
    <w:p w14:paraId="238774AC" w14:textId="77777777" w:rsidR="00B85755" w:rsidRDefault="00B85755" w:rsidP="00B85755">
      <w:pPr>
        <w:rPr>
          <w:sz w:val="16"/>
          <w:szCs w:val="16"/>
        </w:rPr>
      </w:pPr>
      <w:r w:rsidRPr="003C3FF2">
        <w:rPr>
          <w:sz w:val="16"/>
          <w:szCs w:val="16"/>
        </w:rPr>
        <w:t xml:space="preserve">[Alain, former chair of philosophy at the Ecole </w:t>
      </w:r>
      <w:proofErr w:type="spellStart"/>
      <w:r w:rsidRPr="003C3FF2">
        <w:rPr>
          <w:sz w:val="16"/>
          <w:szCs w:val="16"/>
        </w:rPr>
        <w:t>Normale</w:t>
      </w:r>
      <w:proofErr w:type="spellEnd"/>
      <w:r w:rsidRPr="003C3FF2">
        <w:rPr>
          <w:sz w:val="16"/>
          <w:szCs w:val="16"/>
        </w:rPr>
        <w:t xml:space="preserve"> </w:t>
      </w:r>
      <w:proofErr w:type="spellStart"/>
      <w:r w:rsidRPr="003C3FF2">
        <w:rPr>
          <w:sz w:val="16"/>
          <w:szCs w:val="16"/>
        </w:rPr>
        <w:t>Superiure</w:t>
      </w:r>
      <w:proofErr w:type="spellEnd"/>
      <w:r w:rsidRPr="003C3FF2">
        <w:rPr>
          <w:sz w:val="16"/>
          <w:szCs w:val="16"/>
        </w:rPr>
        <w:t xml:space="preserve">, professor of philosophy at The European Graduate School. </w:t>
      </w:r>
      <w:r w:rsidRPr="00521C43">
        <w:rPr>
          <w:sz w:val="16"/>
          <w:szCs w:val="16"/>
        </w:rPr>
        <w:t xml:space="preserve">Translated by David Broder. </w:t>
      </w:r>
      <w:r w:rsidRPr="003C3FF2">
        <w:rPr>
          <w:sz w:val="16"/>
          <w:szCs w:val="16"/>
        </w:rPr>
        <w:t xml:space="preserve">07/30/2018. “The Neolithic, Capitalism, and Communism,” </w:t>
      </w:r>
      <w:hyperlink r:id="rId7" w:history="1">
        <w:r w:rsidRPr="003C3FF2">
          <w:rPr>
            <w:rStyle w:val="Hyperlink"/>
            <w:sz w:val="16"/>
            <w:szCs w:val="16"/>
          </w:rPr>
          <w:t>https://www.versobooks.com/blogs/3948-the-neolithic-capitalism-and-communism</w:t>
        </w:r>
      </w:hyperlink>
      <w:r w:rsidRPr="003C3FF2">
        <w:rPr>
          <w:sz w:val="16"/>
          <w:szCs w:val="16"/>
        </w:rPr>
        <w:t>] pat</w:t>
      </w:r>
    </w:p>
    <w:p w14:paraId="1E93B57D" w14:textId="77777777" w:rsidR="00B85755" w:rsidRPr="00EA5F46" w:rsidRDefault="00B85755" w:rsidP="00B85755">
      <w:pPr>
        <w:rPr>
          <w:sz w:val="16"/>
        </w:rPr>
      </w:pPr>
      <w:r w:rsidRPr="00EA5F46">
        <w:rPr>
          <w:sz w:val="16"/>
        </w:rPr>
        <w:t xml:space="preserve">Today, </w:t>
      </w:r>
      <w:r w:rsidRPr="00EA5F46">
        <w:rPr>
          <w:rStyle w:val="StyleUnderline"/>
          <w:highlight w:val="green"/>
        </w:rPr>
        <w:t>it has become common</w:t>
      </w:r>
      <w:r w:rsidRPr="00EA5F46">
        <w:rPr>
          <w:sz w:val="16"/>
        </w:rPr>
        <w:t xml:space="preserve">place </w:t>
      </w:r>
      <w:r w:rsidRPr="00EA5F46">
        <w:rPr>
          <w:rStyle w:val="StyleUnderline"/>
          <w:highlight w:val="green"/>
        </w:rPr>
        <w:t>to predict the end of the human race</w:t>
      </w:r>
      <w:r w:rsidRPr="00EA5F46">
        <w:rPr>
          <w:rStyle w:val="StyleUnderline"/>
        </w:rPr>
        <w:t xml:space="preserve"> such as we know it</w:t>
      </w:r>
      <w:r w:rsidRPr="00EA5F46">
        <w:rPr>
          <w:sz w:val="16"/>
        </w:rPr>
        <w:t>. There are various reasons for such forecasts. According to a messianic kind of environmentalism, the excessive predations of a beastly humanity will soon bring about the end of life on Earth. Meanwhile, those who instead point to runaway technological advances prophesy, indiscriminately, the automation of all work by robots, grand developments in computing, automatically-generated art, plastic-coated killers, and the dangers of a super-human intelligence.</w:t>
      </w:r>
    </w:p>
    <w:p w14:paraId="23A64F6F" w14:textId="77777777" w:rsidR="00B85755" w:rsidRPr="00EA5F46" w:rsidRDefault="00B85755" w:rsidP="00B85755">
      <w:pPr>
        <w:rPr>
          <w:sz w:val="16"/>
        </w:rPr>
      </w:pPr>
      <w:r w:rsidRPr="00EA5F46">
        <w:rPr>
          <w:sz w:val="16"/>
        </w:rPr>
        <w:t>Suddenly, we see the emergence of threatening categories like transhumanism and the post-human — or, their mirror image, a return to our animal state — depending on whether one prophesies on the basis of technological innovation or laments all the attacks on Mother Nature.</w:t>
      </w:r>
    </w:p>
    <w:p w14:paraId="3E4212B1" w14:textId="77777777" w:rsidR="00B85755" w:rsidRPr="00EA5F46" w:rsidRDefault="00B85755" w:rsidP="00B85755">
      <w:pPr>
        <w:rPr>
          <w:sz w:val="16"/>
        </w:rPr>
      </w:pPr>
      <w:r w:rsidRPr="00EA5F46">
        <w:rPr>
          <w:sz w:val="16"/>
        </w:rPr>
        <w:t xml:space="preserve">For me, all such prophesies are just so much ideological noise, intended to obscure </w:t>
      </w:r>
      <w:r w:rsidRPr="00EA5F46">
        <w:rPr>
          <w:rStyle w:val="StyleUnderline"/>
          <w:highlight w:val="green"/>
        </w:rPr>
        <w:t>the</w:t>
      </w:r>
      <w:r w:rsidRPr="00EA5F46">
        <w:rPr>
          <w:rStyle w:val="StyleUnderline"/>
        </w:rPr>
        <w:t xml:space="preserve"> real </w:t>
      </w:r>
      <w:r w:rsidRPr="00EA5F46">
        <w:rPr>
          <w:rStyle w:val="StyleUnderline"/>
          <w:highlight w:val="green"/>
        </w:rPr>
        <w:t>peril</w:t>
      </w:r>
      <w:r w:rsidRPr="00EA5F46">
        <w:rPr>
          <w:rStyle w:val="StyleUnderline"/>
        </w:rPr>
        <w:t xml:space="preserve"> that </w:t>
      </w:r>
      <w:r w:rsidRPr="00EA5F46">
        <w:rPr>
          <w:rStyle w:val="StyleUnderline"/>
          <w:highlight w:val="green"/>
        </w:rPr>
        <w:t>humanity is</w:t>
      </w:r>
      <w:r w:rsidRPr="00EA5F46">
        <w:rPr>
          <w:rStyle w:val="StyleUnderline"/>
        </w:rPr>
        <w:t xml:space="preserve"> today </w:t>
      </w:r>
      <w:r w:rsidRPr="00EA5F46">
        <w:rPr>
          <w:rStyle w:val="StyleUnderline"/>
          <w:highlight w:val="green"/>
        </w:rPr>
        <w:t>exposed to</w:t>
      </w:r>
      <w:r w:rsidRPr="00EA5F46">
        <w:rPr>
          <w:sz w:val="16"/>
        </w:rPr>
        <w:t xml:space="preserve">: that </w:t>
      </w:r>
      <w:r w:rsidRPr="00EA5F46">
        <w:rPr>
          <w:rStyle w:val="StyleUnderline"/>
          <w:highlight w:val="green"/>
        </w:rPr>
        <w:t>is</w:t>
      </w:r>
      <w:r w:rsidRPr="00EA5F46">
        <w:rPr>
          <w:sz w:val="16"/>
        </w:rPr>
        <w:t xml:space="preserve"> to say, </w:t>
      </w:r>
      <w:r w:rsidRPr="00EA5F46">
        <w:rPr>
          <w:rStyle w:val="Emphasis"/>
        </w:rPr>
        <w:t xml:space="preserve">the impasse that </w:t>
      </w:r>
      <w:proofErr w:type="spellStart"/>
      <w:r w:rsidRPr="00EA5F46">
        <w:rPr>
          <w:rStyle w:val="Emphasis"/>
          <w:highlight w:val="green"/>
        </w:rPr>
        <w:t>globalised</w:t>
      </w:r>
      <w:proofErr w:type="spellEnd"/>
      <w:r w:rsidRPr="00EA5F46">
        <w:rPr>
          <w:rStyle w:val="Emphasis"/>
          <w:highlight w:val="green"/>
        </w:rPr>
        <w:t xml:space="preserve"> capitalism</w:t>
      </w:r>
      <w:r w:rsidRPr="00EA5F46">
        <w:rPr>
          <w:rStyle w:val="Emphasis"/>
        </w:rPr>
        <w:t xml:space="preserve"> is leading us into</w:t>
      </w:r>
      <w:r w:rsidRPr="00EA5F46">
        <w:rPr>
          <w:sz w:val="16"/>
        </w:rPr>
        <w:t xml:space="preserve">. In fact, </w:t>
      </w:r>
      <w:r w:rsidRPr="00EA5F46">
        <w:rPr>
          <w:rStyle w:val="StyleUnderline"/>
        </w:rPr>
        <w:t>it is this form of society</w:t>
      </w:r>
      <w:r w:rsidRPr="00EA5F46">
        <w:rPr>
          <w:sz w:val="16"/>
        </w:rPr>
        <w:t xml:space="preserve"> — and it alone — </w:t>
      </w:r>
      <w:r w:rsidRPr="00EA5F46">
        <w:rPr>
          <w:rStyle w:val="StyleUnderline"/>
          <w:highlight w:val="green"/>
        </w:rPr>
        <w:t>which permits</w:t>
      </w:r>
      <w:r w:rsidRPr="00EA5F46">
        <w:rPr>
          <w:rStyle w:val="StyleUnderline"/>
        </w:rPr>
        <w:t xml:space="preserve"> the destructive </w:t>
      </w:r>
      <w:r w:rsidRPr="00EA5F46">
        <w:rPr>
          <w:rStyle w:val="StyleUnderline"/>
          <w:highlight w:val="green"/>
        </w:rPr>
        <w:t>exploitation of</w:t>
      </w:r>
      <w:r w:rsidRPr="00EA5F46">
        <w:rPr>
          <w:rStyle w:val="StyleUnderline"/>
        </w:rPr>
        <w:t xml:space="preserve"> natural </w:t>
      </w:r>
      <w:r w:rsidRPr="00EA5F46">
        <w:rPr>
          <w:rStyle w:val="StyleUnderline"/>
          <w:highlight w:val="green"/>
        </w:rPr>
        <w:t>resources</w:t>
      </w:r>
      <w:r w:rsidRPr="00EA5F46">
        <w:rPr>
          <w:sz w:val="16"/>
        </w:rPr>
        <w:t xml:space="preserve">, precisely because it connects this exploitation to the boundless quest for private profit. </w:t>
      </w:r>
      <w:r w:rsidRPr="00EA5F46">
        <w:rPr>
          <w:rStyle w:val="StyleUnderline"/>
        </w:rPr>
        <w:t xml:space="preserve">The fact that so many </w:t>
      </w:r>
      <w:r w:rsidRPr="00EA5F46">
        <w:rPr>
          <w:rStyle w:val="StyleUnderline"/>
          <w:highlight w:val="green"/>
        </w:rPr>
        <w:t>species</w:t>
      </w:r>
      <w:r w:rsidRPr="00EA5F46">
        <w:rPr>
          <w:rStyle w:val="StyleUnderline"/>
        </w:rPr>
        <w:t xml:space="preserve"> are </w:t>
      </w:r>
      <w:r w:rsidRPr="00EA5F46">
        <w:rPr>
          <w:rStyle w:val="StyleUnderline"/>
          <w:highlight w:val="green"/>
        </w:rPr>
        <w:t>endangered</w:t>
      </w:r>
      <w:r w:rsidRPr="00EA5F46">
        <w:rPr>
          <w:sz w:val="16"/>
        </w:rPr>
        <w:t xml:space="preserve">, </w:t>
      </w:r>
      <w:r w:rsidRPr="00EA5F46">
        <w:rPr>
          <w:rStyle w:val="StyleUnderline"/>
        </w:rPr>
        <w:t xml:space="preserve">that </w:t>
      </w:r>
      <w:r w:rsidRPr="00EA5F46">
        <w:rPr>
          <w:rStyle w:val="StyleUnderline"/>
          <w:highlight w:val="green"/>
        </w:rPr>
        <w:t>climate change</w:t>
      </w:r>
      <w:r w:rsidRPr="00EA5F46">
        <w:rPr>
          <w:rStyle w:val="StyleUnderline"/>
        </w:rPr>
        <w:t xml:space="preserve"> cannot be controlled</w:t>
      </w:r>
      <w:r w:rsidRPr="00EA5F46">
        <w:rPr>
          <w:sz w:val="16"/>
        </w:rPr>
        <w:t xml:space="preserve">, </w:t>
      </w:r>
      <w:r w:rsidRPr="00EA5F46">
        <w:rPr>
          <w:rStyle w:val="StyleUnderline"/>
        </w:rPr>
        <w:t xml:space="preserve">that </w:t>
      </w:r>
      <w:r w:rsidRPr="00EA5F46">
        <w:rPr>
          <w:rStyle w:val="StyleUnderline"/>
          <w:highlight w:val="green"/>
        </w:rPr>
        <w:t>water</w:t>
      </w:r>
      <w:r w:rsidRPr="00EA5F46">
        <w:rPr>
          <w:rStyle w:val="StyleUnderline"/>
        </w:rPr>
        <w:t xml:space="preserve"> is </w:t>
      </w:r>
      <w:r w:rsidRPr="00EA5F46">
        <w:rPr>
          <w:rStyle w:val="StyleUnderline"/>
          <w:highlight w:val="green"/>
        </w:rPr>
        <w:t>becoming</w:t>
      </w:r>
      <w:r w:rsidRPr="00EA5F46">
        <w:rPr>
          <w:rStyle w:val="StyleUnderline"/>
        </w:rPr>
        <w:t xml:space="preserve"> like some </w:t>
      </w:r>
      <w:r w:rsidRPr="00EA5F46">
        <w:rPr>
          <w:rStyle w:val="StyleUnderline"/>
          <w:highlight w:val="green"/>
        </w:rPr>
        <w:t>rare</w:t>
      </w:r>
      <w:r w:rsidRPr="00EA5F46">
        <w:rPr>
          <w:rStyle w:val="StyleUnderline"/>
        </w:rPr>
        <w:t xml:space="preserve"> treasure</w:t>
      </w:r>
      <w:r w:rsidRPr="00EA5F46">
        <w:rPr>
          <w:sz w:val="16"/>
        </w:rPr>
        <w:t xml:space="preserve">, </w:t>
      </w:r>
      <w:r w:rsidRPr="00EA5F46">
        <w:rPr>
          <w:rStyle w:val="StyleUnderline"/>
          <w:highlight w:val="green"/>
        </w:rPr>
        <w:t>is all a by-product of</w:t>
      </w:r>
      <w:r w:rsidRPr="00EA5F46">
        <w:rPr>
          <w:rStyle w:val="StyleUnderline"/>
        </w:rPr>
        <w:t xml:space="preserve"> the merciless </w:t>
      </w:r>
      <w:r w:rsidRPr="00EA5F46">
        <w:rPr>
          <w:rStyle w:val="StyleUnderline"/>
          <w:highlight w:val="green"/>
        </w:rPr>
        <w:t>competition</w:t>
      </w:r>
      <w:r w:rsidRPr="00EA5F46">
        <w:rPr>
          <w:rStyle w:val="StyleUnderline"/>
        </w:rPr>
        <w:t xml:space="preserve"> among billionaire predators</w:t>
      </w:r>
      <w:r w:rsidRPr="00EA5F46">
        <w:rPr>
          <w:sz w:val="16"/>
        </w:rPr>
        <w:t>. There is no other reason for the fact that scientific innovation is subject to the question of what technologies can sell, in an anarchic selection mechanism.</w:t>
      </w:r>
    </w:p>
    <w:p w14:paraId="07D3E114" w14:textId="77777777" w:rsidR="00B85755" w:rsidRPr="00EA5F46" w:rsidRDefault="00B85755" w:rsidP="00B85755">
      <w:pPr>
        <w:rPr>
          <w:sz w:val="16"/>
        </w:rPr>
      </w:pPr>
      <w:r w:rsidRPr="00EA5F46">
        <w:rPr>
          <w:sz w:val="16"/>
        </w:rPr>
        <w:t>Environmentalist preaching does sometimes use persuasive descriptions of what is going on — despite the exaggerations typical of the prophet. But most of the time this becomes mere propaganda, useful for those states who want to show their friendly face. Just as it is for the multinationals who would have us believe — to the greater benefit of their balance sheets — in the noble, fraternal, natural purity of the commodities they are trafficking.</w:t>
      </w:r>
    </w:p>
    <w:p w14:paraId="666E6865" w14:textId="77777777" w:rsidR="00B85755" w:rsidRPr="00EA5F46" w:rsidRDefault="00B85755" w:rsidP="00B85755">
      <w:pPr>
        <w:rPr>
          <w:sz w:val="16"/>
        </w:rPr>
      </w:pPr>
      <w:r w:rsidRPr="00EA5F46">
        <w:rPr>
          <w:sz w:val="16"/>
        </w:rPr>
        <w:t>The fetishism of technology, and the unbroken series of "revolutions" in this domain — of which the "digital revolution" is the most in vogue — has constantly spread the beliefs both that this will take us to the paradise of a world without work — with robots to serve us, and us left to idle — and then, on the other hand, that digital "thought" will crush the human intellect. Today there is not one magazine that does not inform its astonished readers of the imminent "victory" of artificial over natural intelligence. But in most cases neither "nature" nor the "artificial" are properly or clearly defined.</w:t>
      </w:r>
    </w:p>
    <w:p w14:paraId="34A7EA5F" w14:textId="77777777" w:rsidR="00B85755" w:rsidRPr="00EA5F46" w:rsidRDefault="00B85755" w:rsidP="00B85755">
      <w:pPr>
        <w:rPr>
          <w:sz w:val="16"/>
        </w:rPr>
      </w:pPr>
      <w:r w:rsidRPr="00EA5F46">
        <w:rPr>
          <w:sz w:val="16"/>
        </w:rPr>
        <w:t xml:space="preserve">Since the origins of philosophy, the question of the real scope of the word "nature" has been constantly posed. "Nature" could mean the romantic reverie of evening sunsets, the atomic materialism of Lucretius (De natura rerum), the inner being of things, Spinoza’s Totality (Deus </w:t>
      </w:r>
      <w:proofErr w:type="spellStart"/>
      <w:r w:rsidRPr="00EA5F46">
        <w:rPr>
          <w:sz w:val="16"/>
        </w:rPr>
        <w:t>sive</w:t>
      </w:r>
      <w:proofErr w:type="spellEnd"/>
      <w:r w:rsidRPr="00EA5F46">
        <w:rPr>
          <w:sz w:val="16"/>
        </w:rPr>
        <w:t xml:space="preserve"> Natura), the objective underside of all culture, rural and peasant surroundings as counterposed to the suspicious artificiality of the towns ("the earth does not lie," as Marshal </w:t>
      </w:r>
      <w:proofErr w:type="spellStart"/>
      <w:r w:rsidRPr="00EA5F46">
        <w:rPr>
          <w:sz w:val="16"/>
        </w:rPr>
        <w:t>Pétain</w:t>
      </w:r>
      <w:proofErr w:type="spellEnd"/>
      <w:r w:rsidRPr="00EA5F46">
        <w:rPr>
          <w:sz w:val="16"/>
        </w:rPr>
        <w:t xml:space="preserve"> put it), biology as distinct from physics, cosmology as compared to the tiny location that is our planet, the invariance of centuries as compared to the frenzy of innovation, natural sexuality as compared to perversion… I am afraid that today "nature" most of all refers to the calm of the villa and the garden, the charm wild animals have for tourists, and the beach or the mountains where we can spend a nice summer. Who, then, can imagine man responsible for nature, when thus far he has just been a thinking flea on a secondary planet in an average solar system at the edge of one banal galaxy?</w:t>
      </w:r>
    </w:p>
    <w:p w14:paraId="28D705C5" w14:textId="77777777" w:rsidR="00B85755" w:rsidRPr="00EA5F46" w:rsidRDefault="00B85755" w:rsidP="00B85755">
      <w:pPr>
        <w:rPr>
          <w:sz w:val="16"/>
        </w:rPr>
      </w:pPr>
      <w:r w:rsidRPr="00EA5F46">
        <w:rPr>
          <w:sz w:val="16"/>
        </w:rPr>
        <w:t>Since its origins philosophy has also devoted a great deal of thought to Technology, or the Arts. The Greeks meditated on the dialectic of Techne and Physis — a dialectic within which they situated the human animal. They laid the ground for this animal to be seen as "a reed, the weakest of nature, but … a thinking reed." For Pascal, this meant that humanity was stronger than Nature and closer to God. A long time ago, they saw that the animal capable of mathematics would do great things to the order of materiality.</w:t>
      </w:r>
    </w:p>
    <w:p w14:paraId="5C052670" w14:textId="77777777" w:rsidR="00B85755" w:rsidRPr="00EA5F46" w:rsidRDefault="00B85755" w:rsidP="00B85755">
      <w:pPr>
        <w:rPr>
          <w:sz w:val="16"/>
        </w:rPr>
      </w:pPr>
      <w:r w:rsidRPr="00EA5F46">
        <w:rPr>
          <w:sz w:val="16"/>
        </w:rPr>
        <w:t xml:space="preserve">Are these "robots" which they keep banging on about anything more than calculation in the form of a machine? Digits in motion? We know that they can count quicker than us, but it was we who invented them, precisely in order to fulfil this task. It would be stupid to look at a crane raising a concrete pillar up to some great height, use this to argue that man is incapable of the same feat, and then conclude by saying that some muscular, superhuman giant has emerged… Lightning-quick counting is not the sign of an insuperable "intelligence" either. Technological transhumanism plays the same old tune — an inexhaustible theme of horror and sci-fi movies — of the creator overwhelmed by his own </w:t>
      </w:r>
      <w:r w:rsidRPr="00EA5F46">
        <w:rPr>
          <w:sz w:val="16"/>
        </w:rPr>
        <w:lastRenderedPageBreak/>
        <w:t>creation. It does so either thrilled about the advent of the superman — something we have been expecting ever since Nietzsche — or fearing him and taking refuge under the skirt of Gaia, Mother Nature.</w:t>
      </w:r>
    </w:p>
    <w:p w14:paraId="4CA088A7" w14:textId="77777777" w:rsidR="00B85755" w:rsidRPr="00EA5F46" w:rsidRDefault="00B85755" w:rsidP="00B85755">
      <w:pPr>
        <w:rPr>
          <w:sz w:val="16"/>
        </w:rPr>
      </w:pPr>
      <w:r w:rsidRPr="00EA5F46">
        <w:rPr>
          <w:sz w:val="16"/>
        </w:rPr>
        <w:t>Let’s put things in a bit more perspective.</w:t>
      </w:r>
    </w:p>
    <w:p w14:paraId="45A75312" w14:textId="77777777" w:rsidR="00B85755" w:rsidRPr="00EA5F46" w:rsidRDefault="00B85755" w:rsidP="00B85755">
      <w:pPr>
        <w:rPr>
          <w:sz w:val="16"/>
        </w:rPr>
      </w:pPr>
      <w:r w:rsidRPr="00EA5F46">
        <w:rPr>
          <w:sz w:val="16"/>
        </w:rPr>
        <w:t xml:space="preserve">For four or five millennia, </w:t>
      </w:r>
      <w:r w:rsidRPr="00EA5F46">
        <w:rPr>
          <w:rStyle w:val="StyleUnderline"/>
        </w:rPr>
        <w:t xml:space="preserve">humanity has been </w:t>
      </w:r>
      <w:proofErr w:type="spellStart"/>
      <w:r w:rsidRPr="00EA5F46">
        <w:rPr>
          <w:rStyle w:val="StyleUnderline"/>
        </w:rPr>
        <w:t>organised</w:t>
      </w:r>
      <w:proofErr w:type="spellEnd"/>
      <w:r w:rsidRPr="00EA5F46">
        <w:rPr>
          <w:rStyle w:val="StyleUnderline"/>
        </w:rPr>
        <w:t xml:space="preserve"> by the triad of </w:t>
      </w:r>
      <w:r w:rsidRPr="00EA5F46">
        <w:rPr>
          <w:rStyle w:val="StyleUnderline"/>
          <w:highlight w:val="green"/>
        </w:rPr>
        <w:t>private property</w:t>
      </w:r>
      <w:r w:rsidRPr="00EA5F46">
        <w:rPr>
          <w:sz w:val="16"/>
        </w:rPr>
        <w:t xml:space="preserve"> — </w:t>
      </w:r>
      <w:r w:rsidRPr="00EA5F46">
        <w:rPr>
          <w:rStyle w:val="StyleUnderline"/>
        </w:rPr>
        <w:t xml:space="preserve">which </w:t>
      </w:r>
      <w:r w:rsidRPr="00EA5F46">
        <w:rPr>
          <w:rStyle w:val="StyleUnderline"/>
          <w:highlight w:val="green"/>
        </w:rPr>
        <w:t>concentrates enormous wealth</w:t>
      </w:r>
      <w:r w:rsidRPr="00EA5F46">
        <w:rPr>
          <w:rStyle w:val="StyleUnderline"/>
        </w:rPr>
        <w:t xml:space="preserve"> in the hands of very narrow oligarchies</w:t>
      </w:r>
      <w:r w:rsidRPr="00EA5F46">
        <w:rPr>
          <w:sz w:val="16"/>
        </w:rPr>
        <w:t xml:space="preserve">; the family, in which fortunes are transmitted via inheritance; </w:t>
      </w:r>
      <w:r w:rsidRPr="00EA5F46">
        <w:rPr>
          <w:rStyle w:val="StyleUnderline"/>
          <w:highlight w:val="green"/>
        </w:rPr>
        <w:t>and the state</w:t>
      </w:r>
      <w:r w:rsidRPr="00EA5F46">
        <w:rPr>
          <w:sz w:val="16"/>
        </w:rPr>
        <w:t xml:space="preserve">, </w:t>
      </w:r>
      <w:r w:rsidRPr="00EA5F46">
        <w:rPr>
          <w:rStyle w:val="StyleUnderline"/>
        </w:rPr>
        <w:t xml:space="preserve">which </w:t>
      </w:r>
      <w:r w:rsidRPr="00EA5F46">
        <w:rPr>
          <w:rStyle w:val="StyleUnderline"/>
          <w:highlight w:val="green"/>
        </w:rPr>
        <w:t>protects</w:t>
      </w:r>
      <w:r w:rsidRPr="00EA5F46">
        <w:rPr>
          <w:rStyle w:val="StyleUnderline"/>
        </w:rPr>
        <w:t xml:space="preserve"> both property and the family </w:t>
      </w:r>
      <w:r w:rsidRPr="00EA5F46">
        <w:rPr>
          <w:rStyle w:val="StyleUnderline"/>
          <w:highlight w:val="green"/>
        </w:rPr>
        <w:t>by armed force</w:t>
      </w:r>
      <w:r w:rsidRPr="00EA5F46">
        <w:rPr>
          <w:sz w:val="16"/>
        </w:rPr>
        <w:t xml:space="preserve">. This triad defined our species’ Neolithic age, and we are still at this point — we could even say, now more than ever. </w:t>
      </w:r>
      <w:r w:rsidRPr="00EA5F46">
        <w:rPr>
          <w:rStyle w:val="Emphasis"/>
          <w:highlight w:val="green"/>
        </w:rPr>
        <w:t>Capitalism is the contemporary</w:t>
      </w:r>
      <w:r w:rsidRPr="00EA5F46">
        <w:rPr>
          <w:rStyle w:val="Emphasis"/>
        </w:rPr>
        <w:t xml:space="preserve"> form of the </w:t>
      </w:r>
      <w:r w:rsidRPr="00EA5F46">
        <w:rPr>
          <w:rStyle w:val="Emphasis"/>
          <w:highlight w:val="green"/>
        </w:rPr>
        <w:t>Neolithic</w:t>
      </w:r>
      <w:r w:rsidRPr="00EA5F46">
        <w:rPr>
          <w:sz w:val="16"/>
        </w:rPr>
        <w:t xml:space="preserve">. </w:t>
      </w:r>
      <w:r w:rsidRPr="00EA5F46">
        <w:rPr>
          <w:rStyle w:val="StyleUnderline"/>
        </w:rPr>
        <w:t>Its enslavement of technology in the interests of competition</w:t>
      </w:r>
      <w:r w:rsidRPr="00EA5F46">
        <w:rPr>
          <w:sz w:val="16"/>
        </w:rPr>
        <w:t xml:space="preserve">, </w:t>
      </w:r>
      <w:r w:rsidRPr="00EA5F46">
        <w:rPr>
          <w:rStyle w:val="StyleUnderline"/>
        </w:rPr>
        <w:t xml:space="preserve">profit and </w:t>
      </w:r>
      <w:r w:rsidRPr="00EA5F46">
        <w:rPr>
          <w:rStyle w:val="StyleUnderline"/>
          <w:highlight w:val="green"/>
        </w:rPr>
        <w:t>concentrating</w:t>
      </w:r>
      <w:r w:rsidRPr="00EA5F46">
        <w:rPr>
          <w:rStyle w:val="StyleUnderline"/>
        </w:rPr>
        <w:t xml:space="preserve"> capital only raises to their fullest extension the </w:t>
      </w:r>
      <w:r w:rsidRPr="00EA5F46">
        <w:rPr>
          <w:rStyle w:val="StyleUnderline"/>
          <w:highlight w:val="green"/>
        </w:rPr>
        <w:t>monstrous inequalities</w:t>
      </w:r>
      <w:r w:rsidRPr="00EA5F46">
        <w:rPr>
          <w:sz w:val="16"/>
        </w:rPr>
        <w:t xml:space="preserve">, </w:t>
      </w:r>
      <w:r w:rsidRPr="00EA5F46">
        <w:rPr>
          <w:rStyle w:val="StyleUnderline"/>
        </w:rPr>
        <w:t xml:space="preserve">the </w:t>
      </w:r>
      <w:r w:rsidRPr="00EA5F46">
        <w:rPr>
          <w:rStyle w:val="StyleUnderline"/>
          <w:highlight w:val="green"/>
        </w:rPr>
        <w:t>social absurdities</w:t>
      </w:r>
      <w:r w:rsidRPr="00EA5F46">
        <w:rPr>
          <w:sz w:val="16"/>
        </w:rPr>
        <w:t xml:space="preserve">, </w:t>
      </w:r>
      <w:r w:rsidRPr="00EA5F46">
        <w:rPr>
          <w:rStyle w:val="StyleUnderline"/>
        </w:rPr>
        <w:t xml:space="preserve">the </w:t>
      </w:r>
      <w:r w:rsidRPr="00EA5F46">
        <w:rPr>
          <w:rStyle w:val="StyleUnderline"/>
          <w:highlight w:val="green"/>
        </w:rPr>
        <w:t>murderous wars</w:t>
      </w:r>
      <w:r w:rsidRPr="00EA5F46">
        <w:rPr>
          <w:sz w:val="16"/>
        </w:rPr>
        <w:t xml:space="preserve">, </w:t>
      </w:r>
      <w:r w:rsidRPr="00EA5F46">
        <w:rPr>
          <w:rStyle w:val="StyleUnderline"/>
          <w:highlight w:val="green"/>
        </w:rPr>
        <w:t>and</w:t>
      </w:r>
      <w:r w:rsidRPr="00EA5F46">
        <w:rPr>
          <w:rStyle w:val="StyleUnderline"/>
        </w:rPr>
        <w:t xml:space="preserve"> the </w:t>
      </w:r>
      <w:r w:rsidRPr="00EA5F46">
        <w:rPr>
          <w:rStyle w:val="StyleUnderline"/>
          <w:highlight w:val="green"/>
        </w:rPr>
        <w:t>damaging ideologies that</w:t>
      </w:r>
      <w:r w:rsidRPr="00EA5F46">
        <w:rPr>
          <w:rStyle w:val="StyleUnderline"/>
        </w:rPr>
        <w:t xml:space="preserve"> have always </w:t>
      </w:r>
      <w:r w:rsidRPr="00EA5F46">
        <w:rPr>
          <w:rStyle w:val="StyleUnderline"/>
          <w:highlight w:val="green"/>
        </w:rPr>
        <w:t>accompanied</w:t>
      </w:r>
      <w:r w:rsidRPr="00EA5F46">
        <w:rPr>
          <w:rStyle w:val="StyleUnderline"/>
        </w:rPr>
        <w:t xml:space="preserve"> the deployment of new technology under the reign of </w:t>
      </w:r>
      <w:r w:rsidRPr="00EA5F46">
        <w:rPr>
          <w:rStyle w:val="StyleUnderline"/>
          <w:highlight w:val="green"/>
        </w:rPr>
        <w:t>class hierarchy</w:t>
      </w:r>
      <w:r w:rsidRPr="00EA5F46">
        <w:rPr>
          <w:rStyle w:val="StyleUnderline"/>
        </w:rPr>
        <w:t xml:space="preserve"> throughout history</w:t>
      </w:r>
      <w:r w:rsidRPr="00EA5F46">
        <w:rPr>
          <w:sz w:val="16"/>
        </w:rPr>
        <w:t>.</w:t>
      </w:r>
    </w:p>
    <w:p w14:paraId="3F2AC2AA" w14:textId="77777777" w:rsidR="00B85755" w:rsidRPr="00EA5F46" w:rsidRDefault="00B85755" w:rsidP="00B85755">
      <w:pPr>
        <w:rPr>
          <w:sz w:val="16"/>
        </w:rPr>
      </w:pPr>
      <w:r w:rsidRPr="00EA5F46">
        <w:rPr>
          <w:sz w:val="16"/>
        </w:rPr>
        <w:t>We should be clear that technological inventions were the preliminary conditions of the arrival of the Neolithic age, and by no means its result. If we consider our species’ fate, we see that sedentary agriculture, the domestication of cattle and horses, pottery, bronze, metallic weapons, writing, nationalities, monumental architecture, and the monotheist religions are inventions at least as important as the airplane or the smartphone. Throughout history, whatever has been human has always, by definition, been artificial. If that had not existed, there would not have been Neolithic humanity — the humanity we know — but a permanent close proximity with animal life; something which did indeed exist, in the form of small nomadic groups, for around 200,000 years.</w:t>
      </w:r>
    </w:p>
    <w:p w14:paraId="667AC787" w14:textId="77777777" w:rsidR="00B85755" w:rsidRPr="00EA5F46" w:rsidRDefault="00B85755" w:rsidP="00B85755">
      <w:pPr>
        <w:rPr>
          <w:sz w:val="16"/>
        </w:rPr>
      </w:pPr>
      <w:r w:rsidRPr="00EA5F46">
        <w:rPr>
          <w:sz w:val="16"/>
        </w:rPr>
        <w:t>A fearful and obscurantist primitivism has its roots in the fallacious concept of "primitive communism." Today we can see this cult of the ancient societies in which babies, men, women and the elderly supposedly lived in fraternity, without anything artificial, and indeed lived in common with the mice, the frogs, and the bears. Ultimately, all this is nothing but ridiculous reactionary propaganda. For everything suggests that the societies in question were extremely violent. After all, even their most basic survival needs were constantly under threat.</w:t>
      </w:r>
    </w:p>
    <w:p w14:paraId="0F4562BC" w14:textId="77777777" w:rsidR="00B85755" w:rsidRPr="00EA5F46" w:rsidRDefault="00B85755" w:rsidP="00B85755">
      <w:pPr>
        <w:rPr>
          <w:sz w:val="16"/>
        </w:rPr>
      </w:pPr>
      <w:r w:rsidRPr="00EA5F46">
        <w:rPr>
          <w:sz w:val="16"/>
        </w:rPr>
        <w:t>To speak fearfully of the victory of the artificial over the nature, of robot over man, is today an untenable regression, something truly absurd. It is easy enough to answer such fears, such prophesies. For judged by this standard, even a simple axe, or a domesticated horse, not to mention a papyrus covered in symbols, is an exemplary case of the post- or trans-human. Even an abacus allows quicker calculation than the fingers of the human hand.</w:t>
      </w:r>
    </w:p>
    <w:p w14:paraId="73E96DDB" w14:textId="77777777" w:rsidR="00B85755" w:rsidRPr="00EA5F46" w:rsidRDefault="00B85755" w:rsidP="00B85755">
      <w:pPr>
        <w:rPr>
          <w:sz w:val="16"/>
        </w:rPr>
      </w:pPr>
      <w:r w:rsidRPr="00EA5F46">
        <w:rPr>
          <w:sz w:val="16"/>
        </w:rPr>
        <w:t xml:space="preserve">Today we need neither a return to primitivism, or fear of the "ravages" the advent of technology might bring. Nor is there any use in morbid fascination for the science-fiction of all-conquering robots. </w:t>
      </w:r>
      <w:r w:rsidRPr="00EA5F46">
        <w:rPr>
          <w:rStyle w:val="Emphasis"/>
          <w:highlight w:val="green"/>
        </w:rPr>
        <w:t>The urgent task</w:t>
      </w:r>
      <w:r w:rsidRPr="00EA5F46">
        <w:rPr>
          <w:rStyle w:val="Emphasis"/>
        </w:rPr>
        <w:t xml:space="preserve"> we face </w:t>
      </w:r>
      <w:r w:rsidRPr="00EA5F46">
        <w:rPr>
          <w:rStyle w:val="Emphasis"/>
          <w:highlight w:val="green"/>
        </w:rPr>
        <w:t>is the methodical search for a way out</w:t>
      </w:r>
      <w:r w:rsidRPr="00EA5F46">
        <w:rPr>
          <w:rStyle w:val="Emphasis"/>
        </w:rPr>
        <w:t xml:space="preserve"> of the Neolithic order</w:t>
      </w:r>
      <w:r w:rsidRPr="00EA5F46">
        <w:rPr>
          <w:sz w:val="16"/>
        </w:rPr>
        <w:t>. This latter has lasted for millennia, valuing only competition and hierarchy and tolerating the poverty of billions of human beings. It must be surpassed at all cost. Except, that is, the cost of the high-tech wars so well known to the Neolithic age, in the lineage of the wars of 1914-1918 and 1939-1945, with their tens of millions of dead. And this time it could be a lot more.</w:t>
      </w:r>
    </w:p>
    <w:p w14:paraId="5D28672A" w14:textId="77777777" w:rsidR="00B85755" w:rsidRPr="00EA5F46" w:rsidRDefault="00B85755" w:rsidP="00B85755">
      <w:pPr>
        <w:rPr>
          <w:sz w:val="16"/>
        </w:rPr>
      </w:pPr>
      <w:r w:rsidRPr="00EA5F46">
        <w:rPr>
          <w:sz w:val="16"/>
        </w:rPr>
        <w:t xml:space="preserve">The problem is not technology, or nature. </w:t>
      </w:r>
      <w:r w:rsidRPr="00EA5F46">
        <w:rPr>
          <w:rStyle w:val="StyleUnderline"/>
          <w:highlight w:val="green"/>
        </w:rPr>
        <w:t xml:space="preserve">The problem is how to </w:t>
      </w:r>
      <w:proofErr w:type="spellStart"/>
      <w:r w:rsidRPr="00EA5F46">
        <w:rPr>
          <w:rStyle w:val="StyleUnderline"/>
          <w:highlight w:val="green"/>
        </w:rPr>
        <w:t>organise</w:t>
      </w:r>
      <w:proofErr w:type="spellEnd"/>
      <w:r w:rsidRPr="00EA5F46">
        <w:rPr>
          <w:rStyle w:val="StyleUnderline"/>
          <w:highlight w:val="green"/>
        </w:rPr>
        <w:t xml:space="preserve"> societies</w:t>
      </w:r>
      <w:r w:rsidRPr="00EA5F46">
        <w:rPr>
          <w:rStyle w:val="StyleUnderline"/>
        </w:rPr>
        <w:t xml:space="preserve"> at a global scale</w:t>
      </w:r>
      <w:r w:rsidRPr="00EA5F46">
        <w:rPr>
          <w:sz w:val="16"/>
        </w:rPr>
        <w:t xml:space="preserve">. </w:t>
      </w:r>
      <w:r w:rsidRPr="00EA5F46">
        <w:rPr>
          <w:rStyle w:val="StyleUnderline"/>
          <w:highlight w:val="green"/>
        </w:rPr>
        <w:t>We need to posit</w:t>
      </w:r>
      <w:r w:rsidRPr="00EA5F46">
        <w:rPr>
          <w:rStyle w:val="StyleUnderline"/>
        </w:rPr>
        <w:t xml:space="preserve"> that a </w:t>
      </w:r>
      <w:r w:rsidRPr="00EA5F46">
        <w:rPr>
          <w:rStyle w:val="StyleUnderline"/>
          <w:highlight w:val="green"/>
        </w:rPr>
        <w:t>non-Neolithic way</w:t>
      </w:r>
      <w:r w:rsidRPr="00EA5F46">
        <w:rPr>
          <w:rStyle w:val="StyleUnderline"/>
        </w:rPr>
        <w:t xml:space="preserve"> of </w:t>
      </w:r>
      <w:proofErr w:type="spellStart"/>
      <w:r w:rsidRPr="00EA5F46">
        <w:rPr>
          <w:rStyle w:val="StyleUnderline"/>
        </w:rPr>
        <w:t>organising</w:t>
      </w:r>
      <w:proofErr w:type="spellEnd"/>
      <w:r w:rsidRPr="00EA5F46">
        <w:rPr>
          <w:rStyle w:val="StyleUnderline"/>
        </w:rPr>
        <w:t xml:space="preserve"> society </w:t>
      </w:r>
      <w:r w:rsidRPr="00EA5F46">
        <w:rPr>
          <w:rStyle w:val="StyleUnderline"/>
          <w:highlight w:val="green"/>
        </w:rPr>
        <w:t>is possible</w:t>
      </w:r>
      <w:r w:rsidRPr="00EA5F46">
        <w:rPr>
          <w:sz w:val="16"/>
        </w:rPr>
        <w:t xml:space="preserve">. This means no private ownership of that which ought to be held in common, namely the production of all the necessities of human life. It means no inherited power or concentration of wealth. No separate state to protect oligarchies. No hierarchical division of </w:t>
      </w:r>
      <w:proofErr w:type="spellStart"/>
      <w:r w:rsidRPr="00EA5F46">
        <w:rPr>
          <w:sz w:val="16"/>
        </w:rPr>
        <w:t>labour</w:t>
      </w:r>
      <w:proofErr w:type="spellEnd"/>
      <w:r w:rsidRPr="00EA5F46">
        <w:rPr>
          <w:sz w:val="16"/>
        </w:rPr>
        <w:t xml:space="preserve">. No nations, and no closed and hostile identities. </w:t>
      </w:r>
      <w:r w:rsidRPr="00EA5F46">
        <w:rPr>
          <w:rStyle w:val="StyleUnderline"/>
        </w:rPr>
        <w:t xml:space="preserve">A </w:t>
      </w:r>
      <w:r w:rsidRPr="00EA5F46">
        <w:rPr>
          <w:rStyle w:val="StyleUnderline"/>
          <w:highlight w:val="green"/>
        </w:rPr>
        <w:t xml:space="preserve">collective </w:t>
      </w:r>
      <w:proofErr w:type="spellStart"/>
      <w:r w:rsidRPr="00EA5F46">
        <w:rPr>
          <w:rStyle w:val="StyleUnderline"/>
          <w:highlight w:val="green"/>
        </w:rPr>
        <w:t>organisation</w:t>
      </w:r>
      <w:proofErr w:type="spellEnd"/>
      <w:r w:rsidRPr="00EA5F46">
        <w:rPr>
          <w:rStyle w:val="StyleUnderline"/>
        </w:rPr>
        <w:t xml:space="preserve"> of everything that is </w:t>
      </w:r>
      <w:r w:rsidRPr="00EA5F46">
        <w:rPr>
          <w:rStyle w:val="StyleUnderline"/>
          <w:highlight w:val="green"/>
        </w:rPr>
        <w:t>in the collective interest</w:t>
      </w:r>
      <w:r w:rsidRPr="00EA5F46">
        <w:rPr>
          <w:sz w:val="16"/>
        </w:rPr>
        <w:t>.</w:t>
      </w:r>
    </w:p>
    <w:p w14:paraId="720A92CB" w14:textId="77777777" w:rsidR="00B85755" w:rsidRPr="00EA5F46" w:rsidRDefault="00B85755" w:rsidP="00B85755">
      <w:pPr>
        <w:rPr>
          <w:sz w:val="16"/>
        </w:rPr>
      </w:pPr>
      <w:r w:rsidRPr="00EA5F46">
        <w:rPr>
          <w:sz w:val="16"/>
        </w:rPr>
        <w:t xml:space="preserve">All this has a name, indeed a fine one: communism. Capitalism is but the final phase of the restrictions that the Neolithic form of society has imposed on human life. It is the final stage of the Neolithic. </w:t>
      </w:r>
      <w:r w:rsidRPr="00EA5F46">
        <w:rPr>
          <w:rStyle w:val="StyleUnderline"/>
          <w:highlight w:val="green"/>
        </w:rPr>
        <w:t>Humanity</w:t>
      </w:r>
      <w:r w:rsidRPr="00EA5F46">
        <w:rPr>
          <w:sz w:val="16"/>
        </w:rPr>
        <w:t xml:space="preserve">, that fine animal, </w:t>
      </w:r>
      <w:r w:rsidRPr="00EA5F46">
        <w:rPr>
          <w:rStyle w:val="StyleUnderline"/>
          <w:highlight w:val="green"/>
        </w:rPr>
        <w:t>must</w:t>
      </w:r>
      <w:r w:rsidRPr="00EA5F46">
        <w:rPr>
          <w:rStyle w:val="StyleUnderline"/>
        </w:rPr>
        <w:t xml:space="preserve"> make one last </w:t>
      </w:r>
      <w:r w:rsidRPr="00EA5F46">
        <w:rPr>
          <w:rStyle w:val="StyleUnderline"/>
          <w:highlight w:val="green"/>
        </w:rPr>
        <w:t>push to break out of a condition in which</w:t>
      </w:r>
      <w:r w:rsidRPr="00EA5F46">
        <w:rPr>
          <w:rStyle w:val="StyleUnderline"/>
        </w:rPr>
        <w:t xml:space="preserve"> 5,000 years of </w:t>
      </w:r>
      <w:r w:rsidRPr="00EA5F46">
        <w:rPr>
          <w:rStyle w:val="StyleUnderline"/>
          <w:highlight w:val="green"/>
        </w:rPr>
        <w:t>inventions served a handful of people</w:t>
      </w:r>
      <w:r w:rsidRPr="00EA5F46">
        <w:rPr>
          <w:sz w:val="16"/>
        </w:rPr>
        <w:t>. For almost two centuries — since Marx, anyway — we have known that we have to begin the new age. An age of technologies incredible for all of us, of tasks distributed equally among all of us, of the sharing of everything, and education that affirms the genius of all. May this new communism everywhere and on every question stand up against the morbid survival of capitalism. This capitalism, this seeming "modernity," represents a Neolithic world that has in fact been going on for five millennia. And that means that it is old — far too old.</w:t>
      </w:r>
    </w:p>
    <w:p w14:paraId="1AAE5C1A" w14:textId="77777777" w:rsidR="00B85755" w:rsidRPr="00E36D94" w:rsidRDefault="00B85755" w:rsidP="00B85755">
      <w:pPr>
        <w:pStyle w:val="Heading4"/>
      </w:pPr>
      <w:r>
        <w:lastRenderedPageBreak/>
        <w:t xml:space="preserve">History proves an effective right to strike is </w:t>
      </w:r>
      <w:r>
        <w:rPr>
          <w:u w:val="single"/>
        </w:rPr>
        <w:t>impossible</w:t>
      </w:r>
      <w:r>
        <w:t xml:space="preserve"> in liberal capitalist society – courts will </w:t>
      </w:r>
      <w:r w:rsidRPr="00E36D94">
        <w:rPr>
          <w:u w:val="single"/>
        </w:rPr>
        <w:t>water it down</w:t>
      </w:r>
      <w:r>
        <w:t xml:space="preserve"> and workers will be </w:t>
      </w:r>
      <w:r>
        <w:rPr>
          <w:u w:val="single"/>
        </w:rPr>
        <w:t>replaced</w:t>
      </w:r>
      <w:r>
        <w:t xml:space="preserve"> – </w:t>
      </w:r>
      <w:r>
        <w:rPr>
          <w:u w:val="single"/>
        </w:rPr>
        <w:t>but</w:t>
      </w:r>
      <w:r>
        <w:t xml:space="preserve"> its justification relies on the same tropes of property protection that will be used to </w:t>
      </w:r>
      <w:r>
        <w:rPr>
          <w:u w:val="single"/>
        </w:rPr>
        <w:t>delegitimize</w:t>
      </w:r>
      <w:r w:rsidRPr="000677CD">
        <w:t xml:space="preserve"> </w:t>
      </w:r>
      <w:r>
        <w:t>worker militancy.</w:t>
      </w:r>
    </w:p>
    <w:p w14:paraId="2E1009B8" w14:textId="77777777" w:rsidR="00B85755" w:rsidRDefault="00B85755" w:rsidP="00B85755">
      <w:pPr>
        <w:rPr>
          <w:rStyle w:val="Style13ptBold"/>
        </w:rPr>
      </w:pPr>
      <w:r>
        <w:rPr>
          <w:rStyle w:val="Style13ptBold"/>
        </w:rPr>
        <w:t>White ‘18</w:t>
      </w:r>
    </w:p>
    <w:p w14:paraId="38519B21" w14:textId="77777777" w:rsidR="00B85755" w:rsidRPr="00E36D94" w:rsidRDefault="00B85755" w:rsidP="00B85755">
      <w:pPr>
        <w:rPr>
          <w:sz w:val="16"/>
          <w:szCs w:val="16"/>
        </w:rPr>
      </w:pPr>
      <w:r w:rsidRPr="00E36D94">
        <w:rPr>
          <w:sz w:val="16"/>
          <w:szCs w:val="16"/>
        </w:rPr>
        <w:t xml:space="preserve">[Ahmed, University of Colorado Law School. 2018. “Its Own Dubious Battle: The Impossible Defense of an Effective Right to Strike,” </w:t>
      </w:r>
      <w:hyperlink r:id="rId8" w:history="1">
        <w:r w:rsidRPr="00E36D94">
          <w:rPr>
            <w:rStyle w:val="Hyperlink"/>
            <w:sz w:val="16"/>
            <w:szCs w:val="16"/>
          </w:rPr>
          <w:t>https://scholar.law.colorado.edu/articles/1261/</w:t>
        </w:r>
      </w:hyperlink>
      <w:r w:rsidRPr="00E36D94">
        <w:rPr>
          <w:sz w:val="16"/>
          <w:szCs w:val="16"/>
        </w:rPr>
        <w:t>] pat</w:t>
      </w:r>
    </w:p>
    <w:p w14:paraId="2DB91F2D" w14:textId="77777777" w:rsidR="00B85755" w:rsidRPr="000677CD" w:rsidRDefault="00B85755" w:rsidP="00B85755">
      <w:pPr>
        <w:rPr>
          <w:sz w:val="12"/>
        </w:rPr>
      </w:pPr>
      <w:r w:rsidRPr="000677CD">
        <w:rPr>
          <w:sz w:val="12"/>
        </w:rPr>
        <w:t xml:space="preserve">Like every other aspect of Taft-Hartley, the 1947 amendments to the Wagner Act that directly touched on mass picketing and other forms of strike militancy were strongly supported by the business community, including prominent employers and business associations like the National Association of </w:t>
      </w:r>
      <w:proofErr w:type="spellStart"/>
      <w:r w:rsidRPr="000677CD">
        <w:rPr>
          <w:sz w:val="12"/>
        </w:rPr>
        <w:t>Manufactures</w:t>
      </w:r>
      <w:proofErr w:type="spellEnd"/>
      <w:r w:rsidRPr="000677CD">
        <w:rPr>
          <w:sz w:val="12"/>
        </w:rPr>
        <w:t xml:space="preserve">, the American Iron and Steel Institute, and the U.S. Chamber of Commerce. Promoted by these groups, </w:t>
      </w:r>
      <w:r w:rsidRPr="000677CD">
        <w:rPr>
          <w:rStyle w:val="StyleUnderline"/>
        </w:rPr>
        <w:t>witness after witness regaled the Congress with stories of how mass picketing</w:t>
      </w:r>
      <w:r w:rsidRPr="000677CD">
        <w:rPr>
          <w:sz w:val="12"/>
        </w:rPr>
        <w:t xml:space="preserve">, </w:t>
      </w:r>
      <w:r w:rsidRPr="000677CD">
        <w:rPr>
          <w:rStyle w:val="StyleUnderline"/>
        </w:rPr>
        <w:t>along with secondary boycotts and other militant tactics</w:t>
      </w:r>
      <w:r w:rsidRPr="000677CD">
        <w:rPr>
          <w:sz w:val="12"/>
        </w:rPr>
        <w:t xml:space="preserve">, </w:t>
      </w:r>
      <w:r w:rsidRPr="000677CD">
        <w:rPr>
          <w:rStyle w:val="StyleUnderline"/>
        </w:rPr>
        <w:t>gave unions too much power</w:t>
      </w:r>
      <w:r w:rsidRPr="000677CD">
        <w:rPr>
          <w:sz w:val="12"/>
        </w:rPr>
        <w:t xml:space="preserve">, eroded the power of owners and their supervisors, and threatened the American way. Time and again, </w:t>
      </w:r>
      <w:r w:rsidRPr="000677CD">
        <w:rPr>
          <w:rStyle w:val="StyleUnderline"/>
        </w:rPr>
        <w:t xml:space="preserve">senators and representatives expressed their </w:t>
      </w:r>
      <w:r w:rsidRPr="000677CD">
        <w:rPr>
          <w:rStyle w:val="StyleUnderline"/>
          <w:highlight w:val="green"/>
        </w:rPr>
        <w:t>support for</w:t>
      </w:r>
      <w:r w:rsidRPr="000677CD">
        <w:rPr>
          <w:rStyle w:val="StyleUnderline"/>
        </w:rPr>
        <w:t xml:space="preserve"> new restri</w:t>
      </w:r>
      <w:r w:rsidRPr="000677CD">
        <w:rPr>
          <w:rStyle w:val="StyleUnderline"/>
          <w:highlight w:val="green"/>
        </w:rPr>
        <w:t>ctions on the right to strike as</w:t>
      </w:r>
      <w:r w:rsidRPr="000677CD">
        <w:rPr>
          <w:rStyle w:val="StyleUnderline"/>
        </w:rPr>
        <w:t xml:space="preserve"> mandates of a common faith</w:t>
      </w:r>
      <w:r w:rsidRPr="000677CD">
        <w:rPr>
          <w:sz w:val="12"/>
        </w:rPr>
        <w:t xml:space="preserve">, </w:t>
      </w:r>
      <w:r w:rsidRPr="000677CD">
        <w:rPr>
          <w:rStyle w:val="StyleUnderline"/>
        </w:rPr>
        <w:t xml:space="preserve">a </w:t>
      </w:r>
      <w:r w:rsidRPr="000677CD">
        <w:rPr>
          <w:rStyle w:val="StyleUnderline"/>
          <w:highlight w:val="green"/>
        </w:rPr>
        <w:t>commitment</w:t>
      </w:r>
      <w:r w:rsidRPr="000677CD">
        <w:rPr>
          <w:rStyle w:val="StyleUnderline"/>
        </w:rPr>
        <w:t xml:space="preserve"> of the nation itself</w:t>
      </w:r>
      <w:r w:rsidRPr="000677CD">
        <w:rPr>
          <w:sz w:val="12"/>
        </w:rPr>
        <w:t xml:space="preserve">, </w:t>
      </w:r>
      <w:r w:rsidRPr="000677CD">
        <w:rPr>
          <w:rStyle w:val="StyleUnderline"/>
          <w:highlight w:val="green"/>
        </w:rPr>
        <w:t>to</w:t>
      </w:r>
      <w:r w:rsidRPr="000677CD">
        <w:rPr>
          <w:rStyle w:val="StyleUnderline"/>
        </w:rPr>
        <w:t xml:space="preserve"> the </w:t>
      </w:r>
      <w:r w:rsidRPr="000677CD">
        <w:rPr>
          <w:rStyle w:val="StyleUnderline"/>
          <w:highlight w:val="green"/>
        </w:rPr>
        <w:t>principles of</w:t>
      </w:r>
      <w:r w:rsidRPr="000677CD">
        <w:rPr>
          <w:rStyle w:val="StyleUnderline"/>
        </w:rPr>
        <w:t xml:space="preserve"> property and order</w:t>
      </w:r>
      <w:r w:rsidRPr="000677CD">
        <w:rPr>
          <w:sz w:val="12"/>
        </w:rPr>
        <w:t xml:space="preserve">. “They are a veritable pronouncement of contempt of law and order, </w:t>
      </w:r>
      <w:r w:rsidRPr="000677CD">
        <w:rPr>
          <w:rStyle w:val="Emphasis"/>
          <w:highlight w:val="green"/>
        </w:rPr>
        <w:t>private capitalism</w:t>
      </w:r>
      <w:r w:rsidRPr="000677CD">
        <w:rPr>
          <w:rStyle w:val="Emphasis"/>
        </w:rPr>
        <w:t xml:space="preserve">, and ownership of </w:t>
      </w:r>
      <w:r w:rsidRPr="000677CD">
        <w:rPr>
          <w:rStyle w:val="Emphasis"/>
          <w:highlight w:val="green"/>
        </w:rPr>
        <w:t>property, competition</w:t>
      </w:r>
      <w:r w:rsidRPr="000677CD">
        <w:rPr>
          <w:sz w:val="12"/>
        </w:rPr>
        <w:t>, and everything that even smacks of liberty,” said Ohio Representative Frederick Smith, speaking of NLRB positions that seemed to continence an expansive view of the right to strike. “He has been required to employ or reinstate individuals who have assaulted him and his employees and want only to destroy his property,” said New York Representative Ralph Gwinn, in defense of employers supposedly ravaged by such strikes. Under prevailing law, such employers endured “respectable robbery without liability,” Gwinn said.</w:t>
      </w:r>
    </w:p>
    <w:p w14:paraId="31EDC130" w14:textId="77777777" w:rsidR="00B85755" w:rsidRPr="000677CD" w:rsidRDefault="00B85755" w:rsidP="00B85755">
      <w:pPr>
        <w:ind w:left="720"/>
        <w:rPr>
          <w:sz w:val="8"/>
          <w:szCs w:val="8"/>
        </w:rPr>
      </w:pPr>
      <w:r w:rsidRPr="000677CD">
        <w:rPr>
          <w:sz w:val="8"/>
          <w:szCs w:val="8"/>
        </w:rPr>
        <w:t>We in America prize human individual liberty even above the state. We believe that property rights are natural to man. The best protection of those property rights and of that liberty is in the balancing of the rights of our workers and the rights of our businessmen so that the great majority of our citizens will enjoy that private property and that human liberty,</w:t>
      </w:r>
    </w:p>
    <w:p w14:paraId="09191EFD" w14:textId="77777777" w:rsidR="00B85755" w:rsidRPr="000677CD" w:rsidRDefault="00B85755" w:rsidP="00B85755">
      <w:pPr>
        <w:rPr>
          <w:sz w:val="8"/>
          <w:szCs w:val="8"/>
        </w:rPr>
      </w:pPr>
      <w:r w:rsidRPr="000677CD">
        <w:rPr>
          <w:sz w:val="8"/>
          <w:szCs w:val="8"/>
        </w:rPr>
        <w:t xml:space="preserve">said Representative Charles Kersten of Wisconsin, condemning mass picketing of the sort that had recently featured at the Allis-Chalmers plants in his state. Consider, too, the remarks of Representative John </w:t>
      </w:r>
      <w:proofErr w:type="spellStart"/>
      <w:r w:rsidRPr="000677CD">
        <w:rPr>
          <w:sz w:val="8"/>
          <w:szCs w:val="8"/>
        </w:rPr>
        <w:t>Robsion</w:t>
      </w:r>
      <w:proofErr w:type="spellEnd"/>
      <w:r w:rsidRPr="000677CD">
        <w:rPr>
          <w:sz w:val="8"/>
          <w:szCs w:val="8"/>
        </w:rPr>
        <w:t xml:space="preserve"> of Kentucky:</w:t>
      </w:r>
    </w:p>
    <w:p w14:paraId="23C68D81" w14:textId="77777777" w:rsidR="00B85755" w:rsidRPr="000677CD" w:rsidRDefault="00B85755" w:rsidP="00B85755">
      <w:pPr>
        <w:ind w:left="720"/>
        <w:rPr>
          <w:sz w:val="8"/>
          <w:szCs w:val="8"/>
        </w:rPr>
      </w:pPr>
      <w:r w:rsidRPr="000677CD">
        <w:rPr>
          <w:sz w:val="8"/>
          <w:szCs w:val="8"/>
        </w:rPr>
        <w:t>There have been cases in this country where literally thousands of persons have picketed a plant and engaged in violence. In my honest opinion, labor nor management never did help its cause by engaging in lawlessness, violence, and the destruction of the property of others, and under this bill and the law the company cannot mistreat, browbeat and engage in violence and lawlessness against the workers.</w:t>
      </w:r>
    </w:p>
    <w:p w14:paraId="132F4D2E" w14:textId="77777777" w:rsidR="00B85755" w:rsidRPr="000677CD" w:rsidRDefault="00B85755" w:rsidP="00B85755">
      <w:pPr>
        <w:rPr>
          <w:sz w:val="8"/>
          <w:szCs w:val="8"/>
        </w:rPr>
      </w:pPr>
      <w:r w:rsidRPr="000677CD">
        <w:rPr>
          <w:sz w:val="8"/>
          <w:szCs w:val="8"/>
        </w:rPr>
        <w:t>Nor was it only conservatives who joined in this, as evidenced by remarks of Utah Senator Elbert Thomas, who had supported the New Deal and the work of the La Follette Committee, on which he had served, and who had joined with Robert La Follette Jr. in 1939 in sponsoring a pro-labor amendment to the Wagner Act. For a worker, he said,</w:t>
      </w:r>
    </w:p>
    <w:p w14:paraId="18B0A3D9" w14:textId="77777777" w:rsidR="00B85755" w:rsidRPr="000677CD" w:rsidRDefault="00B85755" w:rsidP="00B85755">
      <w:pPr>
        <w:ind w:left="720"/>
        <w:rPr>
          <w:sz w:val="12"/>
        </w:rPr>
      </w:pPr>
      <w:r w:rsidRPr="000677CD">
        <w:rPr>
          <w:rStyle w:val="StyleUnderline"/>
          <w:highlight w:val="green"/>
        </w:rPr>
        <w:t>to interpret</w:t>
      </w:r>
      <w:r w:rsidRPr="000677CD">
        <w:rPr>
          <w:rStyle w:val="StyleUnderline"/>
        </w:rPr>
        <w:t xml:space="preserve"> his right to strike </w:t>
      </w:r>
      <w:r w:rsidRPr="000677CD">
        <w:rPr>
          <w:rStyle w:val="StyleUnderline"/>
          <w:highlight w:val="green"/>
        </w:rPr>
        <w:t>as</w:t>
      </w:r>
      <w:r w:rsidRPr="000677CD">
        <w:rPr>
          <w:rStyle w:val="StyleUnderline"/>
        </w:rPr>
        <w:t xml:space="preserve"> being </w:t>
      </w:r>
      <w:r w:rsidRPr="000677CD">
        <w:rPr>
          <w:rStyle w:val="StyleUnderline"/>
          <w:highlight w:val="green"/>
        </w:rPr>
        <w:t>an absolute right</w:t>
      </w:r>
      <w:r w:rsidRPr="000677CD">
        <w:rPr>
          <w:sz w:val="12"/>
        </w:rPr>
        <w:t xml:space="preserve">, </w:t>
      </w:r>
      <w:r w:rsidRPr="000677CD">
        <w:rPr>
          <w:rStyle w:val="StyleUnderline"/>
        </w:rPr>
        <w:t xml:space="preserve">entitling him </w:t>
      </w:r>
      <w:r w:rsidRPr="000677CD">
        <w:rPr>
          <w:rStyle w:val="StyleUnderline"/>
          <w:highlight w:val="green"/>
        </w:rPr>
        <w:t>to quit work</w:t>
      </w:r>
      <w:r w:rsidRPr="000677CD">
        <w:rPr>
          <w:rStyle w:val="StyleUnderline"/>
        </w:rPr>
        <w:t xml:space="preserve"> while the water is turned on in the plant</w:t>
      </w:r>
      <w:r w:rsidRPr="000677CD">
        <w:rPr>
          <w:sz w:val="12"/>
        </w:rPr>
        <w:t xml:space="preserve">, </w:t>
      </w:r>
      <w:r w:rsidRPr="000677CD">
        <w:rPr>
          <w:rStyle w:val="StyleUnderline"/>
        </w:rPr>
        <w:t xml:space="preserve">for leaving in a mine certain equipment in such a way </w:t>
      </w:r>
      <w:r w:rsidRPr="000677CD">
        <w:rPr>
          <w:rStyle w:val="StyleUnderline"/>
          <w:highlight w:val="green"/>
        </w:rPr>
        <w:t>as to result in costly destruction</w:t>
      </w:r>
      <w:r w:rsidRPr="000677CD">
        <w:rPr>
          <w:sz w:val="12"/>
        </w:rPr>
        <w:t xml:space="preserve">, </w:t>
      </w:r>
      <w:r w:rsidRPr="000677CD">
        <w:rPr>
          <w:rStyle w:val="Emphasis"/>
          <w:highlight w:val="green"/>
        </w:rPr>
        <w:t>would</w:t>
      </w:r>
      <w:r w:rsidRPr="000677CD">
        <w:rPr>
          <w:rStyle w:val="Emphasis"/>
        </w:rPr>
        <w:t xml:space="preserve"> obviously </w:t>
      </w:r>
      <w:r w:rsidRPr="000677CD">
        <w:rPr>
          <w:rStyle w:val="Emphasis"/>
          <w:highlight w:val="green"/>
        </w:rPr>
        <w:t>be</w:t>
      </w:r>
      <w:r w:rsidRPr="000677CD">
        <w:rPr>
          <w:rStyle w:val="Emphasis"/>
        </w:rPr>
        <w:t xml:space="preserve"> most </w:t>
      </w:r>
      <w:r w:rsidRPr="000677CD">
        <w:rPr>
          <w:rStyle w:val="Emphasis"/>
          <w:highlight w:val="green"/>
        </w:rPr>
        <w:t>improper</w:t>
      </w:r>
      <w:r w:rsidRPr="000677CD">
        <w:rPr>
          <w:sz w:val="12"/>
        </w:rPr>
        <w:t>. No person has a right to do such things. No one has a right to act against society. No one has a right to destroy it.</w:t>
      </w:r>
    </w:p>
    <w:p w14:paraId="4B8A6FE8" w14:textId="77777777" w:rsidR="00B85755" w:rsidRPr="000677CD" w:rsidRDefault="00B85755" w:rsidP="00B85755">
      <w:pPr>
        <w:rPr>
          <w:sz w:val="12"/>
        </w:rPr>
      </w:pPr>
      <w:r w:rsidRPr="000677CD">
        <w:rPr>
          <w:sz w:val="12"/>
        </w:rPr>
        <w:t xml:space="preserve">And so it went, </w:t>
      </w:r>
      <w:r w:rsidRPr="000677CD">
        <w:rPr>
          <w:rStyle w:val="StyleUnderline"/>
        </w:rPr>
        <w:t xml:space="preserve">the </w:t>
      </w:r>
      <w:r w:rsidRPr="000677CD">
        <w:rPr>
          <w:rStyle w:val="StyleUnderline"/>
          <w:highlight w:val="green"/>
        </w:rPr>
        <w:t>references to</w:t>
      </w:r>
      <w:r w:rsidRPr="000677CD">
        <w:rPr>
          <w:rStyle w:val="StyleUnderline"/>
        </w:rPr>
        <w:t xml:space="preserve"> the </w:t>
      </w:r>
      <w:r w:rsidRPr="000677CD">
        <w:rPr>
          <w:rStyle w:val="StyleUnderline"/>
          <w:highlight w:val="green"/>
        </w:rPr>
        <w:t>inviolate values of property</w:t>
      </w:r>
      <w:r w:rsidRPr="000677CD">
        <w:rPr>
          <w:rStyle w:val="StyleUnderline"/>
        </w:rPr>
        <w:t xml:space="preserve"> and order in defense of the legislation much </w:t>
      </w:r>
      <w:r w:rsidRPr="000677CD">
        <w:rPr>
          <w:rStyle w:val="StyleUnderline"/>
          <w:highlight w:val="green"/>
        </w:rPr>
        <w:t>too numerous to</w:t>
      </w:r>
      <w:r w:rsidRPr="000677CD">
        <w:rPr>
          <w:rStyle w:val="StyleUnderline"/>
        </w:rPr>
        <w:t xml:space="preserve"> exhaustively </w:t>
      </w:r>
      <w:r w:rsidRPr="000677CD">
        <w:rPr>
          <w:rStyle w:val="StyleUnderline"/>
          <w:highlight w:val="green"/>
        </w:rPr>
        <w:t>cite</w:t>
      </w:r>
      <w:r w:rsidRPr="000677CD">
        <w:rPr>
          <w:sz w:val="12"/>
        </w:rPr>
        <w:t xml:space="preserve">. It is easy to dismiss these contentions, even from moderates like Thomas, as the contrived utterances of people who were singularly committed to advancing their narrow class and political interests. To some extent, they surely were that. But these views were hardly outside the mainstream of American politics, particularly among elites, broad swathes of the middle class, and important elements of the working class. Indeed, </w:t>
      </w:r>
      <w:r w:rsidRPr="000677CD">
        <w:rPr>
          <w:rStyle w:val="StyleUnderline"/>
        </w:rPr>
        <w:t xml:space="preserve">they </w:t>
      </w:r>
      <w:r w:rsidRPr="000677CD">
        <w:rPr>
          <w:rStyle w:val="StyleUnderline"/>
          <w:highlight w:val="green"/>
        </w:rPr>
        <w:t>comported</w:t>
      </w:r>
      <w:r w:rsidRPr="000677CD">
        <w:rPr>
          <w:rStyle w:val="StyleUnderline"/>
        </w:rPr>
        <w:t xml:space="preserve"> very conveniently </w:t>
      </w:r>
      <w:r w:rsidRPr="000677CD">
        <w:rPr>
          <w:rStyle w:val="StyleUnderline"/>
          <w:highlight w:val="green"/>
        </w:rPr>
        <w:t>with common</w:t>
      </w:r>
      <w:r w:rsidRPr="000677CD">
        <w:rPr>
          <w:sz w:val="12"/>
        </w:rPr>
        <w:t xml:space="preserve">place </w:t>
      </w:r>
      <w:r w:rsidRPr="000677CD">
        <w:rPr>
          <w:rStyle w:val="StyleUnderline"/>
          <w:highlight w:val="green"/>
        </w:rPr>
        <w:t>views about</w:t>
      </w:r>
      <w:r w:rsidRPr="000677CD">
        <w:rPr>
          <w:rStyle w:val="StyleUnderline"/>
        </w:rPr>
        <w:t xml:space="preserve"> the virtues of </w:t>
      </w:r>
      <w:r w:rsidRPr="000677CD">
        <w:rPr>
          <w:rStyle w:val="StyleUnderline"/>
          <w:highlight w:val="green"/>
        </w:rPr>
        <w:t>property and order and resonated with</w:t>
      </w:r>
      <w:r w:rsidRPr="000677CD">
        <w:rPr>
          <w:rStyle w:val="StyleUnderline"/>
        </w:rPr>
        <w:t xml:space="preserve"> what much of </w:t>
      </w:r>
      <w:r w:rsidRPr="000677CD">
        <w:rPr>
          <w:rStyle w:val="StyleUnderline"/>
          <w:highlight w:val="green"/>
        </w:rPr>
        <w:t>the public</w:t>
      </w:r>
      <w:r w:rsidRPr="000677CD">
        <w:rPr>
          <w:rStyle w:val="StyleUnderline"/>
        </w:rPr>
        <w:t xml:space="preserve"> believed at the time</w:t>
      </w:r>
      <w:r w:rsidRPr="000677CD">
        <w:rPr>
          <w:sz w:val="12"/>
        </w:rPr>
        <w:t>—this is what made them so resonant. And whether contrived or not, they performed an important function. By invoking the virtues of property and order in this way, these Congressmen and the witnesses before them who favored restricting mass picketing and other forms of coercive protest were conspicuously able to couch this position as something other than a malicious attack on the “legitimate” rights of labor. Instead, theirs was a mission to realign the labor law with fundamental American values, to save it from those who had allowed labor policies and the habits of union to stray beyond this field. In this way they were able to deflect, if not disprove, the all-too-apt contention by the legislation’s opponents, repeated many times in the process, that what Taft-Hartley was really about was elevating property rights over human rights.</w:t>
      </w:r>
    </w:p>
    <w:p w14:paraId="18F3FA57" w14:textId="77777777" w:rsidR="00B85755" w:rsidRPr="000677CD" w:rsidRDefault="00B85755" w:rsidP="00B85755">
      <w:pPr>
        <w:rPr>
          <w:sz w:val="12"/>
        </w:rPr>
      </w:pPr>
      <w:r w:rsidRPr="000677CD">
        <w:rPr>
          <w:rStyle w:val="StyleUnderline"/>
        </w:rPr>
        <w:t xml:space="preserve">Added proof that </w:t>
      </w:r>
      <w:r w:rsidRPr="000677CD">
        <w:rPr>
          <w:rStyle w:val="StyleUnderline"/>
          <w:highlight w:val="green"/>
        </w:rPr>
        <w:t>strike militancy was</w:t>
      </w:r>
      <w:r w:rsidRPr="000677CD">
        <w:rPr>
          <w:rStyle w:val="StyleUnderline"/>
        </w:rPr>
        <w:t xml:space="preserve"> actually </w:t>
      </w:r>
      <w:r w:rsidRPr="000677CD">
        <w:rPr>
          <w:rStyle w:val="StyleUnderline"/>
          <w:highlight w:val="green"/>
        </w:rPr>
        <w:t>indefensible</w:t>
      </w:r>
      <w:r w:rsidRPr="000677CD">
        <w:rPr>
          <w:rStyle w:val="StyleUnderline"/>
        </w:rPr>
        <w:t xml:space="preserve"> can be found in the fact that </w:t>
      </w:r>
      <w:r w:rsidRPr="000677CD">
        <w:rPr>
          <w:rStyle w:val="Emphasis"/>
          <w:highlight w:val="green"/>
        </w:rPr>
        <w:t>no scholars would justify it</w:t>
      </w:r>
      <w:r w:rsidRPr="000677CD">
        <w:rPr>
          <w:sz w:val="12"/>
        </w:rPr>
        <w:t>, not even mass picketing—</w:t>
      </w:r>
      <w:r w:rsidRPr="000677CD">
        <w:rPr>
          <w:rStyle w:val="StyleUnderline"/>
        </w:rPr>
        <w:t xml:space="preserve">at least not </w:t>
      </w:r>
      <w:r w:rsidRPr="000677CD">
        <w:rPr>
          <w:rStyle w:val="StyleUnderline"/>
          <w:highlight w:val="green"/>
        </w:rPr>
        <w:t>beyond</w:t>
      </w:r>
      <w:r w:rsidRPr="000677CD">
        <w:rPr>
          <w:rStyle w:val="StyleUnderline"/>
        </w:rPr>
        <w:t xml:space="preserve"> the point at which it became coercive</w:t>
      </w:r>
      <w:r w:rsidRPr="000677CD">
        <w:rPr>
          <w:sz w:val="12"/>
        </w:rPr>
        <w:t xml:space="preserve">, </w:t>
      </w:r>
      <w:r w:rsidRPr="000677CD">
        <w:rPr>
          <w:rStyle w:val="StyleUnderline"/>
        </w:rPr>
        <w:t xml:space="preserve">which was of course </w:t>
      </w:r>
      <w:r w:rsidRPr="000677CD">
        <w:rPr>
          <w:rStyle w:val="StyleUnderline"/>
          <w:highlight w:val="green"/>
        </w:rPr>
        <w:t>the</w:t>
      </w:r>
      <w:r w:rsidRPr="000677CD">
        <w:rPr>
          <w:rStyle w:val="StyleUnderline"/>
        </w:rPr>
        <w:t xml:space="preserve"> very point at which </w:t>
      </w:r>
      <w:r w:rsidRPr="000677CD">
        <w:rPr>
          <w:rStyle w:val="StyleUnderline"/>
          <w:highlight w:val="green"/>
        </w:rPr>
        <w:t>it was</w:t>
      </w:r>
      <w:r w:rsidRPr="000677CD">
        <w:rPr>
          <w:rStyle w:val="StyleUnderline"/>
        </w:rPr>
        <w:t xml:space="preserve"> employed in an </w:t>
      </w:r>
      <w:r w:rsidRPr="000677CD">
        <w:rPr>
          <w:rStyle w:val="StyleUnderline"/>
          <w:highlight w:val="green"/>
        </w:rPr>
        <w:t>effective</w:t>
      </w:r>
      <w:r w:rsidRPr="000677CD">
        <w:rPr>
          <w:rStyle w:val="StyleUnderline"/>
        </w:rPr>
        <w:t xml:space="preserve"> way</w:t>
      </w:r>
      <w:r w:rsidRPr="000677CD">
        <w:rPr>
          <w:sz w:val="12"/>
        </w:rPr>
        <w:t xml:space="preserve">. In the wake of the Memorial Day Massacre, </w:t>
      </w:r>
      <w:r w:rsidRPr="000677CD">
        <w:rPr>
          <w:rStyle w:val="StyleUnderline"/>
        </w:rPr>
        <w:t xml:space="preserve">most all the </w:t>
      </w:r>
      <w:r w:rsidRPr="000677CD">
        <w:rPr>
          <w:rStyle w:val="StyleUnderline"/>
          <w:highlight w:val="green"/>
        </w:rPr>
        <w:t xml:space="preserve">major papers </w:t>
      </w:r>
      <w:r w:rsidRPr="000677CD">
        <w:rPr>
          <w:rStyle w:val="Emphasis"/>
          <w:highlight w:val="green"/>
        </w:rPr>
        <w:t>sided with</w:t>
      </w:r>
      <w:r w:rsidRPr="000677CD">
        <w:rPr>
          <w:rStyle w:val="Emphasis"/>
        </w:rPr>
        <w:t xml:space="preserve"> the </w:t>
      </w:r>
      <w:r w:rsidRPr="000677CD">
        <w:rPr>
          <w:rStyle w:val="Emphasis"/>
          <w:highlight w:val="green"/>
        </w:rPr>
        <w:t>police</w:t>
      </w:r>
      <w:r w:rsidRPr="000677CD">
        <w:rPr>
          <w:sz w:val="12"/>
        </w:rPr>
        <w:t xml:space="preserve">, </w:t>
      </w:r>
      <w:r w:rsidRPr="000677CD">
        <w:rPr>
          <w:rStyle w:val="StyleUnderline"/>
        </w:rPr>
        <w:t xml:space="preserve">declaring the </w:t>
      </w:r>
      <w:proofErr w:type="gramStart"/>
      <w:r w:rsidRPr="000677CD">
        <w:rPr>
          <w:rStyle w:val="StyleUnderline"/>
        </w:rPr>
        <w:t>strikers</w:t>
      </w:r>
      <w:proofErr w:type="gramEnd"/>
      <w:r w:rsidRPr="000677CD">
        <w:rPr>
          <w:rStyle w:val="StyleUnderline"/>
        </w:rPr>
        <w:t xml:space="preserve"> enemies of public order who brought the violence upon themselves</w:t>
      </w:r>
      <w:r w:rsidRPr="000677CD">
        <w:rPr>
          <w:sz w:val="12"/>
        </w:rPr>
        <w:t>. Initially, this stance was premised on distorted readings of the events of that day that charged the strikers with various acts of provocation. But even when the La Follette Committee publicized a Paramount Pictures newsreel (which the company had suppressed) and unearthed other evidence that proved that most all of the blame for what happened that day rested on the police, most of the papers still adhered to this reading of the events.</w:t>
      </w:r>
    </w:p>
    <w:p w14:paraId="62D79406" w14:textId="77777777" w:rsidR="00B85755" w:rsidRPr="000677CD" w:rsidRDefault="00B85755" w:rsidP="00B85755">
      <w:pPr>
        <w:rPr>
          <w:sz w:val="8"/>
          <w:szCs w:val="8"/>
        </w:rPr>
      </w:pPr>
      <w:r w:rsidRPr="000677CD">
        <w:rPr>
          <w:sz w:val="8"/>
          <w:szCs w:val="8"/>
        </w:rPr>
        <w:t xml:space="preserve">This attitude toward mass picketing was a centerpiece of revived interest in the right to strike in the major papers, one that extended from the </w:t>
      </w:r>
      <w:proofErr w:type="spellStart"/>
      <w:r w:rsidRPr="000677CD">
        <w:rPr>
          <w:sz w:val="8"/>
          <w:szCs w:val="8"/>
        </w:rPr>
        <w:t>mid 1930s</w:t>
      </w:r>
      <w:proofErr w:type="spellEnd"/>
      <w:r w:rsidRPr="000677CD">
        <w:rPr>
          <w:sz w:val="8"/>
          <w:szCs w:val="8"/>
        </w:rPr>
        <w:t xml:space="preserve"> into the 1940s and exceeded the surge in interest of the late 1910s and early 1920s. In 1941, for instance, the New York Herald Tribune described pending legislative attempts to limit mass picketing as “too thoroughly justified to require argument.” In 1946 the New York Times summoned up the rhetoric used to condemn the </w:t>
      </w:r>
      <w:proofErr w:type="spellStart"/>
      <w:r w:rsidRPr="000677CD">
        <w:rPr>
          <w:sz w:val="8"/>
          <w:szCs w:val="8"/>
        </w:rPr>
        <w:t>sitdown</w:t>
      </w:r>
      <w:proofErr w:type="spellEnd"/>
      <w:r w:rsidRPr="000677CD">
        <w:rPr>
          <w:sz w:val="8"/>
          <w:szCs w:val="8"/>
        </w:rPr>
        <w:t xml:space="preserve"> trikes and declared mass picketing a “seizure” that was “by its very nature illegal because it infringes both individual and property rights.” Conservative though he was, newspaperman David Lawrence, founder of U.S. News and World Report, spoke for many when he declared mass picketing an act of “violence” by which unionists were seeking to take the law into their own hands. In fact, Lawrence’s judgement that mass picketing was an affront to civil liberties aligned with that of the American Civil Liberties Union, long a champion of labor rights, which, as the New York Times was keen to note, also condemned the tactic in these terms.</w:t>
      </w:r>
    </w:p>
    <w:p w14:paraId="0356A1C5" w14:textId="77777777" w:rsidR="00B85755" w:rsidRPr="000677CD" w:rsidRDefault="00B85755" w:rsidP="00B85755">
      <w:pPr>
        <w:rPr>
          <w:sz w:val="12"/>
        </w:rPr>
      </w:pPr>
      <w:r w:rsidRPr="000677CD">
        <w:rPr>
          <w:rStyle w:val="StyleUnderline"/>
        </w:rPr>
        <w:lastRenderedPageBreak/>
        <w:t xml:space="preserve">Such views fit with </w:t>
      </w:r>
      <w:r w:rsidRPr="000677CD">
        <w:rPr>
          <w:rStyle w:val="StyleUnderline"/>
          <w:highlight w:val="green"/>
        </w:rPr>
        <w:t>a broader tendency to criticize the right</w:t>
      </w:r>
      <w:r w:rsidRPr="000677CD">
        <w:rPr>
          <w:rStyle w:val="StyleUnderline"/>
        </w:rPr>
        <w:t xml:space="preserve"> to strike </w:t>
      </w:r>
      <w:r w:rsidRPr="000677CD">
        <w:rPr>
          <w:rStyle w:val="StyleUnderline"/>
          <w:highlight w:val="green"/>
        </w:rPr>
        <w:t>as</w:t>
      </w:r>
      <w:r w:rsidRPr="000677CD">
        <w:rPr>
          <w:rStyle w:val="StyleUnderline"/>
        </w:rPr>
        <w:t xml:space="preserve"> being </w:t>
      </w:r>
      <w:r w:rsidRPr="000677CD">
        <w:rPr>
          <w:rStyle w:val="Emphasis"/>
          <w:highlight w:val="green"/>
        </w:rPr>
        <w:t>too aggressively employed</w:t>
      </w:r>
      <w:r w:rsidRPr="000677CD">
        <w:rPr>
          <w:rStyle w:val="StyleUnderline"/>
          <w:highlight w:val="green"/>
        </w:rPr>
        <w:t xml:space="preserve"> by unionists</w:t>
      </w:r>
      <w:r w:rsidRPr="000677CD">
        <w:rPr>
          <w:rStyle w:val="StyleUnderline"/>
        </w:rPr>
        <w:t xml:space="preserve"> and too generously construed by the courts and the NLRB</w:t>
      </w:r>
      <w:r w:rsidRPr="000677CD">
        <w:rPr>
          <w:sz w:val="12"/>
        </w:rPr>
        <w:t>. In the decade between the validation of the Wagner and the passage of Taft-Hartley, newspapers gave voice to a criticism of mass picketing and other erstwhile excessive forms of strike behavior, one that typically described the Wagner Act as having gone too far in protecting workers’ prerogatives to protest. A typical example of the content and tenor of these pieces is a 1941 editorial in the Chicago Daily Tribune:</w:t>
      </w:r>
    </w:p>
    <w:p w14:paraId="2D88B226" w14:textId="77777777" w:rsidR="00B85755" w:rsidRPr="000677CD" w:rsidRDefault="00B85755" w:rsidP="00B85755">
      <w:pPr>
        <w:ind w:left="720"/>
        <w:rPr>
          <w:sz w:val="8"/>
          <w:szCs w:val="8"/>
        </w:rPr>
      </w:pPr>
      <w:r w:rsidRPr="000677CD">
        <w:rPr>
          <w:sz w:val="8"/>
          <w:szCs w:val="8"/>
        </w:rPr>
        <w:t>“The right to strike” is now used frequently to mean the right of union leaders to force men who don’t want to strike to do so. It is used to justify the seizure of industries and the blockading of factories by mass picketing to prevent the entrance of workers who are satisfied with their working conditions and the movement of goods in and out of the plants. “The right to strike” in this sense means not only that every strike is right but that every measure which may be adopted to win a strike is right.</w:t>
      </w:r>
    </w:p>
    <w:p w14:paraId="70271C64" w14:textId="77777777" w:rsidR="00B85755" w:rsidRPr="000677CD" w:rsidRDefault="00B85755" w:rsidP="00B85755">
      <w:pPr>
        <w:rPr>
          <w:sz w:val="8"/>
          <w:szCs w:val="8"/>
        </w:rPr>
      </w:pPr>
      <w:r w:rsidRPr="000677CD">
        <w:rPr>
          <w:sz w:val="8"/>
          <w:szCs w:val="8"/>
        </w:rPr>
        <w:t>In fact, at this crucial moment it was common for elites of all stripes to claim that they supported the right to strike and yet to assert that it was being abused by unionists who insisted on winning every labor dispute and using coercive and disorderly methods to do so. In 1946, Hebert Hoover, who might well have denied just such a thing fifteen years earlier, inveighed that “Nobody denies that there is a ‘right’ to strike”; but that right, he said, had been abused to the detriment of the public interest. Although considerably more liberal than Hoover, Walter Lippmann, the extremely popular political commentator, offered a similar judgement about a railroad strike that same year, concluding “we must henceforth refuse to regard the right to strike as universal and absolute, and as one of the inalienable rights of man.” Also writing in 1946, Henry Ford II, whose father had used a small army of thugs and toughs to enforce the open shop at his plants and bitterly fought unionization until 1941, now purported at once to support the right to strike—and to believe that it should be limited. “There is no longer any question of the right of organized workers to strike, but that right,” he said, “is being misused.”</w:t>
      </w:r>
    </w:p>
    <w:p w14:paraId="27791833" w14:textId="77777777" w:rsidR="00B85755" w:rsidRPr="000677CD" w:rsidRDefault="00B85755" w:rsidP="00B85755">
      <w:pPr>
        <w:rPr>
          <w:sz w:val="12"/>
        </w:rPr>
      </w:pPr>
      <w:r w:rsidRPr="000677CD">
        <w:rPr>
          <w:sz w:val="12"/>
        </w:rPr>
        <w:t xml:space="preserve">Like Taft-Hartley’s supporters in Congress, figures like Hoover, Lippmann, and Ford did not trouble themselves to confess that such tactics as they so blithely condemned might actually be necessary to counterbalance the power of employers and give life and meaning to a statute that did not take adequate account of this basic reality, let alone that they were essential in establishing the idea that workers enjoyed any enforceable right to strike. But they did not have to, either; for </w:t>
      </w:r>
      <w:r w:rsidRPr="000677CD">
        <w:rPr>
          <w:rStyle w:val="StyleUnderline"/>
          <w:highlight w:val="green"/>
        </w:rPr>
        <w:t>they</w:t>
      </w:r>
      <w:r w:rsidRPr="000677CD">
        <w:rPr>
          <w:rStyle w:val="StyleUnderline"/>
        </w:rPr>
        <w:t xml:space="preserve"> honestly </w:t>
      </w:r>
      <w:r w:rsidRPr="000677CD">
        <w:rPr>
          <w:rStyle w:val="StyleUnderline"/>
          <w:highlight w:val="green"/>
        </w:rPr>
        <w:t>did not believe</w:t>
      </w:r>
      <w:r w:rsidRPr="000677CD">
        <w:rPr>
          <w:rStyle w:val="StyleUnderline"/>
        </w:rPr>
        <w:t xml:space="preserve"> that </w:t>
      </w:r>
      <w:r w:rsidRPr="000677CD">
        <w:rPr>
          <w:rStyle w:val="StyleUnderline"/>
          <w:highlight w:val="green"/>
        </w:rPr>
        <w:t>labor should</w:t>
      </w:r>
      <w:r w:rsidRPr="000677CD">
        <w:rPr>
          <w:rStyle w:val="StyleUnderline"/>
        </w:rPr>
        <w:t xml:space="preserve"> generally </w:t>
      </w:r>
      <w:r w:rsidRPr="000677CD">
        <w:rPr>
          <w:rStyle w:val="StyleUnderline"/>
          <w:highlight w:val="green"/>
        </w:rPr>
        <w:t>prevail</w:t>
      </w:r>
      <w:r w:rsidRPr="000677CD">
        <w:rPr>
          <w:sz w:val="12"/>
        </w:rPr>
        <w:t xml:space="preserve">. Liberal or conservative, it did not matter; </w:t>
      </w:r>
      <w:r w:rsidRPr="000677CD">
        <w:rPr>
          <w:rStyle w:val="Emphasis"/>
          <w:highlight w:val="green"/>
        </w:rPr>
        <w:t>these were capitalists in</w:t>
      </w:r>
      <w:r w:rsidRPr="00E36D94">
        <w:rPr>
          <w:rStyle w:val="Emphasis"/>
        </w:rPr>
        <w:t xml:space="preserve"> a </w:t>
      </w:r>
      <w:r w:rsidRPr="000677CD">
        <w:rPr>
          <w:rStyle w:val="Emphasis"/>
          <w:highlight w:val="green"/>
        </w:rPr>
        <w:t>capitalist society</w:t>
      </w:r>
      <w:r w:rsidRPr="000677CD">
        <w:rPr>
          <w:sz w:val="12"/>
        </w:rPr>
        <w:t xml:space="preserve">, contented, consistent with their values, with a right to strike that went little further than a right to withhold one’s labor. To be sure, these were not the views of ordinary people. But the public’s perspective did not seem to vary all that much from those of elites. Although overall approval of union membership as measured in Gallup surveys slipped noticeably after 1937, it remained quite high—well above fifty percent right through the 1940s. Nevertheless, </w:t>
      </w:r>
      <w:r w:rsidRPr="000677CD">
        <w:rPr>
          <w:rStyle w:val="StyleUnderline"/>
        </w:rPr>
        <w:t xml:space="preserve">Gallup </w:t>
      </w:r>
      <w:r w:rsidRPr="000677CD">
        <w:rPr>
          <w:rStyle w:val="StyleUnderline"/>
          <w:highlight w:val="green"/>
        </w:rPr>
        <w:t>surveys</w:t>
      </w:r>
      <w:r w:rsidRPr="000677CD">
        <w:rPr>
          <w:rStyle w:val="StyleUnderline"/>
        </w:rPr>
        <w:t xml:space="preserve"> taken in June 1937</w:t>
      </w:r>
      <w:r w:rsidRPr="000677CD">
        <w:rPr>
          <w:sz w:val="12"/>
        </w:rPr>
        <w:t xml:space="preserve">, after the big wave of sit-strikes had waned noticeably, but while mass picketing and overall levels of labor militancy remained high, </w:t>
      </w:r>
      <w:r w:rsidRPr="000677CD">
        <w:rPr>
          <w:rStyle w:val="StyleUnderline"/>
          <w:highlight w:val="green"/>
        </w:rPr>
        <w:t>revealed</w:t>
      </w:r>
      <w:r w:rsidRPr="000677CD">
        <w:rPr>
          <w:rStyle w:val="StyleUnderline"/>
        </w:rPr>
        <w:t xml:space="preserve"> that </w:t>
      </w:r>
      <w:r w:rsidRPr="000677CD">
        <w:rPr>
          <w:rStyle w:val="StyleUnderline"/>
          <w:highlight w:val="green"/>
        </w:rPr>
        <w:t>fifty-seven percent supported</w:t>
      </w:r>
      <w:r w:rsidRPr="000677CD">
        <w:rPr>
          <w:rStyle w:val="StyleUnderline"/>
        </w:rPr>
        <w:t xml:space="preserve"> the proposition that </w:t>
      </w:r>
      <w:r w:rsidRPr="000677CD">
        <w:rPr>
          <w:rStyle w:val="StyleUnderline"/>
          <w:highlight w:val="green"/>
        </w:rPr>
        <w:t>the militia</w:t>
      </w:r>
      <w:r w:rsidRPr="000677CD">
        <w:rPr>
          <w:rStyle w:val="StyleUnderline"/>
        </w:rPr>
        <w:t xml:space="preserve"> should</w:t>
      </w:r>
      <w:r w:rsidRPr="000677CD">
        <w:rPr>
          <w:sz w:val="12"/>
        </w:rPr>
        <w:t xml:space="preserve"> “</w:t>
      </w:r>
      <w:r w:rsidRPr="000677CD">
        <w:rPr>
          <w:rStyle w:val="StyleUnderline"/>
        </w:rPr>
        <w:t xml:space="preserve">be </w:t>
      </w:r>
      <w:r w:rsidRPr="000677CD">
        <w:rPr>
          <w:rStyle w:val="StyleUnderline"/>
          <w:highlight w:val="green"/>
        </w:rPr>
        <w:t>called out whenever strike trouble threatens</w:t>
      </w:r>
      <w:r w:rsidRPr="000677CD">
        <w:rPr>
          <w:sz w:val="12"/>
        </w:rPr>
        <w:t>.”</w:t>
      </w:r>
    </w:p>
    <w:p w14:paraId="6BA21758" w14:textId="77777777" w:rsidR="00B85755" w:rsidRPr="000677CD" w:rsidRDefault="00B85755" w:rsidP="00B85755">
      <w:pPr>
        <w:rPr>
          <w:sz w:val="8"/>
          <w:szCs w:val="8"/>
        </w:rPr>
      </w:pPr>
      <w:r w:rsidRPr="000677CD">
        <w:rPr>
          <w:sz w:val="8"/>
          <w:szCs w:val="8"/>
        </w:rPr>
        <w:t>As with the sit-down strikes, too, the status of mass picketing and other forms of strike militancy can also be gauged by the way these tactics were defended. During the hearings on Taft-Hartley, only a few labor leaders stood against the torrent of criticism of these practices by businessmen, conservative unionists, and congressmen and senators, and tried to parry the move to prohibit the strikes. With only a couple of exceptions, most of them consistently qualified their defense of these tactics by downplaying their coercive qualities—again the very thing that made them so effective in the first place—while also describing them as expedients, presumably temporary, that were justified by the unreasonable stances of some employers.</w:t>
      </w:r>
    </w:p>
    <w:p w14:paraId="44667B5C" w14:textId="77777777" w:rsidR="00B85755" w:rsidRPr="000677CD" w:rsidRDefault="00B85755" w:rsidP="00B85755">
      <w:pPr>
        <w:rPr>
          <w:sz w:val="8"/>
          <w:szCs w:val="8"/>
        </w:rPr>
      </w:pPr>
      <w:r w:rsidRPr="000677CD">
        <w:rPr>
          <w:sz w:val="8"/>
          <w:szCs w:val="8"/>
        </w:rPr>
        <w:t>While the political motivations and implications of this campaign against these forms of strike militancy might be as dubious as the attacks on the sit-down strikes, their value in expressing dominant political judgments concerning these tactics is not. Repeatedly, it was taken for granted that workers could not be allowed to excessively coerce their fellow workers, that they should be obliged to adhere to their contractual obligations, that they did not own the streets or the workplace, and that whatever the right to strike was, it was surely, as Brandeis had insisted, not an absolute right. Of course, all of this was controversial for many unionists. But unionists were almost the only ones to really push back against these measures. Even President Harry Truman’s dramatic veto of Taft-Hartley is widely regarded as a political move taken with the expectation that Congress would override the veto anyway. It is also notable that despite dedicating itself to this aim, the labor movement has never come close to repealing the Taft-Hartley Act, or even securing the enactment of favorable amendments to any of its provisions.</w:t>
      </w:r>
    </w:p>
    <w:p w14:paraId="2A9763F2" w14:textId="77777777" w:rsidR="00B85755" w:rsidRPr="000677CD" w:rsidRDefault="00B85755" w:rsidP="00B85755">
      <w:pPr>
        <w:rPr>
          <w:sz w:val="12"/>
        </w:rPr>
      </w:pPr>
      <w:r w:rsidRPr="000677CD">
        <w:rPr>
          <w:rStyle w:val="StyleUnderline"/>
        </w:rPr>
        <w:t xml:space="preserve">And then there is </w:t>
      </w:r>
      <w:r w:rsidRPr="000677CD">
        <w:rPr>
          <w:rStyle w:val="Emphasis"/>
          <w:highlight w:val="green"/>
        </w:rPr>
        <w:t>the replacement worker doctrine</w:t>
      </w:r>
      <w:r w:rsidRPr="000677CD">
        <w:rPr>
          <w:rStyle w:val="StyleUnderline"/>
        </w:rPr>
        <w:t xml:space="preserve"> where</w:t>
      </w:r>
      <w:r w:rsidRPr="000677CD">
        <w:rPr>
          <w:sz w:val="12"/>
        </w:rPr>
        <w:t xml:space="preserve">, if anything, </w:t>
      </w:r>
      <w:r w:rsidRPr="000677CD">
        <w:rPr>
          <w:rStyle w:val="StyleUnderline"/>
        </w:rPr>
        <w:t xml:space="preserve">the change in the law </w:t>
      </w:r>
      <w:r w:rsidRPr="000677CD">
        <w:rPr>
          <w:rStyle w:val="StyleUnderline"/>
          <w:highlight w:val="green"/>
        </w:rPr>
        <w:t>even more clearly reflected</w:t>
      </w:r>
      <w:r w:rsidRPr="000677CD">
        <w:rPr>
          <w:rStyle w:val="StyleUnderline"/>
        </w:rPr>
        <w:t xml:space="preserve"> the depth and power of </w:t>
      </w:r>
      <w:r w:rsidRPr="000677CD">
        <w:rPr>
          <w:rStyle w:val="StyleUnderline"/>
          <w:highlight w:val="green"/>
        </w:rPr>
        <w:t>liberal norms</w:t>
      </w:r>
      <w:r w:rsidRPr="000677CD">
        <w:rPr>
          <w:sz w:val="12"/>
        </w:rPr>
        <w:t xml:space="preserve">. For the rule established in Mackay Radio came out of the blue. It was set forth in a case which required no such question to be resolved, in a manner that drew no support from the text of the Wagner Act, and on the basis of legislative history that was ambiguous at best. Worse, as </w:t>
      </w:r>
      <w:proofErr w:type="spellStart"/>
      <w:r w:rsidRPr="000677CD">
        <w:rPr>
          <w:sz w:val="12"/>
        </w:rPr>
        <w:t>Getman</w:t>
      </w:r>
      <w:proofErr w:type="spellEnd"/>
      <w:r w:rsidRPr="000677CD">
        <w:rPr>
          <w:sz w:val="12"/>
        </w:rPr>
        <w:t xml:space="preserve"> points out, the rule is in direct conflict with the very statutory principle of barring discrimination on the basis of a worker’s assertion of the basic labor rights laid out in § 7 that it was, itself, supposedly derived from.</w:t>
      </w:r>
    </w:p>
    <w:p w14:paraId="0CE2077F" w14:textId="77777777" w:rsidR="00B85755" w:rsidRPr="000677CD" w:rsidRDefault="00B85755" w:rsidP="00B85755">
      <w:pPr>
        <w:rPr>
          <w:sz w:val="12"/>
        </w:rPr>
      </w:pPr>
      <w:r w:rsidRPr="000677CD">
        <w:rPr>
          <w:rStyle w:val="StyleUnderline"/>
        </w:rPr>
        <w:t>As an exercise in statutory construction and administration</w:t>
      </w:r>
      <w:r w:rsidRPr="000677CD">
        <w:rPr>
          <w:sz w:val="12"/>
        </w:rPr>
        <w:t xml:space="preserve">, </w:t>
      </w:r>
      <w:r w:rsidRPr="000677CD">
        <w:rPr>
          <w:rStyle w:val="StyleUnderline"/>
        </w:rPr>
        <w:t>Mackay Radio makes no sense</w:t>
      </w:r>
      <w:r w:rsidRPr="000677CD">
        <w:rPr>
          <w:sz w:val="12"/>
        </w:rPr>
        <w:t xml:space="preserve">; </w:t>
      </w:r>
      <w:r w:rsidRPr="000677CD">
        <w:rPr>
          <w:rStyle w:val="StyleUnderline"/>
        </w:rPr>
        <w:t xml:space="preserve">but </w:t>
      </w:r>
      <w:r w:rsidRPr="000677CD">
        <w:rPr>
          <w:rStyle w:val="StyleUnderline"/>
          <w:highlight w:val="green"/>
        </w:rPr>
        <w:t>as</w:t>
      </w:r>
      <w:r w:rsidRPr="000677CD">
        <w:rPr>
          <w:rStyle w:val="StyleUnderline"/>
        </w:rPr>
        <w:t xml:space="preserve"> a </w:t>
      </w:r>
      <w:r w:rsidRPr="000677CD">
        <w:rPr>
          <w:rStyle w:val="StyleUnderline"/>
          <w:highlight w:val="green"/>
        </w:rPr>
        <w:t xml:space="preserve">defense of property </w:t>
      </w:r>
      <w:proofErr w:type="gramStart"/>
      <w:r w:rsidRPr="000677CD">
        <w:rPr>
          <w:rStyle w:val="StyleUnderline"/>
          <w:highlight w:val="green"/>
        </w:rPr>
        <w:t>rights</w:t>
      </w:r>
      <w:proofErr w:type="gramEnd"/>
      <w:r w:rsidRPr="000677CD">
        <w:rPr>
          <w:rStyle w:val="StyleUnderline"/>
          <w:highlight w:val="green"/>
        </w:rPr>
        <w:t xml:space="preserve"> it</w:t>
      </w:r>
      <w:r w:rsidRPr="000677CD">
        <w:rPr>
          <w:rStyle w:val="StyleUnderline"/>
        </w:rPr>
        <w:t xml:space="preserve"> </w:t>
      </w:r>
      <w:r w:rsidRPr="000677CD">
        <w:rPr>
          <w:rStyle w:val="StyleUnderline"/>
          <w:highlight w:val="green"/>
        </w:rPr>
        <w:t>makes</w:t>
      </w:r>
      <w:r w:rsidRPr="000677CD">
        <w:rPr>
          <w:rStyle w:val="StyleUnderline"/>
        </w:rPr>
        <w:t xml:space="preserve"> all the </w:t>
      </w:r>
      <w:r w:rsidRPr="000677CD">
        <w:rPr>
          <w:rStyle w:val="StyleUnderline"/>
          <w:highlight w:val="green"/>
        </w:rPr>
        <w:t>sense</w:t>
      </w:r>
      <w:r w:rsidRPr="000677CD">
        <w:rPr>
          <w:rStyle w:val="StyleUnderline"/>
        </w:rPr>
        <w:t xml:space="preserve"> in the world</w:t>
      </w:r>
      <w:r w:rsidRPr="000677CD">
        <w:rPr>
          <w:sz w:val="12"/>
        </w:rPr>
        <w:t xml:space="preserve">. One way to see this is to consider what would have happened had the Court decided the matter in a fundamentally different way. </w:t>
      </w:r>
      <w:r w:rsidRPr="000677CD">
        <w:rPr>
          <w:rStyle w:val="StyleUnderline"/>
          <w:highlight w:val="green"/>
        </w:rPr>
        <w:t>If employers were barred from replacing</w:t>
      </w:r>
      <w:r w:rsidRPr="000677CD">
        <w:rPr>
          <w:rStyle w:val="StyleUnderline"/>
        </w:rPr>
        <w:t xml:space="preserve"> economic strikers</w:t>
      </w:r>
      <w:r w:rsidRPr="000677CD">
        <w:rPr>
          <w:sz w:val="12"/>
        </w:rPr>
        <w:t xml:space="preserve">, </w:t>
      </w:r>
      <w:r w:rsidRPr="000677CD">
        <w:rPr>
          <w:rStyle w:val="StyleUnderline"/>
        </w:rPr>
        <w:t xml:space="preserve">it seems likely that </w:t>
      </w:r>
      <w:r w:rsidRPr="000677CD">
        <w:rPr>
          <w:rStyle w:val="Emphasis"/>
          <w:highlight w:val="green"/>
        </w:rPr>
        <w:t>strikes would</w:t>
      </w:r>
      <w:r w:rsidRPr="000677CD">
        <w:rPr>
          <w:rStyle w:val="Emphasis"/>
        </w:rPr>
        <w:t xml:space="preserve"> have </w:t>
      </w:r>
      <w:r w:rsidRPr="000677CD">
        <w:rPr>
          <w:rStyle w:val="Emphasis"/>
          <w:highlight w:val="green"/>
        </w:rPr>
        <w:t>proliferate</w:t>
      </w:r>
      <w:r w:rsidRPr="000677CD">
        <w:rPr>
          <w:rStyle w:val="Emphasis"/>
        </w:rPr>
        <w:t>d to an extraordinary extent</w:t>
      </w:r>
      <w:r w:rsidRPr="000677CD">
        <w:rPr>
          <w:sz w:val="12"/>
        </w:rPr>
        <w:t xml:space="preserve">, </w:t>
      </w:r>
      <w:r w:rsidRPr="000677CD">
        <w:rPr>
          <w:rStyle w:val="StyleUnderline"/>
        </w:rPr>
        <w:t>as workers could at least plausibly have expected to be able to strike under a broad array of circumstances and yet be restored to their jobs no matter the outcome</w:t>
      </w:r>
      <w:r w:rsidRPr="000677CD">
        <w:rPr>
          <w:sz w:val="12"/>
        </w:rPr>
        <w:t>. But precisely because such a doctrine would have given workers so much power, Congress would almost certainly have stepped in with its own rule, codifying employers’ right to permanently replace striking workers and bringing this to an end. Ultimately, it is difficult to imagine a much more liberal alternative to the Mackay Radio rule surviving for very long—a point that also draws support from labor’s failure to repeal the rule in Congress in the early 1990s.</w:t>
      </w:r>
    </w:p>
    <w:p w14:paraId="564638AD" w14:textId="77777777" w:rsidR="00B85755" w:rsidRPr="000677CD" w:rsidRDefault="00B85755" w:rsidP="00B85755">
      <w:pPr>
        <w:rPr>
          <w:sz w:val="8"/>
          <w:szCs w:val="8"/>
        </w:rPr>
      </w:pPr>
      <w:r w:rsidRPr="000677CD">
        <w:rPr>
          <w:sz w:val="8"/>
          <w:szCs w:val="8"/>
        </w:rPr>
        <w:t xml:space="preserve">A simple exercise in counterfactual speculation bears similar fruit in regard to other, more basic, limitations on the right to strike, including those imposed relative to sit-down strikes, mass picketing, and secondary boycotts. Shrill and self-interested though it was, all the testimony from employers and their allies during the hearings on Taft-Hartley or Landrum-Griffin about the perils posed by these tactics, was fundamentally correct. For were workers able to make unfettered use of sit-down strikes, mass picketing, and general strikes and sympathy walkouts, they could have very much challenged the sovereignty of capitalists in and about the workplace, and with this the bedrock institutions and norms of liberal society. As Jim Pope puts it, Charles Evans Hughes’ opinion in </w:t>
      </w:r>
      <w:proofErr w:type="spellStart"/>
      <w:r w:rsidRPr="000677CD">
        <w:rPr>
          <w:sz w:val="8"/>
          <w:szCs w:val="8"/>
        </w:rPr>
        <w:t>Fansteel</w:t>
      </w:r>
      <w:proofErr w:type="spellEnd"/>
      <w:r w:rsidRPr="000677CD">
        <w:rPr>
          <w:sz w:val="8"/>
          <w:szCs w:val="8"/>
        </w:rPr>
        <w:t xml:space="preserve"> established the maxim that “the employer could violate the workers’ statutory rights without sacrificing its property rights, while the workers could not violate the employer’s property rights without sacrificing their statutory rights.” This is unquestionably true. But equally unquestionable is that neither this court nor any other important arbiter of legal rights in this country was ever prepared to endorse the contrary view that property rights might be sufficiently subordinate to labor rights as to justify the kinds of tactics by which workers could routinely defeat powerful employers on the fields of industrial conflict.</w:t>
      </w:r>
    </w:p>
    <w:p w14:paraId="5EF91EC3" w14:textId="77777777" w:rsidR="00B85755" w:rsidRPr="000677CD" w:rsidRDefault="00B85755" w:rsidP="00B85755">
      <w:pPr>
        <w:rPr>
          <w:sz w:val="12"/>
        </w:rPr>
      </w:pPr>
      <w:r w:rsidRPr="000677CD">
        <w:rPr>
          <w:sz w:val="12"/>
        </w:rPr>
        <w:t xml:space="preserve">Significantly, </w:t>
      </w:r>
      <w:r w:rsidRPr="000677CD">
        <w:rPr>
          <w:rStyle w:val="Emphasis"/>
          <w:highlight w:val="green"/>
        </w:rPr>
        <w:t>there is no reason to believe</w:t>
      </w:r>
      <w:r w:rsidRPr="000677CD">
        <w:rPr>
          <w:rStyle w:val="Emphasis"/>
        </w:rPr>
        <w:t xml:space="preserve"> that </w:t>
      </w:r>
      <w:r w:rsidRPr="000677CD">
        <w:rPr>
          <w:rStyle w:val="Emphasis"/>
          <w:highlight w:val="green"/>
        </w:rPr>
        <w:t>any of this has changed</w:t>
      </w:r>
      <w:r w:rsidRPr="000677CD">
        <w:rPr>
          <w:rStyle w:val="Emphasis"/>
        </w:rPr>
        <w:t xml:space="preserve"> or is poised to change today</w:t>
      </w:r>
      <w:r w:rsidRPr="000677CD">
        <w:rPr>
          <w:sz w:val="12"/>
        </w:rPr>
        <w:t xml:space="preserve">. Quite the contrary: </w:t>
      </w:r>
      <w:r w:rsidRPr="000677CD">
        <w:rPr>
          <w:rStyle w:val="StyleUnderline"/>
        </w:rPr>
        <w:t>In a culture and political system more immersed than ever in the veneration of order and control</w:t>
      </w:r>
      <w:r w:rsidRPr="000677CD">
        <w:rPr>
          <w:sz w:val="12"/>
        </w:rPr>
        <w:t xml:space="preserve">, </w:t>
      </w:r>
      <w:r w:rsidRPr="000677CD">
        <w:rPr>
          <w:rStyle w:val="StyleUnderline"/>
        </w:rPr>
        <w:t>mediated by criminal law and police work</w:t>
      </w:r>
      <w:r w:rsidRPr="000677CD">
        <w:rPr>
          <w:sz w:val="12"/>
        </w:rPr>
        <w:t xml:space="preserve">, </w:t>
      </w:r>
      <w:r w:rsidRPr="000677CD">
        <w:rPr>
          <w:rStyle w:val="StyleUnderline"/>
        </w:rPr>
        <w:t xml:space="preserve">by the </w:t>
      </w:r>
      <w:r w:rsidRPr="000677CD">
        <w:rPr>
          <w:rStyle w:val="StyleUnderline"/>
          <w:highlight w:val="green"/>
        </w:rPr>
        <w:t>celebration of property rights</w:t>
      </w:r>
      <w:r w:rsidRPr="000677CD">
        <w:rPr>
          <w:sz w:val="12"/>
        </w:rPr>
        <w:t xml:space="preserve">, and by a readiness to punish violence, </w:t>
      </w:r>
      <w:r w:rsidRPr="000677CD">
        <w:rPr>
          <w:rStyle w:val="StyleUnderline"/>
          <w:highlight w:val="green"/>
        </w:rPr>
        <w:t>it is</w:t>
      </w:r>
      <w:r w:rsidRPr="000677CD">
        <w:rPr>
          <w:rStyle w:val="StyleUnderline"/>
        </w:rPr>
        <w:t xml:space="preserve"> all but </w:t>
      </w:r>
      <w:r w:rsidRPr="000677CD">
        <w:rPr>
          <w:rStyle w:val="StyleUnderline"/>
          <w:highlight w:val="green"/>
        </w:rPr>
        <w:t>unthinkable</w:t>
      </w:r>
      <w:r w:rsidRPr="000677CD">
        <w:rPr>
          <w:rStyle w:val="StyleUnderline"/>
        </w:rPr>
        <w:t xml:space="preserve"> that the </w:t>
      </w:r>
      <w:r w:rsidRPr="000677CD">
        <w:rPr>
          <w:rStyle w:val="StyleUnderline"/>
          <w:highlight w:val="green"/>
        </w:rPr>
        <w:t>courts</w:t>
      </w:r>
      <w:r w:rsidRPr="000677CD">
        <w:rPr>
          <w:rStyle w:val="StyleUnderline"/>
        </w:rPr>
        <w:t xml:space="preserve"> or the NLRB </w:t>
      </w:r>
      <w:r w:rsidRPr="000677CD">
        <w:rPr>
          <w:rStyle w:val="StyleUnderline"/>
          <w:highlight w:val="green"/>
        </w:rPr>
        <w:t>would</w:t>
      </w:r>
      <w:r w:rsidRPr="000677CD">
        <w:rPr>
          <w:rStyle w:val="StyleUnderline"/>
        </w:rPr>
        <w:t xml:space="preserve"> deign to give legal </w:t>
      </w:r>
      <w:r w:rsidRPr="000677CD">
        <w:rPr>
          <w:rStyle w:val="StyleUnderline"/>
          <w:highlight w:val="green"/>
        </w:rPr>
        <w:t>sanction</w:t>
      </w:r>
      <w:r w:rsidRPr="000677CD">
        <w:rPr>
          <w:rStyle w:val="StyleUnderline"/>
        </w:rPr>
        <w:t xml:space="preserve"> to workers to engage in any sustained way in the kinds of </w:t>
      </w:r>
      <w:r w:rsidRPr="000677CD">
        <w:rPr>
          <w:rStyle w:val="StyleUnderline"/>
          <w:highlight w:val="green"/>
        </w:rPr>
        <w:t>tactics that</w:t>
      </w:r>
      <w:r w:rsidRPr="000677CD">
        <w:rPr>
          <w:rStyle w:val="StyleUnderline"/>
        </w:rPr>
        <w:t xml:space="preserve"> might </w:t>
      </w:r>
      <w:r w:rsidRPr="000677CD">
        <w:rPr>
          <w:rStyle w:val="StyleUnderline"/>
          <w:highlight w:val="green"/>
        </w:rPr>
        <w:t>make</w:t>
      </w:r>
      <w:r w:rsidRPr="000677CD">
        <w:rPr>
          <w:rStyle w:val="StyleUnderline"/>
        </w:rPr>
        <w:t xml:space="preserve"> going on </w:t>
      </w:r>
      <w:r w:rsidRPr="000677CD">
        <w:rPr>
          <w:rStyle w:val="StyleUnderline"/>
          <w:highlight w:val="green"/>
        </w:rPr>
        <w:t>strike</w:t>
      </w:r>
      <w:r w:rsidRPr="000677CD">
        <w:rPr>
          <w:rStyle w:val="StyleUnderline"/>
        </w:rPr>
        <w:t xml:space="preserve"> a </w:t>
      </w:r>
      <w:r w:rsidRPr="000677CD">
        <w:rPr>
          <w:rStyle w:val="StyleUnderline"/>
          <w:highlight w:val="green"/>
        </w:rPr>
        <w:t>worthwhile</w:t>
      </w:r>
      <w:r w:rsidRPr="000677CD">
        <w:rPr>
          <w:rStyle w:val="StyleUnderline"/>
        </w:rPr>
        <w:t xml:space="preserve"> thing to do</w:t>
      </w:r>
      <w:r w:rsidRPr="000677CD">
        <w:rPr>
          <w:sz w:val="12"/>
        </w:rPr>
        <w:t>.</w:t>
      </w:r>
    </w:p>
    <w:p w14:paraId="161DF77C" w14:textId="77777777" w:rsidR="00B85755" w:rsidRDefault="00B85755" w:rsidP="00B85755"/>
    <w:p w14:paraId="16ABFEF4" w14:textId="77777777" w:rsidR="00B85755" w:rsidRPr="00CB773B" w:rsidRDefault="00B85755" w:rsidP="00B85755">
      <w:pPr>
        <w:pStyle w:val="Heading4"/>
      </w:pPr>
      <w:r>
        <w:t xml:space="preserve">Hegemony is only made possible through </w:t>
      </w:r>
      <w:r>
        <w:rPr>
          <w:u w:val="single"/>
        </w:rPr>
        <w:t>economic imperialism</w:t>
      </w:r>
      <w:r>
        <w:t xml:space="preserve"> – collapsing production makes decline </w:t>
      </w:r>
      <w:r>
        <w:rPr>
          <w:u w:val="single"/>
        </w:rPr>
        <w:t>inevitable</w:t>
      </w:r>
      <w:r>
        <w:t xml:space="preserve">, but the </w:t>
      </w:r>
      <w:proofErr w:type="spellStart"/>
      <w:r>
        <w:t>aff’s</w:t>
      </w:r>
      <w:proofErr w:type="spellEnd"/>
      <w:r>
        <w:t xml:space="preserve"> cling to primacy engenders increasingly desperate interventions to sustain it.</w:t>
      </w:r>
    </w:p>
    <w:p w14:paraId="5F60A53D" w14:textId="77777777" w:rsidR="00B85755" w:rsidRPr="000A0858" w:rsidRDefault="00B85755" w:rsidP="00B85755">
      <w:pPr>
        <w:rPr>
          <w:rStyle w:val="Style13ptBold"/>
        </w:rPr>
      </w:pPr>
      <w:proofErr w:type="spellStart"/>
      <w:r w:rsidRPr="000A0858">
        <w:rPr>
          <w:rStyle w:val="Style13ptBold"/>
        </w:rPr>
        <w:t>Paupp</w:t>
      </w:r>
      <w:proofErr w:type="spellEnd"/>
      <w:r w:rsidRPr="000A0858">
        <w:rPr>
          <w:rStyle w:val="Style13ptBold"/>
        </w:rPr>
        <w:t xml:space="preserve"> ‘9</w:t>
      </w:r>
    </w:p>
    <w:p w14:paraId="19B003C2" w14:textId="77777777" w:rsidR="00B85755" w:rsidRPr="000A0858" w:rsidRDefault="00B85755" w:rsidP="00B85755">
      <w:pPr>
        <w:rPr>
          <w:sz w:val="16"/>
          <w:szCs w:val="16"/>
        </w:rPr>
      </w:pPr>
      <w:r w:rsidRPr="000A0858">
        <w:rPr>
          <w:sz w:val="16"/>
          <w:szCs w:val="16"/>
        </w:rPr>
        <w:lastRenderedPageBreak/>
        <w:t xml:space="preserve">[Terrence, taught philosophy, international law, and political science at Southwestern College and National University. He is Vice-President of the Association of World Citizens. 2009. “The Future of Global Relations: Crumbling Walls, Rising Regions,” </w:t>
      </w:r>
      <w:hyperlink r:id="rId9" w:history="1">
        <w:r w:rsidRPr="000A0858">
          <w:rPr>
            <w:rStyle w:val="Hyperlink"/>
            <w:sz w:val="16"/>
            <w:szCs w:val="16"/>
          </w:rPr>
          <w:t>https://link.springer.com/book/10.1057/9780230622692</w:t>
        </w:r>
      </w:hyperlink>
      <w:r w:rsidRPr="000A0858">
        <w:rPr>
          <w:sz w:val="16"/>
          <w:szCs w:val="16"/>
        </w:rPr>
        <w:t>] pat</w:t>
      </w:r>
    </w:p>
    <w:p w14:paraId="108CE0DA" w14:textId="77777777" w:rsidR="00B85755" w:rsidRPr="000A0858" w:rsidRDefault="00B85755" w:rsidP="00B85755">
      <w:pPr>
        <w:rPr>
          <w:sz w:val="12"/>
        </w:rPr>
      </w:pPr>
      <w:r w:rsidRPr="000A0858">
        <w:rPr>
          <w:rStyle w:val="StyleUnderline"/>
        </w:rPr>
        <w:t xml:space="preserve">It is </w:t>
      </w:r>
      <w:r w:rsidRPr="000A0858">
        <w:rPr>
          <w:rStyle w:val="StyleUnderline"/>
          <w:highlight w:val="green"/>
        </w:rPr>
        <w:t>through</w:t>
      </w:r>
      <w:r w:rsidRPr="000A0858">
        <w:rPr>
          <w:rStyle w:val="StyleUnderline"/>
        </w:rPr>
        <w:t xml:space="preserve"> its </w:t>
      </w:r>
      <w:r w:rsidRPr="000A0858">
        <w:rPr>
          <w:rStyle w:val="StyleUnderline"/>
          <w:highlight w:val="green"/>
        </w:rPr>
        <w:t>economic domination</w:t>
      </w:r>
      <w:r w:rsidRPr="000A0858">
        <w:rPr>
          <w:rStyle w:val="StyleUnderline"/>
        </w:rPr>
        <w:t xml:space="preserve"> of the globe and through its international institutional dominance </w:t>
      </w:r>
      <w:r w:rsidRPr="00CB773B">
        <w:rPr>
          <w:rStyle w:val="StyleUnderline"/>
          <w:highlight w:val="green"/>
        </w:rPr>
        <w:t>of the World Bank</w:t>
      </w:r>
      <w:r w:rsidRPr="000A0858">
        <w:rPr>
          <w:sz w:val="12"/>
        </w:rPr>
        <w:t xml:space="preserve">, </w:t>
      </w:r>
      <w:r w:rsidRPr="000A0858">
        <w:rPr>
          <w:rStyle w:val="StyleUnderline"/>
        </w:rPr>
        <w:t xml:space="preserve">the </w:t>
      </w:r>
      <w:r w:rsidRPr="00CB773B">
        <w:rPr>
          <w:rStyle w:val="Emphasis"/>
          <w:highlight w:val="green"/>
        </w:rPr>
        <w:t>I</w:t>
      </w:r>
      <w:r w:rsidRPr="000A0858">
        <w:rPr>
          <w:rStyle w:val="StyleUnderline"/>
        </w:rPr>
        <w:t xml:space="preserve">nternational </w:t>
      </w:r>
      <w:r w:rsidRPr="00CB773B">
        <w:rPr>
          <w:rStyle w:val="Emphasis"/>
          <w:highlight w:val="green"/>
        </w:rPr>
        <w:t>M</w:t>
      </w:r>
      <w:r w:rsidRPr="000A0858">
        <w:rPr>
          <w:rStyle w:val="StyleUnderline"/>
        </w:rPr>
        <w:t xml:space="preserve">onetary </w:t>
      </w:r>
      <w:r w:rsidRPr="00CB773B">
        <w:rPr>
          <w:rStyle w:val="Emphasis"/>
          <w:highlight w:val="green"/>
        </w:rPr>
        <w:t>F</w:t>
      </w:r>
      <w:r w:rsidRPr="000A0858">
        <w:rPr>
          <w:rStyle w:val="StyleUnderline"/>
        </w:rPr>
        <w:t>und</w:t>
      </w:r>
      <w:r w:rsidRPr="000A0858">
        <w:rPr>
          <w:sz w:val="12"/>
        </w:rPr>
        <w:t xml:space="preserve">, </w:t>
      </w:r>
      <w:r w:rsidRPr="00CB773B">
        <w:rPr>
          <w:rStyle w:val="StyleUnderline"/>
          <w:highlight w:val="green"/>
        </w:rPr>
        <w:t>and</w:t>
      </w:r>
      <w:r w:rsidRPr="000A0858">
        <w:rPr>
          <w:rStyle w:val="StyleUnderline"/>
        </w:rPr>
        <w:t xml:space="preserve"> the </w:t>
      </w:r>
      <w:r w:rsidRPr="00CB773B">
        <w:rPr>
          <w:rStyle w:val="Emphasis"/>
          <w:highlight w:val="green"/>
        </w:rPr>
        <w:t>W</w:t>
      </w:r>
      <w:r w:rsidRPr="000A0858">
        <w:rPr>
          <w:rStyle w:val="StyleUnderline"/>
        </w:rPr>
        <w:t xml:space="preserve">orld </w:t>
      </w:r>
      <w:r w:rsidRPr="00CB773B">
        <w:rPr>
          <w:rStyle w:val="Emphasis"/>
          <w:highlight w:val="green"/>
        </w:rPr>
        <w:t>T</w:t>
      </w:r>
      <w:r w:rsidRPr="000A0858">
        <w:rPr>
          <w:rStyle w:val="StyleUnderline"/>
        </w:rPr>
        <w:t xml:space="preserve">rade </w:t>
      </w:r>
      <w:r w:rsidRPr="00CB773B">
        <w:rPr>
          <w:rStyle w:val="Emphasis"/>
          <w:highlight w:val="green"/>
        </w:rPr>
        <w:t>O</w:t>
      </w:r>
      <w:r w:rsidRPr="000A0858">
        <w:rPr>
          <w:rStyle w:val="StyleUnderline"/>
        </w:rPr>
        <w:t xml:space="preserve">rganization that </w:t>
      </w:r>
      <w:r w:rsidRPr="000A0858">
        <w:rPr>
          <w:rStyle w:val="StyleUnderline"/>
          <w:highlight w:val="green"/>
        </w:rPr>
        <w:t>the American Hegemon has been able to expand</w:t>
      </w:r>
      <w:r w:rsidRPr="000A0858">
        <w:rPr>
          <w:rStyle w:val="StyleUnderline"/>
        </w:rPr>
        <w:t xml:space="preserve"> the frontiers of </w:t>
      </w:r>
      <w:r w:rsidRPr="000A0858">
        <w:rPr>
          <w:rStyle w:val="StyleUnderline"/>
          <w:highlight w:val="green"/>
        </w:rPr>
        <w:t>its empire</w:t>
      </w:r>
      <w:r w:rsidRPr="000A0858">
        <w:rPr>
          <w:sz w:val="12"/>
        </w:rPr>
        <w:t xml:space="preserve">. To augment these institutional and structural arrangements, America has engaged in the placement and positioning of thousands of military bases around the world so as to guarantee its hegemonic dominance against all potential rivals and competitors. However, the establishment of America’s empire did not guarantee its hegemonic sway. By the close of 2008, all that really remains in question is longevity of its approximately sixty-year hegemonic dominance. </w:t>
      </w:r>
      <w:r w:rsidRPr="000A0858">
        <w:rPr>
          <w:rStyle w:val="StyleUnderline"/>
          <w:highlight w:val="green"/>
        </w:rPr>
        <w:t>History provides evidence that a hegemon in decline will become</w:t>
      </w:r>
      <w:r w:rsidRPr="000A0858">
        <w:rPr>
          <w:rStyle w:val="StyleUnderline"/>
        </w:rPr>
        <w:t xml:space="preserve"> even more </w:t>
      </w:r>
      <w:r w:rsidRPr="000A0858">
        <w:rPr>
          <w:rStyle w:val="StyleUnderline"/>
          <w:highlight w:val="green"/>
        </w:rPr>
        <w:t>willing to undertake imperialistic activity</w:t>
      </w:r>
      <w:r w:rsidRPr="000A0858">
        <w:rPr>
          <w:rStyle w:val="StyleUnderline"/>
        </w:rPr>
        <w:t xml:space="preserve"> in an effort </w:t>
      </w:r>
      <w:r w:rsidRPr="000A0858">
        <w:rPr>
          <w:rStyle w:val="StyleUnderline"/>
          <w:highlight w:val="green"/>
        </w:rPr>
        <w:t>to retain</w:t>
      </w:r>
      <w:r w:rsidRPr="000A0858">
        <w:rPr>
          <w:rStyle w:val="StyleUnderline"/>
        </w:rPr>
        <w:t xml:space="preserve"> or regain its waning power</w:t>
      </w:r>
      <w:r w:rsidRPr="000A0858">
        <w:rPr>
          <w:sz w:val="12"/>
        </w:rPr>
        <w:t xml:space="preserve">. However, </w:t>
      </w:r>
      <w:r w:rsidRPr="000A0858">
        <w:rPr>
          <w:rStyle w:val="Emphasis"/>
        </w:rPr>
        <w:t xml:space="preserve">American </w:t>
      </w:r>
      <w:r w:rsidRPr="000A0858">
        <w:rPr>
          <w:rStyle w:val="Emphasis"/>
          <w:highlight w:val="green"/>
        </w:rPr>
        <w:t>military</w:t>
      </w:r>
      <w:r w:rsidRPr="001A0632">
        <w:rPr>
          <w:rStyle w:val="Emphasis"/>
        </w:rPr>
        <w:t xml:space="preserve"> dominance </w:t>
      </w:r>
      <w:r w:rsidRPr="000A0858">
        <w:rPr>
          <w:rStyle w:val="Emphasis"/>
          <w:highlight w:val="green"/>
        </w:rPr>
        <w:t>is not enough</w:t>
      </w:r>
      <w:r w:rsidRPr="000A0858">
        <w:rPr>
          <w:rStyle w:val="Emphasis"/>
        </w:rPr>
        <w:t xml:space="preserve"> to secure hegemony </w:t>
      </w:r>
      <w:r w:rsidRPr="000A0858">
        <w:rPr>
          <w:rStyle w:val="Emphasis"/>
          <w:highlight w:val="green"/>
        </w:rPr>
        <w:t>in the absence of</w:t>
      </w:r>
      <w:r w:rsidRPr="000A0858">
        <w:rPr>
          <w:rStyle w:val="Emphasis"/>
        </w:rPr>
        <w:t xml:space="preserve"> global </w:t>
      </w:r>
      <w:r w:rsidRPr="000A0858">
        <w:rPr>
          <w:rStyle w:val="Emphasis"/>
          <w:highlight w:val="green"/>
        </w:rPr>
        <w:t>economic dominance</w:t>
      </w:r>
      <w:r w:rsidRPr="000A0858">
        <w:rPr>
          <w:sz w:val="12"/>
        </w:rPr>
        <w:t>. In that regard, “</w:t>
      </w:r>
      <w:r w:rsidRPr="000A0858">
        <w:rPr>
          <w:rStyle w:val="StyleUnderline"/>
          <w:highlight w:val="green"/>
        </w:rPr>
        <w:t>the U.S. has lost</w:t>
      </w:r>
      <w:r w:rsidRPr="000A0858">
        <w:rPr>
          <w:rStyle w:val="StyleUnderline"/>
        </w:rPr>
        <w:t xml:space="preserve"> its relative dominance </w:t>
      </w:r>
      <w:r w:rsidRPr="000A0858">
        <w:rPr>
          <w:rStyle w:val="StyleUnderline"/>
          <w:highlight w:val="green"/>
        </w:rPr>
        <w:t>in manufacturing</w:t>
      </w:r>
      <w:r w:rsidRPr="000A0858">
        <w:rPr>
          <w:sz w:val="12"/>
        </w:rPr>
        <w:t xml:space="preserve">; </w:t>
      </w:r>
      <w:r w:rsidRPr="000A0858">
        <w:rPr>
          <w:rStyle w:val="StyleUnderline"/>
        </w:rPr>
        <w:t xml:space="preserve">its </w:t>
      </w:r>
      <w:r w:rsidRPr="000A0858">
        <w:rPr>
          <w:rStyle w:val="StyleUnderline"/>
          <w:highlight w:val="green"/>
        </w:rPr>
        <w:t>trade deficit has</w:t>
      </w:r>
      <w:r w:rsidRPr="000A0858">
        <w:rPr>
          <w:rStyle w:val="StyleUnderline"/>
        </w:rPr>
        <w:t xml:space="preserve"> consistently </w:t>
      </w:r>
      <w:r w:rsidRPr="000A0858">
        <w:rPr>
          <w:rStyle w:val="StyleUnderline"/>
          <w:highlight w:val="green"/>
        </w:rPr>
        <w:t>increased</w:t>
      </w:r>
      <w:r w:rsidRPr="000A0858">
        <w:rPr>
          <w:rStyle w:val="StyleUnderline"/>
        </w:rPr>
        <w:t xml:space="preserve"> since the 1970s while the number of American firms dominating key industries around the world has steadily decreased</w:t>
      </w:r>
      <w:r w:rsidRPr="000A0858">
        <w:rPr>
          <w:sz w:val="12"/>
        </w:rPr>
        <w:t xml:space="preserve">; </w:t>
      </w:r>
      <w:r w:rsidRPr="000A0858">
        <w:rPr>
          <w:rStyle w:val="StyleUnderline"/>
          <w:highlight w:val="green"/>
        </w:rPr>
        <w:t>foreign investment</w:t>
      </w:r>
      <w:r w:rsidRPr="000A0858">
        <w:rPr>
          <w:rStyle w:val="StyleUnderline"/>
        </w:rPr>
        <w:t xml:space="preserve"> into the U.S. </w:t>
      </w:r>
      <w:r w:rsidRPr="000A0858">
        <w:rPr>
          <w:rStyle w:val="StyleUnderline"/>
          <w:highlight w:val="green"/>
        </w:rPr>
        <w:t>has increased</w:t>
      </w:r>
      <w:r w:rsidRPr="000A0858">
        <w:rPr>
          <w:rStyle w:val="StyleUnderline"/>
        </w:rPr>
        <w:t xml:space="preserve"> as never before</w:t>
      </w:r>
      <w:r w:rsidRPr="000A0858">
        <w:rPr>
          <w:sz w:val="12"/>
        </w:rPr>
        <w:t xml:space="preserve">, </w:t>
      </w:r>
      <w:r w:rsidRPr="000A0858">
        <w:rPr>
          <w:rStyle w:val="StyleUnderline"/>
          <w:highlight w:val="green"/>
        </w:rPr>
        <w:t>and</w:t>
      </w:r>
      <w:r w:rsidRPr="000A0858">
        <w:rPr>
          <w:rStyle w:val="StyleUnderline"/>
        </w:rPr>
        <w:t xml:space="preserve"> whatever economic </w:t>
      </w:r>
      <w:r w:rsidRPr="000A0858">
        <w:rPr>
          <w:rStyle w:val="StyleUnderline"/>
          <w:highlight w:val="green"/>
        </w:rPr>
        <w:t>growth</w:t>
      </w:r>
      <w:r w:rsidRPr="000A0858">
        <w:rPr>
          <w:rStyle w:val="StyleUnderline"/>
        </w:rPr>
        <w:t xml:space="preserve"> the U.S. has experienced since the 1970s </w:t>
      </w:r>
      <w:r w:rsidRPr="000A0858">
        <w:rPr>
          <w:rStyle w:val="StyleUnderline"/>
          <w:highlight w:val="green"/>
        </w:rPr>
        <w:t>has been driven by the financial</w:t>
      </w:r>
      <w:r w:rsidRPr="000A0858">
        <w:rPr>
          <w:rStyle w:val="StyleUnderline"/>
        </w:rPr>
        <w:t xml:space="preserve"> sector </w:t>
      </w:r>
      <w:r w:rsidRPr="000A0858">
        <w:rPr>
          <w:rStyle w:val="StyleUnderline"/>
          <w:highlight w:val="green"/>
        </w:rPr>
        <w:t>rather than</w:t>
      </w:r>
      <w:r w:rsidRPr="000A0858">
        <w:rPr>
          <w:rStyle w:val="StyleUnderline"/>
        </w:rPr>
        <w:t xml:space="preserve"> the </w:t>
      </w:r>
      <w:r w:rsidRPr="000A0858">
        <w:rPr>
          <w:rStyle w:val="StyleUnderline"/>
          <w:highlight w:val="green"/>
        </w:rPr>
        <w:t>manufacturing</w:t>
      </w:r>
      <w:r w:rsidRPr="000A0858">
        <w:rPr>
          <w:rStyle w:val="StyleUnderline"/>
        </w:rPr>
        <w:t xml:space="preserve"> sector</w:t>
      </w:r>
      <w:r w:rsidRPr="000A0858">
        <w:rPr>
          <w:sz w:val="12"/>
        </w:rPr>
        <w:t>.” Further, the emphasis upon finance and financial speculation is a typical index of a hegemon’s fall. The financial meltdown on Wall Street in the fall of 2008 provides clear evidence of how American hegemony is now severely crippled in its capacity to pay for a continuation of the same policies that have characterized past decades. With the collapse of the housing bubble, the ensuring mortgage meltdown, and the ripple effects of the collapse, the cover story of TIME magazine for the week of September 29, 2008, was entitled “How Wall Street Sold Out America: They had a party. Now you’re going to pay.”</w:t>
      </w:r>
    </w:p>
    <w:p w14:paraId="079AC797" w14:textId="77777777" w:rsidR="00B85755" w:rsidRPr="000A0858" w:rsidRDefault="00B85755" w:rsidP="00B85755">
      <w:pPr>
        <w:rPr>
          <w:sz w:val="12"/>
        </w:rPr>
      </w:pPr>
      <w:r w:rsidRPr="000A0858">
        <w:rPr>
          <w:sz w:val="12"/>
        </w:rPr>
        <w:t xml:space="preserve">In combination, </w:t>
      </w:r>
      <w:r w:rsidRPr="000A0858">
        <w:rPr>
          <w:rStyle w:val="StyleUnderline"/>
        </w:rPr>
        <w:t>these facts make the case that while the American Hegemon may still retain the largest share of GDP</w:t>
      </w:r>
      <w:r w:rsidRPr="000A0858">
        <w:rPr>
          <w:sz w:val="12"/>
        </w:rPr>
        <w:t xml:space="preserve">, </w:t>
      </w:r>
      <w:r w:rsidRPr="000A0858">
        <w:rPr>
          <w:rStyle w:val="StyleUnderline"/>
        </w:rPr>
        <w:t>its e</w:t>
      </w:r>
      <w:r w:rsidRPr="000A0858">
        <w:rPr>
          <w:rStyle w:val="StyleUnderline"/>
          <w:highlight w:val="green"/>
        </w:rPr>
        <w:t>conomic dominance</w:t>
      </w:r>
      <w:r w:rsidRPr="000A0858">
        <w:rPr>
          <w:rStyle w:val="StyleUnderline"/>
        </w:rPr>
        <w:t xml:space="preserve"> relative to others </w:t>
      </w:r>
      <w:r w:rsidRPr="000A0858">
        <w:rPr>
          <w:rStyle w:val="StyleUnderline"/>
          <w:highlight w:val="green"/>
        </w:rPr>
        <w:t>has been and will</w:t>
      </w:r>
      <w:r w:rsidRPr="000A0858">
        <w:rPr>
          <w:rStyle w:val="StyleUnderline"/>
        </w:rPr>
        <w:t xml:space="preserve"> continue to </w:t>
      </w:r>
      <w:r w:rsidRPr="000A0858">
        <w:rPr>
          <w:rStyle w:val="StyleUnderline"/>
          <w:highlight w:val="green"/>
        </w:rPr>
        <w:t>be challenged</w:t>
      </w:r>
      <w:r w:rsidRPr="000A0858">
        <w:rPr>
          <w:sz w:val="12"/>
        </w:rPr>
        <w:t>. Hence, it can be argued that its hegemonic status has been placed on the path of decline. Advances in GDP are being recorded in the European Union (EU) as well as East Asia. According to research conducted by Professor Go, we find that “East Asia has been the fastest growing economic area in recent decades, even excluding Japan, while America’s rates of growth have fallen off...The rise of the EU as a competitive economic entity has posed further challenges. In 2003, the U.S. took up 28 percent of world GDP, but the EU has 30 percent. This distribution is significantly different from 1950, when the U.S.’s share was 50 percent; and it is not unlike the distribution of world GDP shares among contending core states in the late 19th century, when Great Britain entered its autumn.”</w:t>
      </w:r>
    </w:p>
    <w:p w14:paraId="57E7AEC4" w14:textId="77777777" w:rsidR="00B85755" w:rsidRPr="000A0858" w:rsidRDefault="00B85755" w:rsidP="00B85755">
      <w:pPr>
        <w:rPr>
          <w:sz w:val="12"/>
        </w:rPr>
      </w:pPr>
      <w:r w:rsidRPr="000A0858">
        <w:rPr>
          <w:rStyle w:val="StyleUnderline"/>
        </w:rPr>
        <w:t xml:space="preserve">In order </w:t>
      </w:r>
      <w:r w:rsidRPr="000A0858">
        <w:rPr>
          <w:rStyle w:val="StyleUnderline"/>
          <w:highlight w:val="green"/>
        </w:rPr>
        <w:t>to stave off</w:t>
      </w:r>
      <w:r w:rsidRPr="000A0858">
        <w:rPr>
          <w:rStyle w:val="StyleUnderline"/>
        </w:rPr>
        <w:t xml:space="preserve"> an even greater threat to its </w:t>
      </w:r>
      <w:r w:rsidRPr="000A0858">
        <w:rPr>
          <w:rStyle w:val="StyleUnderline"/>
          <w:highlight w:val="green"/>
        </w:rPr>
        <w:t xml:space="preserve">imminent decline the </w:t>
      </w:r>
      <w:r w:rsidRPr="000A0858">
        <w:rPr>
          <w:rStyle w:val="Emphasis"/>
          <w:highlight w:val="green"/>
        </w:rPr>
        <w:t>U</w:t>
      </w:r>
      <w:r w:rsidRPr="000A0858">
        <w:rPr>
          <w:sz w:val="12"/>
        </w:rPr>
        <w:t xml:space="preserve">nited </w:t>
      </w:r>
      <w:r w:rsidRPr="000A0858">
        <w:rPr>
          <w:rStyle w:val="Emphasis"/>
          <w:highlight w:val="green"/>
        </w:rPr>
        <w:t>S</w:t>
      </w:r>
      <w:r w:rsidRPr="000A0858">
        <w:rPr>
          <w:sz w:val="12"/>
        </w:rPr>
        <w:t xml:space="preserve">tates </w:t>
      </w:r>
      <w:r w:rsidRPr="000A0858">
        <w:rPr>
          <w:rStyle w:val="StyleUnderline"/>
        </w:rPr>
        <w:t xml:space="preserve">has </w:t>
      </w:r>
      <w:r w:rsidRPr="000A0858">
        <w:rPr>
          <w:rStyle w:val="StyleUnderline"/>
          <w:highlight w:val="green"/>
        </w:rPr>
        <w:t>relied on</w:t>
      </w:r>
      <w:r w:rsidRPr="000A0858">
        <w:rPr>
          <w:rStyle w:val="StyleUnderline"/>
        </w:rPr>
        <w:t xml:space="preserve"> its </w:t>
      </w:r>
      <w:r w:rsidRPr="000A0858">
        <w:rPr>
          <w:rStyle w:val="StyleUnderline"/>
          <w:highlight w:val="green"/>
        </w:rPr>
        <w:t>military strength to thwart</w:t>
      </w:r>
      <w:r w:rsidRPr="000A0858">
        <w:rPr>
          <w:rStyle w:val="StyleUnderline"/>
        </w:rPr>
        <w:t xml:space="preserve"> potential </w:t>
      </w:r>
      <w:r w:rsidRPr="000A0858">
        <w:rPr>
          <w:rStyle w:val="StyleUnderline"/>
          <w:highlight w:val="green"/>
        </w:rPr>
        <w:t>rivals to energy sources</w:t>
      </w:r>
      <w:r w:rsidRPr="000A0858">
        <w:rPr>
          <w:sz w:val="12"/>
        </w:rPr>
        <w:t xml:space="preserve">, </w:t>
      </w:r>
      <w:r w:rsidRPr="000A0858">
        <w:rPr>
          <w:rStyle w:val="StyleUnderline"/>
        </w:rPr>
        <w:t>such as oil</w:t>
      </w:r>
      <w:r w:rsidRPr="000A0858">
        <w:rPr>
          <w:sz w:val="12"/>
        </w:rPr>
        <w:t xml:space="preserve">. Its invasion and occupation of Iraq and Afghani-stan are bloody evidence of a strategy that is designed to maintain hegemony at any cost. In its rise to hegemonic maturity, the United States reached outward to the Middle East in order to secure its rising dominance on the world stage. From 2001 onward, it has increasingly reached into the Middle East in an attempt to brace its fall from hegemonic maturity. Hence, </w:t>
      </w:r>
      <w:r w:rsidRPr="000A0858">
        <w:rPr>
          <w:rStyle w:val="Emphasis"/>
          <w:highlight w:val="green"/>
        </w:rPr>
        <w:t>history has reached a dangerous turning point</w:t>
      </w:r>
      <w:r w:rsidRPr="000A0858">
        <w:rPr>
          <w:rStyle w:val="Emphasis"/>
        </w:rPr>
        <w:t xml:space="preserve"> for “while </w:t>
      </w:r>
      <w:r w:rsidRPr="000A0858">
        <w:rPr>
          <w:rStyle w:val="Emphasis"/>
          <w:highlight w:val="green"/>
        </w:rPr>
        <w:t>the U.S.</w:t>
      </w:r>
      <w:r w:rsidRPr="000A0858">
        <w:rPr>
          <w:rStyle w:val="Emphasis"/>
        </w:rPr>
        <w:t xml:space="preserve">’s recent wave has appeared amid its fall from hegemonic maturity, it </w:t>
      </w:r>
      <w:r w:rsidRPr="000A0858">
        <w:rPr>
          <w:rStyle w:val="Emphasis"/>
          <w:highlight w:val="green"/>
        </w:rPr>
        <w:t>might</w:t>
      </w:r>
      <w:r w:rsidRPr="000A0858">
        <w:rPr>
          <w:rStyle w:val="Emphasis"/>
        </w:rPr>
        <w:t xml:space="preserve"> likewise </w:t>
      </w:r>
      <w:r w:rsidRPr="000A0858">
        <w:rPr>
          <w:rStyle w:val="Emphasis"/>
          <w:highlight w:val="green"/>
        </w:rPr>
        <w:t>manifest a last-ditch effort</w:t>
      </w:r>
      <w:r w:rsidRPr="000A0858">
        <w:rPr>
          <w:rStyle w:val="Emphasis"/>
        </w:rPr>
        <w:t xml:space="preserve"> by the U.S. </w:t>
      </w:r>
      <w:r w:rsidRPr="000A0858">
        <w:rPr>
          <w:rStyle w:val="Emphasis"/>
          <w:highlight w:val="green"/>
        </w:rPr>
        <w:t>to ward off impending doom</w:t>
      </w:r>
      <w:r w:rsidRPr="000A0858">
        <w:rPr>
          <w:sz w:val="12"/>
        </w:rPr>
        <w:t xml:space="preserve">—acts of desperation amid the threat of demise.” The Bush-II administration’s constant intimations of its intent to invade or bomb Iran because of its alleged work on a nuclear weapons program provide a case in point. Despite the vision of the U.S. primacy coalition, as expressed in the Project for the New American Century, which has been propagated by the hawks in the Bush-II administration, </w:t>
      </w:r>
      <w:r w:rsidRPr="000A0858">
        <w:rPr>
          <w:rStyle w:val="StyleUnderline"/>
        </w:rPr>
        <w:t xml:space="preserve">the </w:t>
      </w:r>
      <w:r w:rsidRPr="000A0858">
        <w:rPr>
          <w:rStyle w:val="StyleUnderline"/>
          <w:highlight w:val="green"/>
        </w:rPr>
        <w:t>unveiling of</w:t>
      </w:r>
      <w:r w:rsidRPr="000A0858">
        <w:rPr>
          <w:rStyle w:val="StyleUnderline"/>
        </w:rPr>
        <w:t xml:space="preserve"> the </w:t>
      </w:r>
      <w:r w:rsidRPr="000A0858">
        <w:rPr>
          <w:rStyle w:val="StyleUnderline"/>
          <w:highlight w:val="green"/>
        </w:rPr>
        <w:t>military and economic facts</w:t>
      </w:r>
      <w:r w:rsidRPr="000A0858">
        <w:rPr>
          <w:rStyle w:val="StyleUnderline"/>
        </w:rPr>
        <w:t xml:space="preserve"> that define the period of 2001 through 2008 </w:t>
      </w:r>
      <w:r w:rsidRPr="000A0858">
        <w:rPr>
          <w:rStyle w:val="StyleUnderline"/>
          <w:highlight w:val="green"/>
        </w:rPr>
        <w:t>demonstrate</w:t>
      </w:r>
      <w:r w:rsidRPr="000A0858">
        <w:rPr>
          <w:rStyle w:val="StyleUnderline"/>
        </w:rPr>
        <w:t xml:space="preserve"> that </w:t>
      </w:r>
      <w:r w:rsidRPr="000A0858">
        <w:rPr>
          <w:rStyle w:val="StyleUnderline"/>
          <w:highlight w:val="green"/>
        </w:rPr>
        <w:t>the hawks are wrong</w:t>
      </w:r>
      <w:r w:rsidRPr="000A0858">
        <w:rPr>
          <w:sz w:val="12"/>
        </w:rPr>
        <w:t xml:space="preserve">. Their assumptions that (1) the United States can get away with whatever it chooses to do and that (2) if the United States does not exert its </w:t>
      </w:r>
      <w:proofErr w:type="gramStart"/>
      <w:r w:rsidRPr="000A0858">
        <w:rPr>
          <w:sz w:val="12"/>
        </w:rPr>
        <w:t>force</w:t>
      </w:r>
      <w:proofErr w:type="gramEnd"/>
      <w:r w:rsidRPr="000A0858">
        <w:rPr>
          <w:sz w:val="12"/>
        </w:rPr>
        <w:t xml:space="preserve"> it will become increasingly marginalized in world affairs have both turned out to be false. Rather, </w:t>
      </w:r>
      <w:r w:rsidRPr="000A0858">
        <w:rPr>
          <w:rStyle w:val="Emphasis"/>
          <w:highlight w:val="green"/>
        </w:rPr>
        <w:t>the path followed</w:t>
      </w:r>
      <w:r w:rsidRPr="000A0858">
        <w:rPr>
          <w:rStyle w:val="Emphasis"/>
        </w:rPr>
        <w:t xml:space="preserve"> by the hawks has actually been working to </w:t>
      </w:r>
      <w:r w:rsidRPr="000A0858">
        <w:rPr>
          <w:rStyle w:val="Emphasis"/>
          <w:highlight w:val="green"/>
        </w:rPr>
        <w:t>transform</w:t>
      </w:r>
      <w:r w:rsidRPr="000A0858">
        <w:rPr>
          <w:rStyle w:val="Emphasis"/>
        </w:rPr>
        <w:t xml:space="preserve"> a </w:t>
      </w:r>
      <w:r w:rsidRPr="000A0858">
        <w:rPr>
          <w:rStyle w:val="Emphasis"/>
          <w:highlight w:val="green"/>
        </w:rPr>
        <w:t>gradual descent into</w:t>
      </w:r>
      <w:r w:rsidRPr="000A0858">
        <w:rPr>
          <w:rStyle w:val="Emphasis"/>
        </w:rPr>
        <w:t xml:space="preserve"> a more </w:t>
      </w:r>
      <w:r w:rsidRPr="000A0858">
        <w:rPr>
          <w:rStyle w:val="Emphasis"/>
          <w:highlight w:val="green"/>
        </w:rPr>
        <w:t>rapid</w:t>
      </w:r>
      <w:r w:rsidRPr="000A0858">
        <w:rPr>
          <w:rStyle w:val="Emphasis"/>
        </w:rPr>
        <w:t xml:space="preserve"> and turbulent </w:t>
      </w:r>
      <w:r w:rsidRPr="000A0858">
        <w:rPr>
          <w:rStyle w:val="Emphasis"/>
          <w:highlight w:val="green"/>
        </w:rPr>
        <w:t>fall</w:t>
      </w:r>
      <w:r w:rsidRPr="000A0858">
        <w:rPr>
          <w:sz w:val="12"/>
        </w:rPr>
        <w:t>.</w:t>
      </w:r>
    </w:p>
    <w:p w14:paraId="6E2876E8" w14:textId="77777777" w:rsidR="00B85755" w:rsidRDefault="00B85755" w:rsidP="00B85755"/>
    <w:p w14:paraId="21669D17" w14:textId="77777777" w:rsidR="00B85755" w:rsidRPr="000D2198" w:rsidRDefault="00B85755" w:rsidP="00B85755">
      <w:pPr>
        <w:pStyle w:val="Heading4"/>
      </w:pPr>
      <w:r>
        <w:t xml:space="preserve">Vote neg to </w:t>
      </w:r>
      <w:r w:rsidRPr="00F3645F">
        <w:rPr>
          <w:u w:val="single"/>
        </w:rPr>
        <w:t>join the party</w:t>
      </w:r>
      <w:r>
        <w:t xml:space="preserve"> – dual power organizing is the </w:t>
      </w:r>
      <w:r>
        <w:rPr>
          <w:u w:val="single"/>
        </w:rPr>
        <w:t>only path</w:t>
      </w:r>
      <w:r>
        <w:t xml:space="preserve"> to revolutionary change.</w:t>
      </w:r>
    </w:p>
    <w:p w14:paraId="78A54A1A" w14:textId="77777777" w:rsidR="00B85755" w:rsidRDefault="00B85755" w:rsidP="00B85755">
      <w:pPr>
        <w:rPr>
          <w:rStyle w:val="Style13ptBold"/>
        </w:rPr>
      </w:pPr>
      <w:r>
        <w:rPr>
          <w:rStyle w:val="Style13ptBold"/>
        </w:rPr>
        <w:t>Escalante ‘18</w:t>
      </w:r>
    </w:p>
    <w:p w14:paraId="7818C3F9" w14:textId="77777777" w:rsidR="00B85755" w:rsidRPr="001E1390" w:rsidRDefault="00B85755" w:rsidP="00B85755">
      <w:pPr>
        <w:rPr>
          <w:sz w:val="16"/>
          <w:szCs w:val="16"/>
        </w:rPr>
      </w:pPr>
      <w:r w:rsidRPr="001E1390">
        <w:rPr>
          <w:sz w:val="16"/>
          <w:szCs w:val="16"/>
        </w:rPr>
        <w:t xml:space="preserve">[Alyson, philosophy at U of Oregon. 08/24/2018. “Against </w:t>
      </w:r>
      <w:proofErr w:type="spellStart"/>
      <w:r w:rsidRPr="001E1390">
        <w:rPr>
          <w:sz w:val="16"/>
          <w:szCs w:val="16"/>
        </w:rPr>
        <w:t>Electoralism</w:t>
      </w:r>
      <w:proofErr w:type="spellEnd"/>
      <w:r w:rsidRPr="001E1390">
        <w:rPr>
          <w:sz w:val="16"/>
          <w:szCs w:val="16"/>
        </w:rPr>
        <w:t xml:space="preserve">, For Dual Power!” </w:t>
      </w:r>
      <w:hyperlink r:id="rId10" w:history="1">
        <w:r w:rsidRPr="001E1390">
          <w:rPr>
            <w:rStyle w:val="Hyperlink"/>
            <w:sz w:val="16"/>
            <w:szCs w:val="16"/>
          </w:rPr>
          <w:t>https://theforgenews.org/2018/08/24/against-electoralism-for-dual-power/</w:t>
        </w:r>
      </w:hyperlink>
      <w:r w:rsidRPr="001E1390">
        <w:rPr>
          <w:sz w:val="16"/>
          <w:szCs w:val="16"/>
        </w:rPr>
        <w:t>] pat</w:t>
      </w:r>
    </w:p>
    <w:p w14:paraId="69232376" w14:textId="77777777" w:rsidR="00B85755" w:rsidRPr="000D2198" w:rsidRDefault="00B85755" w:rsidP="00B85755">
      <w:pPr>
        <w:rPr>
          <w:sz w:val="12"/>
        </w:rPr>
      </w:pPr>
      <w:r w:rsidRPr="000D2198">
        <w:rPr>
          <w:sz w:val="12"/>
        </w:rPr>
        <w:t xml:space="preserve">I am sure that at this point, the opportunists reading this have already begun to type out their typical objection: </w:t>
      </w:r>
      <w:r w:rsidRPr="000D2198">
        <w:rPr>
          <w:rStyle w:val="StyleUnderline"/>
          <w:highlight w:val="green"/>
        </w:rPr>
        <w:t>the world is different</w:t>
      </w:r>
      <w:r w:rsidRPr="000D2198">
        <w:rPr>
          <w:rStyle w:val="StyleUnderline"/>
        </w:rPr>
        <w:t xml:space="preserve"> than it was in 1917</w:t>
      </w:r>
      <w:r w:rsidRPr="000D2198">
        <w:rPr>
          <w:sz w:val="12"/>
        </w:rPr>
        <w:t>, and the conditions of the United States in no way echo the conditions which enabled the Bolsheviks to achieve revolutionary success.</w:t>
      </w:r>
    </w:p>
    <w:p w14:paraId="04145763" w14:textId="77777777" w:rsidR="00B85755" w:rsidRPr="000D2198" w:rsidRDefault="00B85755" w:rsidP="00B85755">
      <w:pPr>
        <w:rPr>
          <w:sz w:val="12"/>
        </w:rPr>
      </w:pPr>
      <w:r w:rsidRPr="000D2198">
        <w:rPr>
          <w:sz w:val="12"/>
        </w:rPr>
        <w:lastRenderedPageBreak/>
        <w:t xml:space="preserve">To this </w:t>
      </w:r>
      <w:proofErr w:type="gramStart"/>
      <w:r w:rsidRPr="000D2198">
        <w:rPr>
          <w:sz w:val="12"/>
        </w:rPr>
        <w:t>tried and true</w:t>
      </w:r>
      <w:proofErr w:type="gramEnd"/>
      <w:r w:rsidRPr="000D2198">
        <w:rPr>
          <w:sz w:val="12"/>
        </w:rPr>
        <w:t xml:space="preserve"> objection, there is one simple answer: </w:t>
      </w:r>
      <w:r w:rsidRPr="000D2198">
        <w:rPr>
          <w:rStyle w:val="Emphasis"/>
        </w:rPr>
        <w:t xml:space="preserve">you are entirely correct, and that is why </w:t>
      </w:r>
      <w:r w:rsidRPr="000D2198">
        <w:rPr>
          <w:rStyle w:val="Emphasis"/>
          <w:highlight w:val="green"/>
        </w:rPr>
        <w:t xml:space="preserve">we need to abandon </w:t>
      </w:r>
      <w:proofErr w:type="spellStart"/>
      <w:r w:rsidRPr="000D2198">
        <w:rPr>
          <w:rStyle w:val="Emphasis"/>
          <w:highlight w:val="green"/>
        </w:rPr>
        <w:t>electoralism</w:t>
      </w:r>
      <w:proofErr w:type="spellEnd"/>
      <w:r w:rsidRPr="000D2198">
        <w:rPr>
          <w:rStyle w:val="Emphasis"/>
        </w:rPr>
        <w:t xml:space="preserve"> and working within the bourgeois state</w:t>
      </w:r>
      <w:r w:rsidRPr="000D2198">
        <w:rPr>
          <w:sz w:val="12"/>
        </w:rPr>
        <w:t>.</w:t>
      </w:r>
    </w:p>
    <w:p w14:paraId="1B692B90" w14:textId="77777777" w:rsidR="00B85755" w:rsidRPr="000D2198" w:rsidRDefault="00B85755" w:rsidP="00B85755">
      <w:pPr>
        <w:rPr>
          <w:sz w:val="12"/>
        </w:rPr>
      </w:pPr>
      <w:r w:rsidRPr="000D2198">
        <w:rPr>
          <w:sz w:val="12"/>
        </w:rPr>
        <w:t xml:space="preserve">What were the conditions which allowed the Bolsheviks to successfully revolt? </w:t>
      </w:r>
      <w:r w:rsidRPr="000D2198">
        <w:rPr>
          <w:rStyle w:val="StyleUnderline"/>
        </w:rPr>
        <w:t xml:space="preserve">The conditions were that of </w:t>
      </w:r>
      <w:r w:rsidRPr="000D2198">
        <w:rPr>
          <w:rStyle w:val="StyleUnderline"/>
          <w:highlight w:val="green"/>
        </w:rPr>
        <w:t>Dual Power</w:t>
      </w:r>
      <w:r w:rsidRPr="000D2198">
        <w:rPr>
          <w:sz w:val="12"/>
        </w:rPr>
        <w:t xml:space="preserve">. Alongside the capitalist state, </w:t>
      </w:r>
      <w:r w:rsidRPr="000D2198">
        <w:rPr>
          <w:rStyle w:val="StyleUnderline"/>
        </w:rPr>
        <w:t xml:space="preserve">there existed a whole set of </w:t>
      </w:r>
      <w:r w:rsidRPr="000D2198">
        <w:rPr>
          <w:rStyle w:val="StyleUnderline"/>
          <w:highlight w:val="green"/>
        </w:rPr>
        <w:t>institutions</w:t>
      </w:r>
      <w:r w:rsidRPr="001F4FB0">
        <w:rPr>
          <w:rStyle w:val="StyleUnderline"/>
        </w:rPr>
        <w:t xml:space="preserve"> and councils</w:t>
      </w:r>
      <w:r w:rsidRPr="000D2198">
        <w:rPr>
          <w:rStyle w:val="StyleUnderline"/>
        </w:rPr>
        <w:t xml:space="preserve"> which </w:t>
      </w:r>
      <w:r w:rsidRPr="000D2198">
        <w:rPr>
          <w:rStyle w:val="StyleUnderline"/>
          <w:highlight w:val="green"/>
        </w:rPr>
        <w:t>met the needs of</w:t>
      </w:r>
      <w:r w:rsidRPr="000D2198">
        <w:rPr>
          <w:rStyle w:val="StyleUnderline"/>
        </w:rPr>
        <w:t xml:space="preserve"> the </w:t>
      </w:r>
      <w:r w:rsidRPr="000D2198">
        <w:rPr>
          <w:rStyle w:val="StyleUnderline"/>
          <w:highlight w:val="green"/>
        </w:rPr>
        <w:t>workers</w:t>
      </w:r>
      <w:r w:rsidRPr="000D2198">
        <w:rPr>
          <w:sz w:val="12"/>
        </w:rPr>
        <w:t xml:space="preserve">. The soviets, a parallel socialist government made up of individual councils, successfully took over many governmental responsibilities in some parts of Petrograd. In the radical Viborg district, </w:t>
      </w:r>
      <w:r w:rsidRPr="000D2198">
        <w:rPr>
          <w:rStyle w:val="StyleUnderline"/>
          <w:highlight w:val="green"/>
        </w:rPr>
        <w:t>the</w:t>
      </w:r>
      <w:r w:rsidRPr="000D2198">
        <w:rPr>
          <w:rStyle w:val="StyleUnderline"/>
        </w:rPr>
        <w:t xml:space="preserve"> Bolshevik controlled </w:t>
      </w:r>
      <w:r w:rsidRPr="000D2198">
        <w:rPr>
          <w:rStyle w:val="StyleUnderline"/>
          <w:highlight w:val="green"/>
        </w:rPr>
        <w:t>soviets provided</w:t>
      </w:r>
      <w:r w:rsidRPr="000D2198">
        <w:rPr>
          <w:rStyle w:val="StyleUnderline"/>
        </w:rPr>
        <w:t xml:space="preserve"> government </w:t>
      </w:r>
      <w:r w:rsidRPr="000D2198">
        <w:rPr>
          <w:rStyle w:val="StyleUnderline"/>
          <w:highlight w:val="green"/>
        </w:rPr>
        <w:t>services</w:t>
      </w:r>
      <w:r w:rsidRPr="000D2198">
        <w:rPr>
          <w:rStyle w:val="StyleUnderline"/>
        </w:rPr>
        <w:t xml:space="preserve"> like mail</w:t>
      </w:r>
      <w:r w:rsidRPr="000D2198">
        <w:rPr>
          <w:sz w:val="12"/>
        </w:rPr>
        <w:t xml:space="preserve">, alongside programs that could meet the needs of workers. When a </w:t>
      </w:r>
      <w:proofErr w:type="gramStart"/>
      <w:r w:rsidRPr="000D2198">
        <w:rPr>
          <w:sz w:val="12"/>
        </w:rPr>
        <w:t>far right</w:t>
      </w:r>
      <w:proofErr w:type="gramEnd"/>
      <w:r w:rsidRPr="000D2198">
        <w:rPr>
          <w:sz w:val="12"/>
        </w:rPr>
        <w:t xml:space="preserve"> coup was attempted against the provisional government, </w:t>
      </w:r>
      <w:r w:rsidRPr="000D2198">
        <w:rPr>
          <w:rStyle w:val="StyleUnderline"/>
        </w:rPr>
        <w:t xml:space="preserve">it was </w:t>
      </w:r>
      <w:r w:rsidRPr="000D2198">
        <w:rPr>
          <w:rStyle w:val="StyleUnderline"/>
          <w:highlight w:val="green"/>
        </w:rPr>
        <w:t>troops</w:t>
      </w:r>
      <w:r w:rsidRPr="000D2198">
        <w:rPr>
          <w:rStyle w:val="StyleUnderline"/>
        </w:rPr>
        <w:t xml:space="preserve"> loyal to the Bolshevik factions within the soviet who </w:t>
      </w:r>
      <w:r w:rsidRPr="000D2198">
        <w:rPr>
          <w:rStyle w:val="StyleUnderline"/>
          <w:highlight w:val="green"/>
        </w:rPr>
        <w:t>repelled the coup</w:t>
      </w:r>
      <w:r w:rsidRPr="000D2198">
        <w:rPr>
          <w:rStyle w:val="StyleUnderline"/>
        </w:rPr>
        <w:t xml:space="preserve"> plotters</w:t>
      </w:r>
      <w:r w:rsidRPr="000D2198">
        <w:rPr>
          <w:sz w:val="12"/>
        </w:rPr>
        <w:t xml:space="preserve">, </w:t>
      </w:r>
      <w:r w:rsidRPr="000D2198">
        <w:rPr>
          <w:rStyle w:val="StyleUnderline"/>
          <w:highlight w:val="green"/>
        </w:rPr>
        <w:t>proving</w:t>
      </w:r>
      <w:r w:rsidRPr="000D2198">
        <w:rPr>
          <w:rStyle w:val="StyleUnderline"/>
        </w:rPr>
        <w:t xml:space="preserve"> concretely to the workers of Petrograd that the </w:t>
      </w:r>
      <w:r w:rsidRPr="000D2198">
        <w:rPr>
          <w:rStyle w:val="StyleUnderline"/>
          <w:highlight w:val="green"/>
        </w:rPr>
        <w:t>socialists could</w:t>
      </w:r>
      <w:r w:rsidRPr="000D2198">
        <w:rPr>
          <w:rStyle w:val="StyleUnderline"/>
        </w:rPr>
        <w:t xml:space="preserve"> not only </w:t>
      </w:r>
      <w:r w:rsidRPr="000D2198">
        <w:rPr>
          <w:rStyle w:val="StyleUnderline"/>
          <w:highlight w:val="green"/>
        </w:rPr>
        <w:t>provide for</w:t>
      </w:r>
      <w:r w:rsidRPr="000D2198">
        <w:rPr>
          <w:rStyle w:val="StyleUnderline"/>
        </w:rPr>
        <w:t xml:space="preserve"> their </w:t>
      </w:r>
      <w:r w:rsidRPr="001145B0">
        <w:rPr>
          <w:rStyle w:val="StyleUnderline"/>
        </w:rPr>
        <w:t>needs</w:t>
      </w:r>
      <w:r w:rsidRPr="001145B0">
        <w:rPr>
          <w:sz w:val="12"/>
        </w:rPr>
        <w:t xml:space="preserve">, </w:t>
      </w:r>
      <w:r w:rsidRPr="001145B0">
        <w:rPr>
          <w:rStyle w:val="StyleUnderline"/>
        </w:rPr>
        <w:t>but also</w:t>
      </w:r>
      <w:r w:rsidRPr="000D2198">
        <w:rPr>
          <w:rStyle w:val="StyleUnderline"/>
        </w:rPr>
        <w:t xml:space="preserve"> for their </w:t>
      </w:r>
      <w:r w:rsidRPr="000D2198">
        <w:rPr>
          <w:rStyle w:val="StyleUnderline"/>
          <w:highlight w:val="green"/>
        </w:rPr>
        <w:t>defense</w:t>
      </w:r>
      <w:r w:rsidRPr="000D2198">
        <w:rPr>
          <w:sz w:val="12"/>
        </w:rPr>
        <w:t>.</w:t>
      </w:r>
    </w:p>
    <w:p w14:paraId="2CB8E870" w14:textId="77777777" w:rsidR="00B85755" w:rsidRPr="000D2198" w:rsidRDefault="00B85755" w:rsidP="00B85755">
      <w:pPr>
        <w:rPr>
          <w:sz w:val="12"/>
        </w:rPr>
      </w:pPr>
      <w:r w:rsidRPr="000D2198">
        <w:rPr>
          <w:sz w:val="12"/>
        </w:rPr>
        <w:t xml:space="preserve">In short: the Bolsheviks recognized that instead of integrating into the bourgeois state, they could operate outside of it to build dual power. They could establish programs of elected representatives who would serve the workers. </w:t>
      </w:r>
      <w:r w:rsidRPr="001145B0">
        <w:rPr>
          <w:rStyle w:val="Emphasis"/>
          <w:highlight w:val="green"/>
        </w:rPr>
        <w:t>They would not bolster the capita</w:t>
      </w:r>
      <w:r w:rsidRPr="000D2198">
        <w:rPr>
          <w:rStyle w:val="Emphasis"/>
          <w:highlight w:val="green"/>
        </w:rPr>
        <w:t>list state</w:t>
      </w:r>
      <w:r w:rsidRPr="000D2198">
        <w:rPr>
          <w:rStyle w:val="Emphasis"/>
        </w:rPr>
        <w:t xml:space="preserve"> in the name of socialism, </w:t>
      </w:r>
      <w:r w:rsidRPr="000D2198">
        <w:rPr>
          <w:rStyle w:val="Emphasis"/>
          <w:highlight w:val="green"/>
        </w:rPr>
        <w:t>they would offer an alternative</w:t>
      </w:r>
      <w:r w:rsidRPr="000D2198">
        <w:rPr>
          <w:rStyle w:val="Emphasis"/>
        </w:rPr>
        <w:t xml:space="preserve"> to it</w:t>
      </w:r>
      <w:r w:rsidRPr="000D2198">
        <w:rPr>
          <w:sz w:val="12"/>
        </w:rPr>
        <w:t>.</w:t>
      </w:r>
    </w:p>
    <w:p w14:paraId="4CB9E236" w14:textId="77777777" w:rsidR="00B85755" w:rsidRPr="000D2198" w:rsidRDefault="00B85755" w:rsidP="00B85755">
      <w:pPr>
        <w:rPr>
          <w:sz w:val="12"/>
        </w:rPr>
      </w:pPr>
      <w:r w:rsidRPr="000D2198">
        <w:rPr>
          <w:sz w:val="12"/>
        </w:rPr>
        <w:t xml:space="preserve">And so, when the time came for revolt, </w:t>
      </w:r>
      <w:r w:rsidRPr="000D2198">
        <w:rPr>
          <w:rStyle w:val="StyleUnderline"/>
          <w:highlight w:val="green"/>
        </w:rPr>
        <w:t>the masses were already</w:t>
      </w:r>
      <w:r w:rsidRPr="000D2198">
        <w:rPr>
          <w:rStyle w:val="StyleUnderline"/>
        </w:rPr>
        <w:t xml:space="preserve"> </w:t>
      </w:r>
      <w:proofErr w:type="gramStart"/>
      <w:r w:rsidRPr="000D2198">
        <w:rPr>
          <w:rStyle w:val="StyleUnderline"/>
        </w:rPr>
        <w:t>to</w:t>
      </w:r>
      <w:proofErr w:type="gramEnd"/>
      <w:r w:rsidRPr="000D2198">
        <w:rPr>
          <w:rStyle w:val="StyleUnderline"/>
        </w:rPr>
        <w:t xml:space="preserve"> </w:t>
      </w:r>
      <w:r w:rsidRPr="000D2198">
        <w:rPr>
          <w:rStyle w:val="StyleUnderline"/>
          <w:highlight w:val="green"/>
        </w:rPr>
        <w:t>loyal</w:t>
      </w:r>
      <w:r w:rsidRPr="000D2198">
        <w:rPr>
          <w:rStyle w:val="StyleUnderline"/>
        </w:rPr>
        <w:t xml:space="preserve"> to the Bolsheviks</w:t>
      </w:r>
      <w:r w:rsidRPr="000D2198">
        <w:rPr>
          <w:sz w:val="12"/>
        </w:rPr>
        <w:t xml:space="preserve">. </w:t>
      </w:r>
      <w:r w:rsidRPr="000D2198">
        <w:rPr>
          <w:rStyle w:val="StyleUnderline"/>
          <w:highlight w:val="green"/>
        </w:rPr>
        <w:t>The only party who</w:t>
      </w:r>
      <w:r w:rsidRPr="000D2198">
        <w:rPr>
          <w:rStyle w:val="StyleUnderline"/>
        </w:rPr>
        <w:t xml:space="preserve"> had </w:t>
      </w:r>
      <w:r w:rsidRPr="000D2198">
        <w:rPr>
          <w:rStyle w:val="StyleUnderline"/>
          <w:highlight w:val="green"/>
        </w:rPr>
        <w:t>never compromised</w:t>
      </w:r>
      <w:r w:rsidRPr="000D2198">
        <w:rPr>
          <w:sz w:val="12"/>
        </w:rPr>
        <w:t xml:space="preserve">, who had denounced the unpopular imperialist wars, who had rejected the provisional government entirely, </w:t>
      </w:r>
      <w:r w:rsidRPr="000D2198">
        <w:rPr>
          <w:rStyle w:val="StyleUnderline"/>
        </w:rPr>
        <w:t xml:space="preserve">was the party who </w:t>
      </w:r>
      <w:r w:rsidRPr="000D2198">
        <w:rPr>
          <w:rStyle w:val="StyleUnderline"/>
          <w:highlight w:val="green"/>
        </w:rPr>
        <w:t>successfully gained</w:t>
      </w:r>
      <w:r w:rsidRPr="000D2198">
        <w:rPr>
          <w:rStyle w:val="StyleUnderline"/>
        </w:rPr>
        <w:t xml:space="preserve"> the </w:t>
      </w:r>
      <w:r w:rsidRPr="000D2198">
        <w:rPr>
          <w:rStyle w:val="StyleUnderline"/>
          <w:highlight w:val="green"/>
        </w:rPr>
        <w:t>support of the workers</w:t>
      </w:r>
      <w:r w:rsidRPr="000D2198">
        <w:rPr>
          <w:sz w:val="12"/>
        </w:rPr>
        <w:t>.</w:t>
      </w:r>
    </w:p>
    <w:p w14:paraId="1227FD13" w14:textId="77777777" w:rsidR="00B85755" w:rsidRPr="000D2198" w:rsidRDefault="00B85755" w:rsidP="00B85755">
      <w:pPr>
        <w:rPr>
          <w:rStyle w:val="Emphasis"/>
        </w:rPr>
      </w:pPr>
      <w:r w:rsidRPr="000D2198">
        <w:rPr>
          <w:sz w:val="12"/>
        </w:rPr>
        <w:t xml:space="preserve">And so, many of us on the more radical fringes of the socialist movement wonder why it is the </w:t>
      </w:r>
      <w:proofErr w:type="spellStart"/>
      <w:r w:rsidRPr="000D2198">
        <w:rPr>
          <w:sz w:val="12"/>
        </w:rPr>
        <w:t>the</w:t>
      </w:r>
      <w:proofErr w:type="spellEnd"/>
      <w:r w:rsidRPr="000D2198">
        <w:rPr>
          <w:sz w:val="12"/>
        </w:rPr>
        <w:t xml:space="preserve"> DSA and other socialist opportunists seem to think that we can win by bolstering the capitalist state? We wonder, given this powerful historical precedent, why they devote their energy to getting more </w:t>
      </w:r>
      <w:proofErr w:type="spellStart"/>
      <w:r w:rsidRPr="000D2198">
        <w:rPr>
          <w:sz w:val="12"/>
        </w:rPr>
        <w:t>Ocasios</w:t>
      </w:r>
      <w:proofErr w:type="spellEnd"/>
      <w:r w:rsidRPr="000D2198">
        <w:rPr>
          <w:sz w:val="12"/>
        </w:rPr>
        <w:t xml:space="preserve"> elected; </w:t>
      </w:r>
      <w:r w:rsidRPr="000D2198">
        <w:rPr>
          <w:rStyle w:val="Emphasis"/>
          <w:highlight w:val="green"/>
        </w:rPr>
        <w:t>what good does one more left democrat</w:t>
      </w:r>
      <w:r w:rsidRPr="000D2198">
        <w:rPr>
          <w:rStyle w:val="Emphasis"/>
        </w:rPr>
        <w:t xml:space="preserve"> who will abandon the workers </w:t>
      </w:r>
      <w:r w:rsidRPr="000D2198">
        <w:rPr>
          <w:rStyle w:val="Emphasis"/>
          <w:highlight w:val="green"/>
        </w:rPr>
        <w:t>do</w:t>
      </w:r>
      <w:r w:rsidRPr="000D2198">
        <w:rPr>
          <w:rStyle w:val="Emphasis"/>
        </w:rPr>
        <w:t xml:space="preserve"> for us</w:t>
      </w:r>
      <w:r w:rsidRPr="000D2198">
        <w:rPr>
          <w:rStyle w:val="Emphasis"/>
          <w:highlight w:val="green"/>
        </w:rPr>
        <w:t>?</w:t>
      </w:r>
    </w:p>
    <w:p w14:paraId="23247202" w14:textId="77777777" w:rsidR="00B85755" w:rsidRPr="000D2198" w:rsidRDefault="00B85755" w:rsidP="00B85755">
      <w:pPr>
        <w:rPr>
          <w:sz w:val="8"/>
          <w:szCs w:val="8"/>
        </w:rPr>
      </w:pPr>
      <w:r w:rsidRPr="000D2198">
        <w:rPr>
          <w:sz w:val="8"/>
          <w:szCs w:val="8"/>
        </w:rPr>
        <w:t>The answer we receive in return is always the same: we want to win small changes that will make life for the workers easier; we want to protect food stamps and healthcare.</w:t>
      </w:r>
    </w:p>
    <w:p w14:paraId="483681BB" w14:textId="77777777" w:rsidR="00B85755" w:rsidRPr="000D2198" w:rsidRDefault="00B85755" w:rsidP="00B85755">
      <w:pPr>
        <w:rPr>
          <w:sz w:val="12"/>
        </w:rPr>
      </w:pPr>
      <w:r w:rsidRPr="000D2198">
        <w:rPr>
          <w:sz w:val="12"/>
        </w:rPr>
        <w:t xml:space="preserve">And do this, we reply: </w:t>
      </w:r>
      <w:r w:rsidRPr="000D2198">
        <w:rPr>
          <w:rStyle w:val="StyleUnderline"/>
          <w:highlight w:val="green"/>
        </w:rPr>
        <w:t>what makes you think reform</w:t>
      </w:r>
      <w:r w:rsidRPr="000D2198">
        <w:rPr>
          <w:sz w:val="12"/>
        </w:rPr>
        <w:t xml:space="preserve">ism </w:t>
      </w:r>
      <w:r w:rsidRPr="000D2198">
        <w:rPr>
          <w:rStyle w:val="StyleUnderline"/>
          <w:highlight w:val="green"/>
        </w:rPr>
        <w:t>is the only way</w:t>
      </w:r>
      <w:r w:rsidRPr="000D2198">
        <w:rPr>
          <w:rStyle w:val="StyleUnderline"/>
        </w:rPr>
        <w:t xml:space="preserve"> to do this</w:t>
      </w:r>
      <w:r w:rsidRPr="000D2198">
        <w:rPr>
          <w:sz w:val="12"/>
        </w:rPr>
        <w:t xml:space="preserve">. When the bourgeois state in California was happy to let black children go to school unfed, </w:t>
      </w:r>
      <w:r w:rsidRPr="000D2198">
        <w:rPr>
          <w:rStyle w:val="StyleUnderline"/>
          <w:highlight w:val="green"/>
        </w:rPr>
        <w:t>the</w:t>
      </w:r>
      <w:r w:rsidRPr="000D2198">
        <w:rPr>
          <w:rStyle w:val="StyleUnderline"/>
        </w:rPr>
        <w:t xml:space="preserve"> Black </w:t>
      </w:r>
      <w:r w:rsidRPr="000D2198">
        <w:rPr>
          <w:rStyle w:val="StyleUnderline"/>
          <w:highlight w:val="green"/>
        </w:rPr>
        <w:t>Panthers</w:t>
      </w:r>
      <w:r w:rsidRPr="000D2198">
        <w:rPr>
          <w:rStyle w:val="StyleUnderline"/>
        </w:rPr>
        <w:t xml:space="preserve"> didn’t rally around democratic candidates</w:t>
      </w:r>
      <w:r w:rsidRPr="000D2198">
        <w:rPr>
          <w:sz w:val="12"/>
        </w:rPr>
        <w:t xml:space="preserve">, </w:t>
      </w:r>
      <w:r w:rsidRPr="000D2198">
        <w:rPr>
          <w:rStyle w:val="StyleUnderline"/>
        </w:rPr>
        <w:t xml:space="preserve">they became militant and </w:t>
      </w:r>
      <w:r w:rsidRPr="000D2198">
        <w:rPr>
          <w:rStyle w:val="StyleUnderline"/>
          <w:highlight w:val="green"/>
        </w:rPr>
        <w:t>fed the children themselves</w:t>
      </w:r>
      <w:r w:rsidRPr="000D2198">
        <w:rPr>
          <w:sz w:val="12"/>
        </w:rPr>
        <w:t xml:space="preserve">. In the 40s and 50s, </w:t>
      </w:r>
      <w:r w:rsidRPr="000D2198">
        <w:rPr>
          <w:rStyle w:val="StyleUnderline"/>
          <w:highlight w:val="green"/>
        </w:rPr>
        <w:t>socialists in New York</w:t>
      </w:r>
      <w:r w:rsidRPr="000D2198">
        <w:rPr>
          <w:rStyle w:val="StyleUnderline"/>
        </w:rPr>
        <w:t xml:space="preserve"> saw people going without healthcare and instead of rallying behind democratic candidates</w:t>
      </w:r>
      <w:r w:rsidRPr="000D2198">
        <w:rPr>
          <w:sz w:val="12"/>
        </w:rPr>
        <w:t xml:space="preserve">, </w:t>
      </w:r>
      <w:r w:rsidRPr="000D2198">
        <w:rPr>
          <w:rStyle w:val="StyleUnderline"/>
        </w:rPr>
        <w:t xml:space="preserve">they </w:t>
      </w:r>
      <w:r w:rsidRPr="000D2198">
        <w:rPr>
          <w:rStyle w:val="StyleUnderline"/>
          <w:highlight w:val="green"/>
        </w:rPr>
        <w:t>built the IWO to provide healthcare</w:t>
      </w:r>
      <w:r w:rsidRPr="000D2198">
        <w:rPr>
          <w:rStyle w:val="StyleUnderline"/>
        </w:rPr>
        <w:t xml:space="preserve"> directly</w:t>
      </w:r>
      <w:r w:rsidRPr="000D2198">
        <w:rPr>
          <w:sz w:val="12"/>
        </w:rPr>
        <w:t>. Both these groups took up our pressing revolutionary task: building dual power.</w:t>
      </w:r>
    </w:p>
    <w:p w14:paraId="6E1BB5F4" w14:textId="77777777" w:rsidR="00B85755" w:rsidRPr="000D2198" w:rsidRDefault="00B85755" w:rsidP="00B85755">
      <w:pPr>
        <w:rPr>
          <w:sz w:val="8"/>
          <w:szCs w:val="8"/>
        </w:rPr>
      </w:pPr>
      <w:r w:rsidRPr="000D2198">
        <w:rPr>
          <w:sz w:val="8"/>
          <w:szCs w:val="8"/>
        </w:rPr>
        <w:t xml:space="preserve">Imagine if all those hours the DSA poured into electing Ocasio were instead used to feed the people of New York, to provide them with medical care, to ensure their needs were met. Imagine the masses seeing socialism not as a pipe </w:t>
      </w:r>
      <w:proofErr w:type="gramStart"/>
      <w:r w:rsidRPr="000D2198">
        <w:rPr>
          <w:sz w:val="8"/>
          <w:szCs w:val="8"/>
        </w:rPr>
        <w:t>dream</w:t>
      </w:r>
      <w:proofErr w:type="gramEnd"/>
      <w:r w:rsidRPr="000D2198">
        <w:rPr>
          <w:sz w:val="8"/>
          <w:szCs w:val="8"/>
        </w:rPr>
        <w:t xml:space="preserve"> we might achieve through electing more imperialists, but as a concrete movement which is currently meeting their needs?</w:t>
      </w:r>
    </w:p>
    <w:p w14:paraId="3820355F" w14:textId="77777777" w:rsidR="00B85755" w:rsidRPr="000D2198" w:rsidRDefault="00B85755" w:rsidP="00B85755">
      <w:pPr>
        <w:rPr>
          <w:sz w:val="12"/>
        </w:rPr>
      </w:pPr>
      <w:r w:rsidRPr="000D2198">
        <w:rPr>
          <w:sz w:val="12"/>
        </w:rPr>
        <w:t xml:space="preserve">The fact is, we are not nearly ready for revolution. Socialists in the United States have failed to meet the needs of the people, and as long as their only concrete interaction with the masses is handing them a voter registration form, they will continue to fail the people. </w:t>
      </w:r>
      <w:r w:rsidRPr="000D2198">
        <w:rPr>
          <w:rStyle w:val="StyleUnderline"/>
          <w:highlight w:val="green"/>
        </w:rPr>
        <w:t>Our task</w:t>
      </w:r>
      <w:r w:rsidRPr="000D2198">
        <w:rPr>
          <w:rStyle w:val="StyleUnderline"/>
        </w:rPr>
        <w:t xml:space="preserve"> now </w:t>
      </w:r>
      <w:r w:rsidRPr="000D2198">
        <w:rPr>
          <w:rStyle w:val="StyleUnderline"/>
          <w:highlight w:val="green"/>
        </w:rPr>
        <w:t>is not to elect representatives</w:t>
      </w:r>
      <w:r w:rsidRPr="000D2198">
        <w:rPr>
          <w:rStyle w:val="StyleUnderline"/>
        </w:rPr>
        <w:t xml:space="preserve"> to advocate for the people</w:t>
      </w:r>
      <w:r w:rsidRPr="000D2198">
        <w:rPr>
          <w:sz w:val="12"/>
        </w:rPr>
        <w:t xml:space="preserve">; it is much more gruelingly laborious than that. </w:t>
      </w:r>
      <w:r w:rsidRPr="000D2198">
        <w:rPr>
          <w:rStyle w:val="Emphasis"/>
          <w:highlight w:val="green"/>
        </w:rPr>
        <w:t>Our task is to serve the people</w:t>
      </w:r>
      <w:r w:rsidRPr="000D2198">
        <w:rPr>
          <w:sz w:val="12"/>
        </w:rPr>
        <w:t>. Our task is to build dual power.</w:t>
      </w:r>
    </w:p>
    <w:p w14:paraId="46AC4E5C" w14:textId="77777777" w:rsidR="00B85755" w:rsidRPr="000D2198" w:rsidRDefault="00B85755" w:rsidP="00B85755">
      <w:pPr>
        <w:rPr>
          <w:sz w:val="12"/>
        </w:rPr>
      </w:pPr>
      <w:r w:rsidRPr="000D2198">
        <w:rPr>
          <w:sz w:val="12"/>
        </w:rPr>
        <w:t xml:space="preserve">The movement to do this is underway. Members of the DSA refoundation caucus have begun to move the left of the DSA in this direct, </w:t>
      </w:r>
      <w:r w:rsidRPr="000D2198">
        <w:rPr>
          <w:rStyle w:val="StyleUnderline"/>
        </w:rPr>
        <w:t xml:space="preserve">socialist groups like </w:t>
      </w:r>
      <w:r w:rsidRPr="000D2198">
        <w:rPr>
          <w:rStyle w:val="StyleUnderline"/>
          <w:highlight w:val="green"/>
        </w:rPr>
        <w:t>Philly Socialists</w:t>
      </w:r>
      <w:r w:rsidRPr="000D2198">
        <w:rPr>
          <w:rStyle w:val="StyleUnderline"/>
        </w:rPr>
        <w:t xml:space="preserve"> have begun to </w:t>
      </w:r>
      <w:r w:rsidRPr="000D2198">
        <w:rPr>
          <w:rStyle w:val="StyleUnderline"/>
          <w:highlight w:val="green"/>
        </w:rPr>
        <w:t>build</w:t>
      </w:r>
      <w:r w:rsidRPr="000D2198">
        <w:rPr>
          <w:rStyle w:val="StyleUnderline"/>
        </w:rPr>
        <w:t xml:space="preserve"> dual power through </w:t>
      </w:r>
      <w:r w:rsidRPr="000D2198">
        <w:rPr>
          <w:rStyle w:val="StyleUnderline"/>
          <w:highlight w:val="green"/>
        </w:rPr>
        <w:t>GED programs and tenants unions</w:t>
      </w:r>
      <w:r w:rsidRPr="000D2198">
        <w:rPr>
          <w:sz w:val="12"/>
        </w:rPr>
        <w:t xml:space="preserve">, </w:t>
      </w:r>
      <w:r w:rsidRPr="000D2198">
        <w:rPr>
          <w:rStyle w:val="StyleUnderline"/>
        </w:rPr>
        <w:t xml:space="preserve">many branches of </w:t>
      </w:r>
      <w:r w:rsidRPr="000D2198">
        <w:rPr>
          <w:rStyle w:val="StyleUnderline"/>
          <w:highlight w:val="green"/>
        </w:rPr>
        <w:t xml:space="preserve">the </w:t>
      </w:r>
      <w:r w:rsidRPr="000D2198">
        <w:rPr>
          <w:rStyle w:val="Emphasis"/>
          <w:highlight w:val="green"/>
        </w:rPr>
        <w:t>P</w:t>
      </w:r>
      <w:r w:rsidRPr="000D2198">
        <w:rPr>
          <w:rStyle w:val="StyleUnderline"/>
        </w:rPr>
        <w:t xml:space="preserve">arty </w:t>
      </w:r>
      <w:proofErr w:type="gramStart"/>
      <w:r w:rsidRPr="000D2198">
        <w:rPr>
          <w:rStyle w:val="StyleUnderline"/>
        </w:rPr>
        <w:t>For</w:t>
      </w:r>
      <w:proofErr w:type="gramEnd"/>
      <w:r w:rsidRPr="000D2198">
        <w:rPr>
          <w:rStyle w:val="StyleUnderline"/>
        </w:rPr>
        <w:t xml:space="preserve"> </w:t>
      </w:r>
      <w:r w:rsidRPr="000D2198">
        <w:rPr>
          <w:rStyle w:val="Emphasis"/>
          <w:highlight w:val="green"/>
        </w:rPr>
        <w:t>S</w:t>
      </w:r>
      <w:r w:rsidRPr="000D2198">
        <w:rPr>
          <w:rStyle w:val="StyleUnderline"/>
        </w:rPr>
        <w:t xml:space="preserve">ocialism and </w:t>
      </w:r>
      <w:r w:rsidRPr="000D2198">
        <w:rPr>
          <w:rStyle w:val="Emphasis"/>
          <w:highlight w:val="green"/>
        </w:rPr>
        <w:t>L</w:t>
      </w:r>
      <w:r w:rsidRPr="000D2198">
        <w:rPr>
          <w:rStyle w:val="StyleUnderline"/>
        </w:rPr>
        <w:t xml:space="preserve">iberation have begun to </w:t>
      </w:r>
      <w:r w:rsidRPr="000D2198">
        <w:rPr>
          <w:rStyle w:val="StyleUnderline"/>
          <w:highlight w:val="green"/>
        </w:rPr>
        <w:t>feed the people</w:t>
      </w:r>
      <w:r w:rsidRPr="000D2198">
        <w:rPr>
          <w:rStyle w:val="StyleUnderline"/>
        </w:rPr>
        <w:t xml:space="preserve"> and provide for their concrete needs</w:t>
      </w:r>
      <w:r w:rsidRPr="000D2198">
        <w:rPr>
          <w:sz w:val="12"/>
        </w:rPr>
        <w:t xml:space="preserve">, </w:t>
      </w:r>
      <w:r w:rsidRPr="000D2198">
        <w:rPr>
          <w:rStyle w:val="StyleUnderline"/>
        </w:rPr>
        <w:t xml:space="preserve">and </w:t>
      </w:r>
      <w:r w:rsidRPr="000D2198">
        <w:rPr>
          <w:rStyle w:val="StyleUnderline"/>
          <w:highlight w:val="green"/>
        </w:rPr>
        <w:t>Red Guard collectives</w:t>
      </w:r>
      <w:r w:rsidRPr="000D2198">
        <w:rPr>
          <w:rStyle w:val="StyleUnderline"/>
        </w:rPr>
        <w:t xml:space="preserve"> in Los Angeles have built serve the people programs and </w:t>
      </w:r>
      <w:r w:rsidRPr="000D2198">
        <w:rPr>
          <w:rStyle w:val="StyleUnderline"/>
          <w:highlight w:val="green"/>
        </w:rPr>
        <w:t>take</w:t>
      </w:r>
      <w:r w:rsidRPr="000D2198">
        <w:rPr>
          <w:sz w:val="12"/>
        </w:rPr>
        <w:t xml:space="preserve">n </w:t>
      </w:r>
      <w:r w:rsidRPr="000D2198">
        <w:rPr>
          <w:rStyle w:val="StyleUnderline"/>
        </w:rPr>
        <w:t xml:space="preserve">on a stance of </w:t>
      </w:r>
      <w:r w:rsidRPr="000D2198">
        <w:rPr>
          <w:rStyle w:val="StyleUnderline"/>
          <w:highlight w:val="green"/>
        </w:rPr>
        <w:t>militant resistance to gentrification</w:t>
      </w:r>
      <w:r w:rsidRPr="000D2198">
        <w:rPr>
          <w:sz w:val="12"/>
        </w:rPr>
        <w:t>. The movement is growing, its time is coming, and dual power is achievable within our life time.</w:t>
      </w:r>
    </w:p>
    <w:p w14:paraId="5B46F8E3" w14:textId="77777777" w:rsidR="00B85755" w:rsidRPr="000D2198" w:rsidRDefault="00B85755" w:rsidP="00B85755">
      <w:pPr>
        <w:rPr>
          <w:sz w:val="8"/>
          <w:szCs w:val="8"/>
        </w:rPr>
      </w:pPr>
      <w:r w:rsidRPr="000D2198">
        <w:rPr>
          <w:sz w:val="8"/>
          <w:szCs w:val="8"/>
        </w:rPr>
        <w:t xml:space="preserve">The opportunists are, in a sense, correct. We are not where we were in 1917, but we can begin to move in that direction and dual power can take us there. In order to achieve dual </w:t>
      </w:r>
      <w:proofErr w:type="gramStart"/>
      <w:r w:rsidRPr="000D2198">
        <w:rPr>
          <w:sz w:val="8"/>
          <w:szCs w:val="8"/>
        </w:rPr>
        <w:t>power</w:t>
      </w:r>
      <w:proofErr w:type="gramEnd"/>
      <w:r w:rsidRPr="000D2198">
        <w:rPr>
          <w:sz w:val="8"/>
          <w:szCs w:val="8"/>
        </w:rPr>
        <w:t xml:space="preserve"> we have to recognize that Lenin was right: there will be no socialist gains by working within state institutions designed to crush socialism. Furthermore, we must recognize that the strategies of the electoral opportunists trade off with dual power. Electing candidates drains resources, time, and energy away from actually serving the people.</w:t>
      </w:r>
    </w:p>
    <w:p w14:paraId="4CC6F1A8" w14:textId="77777777" w:rsidR="00B85755" w:rsidRDefault="00B85755" w:rsidP="00B85755">
      <w:pPr>
        <w:rPr>
          <w:sz w:val="12"/>
        </w:rPr>
      </w:pPr>
      <w:r w:rsidRPr="000D2198">
        <w:rPr>
          <w:sz w:val="12"/>
        </w:rPr>
        <w:t xml:space="preserve">And so, we should commit to undertake the difficult and dangerous task of building dual power. </w:t>
      </w:r>
      <w:r w:rsidRPr="000D2198">
        <w:rPr>
          <w:rStyle w:val="StyleUnderline"/>
        </w:rPr>
        <w:t xml:space="preserve">We must </w:t>
      </w:r>
      <w:r w:rsidRPr="000D2198">
        <w:rPr>
          <w:rStyle w:val="StyleUnderline"/>
          <w:highlight w:val="green"/>
        </w:rPr>
        <w:t>reject opportunism</w:t>
      </w:r>
      <w:r w:rsidRPr="000D2198">
        <w:rPr>
          <w:sz w:val="12"/>
        </w:rPr>
        <w:t xml:space="preserve">, </w:t>
      </w:r>
      <w:r w:rsidRPr="000D2198">
        <w:rPr>
          <w:rStyle w:val="StyleUnderline"/>
        </w:rPr>
        <w:t>we must name the democratic party as our enem</w:t>
      </w:r>
      <w:r w:rsidRPr="000D2198">
        <w:rPr>
          <w:sz w:val="12"/>
        </w:rPr>
        <w:t xml:space="preserve">y, </w:t>
      </w:r>
      <w:r w:rsidRPr="000D2198">
        <w:rPr>
          <w:rStyle w:val="StyleUnderline"/>
        </w:rPr>
        <w:t xml:space="preserve">we must </w:t>
      </w:r>
      <w:r w:rsidRPr="000D2198">
        <w:rPr>
          <w:rStyle w:val="StyleUnderline"/>
          <w:highlight w:val="green"/>
        </w:rPr>
        <w:t>rally around power directly in the hands of the socialist movement</w:t>
      </w:r>
      <w:r w:rsidRPr="000D2198">
        <w:rPr>
          <w:sz w:val="12"/>
        </w:rPr>
        <w:t xml:space="preserve">. We do not have a parallel system of soviets in the United States. We can change that. Someday the cry “all power to the soviets” will be heard again. </w:t>
      </w:r>
      <w:proofErr w:type="spellStart"/>
      <w:proofErr w:type="gramStart"/>
      <w:r w:rsidRPr="000D2198">
        <w:rPr>
          <w:sz w:val="12"/>
        </w:rPr>
        <w:t>Lets</w:t>
      </w:r>
      <w:proofErr w:type="spellEnd"/>
      <w:proofErr w:type="gramEnd"/>
      <w:r w:rsidRPr="000D2198">
        <w:rPr>
          <w:sz w:val="12"/>
        </w:rPr>
        <w:t xml:space="preserve"> make it happen.</w:t>
      </w:r>
    </w:p>
    <w:p w14:paraId="0731A808" w14:textId="77777777" w:rsidR="00B85755" w:rsidRPr="004513C2" w:rsidRDefault="00B85755" w:rsidP="00B85755"/>
    <w:sectPr w:rsidR="00B85755" w:rsidRPr="004513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E45F88"/>
    <w:multiLevelType w:val="hybridMultilevel"/>
    <w:tmpl w:val="86B682F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7"/>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E259F"/>
    <w:rsid w:val="000139A3"/>
    <w:rsid w:val="00100833"/>
    <w:rsid w:val="00104529"/>
    <w:rsid w:val="00105942"/>
    <w:rsid w:val="00107396"/>
    <w:rsid w:val="00144A4C"/>
    <w:rsid w:val="00164D50"/>
    <w:rsid w:val="00176AB0"/>
    <w:rsid w:val="00177B7D"/>
    <w:rsid w:val="0018322D"/>
    <w:rsid w:val="001B5776"/>
    <w:rsid w:val="001E527A"/>
    <w:rsid w:val="001F78CE"/>
    <w:rsid w:val="00251FC7"/>
    <w:rsid w:val="0025482F"/>
    <w:rsid w:val="002855A7"/>
    <w:rsid w:val="002B146A"/>
    <w:rsid w:val="002B5E17"/>
    <w:rsid w:val="00315690"/>
    <w:rsid w:val="00316B75"/>
    <w:rsid w:val="00325646"/>
    <w:rsid w:val="003460F2"/>
    <w:rsid w:val="0038158C"/>
    <w:rsid w:val="003902BA"/>
    <w:rsid w:val="003A09E2"/>
    <w:rsid w:val="00407037"/>
    <w:rsid w:val="004605D6"/>
    <w:rsid w:val="00494A90"/>
    <w:rsid w:val="004C60E8"/>
    <w:rsid w:val="004E3579"/>
    <w:rsid w:val="004E728B"/>
    <w:rsid w:val="004F39E0"/>
    <w:rsid w:val="00537BD5"/>
    <w:rsid w:val="0057268A"/>
    <w:rsid w:val="005B0247"/>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E259F"/>
    <w:rsid w:val="0091627E"/>
    <w:rsid w:val="0097032B"/>
    <w:rsid w:val="009D2EAD"/>
    <w:rsid w:val="009D54B2"/>
    <w:rsid w:val="009E1922"/>
    <w:rsid w:val="009F7ED2"/>
    <w:rsid w:val="00A93661"/>
    <w:rsid w:val="00A95652"/>
    <w:rsid w:val="00AC0AB8"/>
    <w:rsid w:val="00B33C6D"/>
    <w:rsid w:val="00B4508F"/>
    <w:rsid w:val="00B55AD5"/>
    <w:rsid w:val="00B8057C"/>
    <w:rsid w:val="00B85755"/>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84D092"/>
  <w15:chartTrackingRefBased/>
  <w15:docId w15:val="{B2228517-31D1-4023-93E0-03AE4AC67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94A90"/>
    <w:rPr>
      <w:rFonts w:ascii="Calibri" w:hAnsi="Calibri"/>
    </w:rPr>
  </w:style>
  <w:style w:type="paragraph" w:styleId="Heading1">
    <w:name w:val="heading 1"/>
    <w:aliases w:val="Pocket"/>
    <w:basedOn w:val="Normal"/>
    <w:next w:val="Normal"/>
    <w:link w:val="Heading1Char"/>
    <w:qFormat/>
    <w:rsid w:val="00494A9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94A9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94A9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3"/>
    <w:unhideWhenUsed/>
    <w:qFormat/>
    <w:rsid w:val="00494A9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94A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4A90"/>
  </w:style>
  <w:style w:type="character" w:customStyle="1" w:styleId="Heading1Char">
    <w:name w:val="Heading 1 Char"/>
    <w:aliases w:val="Pocket Char"/>
    <w:basedOn w:val="DefaultParagraphFont"/>
    <w:link w:val="Heading1"/>
    <w:rsid w:val="00494A9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94A9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94A90"/>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494A90"/>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textbold"/>
    <w:uiPriority w:val="7"/>
    <w:qFormat/>
    <w:rsid w:val="00494A90"/>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94A90"/>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8."/>
    <w:basedOn w:val="DefaultParagraphFont"/>
    <w:uiPriority w:val="6"/>
    <w:qFormat/>
    <w:rsid w:val="00494A90"/>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494A90"/>
    <w:rPr>
      <w:color w:val="auto"/>
      <w:u w:val="none"/>
    </w:rPr>
  </w:style>
  <w:style w:type="character" w:styleId="FollowedHyperlink">
    <w:name w:val="FollowedHyperlink"/>
    <w:basedOn w:val="DefaultParagraphFont"/>
    <w:uiPriority w:val="99"/>
    <w:semiHidden/>
    <w:unhideWhenUsed/>
    <w:rsid w:val="00494A90"/>
    <w:rPr>
      <w:color w:val="auto"/>
      <w:u w:val="none"/>
    </w:rPr>
  </w:style>
  <w:style w:type="paragraph" w:customStyle="1" w:styleId="textbold">
    <w:name w:val="text bold"/>
    <w:basedOn w:val="Normal"/>
    <w:link w:val="Emphasis"/>
    <w:autoRedefine/>
    <w:uiPriority w:val="7"/>
    <w:qFormat/>
    <w:rsid w:val="008E259F"/>
    <w:pP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8E259F"/>
    <w:pPr>
      <w:spacing w:after="0" w:line="240" w:lineRule="auto"/>
    </w:pPr>
    <w:rPr>
      <w:rFonts w:eastAsiaTheme="minorEastAsia"/>
      <w:szCs w:val="24"/>
      <w:u w:val="single"/>
    </w:rPr>
  </w:style>
  <w:style w:type="paragraph" w:customStyle="1" w:styleId="Emphasis1">
    <w:name w:val="Emphasis1"/>
    <w:basedOn w:val="Normal"/>
    <w:autoRedefine/>
    <w:uiPriority w:val="7"/>
    <w:qFormat/>
    <w:rsid w:val="008E259F"/>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8E259F"/>
    <w:rPr>
      <w:color w:val="605E5C"/>
      <w:shd w:val="clear" w:color="auto" w:fill="E1DFDD"/>
    </w:rPr>
  </w:style>
  <w:style w:type="paragraph" w:styleId="Header">
    <w:name w:val="header"/>
    <w:basedOn w:val="Normal"/>
    <w:link w:val="HeaderChar"/>
    <w:uiPriority w:val="99"/>
    <w:unhideWhenUsed/>
    <w:rsid w:val="008E25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259F"/>
    <w:rPr>
      <w:rFonts w:ascii="Calibri" w:hAnsi="Calibri"/>
    </w:rPr>
  </w:style>
  <w:style w:type="paragraph" w:styleId="Footer">
    <w:name w:val="footer"/>
    <w:basedOn w:val="Normal"/>
    <w:link w:val="FooterChar"/>
    <w:uiPriority w:val="99"/>
    <w:unhideWhenUsed/>
    <w:rsid w:val="008E25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259F"/>
    <w:rPr>
      <w:rFonts w:ascii="Calibri" w:hAnsi="Calibri"/>
    </w:rPr>
  </w:style>
  <w:style w:type="character" w:styleId="PageNumber">
    <w:name w:val="page number"/>
    <w:basedOn w:val="DefaultParagraphFont"/>
    <w:uiPriority w:val="99"/>
    <w:semiHidden/>
    <w:unhideWhenUsed/>
    <w:rsid w:val="008E259F"/>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8E259F"/>
    <w:rPr>
      <w:rFonts w:ascii="Times New Roman" w:hAnsi="Times New Roman"/>
      <w:bCs/>
      <w:sz w:val="20"/>
      <w:u w:val="single"/>
    </w:rPr>
  </w:style>
  <w:style w:type="paragraph" w:styleId="Title">
    <w:name w:val="Title"/>
    <w:aliases w:val="Cites and Cards,UNDERLINE,Bold Underlined,title,Block Heading,Read This"/>
    <w:basedOn w:val="Normal"/>
    <w:next w:val="Normal"/>
    <w:link w:val="TitleChar"/>
    <w:uiPriority w:val="6"/>
    <w:qFormat/>
    <w:rsid w:val="008E259F"/>
    <w:pPr>
      <w:pBdr>
        <w:bottom w:val="single" w:sz="8" w:space="4" w:color="4F81BD"/>
      </w:pBdr>
      <w:spacing w:after="300"/>
      <w:contextualSpacing/>
    </w:pPr>
    <w:rPr>
      <w:rFonts w:ascii="Times New Roman" w:hAnsi="Times New Roman"/>
      <w:bCs/>
      <w:sz w:val="20"/>
      <w:u w:val="single"/>
    </w:rPr>
  </w:style>
  <w:style w:type="character" w:customStyle="1" w:styleId="TitleChar1">
    <w:name w:val="Title Char1"/>
    <w:basedOn w:val="DefaultParagraphFont"/>
    <w:uiPriority w:val="99"/>
    <w:semiHidden/>
    <w:rsid w:val="008E259F"/>
    <w:rPr>
      <w:rFonts w:asciiTheme="majorHAnsi" w:eastAsiaTheme="majorEastAsia" w:hAnsiTheme="majorHAnsi" w:cstheme="majorBidi"/>
      <w:spacing w:val="-10"/>
      <w:kern w:val="28"/>
      <w:sz w:val="56"/>
      <w:szCs w:val="56"/>
    </w:rPr>
  </w:style>
  <w:style w:type="paragraph" w:styleId="NoSpacing">
    <w:name w:val="No Spacing"/>
    <w:aliases w:val="Note Level 2,Small Text,Card Format,Tag and Cite,Very Small Text,No Spacing111112,No Spacing41,Dont use,Note Level 21,ClearFormatting,Clear,DDI Tag,Tag Title,No Spacing51,No Spacing31,No Spacing22,No Spacing3,No Spacing6,No Spacing7"/>
    <w:basedOn w:val="Heading1"/>
    <w:link w:val="Hyperlink"/>
    <w:autoRedefine/>
    <w:uiPriority w:val="99"/>
    <w:qFormat/>
    <w:rsid w:val="008E259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law.colorado.edu/articles/1261/" TargetMode="External"/><Relationship Id="rId3" Type="http://schemas.openxmlformats.org/officeDocument/2006/relationships/styles" Target="styles.xml"/><Relationship Id="rId7" Type="http://schemas.openxmlformats.org/officeDocument/2006/relationships/hyperlink" Target="https://www.versobooks.com/blogs/3948-the-neolithic-capitalism-and-communis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aclweb.org/anthology/E85-1002.pdf"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theforgenews.org/2018/08/24/against-electoralism-for-dual-power/" TargetMode="External"/><Relationship Id="rId4" Type="http://schemas.openxmlformats.org/officeDocument/2006/relationships/settings" Target="settings.xml"/><Relationship Id="rId9" Type="http://schemas.openxmlformats.org/officeDocument/2006/relationships/hyperlink" Target="https://link.springer.com/book/10.1057/978023062269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470Latitud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12</Pages>
  <Words>7710</Words>
  <Characters>43947</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7470Latitude</dc:creator>
  <cp:keywords>5.1.1</cp:keywords>
  <dc:description/>
  <cp:lastModifiedBy>harun vemu</cp:lastModifiedBy>
  <cp:revision>5</cp:revision>
  <dcterms:created xsi:type="dcterms:W3CDTF">2021-11-07T16:11:00Z</dcterms:created>
  <dcterms:modified xsi:type="dcterms:W3CDTF">2021-11-10T00:29:00Z</dcterms:modified>
</cp:coreProperties>
</file>