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2A4E0" w14:textId="77777777" w:rsidR="00067E1C" w:rsidRDefault="00067E1C" w:rsidP="00067E1C">
      <w:pPr>
        <w:pStyle w:val="Heading1"/>
      </w:pPr>
      <w:r>
        <w:t>Evergreening AC</w:t>
      </w:r>
    </w:p>
    <w:p w14:paraId="085C1060" w14:textId="77777777" w:rsidR="00067E1C" w:rsidRDefault="00067E1C" w:rsidP="00067E1C">
      <w:pPr>
        <w:pStyle w:val="Heading3"/>
      </w:pPr>
      <w:r>
        <w:lastRenderedPageBreak/>
        <w:t>1AC – FW</w:t>
      </w:r>
    </w:p>
    <w:p w14:paraId="4EECF509" w14:textId="77777777" w:rsidR="00067E1C" w:rsidRPr="004C3446" w:rsidRDefault="00067E1C" w:rsidP="00067E1C">
      <w:pPr>
        <w:pStyle w:val="Heading4"/>
        <w:rPr>
          <w:rFonts w:asciiTheme="minorHAnsi" w:hAnsiTheme="minorHAnsi" w:cstheme="minorHAnsi"/>
        </w:rPr>
      </w:pPr>
      <w:r w:rsidRPr="004C3446">
        <w:rPr>
          <w:rFonts w:asciiTheme="minorHAnsi" w:hAnsiTheme="minorHAnsi" w:cstheme="minorHAnsi"/>
        </w:rPr>
        <w:t>The standard is maximizing expected wellbeing.</w:t>
      </w:r>
    </w:p>
    <w:p w14:paraId="73814304" w14:textId="77777777" w:rsidR="00067E1C" w:rsidRPr="004C3446" w:rsidRDefault="00067E1C" w:rsidP="00067E1C">
      <w:pPr>
        <w:pStyle w:val="Heading4"/>
        <w:rPr>
          <w:rFonts w:asciiTheme="minorHAnsi" w:hAnsiTheme="minorHAnsi" w:cstheme="minorHAnsi"/>
        </w:rPr>
      </w:pPr>
      <w:r w:rsidRPr="004C3446">
        <w:rPr>
          <w:rFonts w:asciiTheme="minorHAnsi" w:hAnsiTheme="minorHAnsi" w:cstheme="minorHAnsi"/>
        </w:rPr>
        <w:t>Prefer:</w:t>
      </w:r>
    </w:p>
    <w:p w14:paraId="40F4EE1C" w14:textId="77777777" w:rsidR="00067E1C" w:rsidRPr="00F859B1" w:rsidRDefault="00067E1C" w:rsidP="00067E1C">
      <w:pPr>
        <w:keepNext/>
        <w:keepLines/>
        <w:spacing w:before="40" w:after="0"/>
        <w:outlineLvl w:val="3"/>
        <w:rPr>
          <w:rFonts w:eastAsiaTheme="majorEastAsia"/>
          <w:b/>
          <w:bCs/>
          <w:sz w:val="26"/>
          <w:szCs w:val="26"/>
        </w:rPr>
      </w:pPr>
      <w:bookmarkStart w:id="0" w:name="_Hlk78146620"/>
      <w:r w:rsidRPr="00F859B1">
        <w:rPr>
          <w:rFonts w:eastAsiaTheme="majorEastAsia"/>
          <w:b/>
          <w:bCs/>
          <w:sz w:val="26"/>
          <w:szCs w:val="26"/>
        </w:rPr>
        <w:t>Pain and pleasure are intrinsic– everything else can be explained in relation</w:t>
      </w:r>
      <w:r>
        <w:rPr>
          <w:rFonts w:eastAsiaTheme="majorEastAsia"/>
          <w:b/>
          <w:bCs/>
          <w:sz w:val="26"/>
          <w:szCs w:val="26"/>
        </w:rPr>
        <w:t xml:space="preserve"> to it</w:t>
      </w:r>
    </w:p>
    <w:p w14:paraId="0F5F732E" w14:textId="77777777" w:rsidR="00067E1C" w:rsidRPr="00F859B1" w:rsidRDefault="00067E1C" w:rsidP="00067E1C">
      <w:pPr>
        <w:rPr>
          <w:bCs/>
        </w:rPr>
      </w:pPr>
      <w:r w:rsidRPr="00F859B1">
        <w:rPr>
          <w:rStyle w:val="Style13ptBold"/>
        </w:rPr>
        <w:t>Moen 16</w:t>
      </w:r>
      <w:r w:rsidRPr="00F859B1">
        <w:rPr>
          <w:bCs/>
        </w:rPr>
        <w:t xml:space="preserve"> [Ole Martin Moen, Research Fellow in Philosophy at University of Oslo “An Argument for Hedonism” Journal of Value Inquiry (Springer), 50 (2) 2016: 267–281] SJDI recut JW</w:t>
      </w:r>
    </w:p>
    <w:p w14:paraId="5BD2585E" w14:textId="77777777" w:rsidR="00067E1C" w:rsidRPr="00F859B1" w:rsidRDefault="00067E1C" w:rsidP="00067E1C">
      <w:pPr>
        <w:rPr>
          <w:bCs/>
        </w:rPr>
      </w:pPr>
      <w:r w:rsidRPr="00F859B1">
        <w:rPr>
          <w:bCs/>
        </w:rPr>
        <w:t xml:space="preserve">Let us start by observing, empirically, that </w:t>
      </w:r>
      <w:r w:rsidRPr="00F859B1">
        <w:rPr>
          <w:bCs/>
          <w:u w:val="single"/>
        </w:rPr>
        <w:t xml:space="preserve">a widely shared judgment about intrinsic value and disvalue is that </w:t>
      </w:r>
      <w:r w:rsidRPr="004805D8">
        <w:rPr>
          <w:bCs/>
          <w:highlight w:val="green"/>
          <w:u w:val="single"/>
        </w:rPr>
        <w:t xml:space="preserve">pleasure is intrinsically </w:t>
      </w:r>
      <w:proofErr w:type="gramStart"/>
      <w:r w:rsidRPr="004805D8">
        <w:rPr>
          <w:bCs/>
          <w:highlight w:val="green"/>
          <w:u w:val="single"/>
        </w:rPr>
        <w:t>valuable</w:t>
      </w:r>
      <w:proofErr w:type="gramEnd"/>
      <w:r w:rsidRPr="004805D8">
        <w:rPr>
          <w:bCs/>
          <w:highlight w:val="green"/>
          <w:u w:val="single"/>
        </w:rPr>
        <w:t xml:space="preserve"> and pain is intrinsically </w:t>
      </w:r>
      <w:proofErr w:type="spellStart"/>
      <w:r w:rsidRPr="004805D8">
        <w:rPr>
          <w:bCs/>
          <w:highlight w:val="green"/>
          <w:u w:val="single"/>
        </w:rPr>
        <w:t>disvaluable</w:t>
      </w:r>
      <w:proofErr w:type="spellEnd"/>
      <w:r w:rsidRPr="00F859B1">
        <w:rPr>
          <w:bCs/>
          <w:u w:val="single"/>
        </w:rPr>
        <w:t>.</w:t>
      </w:r>
      <w:r w:rsidRPr="00F859B1">
        <w:rPr>
          <w:bCs/>
        </w:rPr>
        <w:t xml:space="preserve"> </w:t>
      </w:r>
      <w:r w:rsidRPr="00F859B1">
        <w:rPr>
          <w:bCs/>
          <w:u w:val="single"/>
        </w:rPr>
        <w:t>On virtually any proposed list of intrinsic values and disvalues (we will look at some of them below), pleasure is included among the intrinsic values and pain among the intrinsic disvalues.</w:t>
      </w:r>
      <w:r w:rsidRPr="00F859B1">
        <w:rPr>
          <w:bCs/>
        </w:rPr>
        <w:t xml:space="preserve"> This inclusion makes intuitive sense, moreover, for </w:t>
      </w:r>
      <w:r w:rsidRPr="004805D8">
        <w:rPr>
          <w:bCs/>
          <w:highlight w:val="green"/>
          <w:u w:val="single"/>
        </w:rPr>
        <w:t>there is something undeniably good about</w:t>
      </w:r>
      <w:r w:rsidRPr="00F859B1">
        <w:rPr>
          <w:bCs/>
          <w:u w:val="single"/>
        </w:rPr>
        <w:t xml:space="preserve"> the way </w:t>
      </w:r>
      <w:r w:rsidRPr="004805D8">
        <w:rPr>
          <w:bCs/>
          <w:highlight w:val="green"/>
          <w:u w:val="single"/>
        </w:rPr>
        <w:t>pleasure</w:t>
      </w:r>
      <w:r w:rsidRPr="00F859B1">
        <w:rPr>
          <w:bCs/>
          <w:u w:val="single"/>
        </w:rPr>
        <w:t xml:space="preserve"> feels </w:t>
      </w:r>
      <w:r w:rsidRPr="004805D8">
        <w:rPr>
          <w:bCs/>
          <w:highlight w:val="green"/>
          <w:u w:val="single"/>
        </w:rPr>
        <w:t>and something undeniably bad about</w:t>
      </w:r>
      <w:r w:rsidRPr="00F859B1">
        <w:rPr>
          <w:bCs/>
          <w:u w:val="single"/>
        </w:rPr>
        <w:t xml:space="preserve"> the way </w:t>
      </w:r>
      <w:r w:rsidRPr="004805D8">
        <w:rPr>
          <w:bCs/>
          <w:highlight w:val="green"/>
          <w:u w:val="single"/>
        </w:rPr>
        <w:t>pain</w:t>
      </w:r>
      <w:r w:rsidRPr="00F859B1">
        <w:rPr>
          <w:bCs/>
          <w:u w:val="single"/>
        </w:rPr>
        <w:t xml:space="preserve"> feels, and neither the goodness of pleasure nor the badness of pain seems to be exhausted by the further effects that these experiences might have.</w:t>
      </w:r>
      <w:r w:rsidRPr="00F859B1">
        <w:rPr>
          <w:bCs/>
        </w:rPr>
        <w:t xml:space="preserve"> “Pleasure” and “pain” are here understood inclusively, as encompassing anything hedonically positive and anything hedonically negative.2 </w:t>
      </w:r>
      <w:r w:rsidRPr="00F859B1">
        <w:rPr>
          <w:bCs/>
          <w:u w:val="single"/>
        </w:rPr>
        <w:t xml:space="preserve">The special </w:t>
      </w:r>
      <w:r w:rsidRPr="004805D8">
        <w:rPr>
          <w:bCs/>
          <w:highlight w:val="green"/>
          <w:u w:val="single"/>
        </w:rPr>
        <w:t>value statuses of pleasure and pain are manifested in how we treat</w:t>
      </w:r>
      <w:r w:rsidRPr="00F859B1">
        <w:rPr>
          <w:bCs/>
          <w:u w:val="single"/>
        </w:rPr>
        <w:t xml:space="preserve"> these </w:t>
      </w:r>
      <w:r w:rsidRPr="004805D8">
        <w:rPr>
          <w:bCs/>
          <w:highlight w:val="green"/>
          <w:u w:val="single"/>
        </w:rPr>
        <w:t>experiences in</w:t>
      </w:r>
      <w:r w:rsidRPr="00F859B1">
        <w:rPr>
          <w:bCs/>
          <w:u w:val="single"/>
        </w:rPr>
        <w:t xml:space="preserve"> our </w:t>
      </w:r>
      <w:r w:rsidRPr="004805D8">
        <w:rPr>
          <w:bCs/>
          <w:highlight w:val="green"/>
          <w:u w:val="single"/>
        </w:rPr>
        <w:t>everyday reasoning</w:t>
      </w:r>
      <w:r w:rsidRPr="00F859B1">
        <w:rPr>
          <w:bCs/>
          <w:u w:val="single"/>
        </w:rPr>
        <w:t xml:space="preserve"> about values.</w:t>
      </w:r>
      <w:r w:rsidRPr="00F859B1">
        <w:rPr>
          <w:bCs/>
        </w:rPr>
        <w:t xml:space="preserve"> If you tell me that you are heading for the convenience store, </w:t>
      </w:r>
      <w:r w:rsidRPr="00F859B1">
        <w:rPr>
          <w:bCs/>
          <w:u w:val="single"/>
        </w:rPr>
        <w:t>I might ask: “What for?” This is a reasonable question, for when you go to the convenience store you usually do so</w:t>
      </w:r>
      <w:r w:rsidRPr="00F859B1">
        <w:rPr>
          <w:bCs/>
        </w:rPr>
        <w:t xml:space="preserve">, not merely for the sake of going to the convenience store, but </w:t>
      </w:r>
      <w:r w:rsidRPr="00F859B1">
        <w:rPr>
          <w:bCs/>
          <w:u w:val="single"/>
        </w:rPr>
        <w:t>for the sake of achieving something further that you deem to be valuable.</w:t>
      </w:r>
      <w:r w:rsidRPr="00F859B1">
        <w:rPr>
          <w:bCs/>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F859B1">
        <w:rPr>
          <w:bCs/>
          <w:u w:val="single"/>
        </w:rPr>
        <w:t xml:space="preserve">If </w:t>
      </w:r>
      <w:proofErr w:type="gramStart"/>
      <w:r w:rsidRPr="00F859B1">
        <w:rPr>
          <w:bCs/>
          <w:u w:val="single"/>
        </w:rPr>
        <w:t>I</w:t>
      </w:r>
      <w:proofErr w:type="gramEnd"/>
      <w:r w:rsidRPr="00F859B1">
        <w:rPr>
          <w:bCs/>
          <w:u w:val="single"/>
        </w:rPr>
        <w:t xml:space="preserve"> then proceed by asking “But what is the pleasure of drinking the soda good for?” the discussion is likely to reach an awkward end. The reason is that the </w:t>
      </w:r>
      <w:r w:rsidRPr="004805D8">
        <w:rPr>
          <w:bCs/>
          <w:highlight w:val="green"/>
          <w:u w:val="single"/>
        </w:rPr>
        <w:t>pleasure is not good for anything further</w:t>
      </w:r>
      <w:r w:rsidRPr="00F859B1">
        <w:rPr>
          <w:bCs/>
          <w:u w:val="single"/>
        </w:rPr>
        <w:t>; it is simply that for which going to the convenience store and buying the soda is good.</w:t>
      </w:r>
      <w:r w:rsidRPr="00F859B1">
        <w:rPr>
          <w:bCs/>
        </w:rPr>
        <w:t>3 As Aristotle observes</w:t>
      </w:r>
      <w:r w:rsidRPr="00F859B1">
        <w:rPr>
          <w:bCs/>
          <w:u w:val="single"/>
        </w:rPr>
        <w:t>: “We never ask [a man] what his end is in being pleased, because we assume that pleasure is choice worthy in itself.</w:t>
      </w:r>
      <w:r w:rsidRPr="00F859B1">
        <w:rPr>
          <w:bCs/>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805D8">
        <w:rPr>
          <w:bCs/>
          <w:highlight w:val="green"/>
          <w:u w:val="single"/>
        </w:rPr>
        <w:t>pleasure and pain</w:t>
      </w:r>
      <w:r w:rsidRPr="00F859B1">
        <w:rPr>
          <w:bCs/>
          <w:u w:val="single"/>
        </w:rPr>
        <w:t xml:space="preserve"> are </w:t>
      </w:r>
      <w:r w:rsidRPr="004805D8">
        <w:rPr>
          <w:bCs/>
          <w:highlight w:val="green"/>
          <w:u w:val="single"/>
        </w:rPr>
        <w:t>both</w:t>
      </w:r>
      <w:r w:rsidRPr="00F859B1">
        <w:rPr>
          <w:bCs/>
          <w:u w:val="single"/>
        </w:rPr>
        <w:t xml:space="preserve"> places where we </w:t>
      </w:r>
      <w:r w:rsidRPr="004805D8">
        <w:rPr>
          <w:bCs/>
          <w:highlight w:val="green"/>
          <w:u w:val="single"/>
        </w:rPr>
        <w:t>reach the end of the line in matters of value.</w:t>
      </w:r>
      <w:r w:rsidRPr="00F859B1">
        <w:rPr>
          <w:bCs/>
          <w:u w:val="single"/>
        </w:rPr>
        <w:t xml:space="preserve"> </w:t>
      </w:r>
    </w:p>
    <w:p w14:paraId="2F94F1E1" w14:textId="77777777" w:rsidR="00067E1C" w:rsidRPr="00317401" w:rsidRDefault="00067E1C" w:rsidP="00067E1C">
      <w:pPr>
        <w:pStyle w:val="Heading4"/>
      </w:pPr>
      <w:r w:rsidRPr="00317401">
        <w:lastRenderedPageBreak/>
        <w:t>Prefer additionally –</w:t>
      </w:r>
    </w:p>
    <w:p w14:paraId="00101584" w14:textId="77777777" w:rsidR="00067E1C" w:rsidRPr="00317401" w:rsidRDefault="00067E1C" w:rsidP="00067E1C">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04161517" w14:textId="77777777" w:rsidR="00067E1C" w:rsidRPr="00E33BD7" w:rsidRDefault="00067E1C" w:rsidP="00067E1C">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5E33C64E" w14:textId="77777777" w:rsidR="00067E1C" w:rsidRPr="00A3034A" w:rsidRDefault="00067E1C" w:rsidP="00067E1C">
      <w:pPr>
        <w:pStyle w:val="Heading4"/>
      </w:pPr>
      <w:r w:rsidRPr="00A3034A">
        <w:t xml:space="preserve">Extinction first – </w:t>
      </w:r>
    </w:p>
    <w:bookmarkEnd w:id="0"/>
    <w:p w14:paraId="034B999E" w14:textId="77777777" w:rsidR="00067E1C" w:rsidRDefault="00067E1C" w:rsidP="00067E1C">
      <w:pPr>
        <w:pStyle w:val="Heading4"/>
      </w:pPr>
      <w:r>
        <w:t>1] Objectivity, easiest to weigh – body count is the most objective way to calculate impacts because comparing suffering is unethical and irresolvable</w:t>
      </w:r>
    </w:p>
    <w:p w14:paraId="0650E64B" w14:textId="77777777" w:rsidR="00067E1C" w:rsidRDefault="00067E1C" w:rsidP="00067E1C">
      <w:pPr>
        <w:pStyle w:val="Heading4"/>
      </w:pPr>
      <w:r>
        <w:t>2] Moral uncertainty – if we’re unsure about which interpretation of the world is true – we ought to preserve the world to keep debating about it</w:t>
      </w:r>
    </w:p>
    <w:p w14:paraId="689F7EF2" w14:textId="77777777" w:rsidR="00067E1C" w:rsidRPr="005023B4" w:rsidRDefault="00067E1C" w:rsidP="00067E1C"/>
    <w:p w14:paraId="49D6077C" w14:textId="77777777" w:rsidR="00067E1C" w:rsidRDefault="00067E1C" w:rsidP="00067E1C">
      <w:pPr>
        <w:pStyle w:val="Heading3"/>
      </w:pPr>
      <w:r>
        <w:lastRenderedPageBreak/>
        <w:t>Advantage 1 is Drug Prices</w:t>
      </w:r>
    </w:p>
    <w:p w14:paraId="32E9FB16" w14:textId="77777777" w:rsidR="00067E1C" w:rsidRDefault="00067E1C" w:rsidP="00067E1C">
      <w:pPr>
        <w:pStyle w:val="Heading4"/>
      </w:pPr>
      <w:r>
        <w:t xml:space="preserve">Evergreening keeps Drug Prices </w:t>
      </w:r>
      <w:r>
        <w:rPr>
          <w:u w:val="single"/>
        </w:rPr>
        <w:t>high</w:t>
      </w:r>
      <w:r>
        <w:t>.</w:t>
      </w:r>
    </w:p>
    <w:p w14:paraId="55524911" w14:textId="77777777" w:rsidR="00067E1C" w:rsidRPr="001948D4" w:rsidRDefault="00067E1C" w:rsidP="00067E1C">
      <w:r w:rsidRPr="00A7466D">
        <w:rPr>
          <w:rStyle w:val="Style13ptBold"/>
        </w:rPr>
        <w:t>Amin 18</w:t>
      </w:r>
      <w:r>
        <w:t xml:space="preserve"> </w:t>
      </w:r>
      <w:r w:rsidRPr="001948D4">
        <w:t>Tahir Amin 6-27-2018 "The problem with high drug prices isn't 'foreign freeloading,' it's the patent system"</w:t>
      </w:r>
      <w:r>
        <w:t xml:space="preserve"> </w:t>
      </w:r>
      <w:hyperlink r:id="rId5" w:history="1">
        <w:r>
          <w:rPr>
            <w:rStyle w:val="Hyperlink"/>
          </w:rPr>
          <w:t>High drug prices caused by US patent system, not 'foreign freeloaders' (cnbc.com)</w:t>
        </w:r>
      </w:hyperlink>
      <w:r>
        <w:t xml:space="preserve"> </w:t>
      </w:r>
      <w:hyperlink r:id="rId6"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50C9F55B" w14:textId="77777777" w:rsidR="00067E1C" w:rsidRDefault="00067E1C" w:rsidP="00067E1C">
      <w:pPr>
        <w:rPr>
          <w:sz w:val="16"/>
        </w:rPr>
      </w:pPr>
      <w:r w:rsidRPr="00E3202C">
        <w:rPr>
          <w:b/>
          <w:bCs/>
          <w:sz w:val="26"/>
          <w:highlight w:val="green"/>
          <w:u w:val="single"/>
        </w:rPr>
        <w:t>'Evergreening'</w:t>
      </w:r>
      <w:r w:rsidRPr="00E3202C">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E3202C">
        <w:rPr>
          <w:b/>
          <w:sz w:val="26"/>
          <w:highlight w:val="green"/>
          <w:u w:val="single"/>
        </w:rPr>
        <w:t>prolonging</w:t>
      </w:r>
      <w:r w:rsidRPr="00E3202C">
        <w:rPr>
          <w:sz w:val="16"/>
          <w:highlight w:val="green"/>
        </w:rPr>
        <w:t xml:space="preserve"> </w:t>
      </w:r>
      <w:r w:rsidRPr="00A7466D">
        <w:rPr>
          <w:sz w:val="16"/>
        </w:rPr>
        <w:t xml:space="preserve">the </w:t>
      </w:r>
      <w:r w:rsidRPr="00E3202C">
        <w:rPr>
          <w:b/>
          <w:sz w:val="26"/>
          <w:highlight w:val="green"/>
          <w:u w:val="single"/>
        </w:rPr>
        <w:t>time before generics</w:t>
      </w:r>
      <w:r w:rsidRPr="00E3202C">
        <w:rPr>
          <w:sz w:val="16"/>
          <w:highlight w:val="green"/>
        </w:rPr>
        <w:t xml:space="preserve"> </w:t>
      </w:r>
      <w:r w:rsidRPr="00A7466D">
        <w:rPr>
          <w:sz w:val="16"/>
        </w:rPr>
        <w:t xml:space="preserve">could reach the market </w:t>
      </w:r>
      <w:r w:rsidRPr="00E3202C">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E3202C">
        <w:rPr>
          <w:b/>
          <w:sz w:val="26"/>
          <w:highlight w:val="green"/>
          <w:u w:val="single"/>
        </w:rPr>
        <w:t>Revlimid</w:t>
      </w:r>
      <w:r w:rsidRPr="00A7466D">
        <w:rPr>
          <w:u w:val="single"/>
        </w:rPr>
        <w:t xml:space="preserve">®, is a case in point: </w:t>
      </w:r>
      <w:r w:rsidRPr="00E3202C">
        <w:rPr>
          <w:b/>
          <w:sz w:val="26"/>
          <w:highlight w:val="green"/>
          <w:u w:val="single"/>
        </w:rPr>
        <w:t>priced at</w:t>
      </w:r>
      <w:r w:rsidRPr="00E3202C">
        <w:rPr>
          <w:highlight w:val="green"/>
          <w:u w:val="single"/>
        </w:rPr>
        <w:t xml:space="preserve"> </w:t>
      </w:r>
      <w:r w:rsidRPr="00A7466D">
        <w:rPr>
          <w:u w:val="single"/>
        </w:rPr>
        <w:t>over $</w:t>
      </w:r>
      <w:r w:rsidRPr="00E3202C">
        <w:rPr>
          <w:b/>
          <w:sz w:val="26"/>
          <w:highlight w:val="green"/>
          <w:u w:val="single"/>
        </w:rPr>
        <w:t>125,000</w:t>
      </w:r>
      <w:r w:rsidRPr="00E3202C">
        <w:rPr>
          <w:highlight w:val="green"/>
          <w:u w:val="single"/>
        </w:rPr>
        <w:t xml:space="preserve"> </w:t>
      </w:r>
      <w:r w:rsidRPr="00A7466D">
        <w:rPr>
          <w:u w:val="single"/>
        </w:rPr>
        <w:t xml:space="preserve">per year of treatment, Celgene has sought </w:t>
      </w:r>
      <w:r w:rsidRPr="00E3202C">
        <w:rPr>
          <w:b/>
          <w:sz w:val="26"/>
          <w:highlight w:val="green"/>
          <w:u w:val="single"/>
        </w:rPr>
        <w:t>105 patents</w:t>
      </w:r>
      <w:r w:rsidRPr="00E3202C">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E3202C">
        <w:rPr>
          <w:b/>
          <w:sz w:val="26"/>
          <w:highlight w:val="green"/>
          <w:u w:val="single"/>
        </w:rPr>
        <w:t>payers</w:t>
      </w:r>
      <w:r w:rsidRPr="00E3202C">
        <w:rPr>
          <w:highlight w:val="green"/>
          <w:u w:val="single"/>
        </w:rPr>
        <w:t xml:space="preserve"> </w:t>
      </w:r>
      <w:r w:rsidRPr="00A7466D">
        <w:rPr>
          <w:u w:val="single"/>
        </w:rPr>
        <w:t xml:space="preserve">are </w:t>
      </w:r>
      <w:r w:rsidRPr="00E3202C">
        <w:rPr>
          <w:b/>
          <w:sz w:val="26"/>
          <w:highlight w:val="green"/>
          <w:u w:val="single"/>
        </w:rPr>
        <w:t>projected to spend $45 billion</w:t>
      </w:r>
      <w:r w:rsidRPr="00E3202C">
        <w:rPr>
          <w:highlight w:val="green"/>
          <w:u w:val="single"/>
        </w:rPr>
        <w:t xml:space="preserve"> </w:t>
      </w:r>
      <w:r w:rsidRPr="00E3202C">
        <w:rPr>
          <w:b/>
          <w:sz w:val="26"/>
          <w:highlight w:val="green"/>
          <w:u w:val="single"/>
          <w:bdr w:val="single" w:sz="4" w:space="0" w:color="auto"/>
        </w:rPr>
        <w:t>in excess costs</w:t>
      </w:r>
      <w:r w:rsidRPr="00E3202C">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w:t>
      </w:r>
      <w:proofErr w:type="gramStart"/>
      <w:r w:rsidRPr="00A7466D">
        <w:rPr>
          <w:sz w:val="16"/>
        </w:rPr>
        <w:t>in order to</w:t>
      </w:r>
      <w:proofErr w:type="gramEnd"/>
      <w:r w:rsidRPr="00A7466D">
        <w:rPr>
          <w:sz w:val="16"/>
        </w:rPr>
        <w:t xml:space="preserve"> attain FDA approval. </w:t>
      </w:r>
      <w:r w:rsidRPr="00E3202C">
        <w:rPr>
          <w:b/>
          <w:sz w:val="26"/>
          <w:highlight w:val="green"/>
          <w:u w:val="single"/>
        </w:rPr>
        <w:t>In the absence of</w:t>
      </w:r>
      <w:r w:rsidRPr="00E3202C">
        <w:rPr>
          <w:highlight w:val="green"/>
          <w:u w:val="single"/>
        </w:rPr>
        <w:t xml:space="preserve"> </w:t>
      </w:r>
      <w:r w:rsidRPr="00A7466D">
        <w:rPr>
          <w:u w:val="single"/>
        </w:rPr>
        <w:t xml:space="preserve">genuine </w:t>
      </w:r>
      <w:r w:rsidRPr="00E3202C">
        <w:rPr>
          <w:b/>
          <w:sz w:val="26"/>
          <w:highlight w:val="green"/>
          <w:u w:val="single"/>
        </w:rPr>
        <w:t>competition</w:t>
      </w:r>
      <w:r w:rsidRPr="00E3202C">
        <w:rPr>
          <w:highlight w:val="green"/>
          <w:u w:val="single"/>
        </w:rPr>
        <w:t xml:space="preserve"> </w:t>
      </w:r>
      <w:r w:rsidRPr="00A7466D">
        <w:rPr>
          <w:u w:val="single"/>
        </w:rPr>
        <w:t xml:space="preserve">in the U.S. prescription drug market, </w:t>
      </w:r>
      <w:r w:rsidRPr="00E3202C">
        <w:rPr>
          <w:b/>
          <w:sz w:val="26"/>
          <w:highlight w:val="green"/>
          <w:u w:val="single"/>
        </w:rPr>
        <w:t>monopolies are yielding reckless pricing schemes and prohibitively expensive drugs</w:t>
      </w:r>
      <w:r w:rsidRPr="00E3202C">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6ED67847" w14:textId="77777777" w:rsidR="00067E1C" w:rsidRDefault="00067E1C" w:rsidP="00067E1C">
      <w:pPr>
        <w:pStyle w:val="Heading4"/>
      </w:pPr>
      <w:r>
        <w:t xml:space="preserve">High Drug Prices forces patients to go </w:t>
      </w:r>
      <w:r>
        <w:rPr>
          <w:u w:val="single"/>
        </w:rPr>
        <w:t>underground</w:t>
      </w:r>
      <w:r>
        <w:t xml:space="preserve"> for drugs.</w:t>
      </w:r>
    </w:p>
    <w:p w14:paraId="34D11BED" w14:textId="77777777" w:rsidR="00067E1C" w:rsidRPr="00047294" w:rsidRDefault="00067E1C" w:rsidP="00067E1C">
      <w:pPr>
        <w:pStyle w:val="ListParagraph"/>
        <w:numPr>
          <w:ilvl w:val="0"/>
          <w:numId w:val="11"/>
        </w:numPr>
      </w:pPr>
      <w:r>
        <w:t>AT Medicare CP – won’t cover Drugs – CP can’t fiat coverage</w:t>
      </w:r>
    </w:p>
    <w:p w14:paraId="55292EBC" w14:textId="77777777" w:rsidR="00067E1C" w:rsidRPr="008E1134" w:rsidRDefault="00067E1C" w:rsidP="00067E1C">
      <w:r w:rsidRPr="008E1134">
        <w:rPr>
          <w:rStyle w:val="Style13ptBold"/>
        </w:rPr>
        <w:t>Bryant 11</w:t>
      </w:r>
      <w:r>
        <w:t xml:space="preserve"> Clifton Bryant 2011 “</w:t>
      </w:r>
      <w:r w:rsidRPr="00F0780D">
        <w:t xml:space="preserve">The Routledge Handbook of Deviant </w:t>
      </w:r>
      <w:proofErr w:type="spellStart"/>
      <w:r w:rsidRPr="00F0780D">
        <w:t>Behaviour</w:t>
      </w:r>
      <w:proofErr w:type="spellEnd"/>
      <w:r>
        <w:t>” (</w:t>
      </w:r>
      <w:r w:rsidRPr="00F0780D">
        <w:t xml:space="preserve">former professor of sociology </w:t>
      </w:r>
      <w:r>
        <w:t>at</w:t>
      </w:r>
      <w:r w:rsidRPr="00F0780D">
        <w:t xml:space="preserve"> VA Tech</w:t>
      </w:r>
      <w:r>
        <w:t xml:space="preserve">)//Elmer </w:t>
      </w:r>
    </w:p>
    <w:p w14:paraId="27F2C1C2" w14:textId="77777777" w:rsidR="00067E1C" w:rsidRDefault="00067E1C" w:rsidP="00067E1C">
      <w:pPr>
        <w:rPr>
          <w:sz w:val="16"/>
        </w:rPr>
      </w:pPr>
      <w:r w:rsidRPr="00047294">
        <w:rPr>
          <w:sz w:val="16"/>
        </w:rPr>
        <w:t xml:space="preserve">Now, the field of medicine </w:t>
      </w:r>
      <w:proofErr w:type="gramStart"/>
      <w:r w:rsidRPr="00047294">
        <w:rPr>
          <w:sz w:val="16"/>
        </w:rPr>
        <w:t>is able to</w:t>
      </w:r>
      <w:proofErr w:type="gramEnd"/>
      <w:r w:rsidRPr="00047294">
        <w:rPr>
          <w:sz w:val="16"/>
        </w:rPr>
        <w:t xml:space="preserve"> achieve seemingly miraculous results, through organ transplantation, reviving patients who have been "clinically" dead, and curing supposedly "incurable diseases." Medical miracles are not cheap, however, and </w:t>
      </w:r>
      <w:r w:rsidRPr="00E3202C">
        <w:rPr>
          <w:rStyle w:val="StyleUnderline"/>
          <w:sz w:val="24"/>
          <w:highlight w:val="green"/>
        </w:rPr>
        <w:t>the costs of</w:t>
      </w:r>
      <w:r w:rsidRPr="00047294">
        <w:rPr>
          <w:sz w:val="16"/>
        </w:rPr>
        <w:t xml:space="preserve"> medical care and </w:t>
      </w:r>
      <w:r w:rsidRPr="00E3202C">
        <w:rPr>
          <w:rStyle w:val="StyleUnderline"/>
          <w:sz w:val="24"/>
          <w:highlight w:val="green"/>
        </w:rPr>
        <w:t>drugs</w:t>
      </w:r>
      <w:r w:rsidRPr="00047294">
        <w:rPr>
          <w:sz w:val="16"/>
        </w:rPr>
        <w:t xml:space="preserve"> have risen (and </w:t>
      </w:r>
      <w:r w:rsidRPr="00E3202C">
        <w:rPr>
          <w:rStyle w:val="StyleUnderline"/>
          <w:sz w:val="24"/>
          <w:highlight w:val="green"/>
        </w:rPr>
        <w:t>continue to rise</w:t>
      </w:r>
      <w:r w:rsidRPr="00047294">
        <w:rPr>
          <w:sz w:val="16"/>
        </w:rPr>
        <w:t xml:space="preserve">) </w:t>
      </w:r>
      <w:r w:rsidRPr="008E1134">
        <w:rPr>
          <w:rStyle w:val="StyleUnderline"/>
          <w:sz w:val="24"/>
        </w:rPr>
        <w:t>at a near-astronomical rate</w:t>
      </w:r>
      <w:r w:rsidRPr="00047294">
        <w:rPr>
          <w:sz w:val="16"/>
        </w:rPr>
        <w:t xml:space="preserve">. </w:t>
      </w:r>
      <w:r w:rsidRPr="008E1134">
        <w:rPr>
          <w:rStyle w:val="StyleUnderline"/>
          <w:sz w:val="24"/>
        </w:rPr>
        <w:t xml:space="preserve">Consequently, </w:t>
      </w:r>
      <w:r w:rsidRPr="00E3202C">
        <w:rPr>
          <w:rStyle w:val="StyleUnderline"/>
          <w:highlight w:val="green"/>
        </w:rPr>
        <w:t>neither</w:t>
      </w:r>
      <w:r w:rsidRPr="00E3202C">
        <w:rPr>
          <w:rStyle w:val="StyleUnderline"/>
          <w:sz w:val="24"/>
          <w:highlight w:val="green"/>
        </w:rPr>
        <w:t xml:space="preserve"> </w:t>
      </w:r>
      <w:r w:rsidRPr="00E3202C">
        <w:rPr>
          <w:rStyle w:val="StyleUnderline"/>
          <w:highlight w:val="green"/>
        </w:rPr>
        <w:t>private</w:t>
      </w:r>
      <w:r w:rsidRPr="00E3202C">
        <w:rPr>
          <w:rStyle w:val="StyleUnderline"/>
          <w:sz w:val="24"/>
          <w:highlight w:val="green"/>
        </w:rPr>
        <w:t xml:space="preserve"> </w:t>
      </w:r>
      <w:r w:rsidRPr="00047294">
        <w:rPr>
          <w:rStyle w:val="StyleUnderline"/>
          <w:sz w:val="24"/>
        </w:rPr>
        <w:t xml:space="preserve">medical insurance plans </w:t>
      </w:r>
      <w:r w:rsidRPr="00E3202C">
        <w:rPr>
          <w:rStyle w:val="StyleUnderline"/>
          <w:highlight w:val="green"/>
        </w:rPr>
        <w:t>nor Medicare</w:t>
      </w:r>
      <w:r w:rsidRPr="00E3202C">
        <w:rPr>
          <w:rStyle w:val="StyleUnderline"/>
          <w:sz w:val="24"/>
          <w:highlight w:val="green"/>
        </w:rPr>
        <w:t xml:space="preserve"> </w:t>
      </w:r>
      <w:r w:rsidRPr="00E3202C">
        <w:rPr>
          <w:rStyle w:val="StyleUnderline"/>
          <w:highlight w:val="green"/>
        </w:rPr>
        <w:t>will</w:t>
      </w:r>
      <w:r w:rsidRPr="00E3202C">
        <w:rPr>
          <w:rStyle w:val="StyleUnderline"/>
          <w:sz w:val="24"/>
          <w:highlight w:val="green"/>
        </w:rPr>
        <w:t xml:space="preserve"> </w:t>
      </w:r>
      <w:r w:rsidRPr="00047294">
        <w:rPr>
          <w:rStyle w:val="StyleUnderline"/>
          <w:sz w:val="24"/>
        </w:rPr>
        <w:t xml:space="preserve">now </w:t>
      </w:r>
      <w:r w:rsidRPr="00E3202C">
        <w:rPr>
          <w:rStyle w:val="StyleUnderline"/>
          <w:highlight w:val="green"/>
        </w:rPr>
        <w:t xml:space="preserve">cover certain </w:t>
      </w:r>
      <w:r w:rsidRPr="00047294">
        <w:rPr>
          <w:u w:val="single"/>
        </w:rPr>
        <w:t xml:space="preserve">procedures, </w:t>
      </w:r>
      <w:r w:rsidRPr="00047294">
        <w:rPr>
          <w:rStyle w:val="StyleUnderline"/>
          <w:sz w:val="24"/>
        </w:rPr>
        <w:t xml:space="preserve">treatments, and </w:t>
      </w:r>
      <w:r w:rsidRPr="00E3202C">
        <w:rPr>
          <w:rStyle w:val="StyleUnderline"/>
          <w:highlight w:val="green"/>
        </w:rPr>
        <w:t>medicines</w:t>
      </w:r>
      <w:r w:rsidRPr="00047294">
        <w:rPr>
          <w:sz w:val="16"/>
        </w:rPr>
        <w:t xml:space="preserve">. In the future, </w:t>
      </w:r>
      <w:r w:rsidRPr="008E1134">
        <w:rPr>
          <w:rStyle w:val="StyleUnderline"/>
          <w:sz w:val="24"/>
        </w:rPr>
        <w:t xml:space="preserve">with continuing reform of the US healthcare system, even fewer </w:t>
      </w:r>
      <w:r w:rsidRPr="00047294">
        <w:rPr>
          <w:sz w:val="16"/>
        </w:rPr>
        <w:t xml:space="preserve">procedures, </w:t>
      </w:r>
      <w:r w:rsidRPr="008E1134">
        <w:rPr>
          <w:rStyle w:val="StyleUnderline"/>
          <w:sz w:val="24"/>
        </w:rPr>
        <w:t>treatments, and medications might will be covered</w:t>
      </w:r>
      <w:r w:rsidRPr="00047294">
        <w:rPr>
          <w:sz w:val="16"/>
        </w:rPr>
        <w:t xml:space="preserve">. Certainly, some medical treatment will be "rationed," and </w:t>
      </w:r>
      <w:proofErr w:type="gramStart"/>
      <w:r w:rsidRPr="00047294">
        <w:rPr>
          <w:sz w:val="16"/>
        </w:rPr>
        <w:t>particular categories</w:t>
      </w:r>
      <w:proofErr w:type="gramEnd"/>
      <w:r w:rsidRPr="00047294">
        <w:rPr>
          <w:sz w:val="16"/>
        </w:rPr>
        <w:t xml:space="preserve"> of people (such as the elderly) may be systematically denied the coverage they need. </w:t>
      </w:r>
      <w:r w:rsidRPr="00E3202C">
        <w:rPr>
          <w:rStyle w:val="StyleUnderline"/>
          <w:sz w:val="24"/>
          <w:highlight w:val="green"/>
        </w:rPr>
        <w:t>As a result</w:t>
      </w:r>
      <w:r w:rsidRPr="00047294">
        <w:rPr>
          <w:rStyle w:val="StyleUnderline"/>
          <w:sz w:val="24"/>
        </w:rPr>
        <w:t xml:space="preserve"> of all this, </w:t>
      </w:r>
      <w:r w:rsidRPr="00E3202C">
        <w:rPr>
          <w:rStyle w:val="StyleUnderline"/>
          <w:sz w:val="24"/>
          <w:highlight w:val="green"/>
        </w:rPr>
        <w:lastRenderedPageBreak/>
        <w:t>medical</w:t>
      </w:r>
      <w:r w:rsidRPr="00047294">
        <w:rPr>
          <w:u w:val="single"/>
        </w:rPr>
        <w:t xml:space="preserve">- and health-related </w:t>
      </w:r>
      <w:r w:rsidRPr="00E3202C">
        <w:rPr>
          <w:rStyle w:val="StyleUnderline"/>
          <w:sz w:val="24"/>
          <w:highlight w:val="green"/>
        </w:rPr>
        <w:t>crime</w:t>
      </w:r>
      <w:r w:rsidRPr="00047294">
        <w:rPr>
          <w:u w:val="single"/>
        </w:rPr>
        <w:t xml:space="preserve"> and deviance </w:t>
      </w:r>
      <w:r w:rsidRPr="00E3202C">
        <w:rPr>
          <w:rStyle w:val="StyleUnderline"/>
          <w:sz w:val="24"/>
          <w:highlight w:val="green"/>
        </w:rPr>
        <w:t>will inevitably rise</w:t>
      </w:r>
      <w:r w:rsidRPr="00047294">
        <w:rPr>
          <w:sz w:val="16"/>
        </w:rPr>
        <w:t xml:space="preserve">. Medical insurance, Medicare, and Medicaid fraud, which is already prevalent today, will increase exponentially. </w:t>
      </w:r>
      <w:r w:rsidRPr="00E3202C">
        <w:rPr>
          <w:rStyle w:val="StyleUnderline"/>
          <w:sz w:val="24"/>
          <w:highlight w:val="green"/>
        </w:rPr>
        <w:t>Smugglers will "bootleg"</w:t>
      </w:r>
      <w:r w:rsidRPr="008E1134">
        <w:rPr>
          <w:rStyle w:val="StyleUnderline"/>
          <w:sz w:val="24"/>
        </w:rPr>
        <w:t xml:space="preserve"> ever more </w:t>
      </w:r>
      <w:r w:rsidRPr="00E3202C">
        <w:rPr>
          <w:rStyle w:val="StyleUnderline"/>
          <w:sz w:val="24"/>
          <w:highlight w:val="green"/>
        </w:rPr>
        <w:t>pharmaceuticals into the US</w:t>
      </w:r>
      <w:r w:rsidRPr="008E1134">
        <w:rPr>
          <w:rStyle w:val="StyleUnderline"/>
          <w:sz w:val="24"/>
        </w:rPr>
        <w:t xml:space="preserve">, and a large, thriving, nationwide black market will develop </w:t>
      </w:r>
      <w:r w:rsidRPr="00E3202C">
        <w:rPr>
          <w:rStyle w:val="StyleUnderline"/>
          <w:sz w:val="24"/>
          <w:highlight w:val="green"/>
        </w:rPr>
        <w:t>for those who cannot afford</w:t>
      </w:r>
      <w:r w:rsidRPr="00047294">
        <w:rPr>
          <w:rStyle w:val="StyleUnderline"/>
          <w:sz w:val="24"/>
        </w:rPr>
        <w:t xml:space="preserve"> to buy uncovered </w:t>
      </w:r>
      <w:r w:rsidRPr="00E3202C">
        <w:rPr>
          <w:rStyle w:val="StyleUnderline"/>
          <w:sz w:val="24"/>
          <w:highlight w:val="green"/>
        </w:rPr>
        <w:t>medications</w:t>
      </w:r>
      <w:r w:rsidRPr="00047294">
        <w:rPr>
          <w:sz w:val="16"/>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w:t>
      </w:r>
      <w:proofErr w:type="gramStart"/>
      <w:r w:rsidRPr="00047294">
        <w:rPr>
          <w:sz w:val="16"/>
        </w:rPr>
        <w:t>actually common</w:t>
      </w:r>
      <w:proofErr w:type="gramEnd"/>
      <w:r w:rsidRPr="00047294">
        <w:rPr>
          <w:sz w:val="16"/>
        </w:rPr>
        <w:t xml:space="preserve"> in some countries around the world. </w:t>
      </w:r>
      <w:r w:rsidRPr="00E3202C">
        <w:rPr>
          <w:rStyle w:val="StyleUnderline"/>
          <w:highlight w:val="green"/>
        </w:rPr>
        <w:t>Counterfeiting</w:t>
      </w:r>
      <w:r w:rsidRPr="00E3202C">
        <w:rPr>
          <w:rStyle w:val="StyleUnderline"/>
          <w:sz w:val="24"/>
          <w:highlight w:val="green"/>
        </w:rPr>
        <w:t xml:space="preserve"> </w:t>
      </w:r>
      <w:r w:rsidRPr="00047294">
        <w:rPr>
          <w:rStyle w:val="StyleUnderline"/>
          <w:sz w:val="24"/>
        </w:rPr>
        <w:t xml:space="preserve">expensive pharmaceuticals </w:t>
      </w:r>
      <w:r w:rsidRPr="00E3202C">
        <w:rPr>
          <w:rStyle w:val="StyleUnderline"/>
          <w:highlight w:val="green"/>
        </w:rPr>
        <w:t>will be prevalent</w:t>
      </w:r>
      <w:r w:rsidRPr="00047294">
        <w:rPr>
          <w:sz w:val="16"/>
        </w:rPr>
        <w:t xml:space="preserve">, and medical frauds of all kinds will be very widespread. </w:t>
      </w:r>
      <w:r w:rsidRPr="00047294">
        <w:rPr>
          <w:rStyle w:val="StyleUnderline"/>
          <w:sz w:val="24"/>
        </w:rPr>
        <w:t>Many of these frauds will be directed at the elderly population as it continues to increase in size. The elderly will be particularly vulnerable because they are most likely to be denied coverage</w:t>
      </w:r>
      <w:r w:rsidRPr="00047294">
        <w:rPr>
          <w:sz w:val="16"/>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w:t>
      </w:r>
      <w:proofErr w:type="spellStart"/>
      <w:r w:rsidRPr="00047294">
        <w:rPr>
          <w:sz w:val="16"/>
        </w:rPr>
        <w:t>Schepper</w:t>
      </w:r>
      <w:proofErr w:type="spellEnd"/>
      <w:r w:rsidRPr="00047294">
        <w:rPr>
          <w:sz w:val="16"/>
        </w:rPr>
        <w:t xml:space="preserve">-Hughes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sz w:val="24"/>
        </w:rPr>
        <w:t>Where</w:t>
      </w:r>
      <w:r w:rsidRPr="00047294">
        <w:rPr>
          <w:sz w:val="16"/>
        </w:rPr>
        <w:t xml:space="preserve"> medical care and </w:t>
      </w:r>
      <w:r w:rsidRPr="008E1134">
        <w:rPr>
          <w:rStyle w:val="StyleUnderline"/>
          <w:sz w:val="24"/>
        </w:rPr>
        <w:t xml:space="preserve">medicines </w:t>
      </w:r>
      <w:r w:rsidRPr="00047294">
        <w:rPr>
          <w:rStyle w:val="StyleUnderline"/>
          <w:sz w:val="24"/>
        </w:rPr>
        <w:t>become exorbitantly expensive, cheaper ways to obtain them, even when these are illicit, will be sought</w:t>
      </w:r>
      <w:r w:rsidRPr="00047294">
        <w:rPr>
          <w:sz w:val="16"/>
        </w:rPr>
        <w:t xml:space="preserve">. Where there are shortages of medical care or medicines, perhaps because of rationing, </w:t>
      </w:r>
      <w:r w:rsidRPr="00047294">
        <w:rPr>
          <w:rStyle w:val="StyleUnderline"/>
          <w:sz w:val="24"/>
        </w:rPr>
        <w:t>other means of obtaining them, even if deviant, will</w:t>
      </w:r>
      <w:r w:rsidRPr="00047294">
        <w:rPr>
          <w:sz w:val="16"/>
        </w:rPr>
        <w:t xml:space="preserve"> </w:t>
      </w:r>
      <w:r w:rsidRPr="00047294">
        <w:rPr>
          <w:rStyle w:val="StyleUnderline"/>
          <w:sz w:val="24"/>
        </w:rPr>
        <w:t>surely be employed. As the cost</w:t>
      </w:r>
      <w:r w:rsidRPr="00047294">
        <w:rPr>
          <w:sz w:val="16"/>
        </w:rPr>
        <w:t xml:space="preserve"> and the difficulty </w:t>
      </w:r>
      <w:r w:rsidRPr="00047294">
        <w:rPr>
          <w:rStyle w:val="StyleUnderline"/>
          <w:sz w:val="24"/>
        </w:rPr>
        <w:t>of</w:t>
      </w:r>
      <w:r w:rsidRPr="00047294">
        <w:rPr>
          <w:sz w:val="16"/>
        </w:rPr>
        <w:t xml:space="preserve"> </w:t>
      </w:r>
      <w:r w:rsidRPr="00047294">
        <w:rPr>
          <w:rStyle w:val="StyleUnderline"/>
          <w:sz w:val="24"/>
        </w:rPr>
        <w:t>obtaining</w:t>
      </w:r>
      <w:r w:rsidRPr="00047294">
        <w:rPr>
          <w:sz w:val="16"/>
        </w:rPr>
        <w:t xml:space="preserve"> medical care and </w:t>
      </w:r>
      <w:r w:rsidRPr="00047294">
        <w:rPr>
          <w:rStyle w:val="StyleUnderline"/>
          <w:sz w:val="24"/>
        </w:rPr>
        <w:t>medicines increase, the implications for increased crime and deviance become almost limitless</w:t>
      </w:r>
      <w:r w:rsidRPr="00047294">
        <w:rPr>
          <w:sz w:val="16"/>
        </w:rPr>
        <w:t xml:space="preserve">. </w:t>
      </w:r>
    </w:p>
    <w:p w14:paraId="26FFF2B0" w14:textId="77777777" w:rsidR="00067E1C" w:rsidRPr="00047294" w:rsidRDefault="00067E1C" w:rsidP="00067E1C">
      <w:pPr>
        <w:pStyle w:val="Heading4"/>
      </w:pPr>
      <w:r>
        <w:t xml:space="preserve">That </w:t>
      </w:r>
      <w:r>
        <w:rPr>
          <w:u w:val="single"/>
        </w:rPr>
        <w:t>kills Millions</w:t>
      </w:r>
      <w:r>
        <w:t>.</w:t>
      </w:r>
    </w:p>
    <w:p w14:paraId="440E2127" w14:textId="77777777" w:rsidR="00067E1C" w:rsidRPr="00A1546D" w:rsidRDefault="00067E1C" w:rsidP="00067E1C">
      <w:r w:rsidRPr="000D5BDA">
        <w:rPr>
          <w:rStyle w:val="Style13ptBold"/>
        </w:rPr>
        <w:t>Greenberger 20</w:t>
      </w:r>
      <w:r>
        <w:t xml:space="preserve"> </w:t>
      </w:r>
      <w:r w:rsidRPr="00A1546D">
        <w:t>Phyllis E. Greenberger 12-3-2020 "Counterfeit Medicines Kill People"</w:t>
      </w:r>
      <w:r>
        <w:t xml:space="preserve"> </w:t>
      </w:r>
      <w:hyperlink r:id="rId7" w:history="1">
        <w:r w:rsidRPr="001C4682">
          <w:rPr>
            <w:rStyle w:val="Hyperlink"/>
          </w:rPr>
          <w:t>https://www.healthywomen.org/health-care-policy/counterfeit-medicines-kill-people/who-suffers-because-of-counterfeit-drugs</w:t>
        </w:r>
      </w:hyperlink>
      <w:r>
        <w:t xml:space="preserve"> </w:t>
      </w:r>
      <w:r w:rsidRPr="000D5BDA">
        <w:t>(</w:t>
      </w:r>
      <w:proofErr w:type="spellStart"/>
      <w:r w:rsidRPr="000D5BDA">
        <w:t>HealthWomen’s</w:t>
      </w:r>
      <w:proofErr w:type="spellEnd"/>
      <w:r w:rsidRPr="000D5BDA">
        <w:t xml:space="preserve"> Senior Vice President of Science &amp; Health Policy</w:t>
      </w:r>
      <w:r>
        <w:t xml:space="preserve">)//Elmer </w:t>
      </w:r>
    </w:p>
    <w:p w14:paraId="6D1ABF7D" w14:textId="77777777" w:rsidR="00067E1C" w:rsidRDefault="00067E1C" w:rsidP="00067E1C">
      <w:pPr>
        <w:rPr>
          <w:sz w:val="16"/>
        </w:rPr>
      </w:pPr>
      <w:r w:rsidRPr="00E3202C">
        <w:rPr>
          <w:b/>
          <w:sz w:val="26"/>
          <w:highlight w:val="green"/>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E3202C">
        <w:rPr>
          <w:b/>
          <w:sz w:val="26"/>
          <w:highlight w:val="green"/>
          <w:u w:val="single"/>
        </w:rPr>
        <w:t>Counterfeit medicine is not real</w:t>
      </w:r>
      <w:r w:rsidRPr="000D5BDA">
        <w:rPr>
          <w:sz w:val="16"/>
        </w:rPr>
        <w:t xml:space="preserve">. The </w:t>
      </w:r>
      <w:r w:rsidRPr="00E3202C">
        <w:rPr>
          <w:b/>
          <w:sz w:val="26"/>
          <w:highlight w:val="green"/>
          <w:u w:val="single"/>
        </w:rPr>
        <w:t>active ingredients</w:t>
      </w:r>
      <w:r w:rsidRPr="00E3202C">
        <w:rPr>
          <w:sz w:val="16"/>
          <w:highlight w:val="green"/>
        </w:rPr>
        <w:t xml:space="preserve"> </w:t>
      </w:r>
      <w:r w:rsidRPr="000D5BDA">
        <w:rPr>
          <w:sz w:val="16"/>
        </w:rPr>
        <w:t xml:space="preserve">that help you stay healthy may be </w:t>
      </w:r>
      <w:r w:rsidRPr="00E3202C">
        <w:rPr>
          <w:b/>
          <w:sz w:val="26"/>
          <w:highlight w:val="green"/>
          <w:u w:val="single"/>
        </w:rPr>
        <w:t>missing</w:t>
      </w:r>
      <w:r w:rsidRPr="00E3202C">
        <w:rPr>
          <w:sz w:val="16"/>
          <w:highlight w:val="green"/>
        </w:rPr>
        <w:t xml:space="preserve"> </w:t>
      </w:r>
      <w:r w:rsidRPr="00E3202C">
        <w:rPr>
          <w:b/>
          <w:sz w:val="26"/>
          <w:highlight w:val="green"/>
          <w:u w:val="single"/>
        </w:rPr>
        <w:t>or diluted</w:t>
      </w:r>
      <w:r w:rsidRPr="00E3202C">
        <w:rPr>
          <w:sz w:val="16"/>
          <w:highlight w:val="green"/>
        </w:rPr>
        <w:t xml:space="preserve"> </w:t>
      </w:r>
      <w:r w:rsidRPr="000D5BDA">
        <w:rPr>
          <w:sz w:val="16"/>
        </w:rPr>
        <w:t xml:space="preserve">to levels that are no longer potent. This </w:t>
      </w:r>
      <w:r w:rsidRPr="00E3202C">
        <w:rPr>
          <w:b/>
          <w:sz w:val="26"/>
          <w:highlight w:val="green"/>
          <w:u w:val="single"/>
        </w:rPr>
        <w:t>can be dangerous and even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E3202C">
        <w:rPr>
          <w:b/>
          <w:sz w:val="26"/>
          <w:highlight w:val="green"/>
          <w:u w:val="single"/>
        </w:rPr>
        <w:t>snake oil cures that make people sick</w:t>
      </w:r>
      <w:r w:rsidRPr="00E3202C">
        <w:rPr>
          <w:highlight w:val="green"/>
          <w:u w:val="single"/>
        </w:rPr>
        <w:t xml:space="preserve"> </w:t>
      </w:r>
      <w:r w:rsidRPr="000D5BDA">
        <w:rPr>
          <w:u w:val="single"/>
        </w:rPr>
        <w:t xml:space="preserve">— they may even </w:t>
      </w:r>
      <w:r w:rsidRPr="00E3202C">
        <w:rPr>
          <w:b/>
          <w:sz w:val="26"/>
          <w:highlight w:val="green"/>
          <w:u w:val="single"/>
        </w:rPr>
        <w:t>contain</w:t>
      </w:r>
      <w:r w:rsidRPr="00E3202C">
        <w:rPr>
          <w:highlight w:val="green"/>
          <w:u w:val="single"/>
        </w:rPr>
        <w:t xml:space="preserve"> </w:t>
      </w:r>
      <w:r w:rsidRPr="00E3202C">
        <w:rPr>
          <w:b/>
          <w:sz w:val="26"/>
          <w:highlight w:val="green"/>
          <w:u w:val="single"/>
        </w:rPr>
        <w:t>dangerous ingredients such as heavy metals, highway paint or even rat poison.</w:t>
      </w:r>
      <w:r w:rsidRPr="00E3202C">
        <w:rPr>
          <w:sz w:val="16"/>
          <w:highlight w:val="green"/>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w:t>
      </w:r>
      <w:proofErr w:type="gramStart"/>
      <w:r w:rsidRPr="000D5BDA">
        <w:rPr>
          <w:sz w:val="16"/>
        </w:rPr>
        <w:t>dysfunction</w:t>
      </w:r>
      <w:proofErr w:type="gramEnd"/>
      <w:r w:rsidRPr="000D5BDA">
        <w:rPr>
          <w:sz w:val="16"/>
        </w:rPr>
        <w:t xml:space="preserve"> and weight loss. </w:t>
      </w:r>
      <w:r w:rsidRPr="000D5BDA">
        <w:rPr>
          <w:u w:val="single"/>
        </w:rPr>
        <w:t xml:space="preserve">No matter what condition </w:t>
      </w:r>
      <w:r w:rsidRPr="000D5BDA">
        <w:rPr>
          <w:u w:val="single"/>
        </w:rPr>
        <w:lastRenderedPageBreak/>
        <w:t xml:space="preserve">or disease the counterfeit medication is intending to treat, the outcome can be disastrous. </w:t>
      </w:r>
      <w:r w:rsidRPr="00E3202C">
        <w:rPr>
          <w:b/>
          <w:sz w:val="26"/>
          <w:highlight w:val="green"/>
          <w:u w:val="single"/>
          <w:bdr w:val="single" w:sz="4" w:space="0" w:color="auto"/>
        </w:rPr>
        <w:t>Counterfeit medications exacerbate other existing health crises</w:t>
      </w:r>
      <w:r w:rsidRPr="000D5BDA">
        <w:rPr>
          <w:u w:val="single"/>
        </w:rPr>
        <w:t xml:space="preserve">. The United States, for example, is </w:t>
      </w:r>
      <w:proofErr w:type="gramStart"/>
      <w:r w:rsidRPr="000D5BDA">
        <w:rPr>
          <w:u w:val="single"/>
        </w:rPr>
        <w:t>in the midst of</w:t>
      </w:r>
      <w:proofErr w:type="gramEnd"/>
      <w:r w:rsidRPr="000D5BDA">
        <w:rPr>
          <w:u w:val="single"/>
        </w:rPr>
        <w:t xml:space="preserve">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363114F3" w14:textId="77777777" w:rsidR="00067E1C" w:rsidRDefault="00067E1C" w:rsidP="00067E1C">
      <w:pPr>
        <w:pStyle w:val="Heading4"/>
      </w:pPr>
      <w:r>
        <w:t xml:space="preserve">Counterfeit Drugs cause </w:t>
      </w:r>
      <w:r>
        <w:rPr>
          <w:u w:val="single"/>
        </w:rPr>
        <w:t>Anti-Biotic Resistance</w:t>
      </w:r>
      <w:r>
        <w:t>.</w:t>
      </w:r>
    </w:p>
    <w:p w14:paraId="13FD6F8B" w14:textId="77777777" w:rsidR="00067E1C" w:rsidRPr="00832610" w:rsidRDefault="00067E1C" w:rsidP="00067E1C">
      <w:r w:rsidRPr="00832610">
        <w:rPr>
          <w:rStyle w:val="Style13ptBold"/>
        </w:rPr>
        <w:t xml:space="preserve">Jahnke 19 </w:t>
      </w:r>
      <w:r w:rsidRPr="00832610">
        <w:t>Art Jahnke 1-14-2019 "How Bad Drugs Turn Treatable Diseases Deadly"</w:t>
      </w:r>
      <w:r>
        <w:t xml:space="preserve"> </w:t>
      </w:r>
      <w:hyperlink r:id="rId8" w:history="1">
        <w:r w:rsidRPr="001C4682">
          <w:rPr>
            <w:rStyle w:val="Hyperlink"/>
          </w:rPr>
          <w:t>https://www.bu.edu/articles/2019/how-bad-drugs-turn-treatable-diseases-deadly/</w:t>
        </w:r>
      </w:hyperlink>
      <w:r>
        <w:t xml:space="preserve"> (</w:t>
      </w:r>
      <w:r w:rsidRPr="00832610">
        <w:t>Senior editor Art Jahnke began his career at the Real Paper, a Boston area alternative weekly. He has worked as a writer and editor at Boston Magazine, web editorial director at CXO Media, and executive editor in Marketing &amp; Communications at Boston University, where his work was honored with many awards. Art has served on the editorial board of the Boston Review and has taught at Harvard University summer school and Emerson College.</w:t>
      </w:r>
      <w:r>
        <w:t xml:space="preserve">)//Elmer </w:t>
      </w:r>
    </w:p>
    <w:p w14:paraId="7CACE2FC" w14:textId="77777777" w:rsidR="00067E1C" w:rsidRDefault="00067E1C" w:rsidP="00067E1C">
      <w:pPr>
        <w:rPr>
          <w:sz w:val="16"/>
        </w:rPr>
      </w:pPr>
      <w:r w:rsidRPr="00832610">
        <w:rPr>
          <w:u w:val="single"/>
        </w:rPr>
        <w:t xml:space="preserve">Four decades later as a Boston University professor of biomedical engineering and materials science and engineering, Zaman was reminded of the dangers of low-quality drugs in his native country when he learned that </w:t>
      </w:r>
      <w:r w:rsidRPr="00832610">
        <w:rPr>
          <w:b/>
          <w:bCs/>
          <w:u w:val="single"/>
        </w:rPr>
        <w:t>more than 200 people in the city of Lahore died after being treated with an adulterated version of a hypertension drug.</w:t>
      </w:r>
      <w:r w:rsidRPr="00832610">
        <w:rPr>
          <w:u w:val="single"/>
        </w:rPr>
        <w:t xml:space="preserve"> That event, in 2012, altered the course of Zaman’s research.</w:t>
      </w:r>
      <w:r w:rsidRPr="00832610">
        <w:rPr>
          <w:sz w:val="16"/>
        </w:rPr>
        <w:t xml:space="preserve"> Now, he focuses on the global problem of “</w:t>
      </w:r>
      <w:r w:rsidRPr="00E3202C">
        <w:rPr>
          <w:b/>
          <w:sz w:val="26"/>
          <w:highlight w:val="green"/>
          <w:u w:val="single"/>
        </w:rPr>
        <w:t>substandard drugs</w:t>
      </w:r>
      <w:r w:rsidRPr="00832610">
        <w:rPr>
          <w:u w:val="single"/>
        </w:rPr>
        <w:t xml:space="preserve">,” poorly made medicines containing ingredients that are either ineffective or toxic. </w:t>
      </w:r>
      <w:r w:rsidRPr="00832610">
        <w:rPr>
          <w:sz w:val="16"/>
        </w:rPr>
        <w:t xml:space="preserve">His most recent discovery has startling implications for our understanding of drug resistance: a low-quality version of rifampin, a </w:t>
      </w:r>
      <w:proofErr w:type="gramStart"/>
      <w:r w:rsidRPr="00832610">
        <w:rPr>
          <w:sz w:val="16"/>
        </w:rPr>
        <w:t>broad spectrum</w:t>
      </w:r>
      <w:proofErr w:type="gramEnd"/>
      <w:r w:rsidRPr="00832610">
        <w:rPr>
          <w:sz w:val="16"/>
        </w:rPr>
        <w:t xml:space="preserve"> antibiotic typically used as the first line of defense to treat tuberculosis, </w:t>
      </w:r>
      <w:r w:rsidRPr="00E3202C">
        <w:rPr>
          <w:b/>
          <w:sz w:val="26"/>
          <w:highlight w:val="green"/>
          <w:u w:val="single"/>
        </w:rPr>
        <w:t>can</w:t>
      </w:r>
      <w:r w:rsidRPr="00E3202C">
        <w:rPr>
          <w:sz w:val="16"/>
          <w:highlight w:val="green"/>
        </w:rPr>
        <w:t xml:space="preserve"> </w:t>
      </w:r>
      <w:r w:rsidRPr="00832610">
        <w:rPr>
          <w:sz w:val="16"/>
        </w:rPr>
        <w:t xml:space="preserve">greatly </w:t>
      </w:r>
      <w:r w:rsidRPr="00E3202C">
        <w:rPr>
          <w:b/>
          <w:sz w:val="26"/>
          <w:highlight w:val="green"/>
          <w:u w:val="single"/>
          <w:bdr w:val="single" w:sz="4" w:space="0" w:color="auto"/>
        </w:rPr>
        <w:t>contribute to the development of drug-resistant infections</w:t>
      </w:r>
      <w:r w:rsidRPr="00832610">
        <w:rPr>
          <w:sz w:val="16"/>
        </w:rPr>
        <w:t xml:space="preserve">. The findings, published in Antimicrobial Agents and Chemotherapy, are particularly pressing because </w:t>
      </w:r>
      <w:r w:rsidRPr="00E3202C">
        <w:rPr>
          <w:b/>
          <w:sz w:val="26"/>
          <w:highlight w:val="green"/>
          <w:u w:val="single"/>
        </w:rPr>
        <w:t>drug-resistant TB</w:t>
      </w:r>
      <w:r w:rsidRPr="00E3202C">
        <w:rPr>
          <w:sz w:val="16"/>
          <w:highlight w:val="green"/>
        </w:rPr>
        <w:t xml:space="preserve"> </w:t>
      </w:r>
      <w:r w:rsidRPr="00832610">
        <w:rPr>
          <w:sz w:val="16"/>
        </w:rPr>
        <w:t xml:space="preserve">is </w:t>
      </w:r>
      <w:r w:rsidRPr="00E3202C">
        <w:rPr>
          <w:b/>
          <w:sz w:val="26"/>
          <w:highlight w:val="green"/>
          <w:u w:val="single"/>
        </w:rPr>
        <w:t>an increasing</w:t>
      </w:r>
      <w:r w:rsidRPr="00E3202C">
        <w:rPr>
          <w:sz w:val="16"/>
          <w:highlight w:val="green"/>
        </w:rPr>
        <w:t xml:space="preserve"> </w:t>
      </w:r>
      <w:r w:rsidRPr="00E3202C">
        <w:rPr>
          <w:b/>
          <w:sz w:val="26"/>
          <w:highlight w:val="green"/>
          <w:u w:val="single"/>
        </w:rPr>
        <w:t>problem worldwide</w:t>
      </w:r>
      <w:r w:rsidRPr="00832610">
        <w:rPr>
          <w:sz w:val="16"/>
        </w:rPr>
        <w:t xml:space="preserve">. Of the </w:t>
      </w:r>
      <w:r w:rsidRPr="00E3202C">
        <w:rPr>
          <w:b/>
          <w:sz w:val="26"/>
          <w:highlight w:val="green"/>
          <w:u w:val="single"/>
          <w:bdr w:val="single" w:sz="4" w:space="0" w:color="auto"/>
        </w:rPr>
        <w:t>10 million new cases</w:t>
      </w:r>
      <w:r w:rsidRPr="00E3202C">
        <w:rPr>
          <w:sz w:val="16"/>
          <w:highlight w:val="green"/>
        </w:rPr>
        <w:t xml:space="preserve"> </w:t>
      </w:r>
      <w:r w:rsidRPr="00832610">
        <w:rPr>
          <w:sz w:val="16"/>
        </w:rPr>
        <w:t>of tuberculosis in 2016, about 600,000 were rifampin resistant, requiring second-line treatments which come with increased toxicity. “</w:t>
      </w:r>
      <w:r w:rsidRPr="00E3202C">
        <w:rPr>
          <w:b/>
          <w:sz w:val="26"/>
          <w:highlight w:val="green"/>
          <w:u w:val="single"/>
        </w:rPr>
        <w:t>There had not been a definitive study</w:t>
      </w:r>
      <w:r w:rsidRPr="00832610">
        <w:rPr>
          <w:sz w:val="16"/>
        </w:rPr>
        <w:t xml:space="preserve"> showing that lack of [antibiotic] quality leads to resistance,” says Zaman, who is also a Howard Hughes Medical Institute Professor of Biomedical Engineering and International Health. “</w:t>
      </w:r>
      <w:r w:rsidRPr="00E3202C">
        <w:rPr>
          <w:b/>
          <w:sz w:val="26"/>
          <w:highlight w:val="green"/>
          <w:u w:val="single"/>
        </w:rPr>
        <w:t>Now we are sure that it does</w:t>
      </w:r>
      <w:r w:rsidRPr="00832610">
        <w:rPr>
          <w:u w:val="single"/>
        </w:rPr>
        <w:t xml:space="preserve">, and it does with TB, </w:t>
      </w:r>
      <w:r w:rsidRPr="00E3202C">
        <w:rPr>
          <w:b/>
          <w:sz w:val="26"/>
          <w:highlight w:val="green"/>
          <w:u w:val="single"/>
        </w:rPr>
        <w:t>a</w:t>
      </w:r>
      <w:r w:rsidRPr="00E3202C">
        <w:rPr>
          <w:highlight w:val="green"/>
          <w:u w:val="single"/>
        </w:rPr>
        <w:t xml:space="preserve"> </w:t>
      </w:r>
      <w:r w:rsidRPr="00832610">
        <w:rPr>
          <w:u w:val="single"/>
        </w:rPr>
        <w:t xml:space="preserve">global </w:t>
      </w:r>
      <w:r w:rsidRPr="00E3202C">
        <w:rPr>
          <w:b/>
          <w:sz w:val="26"/>
          <w:highlight w:val="green"/>
          <w:u w:val="single"/>
        </w:rPr>
        <w:t>problem that has become stubbornly hard to resolve</w:t>
      </w:r>
      <w:r w:rsidRPr="00832610">
        <w:rPr>
          <w:sz w:val="16"/>
        </w:rPr>
        <w:t>.” “</w:t>
      </w:r>
      <w:r w:rsidRPr="00832610">
        <w:rPr>
          <w:u w:val="single"/>
        </w:rPr>
        <w:t xml:space="preserve">We had always thought of this a scientific issue, but now it is also an ethical </w:t>
      </w:r>
      <w:proofErr w:type="spellStart"/>
      <w:r w:rsidRPr="00832610">
        <w:rPr>
          <w:u w:val="single"/>
        </w:rPr>
        <w:t>issue</w:t>
      </w:r>
      <w:proofErr w:type="gramStart"/>
      <w:r w:rsidRPr="00832610">
        <w:rPr>
          <w:u w:val="single"/>
        </w:rPr>
        <w:t>.”Muhammad</w:t>
      </w:r>
      <w:proofErr w:type="spellEnd"/>
      <w:proofErr w:type="gramEnd"/>
      <w:r w:rsidRPr="00832610">
        <w:rPr>
          <w:u w:val="single"/>
        </w:rPr>
        <w:t xml:space="preserve"> Zaman </w:t>
      </w:r>
      <w:proofErr w:type="spellStart"/>
      <w:r w:rsidRPr="00832610">
        <w:rPr>
          <w:u w:val="single"/>
        </w:rPr>
        <w:t>Zaman</w:t>
      </w:r>
      <w:proofErr w:type="spellEnd"/>
      <w:r w:rsidRPr="00832610">
        <w:rPr>
          <w:u w:val="single"/>
        </w:rPr>
        <w:t xml:space="preserve"> says substandard drugs, as well as drugs that are </w:t>
      </w:r>
      <w:r w:rsidRPr="00832610">
        <w:rPr>
          <w:b/>
          <w:bCs/>
          <w:u w:val="single"/>
        </w:rPr>
        <w:t>deliberate counterfeits</w:t>
      </w:r>
      <w:r w:rsidRPr="00832610">
        <w:rPr>
          <w:u w:val="single"/>
        </w:rPr>
        <w:t xml:space="preserve">, are all too common in developing nations. A recent survey by the World Health Organization found that in low- and middle-income countries, </w:t>
      </w:r>
      <w:r w:rsidRPr="00E3202C">
        <w:rPr>
          <w:b/>
          <w:sz w:val="26"/>
          <w:highlight w:val="green"/>
          <w:u w:val="single"/>
        </w:rPr>
        <w:t>one in ten medicines is substandard or falsified</w:t>
      </w:r>
      <w:r w:rsidRPr="00832610">
        <w:rPr>
          <w:sz w:val="16"/>
        </w:rPr>
        <w:t>. One contributing factor could be that government enforcement of safe manufacturing practices is feeble or nonexistent. In Pakistan, for example, a country of nearly 200 million people, only a handful of federal inspectors monitor the quality of drug manufacturing.</w:t>
      </w:r>
    </w:p>
    <w:p w14:paraId="0F8CE64B" w14:textId="77777777" w:rsidR="00067E1C" w:rsidRDefault="00067E1C" w:rsidP="00067E1C">
      <w:pPr>
        <w:pStyle w:val="Heading4"/>
      </w:pPr>
      <w:r>
        <w:t xml:space="preserve">High Drug Prices </w:t>
      </w:r>
      <w:r>
        <w:rPr>
          <w:u w:val="single"/>
        </w:rPr>
        <w:t>pushes</w:t>
      </w:r>
      <w:r>
        <w:t xml:space="preserve"> people into </w:t>
      </w:r>
      <w:r>
        <w:rPr>
          <w:u w:val="single"/>
        </w:rPr>
        <w:t>poverty</w:t>
      </w:r>
      <w:r>
        <w:t xml:space="preserve"> – our internal is </w:t>
      </w:r>
      <w:r>
        <w:rPr>
          <w:u w:val="single"/>
        </w:rPr>
        <w:t>causal</w:t>
      </w:r>
      <w:r>
        <w:t>.</w:t>
      </w:r>
    </w:p>
    <w:p w14:paraId="2B6B91C1" w14:textId="77777777" w:rsidR="00067E1C" w:rsidRPr="005229DB" w:rsidRDefault="00067E1C" w:rsidP="00067E1C">
      <w:r w:rsidRPr="005229DB">
        <w:rPr>
          <w:rStyle w:val="Style13ptBold"/>
        </w:rPr>
        <w:t>Hoban 10</w:t>
      </w:r>
      <w:r>
        <w:t xml:space="preserve"> </w:t>
      </w:r>
      <w:r w:rsidRPr="005229DB">
        <w:t>Rose Hoban 9-13-2010 "High Cost of Medicine Pushes More People into Poverty"</w:t>
      </w:r>
      <w:r>
        <w:t xml:space="preserve"> </w:t>
      </w:r>
      <w:hyperlink r:id="rId9" w:history="1">
        <w:r w:rsidRPr="00B867F4">
          <w:rPr>
            <w:rStyle w:val="Hyperlink"/>
          </w:rPr>
          <w:t>https://www.voanews.com/science-health/high-cost-medicine-pushes-more-people-poverty</w:t>
        </w:r>
      </w:hyperlink>
      <w:r>
        <w:t xml:space="preserve"> (</w:t>
      </w:r>
      <w:r w:rsidRPr="005229DB">
        <w:t xml:space="preserve">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w:t>
      </w:r>
      <w:proofErr w:type="gramStart"/>
      <w:r w:rsidRPr="005229DB">
        <w:t>off of</w:t>
      </w:r>
      <w:proofErr w:type="gramEnd"/>
      <w:r w:rsidRPr="005229DB">
        <w:t xml:space="preserve"> their jobs, leaving NC with few people to cover this complicated and important topic.</w:t>
      </w:r>
      <w:r>
        <w:t xml:space="preserve"> ALSO cites Laurens </w:t>
      </w:r>
      <w:proofErr w:type="spellStart"/>
      <w:r>
        <w:t>Niens</w:t>
      </w:r>
      <w:proofErr w:type="spellEnd"/>
      <w:r>
        <w:t xml:space="preserve"> who is a Health Researcher at </w:t>
      </w:r>
      <w:r w:rsidRPr="005229DB">
        <w:t>Erasmus University Rotterdam</w:t>
      </w:r>
      <w:r>
        <w:t xml:space="preserve">)//Elmer </w:t>
      </w:r>
    </w:p>
    <w:p w14:paraId="58C37007" w14:textId="77777777" w:rsidR="00067E1C" w:rsidRDefault="00067E1C" w:rsidP="00067E1C">
      <w:pPr>
        <w:rPr>
          <w:sz w:val="16"/>
        </w:rPr>
      </w:pPr>
      <w:r w:rsidRPr="005B7899">
        <w:rPr>
          <w:sz w:val="16"/>
        </w:rPr>
        <w:lastRenderedPageBreak/>
        <w:t xml:space="preserve">Health economist Laurens </w:t>
      </w:r>
      <w:proofErr w:type="spellStart"/>
      <w:r w:rsidRPr="005B7899">
        <w:rPr>
          <w:sz w:val="16"/>
        </w:rPr>
        <w:t>Niëns</w:t>
      </w:r>
      <w:proofErr w:type="spellEnd"/>
      <w:r w:rsidRPr="005B7899">
        <w:rPr>
          <w:sz w:val="16"/>
        </w:rPr>
        <w:t xml:space="preserve"> found that </w:t>
      </w:r>
      <w:r w:rsidRPr="00E3202C">
        <w:rPr>
          <w:highlight w:val="green"/>
          <w:u w:val="single"/>
        </w:rPr>
        <w:t>drugs needed to treat chronic diseases</w:t>
      </w:r>
      <w:r w:rsidRPr="00E3202C">
        <w:rPr>
          <w:sz w:val="16"/>
          <w:highlight w:val="green"/>
        </w:rPr>
        <w:t xml:space="preserve"> </w:t>
      </w:r>
      <w:r w:rsidRPr="00E3202C">
        <w:rPr>
          <w:highlight w:val="green"/>
          <w:u w:val="single"/>
        </w:rPr>
        <w:t>could b</w:t>
      </w:r>
      <w:r w:rsidRPr="005B7899">
        <w:rPr>
          <w:sz w:val="16"/>
        </w:rPr>
        <w:t xml:space="preserve">e </w:t>
      </w:r>
      <w:r w:rsidRPr="00E3202C">
        <w:rPr>
          <w:highlight w:val="green"/>
          <w:u w:val="single"/>
        </w:rPr>
        <w:t>considered</w:t>
      </w:r>
      <w:r w:rsidRPr="00E3202C">
        <w:rPr>
          <w:sz w:val="16"/>
          <w:highlight w:val="green"/>
        </w:rPr>
        <w:t xml:space="preserve"> </w:t>
      </w:r>
      <w:r w:rsidRPr="00E3202C">
        <w:rPr>
          <w:highlight w:val="green"/>
          <w:u w:val="single"/>
        </w:rPr>
        <w:t xml:space="preserve">unaffordable </w:t>
      </w:r>
      <w:r w:rsidRPr="00E3202C">
        <w:rPr>
          <w:b/>
          <w:bCs/>
          <w:highlight w:val="gree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E3202C">
        <w:rPr>
          <w:b/>
          <w:bCs/>
          <w:highlight w:val="green"/>
          <w:u w:val="single"/>
          <w:bdr w:val="single" w:sz="4" w:space="0" w:color="auto"/>
        </w:rPr>
        <w:t xml:space="preserve">cost of vital medicines can push </w:t>
      </w:r>
      <w:r w:rsidRPr="005B7899">
        <w:rPr>
          <w:b/>
          <w:bCs/>
          <w:u w:val="single"/>
          <w:bdr w:val="single" w:sz="4" w:space="0" w:color="auto"/>
        </w:rPr>
        <w:t xml:space="preserve">them </w:t>
      </w:r>
      <w:r w:rsidRPr="00E3202C">
        <w:rPr>
          <w:b/>
          <w:bCs/>
          <w:highlight w:val="green"/>
          <w:u w:val="single"/>
          <w:bdr w:val="single" w:sz="4" w:space="0" w:color="auto"/>
        </w:rPr>
        <w:t>into poverty</w:t>
      </w:r>
      <w:r w:rsidRPr="005B7899">
        <w:rPr>
          <w:sz w:val="16"/>
        </w:rPr>
        <w:t xml:space="preserve">. </w:t>
      </w:r>
      <w:r w:rsidRPr="005B7899">
        <w:rPr>
          <w:u w:val="single"/>
        </w:rPr>
        <w:t xml:space="preserve">The problem is growing as </w:t>
      </w:r>
      <w:r w:rsidRPr="00E3202C">
        <w:rPr>
          <w:highlight w:val="green"/>
          <w:u w:val="single"/>
        </w:rPr>
        <w:t xml:space="preserve">more people </w:t>
      </w:r>
      <w:r w:rsidRPr="005B7899">
        <w:rPr>
          <w:u w:val="single"/>
        </w:rPr>
        <w:t xml:space="preserve">around the world are </w:t>
      </w:r>
      <w:r w:rsidRPr="00E3202C">
        <w:rPr>
          <w:highlight w:val="green"/>
          <w:u w:val="single"/>
        </w:rPr>
        <w:t xml:space="preserve">diagnosed with chronic diseases </w:t>
      </w:r>
      <w:r w:rsidRPr="005B7899">
        <w:rPr>
          <w:u w:val="single"/>
        </w:rPr>
        <w:t>such as high blood pressure and diabetes.</w:t>
      </w:r>
      <w:r w:rsidRPr="005B7899">
        <w:rPr>
          <w:sz w:val="16"/>
        </w:rPr>
        <w:t xml:space="preserve">  Being diagnosed with a chronic disease usually </w:t>
      </w:r>
      <w:proofErr w:type="spellStart"/>
      <w:r w:rsidRPr="005B7899">
        <w:rPr>
          <w:sz w:val="16"/>
        </w:rPr>
        <w:t>compells</w:t>
      </w:r>
      <w:proofErr w:type="spellEnd"/>
      <w:r w:rsidRPr="005B7899">
        <w:rPr>
          <w:sz w:val="16"/>
        </w:rPr>
        <w:t xml:space="preserve"> patients to seek </w:t>
      </w:r>
      <w:r w:rsidRPr="00E3202C">
        <w:rPr>
          <w:highlight w:val="green"/>
          <w:u w:val="single"/>
        </w:rPr>
        <w:t>treatment</w:t>
      </w:r>
      <w:r w:rsidRPr="00E3202C">
        <w:rPr>
          <w:sz w:val="16"/>
          <w:highlight w:val="green"/>
        </w:rPr>
        <w:t xml:space="preserve"> </w:t>
      </w:r>
      <w:r w:rsidRPr="00E3202C">
        <w:rPr>
          <w:highlight w:val="green"/>
          <w:u w:val="single"/>
        </w:rPr>
        <w:t>for</w:t>
      </w:r>
      <w:r w:rsidRPr="00E3202C">
        <w:rPr>
          <w:sz w:val="16"/>
          <w:highlight w:val="green"/>
        </w:rPr>
        <w:t xml:space="preserve"> </w:t>
      </w:r>
      <w:r w:rsidRPr="005B7899">
        <w:rPr>
          <w:sz w:val="16"/>
        </w:rPr>
        <w:t xml:space="preserve">a </w:t>
      </w:r>
      <w:r w:rsidRPr="00E3202C">
        <w:rPr>
          <w:highlight w:val="green"/>
          <w:u w:val="single"/>
        </w:rPr>
        <w:t xml:space="preserve">prolonged </w:t>
      </w:r>
      <w:proofErr w:type="gramStart"/>
      <w:r w:rsidRPr="00E3202C">
        <w:rPr>
          <w:highlight w:val="green"/>
          <w:u w:val="single"/>
        </w:rPr>
        <w:t>period of time</w:t>
      </w:r>
      <w:proofErr w:type="gramEnd"/>
      <w:r w:rsidRPr="005B7899">
        <w:rPr>
          <w:sz w:val="16"/>
        </w:rPr>
        <w:t xml:space="preserve">. That increases the eventual price tag for health, says health economist Laurens </w:t>
      </w:r>
      <w:proofErr w:type="spellStart"/>
      <w:r w:rsidRPr="005B7899">
        <w:rPr>
          <w:sz w:val="16"/>
        </w:rPr>
        <w:t>Niëns</w:t>
      </w:r>
      <w:proofErr w:type="spellEnd"/>
      <w:r w:rsidRPr="005B7899">
        <w:rPr>
          <w:sz w:val="16"/>
        </w:rPr>
        <w:t xml:space="preserve"> at Erasmus University in the Netherlands. </w:t>
      </w:r>
      <w:proofErr w:type="spellStart"/>
      <w:r w:rsidRPr="005B7899">
        <w:rPr>
          <w:u w:val="single"/>
        </w:rPr>
        <w:t>Niëns</w:t>
      </w:r>
      <w:proofErr w:type="spellEnd"/>
      <w:r w:rsidRPr="005B7899">
        <w:rPr>
          <w:u w:val="single"/>
        </w:rPr>
        <w:t xml:space="preserve"> examined medication pricing data from the World Health Organization </w:t>
      </w:r>
      <w:proofErr w:type="gramStart"/>
      <w:r w:rsidRPr="005B7899">
        <w:rPr>
          <w:u w:val="single"/>
        </w:rPr>
        <w:t>and also</w:t>
      </w:r>
      <w:proofErr w:type="gramEnd"/>
      <w:r w:rsidRPr="005B7899">
        <w:rPr>
          <w:u w:val="single"/>
        </w:rPr>
        <w:t xml:space="preserve"> looked at data from the World Bank on household income in many countries</w:t>
      </w:r>
      <w:r w:rsidRPr="005B7899">
        <w:rPr>
          <w:sz w:val="16"/>
        </w:rPr>
        <w:t xml:space="preserve">. Using the data, he calculated how much people need to spend on necessities such as food, housing, </w:t>
      </w:r>
      <w:proofErr w:type="gramStart"/>
      <w:r w:rsidRPr="005B7899">
        <w:rPr>
          <w:sz w:val="16"/>
        </w:rPr>
        <w:t>education</w:t>
      </w:r>
      <w:proofErr w:type="gramEnd"/>
      <w:r w:rsidRPr="005B7899">
        <w:rPr>
          <w:sz w:val="16"/>
        </w:rPr>
        <w:t xml:space="preserve"> and medicines. "</w:t>
      </w:r>
      <w:r w:rsidRPr="005B7899">
        <w:rPr>
          <w:u w:val="single"/>
        </w:rPr>
        <w:t>The medicines we looked at are medicines for patients who suffer from asthma, diabetes, hypertension and we looked at an adult respiratory infection</w:t>
      </w:r>
      <w:r w:rsidRPr="005B7899">
        <w:rPr>
          <w:sz w:val="16"/>
        </w:rPr>
        <w:t xml:space="preserve">," </w:t>
      </w:r>
      <w:proofErr w:type="spellStart"/>
      <w:r w:rsidRPr="005B7899">
        <w:rPr>
          <w:sz w:val="16"/>
        </w:rPr>
        <w:t>Niëns</w:t>
      </w:r>
      <w:proofErr w:type="spellEnd"/>
      <w:r w:rsidRPr="005B7899">
        <w:rPr>
          <w:sz w:val="16"/>
        </w:rPr>
        <w:t xml:space="preserve"> says. "Three conditions are for chronic diseases, which basically means that people need to procure those medicines each and every day." </w:t>
      </w:r>
      <w:proofErr w:type="spellStart"/>
      <w:r w:rsidRPr="005B7899">
        <w:rPr>
          <w:sz w:val="16"/>
        </w:rPr>
        <w:t>Niëns</w:t>
      </w:r>
      <w:proofErr w:type="spellEnd"/>
      <w:r w:rsidRPr="005B7899">
        <w:rPr>
          <w:sz w:val="16"/>
        </w:rPr>
        <w:t xml:space="preserve">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E3202C">
        <w:rPr>
          <w:highlight w:val="green"/>
          <w:u w:val="single"/>
        </w:rPr>
        <w:t xml:space="preserve">proportion of the population </w:t>
      </w:r>
      <w:r w:rsidRPr="005B7899">
        <w:rPr>
          <w:u w:val="single"/>
        </w:rPr>
        <w:t xml:space="preserve">that is </w:t>
      </w:r>
      <w:r w:rsidRPr="00E3202C">
        <w:rPr>
          <w:highlight w:val="green"/>
          <w:u w:val="single"/>
        </w:rPr>
        <w:t xml:space="preserve">living below the poverty line, </w:t>
      </w:r>
      <w:r w:rsidRPr="005B7899">
        <w:rPr>
          <w:u w:val="single"/>
        </w:rPr>
        <w:t xml:space="preserve">plus the people that are being pushed below the poverty line, </w:t>
      </w:r>
      <w:r w:rsidRPr="00E3202C">
        <w:rPr>
          <w:highlight w:val="green"/>
          <w:u w:val="single"/>
        </w:rPr>
        <w:t xml:space="preserve">can </w:t>
      </w:r>
      <w:r w:rsidRPr="00E3202C">
        <w:rPr>
          <w:b/>
          <w:bCs/>
          <w:highlight w:val="green"/>
          <w:u w:val="single"/>
        </w:rPr>
        <w:t>reach up to 80 percent</w:t>
      </w:r>
      <w:r w:rsidRPr="00E3202C">
        <w:rPr>
          <w:highlight w:val="green"/>
          <w:u w:val="single"/>
        </w:rPr>
        <w:t xml:space="preserve"> in </w:t>
      </w:r>
      <w:r w:rsidRPr="005B7899">
        <w:rPr>
          <w:u w:val="single"/>
        </w:rPr>
        <w:t xml:space="preserve">some </w:t>
      </w:r>
      <w:r w:rsidRPr="00E3202C">
        <w:rPr>
          <w:highlight w:val="green"/>
          <w:u w:val="single"/>
        </w:rPr>
        <w:t>countries for some medicines</w:t>
      </w:r>
      <w:r w:rsidRPr="005B7899">
        <w:rPr>
          <w:u w:val="single"/>
        </w:rPr>
        <w:t xml:space="preserve">," </w:t>
      </w:r>
      <w:proofErr w:type="spellStart"/>
      <w:r w:rsidRPr="005B7899">
        <w:rPr>
          <w:u w:val="single"/>
        </w:rPr>
        <w:t>Niëns</w:t>
      </w:r>
      <w:proofErr w:type="spellEnd"/>
      <w:r w:rsidRPr="005B7899">
        <w:rPr>
          <w:u w:val="single"/>
        </w:rPr>
        <w:t xml:space="preserve"> says. He points out that </w:t>
      </w:r>
      <w:r w:rsidRPr="00E3202C">
        <w:rPr>
          <w:highlight w:val="green"/>
          <w:u w:val="single"/>
        </w:rPr>
        <w:t xml:space="preserve">generic medicines </w:t>
      </w:r>
      <w:r w:rsidRPr="005B7899">
        <w:rPr>
          <w:u w:val="single"/>
        </w:rPr>
        <w:t xml:space="preserve">- which are more affordable than brand-name medications - </w:t>
      </w:r>
      <w:r w:rsidRPr="00E3202C">
        <w:rPr>
          <w:highlight w:val="green"/>
          <w:u w:val="single"/>
        </w:rPr>
        <w:t xml:space="preserve">are </w:t>
      </w:r>
      <w:r w:rsidRPr="005B7899">
        <w:rPr>
          <w:u w:val="single"/>
        </w:rPr>
        <w:t xml:space="preserve">often </w:t>
      </w:r>
      <w:r w:rsidRPr="00E3202C">
        <w:rPr>
          <w:b/>
          <w:bCs/>
          <w:highlight w:val="green"/>
          <w:u w:val="single"/>
        </w:rPr>
        <w:t>not available in the marketplace</w:t>
      </w:r>
      <w:r w:rsidRPr="005B7899">
        <w:rPr>
          <w:u w:val="single"/>
        </w:rPr>
        <w:t>.</w:t>
      </w:r>
      <w:r w:rsidRPr="005B7899">
        <w:rPr>
          <w:sz w:val="16"/>
        </w:rPr>
        <w:t xml:space="preserve"> And, according to </w:t>
      </w:r>
      <w:proofErr w:type="spellStart"/>
      <w:r w:rsidRPr="005B7899">
        <w:rPr>
          <w:sz w:val="16"/>
        </w:rPr>
        <w:t>Niëns</w:t>
      </w:r>
      <w:proofErr w:type="spellEnd"/>
      <w:r w:rsidRPr="005B7899">
        <w:rPr>
          <w:sz w:val="16"/>
        </w:rPr>
        <w:t>,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5CADB15B" w14:textId="77777777" w:rsidR="00067E1C" w:rsidRDefault="00067E1C" w:rsidP="00067E1C">
      <w:pPr>
        <w:pStyle w:val="Heading3"/>
      </w:pPr>
      <w:r>
        <w:lastRenderedPageBreak/>
        <w:t>Advantage 2 is Innovation</w:t>
      </w:r>
    </w:p>
    <w:p w14:paraId="0E79D0B8" w14:textId="77777777" w:rsidR="00067E1C" w:rsidRDefault="00067E1C" w:rsidP="00067E1C">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7248E275" w14:textId="77777777" w:rsidR="00067E1C" w:rsidRPr="005B38BB" w:rsidRDefault="00067E1C" w:rsidP="00067E1C">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10"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71248482" w14:textId="77777777" w:rsidR="00067E1C" w:rsidRPr="00D14D6D" w:rsidRDefault="00067E1C" w:rsidP="00067E1C">
      <w:pPr>
        <w:rPr>
          <w:sz w:val="16"/>
        </w:rPr>
      </w:pPr>
      <w:r w:rsidRPr="00E3202C">
        <w:rPr>
          <w:highlight w:val="green"/>
          <w:u w:val="single"/>
        </w:rPr>
        <w:t>Drug companies</w:t>
      </w:r>
      <w:r w:rsidRPr="00E3202C">
        <w:rPr>
          <w:sz w:val="16"/>
          <w:highlight w:val="green"/>
        </w:rPr>
        <w:t xml:space="preserve"> </w:t>
      </w:r>
      <w:r w:rsidRPr="00D332D5">
        <w:rPr>
          <w:b/>
          <w:bCs/>
          <w:u w:val="single"/>
        </w:rPr>
        <w:t xml:space="preserve">have brought great </w:t>
      </w:r>
      <w:r w:rsidRPr="00E3202C">
        <w:rPr>
          <w:b/>
          <w:bCs/>
          <w:highlight w:val="green"/>
          <w:u w:val="single"/>
        </w:rPr>
        <w:t>innovations</w:t>
      </w:r>
      <w:r w:rsidRPr="00E3202C">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D332D5">
        <w:rPr>
          <w:b/>
          <w:bCs/>
          <w:u w:val="single"/>
          <w:bdr w:val="single" w:sz="4" w:space="0" w:color="auto"/>
        </w:rPr>
        <w:t>But that’s</w:t>
      </w:r>
      <w:r w:rsidRPr="00E3202C">
        <w:rPr>
          <w:b/>
          <w:bCs/>
          <w:highlight w:val="green"/>
          <w:u w:val="single"/>
          <w:bdr w:val="single" w:sz="4" w:space="0" w:color="auto"/>
        </w:rPr>
        <w:t xml:space="preserve"> not happening</w:t>
      </w:r>
      <w:r w:rsidRPr="007E660D">
        <w:rPr>
          <w:u w:val="single"/>
        </w:rPr>
        <w:t xml:space="preserve">. Instead, </w:t>
      </w:r>
      <w:r w:rsidRPr="00E3202C">
        <w:rPr>
          <w:highlight w:val="green"/>
          <w:u w:val="single"/>
        </w:rPr>
        <w:t>drug companies build massive patent walls around their products</w:t>
      </w:r>
      <w:r w:rsidRPr="007E660D">
        <w:rPr>
          <w:u w:val="single"/>
        </w:rPr>
        <w:t xml:space="preserve">, </w:t>
      </w:r>
      <w:r w:rsidRPr="00E3202C">
        <w:rPr>
          <w:highlight w:val="green"/>
          <w:u w:val="single"/>
        </w:rPr>
        <w:t>extending</w:t>
      </w:r>
      <w:r w:rsidRPr="007E660D">
        <w:rPr>
          <w:u w:val="single"/>
        </w:rPr>
        <w:t xml:space="preserve"> the </w:t>
      </w:r>
      <w:r w:rsidRPr="00E3202C">
        <w:rPr>
          <w:highlight w:val="green"/>
          <w:u w:val="single"/>
        </w:rPr>
        <w:t xml:space="preserve">protection </w:t>
      </w:r>
      <w:proofErr w:type="gramStart"/>
      <w:r w:rsidRPr="00E3202C">
        <w:rPr>
          <w:b/>
          <w:bCs/>
          <w:highlight w:val="green"/>
          <w:u w:val="single"/>
        </w:rPr>
        <w:t>over and over again</w:t>
      </w:r>
      <w:proofErr w:type="gramEnd"/>
      <w:r w:rsidRPr="007E660D">
        <w:rPr>
          <w:sz w:val="16"/>
        </w:rPr>
        <w:t xml:space="preserve">. </w:t>
      </w:r>
      <w:r w:rsidRPr="007E660D">
        <w:rPr>
          <w:u w:val="single"/>
        </w:rPr>
        <w:t xml:space="preserve">Some modern </w:t>
      </w:r>
      <w:r w:rsidRPr="00E3202C">
        <w:rPr>
          <w:highlight w:val="green"/>
          <w:u w:val="single"/>
        </w:rPr>
        <w:t xml:space="preserve">drugs have </w:t>
      </w:r>
      <w:r w:rsidRPr="007E660D">
        <w:rPr>
          <w:u w:val="single"/>
        </w:rPr>
        <w:t xml:space="preserve">an </w:t>
      </w:r>
      <w:r w:rsidRPr="00E3202C">
        <w:rPr>
          <w:highlight w:val="green"/>
          <w:u w:val="single"/>
        </w:rPr>
        <w:t>avalanche of U.S. patents</w:t>
      </w:r>
      <w:r w:rsidRPr="007E660D">
        <w:rPr>
          <w:u w:val="single"/>
        </w:rPr>
        <w:t xml:space="preserve">, with </w:t>
      </w:r>
      <w:r w:rsidRPr="00E3202C">
        <w:rPr>
          <w:highlight w:val="green"/>
          <w:u w:val="single"/>
        </w:rPr>
        <w:t xml:space="preserve">expiration dates </w:t>
      </w:r>
      <w:r w:rsidRPr="00E3202C">
        <w:rPr>
          <w:b/>
          <w:bCs/>
          <w:highlight w:val="green"/>
          <w:u w:val="single"/>
          <w:bdr w:val="single" w:sz="4" w:space="0" w:color="auto"/>
        </w:rPr>
        <w:t>staggered across time</w:t>
      </w:r>
      <w:r w:rsidRPr="00E3202C">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E3202C">
        <w:rPr>
          <w:highlight w:val="green"/>
          <w:u w:val="single"/>
        </w:rPr>
        <w:t>Rather than rewarding innovation</w:t>
      </w:r>
      <w:r w:rsidRPr="007E660D">
        <w:rPr>
          <w:u w:val="single"/>
        </w:rPr>
        <w:t xml:space="preserve">, </w:t>
      </w:r>
      <w:r w:rsidRPr="00E3202C">
        <w:rPr>
          <w:highlight w:val="green"/>
          <w:u w:val="single"/>
        </w:rPr>
        <w:t xml:space="preserve">our patent system is </w:t>
      </w:r>
      <w:r w:rsidRPr="007E660D">
        <w:rPr>
          <w:u w:val="single"/>
        </w:rPr>
        <w:t xml:space="preserve">now </w:t>
      </w:r>
      <w:r w:rsidRPr="00E3202C">
        <w:rPr>
          <w:highlight w:val="green"/>
          <w:u w:val="single"/>
        </w:rPr>
        <w:t>largely repurposing drugs</w:t>
      </w:r>
      <w:r w:rsidRPr="007E660D">
        <w:rPr>
          <w:u w:val="single"/>
        </w:rPr>
        <w:t xml:space="preserve">. </w:t>
      </w:r>
      <w:r w:rsidRPr="00E3202C">
        <w:rPr>
          <w:highlight w:val="green"/>
          <w:u w:val="single"/>
        </w:rPr>
        <w:t>Between 2005 and 2015</w:t>
      </w:r>
      <w:r w:rsidRPr="007E660D">
        <w:rPr>
          <w:u w:val="single"/>
        </w:rPr>
        <w:t xml:space="preserve">, </w:t>
      </w:r>
      <w:r w:rsidRPr="00E3202C">
        <w:rPr>
          <w:b/>
          <w:bCs/>
          <w:highlight w:val="green"/>
          <w:u w:val="single"/>
        </w:rPr>
        <w:t>more than three-quarters</w:t>
      </w:r>
      <w:r w:rsidRPr="00E3202C">
        <w:rPr>
          <w:highlight w:val="green"/>
          <w:u w:val="single"/>
        </w:rPr>
        <w:t xml:space="preserve"> of </w:t>
      </w:r>
      <w:r w:rsidRPr="007E660D">
        <w:rPr>
          <w:u w:val="single"/>
        </w:rPr>
        <w:t xml:space="preserve">the </w:t>
      </w:r>
      <w:r w:rsidRPr="00E3202C">
        <w:rPr>
          <w:highlight w:val="green"/>
          <w:u w:val="single"/>
        </w:rPr>
        <w:t xml:space="preserve">drugs associated with new patents </w:t>
      </w:r>
      <w:r w:rsidRPr="00E3202C">
        <w:rPr>
          <w:b/>
          <w:bCs/>
          <w:highlight w:val="green"/>
          <w:u w:val="single"/>
        </w:rPr>
        <w:t>were not new ones</w:t>
      </w:r>
      <w:r w:rsidRPr="00E3202C">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E3202C">
        <w:rPr>
          <w:highlight w:val="green"/>
          <w:u w:val="single"/>
        </w:rPr>
        <w:t xml:space="preserve">new patents can be </w:t>
      </w:r>
      <w:r w:rsidRPr="00E3202C">
        <w:rPr>
          <w:b/>
          <w:bCs/>
          <w:highlight w:val="green"/>
          <w:u w:val="single"/>
        </w:rPr>
        <w:t>obtained on minor tweaks</w:t>
      </w:r>
      <w:r w:rsidRPr="00E3202C">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64E757A7" w14:textId="77777777" w:rsidR="00067E1C" w:rsidRDefault="00067E1C" w:rsidP="00067E1C">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1A1A7F7B" w14:textId="77777777" w:rsidR="00067E1C" w:rsidRPr="00E2724F" w:rsidRDefault="00067E1C" w:rsidP="00067E1C">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1" w:history="1">
        <w:r w:rsidRPr="004D0B79">
          <w:rPr>
            <w:rStyle w:val="Hyperlink"/>
          </w:rPr>
          <w:t>https://abcnews.go.com/Health/amidst-superbug-crisis-scientists-urge-innovation/story?id=62763415</w:t>
        </w:r>
      </w:hyperlink>
      <w:r>
        <w:t xml:space="preserve">] Dhruv </w:t>
      </w:r>
    </w:p>
    <w:p w14:paraId="0599550C" w14:textId="77777777" w:rsidR="00067E1C" w:rsidRPr="00832610" w:rsidRDefault="00E7689E" w:rsidP="00067E1C">
      <w:pPr>
        <w:rPr>
          <w:sz w:val="16"/>
        </w:rPr>
      </w:pPr>
      <w:hyperlink r:id="rId12" w:tgtFrame="_blank" w:history="1">
        <w:r w:rsidR="00067E1C" w:rsidRPr="00E2724F">
          <w:rPr>
            <w:rStyle w:val="StyleUnderline"/>
          </w:rPr>
          <w:t>The United Nations</w:t>
        </w:r>
      </w:hyperlink>
      <w:r w:rsidR="00067E1C">
        <w:t xml:space="preserve"> </w:t>
      </w:r>
      <w:r w:rsidR="00067E1C" w:rsidRPr="003C32B5">
        <w:rPr>
          <w:sz w:val="16"/>
        </w:rPr>
        <w:t xml:space="preserve">has </w:t>
      </w:r>
      <w:r w:rsidR="00067E1C" w:rsidRPr="00E2724F">
        <w:rPr>
          <w:rStyle w:val="StyleUnderline"/>
        </w:rPr>
        <w:t xml:space="preserve">called </w:t>
      </w:r>
      <w:r w:rsidR="00067E1C" w:rsidRPr="003C32B5">
        <w:rPr>
          <w:rStyle w:val="Emphasis"/>
        </w:rPr>
        <w:t>antimicrobial resistance</w:t>
      </w:r>
      <w:r w:rsidR="00067E1C" w:rsidRPr="00E2724F">
        <w:rPr>
          <w:rStyle w:val="StyleUnderline"/>
        </w:rPr>
        <w:t xml:space="preserve"> a “</w:t>
      </w:r>
      <w:r w:rsidR="00067E1C" w:rsidRPr="003C32B5">
        <w:rPr>
          <w:rStyle w:val="Emphasis"/>
        </w:rPr>
        <w:t>global crisis</w:t>
      </w:r>
      <w:r w:rsidR="00067E1C" w:rsidRPr="003C32B5">
        <w:rPr>
          <w:sz w:val="16"/>
        </w:rPr>
        <w:t>.”</w:t>
      </w:r>
      <w:r w:rsidR="00067E1C">
        <w:rPr>
          <w:sz w:val="16"/>
        </w:rPr>
        <w:t xml:space="preserve"> </w:t>
      </w:r>
      <w:r w:rsidR="00067E1C" w:rsidRPr="00E2724F">
        <w:rPr>
          <w:rStyle w:val="StyleUnderline"/>
        </w:rPr>
        <w:t xml:space="preserve">With </w:t>
      </w:r>
      <w:r w:rsidR="00067E1C" w:rsidRPr="00E3202C">
        <w:rPr>
          <w:rStyle w:val="StyleUnderline"/>
          <w:highlight w:val="green"/>
        </w:rPr>
        <w:t xml:space="preserve">the </w:t>
      </w:r>
      <w:hyperlink r:id="rId13" w:tgtFrame="_blank" w:history="1">
        <w:r w:rsidR="00067E1C" w:rsidRPr="00E3202C">
          <w:rPr>
            <w:rStyle w:val="StyleUnderline"/>
            <w:highlight w:val="green"/>
          </w:rPr>
          <w:t>rise in superbugs</w:t>
        </w:r>
      </w:hyperlink>
      <w:r w:rsidR="00067E1C">
        <w:rPr>
          <w:rStyle w:val="StyleUnderline"/>
        </w:rPr>
        <w:t xml:space="preserve"> </w:t>
      </w:r>
      <w:r w:rsidR="00067E1C" w:rsidRPr="00E2724F">
        <w:rPr>
          <w:rStyle w:val="StyleUnderline"/>
        </w:rPr>
        <w:t>across the globe</w:t>
      </w:r>
      <w:r w:rsidR="00067E1C" w:rsidRPr="003C32B5">
        <w:rPr>
          <w:sz w:val="16"/>
        </w:rPr>
        <w:t xml:space="preserve">, common </w:t>
      </w:r>
      <w:r w:rsidR="00067E1C" w:rsidRPr="00E2724F">
        <w:rPr>
          <w:rStyle w:val="StyleUnderline"/>
        </w:rPr>
        <w:t>infections are becoming harder to treat</w:t>
      </w:r>
      <w:r w:rsidR="00067E1C" w:rsidRPr="003C32B5">
        <w:rPr>
          <w:sz w:val="16"/>
        </w:rPr>
        <w:t xml:space="preserve">, </w:t>
      </w:r>
      <w:r w:rsidR="00067E1C" w:rsidRPr="00E2724F">
        <w:rPr>
          <w:rStyle w:val="StyleUnderline"/>
        </w:rPr>
        <w:t>and lifesaving procedures riskier</w:t>
      </w:r>
      <w:r w:rsidR="00067E1C" w:rsidRPr="003C32B5">
        <w:rPr>
          <w:sz w:val="16"/>
        </w:rPr>
        <w:t xml:space="preserve"> to perform. </w:t>
      </w:r>
      <w:r w:rsidR="00067E1C" w:rsidRPr="003C32B5">
        <w:rPr>
          <w:rStyle w:val="Emphasis"/>
        </w:rPr>
        <w:t>Drug-resistant infections</w:t>
      </w:r>
      <w:r w:rsidR="00067E1C" w:rsidRPr="00E2724F">
        <w:rPr>
          <w:rStyle w:val="StyleUnderline"/>
        </w:rPr>
        <w:t xml:space="preserve"> result in</w:t>
      </w:r>
      <w:r w:rsidR="00067E1C" w:rsidRPr="003C32B5">
        <w:rPr>
          <w:sz w:val="16"/>
        </w:rPr>
        <w:t xml:space="preserve"> about </w:t>
      </w:r>
      <w:r w:rsidR="00067E1C" w:rsidRPr="00E2724F">
        <w:rPr>
          <w:rStyle w:val="StyleUnderline"/>
        </w:rPr>
        <w:t>700,000 deaths per year</w:t>
      </w:r>
      <w:r w:rsidR="00067E1C" w:rsidRPr="003C32B5">
        <w:rPr>
          <w:sz w:val="16"/>
        </w:rPr>
        <w:t>, with at least 230,000 of those deaths due to multidrug resistant tuberculosis,</w:t>
      </w:r>
      <w:r w:rsidR="00067E1C">
        <w:rPr>
          <w:sz w:val="16"/>
        </w:rPr>
        <w:t xml:space="preserve"> </w:t>
      </w:r>
      <w:hyperlink r:id="rId14" w:tgtFrame="_blank" w:history="1">
        <w:r w:rsidR="00067E1C" w:rsidRPr="00E2724F">
          <w:rPr>
            <w:rStyle w:val="StyleUnderline"/>
          </w:rPr>
          <w:t>according to</w:t>
        </w:r>
        <w:r w:rsidR="00067E1C" w:rsidRPr="003C32B5">
          <w:rPr>
            <w:rStyle w:val="Hyperlink"/>
            <w:sz w:val="16"/>
          </w:rPr>
          <w:t xml:space="preserve"> a groundbreaking report from </w:t>
        </w:r>
        <w:r w:rsidR="00067E1C" w:rsidRPr="003C32B5">
          <w:rPr>
            <w:rStyle w:val="StyleUnderline"/>
          </w:rPr>
          <w:t>the World Health Organization (WHO).</w:t>
        </w:r>
      </w:hyperlink>
      <w:r w:rsidR="00067E1C">
        <w:rPr>
          <w:sz w:val="16"/>
        </w:rPr>
        <w:t xml:space="preserve"> </w:t>
      </w:r>
      <w:r w:rsidR="00067E1C" w:rsidRPr="003C32B5">
        <w:rPr>
          <w:sz w:val="16"/>
        </w:rPr>
        <w:t xml:space="preserve">Given that antibiotic resistance is present in every country, </w:t>
      </w:r>
      <w:r w:rsidR="00067E1C" w:rsidRPr="003C32B5">
        <w:rPr>
          <w:rStyle w:val="StyleUnderline"/>
        </w:rPr>
        <w:t>antimicrobial resistance</w:t>
      </w:r>
      <w:r w:rsidR="00067E1C" w:rsidRPr="003C32B5">
        <w:rPr>
          <w:sz w:val="16"/>
        </w:rPr>
        <w:t xml:space="preserve"> (AMR) now </w:t>
      </w:r>
      <w:r w:rsidR="00067E1C" w:rsidRPr="00E3202C">
        <w:rPr>
          <w:rStyle w:val="StyleUnderline"/>
          <w:highlight w:val="green"/>
        </w:rPr>
        <w:t xml:space="preserve">represents a </w:t>
      </w:r>
      <w:r w:rsidR="00067E1C" w:rsidRPr="00E3202C">
        <w:rPr>
          <w:rStyle w:val="Emphasis"/>
          <w:highlight w:val="green"/>
        </w:rPr>
        <w:t>global health crisis</w:t>
      </w:r>
      <w:r w:rsidR="00067E1C" w:rsidRPr="003C32B5">
        <w:rPr>
          <w:sz w:val="16"/>
        </w:rPr>
        <w:t>, according to the UN, which has urged immediate, coordinated and global action to prevent a potentially devastating health and financial crisis.</w:t>
      </w:r>
      <w:r w:rsidR="00067E1C">
        <w:rPr>
          <w:sz w:val="16"/>
        </w:rPr>
        <w:t xml:space="preserve"> </w:t>
      </w:r>
      <w:r w:rsidR="00067E1C" w:rsidRPr="003C32B5">
        <w:rPr>
          <w:rStyle w:val="StyleUnderline"/>
        </w:rPr>
        <w:t xml:space="preserve">With the </w:t>
      </w:r>
      <w:r w:rsidR="00067E1C" w:rsidRPr="00A4762E">
        <w:rPr>
          <w:rStyle w:val="Emphasis"/>
        </w:rPr>
        <w:t>rising rates</w:t>
      </w:r>
      <w:r w:rsidR="00067E1C" w:rsidRPr="00A4762E">
        <w:rPr>
          <w:rStyle w:val="StyleUnderline"/>
        </w:rPr>
        <w:t xml:space="preserve"> of AMR</w:t>
      </w:r>
      <w:r w:rsidR="00067E1C" w:rsidRPr="00A4762E">
        <w:rPr>
          <w:sz w:val="16"/>
        </w:rPr>
        <w:t xml:space="preserve"> -- including antivirals, antibiotics, and antifungals -- </w:t>
      </w:r>
      <w:r w:rsidR="00067E1C" w:rsidRPr="00A4762E">
        <w:rPr>
          <w:rStyle w:val="StyleUnderline"/>
        </w:rPr>
        <w:t xml:space="preserve">estimates from the WHO show that AMR may cause </w:t>
      </w:r>
      <w:r w:rsidR="00067E1C" w:rsidRPr="00A4762E">
        <w:rPr>
          <w:rStyle w:val="Emphasis"/>
          <w:bCs/>
        </w:rPr>
        <w:t>10 million deaths every year</w:t>
      </w:r>
      <w:r w:rsidR="00067E1C" w:rsidRPr="003C32B5">
        <w:rPr>
          <w:sz w:val="16"/>
        </w:rPr>
        <w:t xml:space="preserve"> by 2050, send 24 million people into extreme poverty by 2030, </w:t>
      </w:r>
      <w:r w:rsidR="00067E1C" w:rsidRPr="003C32B5">
        <w:rPr>
          <w:rStyle w:val="StyleUnderline"/>
        </w:rPr>
        <w:t>and lead to a financial crisis as severe as</w:t>
      </w:r>
      <w:r w:rsidR="00067E1C" w:rsidRPr="003C32B5">
        <w:rPr>
          <w:sz w:val="16"/>
        </w:rPr>
        <w:t xml:space="preserve"> the on the U.S. experienced in </w:t>
      </w:r>
      <w:r w:rsidR="00067E1C" w:rsidRPr="003C32B5">
        <w:rPr>
          <w:rStyle w:val="StyleUnderline"/>
        </w:rPr>
        <w:t>2008</w:t>
      </w:r>
      <w:r w:rsidR="00067E1C" w:rsidRPr="003C32B5">
        <w:rPr>
          <w:sz w:val="16"/>
        </w:rPr>
        <w:t>.</w:t>
      </w:r>
      <w:r w:rsidR="00067E1C">
        <w:rPr>
          <w:sz w:val="16"/>
        </w:rPr>
        <w:t xml:space="preserve"> </w:t>
      </w:r>
      <w:r w:rsidR="00067E1C" w:rsidRPr="003C32B5">
        <w:rPr>
          <w:rStyle w:val="StyleUnderline"/>
        </w:rPr>
        <w:t xml:space="preserve">Antimicrobial </w:t>
      </w:r>
      <w:r w:rsidR="00067E1C" w:rsidRPr="00E3202C">
        <w:rPr>
          <w:rStyle w:val="StyleUnderline"/>
          <w:highlight w:val="green"/>
        </w:rPr>
        <w:t>resistance develops when germs</w:t>
      </w:r>
      <w:r w:rsidR="00067E1C" w:rsidRPr="003C32B5">
        <w:rPr>
          <w:sz w:val="16"/>
        </w:rPr>
        <w:t xml:space="preserve"> like bacteria and fungi </w:t>
      </w:r>
      <w:proofErr w:type="gramStart"/>
      <w:r w:rsidR="00067E1C" w:rsidRPr="003C32B5">
        <w:rPr>
          <w:sz w:val="16"/>
        </w:rPr>
        <w:t>are able to</w:t>
      </w:r>
      <w:proofErr w:type="gramEnd"/>
      <w:r w:rsidR="00067E1C" w:rsidRPr="003C32B5">
        <w:rPr>
          <w:sz w:val="16"/>
        </w:rPr>
        <w:t xml:space="preserve"> “</w:t>
      </w:r>
      <w:r w:rsidR="00067E1C" w:rsidRPr="00E3202C">
        <w:rPr>
          <w:rStyle w:val="StyleUnderline"/>
          <w:highlight w:val="green"/>
        </w:rPr>
        <w:t>defeat</w:t>
      </w:r>
      <w:r w:rsidR="00067E1C" w:rsidRPr="003C32B5">
        <w:rPr>
          <w:sz w:val="16"/>
        </w:rPr>
        <w:t xml:space="preserve"> the </w:t>
      </w:r>
      <w:r w:rsidR="00067E1C" w:rsidRPr="00E3202C">
        <w:rPr>
          <w:rStyle w:val="StyleUnderline"/>
          <w:highlight w:val="green"/>
        </w:rPr>
        <w:t>drugs</w:t>
      </w:r>
      <w:r w:rsidR="00067E1C" w:rsidRPr="003C32B5">
        <w:rPr>
          <w:rStyle w:val="StyleUnderline"/>
        </w:rPr>
        <w:t xml:space="preserve"> designed to kill them</w:t>
      </w:r>
      <w:r w:rsidR="00067E1C" w:rsidRPr="003C32B5">
        <w:rPr>
          <w:sz w:val="16"/>
        </w:rPr>
        <w:t xml:space="preserve">,” according to the Centers for Disease Control and Prevention. Through a biologic “survival of the fittest,” </w:t>
      </w:r>
      <w:r w:rsidR="00067E1C" w:rsidRPr="003C32B5">
        <w:rPr>
          <w:rStyle w:val="StyleUnderline"/>
        </w:rPr>
        <w:t>germs</w:t>
      </w:r>
      <w:r w:rsidR="00067E1C" w:rsidRPr="003C32B5">
        <w:rPr>
          <w:sz w:val="16"/>
        </w:rPr>
        <w:t xml:space="preserve"> that are </w:t>
      </w:r>
      <w:r w:rsidR="00067E1C" w:rsidRPr="003C32B5">
        <w:rPr>
          <w:rStyle w:val="StyleUnderline"/>
        </w:rPr>
        <w:t xml:space="preserve">not killed by antimicrobials and </w:t>
      </w:r>
      <w:r w:rsidR="00067E1C" w:rsidRPr="003C32B5">
        <w:rPr>
          <w:rStyle w:val="Emphasis"/>
        </w:rPr>
        <w:t>continue to grow</w:t>
      </w:r>
      <w:r w:rsidR="00067E1C" w:rsidRPr="003C32B5">
        <w:rPr>
          <w:sz w:val="16"/>
        </w:rPr>
        <w:t xml:space="preserve">. WHO explains that “poor infection control, inadequate sanitary conditions and inappropriate food handling encourage the spread” of AMR, </w:t>
      </w:r>
      <w:r w:rsidR="00067E1C" w:rsidRPr="003C32B5">
        <w:rPr>
          <w:rStyle w:val="StyleUnderline"/>
        </w:rPr>
        <w:t>which can lead to “</w:t>
      </w:r>
      <w:proofErr w:type="gramStart"/>
      <w:r w:rsidR="00067E1C" w:rsidRPr="003C32B5">
        <w:rPr>
          <w:rStyle w:val="Emphasis"/>
        </w:rPr>
        <w:t>superbugs.</w:t>
      </w:r>
      <w:proofErr w:type="gramEnd"/>
      <w:r w:rsidR="00067E1C" w:rsidRPr="003C32B5">
        <w:rPr>
          <w:sz w:val="16"/>
        </w:rPr>
        <w:t>” Those superbugs require powerful and oftentimes more expensive antimicrobials to treat.</w:t>
      </w:r>
      <w:r w:rsidR="00067E1C">
        <w:rPr>
          <w:sz w:val="16"/>
        </w:rPr>
        <w:t xml:space="preserve"> </w:t>
      </w:r>
      <w:r w:rsidR="00067E1C" w:rsidRPr="003C32B5">
        <w:rPr>
          <w:sz w:val="16"/>
        </w:rPr>
        <w:t xml:space="preserve">Examples of </w:t>
      </w:r>
      <w:r w:rsidR="00067E1C" w:rsidRPr="003C32B5">
        <w:rPr>
          <w:rStyle w:val="StyleUnderline"/>
        </w:rPr>
        <w:t>superbugs are far and</w:t>
      </w:r>
      <w:r w:rsidR="00067E1C" w:rsidRPr="003C32B5">
        <w:rPr>
          <w:sz w:val="16"/>
        </w:rPr>
        <w:t xml:space="preserve"> </w:t>
      </w:r>
      <w:proofErr w:type="gramStart"/>
      <w:r w:rsidR="00067E1C" w:rsidRPr="003C32B5">
        <w:rPr>
          <w:rStyle w:val="StyleUnderline"/>
        </w:rPr>
        <w:t>wide</w:t>
      </w:r>
      <w:r w:rsidR="00067E1C" w:rsidRPr="003C32B5">
        <w:rPr>
          <w:sz w:val="16"/>
        </w:rPr>
        <w:t>, and</w:t>
      </w:r>
      <w:proofErr w:type="gramEnd"/>
      <w:r w:rsidR="00067E1C"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w:t>
      </w:r>
      <w:r w:rsidR="00067E1C" w:rsidRPr="003C32B5">
        <w:rPr>
          <w:sz w:val="16"/>
        </w:rPr>
        <w:lastRenderedPageBreak/>
        <w:t xml:space="preserve">to the WHO, AMR has caused complications for nearly 500,000 people with tuberculosis, and </w:t>
      </w:r>
      <w:proofErr w:type="gramStart"/>
      <w:r w:rsidR="00067E1C" w:rsidRPr="003C32B5">
        <w:rPr>
          <w:sz w:val="16"/>
        </w:rPr>
        <w:t>a number of</w:t>
      </w:r>
      <w:proofErr w:type="gramEnd"/>
      <w:r w:rsidR="00067E1C" w:rsidRPr="003C32B5">
        <w:rPr>
          <w:sz w:val="16"/>
        </w:rPr>
        <w:t xml:space="preserve"> people with HIV and malaria.</w:t>
      </w:r>
      <w:r w:rsidR="00067E1C">
        <w:rPr>
          <w:sz w:val="16"/>
        </w:rPr>
        <w:t xml:space="preserve"> </w:t>
      </w:r>
      <w:r w:rsidR="00067E1C" w:rsidRPr="003C32B5">
        <w:rPr>
          <w:sz w:val="16"/>
          <w:szCs w:val="18"/>
        </w:rPr>
        <w:t>The people at the</w:t>
      </w:r>
      <w:r w:rsidR="00067E1C">
        <w:rPr>
          <w:sz w:val="16"/>
          <w:szCs w:val="18"/>
        </w:rPr>
        <w:t xml:space="preserve"> </w:t>
      </w:r>
      <w:hyperlink r:id="rId15" w:tgtFrame="_blank" w:history="1">
        <w:r w:rsidR="00067E1C" w:rsidRPr="003C32B5">
          <w:rPr>
            <w:rStyle w:val="Hyperlink"/>
            <w:sz w:val="16"/>
            <w:szCs w:val="18"/>
          </w:rPr>
          <w:t>highest risk for AMR</w:t>
        </w:r>
      </w:hyperlink>
      <w:r w:rsidR="00067E1C">
        <w:rPr>
          <w:sz w:val="16"/>
          <w:szCs w:val="18"/>
        </w:rPr>
        <w:t xml:space="preserve"> </w:t>
      </w:r>
      <w:r w:rsidR="00067E1C"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067E1C">
        <w:rPr>
          <w:sz w:val="16"/>
          <w:szCs w:val="18"/>
        </w:rPr>
        <w:t xml:space="preserve"> </w:t>
      </w:r>
      <w:hyperlink r:id="rId16" w:history="1">
        <w:r w:rsidR="00067E1C" w:rsidRPr="003C32B5">
          <w:rPr>
            <w:rStyle w:val="Hyperlink"/>
            <w:sz w:val="16"/>
            <w:szCs w:val="18"/>
          </w:rPr>
          <w:t>(MORE: Melissa Rivers talks about her father's suicide with Dr. Jennifer Ashton)</w:t>
        </w:r>
      </w:hyperlink>
      <w:r w:rsidR="00067E1C">
        <w:rPr>
          <w:sz w:val="16"/>
          <w:szCs w:val="18"/>
        </w:rPr>
        <w:t xml:space="preserve"> </w:t>
      </w:r>
      <w:r w:rsidR="00067E1C"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067E1C">
        <w:rPr>
          <w:sz w:val="16"/>
          <w:szCs w:val="18"/>
        </w:rPr>
        <w:t xml:space="preserve"> </w:t>
      </w:r>
      <w:r w:rsidR="00067E1C"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00067E1C" w:rsidRPr="003C32B5">
        <w:rPr>
          <w:sz w:val="16"/>
          <w:szCs w:val="18"/>
        </w:rPr>
        <w:t>auris</w:t>
      </w:r>
      <w:proofErr w:type="spellEnd"/>
      <w:r w:rsidR="00067E1C" w:rsidRPr="003C32B5">
        <w:rPr>
          <w:sz w:val="16"/>
          <w:szCs w:val="18"/>
        </w:rPr>
        <w:t xml:space="preserve"> “came from multiple places, at the same time. It wasn’t just one organism that [evolved]” in a single location, Redfield added.</w:t>
      </w:r>
      <w:r w:rsidR="00067E1C">
        <w:rPr>
          <w:sz w:val="16"/>
          <w:szCs w:val="18"/>
        </w:rPr>
        <w:t xml:space="preserve"> </w:t>
      </w:r>
      <w:r w:rsidR="00067E1C"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00067E1C" w:rsidRPr="003C32B5">
        <w:rPr>
          <w:sz w:val="16"/>
          <w:szCs w:val="18"/>
        </w:rPr>
        <w:t>patient, and</w:t>
      </w:r>
      <w:proofErr w:type="gramEnd"/>
      <w:r w:rsidR="00067E1C" w:rsidRPr="003C32B5">
        <w:rPr>
          <w:sz w:val="16"/>
          <w:szCs w:val="18"/>
        </w:rPr>
        <w:t xml:space="preserve"> discontinue it once it is no longer medically needed.</w:t>
      </w:r>
      <w:r w:rsidR="00067E1C">
        <w:rPr>
          <w:sz w:val="16"/>
          <w:szCs w:val="18"/>
        </w:rPr>
        <w:t xml:space="preserve"> </w:t>
      </w:r>
      <w:r w:rsidR="00067E1C" w:rsidRPr="003C32B5">
        <w:rPr>
          <w:sz w:val="16"/>
          <w:szCs w:val="18"/>
        </w:rPr>
        <w:t xml:space="preserve">WHO has also highlighted that the inappropriate use of antimicrobials in agriculture -- such as on farms and in animals -- may be an underappreciated cause of </w:t>
      </w:r>
      <w:proofErr w:type="gramStart"/>
      <w:r w:rsidR="00067E1C" w:rsidRPr="003C32B5">
        <w:rPr>
          <w:sz w:val="16"/>
          <w:szCs w:val="18"/>
        </w:rPr>
        <w:t>AMR.</w:t>
      </w:r>
      <w:proofErr w:type="gramEnd"/>
      <w:r w:rsidR="00067E1C">
        <w:rPr>
          <w:sz w:val="16"/>
          <w:szCs w:val="18"/>
        </w:rPr>
        <w:t xml:space="preserve"> </w:t>
      </w:r>
      <w:r w:rsidR="00067E1C" w:rsidRPr="003C32B5">
        <w:rPr>
          <w:sz w:val="16"/>
        </w:rPr>
        <w:t xml:space="preserve">Noting these trends, </w:t>
      </w:r>
      <w:r w:rsidR="00067E1C" w:rsidRPr="00E3202C">
        <w:rPr>
          <w:rStyle w:val="StyleUnderline"/>
          <w:highlight w:val="green"/>
        </w:rPr>
        <w:t>the WHO has urged</w:t>
      </w:r>
      <w:r w:rsidR="00067E1C" w:rsidRPr="003C32B5">
        <w:rPr>
          <w:rStyle w:val="StyleUnderline"/>
        </w:rPr>
        <w:t xml:space="preserve"> for</w:t>
      </w:r>
      <w:r w:rsidR="00067E1C" w:rsidRPr="003C32B5">
        <w:rPr>
          <w:sz w:val="16"/>
        </w:rPr>
        <w:t xml:space="preserve"> “</w:t>
      </w:r>
      <w:r w:rsidR="00067E1C" w:rsidRPr="003C32B5">
        <w:rPr>
          <w:rStyle w:val="Emphasis"/>
        </w:rPr>
        <w:t>coordinated action</w:t>
      </w:r>
      <w:r w:rsidR="00067E1C" w:rsidRPr="003C32B5">
        <w:rPr>
          <w:rStyle w:val="StyleUnderline"/>
        </w:rPr>
        <w:t>...to minimize the emergence and spread of antimicrobial resistance</w:t>
      </w:r>
      <w:r w:rsidR="00067E1C" w:rsidRPr="003C32B5">
        <w:rPr>
          <w:sz w:val="16"/>
        </w:rPr>
        <w:t xml:space="preserve">.” It urges all countries to make national action plans, </w:t>
      </w:r>
      <w:r w:rsidR="00067E1C" w:rsidRPr="003C32B5">
        <w:rPr>
          <w:rStyle w:val="StyleUnderline"/>
        </w:rPr>
        <w:t xml:space="preserve">with a focus on the </w:t>
      </w:r>
      <w:r w:rsidR="00067E1C" w:rsidRPr="00E3202C">
        <w:rPr>
          <w:rStyle w:val="StyleUnderline"/>
          <w:highlight w:val="green"/>
        </w:rPr>
        <w:t xml:space="preserve">development of </w:t>
      </w:r>
      <w:r w:rsidR="00067E1C" w:rsidRPr="00E3202C">
        <w:rPr>
          <w:rStyle w:val="Emphasis"/>
          <w:highlight w:val="green"/>
        </w:rPr>
        <w:t>new</w:t>
      </w:r>
      <w:r w:rsidR="00067E1C" w:rsidRPr="003C32B5">
        <w:rPr>
          <w:rStyle w:val="Emphasis"/>
        </w:rPr>
        <w:t xml:space="preserve"> antimicrobial </w:t>
      </w:r>
      <w:r w:rsidR="00067E1C" w:rsidRPr="00E3202C">
        <w:rPr>
          <w:rStyle w:val="Emphasis"/>
          <w:highlight w:val="green"/>
        </w:rPr>
        <w:t>medications</w:t>
      </w:r>
      <w:r w:rsidR="00067E1C" w:rsidRPr="003C32B5">
        <w:rPr>
          <w:rStyle w:val="StyleUnderline"/>
        </w:rPr>
        <w:t xml:space="preserve">, </w:t>
      </w:r>
      <w:r w:rsidR="00067E1C" w:rsidRPr="00E3202C">
        <w:rPr>
          <w:rStyle w:val="Emphasis"/>
          <w:highlight w:val="green"/>
        </w:rPr>
        <w:t>vaccines</w:t>
      </w:r>
      <w:r w:rsidR="00067E1C" w:rsidRPr="003C32B5">
        <w:rPr>
          <w:rStyle w:val="StyleUnderline"/>
        </w:rPr>
        <w:t xml:space="preserve">, </w:t>
      </w:r>
      <w:r w:rsidR="00067E1C" w:rsidRPr="00E3202C">
        <w:rPr>
          <w:rStyle w:val="StyleUnderline"/>
          <w:highlight w:val="green"/>
        </w:rPr>
        <w:t>and</w:t>
      </w:r>
      <w:r w:rsidR="00067E1C" w:rsidRPr="003C32B5">
        <w:rPr>
          <w:rStyle w:val="StyleUnderline"/>
        </w:rPr>
        <w:t xml:space="preserve"> careful </w:t>
      </w:r>
      <w:r w:rsidR="00067E1C" w:rsidRPr="00E3202C">
        <w:rPr>
          <w:rStyle w:val="StyleUnderline"/>
          <w:highlight w:val="green"/>
        </w:rPr>
        <w:t>antimicrobial use</w:t>
      </w:r>
      <w:r w:rsidR="00067E1C" w:rsidRPr="003C32B5">
        <w:rPr>
          <w:sz w:val="16"/>
        </w:rPr>
        <w:t>.</w:t>
      </w:r>
      <w:r w:rsidR="00067E1C">
        <w:rPr>
          <w:sz w:val="16"/>
        </w:rPr>
        <w:t xml:space="preserve"> </w:t>
      </w:r>
      <w:r w:rsidR="00067E1C" w:rsidRPr="003C32B5">
        <w:rPr>
          <w:rStyle w:val="StyleUnderline"/>
        </w:rPr>
        <w:t>Redfield emphasized</w:t>
      </w:r>
      <w:r w:rsidR="00067E1C" w:rsidRPr="003C32B5">
        <w:rPr>
          <w:sz w:val="16"/>
        </w:rPr>
        <w:t xml:space="preserve"> the importance of </w:t>
      </w:r>
      <w:r w:rsidR="00067E1C" w:rsidRPr="003C32B5">
        <w:rPr>
          <w:rStyle w:val="StyleUnderline"/>
        </w:rPr>
        <w:t>vaccination during the global superbug crisis</w:t>
      </w:r>
      <w:r w:rsidR="00067E1C" w:rsidRPr="003C32B5">
        <w:rPr>
          <w:sz w:val="16"/>
        </w:rPr>
        <w:t xml:space="preserve">, </w:t>
      </w:r>
      <w:r w:rsidR="00067E1C" w:rsidRPr="003C32B5">
        <w:rPr>
          <w:rStyle w:val="StyleUnderline"/>
        </w:rPr>
        <w:t>stating</w:t>
      </w:r>
      <w:r w:rsidR="00067E1C" w:rsidRPr="003C32B5">
        <w:rPr>
          <w:sz w:val="16"/>
        </w:rPr>
        <w:t xml:space="preserve"> that “</w:t>
      </w:r>
      <w:r w:rsidR="00067E1C" w:rsidRPr="003C32B5">
        <w:rPr>
          <w:rStyle w:val="StyleUnderline"/>
        </w:rPr>
        <w:t>the only way we have to eliminate an infection is vaccination</w:t>
      </w:r>
      <w:r w:rsidR="00067E1C" w:rsidRPr="003C32B5">
        <w:rPr>
          <w:sz w:val="16"/>
        </w:rPr>
        <w:t xml:space="preserve">.” He added that </w:t>
      </w:r>
      <w:r w:rsidR="00067E1C" w:rsidRPr="003C32B5">
        <w:rPr>
          <w:rStyle w:val="StyleUnderline"/>
        </w:rPr>
        <w:t xml:space="preserve">investing in </w:t>
      </w:r>
      <w:r w:rsidR="00067E1C" w:rsidRPr="00E3202C">
        <w:rPr>
          <w:rStyle w:val="Emphasis"/>
          <w:highlight w:val="green"/>
        </w:rPr>
        <w:t>innovation is key to solving the crisis</w:t>
      </w:r>
      <w:r w:rsidR="00067E1C" w:rsidRPr="003C32B5">
        <w:rPr>
          <w:rStyle w:val="Emphasis"/>
        </w:rPr>
        <w:t>.</w:t>
      </w:r>
      <w:r w:rsidR="00067E1C">
        <w:rPr>
          <w:sz w:val="16"/>
        </w:rPr>
        <w:t xml:space="preserve"> </w:t>
      </w:r>
      <w:r w:rsidR="00067E1C" w:rsidRPr="003C32B5">
        <w:rPr>
          <w:sz w:val="16"/>
        </w:rPr>
        <w:t xml:space="preserve">While WHO continues to advocate for superbug awareness, they warn that </w:t>
      </w:r>
      <w:r w:rsidR="00067E1C" w:rsidRPr="003C32B5">
        <w:rPr>
          <w:rStyle w:val="StyleUnderline"/>
        </w:rPr>
        <w:t>AMR has reversed “a century of progress in health.”</w:t>
      </w:r>
      <w:r w:rsidR="00067E1C">
        <w:rPr>
          <w:rStyle w:val="StyleUnderline"/>
        </w:rPr>
        <w:t xml:space="preserve"> </w:t>
      </w:r>
      <w:r w:rsidR="00067E1C" w:rsidRPr="003C32B5">
        <w:rPr>
          <w:sz w:val="16"/>
        </w:rPr>
        <w:t>The WHO added that “</w:t>
      </w:r>
      <w:r w:rsidR="00067E1C" w:rsidRPr="003C32B5">
        <w:rPr>
          <w:rStyle w:val="StyleUnderline"/>
        </w:rPr>
        <w:t xml:space="preserve">the </w:t>
      </w:r>
      <w:r w:rsidR="00067E1C" w:rsidRPr="00E3202C">
        <w:rPr>
          <w:rStyle w:val="StyleUnderline"/>
          <w:highlight w:val="green"/>
        </w:rPr>
        <w:t>challenges</w:t>
      </w:r>
      <w:r w:rsidR="00067E1C" w:rsidRPr="003C32B5">
        <w:rPr>
          <w:rStyle w:val="StyleUnderline"/>
        </w:rPr>
        <w:t xml:space="preserve"> of antimicrobial resistance</w:t>
      </w:r>
      <w:r w:rsidR="00067E1C" w:rsidRPr="003C32B5">
        <w:rPr>
          <w:sz w:val="16"/>
        </w:rPr>
        <w:t xml:space="preserve">” </w:t>
      </w:r>
      <w:r w:rsidR="00067E1C" w:rsidRPr="00E3202C">
        <w:rPr>
          <w:rStyle w:val="StyleUnderline"/>
          <w:highlight w:val="green"/>
        </w:rPr>
        <w:t>are</w:t>
      </w:r>
      <w:r w:rsidR="00067E1C" w:rsidRPr="003C32B5">
        <w:rPr>
          <w:sz w:val="16"/>
        </w:rPr>
        <w:t xml:space="preserve"> “</w:t>
      </w:r>
      <w:r w:rsidR="00067E1C" w:rsidRPr="00E3202C">
        <w:rPr>
          <w:rStyle w:val="Emphasis"/>
          <w:highlight w:val="green"/>
        </w:rPr>
        <w:t>not insurmountable</w:t>
      </w:r>
      <w:r w:rsidR="00067E1C" w:rsidRPr="003C32B5">
        <w:rPr>
          <w:sz w:val="16"/>
        </w:rPr>
        <w:t xml:space="preserve">,” and that </w:t>
      </w:r>
      <w:r w:rsidR="00067E1C" w:rsidRPr="003C32B5">
        <w:rPr>
          <w:rStyle w:val="StyleUnderline"/>
        </w:rPr>
        <w:t xml:space="preserve">coordinated </w:t>
      </w:r>
      <w:r w:rsidR="00067E1C" w:rsidRPr="00E3202C">
        <w:rPr>
          <w:rStyle w:val="StyleUnderline"/>
          <w:highlight w:val="green"/>
        </w:rPr>
        <w:t>action will</w:t>
      </w:r>
      <w:r w:rsidR="00067E1C" w:rsidRPr="003C32B5">
        <w:rPr>
          <w:sz w:val="16"/>
        </w:rPr>
        <w:t xml:space="preserve"> “help to </w:t>
      </w:r>
      <w:r w:rsidR="00067E1C" w:rsidRPr="003C32B5">
        <w:rPr>
          <w:rStyle w:val="StyleUnderline"/>
        </w:rPr>
        <w:t>save millions</w:t>
      </w:r>
      <w:r w:rsidR="00067E1C" w:rsidRPr="003C32B5">
        <w:rPr>
          <w:sz w:val="16"/>
        </w:rPr>
        <w:t xml:space="preserve"> of lives, </w:t>
      </w:r>
      <w:r w:rsidR="00067E1C" w:rsidRPr="003C32B5">
        <w:rPr>
          <w:rStyle w:val="StyleUnderline"/>
        </w:rPr>
        <w:t>preserve antimicrobials for generations</w:t>
      </w:r>
      <w:r w:rsidR="00067E1C" w:rsidRPr="003C32B5">
        <w:rPr>
          <w:sz w:val="16"/>
        </w:rPr>
        <w:t xml:space="preserve"> to come </w:t>
      </w:r>
      <w:r w:rsidR="00067E1C" w:rsidRPr="003C32B5">
        <w:rPr>
          <w:rStyle w:val="StyleUnderline"/>
        </w:rPr>
        <w:t xml:space="preserve">and </w:t>
      </w:r>
      <w:r w:rsidR="00067E1C" w:rsidRPr="00E3202C">
        <w:rPr>
          <w:rStyle w:val="Emphasis"/>
          <w:highlight w:val="green"/>
        </w:rPr>
        <w:t>secure the future</w:t>
      </w:r>
      <w:r w:rsidR="00067E1C" w:rsidRPr="00E3202C">
        <w:rPr>
          <w:rStyle w:val="StyleUnderline"/>
          <w:highlight w:val="green"/>
        </w:rPr>
        <w:t xml:space="preserve"> from drug-resistant diseases</w:t>
      </w:r>
      <w:r w:rsidR="00067E1C" w:rsidRPr="003C32B5">
        <w:rPr>
          <w:sz w:val="16"/>
        </w:rPr>
        <w:t>.”</w:t>
      </w:r>
    </w:p>
    <w:p w14:paraId="66606C26" w14:textId="77777777" w:rsidR="00067E1C" w:rsidRPr="00E2724F" w:rsidRDefault="00067E1C" w:rsidP="00067E1C">
      <w:pPr>
        <w:pStyle w:val="Heading4"/>
      </w:pPr>
      <w:r>
        <w:t xml:space="preserve">Extinction - generic defense doesn’t apply. </w:t>
      </w:r>
    </w:p>
    <w:p w14:paraId="1C21CFE3" w14:textId="77777777" w:rsidR="00067E1C" w:rsidRPr="00A10F89" w:rsidRDefault="00067E1C" w:rsidP="00067E1C">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7"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58310863" w14:textId="77777777" w:rsidR="00067E1C" w:rsidRDefault="00067E1C" w:rsidP="00067E1C">
      <w:pPr>
        <w:rPr>
          <w:rStyle w:val="Emphasis"/>
          <w:sz w:val="24"/>
        </w:rPr>
      </w:pPr>
      <w:r w:rsidRPr="00A10F89">
        <w:rPr>
          <w:rStyle w:val="StyleUnderline"/>
          <w:sz w:val="24"/>
        </w:rPr>
        <w:t xml:space="preserve">It is by now no secret that </w:t>
      </w:r>
      <w:r w:rsidRPr="00E3202C">
        <w:rPr>
          <w:rStyle w:val="StyleUnderline"/>
          <w:sz w:val="24"/>
          <w:highlight w:val="green"/>
        </w:rPr>
        <w:t>the</w:t>
      </w:r>
      <w:r w:rsidRPr="00A10F89">
        <w:rPr>
          <w:rStyle w:val="StyleUnderline"/>
          <w:sz w:val="24"/>
        </w:rPr>
        <w:t xml:space="preserve"> human </w:t>
      </w:r>
      <w:r w:rsidRPr="00E3202C">
        <w:rPr>
          <w:rStyle w:val="StyleUnderline"/>
          <w:sz w:val="24"/>
          <w:highlight w:val="green"/>
        </w:rPr>
        <w:t>species is locked in a race</w:t>
      </w:r>
      <w:r w:rsidRPr="00A10F89">
        <w:rPr>
          <w:rStyle w:val="StyleUnderline"/>
          <w:sz w:val="24"/>
        </w:rPr>
        <w:t xml:space="preserve"> of its own making </w:t>
      </w:r>
      <w:r w:rsidRPr="00E3202C">
        <w:rPr>
          <w:rStyle w:val="StyleUnderline"/>
          <w:sz w:val="24"/>
          <w:highlight w:val="green"/>
        </w:rPr>
        <w:t>with “superbugs.”</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E3202C">
        <w:rPr>
          <w:rStyle w:val="StyleUnderline"/>
          <w:sz w:val="24"/>
          <w:highlight w:val="green"/>
        </w:rPr>
        <w:t>an</w:t>
      </w:r>
      <w:r w:rsidRPr="00A10F89">
        <w:rPr>
          <w:rStyle w:val="StyleUnderline"/>
          <w:sz w:val="24"/>
        </w:rPr>
        <w:t xml:space="preserve"> </w:t>
      </w:r>
      <w:r w:rsidRPr="00E3202C">
        <w:rPr>
          <w:rStyle w:val="Emphasis"/>
          <w:sz w:val="24"/>
          <w:highlight w:val="green"/>
        </w:rPr>
        <w:t>existential threat</w:t>
      </w:r>
      <w:r w:rsidRPr="00A10F89">
        <w:rPr>
          <w:rStyle w:val="StyleUnderline"/>
          <w:sz w:val="24"/>
        </w:rPr>
        <w:t xml:space="preserve"> largely </w:t>
      </w:r>
      <w:r w:rsidRPr="00E3202C">
        <w:rPr>
          <w:rStyle w:val="StyleUnderline"/>
          <w:sz w:val="24"/>
          <w:highlight w:val="green"/>
        </w:rPr>
        <w:t>of its</w:t>
      </w:r>
      <w:r w:rsidRPr="00A10F89">
        <w:rPr>
          <w:rStyle w:val="StyleUnderline"/>
          <w:sz w:val="24"/>
        </w:rPr>
        <w:t xml:space="preserve"> </w:t>
      </w:r>
      <w:r w:rsidRPr="00E3202C">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E3202C">
        <w:rPr>
          <w:rStyle w:val="StyleUnderline"/>
          <w:sz w:val="24"/>
          <w:highlight w:val="green"/>
        </w:rPr>
        <w:t>a</w:t>
      </w:r>
      <w:r w:rsidRPr="00A10F89">
        <w:rPr>
          <w:rStyle w:val="StyleUnderline"/>
          <w:sz w:val="24"/>
        </w:rPr>
        <w:t xml:space="preserve"> </w:t>
      </w:r>
      <w:r w:rsidRPr="00E3202C">
        <w:rPr>
          <w:rStyle w:val="Emphasis"/>
          <w:sz w:val="24"/>
          <w:highlight w:val="green"/>
        </w:rPr>
        <w:t>high-probability, high-impact event</w:t>
      </w:r>
      <w:r w:rsidRPr="00A10F89">
        <w:rPr>
          <w:rStyle w:val="StyleUnderline"/>
          <w:sz w:val="24"/>
        </w:rPr>
        <w:t xml:space="preserve"> </w:t>
      </w:r>
      <w:r w:rsidRPr="00E3202C">
        <w:rPr>
          <w:rStyle w:val="StyleUnderline"/>
          <w:sz w:val="24"/>
          <w:highlight w:val="green"/>
        </w:rPr>
        <w:t>that people</w:t>
      </w:r>
      <w:r w:rsidRPr="00A10F89">
        <w:rPr>
          <w:rStyle w:val="StyleUnderline"/>
          <w:sz w:val="24"/>
        </w:rPr>
        <w:t xml:space="preserve"> manage to </w:t>
      </w:r>
      <w:r w:rsidRPr="00E3202C">
        <w:rPr>
          <w:rStyle w:val="Emphasis"/>
          <w:sz w:val="24"/>
          <w:highlight w:val="green"/>
        </w:rPr>
        <w:t>ignore anyway</w:t>
      </w:r>
      <w:r w:rsidRPr="00A10F89">
        <w:rPr>
          <w:rStyle w:val="StyleUnderline"/>
          <w:sz w:val="24"/>
        </w:rPr>
        <w:t xml:space="preserve"> </w:t>
      </w:r>
      <w:r w:rsidRPr="00E3202C">
        <w:rPr>
          <w:rStyle w:val="StyleUnderline"/>
          <w:sz w:val="24"/>
          <w:highlight w:val="green"/>
        </w:rPr>
        <w:t>for</w:t>
      </w:r>
      <w:r w:rsidRPr="00A10F89">
        <w:rPr>
          <w:rStyle w:val="StyleUnderline"/>
          <w:sz w:val="24"/>
        </w:rPr>
        <w:t xml:space="preserve"> a raft of </w:t>
      </w:r>
      <w:r w:rsidRPr="00E3202C">
        <w:rPr>
          <w:rStyle w:val="Emphasis"/>
          <w:sz w:val="24"/>
          <w:highlight w:val="green"/>
        </w:rPr>
        <w:t>social-psychological reasons</w:t>
      </w:r>
      <w:r w:rsidRPr="00A10F89">
        <w:rPr>
          <w:rStyle w:val="StyleUnderline"/>
          <w:sz w:val="24"/>
        </w:rPr>
        <w:t xml:space="preserve">.2 </w:t>
      </w:r>
      <w:r w:rsidRPr="00E3202C">
        <w:rPr>
          <w:rStyle w:val="StyleUnderline"/>
          <w:sz w:val="24"/>
          <w:highlight w:val="green"/>
        </w:rPr>
        <w:t>A pandemic</w:t>
      </w:r>
      <w:r w:rsidRPr="00A10F89">
        <w:rPr>
          <w:rStyle w:val="StyleUnderline"/>
          <w:sz w:val="24"/>
        </w:rPr>
        <w:t xml:space="preserve"> is a quintessential gray rhino, for it </w:t>
      </w:r>
      <w:r w:rsidRPr="00E3202C">
        <w:rPr>
          <w:rStyle w:val="StyleUnderline"/>
          <w:sz w:val="24"/>
          <w:highlight w:val="green"/>
        </w:rPr>
        <w:t xml:space="preserve">is no longer a matter of if but of </w:t>
      </w:r>
      <w:r w:rsidRPr="00E3202C">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w:t>
      </w:r>
      <w:r w:rsidRPr="00A10F89">
        <w:rPr>
          <w:rStyle w:val="StyleUnderline"/>
          <w:sz w:val="24"/>
        </w:rPr>
        <w:lastRenderedPageBreak/>
        <w:t xml:space="preserve">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E3202C">
        <w:rPr>
          <w:rStyle w:val="Emphasis"/>
          <w:sz w:val="24"/>
          <w:highlight w:val="green"/>
        </w:rPr>
        <w:t>most predictable catastrophe in</w:t>
      </w:r>
      <w:r w:rsidRPr="00A10F89">
        <w:rPr>
          <w:rStyle w:val="StyleUnderline"/>
          <w:sz w:val="24"/>
        </w:rPr>
        <w:t xml:space="preserve"> the </w:t>
      </w:r>
      <w:r w:rsidRPr="00E3202C">
        <w:rPr>
          <w:rStyle w:val="Emphasis"/>
          <w:sz w:val="24"/>
          <w:highlight w:val="gree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E3202C">
        <w:rPr>
          <w:rStyle w:val="StyleUnderline"/>
          <w:sz w:val="24"/>
          <w:highlight w:val="green"/>
        </w:rPr>
        <w:t>hospitals</w:t>
      </w:r>
      <w:r w:rsidRPr="00A10F89">
        <w:rPr>
          <w:rStyle w:val="StyleUnderline"/>
          <w:sz w:val="24"/>
        </w:rPr>
        <w:t xml:space="preserve"> have </w:t>
      </w:r>
      <w:r w:rsidRPr="00E3202C">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E3202C">
        <w:rPr>
          <w:rStyle w:val="StyleUnderline"/>
          <w:sz w:val="24"/>
          <w:highlight w:val="green"/>
        </w:rPr>
        <w:t>Overuse</w:t>
      </w:r>
      <w:r w:rsidRPr="00A10F89">
        <w:rPr>
          <w:rStyle w:val="StyleUnderline"/>
          <w:sz w:val="24"/>
        </w:rPr>
        <w:t xml:space="preserve"> of antibiotics and commercial products containing them has </w:t>
      </w:r>
      <w:r w:rsidRPr="00E3202C">
        <w:rPr>
          <w:rStyle w:val="StyleUnderline"/>
          <w:sz w:val="24"/>
          <w:highlight w:val="green"/>
        </w:rPr>
        <w:t>helped superbugs</w:t>
      </w:r>
      <w:r w:rsidRPr="00A10F89">
        <w:rPr>
          <w:rStyle w:val="StyleUnderline"/>
          <w:sz w:val="24"/>
        </w:rPr>
        <w:t xml:space="preserve"> to </w:t>
      </w:r>
      <w:r w:rsidRPr="00E3202C">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E3202C">
        <w:rPr>
          <w:rStyle w:val="Emphasis"/>
          <w:sz w:val="24"/>
          <w:highlight w:val="green"/>
        </w:rPr>
        <w:t>something as simple as a minor cut could</w:t>
      </w:r>
      <w:r w:rsidRPr="00A10F89">
        <w:rPr>
          <w:rStyle w:val="Emphasis"/>
          <w:sz w:val="24"/>
        </w:rPr>
        <w:t xml:space="preserve"> again </w:t>
      </w:r>
      <w:r w:rsidRPr="00E3202C">
        <w:rPr>
          <w:rStyle w:val="Emphasis"/>
          <w:sz w:val="24"/>
          <w:highlight w:val="green"/>
        </w:rPr>
        <w:t>become life-threatening if</w:t>
      </w:r>
      <w:r w:rsidRPr="00A10F89">
        <w:rPr>
          <w:rStyle w:val="Emphasis"/>
          <w:sz w:val="24"/>
        </w:rPr>
        <w:t xml:space="preserve"> it becomes </w:t>
      </w:r>
      <w:r w:rsidRPr="00E3202C">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w:t>
      </w:r>
      <w:proofErr w:type="gramStart"/>
      <w:r w:rsidRPr="00A10F89">
        <w:rPr>
          <w:rStyle w:val="StyleUnderline"/>
          <w:sz w:val="24"/>
        </w:rPr>
        <w:t>all of</w:t>
      </w:r>
      <w:proofErr w:type="gramEnd"/>
      <w:r w:rsidRPr="00A10F89">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w:t>
      </w:r>
      <w:r w:rsidRPr="0010630F">
        <w:rPr>
          <w:sz w:val="16"/>
        </w:rPr>
        <w:lastRenderedPageBreak/>
        <w:t xml:space="preserve">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w:t>
      </w:r>
      <w:proofErr w:type="gramStart"/>
      <w:r w:rsidRPr="00A10F89">
        <w:rPr>
          <w:rStyle w:val="StyleUnderline"/>
          <w:sz w:val="24"/>
        </w:rPr>
        <w:t>the majority of</w:t>
      </w:r>
      <w:proofErr w:type="gramEnd"/>
      <w:r w:rsidRPr="00A10F89">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w:t>
      </w:r>
      <w:r w:rsidRPr="0010630F">
        <w:rPr>
          <w:sz w:val="16"/>
        </w:rPr>
        <w:lastRenderedPageBreak/>
        <w:t xml:space="preserve">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E3202C">
        <w:rPr>
          <w:rStyle w:val="StyleUnderline"/>
          <w:sz w:val="24"/>
          <w:highlight w:val="green"/>
        </w:rPr>
        <w:t xml:space="preserve">WHO </w:t>
      </w:r>
      <w:r w:rsidRPr="0010630F">
        <w:rPr>
          <w:rStyle w:val="StyleUnderline"/>
          <w:sz w:val="24"/>
        </w:rPr>
        <w:t xml:space="preserve">is </w:t>
      </w:r>
      <w:r w:rsidRPr="00E3202C">
        <w:rPr>
          <w:rStyle w:val="StyleUnderline"/>
          <w:sz w:val="24"/>
          <w:highlight w:val="green"/>
        </w:rPr>
        <w:t xml:space="preserve">under-resourced </w:t>
      </w:r>
      <w:r w:rsidRPr="0010630F">
        <w:rPr>
          <w:rStyle w:val="StyleUnderline"/>
          <w:sz w:val="24"/>
        </w:rPr>
        <w:t xml:space="preserve">for the problems it is meant to solve. </w:t>
      </w:r>
      <w:r w:rsidRPr="00E3202C">
        <w:rPr>
          <w:rStyle w:val="StyleUnderline"/>
          <w:sz w:val="24"/>
          <w:highlight w:val="green"/>
        </w:rPr>
        <w:t>Funding comes from voluntary donations</w:t>
      </w:r>
      <w:r w:rsidRPr="0010630F">
        <w:rPr>
          <w:rStyle w:val="StyleUnderline"/>
          <w:sz w:val="24"/>
        </w:rPr>
        <w:t xml:space="preserve">, and there is </w:t>
      </w:r>
      <w:r w:rsidRPr="00E3202C">
        <w:rPr>
          <w:rStyle w:val="StyleUnderline"/>
          <w:sz w:val="24"/>
          <w:highlight w:val="green"/>
        </w:rPr>
        <w:t xml:space="preserve">no mechanism by which </w:t>
      </w:r>
      <w:r w:rsidRPr="0010630F">
        <w:rPr>
          <w:rStyle w:val="StyleUnderline"/>
          <w:sz w:val="24"/>
        </w:rPr>
        <w:t xml:space="preserve">it can quickly </w:t>
      </w:r>
      <w:r w:rsidRPr="00E3202C">
        <w:rPr>
          <w:rStyle w:val="StyleUnderline"/>
          <w:sz w:val="24"/>
          <w:highlight w:val="green"/>
        </w:rPr>
        <w:t xml:space="preserve">scale up </w:t>
      </w:r>
      <w:r w:rsidRPr="0010630F">
        <w:rPr>
          <w:rStyle w:val="StyleUnderline"/>
          <w:sz w:val="24"/>
        </w:rPr>
        <w:t xml:space="preserve">its efforts during an emergency. The </w:t>
      </w:r>
      <w:r w:rsidRPr="00E3202C">
        <w:rPr>
          <w:rStyle w:val="StyleUnderline"/>
          <w:sz w:val="24"/>
          <w:highlight w:val="green"/>
        </w:rPr>
        <w:t xml:space="preserve">result is </w:t>
      </w:r>
      <w:r w:rsidRPr="0010630F">
        <w:rPr>
          <w:rStyle w:val="StyleUnderline"/>
          <w:sz w:val="24"/>
        </w:rPr>
        <w:t xml:space="preserve">that its </w:t>
      </w:r>
      <w:r w:rsidRPr="00E3202C">
        <w:rPr>
          <w:rStyle w:val="StyleUnderline"/>
          <w:sz w:val="24"/>
          <w:highlight w:val="green"/>
        </w:rPr>
        <w:t>response</w:t>
      </w:r>
      <w:r w:rsidRPr="0010630F">
        <w:rPr>
          <w:rStyle w:val="StyleUnderline"/>
          <w:sz w:val="24"/>
        </w:rPr>
        <w:t xml:space="preserve"> to the next major disease outbreak </w:t>
      </w:r>
      <w:r w:rsidRPr="00E3202C">
        <w:rPr>
          <w:rStyle w:val="StyleUnderline"/>
          <w:sz w:val="24"/>
          <w:highlight w:val="green"/>
        </w:rPr>
        <w:t xml:space="preserve">is </w:t>
      </w:r>
      <w:r w:rsidRPr="0010630F">
        <w:rPr>
          <w:rStyle w:val="StyleUnderline"/>
          <w:sz w:val="24"/>
        </w:rPr>
        <w:t xml:space="preserve">likely to be as </w:t>
      </w:r>
      <w:r w:rsidRPr="00E3202C">
        <w:rPr>
          <w:rStyle w:val="StyleUnderline"/>
          <w:sz w:val="24"/>
          <w:highlight w:val="green"/>
        </w:rPr>
        <w:t xml:space="preserve">inadequate </w:t>
      </w:r>
      <w:r w:rsidRPr="0010630F">
        <w:rPr>
          <w:rStyle w:val="StyleUnderline"/>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w:t>
      </w:r>
      <w:proofErr w:type="gramStart"/>
      <w:r w:rsidRPr="0010630F">
        <w:rPr>
          <w:sz w:val="16"/>
        </w:rPr>
        <w:t>some kind of emergency</w:t>
      </w:r>
      <w:proofErr w:type="gramEnd"/>
      <w:r w:rsidRPr="0010630F">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w:t>
      </w:r>
      <w:r w:rsidRPr="00A10F89">
        <w:rPr>
          <w:rStyle w:val="StyleUnderline"/>
          <w:sz w:val="24"/>
        </w:rPr>
        <w:lastRenderedPageBreak/>
        <w:t xml:space="preserve">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E3202C">
        <w:rPr>
          <w:rStyle w:val="Emphasis"/>
          <w:sz w:val="24"/>
          <w:highlight w:val="green"/>
        </w:rPr>
        <w:t>superbugs are evolving</w:t>
      </w:r>
      <w:r w:rsidRPr="00A10F89">
        <w:rPr>
          <w:rStyle w:val="Emphasis"/>
          <w:sz w:val="24"/>
        </w:rPr>
        <w:t xml:space="preserve">. Epidemiological </w:t>
      </w:r>
      <w:r w:rsidRPr="00E3202C">
        <w:rPr>
          <w:rStyle w:val="Emphasis"/>
          <w:sz w:val="24"/>
          <w:highlight w:val="green"/>
        </w:rPr>
        <w:t xml:space="preserve">models </w:t>
      </w:r>
      <w:r w:rsidRPr="00A10F89">
        <w:rPr>
          <w:rStyle w:val="Emphasis"/>
          <w:sz w:val="24"/>
        </w:rPr>
        <w:t xml:space="preserve">now </w:t>
      </w:r>
      <w:r w:rsidRPr="00E3202C">
        <w:rPr>
          <w:rStyle w:val="Emphasis"/>
          <w:sz w:val="24"/>
          <w:highlight w:val="green"/>
        </w:rPr>
        <w:t xml:space="preserve">predict </w:t>
      </w:r>
      <w:r w:rsidRPr="00A10F89">
        <w:rPr>
          <w:rStyle w:val="Emphasis"/>
          <w:sz w:val="24"/>
        </w:rPr>
        <w:t xml:space="preserve">how an algorithmic process of </w:t>
      </w:r>
      <w:r w:rsidRPr="00E3202C">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E3202C">
        <w:rPr>
          <w:rStyle w:val="Emphasis"/>
          <w:sz w:val="24"/>
          <w:highlight w:val="green"/>
        </w:rPr>
        <w:t>move through the modern world</w:t>
      </w:r>
      <w:r w:rsidRPr="00A10F89">
        <w:rPr>
          <w:rStyle w:val="Emphasis"/>
          <w:sz w:val="24"/>
        </w:rPr>
        <w:t xml:space="preserve">. </w:t>
      </w:r>
      <w:r w:rsidRPr="00E3202C">
        <w:rPr>
          <w:rStyle w:val="Emphasis"/>
          <w:sz w:val="24"/>
          <w:highlight w:val="green"/>
        </w:rPr>
        <w:t xml:space="preserve">All urban centers </w:t>
      </w:r>
      <w:r w:rsidRPr="00A10F89">
        <w:rPr>
          <w:rStyle w:val="Emphasis"/>
          <w:sz w:val="24"/>
        </w:rPr>
        <w:t xml:space="preserve">around the entire globe </w:t>
      </w:r>
      <w:r w:rsidRPr="00E3202C">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E3202C">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E3202C">
        <w:rPr>
          <w:rStyle w:val="Emphasis"/>
          <w:sz w:val="24"/>
          <w:highlight w:val="green"/>
        </w:rPr>
        <w:t xml:space="preserve">could kill </w:t>
      </w:r>
      <w:r w:rsidRPr="00A10F89">
        <w:rPr>
          <w:rStyle w:val="Emphasis"/>
          <w:sz w:val="24"/>
        </w:rPr>
        <w:t xml:space="preserve">more than </w:t>
      </w:r>
      <w:r w:rsidRPr="00E3202C">
        <w:rPr>
          <w:rStyle w:val="Emphasis"/>
          <w:sz w:val="24"/>
          <w:highlight w:val="green"/>
        </w:rPr>
        <w:t xml:space="preserve">33 million </w:t>
      </w:r>
      <w:r w:rsidRPr="00A10F89">
        <w:rPr>
          <w:rStyle w:val="Emphasis"/>
          <w:sz w:val="24"/>
        </w:rPr>
        <w:t xml:space="preserve">people </w:t>
      </w:r>
      <w:r w:rsidRPr="00E3202C">
        <w:rPr>
          <w:rStyle w:val="Emphasis"/>
          <w:sz w:val="24"/>
          <w:highlight w:val="green"/>
        </w:rPr>
        <w:t xml:space="preserve">in </w:t>
      </w:r>
      <w:r w:rsidRPr="00A10F89">
        <w:rPr>
          <w:rStyle w:val="Emphasis"/>
          <w:sz w:val="24"/>
        </w:rPr>
        <w:t xml:space="preserve">250 </w:t>
      </w:r>
      <w:r w:rsidRPr="00E3202C">
        <w:rPr>
          <w:rStyle w:val="Emphasis"/>
          <w:sz w:val="24"/>
          <w:highlight w:val="green"/>
        </w:rPr>
        <w:t>days</w:t>
      </w:r>
      <w:r w:rsidRPr="00A10F89">
        <w:rPr>
          <w:rStyle w:val="Emphasis"/>
          <w:sz w:val="24"/>
        </w:rPr>
        <w:t>.3</w:t>
      </w:r>
    </w:p>
    <w:p w14:paraId="6C1B9E65" w14:textId="77777777" w:rsidR="00067E1C" w:rsidRDefault="00067E1C" w:rsidP="00067E1C">
      <w:pPr>
        <w:pStyle w:val="Heading3"/>
      </w:pPr>
      <w:r>
        <w:lastRenderedPageBreak/>
        <w:t>1AC: Plan</w:t>
      </w:r>
    </w:p>
    <w:p w14:paraId="7A988020" w14:textId="77777777" w:rsidR="00067E1C" w:rsidRDefault="00067E1C" w:rsidP="00067E1C">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47783A25" w14:textId="77777777" w:rsidR="00067E1C" w:rsidRPr="006C53E1" w:rsidRDefault="00067E1C" w:rsidP="00067E1C">
      <w:pPr>
        <w:pStyle w:val="Heading4"/>
      </w:pPr>
      <w:r>
        <w:t xml:space="preserve">The Plan </w:t>
      </w:r>
      <w:r>
        <w:rPr>
          <w:u w:val="single"/>
        </w:rPr>
        <w:t>solves Evergreening</w:t>
      </w:r>
      <w:r>
        <w:t>.</w:t>
      </w:r>
    </w:p>
    <w:p w14:paraId="6A5B7448" w14:textId="7621B140" w:rsidR="00067E1C" w:rsidRPr="005B38BB" w:rsidRDefault="00067E1C" w:rsidP="00067E1C">
      <w:r w:rsidRPr="005B38BB">
        <w:rPr>
          <w:rStyle w:val="Style13ptBold"/>
        </w:rPr>
        <w:t xml:space="preserve">Feldman </w:t>
      </w:r>
      <w:r w:rsidR="00331C57">
        <w:rPr>
          <w:rStyle w:val="Style13ptBold"/>
        </w:rPr>
        <w:t>2</w:t>
      </w:r>
      <w:r>
        <w:t xml:space="preserve"> </w:t>
      </w:r>
      <w:r w:rsidRPr="005B38BB">
        <w:t>Robin Feldman 2-11-2019 "‘One-and-done’ for new drugs could cut patent thickets and boost generic competition"</w:t>
      </w:r>
      <w:r>
        <w:t xml:space="preserve"> </w:t>
      </w:r>
      <w:hyperlink r:id="rId1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5188DC00" w14:textId="77777777" w:rsidR="00067E1C" w:rsidRPr="0072187F" w:rsidRDefault="00067E1C" w:rsidP="00067E1C">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w:t>
      </w:r>
      <w:proofErr w:type="gramStart"/>
      <w:r w:rsidRPr="00E3202C">
        <w:rPr>
          <w:b/>
          <w:bCs/>
          <w:highlight w:val="green"/>
          <w:u w:val="single"/>
        </w:rPr>
        <w:t>all of</w:t>
      </w:r>
      <w:proofErr w:type="gramEnd"/>
      <w:r w:rsidRPr="00E3202C">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 xml:space="preserve">legislative changes to the FDA’s drug approval </w:t>
      </w:r>
      <w:proofErr w:type="gramStart"/>
      <w:r w:rsidRPr="00E3202C">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0A6CD0C8" w14:textId="77777777" w:rsidR="00067E1C" w:rsidRDefault="00067E1C" w:rsidP="00067E1C">
      <w:pPr>
        <w:pStyle w:val="Heading4"/>
      </w:pPr>
      <w:r>
        <w:lastRenderedPageBreak/>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0B9247E6" w14:textId="77777777" w:rsidR="00067E1C" w:rsidRPr="00791206" w:rsidRDefault="00067E1C" w:rsidP="00067E1C">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05DD01B9" w14:textId="77777777" w:rsidR="00067E1C" w:rsidRDefault="00067E1C" w:rsidP="00067E1C">
      <w:pPr>
        <w:rPr>
          <w:u w:val="single"/>
        </w:rPr>
      </w:pPr>
      <w:r w:rsidRPr="0072187F">
        <w:rPr>
          <w:u w:val="single"/>
        </w:rPr>
        <w:t>At issue in the Indian case was “</w:t>
      </w:r>
      <w:r w:rsidRPr="00E3202C">
        <w:rPr>
          <w:highlight w:val="green"/>
          <w:u w:val="single"/>
        </w:rPr>
        <w:t>evergreening</w:t>
      </w:r>
      <w:r w:rsidRPr="0072187F">
        <w:rPr>
          <w:u w:val="single"/>
        </w:rPr>
        <w:t xml:space="preserve">,” </w:t>
      </w:r>
      <w:r w:rsidRPr="00E3202C">
        <w:rPr>
          <w:highlight w:val="green"/>
          <w:u w:val="single"/>
        </w:rPr>
        <w:t xml:space="preserve">a </w:t>
      </w:r>
      <w:r w:rsidRPr="0072187F">
        <w:rPr>
          <w:u w:val="single"/>
        </w:rPr>
        <w:t xml:space="preserve">now </w:t>
      </w:r>
      <w:r w:rsidRPr="00E3202C">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E3202C">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E3202C">
        <w:rPr>
          <w:highlight w:val="green"/>
          <w:u w:val="single"/>
        </w:rPr>
        <w:t xml:space="preserve">tout </w:t>
      </w:r>
      <w:r w:rsidRPr="0072187F">
        <w:rPr>
          <w:u w:val="single"/>
        </w:rPr>
        <w:t xml:space="preserve">the </w:t>
      </w:r>
      <w:r w:rsidRPr="00E3202C">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E3202C">
        <w:rPr>
          <w:highlight w:val="green"/>
          <w:u w:val="single"/>
        </w:rPr>
        <w:t>new versions are</w:t>
      </w:r>
      <w:r w:rsidRPr="00E3202C">
        <w:rPr>
          <w:sz w:val="16"/>
          <w:highlight w:val="green"/>
        </w:rPr>
        <w:t xml:space="preserve"> </w:t>
      </w:r>
      <w:r w:rsidRPr="00BA5EC6">
        <w:rPr>
          <w:sz w:val="16"/>
        </w:rPr>
        <w:t>by definition “</w:t>
      </w:r>
      <w:r w:rsidRPr="00E3202C">
        <w:rPr>
          <w:b/>
          <w:bCs/>
          <w:highlight w:val="green"/>
          <w:u w:val="single"/>
        </w:rPr>
        <w:t>me too” drugs</w:t>
      </w:r>
      <w:r w:rsidRPr="00E3202C">
        <w:rPr>
          <w:highlight w:val="green"/>
          <w:u w:val="single"/>
        </w:rPr>
        <w:t xml:space="preserve">, </w:t>
      </w:r>
      <w:r w:rsidRPr="00BA5EC6">
        <w:rPr>
          <w:u w:val="single"/>
        </w:rPr>
        <w:t xml:space="preserve">and demonstration that the resulting </w:t>
      </w:r>
      <w:r w:rsidRPr="00E3202C">
        <w:rPr>
          <w:b/>
          <w:bCs/>
          <w:highlight w:val="green"/>
          <w:u w:val="single"/>
        </w:rPr>
        <w:t>incremental benefits</w:t>
      </w:r>
      <w:r w:rsidRPr="00E3202C">
        <w:rPr>
          <w:highlight w:val="green"/>
          <w:u w:val="single"/>
        </w:rPr>
        <w:t xml:space="preserve"> </w:t>
      </w:r>
      <w:r w:rsidRPr="00BA5EC6">
        <w:rPr>
          <w:u w:val="single"/>
        </w:rPr>
        <w:t xml:space="preserve">in efficacy and safety are clinically meaningful </w:t>
      </w:r>
      <w:r w:rsidRPr="00E3202C">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E3202C">
        <w:rPr>
          <w:highlight w:val="green"/>
          <w:u w:val="single"/>
        </w:rPr>
        <w:t xml:space="preserve">Rather than </w:t>
      </w:r>
      <w:r w:rsidRPr="00BA5EC6">
        <w:rPr>
          <w:u w:val="single"/>
        </w:rPr>
        <w:t xml:space="preserve">the </w:t>
      </w:r>
      <w:r w:rsidRPr="00E3202C">
        <w:rPr>
          <w:highlight w:val="green"/>
          <w:u w:val="single"/>
        </w:rPr>
        <w:t xml:space="preserve">marginal benefits </w:t>
      </w:r>
      <w:r w:rsidRPr="00BA5EC6">
        <w:rPr>
          <w:u w:val="single"/>
        </w:rPr>
        <w:t xml:space="preserve">accrued </w:t>
      </w:r>
      <w:r w:rsidRPr="00E3202C">
        <w:rPr>
          <w:highlight w:val="green"/>
          <w:u w:val="single"/>
        </w:rPr>
        <w:t xml:space="preserve">from tinkering </w:t>
      </w:r>
      <w:r w:rsidRPr="00BA5EC6">
        <w:rPr>
          <w:u w:val="single"/>
        </w:rPr>
        <w:t xml:space="preserve">with already effective agents, </w:t>
      </w:r>
      <w:r w:rsidRPr="00E3202C">
        <w:rPr>
          <w:highlight w:val="green"/>
          <w:u w:val="single"/>
        </w:rPr>
        <w:t xml:space="preserve">patients </w:t>
      </w:r>
      <w:r w:rsidRPr="00BA5EC6">
        <w:rPr>
          <w:u w:val="single"/>
        </w:rPr>
        <w:t xml:space="preserve">worldwide </w:t>
      </w:r>
      <w:r w:rsidRPr="00E3202C">
        <w:rPr>
          <w:highlight w:val="green"/>
          <w:u w:val="single"/>
        </w:rPr>
        <w:t xml:space="preserve">are in desperate need of </w:t>
      </w:r>
      <w:r w:rsidRPr="00BA5EC6">
        <w:rPr>
          <w:u w:val="single"/>
        </w:rPr>
        <w:t xml:space="preserve">new </w:t>
      </w:r>
      <w:r w:rsidRPr="00E3202C">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E3202C">
        <w:rPr>
          <w:highlight w:val="green"/>
          <w:u w:val="single"/>
        </w:rPr>
        <w:t>developing</w:t>
      </w:r>
      <w:r w:rsidRPr="00E3202C">
        <w:rPr>
          <w:sz w:val="16"/>
          <w:highlight w:val="green"/>
        </w:rPr>
        <w:t xml:space="preserve"> </w:t>
      </w:r>
      <w:r w:rsidRPr="00E3202C">
        <w:rPr>
          <w:highlight w:val="green"/>
          <w:u w:val="single"/>
        </w:rPr>
        <w:t>truly innovative drugs is</w:t>
      </w:r>
      <w:r w:rsidRPr="00E3202C">
        <w:rPr>
          <w:sz w:val="16"/>
          <w:highlight w:val="green"/>
        </w:rPr>
        <w:t xml:space="preserve"> </w:t>
      </w:r>
      <w:r w:rsidRPr="00BA5EC6">
        <w:rPr>
          <w:sz w:val="16"/>
        </w:rPr>
        <w:t xml:space="preserve">undeniably a </w:t>
      </w:r>
      <w:r w:rsidRPr="00E3202C">
        <w:rPr>
          <w:highlight w:val="green"/>
          <w:u w:val="single"/>
        </w:rPr>
        <w:t>high-risk</w:t>
      </w:r>
      <w:r w:rsidRPr="00E3202C">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E3202C">
        <w:rPr>
          <w:highlight w:val="green"/>
          <w:u w:val="single"/>
        </w:rPr>
        <w:t xml:space="preserve">companies must </w:t>
      </w:r>
      <w:r w:rsidRPr="00BA5EC6">
        <w:rPr>
          <w:u w:val="single"/>
        </w:rPr>
        <w:t xml:space="preserve">continue to </w:t>
      </w:r>
      <w:r w:rsidRPr="00E3202C">
        <w:rPr>
          <w:highlight w:val="green"/>
          <w:u w:val="single"/>
        </w:rPr>
        <w:t xml:space="preserve">perceive </w:t>
      </w:r>
      <w:r w:rsidRPr="00E3202C">
        <w:rPr>
          <w:b/>
          <w:bCs/>
          <w:highlight w:val="green"/>
          <w:u w:val="single"/>
        </w:rPr>
        <w:t>sufficient incentives</w:t>
      </w:r>
      <w:r w:rsidRPr="00E3202C">
        <w:rPr>
          <w:highlight w:val="green"/>
          <w:u w:val="single"/>
        </w:rPr>
        <w:t xml:space="preserve"> </w:t>
      </w:r>
      <w:r w:rsidRPr="00BA5EC6">
        <w:rPr>
          <w:u w:val="single"/>
        </w:rPr>
        <w:t xml:space="preserve">to continue investing in innovation. Indeed, there is evidence that the </w:t>
      </w:r>
      <w:r w:rsidRPr="00E3202C">
        <w:rPr>
          <w:highlight w:val="green"/>
          <w:u w:val="single"/>
        </w:rPr>
        <w:t xml:space="preserve">prospect of future evergreening has become </w:t>
      </w:r>
      <w:r w:rsidRPr="00BA5EC6">
        <w:rPr>
          <w:u w:val="single"/>
        </w:rPr>
        <w:t xml:space="preserve">part of the incentive </w:t>
      </w:r>
      <w:r w:rsidRPr="00E3202C">
        <w:rPr>
          <w:highlight w:val="green"/>
          <w:u w:val="single"/>
        </w:rPr>
        <w:t xml:space="preserve">calculation </w:t>
      </w:r>
      <w:r w:rsidRPr="00BA5EC6">
        <w:rPr>
          <w:u w:val="single"/>
        </w:rPr>
        <w:t>for innovative drug development</w:t>
      </w:r>
      <w:r w:rsidRPr="00BA5EC6">
        <w:rPr>
          <w:sz w:val="16"/>
        </w:rPr>
        <w:t xml:space="preserve">.4 But surely it is </w:t>
      </w:r>
      <w:r w:rsidRPr="00E3202C">
        <w:rPr>
          <w:highlight w:val="green"/>
          <w:u w:val="single"/>
        </w:rPr>
        <w:t>perverse to</w:t>
      </w:r>
      <w:r w:rsidRPr="00E3202C">
        <w:rPr>
          <w:sz w:val="16"/>
          <w:highlight w:val="green"/>
        </w:rPr>
        <w:t xml:space="preserve"> </w:t>
      </w:r>
      <w:r w:rsidRPr="00BA5EC6">
        <w:rPr>
          <w:sz w:val="16"/>
        </w:rPr>
        <w:t xml:space="preserve">extend unpredictably a period of patent protection that the government intended to be clearly defined and predictable, and to </w:t>
      </w:r>
      <w:r w:rsidRPr="00E3202C">
        <w:rPr>
          <w:highlight w:val="green"/>
          <w:u w:val="single"/>
        </w:rPr>
        <w:t>maintain incentives</w:t>
      </w:r>
      <w:r w:rsidRPr="00E3202C">
        <w:rPr>
          <w:sz w:val="16"/>
          <w:highlight w:val="green"/>
        </w:rPr>
        <w:t xml:space="preserve"> </w:t>
      </w:r>
      <w:r w:rsidRPr="00E3202C">
        <w:rPr>
          <w:highlight w:val="green"/>
          <w:u w:val="single"/>
        </w:rPr>
        <w:t>that drive companies to divert</w:t>
      </w:r>
      <w:r w:rsidRPr="00E3202C">
        <w:rPr>
          <w:sz w:val="16"/>
          <w:highlight w:val="green"/>
        </w:rPr>
        <w:t xml:space="preserve"> </w:t>
      </w:r>
      <w:r w:rsidRPr="00BA5EC6">
        <w:rPr>
          <w:sz w:val="16"/>
        </w:rPr>
        <w:t xml:space="preserve">their </w:t>
      </w:r>
      <w:r w:rsidRPr="00E3202C">
        <w:rPr>
          <w:b/>
          <w:bCs/>
          <w:highlight w:val="green"/>
          <w:u w:val="single"/>
        </w:rPr>
        <w:t>drug-development resources away from innovation</w:t>
      </w:r>
      <w:r w:rsidRPr="00E3202C">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E3202C">
        <w:rPr>
          <w:b/>
          <w:bCs/>
          <w:highlight w:val="green"/>
          <w:u w:val="single"/>
        </w:rPr>
        <w:t>denying future patents for modifications</w:t>
      </w:r>
      <w:r w:rsidRPr="00E3202C">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E3202C">
        <w:rPr>
          <w:highlight w:val="green"/>
          <w:u w:val="single"/>
        </w:rPr>
        <w:t xml:space="preserve">would </w:t>
      </w:r>
      <w:r w:rsidRPr="00BA5EC6">
        <w:rPr>
          <w:u w:val="single"/>
        </w:rPr>
        <w:t xml:space="preserve">likely </w:t>
      </w:r>
      <w:r w:rsidRPr="00E3202C">
        <w:rPr>
          <w:highlight w:val="green"/>
          <w:u w:val="single"/>
        </w:rPr>
        <w:t xml:space="preserve">reduce </w:t>
      </w:r>
      <w:r w:rsidRPr="00BA5EC6">
        <w:rPr>
          <w:u w:val="single"/>
        </w:rPr>
        <w:t xml:space="preserve">the </w:t>
      </w:r>
      <w:r w:rsidRPr="00E3202C">
        <w:rPr>
          <w:b/>
          <w:bCs/>
          <w:highlight w:val="green"/>
          <w:u w:val="single"/>
        </w:rPr>
        <w:t>extensive patent litigation</w:t>
      </w:r>
      <w:r w:rsidRPr="00E3202C">
        <w:rPr>
          <w:highlight w:val="green"/>
          <w:u w:val="single"/>
        </w:rPr>
        <w:t xml:space="preserve"> that contributes to </w:t>
      </w:r>
      <w:r w:rsidRPr="00BA5EC6">
        <w:rPr>
          <w:u w:val="single"/>
        </w:rPr>
        <w:t xml:space="preserve">the </w:t>
      </w:r>
      <w:r w:rsidRPr="00E3202C">
        <w:rPr>
          <w:b/>
          <w:bCs/>
          <w:highlight w:val="green"/>
          <w:u w:val="single"/>
        </w:rPr>
        <w:t>high prices of generic drugs</w:t>
      </w:r>
      <w:r w:rsidRPr="00E3202C">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0A97CE68" w14:textId="77777777" w:rsidR="00067E1C" w:rsidRDefault="00067E1C" w:rsidP="00067E1C">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7CD62818" w14:textId="77777777" w:rsidR="00067E1C" w:rsidRDefault="00067E1C" w:rsidP="00067E1C">
      <w:pPr>
        <w:pStyle w:val="ListParagraph"/>
        <w:numPr>
          <w:ilvl w:val="0"/>
          <w:numId w:val="12"/>
        </w:numPr>
      </w:pPr>
      <w:r>
        <w:t>AT Advantage CPs to solve Drug Prices</w:t>
      </w:r>
    </w:p>
    <w:p w14:paraId="3ECD2963" w14:textId="77777777" w:rsidR="00067E1C" w:rsidRDefault="00067E1C" w:rsidP="00067E1C">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19"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w:t>
      </w:r>
      <w:r w:rsidRPr="006A5D4C">
        <w:lastRenderedPageBreak/>
        <w:t>nonprofit group of scientists and lawyers working globally to get people lifesaving medicines. Before founding I-MAK, she worked as a health attorney in the US, Switzerland, and India.</w:t>
      </w:r>
      <w:r>
        <w:t xml:space="preserve">)//Elmer </w:t>
      </w:r>
    </w:p>
    <w:p w14:paraId="5FB9A0CA" w14:textId="77777777" w:rsidR="00067E1C" w:rsidRPr="00896B31" w:rsidRDefault="00067E1C" w:rsidP="00067E1C">
      <w:pPr>
        <w:rPr>
          <w:sz w:val="16"/>
        </w:rPr>
      </w:pPr>
      <w:r w:rsidRPr="006A5D4C">
        <w:rPr>
          <w:u w:val="single"/>
        </w:rPr>
        <w:t xml:space="preserve">Skyrocketing drug prices are forcing states to take </w:t>
      </w:r>
      <w:r w:rsidRPr="00E3202C">
        <w:rPr>
          <w:b/>
          <w:bCs/>
          <w:sz w:val="26"/>
          <w:highlight w:val="green"/>
          <w:u w:val="single"/>
        </w:rPr>
        <w:t>unprecedented measures</w:t>
      </w:r>
      <w:r w:rsidRPr="00E3202C">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E3202C">
        <w:rPr>
          <w:b/>
          <w:sz w:val="26"/>
          <w:highlight w:val="green"/>
          <w:u w:val="single"/>
        </w:rPr>
        <w:t>are important steps</w:t>
      </w:r>
      <w:r w:rsidRPr="006A5D4C">
        <w:rPr>
          <w:sz w:val="16"/>
        </w:rPr>
        <w:t xml:space="preserve">. </w:t>
      </w:r>
      <w:r w:rsidRPr="00E3202C">
        <w:rPr>
          <w:b/>
          <w:sz w:val="26"/>
          <w:highlight w:val="green"/>
          <w:u w:val="single"/>
        </w:rPr>
        <w:t>But</w:t>
      </w:r>
      <w:r w:rsidRPr="00E3202C">
        <w:rPr>
          <w:sz w:val="16"/>
          <w:highlight w:val="green"/>
        </w:rPr>
        <w:t xml:space="preserve"> </w:t>
      </w:r>
      <w:r w:rsidRPr="006A5D4C">
        <w:rPr>
          <w:sz w:val="16"/>
        </w:rPr>
        <w:t xml:space="preserve">they </w:t>
      </w:r>
      <w:r w:rsidRPr="00E3202C">
        <w:rPr>
          <w:b/>
          <w:sz w:val="26"/>
          <w:highlight w:val="green"/>
          <w:u w:val="single"/>
        </w:rPr>
        <w:t xml:space="preserve">ignore a key driver of the problem: </w:t>
      </w:r>
      <w:r w:rsidRPr="00E3202C">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E3202C">
        <w:rPr>
          <w:b/>
          <w:sz w:val="26"/>
          <w:highlight w:val="green"/>
          <w:u w:val="single"/>
        </w:rPr>
        <w:t>rarely represent anything new in terms of science</w:t>
      </w:r>
      <w:r w:rsidRPr="006A5D4C">
        <w:rPr>
          <w:u w:val="single"/>
        </w:rPr>
        <w:t xml:space="preserve">. Instead, their </w:t>
      </w:r>
      <w:r w:rsidRPr="00E3202C">
        <w:rPr>
          <w:b/>
          <w:sz w:val="26"/>
          <w:highlight w:val="green"/>
          <w:u w:val="single"/>
        </w:rPr>
        <w:t>purpose is to</w:t>
      </w:r>
      <w:r w:rsidRPr="00E3202C">
        <w:rPr>
          <w:highlight w:val="green"/>
          <w:u w:val="single"/>
        </w:rPr>
        <w:t xml:space="preserve"> </w:t>
      </w:r>
      <w:r w:rsidRPr="00E3202C">
        <w:rPr>
          <w:b/>
          <w:sz w:val="26"/>
          <w:highlight w:val="green"/>
          <w:u w:val="single"/>
        </w:rPr>
        <w:t>prolong</w:t>
      </w:r>
      <w:r w:rsidRPr="00E3202C">
        <w:rPr>
          <w:highlight w:val="green"/>
          <w:u w:val="single"/>
        </w:rPr>
        <w:t xml:space="preserve"> </w:t>
      </w:r>
      <w:r w:rsidRPr="00E3202C">
        <w:rPr>
          <w:b/>
          <w:sz w:val="26"/>
          <w:highlight w:val="green"/>
          <w:u w:val="single"/>
        </w:rPr>
        <w:t>a</w:t>
      </w:r>
      <w:r w:rsidRPr="00E3202C">
        <w:rPr>
          <w:highlight w:val="green"/>
          <w:u w:val="single"/>
        </w:rPr>
        <w:t xml:space="preserve"> </w:t>
      </w:r>
      <w:r w:rsidRPr="006A5D4C">
        <w:rPr>
          <w:u w:val="single"/>
        </w:rPr>
        <w:t xml:space="preserve">company’s </w:t>
      </w:r>
      <w:r w:rsidRPr="00E3202C">
        <w:rPr>
          <w:b/>
          <w:sz w:val="26"/>
          <w:highlight w:val="green"/>
          <w:u w:val="single"/>
        </w:rPr>
        <w:t>monopoly</w:t>
      </w:r>
      <w:r w:rsidRPr="00E3202C">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E3202C">
        <w:rPr>
          <w:b/>
          <w:sz w:val="26"/>
          <w:highlight w:val="green"/>
          <w:u w:val="single"/>
        </w:rPr>
        <w:t>Pharmaceutical companies love to claim that winnowing</w:t>
      </w:r>
      <w:r w:rsidRPr="00E3202C">
        <w:rPr>
          <w:highlight w:val="green"/>
          <w:u w:val="single"/>
        </w:rPr>
        <w:t xml:space="preserve"> </w:t>
      </w:r>
      <w:r w:rsidRPr="006A5D4C">
        <w:rPr>
          <w:u w:val="single"/>
        </w:rPr>
        <w:t>their armada of pate</w:t>
      </w:r>
      <w:r w:rsidRPr="00E3202C">
        <w:rPr>
          <w:b/>
          <w:sz w:val="26"/>
          <w:highlight w:val="green"/>
          <w:u w:val="single"/>
        </w:rPr>
        <w:t xml:space="preserve">nts would be a disincentive to innovation </w:t>
      </w:r>
      <w:r w:rsidRPr="006A5D4C">
        <w:rPr>
          <w:u w:val="single"/>
        </w:rPr>
        <w:t xml:space="preserve">and would limit research into new drugs. </w:t>
      </w:r>
      <w:r w:rsidRPr="00E3202C">
        <w:rPr>
          <w:b/>
          <w:sz w:val="26"/>
          <w:highlight w:val="green"/>
          <w:u w:val="single"/>
        </w:rPr>
        <w:t>Don’t believe it</w:t>
      </w:r>
      <w:r w:rsidRPr="006A5D4C">
        <w:rPr>
          <w:u w:val="single"/>
        </w:rPr>
        <w:t xml:space="preserve">. </w:t>
      </w:r>
      <w:r w:rsidRPr="00E3202C">
        <w:rPr>
          <w:b/>
          <w:sz w:val="26"/>
          <w:highlight w:val="green"/>
          <w:u w:val="single"/>
        </w:rPr>
        <w:t xml:space="preserve">The industry devotes </w:t>
      </w:r>
      <w:r w:rsidRPr="00E3202C">
        <w:rPr>
          <w:b/>
          <w:sz w:val="26"/>
          <w:highlight w:val="green"/>
          <w:u w:val="single"/>
          <w:bdr w:val="single" w:sz="4" w:space="0" w:color="auto"/>
        </w:rPr>
        <w:t>shockingly little funding to research and development</w:t>
      </w:r>
      <w:r w:rsidRPr="006A5D4C">
        <w:rPr>
          <w:u w:val="single"/>
        </w:rPr>
        <w:t xml:space="preserve">. Companies </w:t>
      </w:r>
      <w:r w:rsidRPr="00E3202C">
        <w:rPr>
          <w:b/>
          <w:sz w:val="26"/>
          <w:highlight w:val="green"/>
          <w:u w:val="single"/>
        </w:rPr>
        <w:t>spend</w:t>
      </w:r>
      <w:r w:rsidRPr="00E3202C">
        <w:rPr>
          <w:highlight w:val="green"/>
          <w:u w:val="single"/>
        </w:rPr>
        <w:t xml:space="preserve"> </w:t>
      </w:r>
      <w:r w:rsidRPr="006A5D4C">
        <w:rPr>
          <w:u w:val="single"/>
        </w:rPr>
        <w:t xml:space="preserve">roughly </w:t>
      </w:r>
      <w:r w:rsidRPr="00E3202C">
        <w:rPr>
          <w:b/>
          <w:sz w:val="26"/>
          <w:highlight w:val="green"/>
          <w:u w:val="single"/>
        </w:rPr>
        <w:t>one-third</w:t>
      </w:r>
      <w:r w:rsidRPr="00E3202C">
        <w:rPr>
          <w:highlight w:val="green"/>
          <w:u w:val="single"/>
        </w:rPr>
        <w:t xml:space="preserve"> </w:t>
      </w:r>
      <w:r w:rsidRPr="006A5D4C">
        <w:rPr>
          <w:u w:val="single"/>
        </w:rPr>
        <w:t xml:space="preserve">of their revenues </w:t>
      </w:r>
      <w:r w:rsidRPr="00E3202C">
        <w:rPr>
          <w:b/>
          <w:sz w:val="26"/>
          <w:highlight w:val="green"/>
          <w:u w:val="single"/>
        </w:rPr>
        <w:t>on marketing</w:t>
      </w:r>
      <w:r w:rsidRPr="00E3202C">
        <w:rPr>
          <w:highlight w:val="green"/>
          <w:u w:val="single"/>
        </w:rPr>
        <w:t xml:space="preserve"> </w:t>
      </w:r>
      <w:r w:rsidRPr="00E3202C">
        <w:rPr>
          <w:b/>
          <w:sz w:val="26"/>
          <w:highlight w:val="green"/>
          <w:u w:val="single"/>
        </w:rPr>
        <w:t>and only half as much on research</w:t>
      </w:r>
      <w:r w:rsidRPr="00E3202C">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E3202C">
        <w:rPr>
          <w:b/>
          <w:sz w:val="26"/>
          <w:highlight w:val="green"/>
          <w:u w:val="single"/>
        </w:rPr>
        <w:t xml:space="preserve">research funding </w:t>
      </w:r>
      <w:r w:rsidRPr="006A5D4C">
        <w:rPr>
          <w:u w:val="single"/>
        </w:rPr>
        <w:t xml:space="preserve">has been </w:t>
      </w:r>
      <w:r w:rsidRPr="00E3202C">
        <w:rPr>
          <w:b/>
          <w:sz w:val="26"/>
          <w:highlight w:val="green"/>
          <w:u w:val="single"/>
        </w:rPr>
        <w:t>declining for more than a decade</w:t>
      </w:r>
      <w:r w:rsidRPr="006A5D4C">
        <w:rPr>
          <w:u w:val="single"/>
        </w:rPr>
        <w:t xml:space="preserve">, </w:t>
      </w:r>
      <w:r w:rsidRPr="00E3202C">
        <w:rPr>
          <w:b/>
          <w:sz w:val="26"/>
          <w:highlight w:val="green"/>
          <w:u w:val="single"/>
        </w:rPr>
        <w:t>while</w:t>
      </w:r>
      <w:r w:rsidRPr="00E3202C">
        <w:rPr>
          <w:highlight w:val="green"/>
          <w:u w:val="single"/>
        </w:rPr>
        <w:t xml:space="preserve"> </w:t>
      </w:r>
      <w:r w:rsidRPr="006A5D4C">
        <w:rPr>
          <w:u w:val="single"/>
        </w:rPr>
        <w:t xml:space="preserve">strategies of </w:t>
      </w:r>
      <w:r w:rsidRPr="00E3202C">
        <w:rPr>
          <w:b/>
          <w:sz w:val="26"/>
          <w:highlight w:val="green"/>
          <w:u w:val="single"/>
        </w:rPr>
        <w:t>secondary patenting have steadily increased.</w:t>
      </w:r>
      <w:r w:rsidRPr="00E3202C">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6F5A5FD0" w14:textId="77777777" w:rsidR="00067E1C" w:rsidRDefault="00067E1C" w:rsidP="00067E1C">
      <w:pPr>
        <w:pStyle w:val="Heading4"/>
      </w:pPr>
      <w:r>
        <w:t xml:space="preserve">Only reinvigorating </w:t>
      </w:r>
      <w:r w:rsidRPr="0064473E">
        <w:rPr>
          <w:u w:val="single"/>
        </w:rPr>
        <w:t>innovation</w:t>
      </w:r>
      <w:r>
        <w:t xml:space="preserve"> solves high drug prices -- </w:t>
      </w:r>
      <w:r w:rsidRPr="0064473E">
        <w:rPr>
          <w:u w:val="single"/>
        </w:rPr>
        <w:t>topples</w:t>
      </w:r>
      <w:r>
        <w:t xml:space="preserve"> drug monopolies.  </w:t>
      </w:r>
    </w:p>
    <w:p w14:paraId="791AA71E" w14:textId="77777777" w:rsidR="00067E1C" w:rsidRPr="001A2A32" w:rsidRDefault="00067E1C" w:rsidP="00067E1C">
      <w:proofErr w:type="spellStart"/>
      <w:r w:rsidRPr="0064473E">
        <w:rPr>
          <w:rStyle w:val="Style13ptBold"/>
        </w:rPr>
        <w:t>Engelberg</w:t>
      </w:r>
      <w:proofErr w:type="spellEnd"/>
      <w:r w:rsidRPr="0064473E">
        <w:rPr>
          <w:rStyle w:val="Style13ptBold"/>
        </w:rPr>
        <w:t xml:space="preserve"> 19</w:t>
      </w:r>
      <w:r>
        <w:t xml:space="preserve"> [</w:t>
      </w:r>
      <w:r w:rsidRPr="0064473E">
        <w:t xml:space="preserve">Alfred B. </w:t>
      </w:r>
      <w:proofErr w:type="spellStart"/>
      <w:r w:rsidRPr="0064473E">
        <w:t>Engelberg</w:t>
      </w:r>
      <w:proofErr w:type="spellEnd"/>
      <w:r w:rsidRPr="0064473E">
        <w:t xml:space="preserve"> is a retired intellectual property lawyer and philanthropist. During his legal career, he was a patent examiner at the US Patent Office, a patent trial attorney at the US Department of Justice, and a member of the New York City law firm of </w:t>
      </w:r>
      <w:proofErr w:type="spellStart"/>
      <w:r w:rsidRPr="0064473E">
        <w:t>Amster</w:t>
      </w:r>
      <w:proofErr w:type="spellEnd"/>
      <w:r w:rsidRPr="0064473E">
        <w:t xml:space="preserve">, Rothstein, and </w:t>
      </w:r>
      <w:proofErr w:type="spellStart"/>
      <w:r w:rsidRPr="0064473E">
        <w:t>Engelberg</w:t>
      </w:r>
      <w:proofErr w:type="spellEnd"/>
      <w:r w:rsidRPr="0064473E">
        <w:t>. </w:t>
      </w:r>
      <w:r>
        <w:t>February 28, 201</w:t>
      </w:r>
      <w:r w:rsidRPr="0064473E">
        <w:t xml:space="preserve">9. “A Shortfall </w:t>
      </w:r>
      <w:proofErr w:type="gramStart"/>
      <w:r w:rsidRPr="0064473E">
        <w:t>In</w:t>
      </w:r>
      <w:proofErr w:type="gramEnd"/>
      <w:r w:rsidRPr="0064473E">
        <w:t xml:space="preserve"> Innovation Is The Cause Of High Drug Prices”</w:t>
      </w:r>
      <w:r>
        <w:t xml:space="preserve">. </w:t>
      </w:r>
      <w:hyperlink r:id="rId20" w:history="1">
        <w:r w:rsidRPr="001A2A32">
          <w:rPr>
            <w:rStyle w:val="Hyperlink"/>
          </w:rPr>
          <w:t>https://www.healthaffairs.org/do/10.1377/hblog20190228.636555/full/</w:t>
        </w:r>
      </w:hyperlink>
      <w:r w:rsidRPr="001A2A32">
        <w:t xml:space="preserve">] Dhruv </w:t>
      </w:r>
    </w:p>
    <w:p w14:paraId="0E8A3425" w14:textId="77777777" w:rsidR="00067E1C" w:rsidRPr="001A2A32" w:rsidRDefault="00067E1C" w:rsidP="00067E1C">
      <w:pPr>
        <w:rPr>
          <w:sz w:val="16"/>
        </w:rPr>
      </w:pPr>
      <w:r w:rsidRPr="001A2A32">
        <w:rPr>
          <w:rStyle w:val="StyleUnderline"/>
        </w:rPr>
        <w:t xml:space="preserve">A System That </w:t>
      </w:r>
      <w:r w:rsidRPr="001A2A32">
        <w:rPr>
          <w:rStyle w:val="Emphasis"/>
        </w:rPr>
        <w:t>Generates Profits</w:t>
      </w:r>
      <w:r w:rsidRPr="001A2A32">
        <w:rPr>
          <w:rStyle w:val="StyleUnderline"/>
        </w:rPr>
        <w:t xml:space="preserve"> Rather Than</w:t>
      </w:r>
      <w:r w:rsidRPr="001A2A32">
        <w:rPr>
          <w:sz w:val="16"/>
        </w:rPr>
        <w:t xml:space="preserve"> Research </w:t>
      </w:r>
      <w:proofErr w:type="gramStart"/>
      <w:r w:rsidRPr="001A2A32">
        <w:rPr>
          <w:sz w:val="16"/>
        </w:rPr>
        <w:t>And</w:t>
      </w:r>
      <w:proofErr w:type="gramEnd"/>
      <w:r w:rsidRPr="001A2A32">
        <w:rPr>
          <w:sz w:val="16"/>
        </w:rPr>
        <w:t xml:space="preserve"> </w:t>
      </w:r>
      <w:r w:rsidRPr="001A2A32">
        <w:rPr>
          <w:rStyle w:val="Emphasis"/>
        </w:rPr>
        <w:t>Innovation</w:t>
      </w:r>
    </w:p>
    <w:p w14:paraId="66FF27DC" w14:textId="77777777" w:rsidR="00067E1C" w:rsidRPr="001A2A32" w:rsidRDefault="00067E1C" w:rsidP="00067E1C">
      <w:pPr>
        <w:rPr>
          <w:sz w:val="16"/>
        </w:rPr>
      </w:pPr>
      <w:r w:rsidRPr="001A2A32">
        <w:rPr>
          <w:sz w:val="16"/>
        </w:rPr>
        <w:lastRenderedPageBreak/>
        <w:t xml:space="preserve">Each year the drug industry loses revenues because the monopolies on older medicines </w:t>
      </w:r>
      <w:proofErr w:type="gramStart"/>
      <w:r w:rsidRPr="001A2A32">
        <w:rPr>
          <w:sz w:val="16"/>
        </w:rPr>
        <w:t>expire</w:t>
      </w:r>
      <w:proofErr w:type="gramEnd"/>
      <w:r w:rsidRPr="001A2A32">
        <w:rPr>
          <w:sz w:val="16"/>
        </w:rPr>
        <w:t xml:space="preserve"> and they become available as low-cost generics. For at least the </w:t>
      </w:r>
      <w:hyperlink r:id="rId21" w:tgtFrame="_blank" w:history="1">
        <w:r w:rsidRPr="001A2A32">
          <w:rPr>
            <w:rStyle w:val="Hyperlink"/>
            <w:sz w:val="16"/>
          </w:rPr>
          <w:t>last decade, revenue declines</w:t>
        </w:r>
      </w:hyperlink>
      <w:r w:rsidRPr="001A2A32">
        <w:rPr>
          <w:sz w:val="16"/>
        </w:rPr>
        <w:t xml:space="preserve"> have been large because blockbuster drugs for treating cholesterol, blood pressure, diabetes, depression and acid reflux have all become generic. Generic versions of Lipitor, Nexium, </w:t>
      </w:r>
      <w:proofErr w:type="gramStart"/>
      <w:r w:rsidRPr="001A2A32">
        <w:rPr>
          <w:sz w:val="16"/>
        </w:rPr>
        <w:t>Prozac</w:t>
      </w:r>
      <w:proofErr w:type="gramEnd"/>
      <w:r w:rsidRPr="001A2A32">
        <w:rPr>
          <w:sz w:val="16"/>
        </w:rPr>
        <w:t xml:space="preserve"> and many other blockbusters are now taken by millions of patients every day. In contrast, </w:t>
      </w:r>
      <w:r w:rsidRPr="00E3202C">
        <w:rPr>
          <w:rStyle w:val="StyleUnderline"/>
          <w:highlight w:val="green"/>
        </w:rPr>
        <w:t>new drugs launched during the last decade are</w:t>
      </w:r>
      <w:r w:rsidRPr="001A2A32">
        <w:rPr>
          <w:rStyle w:val="StyleUnderline"/>
        </w:rPr>
        <w:t xml:space="preserve"> mostly </w:t>
      </w:r>
      <w:r w:rsidRPr="00E3202C">
        <w:rPr>
          <w:rStyle w:val="StyleUnderline"/>
          <w:highlight w:val="green"/>
        </w:rPr>
        <w:t>specialty</w:t>
      </w:r>
      <w:r w:rsidRPr="001A2A32">
        <w:rPr>
          <w:sz w:val="16"/>
        </w:rPr>
        <w:t xml:space="preserve"> and orphan drugs that are </w:t>
      </w:r>
      <w:r w:rsidRPr="001A2A32">
        <w:rPr>
          <w:rStyle w:val="StyleUnderline"/>
        </w:rPr>
        <w:t>taken by far fewer patients</w:t>
      </w:r>
      <w:r w:rsidRPr="001A2A32">
        <w:rPr>
          <w:sz w:val="16"/>
        </w:rPr>
        <w:t xml:space="preserve">.  </w:t>
      </w:r>
      <w:r w:rsidRPr="001A2A32">
        <w:rPr>
          <w:rStyle w:val="StyleUnderline"/>
        </w:rPr>
        <w:t>Despite their high initial prices</w:t>
      </w:r>
      <w:r w:rsidRPr="001A2A32">
        <w:rPr>
          <w:sz w:val="16"/>
        </w:rPr>
        <w:t xml:space="preserve">, these </w:t>
      </w:r>
      <w:r w:rsidRPr="001A2A32">
        <w:rPr>
          <w:rStyle w:val="StyleUnderline"/>
        </w:rPr>
        <w:t>drugs don’t generate enough revenue to replace</w:t>
      </w:r>
      <w:r w:rsidRPr="001A2A32">
        <w:rPr>
          <w:sz w:val="16"/>
        </w:rPr>
        <w:t xml:space="preserve"> the </w:t>
      </w:r>
      <w:r w:rsidRPr="001A2A32">
        <w:rPr>
          <w:rStyle w:val="StyleUnderline"/>
        </w:rPr>
        <w:t>revenue lost from</w:t>
      </w:r>
      <w:r w:rsidRPr="001A2A32">
        <w:rPr>
          <w:sz w:val="16"/>
        </w:rPr>
        <w:t xml:space="preserve"> blockbuster </w:t>
      </w:r>
      <w:r w:rsidRPr="001A2A32">
        <w:rPr>
          <w:rStyle w:val="Emphasis"/>
        </w:rPr>
        <w:t>monopoly expirations</w:t>
      </w:r>
      <w:r w:rsidRPr="001A2A32">
        <w:rPr>
          <w:sz w:val="16"/>
        </w:rPr>
        <w:t>.     </w:t>
      </w:r>
    </w:p>
    <w:p w14:paraId="65A91A81" w14:textId="77777777" w:rsidR="00067E1C" w:rsidRPr="001A2A32" w:rsidRDefault="00067E1C" w:rsidP="00067E1C">
      <w:pPr>
        <w:rPr>
          <w:sz w:val="16"/>
        </w:rPr>
      </w:pPr>
      <w:r w:rsidRPr="001A2A32">
        <w:rPr>
          <w:rStyle w:val="StyleUnderline"/>
        </w:rPr>
        <w:t>To avoid reporting lower revenue</w:t>
      </w:r>
      <w:r w:rsidRPr="001A2A32">
        <w:rPr>
          <w:sz w:val="16"/>
        </w:rPr>
        <w:t xml:space="preserve"> and profits, </w:t>
      </w:r>
      <w:r w:rsidRPr="00E3202C">
        <w:rPr>
          <w:rStyle w:val="StyleUnderline"/>
          <w:highlight w:val="green"/>
        </w:rPr>
        <w:t>drug manufacturers have been imposing large</w:t>
      </w:r>
      <w:r w:rsidRPr="001A2A32">
        <w:rPr>
          <w:sz w:val="16"/>
        </w:rPr>
        <w:t xml:space="preserve"> annual </w:t>
      </w:r>
      <w:r w:rsidRPr="00E3202C">
        <w:rPr>
          <w:rStyle w:val="Emphasis"/>
          <w:highlight w:val="green"/>
        </w:rPr>
        <w:t>price increases</w:t>
      </w:r>
      <w:r w:rsidRPr="00E3202C">
        <w:rPr>
          <w:sz w:val="16"/>
          <w:highlight w:val="green"/>
        </w:rPr>
        <w:t>,</w:t>
      </w:r>
      <w:r w:rsidRPr="001A2A32">
        <w:rPr>
          <w:sz w:val="16"/>
        </w:rPr>
        <w:t xml:space="preserve"> often 10 percent or more, </w:t>
      </w:r>
      <w:r w:rsidRPr="00E3202C">
        <w:rPr>
          <w:rStyle w:val="StyleUnderline"/>
          <w:highlight w:val="green"/>
        </w:rPr>
        <w:t>on</w:t>
      </w:r>
      <w:r w:rsidRPr="001A2A32">
        <w:rPr>
          <w:rStyle w:val="StyleUnderline"/>
        </w:rPr>
        <w:t xml:space="preserve"> all </w:t>
      </w:r>
      <w:r w:rsidRPr="00E3202C">
        <w:rPr>
          <w:rStyle w:val="StyleUnderline"/>
          <w:highlight w:val="green"/>
        </w:rPr>
        <w:t>drugs</w:t>
      </w:r>
      <w:r w:rsidRPr="001A2A32">
        <w:rPr>
          <w:sz w:val="16"/>
        </w:rPr>
        <w:t xml:space="preserve"> that remain </w:t>
      </w:r>
      <w:r w:rsidRPr="00E3202C">
        <w:rPr>
          <w:rStyle w:val="StyleUnderline"/>
          <w:highlight w:val="green"/>
        </w:rPr>
        <w:t>protected by monopolies</w:t>
      </w:r>
      <w:r w:rsidRPr="001A2A32">
        <w:rPr>
          <w:sz w:val="16"/>
        </w:rPr>
        <w:t xml:space="preserve">.  </w:t>
      </w:r>
      <w:r w:rsidRPr="001A2A32">
        <w:rPr>
          <w:rStyle w:val="StyleUnderline"/>
        </w:rPr>
        <w:t>The</w:t>
      </w:r>
      <w:r w:rsidRPr="001A2A32">
        <w:rPr>
          <w:sz w:val="16"/>
        </w:rPr>
        <w:t xml:space="preserve"> cumulative </w:t>
      </w:r>
      <w:r w:rsidRPr="001A2A32">
        <w:rPr>
          <w:rStyle w:val="StyleUnderline"/>
        </w:rPr>
        <w:t xml:space="preserve">effect has been to </w:t>
      </w:r>
      <w:r w:rsidRPr="001A2A32">
        <w:rPr>
          <w:rStyle w:val="Emphasis"/>
        </w:rPr>
        <w:t>double or triple the price</w:t>
      </w:r>
      <w:r w:rsidRPr="001A2A32">
        <w:rPr>
          <w:rStyle w:val="StyleUnderline"/>
        </w:rPr>
        <w:t xml:space="preserve"> of top-selling branded drugs</w:t>
      </w:r>
      <w:r w:rsidRPr="001A2A32">
        <w:rPr>
          <w:sz w:val="16"/>
        </w:rPr>
        <w:t xml:space="preserve"> such as Humira, Lyrica, </w:t>
      </w:r>
      <w:proofErr w:type="gramStart"/>
      <w:r w:rsidRPr="001A2A32">
        <w:rPr>
          <w:sz w:val="16"/>
        </w:rPr>
        <w:t>Lantus</w:t>
      </w:r>
      <w:proofErr w:type="gramEnd"/>
      <w:r w:rsidRPr="001A2A32">
        <w:rPr>
          <w:sz w:val="16"/>
        </w:rPr>
        <w:t xml:space="preserve"> and many others. That is why US drug prices are the highest in the world.   Here is what the IQVIA (formerly IMS) annual </w:t>
      </w:r>
      <w:hyperlink r:id="rId22" w:tgtFrame="_blank" w:history="1">
        <w:r w:rsidRPr="001A2A32">
          <w:rPr>
            <w:rStyle w:val="Hyperlink"/>
            <w:sz w:val="16"/>
          </w:rPr>
          <w:t>reports</w:t>
        </w:r>
      </w:hyperlink>
      <w:r w:rsidRPr="001A2A32">
        <w:rPr>
          <w:sz w:val="16"/>
        </w:rPr>
        <w:t> on medicine use show for the decade from 2008-2017:</w:t>
      </w:r>
    </w:p>
    <w:p w14:paraId="236AC32C" w14:textId="77777777" w:rsidR="00067E1C" w:rsidRPr="001A2A32" w:rsidRDefault="00067E1C" w:rsidP="00067E1C">
      <w:pPr>
        <w:rPr>
          <w:sz w:val="16"/>
          <w:szCs w:val="18"/>
        </w:rPr>
      </w:pPr>
      <w:r w:rsidRPr="001A2A32">
        <w:rPr>
          <w:sz w:val="16"/>
          <w:szCs w:val="18"/>
        </w:rPr>
        <w:t>Lost revenue from monopoly expirations was </w:t>
      </w:r>
      <w:hyperlink r:id="rId23" w:tgtFrame="_blank" w:history="1">
        <w:r w:rsidRPr="001A2A32">
          <w:rPr>
            <w:rStyle w:val="Hyperlink"/>
            <w:sz w:val="16"/>
            <w:szCs w:val="18"/>
          </w:rPr>
          <w:t>$185 billion</w:t>
        </w:r>
      </w:hyperlink>
      <w:r w:rsidRPr="001A2A32">
        <w:rPr>
          <w:sz w:val="16"/>
          <w:szCs w:val="18"/>
        </w:rPr>
        <w:t> whereas revenue gained from new medicines was only $169 billion.</w:t>
      </w:r>
    </w:p>
    <w:p w14:paraId="51CE2F92" w14:textId="77777777" w:rsidR="00067E1C" w:rsidRPr="001A2A32" w:rsidRDefault="00067E1C" w:rsidP="00067E1C">
      <w:pPr>
        <w:rPr>
          <w:sz w:val="16"/>
          <w:szCs w:val="18"/>
        </w:rPr>
      </w:pPr>
      <w:r w:rsidRPr="001A2A32">
        <w:rPr>
          <w:sz w:val="16"/>
          <w:szCs w:val="18"/>
        </w:rPr>
        <w:t>Increases in invoice prices – the list prices often used to determine patient cost-sharing -- generated $187 billion. Net revenue -- the revenue remaining after deducting rebates and other price concessions -- increased by $106.</w:t>
      </w:r>
    </w:p>
    <w:p w14:paraId="6E03E3E8" w14:textId="77777777" w:rsidR="00067E1C" w:rsidRPr="001A2A32" w:rsidRDefault="00067E1C" w:rsidP="00067E1C">
      <w:pPr>
        <w:rPr>
          <w:sz w:val="16"/>
          <w:szCs w:val="18"/>
        </w:rPr>
      </w:pPr>
      <w:r w:rsidRPr="001A2A32">
        <w:rPr>
          <w:sz w:val="16"/>
          <w:szCs w:val="18"/>
        </w:rPr>
        <w:t>Undiscounted spending on prescription pharmaceuticals grew $167 billion (58 percent) from $286 to $453 billion, while the number of prescriptions filled with a brand-name medicine fell 59 percent, from over 1 billion to fewer than 450 million per year.</w:t>
      </w:r>
    </w:p>
    <w:p w14:paraId="264B1C64" w14:textId="77777777" w:rsidR="00067E1C" w:rsidRPr="001A2A32" w:rsidRDefault="00067E1C" w:rsidP="00067E1C">
      <w:pPr>
        <w:rPr>
          <w:sz w:val="16"/>
          <w:szCs w:val="18"/>
        </w:rPr>
      </w:pPr>
      <w:r w:rsidRPr="001A2A32">
        <w:rPr>
          <w:sz w:val="16"/>
          <w:szCs w:val="18"/>
        </w:rPr>
        <w:t>Generic drug use rose from 72 percent to 90 percent of all prescriptions.</w:t>
      </w:r>
    </w:p>
    <w:p w14:paraId="2A8CEB64" w14:textId="77777777" w:rsidR="00067E1C" w:rsidRPr="001A2A32" w:rsidRDefault="00067E1C" w:rsidP="00067E1C">
      <w:pPr>
        <w:rPr>
          <w:sz w:val="16"/>
        </w:rPr>
      </w:pPr>
      <w:r w:rsidRPr="001A2A32">
        <w:rPr>
          <w:sz w:val="16"/>
        </w:rPr>
        <w:t>Many commentators, including an article by </w:t>
      </w:r>
      <w:hyperlink r:id="rId24" w:tgtFrame="_blank" w:history="1">
        <w:r w:rsidRPr="001A2A32">
          <w:rPr>
            <w:rStyle w:val="Hyperlink"/>
            <w:sz w:val="16"/>
          </w:rPr>
          <w:t>Hernandez et. al</w:t>
        </w:r>
      </w:hyperlink>
      <w:r w:rsidRPr="001A2A32">
        <w:rPr>
          <w:sz w:val="16"/>
        </w:rPr>
        <w:t xml:space="preserve"> in the January 2019 issue of Health Affairs, have noted that </w:t>
      </w:r>
      <w:r w:rsidRPr="00E3202C">
        <w:rPr>
          <w:rStyle w:val="StyleUnderline"/>
          <w:highlight w:val="green"/>
        </w:rPr>
        <w:t>price increases</w:t>
      </w:r>
      <w:r w:rsidRPr="001A2A32">
        <w:rPr>
          <w:rStyle w:val="StyleUnderline"/>
        </w:rPr>
        <w:t xml:space="preserve"> </w:t>
      </w:r>
      <w:r w:rsidRPr="00E3202C">
        <w:rPr>
          <w:rStyle w:val="StyleUnderline"/>
          <w:highlight w:val="green"/>
        </w:rPr>
        <w:t>have been</w:t>
      </w:r>
      <w:r w:rsidRPr="001A2A32">
        <w:rPr>
          <w:rStyle w:val="StyleUnderline"/>
        </w:rPr>
        <w:t xml:space="preserve"> an </w:t>
      </w:r>
      <w:r w:rsidRPr="00E3202C">
        <w:rPr>
          <w:rStyle w:val="Emphasis"/>
          <w:highlight w:val="green"/>
        </w:rPr>
        <w:t>important</w:t>
      </w:r>
      <w:r w:rsidRPr="001A2A32">
        <w:rPr>
          <w:rStyle w:val="Emphasis"/>
        </w:rPr>
        <w:t xml:space="preserve"> factor</w:t>
      </w:r>
      <w:r w:rsidRPr="001A2A32">
        <w:rPr>
          <w:rStyle w:val="StyleUnderline"/>
        </w:rPr>
        <w:t xml:space="preserve"> </w:t>
      </w:r>
      <w:r w:rsidRPr="00E3202C">
        <w:rPr>
          <w:rStyle w:val="StyleUnderline"/>
          <w:highlight w:val="green"/>
        </w:rPr>
        <w:t>in</w:t>
      </w:r>
      <w:r w:rsidRPr="001A2A32">
        <w:rPr>
          <w:rStyle w:val="StyleUnderline"/>
        </w:rPr>
        <w:t xml:space="preserve"> the </w:t>
      </w:r>
      <w:r w:rsidRPr="00E3202C">
        <w:rPr>
          <w:rStyle w:val="Emphasis"/>
          <w:highlight w:val="green"/>
        </w:rPr>
        <w:t>rising cost of drugs</w:t>
      </w:r>
      <w:r w:rsidRPr="001A2A32">
        <w:rPr>
          <w:sz w:val="16"/>
        </w:rPr>
        <w:t xml:space="preserve">. What this data makes clear is that </w:t>
      </w:r>
      <w:r w:rsidRPr="00E3202C">
        <w:rPr>
          <w:rStyle w:val="StyleUnderline"/>
          <w:highlight w:val="green"/>
        </w:rPr>
        <w:t>without the enormous price increases</w:t>
      </w:r>
      <w:r w:rsidRPr="001A2A32">
        <w:rPr>
          <w:rStyle w:val="StyleUnderline"/>
        </w:rPr>
        <w:t xml:space="preserve"> on a shrinking market for new medicines</w:t>
      </w:r>
      <w:r w:rsidRPr="001A2A32">
        <w:rPr>
          <w:sz w:val="16"/>
        </w:rPr>
        <w:t xml:space="preserve">, the industry’s revenues and profits would have remained essentially flat for a decade.  In addition, but for these price increases, </w:t>
      </w:r>
      <w:r w:rsidRPr="00E3202C">
        <w:rPr>
          <w:rStyle w:val="StyleUnderline"/>
          <w:highlight w:val="green"/>
        </w:rPr>
        <w:t>the overall cost of</w:t>
      </w:r>
      <w:r w:rsidRPr="001A2A32">
        <w:rPr>
          <w:rStyle w:val="StyleUnderline"/>
        </w:rPr>
        <w:t xml:space="preserve"> prescription </w:t>
      </w:r>
      <w:r w:rsidRPr="00E3202C">
        <w:rPr>
          <w:rStyle w:val="StyleUnderline"/>
          <w:highlight w:val="green"/>
        </w:rPr>
        <w:t xml:space="preserve">drugs would have </w:t>
      </w:r>
      <w:r w:rsidRPr="00E3202C">
        <w:rPr>
          <w:rStyle w:val="Emphasis"/>
          <w:highlight w:val="green"/>
        </w:rPr>
        <w:t>declined</w:t>
      </w:r>
      <w:r w:rsidRPr="001A2A32">
        <w:rPr>
          <w:rStyle w:val="StyleUnderline"/>
        </w:rPr>
        <w:t xml:space="preserve"> over the last decade</w:t>
      </w:r>
      <w:r w:rsidRPr="001A2A32">
        <w:rPr>
          <w:sz w:val="16"/>
        </w:rPr>
        <w:t xml:space="preserve"> </w:t>
      </w:r>
      <w:proofErr w:type="gramStart"/>
      <w:r w:rsidRPr="001A2A32">
        <w:rPr>
          <w:sz w:val="16"/>
        </w:rPr>
        <w:t>as a result of</w:t>
      </w:r>
      <w:proofErr w:type="gramEnd"/>
      <w:r w:rsidRPr="001A2A32">
        <w:rPr>
          <w:sz w:val="16"/>
        </w:rPr>
        <w:t xml:space="preserve"> the large increase in the percentage of prescriptions filled with a generic medicine.</w:t>
      </w:r>
    </w:p>
    <w:p w14:paraId="7B2F249B" w14:textId="77777777" w:rsidR="00067E1C" w:rsidRPr="001A2A32" w:rsidRDefault="00067E1C" w:rsidP="00067E1C">
      <w:pPr>
        <w:rPr>
          <w:sz w:val="16"/>
        </w:rPr>
      </w:pPr>
      <w:r w:rsidRPr="00E3202C">
        <w:rPr>
          <w:rStyle w:val="StyleUnderline"/>
          <w:highlight w:val="green"/>
        </w:rPr>
        <w:t>Price increases</w:t>
      </w:r>
      <w:r w:rsidRPr="001A2A32">
        <w:rPr>
          <w:sz w:val="16"/>
        </w:rPr>
        <w:t xml:space="preserve"> largely </w:t>
      </w:r>
      <w:r w:rsidRPr="00E3202C">
        <w:rPr>
          <w:rStyle w:val="StyleUnderline"/>
          <w:highlight w:val="green"/>
        </w:rPr>
        <w:t>fueled profits rather than</w:t>
      </w:r>
      <w:r w:rsidRPr="001A2A32">
        <w:rPr>
          <w:rStyle w:val="StyleUnderline"/>
        </w:rPr>
        <w:t xml:space="preserve"> </w:t>
      </w:r>
      <w:r w:rsidRPr="001A2A32">
        <w:rPr>
          <w:rStyle w:val="Emphasis"/>
        </w:rPr>
        <w:t xml:space="preserve">additional </w:t>
      </w:r>
      <w:r w:rsidRPr="00E3202C">
        <w:rPr>
          <w:rStyle w:val="Emphasis"/>
          <w:highlight w:val="green"/>
        </w:rPr>
        <w:t>research spending</w:t>
      </w:r>
      <w:r w:rsidRPr="001A2A32">
        <w:rPr>
          <w:sz w:val="16"/>
        </w:rPr>
        <w:t>. According to the </w:t>
      </w:r>
      <w:hyperlink r:id="rId25" w:tgtFrame="_blank" w:history="1">
        <w:r w:rsidRPr="001A2A32">
          <w:rPr>
            <w:rStyle w:val="Hyperlink"/>
            <w:sz w:val="16"/>
          </w:rPr>
          <w:t>GAO</w:t>
        </w:r>
      </w:hyperlink>
      <w:r w:rsidRPr="001A2A32">
        <w:rPr>
          <w:sz w:val="16"/>
        </w:rPr>
        <w:t>, profit margins grew to over 20 percent for the largest drug companies, more than double the average profit margin of the largest 500 industrial companies. Yet, from 2008 to 2014 research spending increased by only $8 billion and PhRMA companies </w:t>
      </w:r>
      <w:hyperlink r:id="rId26" w:tgtFrame="_blank" w:history="1">
        <w:r w:rsidRPr="001A2A32">
          <w:rPr>
            <w:rStyle w:val="Hyperlink"/>
            <w:sz w:val="16"/>
          </w:rPr>
          <w:t>report</w:t>
        </w:r>
      </w:hyperlink>
      <w:r w:rsidRPr="001A2A32">
        <w:rPr>
          <w:sz w:val="16"/>
        </w:rPr>
        <w:t> a total of $18 billion in increases from 2015 to 2017. Moreover, the bulk of the industry’s spending was on later-stage development of new drugs acquired from 3rd parties. This suggests that drug manufacturers have become increasingly dependent on federally funded research at academic medical centers to seed a drug development pipeline.</w:t>
      </w:r>
    </w:p>
    <w:p w14:paraId="5A9C40DF" w14:textId="77777777" w:rsidR="00067E1C" w:rsidRPr="001023D9" w:rsidRDefault="00067E1C" w:rsidP="00067E1C">
      <w:pPr>
        <w:rPr>
          <w:sz w:val="16"/>
        </w:rPr>
      </w:pPr>
      <w:r w:rsidRPr="001A2A32">
        <w:rPr>
          <w:sz w:val="16"/>
        </w:rPr>
        <w:t>Over the past 40 years</w:t>
      </w:r>
      <w:r w:rsidRPr="00344974">
        <w:rPr>
          <w:sz w:val="16"/>
        </w:rPr>
        <w:t xml:space="preserve">, </w:t>
      </w:r>
      <w:r w:rsidRPr="00344974">
        <w:rPr>
          <w:rStyle w:val="StyleUnderline"/>
        </w:rPr>
        <w:t>drug manufacturers successfully lobbied for longer monopolies</w:t>
      </w:r>
      <w:r w:rsidRPr="001A2A32">
        <w:rPr>
          <w:sz w:val="16"/>
        </w:rPr>
        <w:t xml:space="preserve">, claiming that this would spur greater investment in </w:t>
      </w:r>
      <w:r w:rsidRPr="00344974">
        <w:rPr>
          <w:sz w:val="16"/>
        </w:rPr>
        <w:t xml:space="preserve">research.  Legislation </w:t>
      </w:r>
      <w:r w:rsidRPr="00344974">
        <w:rPr>
          <w:rStyle w:val="StyleUnderline"/>
        </w:rPr>
        <w:t xml:space="preserve">providing for </w:t>
      </w:r>
      <w:r w:rsidRPr="00344974">
        <w:rPr>
          <w:rStyle w:val="Emphasis"/>
        </w:rPr>
        <w:t>patent term extensions</w:t>
      </w:r>
      <w:r w:rsidRPr="00344974">
        <w:rPr>
          <w:sz w:val="16"/>
        </w:rPr>
        <w:t xml:space="preserve"> of up to 5 years and market exclusivities of 5 to 12 years have lengthened the average monopoly period from less than 8 years to </w:t>
      </w:r>
      <w:hyperlink r:id="rId27" w:tgtFrame="_blank" w:history="1">
        <w:r w:rsidRPr="00344974">
          <w:rPr>
            <w:rStyle w:val="Hyperlink"/>
            <w:sz w:val="16"/>
          </w:rPr>
          <w:t>over 14 years</w:t>
        </w:r>
      </w:hyperlink>
      <w:r w:rsidRPr="00344974">
        <w:rPr>
          <w:sz w:val="16"/>
        </w:rPr>
        <w:t> for the top-selling drugs.  </w:t>
      </w:r>
      <w:r w:rsidRPr="00344974">
        <w:rPr>
          <w:rStyle w:val="StyleUnderline"/>
        </w:rPr>
        <w:t xml:space="preserve">The </w:t>
      </w:r>
      <w:r w:rsidRPr="00E3202C">
        <w:rPr>
          <w:rStyle w:val="StyleUnderline"/>
          <w:highlight w:val="green"/>
        </w:rPr>
        <w:t xml:space="preserve">length of these monopolies has been </w:t>
      </w:r>
      <w:r w:rsidRPr="00E3202C">
        <w:rPr>
          <w:rStyle w:val="Emphasis"/>
          <w:highlight w:val="green"/>
        </w:rPr>
        <w:t>augmented</w:t>
      </w:r>
      <w:r w:rsidRPr="00E3202C">
        <w:rPr>
          <w:rStyle w:val="StyleUnderline"/>
          <w:highlight w:val="green"/>
        </w:rPr>
        <w:t xml:space="preserve"> by</w:t>
      </w:r>
      <w:r w:rsidRPr="00344974">
        <w:rPr>
          <w:sz w:val="16"/>
        </w:rPr>
        <w:t xml:space="preserve"> a variety of monopoly abuses including</w:t>
      </w:r>
      <w:r w:rsidRPr="001A2A32">
        <w:rPr>
          <w:sz w:val="16"/>
        </w:rPr>
        <w:t xml:space="preserve"> pay-for-delay patent settlements, denying generic manufacturers access to the samples needed to gain approval for competitive products, and “</w:t>
      </w:r>
      <w:r w:rsidRPr="00E3202C">
        <w:rPr>
          <w:rStyle w:val="Emphasis"/>
          <w:highlight w:val="green"/>
        </w:rPr>
        <w:t>patent evergreening</w:t>
      </w:r>
      <w:r w:rsidRPr="001A2A32">
        <w:rPr>
          <w:sz w:val="16"/>
        </w:rPr>
        <w:t xml:space="preserve">,” </w:t>
      </w:r>
      <w:proofErr w:type="gramStart"/>
      <w:r w:rsidRPr="001A2A32">
        <w:rPr>
          <w:sz w:val="16"/>
        </w:rPr>
        <w:t>i.e.</w:t>
      </w:r>
      <w:proofErr w:type="gramEnd"/>
      <w:r w:rsidRPr="001A2A32">
        <w:rPr>
          <w:sz w:val="16"/>
        </w:rPr>
        <w:t xml:space="preserve"> obtaining numerous secondary patents of dubious quality to delay competition.   </w:t>
      </w:r>
      <w:r w:rsidRPr="001A2A32">
        <w:rPr>
          <w:rStyle w:val="StyleUnderline"/>
        </w:rPr>
        <w:t xml:space="preserve">Longer </w:t>
      </w:r>
      <w:r w:rsidRPr="00E3202C">
        <w:rPr>
          <w:rStyle w:val="StyleUnderline"/>
          <w:highlight w:val="green"/>
        </w:rPr>
        <w:t>monopolies</w:t>
      </w:r>
      <w:r w:rsidRPr="001A2A32">
        <w:rPr>
          <w:rStyle w:val="StyleUnderline"/>
        </w:rPr>
        <w:t xml:space="preserve"> appear to be a </w:t>
      </w:r>
      <w:r w:rsidRPr="00E3202C">
        <w:rPr>
          <w:rStyle w:val="Emphasis"/>
          <w:highlight w:val="green"/>
        </w:rPr>
        <w:t>substitute</w:t>
      </w:r>
      <w:r w:rsidRPr="001A2A32">
        <w:rPr>
          <w:rStyle w:val="StyleUnderline"/>
        </w:rPr>
        <w:t xml:space="preserve"> rather than an incentive for </w:t>
      </w:r>
      <w:r w:rsidRPr="00E3202C">
        <w:rPr>
          <w:rStyle w:val="Emphasis"/>
          <w:highlight w:val="green"/>
        </w:rPr>
        <w:t>innovation</w:t>
      </w:r>
      <w:r w:rsidRPr="00E3202C">
        <w:rPr>
          <w:rStyle w:val="StyleUnderline"/>
          <w:highlight w:val="green"/>
        </w:rPr>
        <w:t xml:space="preserve"> because they make it easier for manufacturers to earn profits without</w:t>
      </w:r>
      <w:r w:rsidRPr="001A2A32">
        <w:rPr>
          <w:sz w:val="16"/>
        </w:rPr>
        <w:t xml:space="preserve"> the risk and cost </w:t>
      </w:r>
      <w:r w:rsidRPr="001A2A32">
        <w:rPr>
          <w:rStyle w:val="StyleUnderline"/>
        </w:rPr>
        <w:t xml:space="preserve">of </w:t>
      </w:r>
      <w:r w:rsidRPr="00E3202C">
        <w:rPr>
          <w:rStyle w:val="StyleUnderline"/>
          <w:highlight w:val="green"/>
        </w:rPr>
        <w:t>investing in</w:t>
      </w:r>
      <w:r w:rsidRPr="001A2A32">
        <w:rPr>
          <w:rStyle w:val="StyleUnderline"/>
        </w:rPr>
        <w:t xml:space="preserve"> the </w:t>
      </w:r>
      <w:r w:rsidRPr="001A2A32">
        <w:rPr>
          <w:rStyle w:val="Emphasis"/>
        </w:rPr>
        <w:t xml:space="preserve">discovery of </w:t>
      </w:r>
      <w:r w:rsidRPr="00E3202C">
        <w:rPr>
          <w:rStyle w:val="Emphasis"/>
          <w:highlight w:val="green"/>
        </w:rPr>
        <w:t>new medicines</w:t>
      </w:r>
      <w:r w:rsidRPr="001A2A32">
        <w:rPr>
          <w:sz w:val="16"/>
        </w:rPr>
        <w:t>.</w:t>
      </w:r>
      <w:r>
        <w:t xml:space="preserve"> </w:t>
      </w:r>
    </w:p>
    <w:p w14:paraId="6E828445" w14:textId="747813BD" w:rsidR="00797605" w:rsidRDefault="00BA09A9" w:rsidP="00BA09A9">
      <w:pPr>
        <w:pStyle w:val="Heading3"/>
      </w:pPr>
      <w:r>
        <w:lastRenderedPageBreak/>
        <w:t>UV</w:t>
      </w:r>
    </w:p>
    <w:p w14:paraId="13C37F21" w14:textId="2ACB5D72" w:rsidR="0001040D" w:rsidRPr="0001040D" w:rsidRDefault="0001040D" w:rsidP="00BA09A9">
      <w:pPr>
        <w:pStyle w:val="Heading4"/>
        <w:rPr>
          <w:rStyle w:val="Style13ptBold"/>
          <w:b/>
          <w:bCs w:val="0"/>
        </w:rPr>
      </w:pPr>
      <w:r>
        <w:t>1] 1AR theory is legit – anything else means infinite incentivized NC abuse – drop the debater – 1AR is too short to make up for the time trade-off, deters future abuse through a loss and set better norms for debate since you are less likely to repeat a practice you can lose for --  CI- reasonability is arbitrary and encourages judge intervention since there’s no clear model of debate, we race to the top where we create the best possible norms for debate through offense - no RVIs – 6 min 2NR means they can brute force me every time.</w:t>
      </w:r>
    </w:p>
    <w:p w14:paraId="6EB2699F" w14:textId="77777777" w:rsidR="00C21D1A" w:rsidRPr="006C077F" w:rsidRDefault="00C21D1A" w:rsidP="00C21D1A">
      <w:pPr>
        <w:pStyle w:val="Heading4"/>
        <w:rPr>
          <w:rFonts w:cs="Calibri"/>
        </w:rPr>
      </w:pPr>
      <w:r w:rsidRPr="006C077F">
        <w:rPr>
          <w:rFonts w:cs="Calibri"/>
        </w:rPr>
        <w:t>Methodological pluralism is a necessary aspect of critique.</w:t>
      </w:r>
    </w:p>
    <w:p w14:paraId="4D8ADFA3" w14:textId="77777777" w:rsidR="00C21D1A" w:rsidRPr="006C077F" w:rsidRDefault="00C21D1A" w:rsidP="00C21D1A">
      <w:pPr>
        <w:spacing w:after="120"/>
        <w:rPr>
          <w:rFonts w:eastAsia="Heiti TC Light"/>
          <w:szCs w:val="16"/>
        </w:rPr>
      </w:pPr>
      <w:proofErr w:type="spellStart"/>
      <w:r w:rsidRPr="006C077F">
        <w:rPr>
          <w:rStyle w:val="Style13ptBold"/>
        </w:rPr>
        <w:t>Bleiker</w:t>
      </w:r>
      <w:proofErr w:type="spellEnd"/>
      <w:r w:rsidRPr="006C077F">
        <w:rPr>
          <w:rStyle w:val="Style13ptBold"/>
        </w:rPr>
        <w:t xml:space="preserve"> ’14</w:t>
      </w:r>
      <w:r w:rsidRPr="006C077F">
        <w:t xml:space="preserve"> [Roland, professor of international relations at the university of Queensland. “International Theory Between Reification and Self-Reflective Critique” International Studies Review, Volume 16, Issue 2. June 17, 2014]</w:t>
      </w:r>
    </w:p>
    <w:p w14:paraId="63B25930" w14:textId="77777777" w:rsidR="00C21D1A" w:rsidRPr="006C077F" w:rsidRDefault="00C21D1A" w:rsidP="00C21D1A">
      <w:pPr>
        <w:rPr>
          <w:rFonts w:eastAsia="Heiti TC Light"/>
          <w:sz w:val="14"/>
        </w:rPr>
      </w:pPr>
      <w:r w:rsidRPr="006C077F">
        <w:rPr>
          <w:rFonts w:eastAsia="Heiti TC Light"/>
          <w:sz w:val="14"/>
        </w:rPr>
        <w:t xml:space="preserve">This book is part of an increasing trend of scholarly works that have embraced </w:t>
      </w:r>
      <w:proofErr w:type="spellStart"/>
      <w:r w:rsidRPr="006C077F">
        <w:rPr>
          <w:rFonts w:eastAsia="Heiti TC Light"/>
          <w:sz w:val="14"/>
        </w:rPr>
        <w:t>poststructural</w:t>
      </w:r>
      <w:proofErr w:type="spellEnd"/>
      <w:r w:rsidRPr="006C077F">
        <w:rPr>
          <w:rFonts w:eastAsia="Heiti TC Light"/>
          <w:sz w:val="14"/>
        </w:rPr>
        <w:t xml:space="preserve">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6C077F">
        <w:rPr>
          <w:rStyle w:val="Emphasis"/>
          <w:rFonts w:eastAsia="Heiti TC Light"/>
        </w:rPr>
        <w:t>IR</w:t>
      </w:r>
      <w:r w:rsidRPr="006C077F">
        <w:rPr>
          <w:rFonts w:eastAsia="Heiti TC Light"/>
          <w:sz w:val="14"/>
        </w:rPr>
        <w:t xml:space="preserve">) scholarship </w:t>
      </w:r>
      <w:r w:rsidRPr="006C077F">
        <w:rPr>
          <w:rStyle w:val="Emphasis"/>
          <w:rFonts w:eastAsia="Heiti TC Light"/>
        </w:rPr>
        <w:t>is</w:t>
      </w:r>
      <w:r w:rsidRPr="006C077F">
        <w:rPr>
          <w:rFonts w:eastAsia="Heiti TC Light"/>
          <w:sz w:val="14"/>
        </w:rPr>
        <w:t xml:space="preserve"> what he calls “unchecked reification”: the widespread and</w:t>
      </w:r>
      <w:r w:rsidRPr="006C077F">
        <w:rPr>
          <w:rStyle w:val="StyleUnderline"/>
          <w:rFonts w:eastAsia="Heiti TC Light"/>
        </w:rPr>
        <w:t xml:space="preserve"> </w:t>
      </w:r>
      <w:r w:rsidRPr="006C077F">
        <w:rPr>
          <w:rStyle w:val="Emphasis"/>
          <w:rFonts w:eastAsia="Heiti TC Light"/>
        </w:rPr>
        <w:t>dangerous</w:t>
      </w:r>
      <w:r w:rsidRPr="006C077F">
        <w:rPr>
          <w:rStyle w:val="StyleUnderline"/>
          <w:rFonts w:eastAsia="Heiti TC Light"/>
        </w:rPr>
        <w:t xml:space="preserve"> </w:t>
      </w:r>
      <w:r w:rsidRPr="006C077F">
        <w:rPr>
          <w:rFonts w:eastAsia="Heiti TC Light"/>
          <w:sz w:val="14"/>
        </w:rPr>
        <w:t xml:space="preserve">process of forgetting “the distinction between theoretical concepts and the real-world things they mean to describe or to which they refer” (p. 15). The dangers are real, Levine stresses, </w:t>
      </w:r>
      <w:r w:rsidRPr="006C077F">
        <w:rPr>
          <w:rStyle w:val="Emphasis"/>
          <w:rFonts w:eastAsia="Heiti TC Light"/>
        </w:rPr>
        <w:t>because IR deals with some of the most difficult issues</w:t>
      </w:r>
      <w:r w:rsidRPr="006C077F">
        <w:rPr>
          <w:rFonts w:eastAsia="Heiti TC Light"/>
          <w:sz w:val="14"/>
        </w:rPr>
        <w:t xml:space="preserve">, </w:t>
      </w:r>
      <w:r w:rsidRPr="006C077F">
        <w:rPr>
          <w:rStyle w:val="Emphasis"/>
          <w:rFonts w:eastAsia="Heiti TC Light"/>
        </w:rPr>
        <w:t xml:space="preserve">from genocides to war. </w:t>
      </w:r>
      <w:r w:rsidRPr="006C077F">
        <w:rPr>
          <w:rStyle w:val="Emphasis"/>
          <w:rFonts w:eastAsia="Heiti TC Light"/>
          <w:highlight w:val="green"/>
        </w:rPr>
        <w:t>Upholding one subjective position without critical scrutiny can</w:t>
      </w:r>
      <w:r w:rsidRPr="006C077F">
        <w:rPr>
          <w:rFonts w:eastAsia="Heiti TC Light"/>
          <w:sz w:val="14"/>
          <w:highlight w:val="green"/>
        </w:rPr>
        <w:t xml:space="preserve"> </w:t>
      </w:r>
      <w:r w:rsidRPr="006C077F">
        <w:rPr>
          <w:rFonts w:eastAsia="Heiti TC Light"/>
          <w:sz w:val="14"/>
        </w:rPr>
        <w:t xml:space="preserve">thus </w:t>
      </w:r>
      <w:r w:rsidRPr="006C077F">
        <w:rPr>
          <w:rStyle w:val="Emphasis"/>
          <w:rFonts w:eastAsia="Heiti TC Light"/>
          <w:highlight w:val="green"/>
        </w:rPr>
        <w:t>have far-reaching consequences</w:t>
      </w:r>
      <w:r w:rsidRPr="006C077F">
        <w:rPr>
          <w:rFonts w:eastAsia="Heiti TC Light"/>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w:t>
      </w:r>
      <w:proofErr w:type="gramStart"/>
      <w:r w:rsidRPr="006C077F">
        <w:rPr>
          <w:rFonts w:eastAsia="Heiti TC Light"/>
          <w:sz w:val="14"/>
        </w:rPr>
        <w:t>or,</w:t>
      </w:r>
      <w:proofErr w:type="gramEnd"/>
      <w:r w:rsidRPr="006C077F">
        <w:rPr>
          <w:rFonts w:eastAsia="Heiti TC Light"/>
          <w:sz w:val="14"/>
        </w:rPr>
        <w:t xml:space="preserve">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6C077F">
        <w:rPr>
          <w:rFonts w:eastAsia="Heiti TC Light"/>
          <w:sz w:val="14"/>
        </w:rPr>
        <w:t>Carr</w:t>
      </w:r>
      <w:proofErr w:type="spellEnd"/>
      <w:r w:rsidRPr="006C077F">
        <w:rPr>
          <w:rFonts w:eastAsia="Heiti TC Light"/>
          <w:sz w:val="14"/>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w:t>
      </w:r>
      <w:proofErr w:type="gramStart"/>
      <w:r w:rsidRPr="006C077F">
        <w:rPr>
          <w:rFonts w:eastAsia="Heiti TC Light"/>
          <w:sz w:val="14"/>
        </w:rPr>
        <w:t>closed down</w:t>
      </w:r>
      <w:proofErr w:type="gramEnd"/>
      <w:r w:rsidRPr="006C077F">
        <w:rPr>
          <w:rFonts w:eastAsia="Heiti TC Light"/>
          <w:sz w:val="14"/>
        </w:rPr>
        <w:t xml:space="preserve">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w:t>
      </w:r>
      <w:proofErr w:type="gramStart"/>
      <w:r w:rsidRPr="006C077F">
        <w:rPr>
          <w:rFonts w:eastAsia="Heiti TC Light"/>
          <w:sz w:val="14"/>
        </w:rPr>
        <w:t>particular theories</w:t>
      </w:r>
      <w:proofErr w:type="gramEnd"/>
      <w:r w:rsidRPr="006C077F">
        <w:rPr>
          <w:rFonts w:eastAsia="Heiti TC Light"/>
          <w:sz w:val="14"/>
        </w:rPr>
        <w:t xml:space="preserve">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w:t>
      </w:r>
      <w:proofErr w:type="gramStart"/>
      <w:r w:rsidRPr="006C077F">
        <w:rPr>
          <w:rFonts w:eastAsia="Heiti TC Light"/>
          <w:sz w:val="14"/>
        </w:rPr>
        <w:t>actually recognize</w:t>
      </w:r>
      <w:proofErr w:type="gramEnd"/>
      <w:r w:rsidRPr="006C077F">
        <w:rPr>
          <w:rFonts w:eastAsia="Heiti TC Light"/>
          <w:sz w:val="14"/>
        </w:rPr>
        <w:t xml:space="preserv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6C077F">
        <w:rPr>
          <w:rStyle w:val="Emphasis"/>
          <w:rFonts w:eastAsia="Heiti TC Light"/>
          <w:highlight w:val="green"/>
        </w:rPr>
        <w:t xml:space="preserve">Methodological pluralism </w:t>
      </w:r>
      <w:r w:rsidRPr="006C077F">
        <w:rPr>
          <w:rStyle w:val="Emphasis"/>
          <w:highlight w:val="green"/>
        </w:rPr>
        <w:t>lies at the heart of</w:t>
      </w:r>
      <w:r w:rsidRPr="006C077F">
        <w:rPr>
          <w:rStyle w:val="Emphasis"/>
        </w:rPr>
        <w:t xml:space="preserve"> Levine's </w:t>
      </w:r>
      <w:r w:rsidRPr="006C077F">
        <w:rPr>
          <w:rStyle w:val="Emphasis"/>
          <w:highlight w:val="green"/>
        </w:rPr>
        <w:t>sustainable critique</w:t>
      </w:r>
      <w:r w:rsidRPr="006C077F">
        <w:rPr>
          <w:rFonts w:eastAsia="Heiti TC Light"/>
          <w:sz w:val="14"/>
        </w:rPr>
        <w:t xml:space="preserve">. He borrows from what Adorno calls a “constellation”: an attempt to juxtapose, rather than integrate, different perspectives. It is in this spirit that Levine advocates </w:t>
      </w:r>
      <w:r w:rsidRPr="006C077F">
        <w:rPr>
          <w:rStyle w:val="Emphasis"/>
          <w:rFonts w:eastAsia="Heiti TC Light"/>
          <w:highlight w:val="green"/>
        </w:rPr>
        <w:t>multiple methods to understand the same event or phenomena</w:t>
      </w:r>
      <w:r w:rsidRPr="006C077F">
        <w:rPr>
          <w:rFonts w:eastAsia="Heiti TC Light"/>
          <w:sz w:val="14"/>
          <w:highlight w:val="green"/>
        </w:rPr>
        <w:t>.</w:t>
      </w:r>
      <w:r w:rsidRPr="006C077F">
        <w:rPr>
          <w:rFonts w:eastAsia="Heiti TC Light"/>
          <w:sz w:val="14"/>
        </w:rPr>
        <w:t xml:space="preserve"> He writes of the need to validate “multiple and mutually incompatible ways of seeing” (p. 63, see also pp. 101–102). In this model, </w:t>
      </w:r>
      <w:r w:rsidRPr="006C077F">
        <w:rPr>
          <w:rStyle w:val="Emphasis"/>
          <w:rFonts w:eastAsia="Heiti TC Light"/>
          <w:highlight w:val="green"/>
        </w:rPr>
        <w:t xml:space="preserve">a scholar </w:t>
      </w:r>
      <w:r w:rsidRPr="006C077F">
        <w:rPr>
          <w:rStyle w:val="Emphasis"/>
          <w:highlight w:val="green"/>
        </w:rPr>
        <w:t>oscillates back and forth between different methods</w:t>
      </w:r>
      <w:r w:rsidRPr="006C077F">
        <w:rPr>
          <w:rStyle w:val="Emphasis"/>
        </w:rPr>
        <w:t xml:space="preserve"> and paradigms, trying</w:t>
      </w:r>
      <w:r w:rsidRPr="006C077F">
        <w:rPr>
          <w:rStyle w:val="Emphasis"/>
          <w:rFonts w:eastAsia="Heiti TC Light"/>
        </w:rPr>
        <w:t xml:space="preserve"> to understand the event in question from multiple perspectives. </w:t>
      </w:r>
      <w:r w:rsidRPr="006C077F">
        <w:rPr>
          <w:rStyle w:val="Emphasis"/>
          <w:rFonts w:eastAsia="Heiti TC Light"/>
          <w:highlight w:val="green"/>
        </w:rPr>
        <w:t>No single method can</w:t>
      </w:r>
      <w:r w:rsidRPr="006C077F">
        <w:rPr>
          <w:rStyle w:val="Emphasis"/>
          <w:rFonts w:eastAsia="Heiti TC Light"/>
        </w:rPr>
        <w:t xml:space="preserve"> ever adequately represent the event or should </w:t>
      </w:r>
      <w:r w:rsidRPr="006C077F">
        <w:rPr>
          <w:rStyle w:val="Emphasis"/>
          <w:rFonts w:eastAsia="Heiti TC Light"/>
          <w:highlight w:val="green"/>
        </w:rPr>
        <w:t>gain the upper hand. But each should</w:t>
      </w:r>
      <w:r w:rsidRPr="006C077F">
        <w:rPr>
          <w:rFonts w:eastAsia="Heiti TC Light"/>
          <w:sz w:val="14"/>
        </w:rPr>
        <w:t xml:space="preserve">, in a </w:t>
      </w:r>
      <w:r w:rsidRPr="006C077F">
        <w:rPr>
          <w:rStyle w:val="Emphasis"/>
          <w:rFonts w:eastAsia="Heiti TC Light"/>
        </w:rPr>
        <w:t xml:space="preserve">way, </w:t>
      </w:r>
      <w:r w:rsidRPr="006C077F">
        <w:rPr>
          <w:rStyle w:val="Emphasis"/>
          <w:rFonts w:eastAsia="Heiti TC Light"/>
          <w:highlight w:val="green"/>
        </w:rPr>
        <w:t>recognize and capture details or perspectives that the others cannot</w:t>
      </w:r>
      <w:r w:rsidRPr="006C077F">
        <w:rPr>
          <w:rFonts w:eastAsia="Heiti TC Light"/>
          <w:sz w:val="14"/>
        </w:rPr>
        <w:t xml:space="preserve"> (p. 102). </w:t>
      </w:r>
      <w:r w:rsidRPr="006C077F">
        <w:rPr>
          <w:rStyle w:val="Emphasis"/>
          <w:rFonts w:eastAsia="Heiti TC Light"/>
          <w:highlight w:val="green"/>
        </w:rPr>
        <w:t>In practical terms, this means combining</w:t>
      </w:r>
      <w:r w:rsidRPr="006C077F">
        <w:rPr>
          <w:rStyle w:val="Emphasis"/>
          <w:rFonts w:eastAsia="Heiti TC Light"/>
        </w:rPr>
        <w:t xml:space="preserve"> a range of </w:t>
      </w:r>
      <w:r w:rsidRPr="006C077F">
        <w:rPr>
          <w:rStyle w:val="Emphasis"/>
          <w:rFonts w:eastAsia="Heiti TC Light"/>
          <w:highlight w:val="green"/>
        </w:rPr>
        <w:t>methods</w:t>
      </w:r>
      <w:r w:rsidRPr="006C077F">
        <w:rPr>
          <w:rStyle w:val="StyleUnderline"/>
          <w:rFonts w:eastAsia="Heiti TC Light"/>
        </w:rPr>
        <w:t xml:space="preserve"> </w:t>
      </w:r>
      <w:r w:rsidRPr="006C077F">
        <w:rPr>
          <w:rFonts w:eastAsia="Heiti TC Light"/>
          <w:sz w:val="14"/>
        </w:rPr>
        <w:t>even when—</w:t>
      </w:r>
      <w:r w:rsidRPr="006C077F">
        <w:rPr>
          <w:rStyle w:val="Emphasis"/>
          <w:rFonts w:eastAsia="Heiti TC Light"/>
        </w:rPr>
        <w:t xml:space="preserve">or, rather, </w:t>
      </w:r>
      <w:r w:rsidRPr="006C077F">
        <w:rPr>
          <w:rStyle w:val="Emphasis"/>
          <w:rFonts w:eastAsia="Heiti TC Light"/>
          <w:highlight w:val="green"/>
        </w:rPr>
        <w:t>precisely when</w:t>
      </w:r>
      <w:r w:rsidRPr="006C077F">
        <w:rPr>
          <w:rStyle w:val="Emphasis"/>
          <w:rFonts w:eastAsia="Heiti TC Light"/>
        </w:rPr>
        <w:t>—</w:t>
      </w:r>
      <w:r w:rsidRPr="006C077F">
        <w:rPr>
          <w:rStyle w:val="Emphasis"/>
          <w:highlight w:val="green"/>
        </w:rPr>
        <w:t>they are deemed incompatible.</w:t>
      </w:r>
      <w:r w:rsidRPr="006C077F">
        <w:rPr>
          <w:rStyle w:val="Emphasis"/>
        </w:rPr>
        <w:t xml:space="preserve"> They</w:t>
      </w:r>
      <w:r w:rsidRPr="006C077F">
        <w:rPr>
          <w:rStyle w:val="Emphasis"/>
          <w:rFonts w:eastAsia="Heiti TC Light"/>
        </w:rPr>
        <w:t xml:space="preserve"> can range from </w:t>
      </w:r>
      <w:proofErr w:type="spellStart"/>
      <w:r w:rsidRPr="006C077F">
        <w:rPr>
          <w:rStyle w:val="Emphasis"/>
          <w:rFonts w:eastAsia="Heiti TC Light"/>
        </w:rPr>
        <w:t>poststructual</w:t>
      </w:r>
      <w:proofErr w:type="spellEnd"/>
      <w:r w:rsidRPr="006C077F">
        <w:rPr>
          <w:rStyle w:val="Emphasis"/>
          <w:rFonts w:eastAsia="Heiti TC Light"/>
        </w:rPr>
        <w:t xml:space="preserve"> deconstruction to</w:t>
      </w:r>
      <w:r w:rsidRPr="006C077F">
        <w:rPr>
          <w:rStyle w:val="StyleUnderline"/>
          <w:rFonts w:eastAsia="Heiti TC Light"/>
        </w:rPr>
        <w:t xml:space="preserve"> </w:t>
      </w:r>
      <w:r w:rsidRPr="006C077F">
        <w:rPr>
          <w:rFonts w:eastAsia="Heiti TC Light"/>
          <w:sz w:val="14"/>
        </w:rPr>
        <w:t xml:space="preserve">the tools pioneered and championed by </w:t>
      </w:r>
      <w:r w:rsidRPr="006C077F">
        <w:rPr>
          <w:rStyle w:val="Emphasis"/>
          <w:rFonts w:eastAsia="Heiti TC Light"/>
        </w:rPr>
        <w:t>positivist social sciences</w:t>
      </w:r>
      <w:r w:rsidRPr="006C077F">
        <w:rPr>
          <w:rFonts w:eastAsia="Heiti TC Light"/>
          <w:sz w:val="14"/>
        </w:rPr>
        <w:t xml:space="preserve">. </w:t>
      </w:r>
      <w:r w:rsidRPr="006C077F">
        <w:rPr>
          <w:rStyle w:val="Emphasis"/>
          <w:rFonts w:eastAsia="Heiti TC Light"/>
        </w:rPr>
        <w:t>The benefit of</w:t>
      </w:r>
      <w:r w:rsidRPr="006C077F">
        <w:rPr>
          <w:rFonts w:eastAsia="Heiti TC Light"/>
          <w:sz w:val="14"/>
        </w:rPr>
        <w:t xml:space="preserve"> such a </w:t>
      </w:r>
      <w:r w:rsidRPr="006C077F">
        <w:rPr>
          <w:rStyle w:val="Emphasis"/>
          <w:rFonts w:eastAsia="Heiti TC Light"/>
        </w:rPr>
        <w:t>methodological polyphony is not just the opportunity to bring out nuances and new perspectives</w:t>
      </w:r>
      <w:r w:rsidRPr="006C077F">
        <w:rPr>
          <w:rFonts w:eastAsia="Heiti TC Light"/>
          <w:sz w:val="14"/>
        </w:rPr>
        <w:t xml:space="preserve">. Once the false hope of a smooth synthesis has been abandoned, the very </w:t>
      </w:r>
      <w:r w:rsidRPr="006C077F">
        <w:rPr>
          <w:rFonts w:eastAsia="Heiti TC Light"/>
          <w:sz w:val="14"/>
        </w:rPr>
        <w:lastRenderedPageBreak/>
        <w:t xml:space="preserve">incompatibility of the respective perspectives can then be used to identify the reifying tendencies in each of them. For Levine, this is how </w:t>
      </w:r>
      <w:r w:rsidRPr="006C077F">
        <w:rPr>
          <w:rStyle w:val="Emphasis"/>
          <w:rFonts w:eastAsia="Heiti TC Light"/>
        </w:rPr>
        <w:t>reification may be “checked at the source”</w:t>
      </w:r>
      <w:r w:rsidRPr="006C077F">
        <w:rPr>
          <w:rFonts w:eastAsia="Heiti TC Light"/>
          <w:sz w:val="14"/>
        </w:rPr>
        <w:t xml:space="preserve"> and this is how a “critically reflexive moment might thus be rendered sustainable” (p. 103). It is in this sense that Levine's approach is not </w:t>
      </w:r>
      <w:proofErr w:type="gramStart"/>
      <w:r w:rsidRPr="006C077F">
        <w:rPr>
          <w:rFonts w:eastAsia="Heiti TC Light"/>
          <w:sz w:val="14"/>
        </w:rPr>
        <w:t>really post-</w:t>
      </w:r>
      <w:proofErr w:type="gramEnd"/>
      <w:r w:rsidRPr="006C077F">
        <w:rPr>
          <w:rFonts w:eastAsia="Heiti TC Light"/>
          <w:sz w:val="14"/>
        </w:rPr>
        <w:t xml:space="preserve">foundational but, rather, an attempt to “balance </w:t>
      </w:r>
      <w:proofErr w:type="spellStart"/>
      <w:r w:rsidRPr="006C077F">
        <w:rPr>
          <w:rFonts w:eastAsia="Heiti TC Light"/>
          <w:sz w:val="14"/>
        </w:rPr>
        <w:t>foundationalisms</w:t>
      </w:r>
      <w:proofErr w:type="spellEnd"/>
      <w:r w:rsidRPr="006C077F">
        <w:rPr>
          <w:rFonts w:eastAsia="Heiti TC Light"/>
          <w:sz w:val="14"/>
        </w:rPr>
        <w:t xml:space="preserve"> against one another” (p. 14). There are strong parallels here with arguments advanced by assemblage thinking and complexity theory—links that could have been explored in more detail.</w:t>
      </w:r>
    </w:p>
    <w:p w14:paraId="7E4C378A" w14:textId="77777777" w:rsidR="0001040D" w:rsidRPr="007B328F" w:rsidRDefault="0001040D" w:rsidP="0001040D">
      <w:pPr>
        <w:pStyle w:val="Heading4"/>
      </w:pPr>
      <w:r w:rsidRPr="007B328F">
        <w:rPr>
          <w:rStyle w:val="Style13ptBold"/>
          <w:rFonts w:cs="Calibri"/>
          <w:color w:val="000000" w:themeColor="text1"/>
        </w:rPr>
        <w:t xml:space="preserve">Working within the state functions to expose hidden oppression and to fully understand the state – we’re a prerequisite to the </w:t>
      </w:r>
      <w:proofErr w:type="spellStart"/>
      <w:r w:rsidRPr="007B328F">
        <w:rPr>
          <w:rStyle w:val="Style13ptBold"/>
          <w:rFonts w:cs="Calibri"/>
          <w:color w:val="000000" w:themeColor="text1"/>
        </w:rPr>
        <w:t>kritik</w:t>
      </w:r>
      <w:proofErr w:type="spellEnd"/>
      <w:r w:rsidRPr="007B328F">
        <w:rPr>
          <w:rStyle w:val="Style13ptBold"/>
          <w:rFonts w:cs="Calibri"/>
          <w:color w:val="000000" w:themeColor="text1"/>
        </w:rPr>
        <w:t>.</w:t>
      </w:r>
    </w:p>
    <w:p w14:paraId="4CFBA0B8" w14:textId="77777777" w:rsidR="0001040D" w:rsidRPr="007B328F" w:rsidRDefault="0001040D" w:rsidP="0001040D">
      <w:pPr>
        <w:tabs>
          <w:tab w:val="center" w:pos="8640"/>
        </w:tabs>
        <w:rPr>
          <w:color w:val="000000" w:themeColor="text1"/>
          <w:sz w:val="16"/>
          <w:szCs w:val="16"/>
        </w:rPr>
      </w:pPr>
      <w:proofErr w:type="spellStart"/>
      <w:r w:rsidRPr="007B328F">
        <w:rPr>
          <w:rStyle w:val="Style13ptBold"/>
          <w:color w:val="000000" w:themeColor="text1"/>
        </w:rPr>
        <w:t>Zanotti</w:t>
      </w:r>
      <w:proofErr w:type="spellEnd"/>
      <w:r w:rsidRPr="007B328F">
        <w:rPr>
          <w:rStyle w:val="Style13ptBold"/>
          <w:color w:val="000000" w:themeColor="text1"/>
        </w:rPr>
        <w:t xml:space="preserve"> 14 </w:t>
      </w:r>
      <w:r w:rsidRPr="007B328F">
        <w:rPr>
          <w:color w:val="000000" w:themeColor="text1"/>
          <w:sz w:val="16"/>
          <w:szCs w:val="16"/>
        </w:rPr>
        <w:t xml:space="preserve">Dr. Laura </w:t>
      </w:r>
      <w:proofErr w:type="spellStart"/>
      <w:r w:rsidRPr="007B328F">
        <w:rPr>
          <w:color w:val="000000" w:themeColor="text1"/>
          <w:sz w:val="16"/>
          <w:szCs w:val="16"/>
        </w:rPr>
        <w:t>Zanotti</w:t>
      </w:r>
      <w:proofErr w:type="spellEnd"/>
      <w:r w:rsidRPr="007B328F">
        <w:rPr>
          <w:color w:val="000000" w:themeColor="text1"/>
          <w:sz w:val="16"/>
          <w:szCs w:val="16"/>
        </w:rPr>
        <w:t xml:space="preserve">, Associate Professor of </w:t>
      </w:r>
      <w:proofErr w:type="spellStart"/>
      <w:r w:rsidRPr="007B328F">
        <w:rPr>
          <w:color w:val="000000" w:themeColor="text1"/>
          <w:sz w:val="16"/>
          <w:szCs w:val="16"/>
        </w:rPr>
        <w:t>PoliSci</w:t>
      </w:r>
      <w:proofErr w:type="spellEnd"/>
      <w:r w:rsidRPr="007B328F">
        <w:rPr>
          <w:color w:val="000000" w:themeColor="text1"/>
          <w:sz w:val="16"/>
          <w:szCs w:val="16"/>
        </w:rPr>
        <w:t xml:space="preserve">, Virginia Tech. “Governmentality, Ontology, Methodology: Re-thinking Political Agency in the Global World.” Alternatives: Global, Local, Political, Vol. 38, p. 288-304. A little unclear if this is late 2013 or early 2014 – the stated “Version of Record” is </w:t>
      </w:r>
      <w:proofErr w:type="gramStart"/>
      <w:r w:rsidRPr="007B328F">
        <w:rPr>
          <w:color w:val="000000" w:themeColor="text1"/>
          <w:sz w:val="16"/>
          <w:szCs w:val="16"/>
        </w:rPr>
        <w:t>Feb 20, 2014, but</w:t>
      </w:r>
      <w:proofErr w:type="gramEnd"/>
      <w:r w:rsidRPr="007B328F">
        <w:rPr>
          <w:color w:val="000000" w:themeColor="text1"/>
          <w:sz w:val="16"/>
          <w:szCs w:val="16"/>
        </w:rPr>
        <w:t xml:space="preserve"> was originally published online on December 30</w:t>
      </w:r>
      <w:r w:rsidRPr="007B328F">
        <w:rPr>
          <w:color w:val="000000" w:themeColor="text1"/>
          <w:sz w:val="16"/>
          <w:szCs w:val="16"/>
          <w:vertAlign w:val="superscript"/>
        </w:rPr>
        <w:t>th</w:t>
      </w:r>
      <w:r w:rsidRPr="007B328F">
        <w:rPr>
          <w:color w:val="000000" w:themeColor="text1"/>
          <w:sz w:val="16"/>
          <w:szCs w:val="16"/>
        </w:rPr>
        <w:t>, 2013.</w:t>
      </w:r>
    </w:p>
    <w:p w14:paraId="590F178F" w14:textId="77777777" w:rsidR="00E7689E" w:rsidRDefault="0001040D" w:rsidP="0001040D">
      <w:pPr>
        <w:tabs>
          <w:tab w:val="left" w:pos="360"/>
        </w:tabs>
        <w:rPr>
          <w:color w:val="000000" w:themeColor="text1"/>
          <w:sz w:val="12"/>
        </w:rPr>
      </w:pPr>
      <w:r w:rsidRPr="007B328F">
        <w:rPr>
          <w:color w:val="000000" w:themeColor="text1"/>
          <w:sz w:val="12"/>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7B328F">
        <w:rPr>
          <w:rStyle w:val="Emphasis"/>
          <w:color w:val="000000" w:themeColor="text1"/>
          <w:highlight w:val="green"/>
        </w:rPr>
        <w:t>Options for resistance</w:t>
      </w:r>
      <w:r w:rsidRPr="007B328F">
        <w:rPr>
          <w:color w:val="000000" w:themeColor="text1"/>
          <w:sz w:val="12"/>
        </w:rPr>
        <w:t xml:space="preserve"> to governmental scripts </w:t>
      </w:r>
      <w:r w:rsidRPr="007B328F">
        <w:rPr>
          <w:rStyle w:val="Emphasis"/>
          <w:color w:val="000000" w:themeColor="text1"/>
          <w:highlight w:val="green"/>
        </w:rPr>
        <w:t xml:space="preserve">are not limited to </w:t>
      </w:r>
      <w:r w:rsidRPr="007B328F">
        <w:rPr>
          <w:color w:val="000000" w:themeColor="text1"/>
          <w:sz w:val="12"/>
          <w:szCs w:val="12"/>
        </w:rPr>
        <w:t>‘‘</w:t>
      </w:r>
      <w:r w:rsidRPr="007B328F">
        <w:rPr>
          <w:rStyle w:val="Emphasis"/>
          <w:color w:val="000000" w:themeColor="text1"/>
          <w:highlight w:val="green"/>
        </w:rPr>
        <w:t>rejection</w:t>
      </w:r>
      <w:r w:rsidRPr="007B328F">
        <w:rPr>
          <w:color w:val="000000" w:themeColor="text1"/>
          <w:sz w:val="12"/>
        </w:rPr>
        <w:t xml:space="preserve">,’’ ‘‘revolution,’’ or ‘‘dispossession’’ to regain a pristine ‘‘freedom from all constraints’’ or an immanent ideal social order. </w:t>
      </w:r>
      <w:r w:rsidRPr="007B328F">
        <w:rPr>
          <w:rStyle w:val="Emphasis"/>
          <w:color w:val="000000" w:themeColor="text1"/>
          <w:highlight w:val="green"/>
        </w:rPr>
        <w:t>It is found</w:t>
      </w:r>
      <w:r w:rsidRPr="007B328F">
        <w:rPr>
          <w:color w:val="000000" w:themeColor="text1"/>
          <w:sz w:val="12"/>
        </w:rPr>
        <w:t xml:space="preserve"> instead </w:t>
      </w:r>
      <w:r w:rsidRPr="007B328F">
        <w:rPr>
          <w:rStyle w:val="Emphasis"/>
          <w:color w:val="000000" w:themeColor="text1"/>
          <w:highlight w:val="green"/>
        </w:rPr>
        <w:t>in</w:t>
      </w:r>
      <w:r w:rsidRPr="007B328F">
        <w:rPr>
          <w:color w:val="000000" w:themeColor="text1"/>
          <w:sz w:val="12"/>
        </w:rPr>
        <w:t xml:space="preserve"> multifarious and </w:t>
      </w:r>
      <w:r w:rsidRPr="007B328F">
        <w:rPr>
          <w:rStyle w:val="Emphasis"/>
          <w:color w:val="000000" w:themeColor="text1"/>
          <w:highlight w:val="green"/>
        </w:rPr>
        <w:t>contingent struggles that are constituted within the scripts of governmental rationalities and</w:t>
      </w:r>
      <w:r w:rsidRPr="007B328F">
        <w:rPr>
          <w:color w:val="000000" w:themeColor="text1"/>
          <w:sz w:val="12"/>
        </w:rPr>
        <w:t xml:space="preserve"> at the same time exceed and </w:t>
      </w:r>
      <w:r w:rsidRPr="007B328F">
        <w:rPr>
          <w:rStyle w:val="Emphasis"/>
          <w:color w:val="000000" w:themeColor="text1"/>
          <w:highlight w:val="green"/>
        </w:rPr>
        <w:t>transform them. This approach questions oversimplifications</w:t>
      </w:r>
      <w:r w:rsidRPr="007B328F">
        <w:rPr>
          <w:color w:val="000000" w:themeColor="text1"/>
          <w:sz w:val="12"/>
        </w:rPr>
        <w:t xml:space="preserve"> of the complexities of liberal political rationalities and of their interactions with non-liberal political players and nurtures a radical skepticism about identifying universally good or bad actors or abstract solutions to political problems. International </w:t>
      </w:r>
      <w:r w:rsidRPr="007B328F">
        <w:rPr>
          <w:rStyle w:val="Emphasis"/>
          <w:color w:val="000000" w:themeColor="text1"/>
          <w:highlight w:val="green"/>
        </w:rPr>
        <w:t>power interacts in complex ways with diverse political spaces</w:t>
      </w:r>
      <w:r w:rsidRPr="007B328F">
        <w:rPr>
          <w:color w:val="000000" w:themeColor="text1"/>
          <w:sz w:val="12"/>
        </w:rPr>
        <w:t xml:space="preserve"> and within these spaces it is appropriated, hybridized, redescribed, hijacked, and tinkered with</w:t>
      </w:r>
      <w:r w:rsidRPr="007B328F">
        <w:rPr>
          <w:color w:val="000000" w:themeColor="text1"/>
          <w:sz w:val="12"/>
          <w:szCs w:val="12"/>
        </w:rPr>
        <w:t xml:space="preserve">. </w:t>
      </w:r>
      <w:r w:rsidRPr="007B328F">
        <w:rPr>
          <w:rStyle w:val="Emphasis"/>
          <w:color w:val="000000" w:themeColor="text1"/>
          <w:highlight w:val="green"/>
        </w:rPr>
        <w:t>Governmentality as a heuristic</w:t>
      </w:r>
      <w:r w:rsidRPr="007B328F">
        <w:rPr>
          <w:color w:val="000000" w:themeColor="text1"/>
          <w:sz w:val="12"/>
        </w:rPr>
        <w:t xml:space="preserve"> focuses on performing complex diagnostics of events. It </w:t>
      </w:r>
      <w:r w:rsidRPr="007B328F">
        <w:rPr>
          <w:rStyle w:val="Emphasis"/>
          <w:color w:val="000000" w:themeColor="text1"/>
          <w:highlight w:val="green"/>
        </w:rPr>
        <w:t>invites</w:t>
      </w:r>
      <w:r w:rsidRPr="007B328F">
        <w:rPr>
          <w:color w:val="000000" w:themeColor="text1"/>
          <w:sz w:val="12"/>
        </w:rPr>
        <w:t xml:space="preserve"> historically </w:t>
      </w:r>
      <w:r w:rsidRPr="007B328F">
        <w:rPr>
          <w:rStyle w:val="Emphasis"/>
          <w:color w:val="000000" w:themeColor="text1"/>
          <w:highlight w:val="green"/>
        </w:rPr>
        <w:t xml:space="preserve">situated explorations and careful differentiations rather than overarching </w:t>
      </w:r>
      <w:proofErr w:type="spellStart"/>
      <w:r w:rsidRPr="007B328F">
        <w:rPr>
          <w:rStyle w:val="Emphasis"/>
          <w:color w:val="000000" w:themeColor="text1"/>
          <w:highlight w:val="green"/>
        </w:rPr>
        <w:t>demonizations</w:t>
      </w:r>
      <w:proofErr w:type="spellEnd"/>
      <w:r w:rsidRPr="007B328F">
        <w:rPr>
          <w:rStyle w:val="Emphasis"/>
          <w:color w:val="000000" w:themeColor="text1"/>
          <w:highlight w:val="green"/>
        </w:rPr>
        <w:t xml:space="preserve"> of </w:t>
      </w:r>
      <w:r w:rsidRPr="007B328F">
        <w:rPr>
          <w:color w:val="000000" w:themeColor="text1"/>
          <w:sz w:val="12"/>
        </w:rPr>
        <w:t>‘‘</w:t>
      </w:r>
      <w:r w:rsidRPr="007B328F">
        <w:rPr>
          <w:rStyle w:val="Emphasis"/>
          <w:color w:val="000000" w:themeColor="text1"/>
          <w:highlight w:val="green"/>
        </w:rPr>
        <w:t>power</w:t>
      </w:r>
      <w:r w:rsidRPr="007B328F">
        <w:rPr>
          <w:color w:val="000000" w:themeColor="text1"/>
          <w:sz w:val="12"/>
        </w:rPr>
        <w:t>,’’</w:t>
      </w:r>
    </w:p>
    <w:p w14:paraId="4858C168" w14:textId="77777777" w:rsidR="00E7689E" w:rsidRDefault="00E7689E" w:rsidP="0001040D">
      <w:pPr>
        <w:tabs>
          <w:tab w:val="left" w:pos="360"/>
        </w:tabs>
        <w:rPr>
          <w:color w:val="000000" w:themeColor="text1"/>
          <w:sz w:val="12"/>
        </w:rPr>
      </w:pPr>
    </w:p>
    <w:p w14:paraId="00112216" w14:textId="77777777" w:rsidR="00E7689E" w:rsidRDefault="00E7689E" w:rsidP="0001040D">
      <w:pPr>
        <w:tabs>
          <w:tab w:val="left" w:pos="360"/>
        </w:tabs>
        <w:rPr>
          <w:color w:val="000000" w:themeColor="text1"/>
          <w:sz w:val="12"/>
        </w:rPr>
      </w:pPr>
    </w:p>
    <w:p w14:paraId="6C5188C9" w14:textId="10008C40" w:rsidR="0001040D" w:rsidRPr="004E42ED" w:rsidRDefault="0001040D" w:rsidP="0001040D">
      <w:pPr>
        <w:tabs>
          <w:tab w:val="left" w:pos="360"/>
        </w:tabs>
        <w:rPr>
          <w:color w:val="000000" w:themeColor="text1"/>
          <w:sz w:val="12"/>
        </w:rPr>
      </w:pPr>
      <w:r w:rsidRPr="007B328F">
        <w:rPr>
          <w:color w:val="000000" w:themeColor="text1"/>
          <w:sz w:val="12"/>
        </w:rPr>
        <w:t xml:space="preserve"> </w:t>
      </w:r>
      <w:proofErr w:type="spellStart"/>
      <w:r w:rsidRPr="007B328F">
        <w:rPr>
          <w:color w:val="000000" w:themeColor="text1"/>
          <w:sz w:val="12"/>
        </w:rPr>
        <w:t>romanticizations</w:t>
      </w:r>
      <w:proofErr w:type="spellEnd"/>
      <w:r w:rsidRPr="007B328F">
        <w:rPr>
          <w:color w:val="000000" w:themeColor="text1"/>
          <w:sz w:val="12"/>
        </w:rPr>
        <w:t xml:space="preserve"> of the ‘‘rebel’’ or the ‘‘the local.’’ 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 These </w:t>
      </w:r>
      <w:r w:rsidRPr="007B328F">
        <w:rPr>
          <w:rStyle w:val="Emphasis"/>
          <w:color w:val="000000" w:themeColor="text1"/>
          <w:highlight w:val="green"/>
        </w:rPr>
        <w:t>alternative formulations</w:t>
      </w:r>
      <w:r w:rsidRPr="007B328F">
        <w:rPr>
          <w:color w:val="000000" w:themeColor="text1"/>
          <w:sz w:val="12"/>
        </w:rPr>
        <w:t xml:space="preserve"> also </w:t>
      </w:r>
      <w:r w:rsidRPr="007B328F">
        <w:rPr>
          <w:rStyle w:val="Emphasis"/>
          <w:color w:val="000000" w:themeColor="text1"/>
          <w:highlight w:val="green"/>
        </w:rPr>
        <w:t>foster an ethics of political engagement</w:t>
      </w:r>
      <w:r w:rsidRPr="007B328F">
        <w:rPr>
          <w:color w:val="000000" w:themeColor="text1"/>
          <w:sz w:val="12"/>
        </w:rPr>
        <w:t xml:space="preserve">, to be continuously taken up through plural and uncertain practices, </w:t>
      </w:r>
      <w:r w:rsidRPr="007B328F">
        <w:rPr>
          <w:rStyle w:val="Emphasis"/>
          <w:color w:val="000000" w:themeColor="text1"/>
          <w:highlight w:val="green"/>
        </w:rPr>
        <w:t>that demand continuous attention to</w:t>
      </w:r>
      <w:r w:rsidRPr="007B328F">
        <w:rPr>
          <w:color w:val="000000" w:themeColor="text1"/>
          <w:sz w:val="12"/>
        </w:rPr>
        <w:t xml:space="preserve"> ‘‘</w:t>
      </w:r>
      <w:r w:rsidRPr="007B328F">
        <w:rPr>
          <w:rStyle w:val="Emphasis"/>
          <w:color w:val="000000" w:themeColor="text1"/>
          <w:highlight w:val="green"/>
        </w:rPr>
        <w:t>what happens</w:t>
      </w:r>
      <w:r w:rsidRPr="007B328F">
        <w:rPr>
          <w:color w:val="000000" w:themeColor="text1"/>
          <w:sz w:val="12"/>
          <w:highlight w:val="green"/>
        </w:rPr>
        <w:t>’’</w:t>
      </w:r>
      <w:r w:rsidRPr="007B328F">
        <w:rPr>
          <w:color w:val="000000" w:themeColor="text1"/>
          <w:sz w:val="12"/>
        </w:rPr>
        <w:t xml:space="preserve"> </w:t>
      </w:r>
      <w:r w:rsidRPr="007B328F">
        <w:rPr>
          <w:rStyle w:val="Emphasis"/>
          <w:color w:val="000000" w:themeColor="text1"/>
          <w:highlight w:val="green"/>
        </w:rPr>
        <w:t>instead of fixations on</w:t>
      </w:r>
      <w:r w:rsidRPr="007B328F">
        <w:rPr>
          <w:color w:val="000000" w:themeColor="text1"/>
          <w:sz w:val="12"/>
        </w:rPr>
        <w:t xml:space="preserve"> ‘‘</w:t>
      </w:r>
      <w:r w:rsidRPr="007B328F">
        <w:rPr>
          <w:rStyle w:val="Emphasis"/>
          <w:color w:val="000000" w:themeColor="text1"/>
          <w:highlight w:val="green"/>
        </w:rPr>
        <w:t>what ought to be</w:t>
      </w:r>
      <w:r w:rsidRPr="007B328F">
        <w:rPr>
          <w:color w:val="000000" w:themeColor="text1"/>
          <w:sz w:val="12"/>
        </w:rPr>
        <w:t xml:space="preserve">.’’83 </w:t>
      </w:r>
      <w:r w:rsidRPr="007B328F">
        <w:rPr>
          <w:rStyle w:val="Emphasis"/>
          <w:color w:val="000000" w:themeColor="text1"/>
          <w:highlight w:val="green"/>
        </w:rPr>
        <w:t>Such ethics of engagement would</w:t>
      </w:r>
      <w:r w:rsidRPr="007B328F">
        <w:rPr>
          <w:color w:val="000000" w:themeColor="text1"/>
          <w:sz w:val="12"/>
        </w:rPr>
        <w:t xml:space="preserve"> not await the revolution to come or hope for a pristine ‘‘freedom’’ to be regained. Instead, it would constantly attempt to twist the working of power by playing with whatever cards are available and would </w:t>
      </w:r>
      <w:r w:rsidRPr="007B328F">
        <w:rPr>
          <w:rStyle w:val="Emphasis"/>
          <w:color w:val="000000" w:themeColor="text1"/>
          <w:highlight w:val="green"/>
        </w:rPr>
        <w:t>require intense processes of reflexivity on the consequences of political choices</w:t>
      </w:r>
      <w:r w:rsidRPr="007B328F">
        <w:rPr>
          <w:color w:val="000000" w:themeColor="text1"/>
          <w:sz w:val="12"/>
        </w:rPr>
        <w:t xml:space="preserve">. To conclude with a famous phrase by Michel Foucault ‘‘my point is not that everything is bad, but that everything is dangerous, which is not </w:t>
      </w:r>
      <w:proofErr w:type="gramStart"/>
      <w:r w:rsidRPr="007B328F">
        <w:rPr>
          <w:color w:val="000000" w:themeColor="text1"/>
          <w:sz w:val="12"/>
        </w:rPr>
        <w:t>exactly the same</w:t>
      </w:r>
      <w:proofErr w:type="gramEnd"/>
      <w:r w:rsidRPr="007B328F">
        <w:rPr>
          <w:color w:val="000000" w:themeColor="text1"/>
          <w:sz w:val="12"/>
        </w:rPr>
        <w:t xml:space="preserve"> as bad. If everything is dangerous, then we always have something to do. </w:t>
      </w:r>
      <w:proofErr w:type="gramStart"/>
      <w:r w:rsidRPr="007B328F">
        <w:rPr>
          <w:color w:val="000000" w:themeColor="text1"/>
          <w:sz w:val="12"/>
        </w:rPr>
        <w:t>So</w:t>
      </w:r>
      <w:proofErr w:type="gramEnd"/>
      <w:r w:rsidRPr="007B328F">
        <w:rPr>
          <w:color w:val="000000" w:themeColor="text1"/>
          <w:sz w:val="12"/>
        </w:rPr>
        <w:t xml:space="preserve"> my position leads not to apathy but to hyper- and pessimistic activism.’’84</w:t>
      </w:r>
    </w:p>
    <w:p w14:paraId="2D7BDFC1" w14:textId="77777777" w:rsidR="00BA09A9" w:rsidRDefault="00BA09A9" w:rsidP="00BA09A9"/>
    <w:p w14:paraId="3D9A3AC3" w14:textId="77777777" w:rsidR="00BA09A9" w:rsidRPr="00BA09A9" w:rsidRDefault="00BA09A9" w:rsidP="00BA09A9"/>
    <w:sectPr w:rsidR="00BA09A9" w:rsidRPr="00BA09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Heiti TC Light">
    <w:altName w:val="Heiti TC Light"/>
    <w:charset w:val="80"/>
    <w:family w:val="auto"/>
    <w:pitch w:val="variable"/>
    <w:sig w:usb0="8000002F" w:usb1="0807004A" w:usb2="00000010" w:usb3="00000000" w:csb0="003E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1E5"/>
    <w:rsid w:val="0001040D"/>
    <w:rsid w:val="00067E1C"/>
    <w:rsid w:val="001801E5"/>
    <w:rsid w:val="00331C57"/>
    <w:rsid w:val="00441458"/>
    <w:rsid w:val="004F1218"/>
    <w:rsid w:val="006F37C3"/>
    <w:rsid w:val="00797605"/>
    <w:rsid w:val="00A1675D"/>
    <w:rsid w:val="00AB5396"/>
    <w:rsid w:val="00BA09A9"/>
    <w:rsid w:val="00C21D1A"/>
    <w:rsid w:val="00E7689E"/>
    <w:rsid w:val="00F55D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5B0EA"/>
  <w15:chartTrackingRefBased/>
  <w15:docId w15:val="{6753C507-01CA-498B-9EE8-7DB59717C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1675D"/>
    <w:rPr>
      <w:rFonts w:ascii="Calibri" w:eastAsiaTheme="minorHAnsi" w:hAnsi="Calibri"/>
      <w:lang w:eastAsia="en-US"/>
    </w:rPr>
  </w:style>
  <w:style w:type="paragraph" w:styleId="Heading1">
    <w:name w:val="heading 1"/>
    <w:aliases w:val="Pocket"/>
    <w:basedOn w:val="Normal"/>
    <w:next w:val="Normal"/>
    <w:link w:val="Heading1Char"/>
    <w:qFormat/>
    <w:rsid w:val="00A167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167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ardStyle"/>
    <w:basedOn w:val="Normal"/>
    <w:next w:val="Normal"/>
    <w:link w:val="Heading3Char"/>
    <w:uiPriority w:val="2"/>
    <w:unhideWhenUsed/>
    <w:qFormat/>
    <w:rsid w:val="00A167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3"/>
    <w:unhideWhenUsed/>
    <w:qFormat/>
    <w:rsid w:val="00A1675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167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675D"/>
  </w:style>
  <w:style w:type="character" w:customStyle="1" w:styleId="Heading1Char">
    <w:name w:val="Heading 1 Char"/>
    <w:aliases w:val="Pocket Char"/>
    <w:basedOn w:val="DefaultParagraphFont"/>
    <w:link w:val="Heading1"/>
    <w:rsid w:val="00A1675D"/>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A1675D"/>
    <w:rPr>
      <w:rFonts w:ascii="Calibri" w:eastAsiaTheme="majorEastAsia" w:hAnsi="Calibri" w:cstheme="majorBidi"/>
      <w:b/>
      <w:sz w:val="44"/>
      <w:szCs w:val="26"/>
      <w:u w:val="double"/>
      <w:lang w:eastAsia="en-US"/>
    </w:rPr>
  </w:style>
  <w:style w:type="character" w:customStyle="1" w:styleId="Heading3Char">
    <w:name w:val="Heading 3 Char"/>
    <w:aliases w:val="Block Char,Char Char Char Char Char Char Char Char,Heading 3 Char Char Char, Char Char,Char Char, Char Char Char Char Char Char Char Char,Tag Char Char Char,Bold Cite Char,Cite 1 Char,Read Char Char,Heading 3 Char1 Char Char Char"/>
    <w:basedOn w:val="DefaultParagraphFont"/>
    <w:link w:val="Heading3"/>
    <w:uiPriority w:val="2"/>
    <w:rsid w:val="00A1675D"/>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A1675D"/>
    <w:rPr>
      <w:rFonts w:ascii="Calibri" w:eastAsiaTheme="majorEastAsia" w:hAnsi="Calibri" w:cstheme="majorBidi"/>
      <w:b/>
      <w:iCs/>
      <w:sz w:val="26"/>
      <w:lang w:eastAsia="en-US"/>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A1675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1675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A1675D"/>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link w:val="Card"/>
    <w:uiPriority w:val="99"/>
    <w:unhideWhenUsed/>
    <w:rsid w:val="00A1675D"/>
    <w:rPr>
      <w:color w:val="auto"/>
      <w:u w:val="none"/>
    </w:rPr>
  </w:style>
  <w:style w:type="character" w:styleId="FollowedHyperlink">
    <w:name w:val="FollowedHyperlink"/>
    <w:basedOn w:val="DefaultParagraphFont"/>
    <w:uiPriority w:val="99"/>
    <w:semiHidden/>
    <w:unhideWhenUsed/>
    <w:rsid w:val="00A1675D"/>
    <w:rPr>
      <w:color w:val="auto"/>
      <w:u w:val="none"/>
    </w:rPr>
  </w:style>
  <w:style w:type="paragraph" w:customStyle="1" w:styleId="textbold">
    <w:name w:val="text bold"/>
    <w:basedOn w:val="Normal"/>
    <w:link w:val="Emphasis"/>
    <w:uiPriority w:val="7"/>
    <w:qFormat/>
    <w:rsid w:val="00067E1C"/>
    <w:pPr>
      <w:pBdr>
        <w:top w:val="single" w:sz="8" w:space="0" w:color="auto"/>
        <w:left w:val="single" w:sz="8" w:space="0" w:color="auto"/>
        <w:bottom w:val="single" w:sz="8" w:space="0" w:color="auto"/>
        <w:right w:val="single" w:sz="8" w:space="0" w:color="auto"/>
      </w:pBdr>
      <w:spacing w:line="256" w:lineRule="auto"/>
      <w:ind w:left="720"/>
      <w:jc w:val="both"/>
    </w:pPr>
    <w:rPr>
      <w:rFonts w:eastAsiaTheme="minorEastAsia"/>
      <w:b/>
      <w:iCs/>
      <w:u w:val="single"/>
      <w:lang w:eastAsia="zh-CN"/>
    </w:rPr>
  </w:style>
  <w:style w:type="paragraph" w:customStyle="1" w:styleId="Card">
    <w:name w:val="Card"/>
    <w:aliases w:val="card,Medium Grid 21,Tags,Debate Text,No Spacing11,No Spacing111111,No Spacing31,No Spacing22,No Spacing111,No Spacing3,No Spacing2,Read stuff,No Spacing41,No Spacing111112,Note Level 2,tag,Dont use,Small Text,Tag and Cite,nonunderlined,Tag and Ci"/>
    <w:basedOn w:val="Heading1"/>
    <w:link w:val="Hyperlink"/>
    <w:autoRedefine/>
    <w:uiPriority w:val="99"/>
    <w:qFormat/>
    <w:rsid w:val="00067E1C"/>
    <w:pPr>
      <w:keepNext w:val="0"/>
      <w:keepLines w:val="0"/>
      <w:pageBreakBefore w:val="0"/>
      <w:jc w:val="left"/>
      <w:outlineLvl w:val="9"/>
    </w:pPr>
    <w:rPr>
      <w:rFonts w:asciiTheme="minorHAnsi" w:eastAsiaTheme="minorEastAsia" w:hAnsiTheme="minorHAnsi" w:cstheme="minorBidi"/>
      <w:b w:val="0"/>
      <w:sz w:val="22"/>
      <w:szCs w:val="22"/>
      <w:lang w:eastAsia="zh-CN"/>
    </w:rPr>
  </w:style>
  <w:style w:type="paragraph" w:styleId="ListParagraph">
    <w:name w:val="List Paragraph"/>
    <w:aliases w:val="6 font"/>
    <w:basedOn w:val="Normal"/>
    <w:uiPriority w:val="99"/>
    <w:unhideWhenUsed/>
    <w:qFormat/>
    <w:rsid w:val="00067E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edu/articles/2019/how-bad-drugs-turn-treatable-diseases-deadly/" TargetMode="External"/><Relationship Id="rId13" Type="http://schemas.openxmlformats.org/officeDocument/2006/relationships/hyperlink" Target="https://abcnews.go.com/Health/superbug-fungus-global-health-threat-600-us-infected/story?id=62297532" TargetMode="External"/><Relationship Id="rId18" Type="http://schemas.openxmlformats.org/officeDocument/2006/relationships/hyperlink" Target="https://www.statnews.com/2019/02/11/drug-patent-protection-one-done/" TargetMode="External"/><Relationship Id="rId26" Type="http://schemas.openxmlformats.org/officeDocument/2006/relationships/hyperlink" Target="https://www.statista.com/statistics/265085/research-and-development-expenditure-us-pharmaceutical-industry/" TargetMode="External"/><Relationship Id="rId3" Type="http://schemas.openxmlformats.org/officeDocument/2006/relationships/settings" Target="settings.xml"/><Relationship Id="rId21" Type="http://schemas.openxmlformats.org/officeDocument/2006/relationships/hyperlink" Target="https://www.nytimes.com/2011/03/07/business/07drug.html" TargetMode="External"/><Relationship Id="rId7" Type="http://schemas.openxmlformats.org/officeDocument/2006/relationships/hyperlink" Target="https://www.healthywomen.org/health-care-policy/counterfeit-medicines-kill-people/who-suffers-because-of-counterfeit-drugs" TargetMode="External"/><Relationship Id="rId12" Type="http://schemas.openxmlformats.org/officeDocument/2006/relationships/hyperlink" Target="https://abcnews.go.com/Politics/amal-clooney-angelina-jolie-speak-us-weighed-vetoing/story?id=62574726" TargetMode="External"/><Relationship Id="rId17" Type="http://schemas.openxmlformats.org/officeDocument/2006/relationships/hyperlink" Target="https://www.the-american-interest.com/2017/01/12/superbug-pandemics-and-how-to-prevent-them/" TargetMode="External"/><Relationship Id="rId25" Type="http://schemas.openxmlformats.org/officeDocument/2006/relationships/hyperlink" Target="https://www.gao.gov/assets/690/688472.pdf" TargetMode="External"/><Relationship Id="rId2" Type="http://schemas.openxmlformats.org/officeDocument/2006/relationships/styles" Target="styles.xml"/><Relationship Id="rId16" Type="http://schemas.openxmlformats.org/officeDocument/2006/relationships/hyperlink" Target="https://abcnews.go.com/Health/melissa-rivers-talks-fathers-suicide-dr-jennifer-ashton/story?id=62733179&amp;cid=clicksource_26_null_headlines_hed" TargetMode="External"/><Relationship Id="rId20" Type="http://schemas.openxmlformats.org/officeDocument/2006/relationships/hyperlink" Target="https://www.healthaffairs.org/do/10.1377/hblog20190228.636555/ful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cnbc.com/2018/06/25/high-drug-prices-caused-by-us-patent-system.html" TargetMode="External"/><Relationship Id="rId11" Type="http://schemas.openxmlformats.org/officeDocument/2006/relationships/hyperlink" Target="https://abcnews.go.com/Health/amidst-superbug-crisis-scientists-urge-innovation/story?id=62763415" TargetMode="External"/><Relationship Id="rId24" Type="http://schemas.openxmlformats.org/officeDocument/2006/relationships/hyperlink" Target="https://www.healthaffairs.org/doi/10.1377/hlthaff.2018.05147" TargetMode="External"/><Relationship Id="rId5" Type="http://schemas.openxmlformats.org/officeDocument/2006/relationships/hyperlink" Target="https://www.cnbc.com/2018/06/25/high-drug-prices-caused-by-us-patent-system.html" TargetMode="External"/><Relationship Id="rId15" Type="http://schemas.openxmlformats.org/officeDocument/2006/relationships/hyperlink" Target="https://www.who.int/news-room/detail/27-02-2017-who-publishes-list-of-bacteria-for-which-new-antibiotics-are-urgently-needed" TargetMode="External"/><Relationship Id="rId23" Type="http://schemas.openxmlformats.org/officeDocument/2006/relationships/hyperlink" Target="http://www.piapr.org/clientuploads/PRESENTATIONS/IQVIA_Institute_2018_and_Beyond.pdf" TargetMode="External"/><Relationship Id="rId28" Type="http://schemas.openxmlformats.org/officeDocument/2006/relationships/fontTable" Target="fontTable.xml"/><Relationship Id="rId10" Type="http://schemas.openxmlformats.org/officeDocument/2006/relationships/hyperlink" Target="https://www.statnews.com/2019/02/11/drug-patent-protection-one-done/" TargetMode="External"/><Relationship Id="rId19" Type="http://schemas.openxmlformats.org/officeDocument/2006/relationships/hyperlink" Target="https://www.statnews.com/2016/06/14/secondary-patent-gilead-sovaldi-harvoni/" TargetMode="External"/><Relationship Id="rId4" Type="http://schemas.openxmlformats.org/officeDocument/2006/relationships/webSettings" Target="webSettings.xml"/><Relationship Id="rId9" Type="http://schemas.openxmlformats.org/officeDocument/2006/relationships/hyperlink" Target="https://www.voanews.com/science-health/high-cost-medicine-pushes-more-people-poverty" TargetMode="External"/><Relationship Id="rId14" Type="http://schemas.openxmlformats.org/officeDocument/2006/relationships/hyperlink" Target="https://www.who.int/antimicrobial-resistance/interagency-coordination-group/IACG_final_report_EN.pdf?ua=1" TargetMode="External"/><Relationship Id="rId22" Type="http://schemas.openxmlformats.org/officeDocument/2006/relationships/hyperlink" Target="https://structurecms-staging-psyclone.netdna-ssl.com/client_assets/dwonk/media/attachments/590c/6aa0/6970/2d2d/4182/0000/590c6aa069702d2d41820000.pdf?1493985952" TargetMode="External"/><Relationship Id="rId27" Type="http://schemas.openxmlformats.org/officeDocument/2006/relationships/hyperlink" Target="https://jamanetwork.com/journals/jamainternalmedicine/fullarticle/210985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25</TotalTime>
  <Pages>19</Pages>
  <Words>12078</Words>
  <Characters>68851</Characters>
  <Application>Microsoft Office Word</Application>
  <DocSecurity>0</DocSecurity>
  <Lines>573</Lines>
  <Paragraphs>161</Paragraphs>
  <ScaleCrop>false</ScaleCrop>
  <Company/>
  <LinksUpToDate>false</LinksUpToDate>
  <CharactersWithSpaces>80768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neonleon42@gmail.com</dc:creator>
  <cp:keywords/>
  <dc:description/>
  <cp:lastModifiedBy>neonleon42@gmail.com</cp:lastModifiedBy>
  <cp:revision>13</cp:revision>
  <dcterms:created xsi:type="dcterms:W3CDTF">2021-09-25T14:21:00Z</dcterms:created>
  <dcterms:modified xsi:type="dcterms:W3CDTF">2021-09-25T15:06:00Z</dcterms:modified>
</cp:coreProperties>
</file>