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CE286" w14:textId="3C9B1170" w:rsidR="00A142E3" w:rsidRPr="00A142E3" w:rsidRDefault="00A142E3" w:rsidP="00A142E3">
      <w:pPr>
        <w:pStyle w:val="Heading2"/>
      </w:pPr>
      <w:r w:rsidRPr="00A142E3">
        <w:t>1</w:t>
      </w:r>
    </w:p>
    <w:p w14:paraId="54A7DFFD" w14:textId="19F0F753" w:rsidR="00A142E3" w:rsidRDefault="00A142E3" w:rsidP="00A142E3">
      <w:pPr>
        <w:pStyle w:val="Heading4"/>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4748DA9B" w14:textId="77777777" w:rsidR="00A142E3" w:rsidRPr="005845F4" w:rsidRDefault="00A142E3" w:rsidP="00A142E3">
      <w:pPr>
        <w:pStyle w:val="Heading4"/>
      </w:pPr>
      <w:r>
        <w:t xml:space="preserve">Violation: </w:t>
      </w:r>
    </w:p>
    <w:p w14:paraId="50F74326" w14:textId="77777777" w:rsidR="00A142E3" w:rsidRPr="00D81E22" w:rsidRDefault="00A142E3" w:rsidP="00A142E3">
      <w:pPr>
        <w:pStyle w:val="Heading4"/>
        <w:rPr>
          <w:rFonts w:cs="Calibri"/>
        </w:rPr>
      </w:pPr>
      <w:r w:rsidRPr="00D81E22">
        <w:rPr>
          <w:rFonts w:cs="Calibri"/>
        </w:rPr>
        <w:t>The upward entailment test and adverb test determine the genericity of a bare plural</w:t>
      </w:r>
    </w:p>
    <w:p w14:paraId="38D7F6A6" w14:textId="77777777" w:rsidR="00A142E3" w:rsidRPr="00D81E22" w:rsidRDefault="00A142E3" w:rsidP="00A142E3">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52C92E41" w14:textId="6CF26D11" w:rsidR="00A142E3" w:rsidRPr="00D81E22" w:rsidRDefault="00A142E3" w:rsidP="00A142E3">
      <w:r w:rsidRPr="00D81E22">
        <w:rPr>
          <w:rStyle w:val="StyleUnderline"/>
        </w:rPr>
        <w:t>1. Generics and Logical Form</w:t>
      </w:r>
      <w:r w:rsidR="00611341">
        <w:rPr>
          <w:rStyle w:val="StyleUnderline"/>
        </w:rPr>
        <w:t xml:space="preserve"> </w:t>
      </w:r>
      <w:proofErr w:type="gramStart"/>
      <w:r w:rsidRPr="00D81E22">
        <w:t>In</w:t>
      </w:r>
      <w:proofErr w:type="gramEnd"/>
      <w:r w:rsidRPr="00D81E22">
        <w:t xml:space="preserve"> English, </w:t>
      </w:r>
      <w:r w:rsidRPr="006F08DF">
        <w:rPr>
          <w:rStyle w:val="StyleUnderline"/>
          <w:highlight w:val="green"/>
        </w:rPr>
        <w:t>generics can be expressed using</w:t>
      </w:r>
      <w:r w:rsidRPr="00D81E22">
        <w:rPr>
          <w:rStyle w:val="StyleUnderline"/>
        </w:rPr>
        <w:t xml:space="preserve"> a variety of syntactic forms:</w:t>
      </w:r>
      <w:r w:rsidR="00611341">
        <w:rPr>
          <w:rStyle w:val="StyleUnderline"/>
        </w:rPr>
        <w:t xml:space="preserve"> </w:t>
      </w:r>
      <w:r w:rsidRPr="006F08DF">
        <w:rPr>
          <w:rStyle w:val="StyleUnderline"/>
          <w:highlight w:val="green"/>
        </w:rPr>
        <w:t>bare plurals</w:t>
      </w:r>
      <w:r w:rsidR="00611341">
        <w:rPr>
          <w:rStyle w:val="StyleUnderline"/>
          <w:highlight w:val="green"/>
        </w:rPr>
        <w:t xml:space="preserve"> </w:t>
      </w:r>
      <w:r w:rsidRPr="006F08DF">
        <w:rPr>
          <w:rStyle w:val="StyleUnderline"/>
          <w:highlight w:val="green"/>
        </w:rPr>
        <w:t>(e.g., “tigers are striped”)</w:t>
      </w:r>
      <w:r w:rsidRPr="00D81E22">
        <w:rPr>
          <w:rStyle w:val="StyleUnderline"/>
        </w:rPr>
        <w:t>,</w:t>
      </w:r>
      <w:r w:rsidR="00611341">
        <w:rPr>
          <w:rStyle w:val="StyleUnderline"/>
        </w:rPr>
        <w:t xml:space="preserve"> </w:t>
      </w:r>
      <w:r w:rsidRPr="00D81E22">
        <w:rPr>
          <w:rStyle w:val="StyleUnderline"/>
        </w:rPr>
        <w:t>indefinite singulars</w:t>
      </w:r>
      <w:r w:rsidR="00611341">
        <w:rPr>
          <w:rStyle w:val="StyleUnderline"/>
        </w:rPr>
        <w:t xml:space="preserve"> </w:t>
      </w:r>
      <w:r w:rsidRPr="00D81E22">
        <w:rPr>
          <w:rStyle w:val="StyleUnderline"/>
        </w:rPr>
        <w:t>(e.g., “a tiger is striped”), and</w:t>
      </w:r>
      <w:r w:rsidR="00611341">
        <w:rPr>
          <w:rStyle w:val="StyleUnderline"/>
        </w:rPr>
        <w:t xml:space="preserve"> </w:t>
      </w:r>
      <w:r w:rsidRPr="00D81E22">
        <w:rPr>
          <w:rStyle w:val="StyleUnderline"/>
        </w:rPr>
        <w:t>definite singulars</w:t>
      </w:r>
      <w:r w:rsidR="00611341">
        <w:rPr>
          <w:rStyle w:val="StyleUnderline"/>
        </w:rPr>
        <w:t xml:space="preserve"> </w:t>
      </w:r>
      <w:r w:rsidRPr="00D81E22">
        <w:rPr>
          <w:rStyle w:val="StyleUnderline"/>
        </w:rPr>
        <w:t>(“the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r w:rsidR="00611341">
        <w:t xml:space="preserve"> </w:t>
      </w:r>
      <w:r w:rsidRPr="00D81E22">
        <w:rPr>
          <w:rStyle w:val="StyleUnderline"/>
        </w:rPr>
        <w:t>1.1 Isolating the Generic Interpretation</w:t>
      </w:r>
      <w:r w:rsidR="00611341">
        <w:rPr>
          <w:rStyle w:val="StyleUnderline"/>
        </w:rPr>
        <w:t xml:space="preserve"> </w:t>
      </w:r>
      <w:r w:rsidRPr="00D81E22">
        <w:t>Consider the following pairs of sentences:</w:t>
      </w:r>
      <w:r w:rsidR="00611341">
        <w:t xml:space="preserve"> </w:t>
      </w:r>
      <w:r w:rsidRPr="00D81E22">
        <w:t>(1</w:t>
      </w:r>
      <w:proofErr w:type="gramStart"/>
      <w:r w:rsidRPr="00D81E22">
        <w:t>)</w:t>
      </w:r>
      <w:proofErr w:type="spellStart"/>
      <w:r w:rsidRPr="00D81E22">
        <w:t>a.Tigers</w:t>
      </w:r>
      <w:proofErr w:type="spellEnd"/>
      <w:proofErr w:type="gramEnd"/>
      <w:r w:rsidRPr="00D81E22">
        <w:t xml:space="preserve"> are striped.</w:t>
      </w:r>
      <w:r w:rsidR="00611341">
        <w:t xml:space="preserve"> </w:t>
      </w:r>
      <w:proofErr w:type="spellStart"/>
      <w:proofErr w:type="gramStart"/>
      <w:r w:rsidRPr="00D81E22">
        <w:t>b.Tigers</w:t>
      </w:r>
      <w:proofErr w:type="spellEnd"/>
      <w:proofErr w:type="gramEnd"/>
      <w:r w:rsidRPr="00D81E22">
        <w:t xml:space="preserve"> are on the front lawn.</w:t>
      </w:r>
      <w:r w:rsidR="00611341">
        <w:t xml:space="preserve"> </w:t>
      </w:r>
      <w:r w:rsidRPr="00D81E22">
        <w:t>(2</w:t>
      </w:r>
      <w:proofErr w:type="gramStart"/>
      <w:r w:rsidRPr="00D81E22">
        <w:t>)</w:t>
      </w:r>
      <w:proofErr w:type="spellStart"/>
      <w:r w:rsidRPr="00D81E22">
        <w:t>a.A</w:t>
      </w:r>
      <w:proofErr w:type="spellEnd"/>
      <w:proofErr w:type="gramEnd"/>
      <w:r w:rsidRPr="00D81E22">
        <w:t xml:space="preserve"> tiger is striped.</w:t>
      </w:r>
      <w:r w:rsidR="00611341">
        <w:t xml:space="preserve"> </w:t>
      </w:r>
      <w:proofErr w:type="spellStart"/>
      <w:r w:rsidRPr="00D81E22">
        <w:t>b.A</w:t>
      </w:r>
      <w:proofErr w:type="spellEnd"/>
      <w:r w:rsidRPr="00D81E22">
        <w:t xml:space="preserve"> tiger is on the front lawn.</w:t>
      </w:r>
      <w:r w:rsidR="00611341">
        <w:t xml:space="preserve"> </w:t>
      </w:r>
      <w:r w:rsidRPr="00D81E22">
        <w:t>(3</w:t>
      </w:r>
      <w:proofErr w:type="gramStart"/>
      <w:r w:rsidRPr="00D81E22">
        <w:t>)</w:t>
      </w:r>
      <w:proofErr w:type="spellStart"/>
      <w:r w:rsidRPr="00D81E22">
        <w:t>a.The</w:t>
      </w:r>
      <w:proofErr w:type="spellEnd"/>
      <w:proofErr w:type="gramEnd"/>
      <w:r w:rsidRPr="00D81E22">
        <w:t xml:space="preserve"> tiger is striped.</w:t>
      </w:r>
      <w:r w:rsidR="00611341">
        <w:t xml:space="preserve"> </w:t>
      </w:r>
      <w:proofErr w:type="spellStart"/>
      <w:proofErr w:type="gramStart"/>
      <w:r w:rsidRPr="00D81E22">
        <w:t>b.The</w:t>
      </w:r>
      <w:proofErr w:type="spellEnd"/>
      <w:proofErr w:type="gramEnd"/>
      <w:r w:rsidRPr="00D81E22">
        <w:t xml:space="preserve"> tiger is on the front lawn.</w:t>
      </w:r>
      <w:r w:rsidR="00611341">
        <w:t xml:space="preserve"> </w:t>
      </w:r>
      <w:r w:rsidRPr="00D81E22">
        <w:t>The sentence pairs above are</w:t>
      </w:r>
      <w:r w:rsidR="00611341">
        <w:t xml:space="preserve"> </w:t>
      </w:r>
      <w:r w:rsidRPr="00D81E22">
        <w:t>prima facie</w:t>
      </w:r>
      <w:r w:rsidR="00611341">
        <w:t xml:space="preserve"> </w:t>
      </w:r>
      <w:r w:rsidRPr="00D81E22">
        <w:t>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)—a beloved pet, perhaps. In the first sentences, however, we are saying something</w:t>
      </w:r>
      <w:r w:rsidR="00611341">
        <w:t xml:space="preserve"> </w:t>
      </w:r>
      <w:r w:rsidRPr="00D81E22">
        <w:t xml:space="preserve">general. There is/are no </w:t>
      </w:r>
      <w:proofErr w:type="gramStart"/>
      <w:r w:rsidRPr="00D81E22">
        <w:t>particular tiger</w:t>
      </w:r>
      <w:proofErr w:type="gramEnd"/>
      <w:r w:rsidRPr="00D81E22">
        <w:t xml:space="preserve"> or tigers that we are talking about.</w:t>
      </w:r>
      <w:r w:rsidR="00611341">
        <w:t xml:space="preserve"> </w:t>
      </w:r>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w:t>
      </w:r>
      <w:r w:rsidR="00611341">
        <w:t xml:space="preserve"> </w:t>
      </w:r>
      <w:r w:rsidRPr="00D81E22">
        <w:t>kind.</w:t>
      </w:r>
      <w:r w:rsidR="00611341">
        <w:t xml:space="preserve"> </w:t>
      </w:r>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w:t>
      </w:r>
      <w:r w:rsidR="00611341">
        <w:rPr>
          <w:rStyle w:val="StyleUnderline"/>
          <w:highlight w:val="green"/>
        </w:rPr>
        <w:t xml:space="preserve"> </w:t>
      </w:r>
      <w:r w:rsidRPr="006F08DF">
        <w:rPr>
          <w:rStyle w:val="StyleUnderline"/>
          <w:highlight w:val="green"/>
        </w:rPr>
        <w:t>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1" w:anchor="ex1b" w:history="1">
        <w:r w:rsidRPr="00D81E22">
          <w:rPr>
            <w:rStyle w:val="Hyperlink"/>
          </w:rPr>
          <w:t>1b</w:t>
        </w:r>
      </w:hyperlink>
      <w:r w:rsidRPr="00D81E22">
        <w:t>), we can replace “tiger” with “animal”</w:t>
      </w:r>
      <w:r w:rsidR="00611341">
        <w:t xml:space="preserve">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r w:rsidR="00611341">
        <w:t xml:space="preserve"> </w:t>
      </w:r>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0B00528D" w14:textId="77777777" w:rsidR="00A142E3" w:rsidRDefault="00A142E3" w:rsidP="00A142E3">
      <w:pPr>
        <w:pStyle w:val="Heading4"/>
        <w:rPr>
          <w:rFonts w:cs="Calibri"/>
        </w:rPr>
      </w:pPr>
      <w:r>
        <w:rPr>
          <w:rFonts w:cs="Calibri"/>
        </w:rPr>
        <w:t xml:space="preserve">It applies to “Medicines” – </w:t>
      </w:r>
    </w:p>
    <w:p w14:paraId="266BA405" w14:textId="77777777" w:rsidR="00A142E3" w:rsidRDefault="00A142E3" w:rsidP="00A142E3">
      <w:pPr>
        <w:pStyle w:val="Heading4"/>
        <w:rPr>
          <w:rFonts w:cs="Calibri"/>
        </w:rPr>
      </w:pPr>
      <w:r>
        <w:rPr>
          <w:rFonts w:cs="Calibri"/>
        </w:rPr>
        <w:t xml:space="preserve">1] upward entailment- “member nations of the </w:t>
      </w:r>
      <w:proofErr w:type="spellStart"/>
      <w:r>
        <w:rPr>
          <w:rFonts w:cs="Calibri"/>
        </w:rPr>
        <w:t>wto</w:t>
      </w:r>
      <w:proofErr w:type="spellEnd"/>
      <w:r>
        <w:rPr>
          <w:rFonts w:cs="Calibri"/>
        </w:rPr>
        <w:t xml:space="preserve"> ought to reduce intellectual property protections on medicines” does not entail that member nations ought to reduce intellectual property protections for medicines because it doesn’t prove that we should reduce intellectual property protections for vaccines.</w:t>
      </w:r>
    </w:p>
    <w:p w14:paraId="0A802185" w14:textId="77777777" w:rsidR="00A142E3" w:rsidRPr="00844667" w:rsidRDefault="00A142E3" w:rsidP="00A142E3">
      <w:pPr>
        <w:pStyle w:val="Heading4"/>
        <w:rPr>
          <w:rFonts w:cs="Calibri"/>
        </w:rPr>
      </w:pPr>
      <w:r>
        <w:rPr>
          <w:rFonts w:cs="Calibri"/>
        </w:rPr>
        <w:t xml:space="preserve">2] adverb quantification -- adding </w:t>
      </w:r>
      <w:r>
        <w:t>“generally” to the res doesn’t substantially change its meaning because the res never specified further</w:t>
      </w:r>
    </w:p>
    <w:p w14:paraId="5C92C2F2" w14:textId="587E0488" w:rsidR="00A142E3" w:rsidRPr="00BB4241" w:rsidRDefault="00A142E3" w:rsidP="00BB4241">
      <w:pPr>
        <w:pStyle w:val="Heading4"/>
        <w:rPr>
          <w:rFonts w:asciiTheme="minorHAnsi" w:hAnsiTheme="minorHAnsi" w:cstheme="minorHAnsi"/>
        </w:rPr>
      </w:pPr>
      <w:r>
        <w:t xml:space="preserve">Vote negative: </w:t>
      </w:r>
    </w:p>
    <w:p w14:paraId="054DAC96" w14:textId="77777777" w:rsidR="00A142E3" w:rsidRPr="000402BD" w:rsidRDefault="00A142E3" w:rsidP="00A142E3">
      <w:pPr>
        <w:pStyle w:val="Heading4"/>
      </w:pPr>
      <w:r>
        <w:t xml:space="preserve">1] Limits – </w:t>
      </w:r>
      <w:r w:rsidRPr="009811A7">
        <w:rPr>
          <w:rFonts w:cs="Calibri"/>
        </w:rPr>
        <w:t xml:space="preserve">There are over 20,000 </w:t>
      </w:r>
      <w:proofErr w:type="spellStart"/>
      <w:r w:rsidRPr="009811A7">
        <w:rPr>
          <w:rFonts w:cs="Calibri"/>
        </w:rPr>
        <w:t>affs</w:t>
      </w:r>
      <w:proofErr w:type="spellEnd"/>
      <w:r>
        <w:rPr>
          <w:rFonts w:cs="Calibri"/>
        </w:rPr>
        <w:t>.</w:t>
      </w:r>
    </w:p>
    <w:p w14:paraId="0FE2B4D6" w14:textId="77777777" w:rsidR="00A142E3" w:rsidRPr="009811A7" w:rsidRDefault="00A142E3" w:rsidP="00A142E3">
      <w:pPr>
        <w:rPr>
          <w:rStyle w:val="Style13ptBold"/>
        </w:rPr>
      </w:pPr>
      <w:r w:rsidRPr="009811A7">
        <w:rPr>
          <w:rStyle w:val="Style13ptBold"/>
        </w:rPr>
        <w:t xml:space="preserve">FDA 11/18 </w:t>
      </w:r>
      <w:r w:rsidRPr="009811A7">
        <w:rPr>
          <w:rStyle w:val="Style13ptBold"/>
          <w:b w:val="0"/>
          <w:bCs w:val="0"/>
          <w:sz w:val="16"/>
          <w:szCs w:val="16"/>
        </w:rPr>
        <w:t xml:space="preserve">[(U.S. Food and Drug Administration, </w:t>
      </w:r>
      <w:r w:rsidRPr="009811A7">
        <w:rPr>
          <w:bCs/>
          <w:szCs w:val="16"/>
        </w:rPr>
        <w:t>federal agency of the Department of Health and Human Service</w:t>
      </w:r>
      <w:r w:rsidRPr="009811A7">
        <w:rPr>
          <w:rStyle w:val="Style13ptBold"/>
          <w:b w:val="0"/>
          <w:bCs w:val="0"/>
          <w:sz w:val="16"/>
          <w:szCs w:val="16"/>
        </w:rPr>
        <w:t>) “</w:t>
      </w:r>
      <w:r w:rsidRPr="009811A7">
        <w:rPr>
          <w:szCs w:val="16"/>
        </w:rPr>
        <w:t>Fact Sheet: FDA at a Glance,” 11/18/2020] JL</w:t>
      </w:r>
    </w:p>
    <w:p w14:paraId="07402E04" w14:textId="77777777" w:rsidR="00A142E3" w:rsidRPr="009811A7" w:rsidRDefault="00A142E3" w:rsidP="00A142E3">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443212BD" w14:textId="77777777" w:rsidR="00A142E3" w:rsidRPr="009811A7" w:rsidRDefault="00A142E3" w:rsidP="00A142E3">
      <w:pPr>
        <w:rPr>
          <w:sz w:val="12"/>
          <w:szCs w:val="12"/>
        </w:rPr>
      </w:pPr>
      <w:r w:rsidRPr="009811A7">
        <w:rPr>
          <w:sz w:val="12"/>
          <w:szCs w:val="12"/>
        </w:rPr>
        <w:t>FDA oversees over 6,500 different medical device product categories.</w:t>
      </w:r>
    </w:p>
    <w:p w14:paraId="5005BAD8" w14:textId="77777777" w:rsidR="00A142E3" w:rsidRPr="009811A7" w:rsidRDefault="00A142E3" w:rsidP="00A142E3">
      <w:pPr>
        <w:rPr>
          <w:sz w:val="12"/>
          <w:szCs w:val="12"/>
        </w:rPr>
      </w:pPr>
      <w:r w:rsidRPr="009811A7">
        <w:rPr>
          <w:sz w:val="12"/>
          <w:szCs w:val="12"/>
        </w:rPr>
        <w:t>There are over 1,600 FDA-approved animal drug products.</w:t>
      </w:r>
    </w:p>
    <w:p w14:paraId="06DDD6AD" w14:textId="77777777" w:rsidR="00A142E3" w:rsidRDefault="00A142E3" w:rsidP="00A142E3">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07815509" w14:textId="77777777" w:rsidR="00A142E3" w:rsidRPr="000402BD" w:rsidRDefault="00A142E3" w:rsidP="00A142E3">
      <w:pPr>
        <w:pStyle w:val="Heading4"/>
      </w:pPr>
      <w:r>
        <w:t xml:space="preserve">You can pick anything from vaccines to marijuana to HIV medicine to something that treats rare diseases like </w:t>
      </w:r>
      <w:proofErr w:type="spellStart"/>
      <w:r>
        <w:t>daraprim</w:t>
      </w:r>
      <w:proofErr w:type="spellEnd"/>
      <w:r>
        <w:t xml:space="preserve"> and there’s no universal DA since each one treats a different disease, has different patents and IP protections, and has a different function – it explodes neg prep and leads to random </w:t>
      </w:r>
      <w:proofErr w:type="spellStart"/>
      <w:r>
        <w:t>mediocine</w:t>
      </w:r>
      <w:proofErr w:type="spellEnd"/>
      <w:r>
        <w:t xml:space="preserve"> of the week </w:t>
      </w:r>
      <w:proofErr w:type="spellStart"/>
      <w:r>
        <w:t>affs</w:t>
      </w:r>
      <w:proofErr w:type="spellEnd"/>
      <w:r>
        <w:t xml:space="preserve"> making stable neg links impossible. PICs don’t solve </w:t>
      </w:r>
      <w:r w:rsidRPr="00FF172F">
        <w:rPr>
          <w:rFonts w:cs="Calibri"/>
        </w:rPr>
        <w:t>– it’s absurd to say</w:t>
      </w:r>
      <w:r w:rsidRPr="00FF172F">
        <w:rPr>
          <w:rFonts w:cs="Calibri"/>
          <w:color w:val="000000" w:themeColor="text1"/>
        </w:rPr>
        <w:t xml:space="preserve"> neg potential abuse justifies the </w:t>
      </w:r>
      <w:proofErr w:type="spellStart"/>
      <w:r w:rsidRPr="00FF172F">
        <w:rPr>
          <w:rFonts w:cs="Calibri"/>
          <w:color w:val="000000" w:themeColor="text1"/>
        </w:rPr>
        <w:t>aff</w:t>
      </w:r>
      <w:proofErr w:type="spellEnd"/>
      <w:r w:rsidRPr="00FF172F">
        <w:rPr>
          <w:rFonts w:cs="Calibri"/>
          <w:color w:val="000000" w:themeColor="text1"/>
        </w:rPr>
        <w:t xml:space="preserve">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 xml:space="preserve">imits key to reciprocal engagement since they create a </w:t>
      </w:r>
      <w:proofErr w:type="spellStart"/>
      <w:r w:rsidRPr="006C434D">
        <w:rPr>
          <w:rFonts w:cs="Calibri"/>
        </w:rPr>
        <w:t>caselist</w:t>
      </w:r>
      <w:proofErr w:type="spellEnd"/>
      <w:r w:rsidRPr="006C434D">
        <w:rPr>
          <w:rFonts w:cs="Calibri"/>
        </w:rPr>
        <w:t xml:space="preserve"> for neg prep</w:t>
      </w:r>
      <w:r>
        <w:rPr>
          <w:rFonts w:cs="Calibri"/>
        </w:rPr>
        <w:t>.</w:t>
      </w:r>
    </w:p>
    <w:p w14:paraId="07A7F7DD" w14:textId="77777777" w:rsidR="00A142E3" w:rsidRPr="008F51DA" w:rsidRDefault="00A142E3" w:rsidP="00A142E3">
      <w:pPr>
        <w:pStyle w:val="Heading4"/>
      </w:pPr>
      <w:r>
        <w:t xml:space="preserve">2] TVA: read the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w:t>
      </w:r>
    </w:p>
    <w:p w14:paraId="51DC9899" w14:textId="77777777" w:rsidR="00A142E3" w:rsidRDefault="00A142E3" w:rsidP="00A142E3">
      <w:pPr>
        <w:pStyle w:val="Heading4"/>
      </w:pPr>
    </w:p>
    <w:p w14:paraId="16D71215" w14:textId="77777777" w:rsidR="00A142E3" w:rsidRPr="00772C2C" w:rsidRDefault="00A142E3" w:rsidP="00A142E3">
      <w:pPr>
        <w:pStyle w:val="Heading4"/>
        <w:rPr>
          <w:rFonts w:cs="Calibri"/>
        </w:rPr>
      </w:pPr>
      <w:r w:rsidRPr="00772C2C">
        <w:rPr>
          <w:rFonts w:cs="Calibri"/>
        </w:rPr>
        <w:t>Voter</w:t>
      </w:r>
      <w:r>
        <w:rPr>
          <w:rFonts w:cs="Calibri"/>
        </w:rPr>
        <w:t>s</w:t>
      </w:r>
      <w:r w:rsidRPr="00772C2C">
        <w:rPr>
          <w:rFonts w:cs="Calibri"/>
        </w:rPr>
        <w:t xml:space="preserve">: </w:t>
      </w:r>
    </w:p>
    <w:p w14:paraId="6F46D371" w14:textId="77777777" w:rsidR="00A142E3" w:rsidRPr="000352DD" w:rsidRDefault="00A142E3" w:rsidP="00A142E3">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7C90C4D2" w14:textId="77777777" w:rsidR="00A142E3" w:rsidRPr="00772C2C" w:rsidRDefault="00A142E3" w:rsidP="00A142E3">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58DBAF90" w14:textId="77777777" w:rsidR="00A142E3" w:rsidRPr="00772C2C" w:rsidRDefault="00A142E3" w:rsidP="00A142E3">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baiting – incentivizes good debaters to be abusive, bait theory, then collapse to the 1AR RVI</w:t>
      </w:r>
      <w:r w:rsidRPr="00772C2C">
        <w:rPr>
          <w:rFonts w:cs="Calibri"/>
        </w:rPr>
        <w:t xml:space="preserve">,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7EEB0A24" w14:textId="77777777" w:rsidR="00A142E3" w:rsidRDefault="00A142E3" w:rsidP="00A142E3">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50DF9738" w14:textId="23F8B89A" w:rsidR="00A95652" w:rsidRDefault="00A95652" w:rsidP="00B55AD5"/>
    <w:p w14:paraId="17CEA74B" w14:textId="5B37E330" w:rsidR="00A142E3" w:rsidRDefault="00A142E3" w:rsidP="00A142E3">
      <w:pPr>
        <w:pStyle w:val="Heading2"/>
      </w:pPr>
      <w:r>
        <w:t>2</w:t>
      </w:r>
    </w:p>
    <w:p w14:paraId="4E36EDAB" w14:textId="77777777" w:rsidR="009E4DB7" w:rsidRPr="00F06BD2" w:rsidRDefault="009E4DB7" w:rsidP="009E4DB7">
      <w:pPr>
        <w:pStyle w:val="Heading4"/>
        <w:rPr>
          <w:color w:val="000000" w:themeColor="text1"/>
        </w:rPr>
      </w:pPr>
      <w:r>
        <w:t xml:space="preserve">Counterplan Text: The member nations of the World Trade Organization ought to 1] </w:t>
      </w:r>
      <w:r w:rsidRPr="000A646D">
        <w:t xml:space="preserve">reduce intellectual property protections for </w:t>
      </w:r>
      <w:r>
        <w:t xml:space="preserve">COVID-19 </w:t>
      </w:r>
      <w:r w:rsidRPr="000A646D">
        <w:t>medicines</w:t>
      </w:r>
      <w:r>
        <w:rPr>
          <w:color w:val="000000" w:themeColor="text1"/>
        </w:rPr>
        <w:t xml:space="preserve"> except for dual-use biotechnologies and 2] offer a </w:t>
      </w:r>
      <w:proofErr w:type="gramStart"/>
      <w:r>
        <w:rPr>
          <w:color w:val="000000" w:themeColor="text1"/>
        </w:rPr>
        <w:t>3 year</w:t>
      </w:r>
      <w:proofErr w:type="gramEnd"/>
      <w:r>
        <w:rPr>
          <w:color w:val="000000" w:themeColor="text1"/>
        </w:rPr>
        <w:t xml:space="preserve"> patent extension on dual use biotechnologies conditioned on accompanying countermeasures.</w:t>
      </w:r>
    </w:p>
    <w:p w14:paraId="2C48A34C" w14:textId="77777777" w:rsidR="009E4DB7" w:rsidRDefault="009E4DB7" w:rsidP="009E4DB7">
      <w:pPr>
        <w:pStyle w:val="Heading4"/>
      </w:pPr>
      <w:r>
        <w:t>The counterplan incentivizes development into countermeasures and removes terrorist access to biotechnologies.</w:t>
      </w:r>
    </w:p>
    <w:p w14:paraId="79AD5CD8" w14:textId="77777777" w:rsidR="009E4DB7" w:rsidRPr="00E00992" w:rsidRDefault="009E4DB7" w:rsidP="009E4DB7">
      <w:r w:rsidRPr="00E00992">
        <w:rPr>
          <w:rStyle w:val="Style13ptBold"/>
        </w:rPr>
        <w:t>Million-Perez</w:t>
      </w:r>
      <w:r w:rsidRPr="00E00992">
        <w:t>, H. (20</w:t>
      </w:r>
      <w:r w:rsidRPr="00E00992">
        <w:rPr>
          <w:rStyle w:val="Style13ptBold"/>
        </w:rPr>
        <w:t>16</w:t>
      </w:r>
      <w:r w:rsidRPr="00E00992">
        <w:t xml:space="preserve">). Addressing </w:t>
      </w:r>
      <w:proofErr w:type="gramStart"/>
      <w:r w:rsidRPr="00E00992">
        <w:t>duel</w:t>
      </w:r>
      <w:proofErr w:type="gramEnd"/>
      <w:r w:rsidRPr="00E00992">
        <w:t xml:space="preserve">-use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0ACFBA31" w14:textId="77777777" w:rsidR="009E4DB7" w:rsidRPr="00FC710E" w:rsidRDefault="009E4DB7" w:rsidP="009E4DB7">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w:t>
      </w:r>
      <w:proofErr w:type="gramStart"/>
      <w:r w:rsidRPr="004D3DF6">
        <w:rPr>
          <w:sz w:val="16"/>
        </w:rPr>
        <w:t>easily-applicable</w:t>
      </w:r>
      <w:proofErr w:type="gramEnd"/>
      <w:r w:rsidRPr="004D3DF6">
        <w:rPr>
          <w:sz w:val="16"/>
        </w:rPr>
        <w:t xml:space="preserve"> business model. Private companies need not contort themselves to meet the demands of legislation, like Project </w:t>
      </w:r>
      <w:proofErr w:type="spellStart"/>
      <w:r w:rsidRPr="004D3DF6">
        <w:rPr>
          <w:sz w:val="16"/>
        </w:rPr>
        <w:t>BioShield</w:t>
      </w:r>
      <w:proofErr w:type="spellEnd"/>
      <w:r w:rsidRPr="004D3DF6">
        <w:rPr>
          <w:sz w:val="16"/>
        </w:rPr>
        <w:t xml:space="preserve">.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 xml:space="preserve">A dual-use technology may or may not be a blockbuster. The chances that a dual-use technology has blockbuster status, however, are slim, considering only around 30 percent of </w:t>
      </w:r>
      <w:proofErr w:type="gramStart"/>
      <w:r w:rsidRPr="004D3DF6">
        <w:rPr>
          <w:rStyle w:val="Emphasis"/>
        </w:rPr>
        <w:t>newly-introduced</w:t>
      </w:r>
      <w:proofErr w:type="gramEnd"/>
      <w:r w:rsidRPr="004D3DF6">
        <w:rPr>
          <w:rStyle w:val="Emphasis"/>
        </w:rPr>
        <w:t xml:space="preserve">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w:t>
      </w:r>
      <w:proofErr w:type="gramStart"/>
      <w:r w:rsidRPr="004D3DF6">
        <w:rPr>
          <w:sz w:val="16"/>
        </w:rPr>
        <w:t>similar to</w:t>
      </w:r>
      <w:proofErr w:type="gramEnd"/>
      <w:r w:rsidRPr="004D3DF6">
        <w:rPr>
          <w:sz w:val="16"/>
        </w:rPr>
        <w:t xml:space="preserve">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5E2696AE" w14:textId="77777777" w:rsidR="009E4DB7" w:rsidRPr="00927394" w:rsidRDefault="009E4DB7" w:rsidP="009E4DB7">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096F89D9" w14:textId="77777777" w:rsidR="009E4DB7" w:rsidRPr="00BA2A51" w:rsidRDefault="009E4DB7" w:rsidP="009E4DB7">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7" w:history="1">
        <w:r w:rsidRPr="007F29D8">
          <w:rPr>
            <w:rStyle w:val="Hyperlink"/>
          </w:rPr>
          <w:t>https://www.tandfonline.com/doi/abs/10.1080/1057610X.2021.1944023?journalCode=uter20</w:t>
        </w:r>
      </w:hyperlink>
      <w:r>
        <w:t xml:space="preserve"> //Xu]</w:t>
      </w:r>
    </w:p>
    <w:p w14:paraId="17080E3F" w14:textId="77777777" w:rsidR="009E4DB7" w:rsidRPr="009166E2" w:rsidRDefault="009E4DB7" w:rsidP="009E4DB7">
      <w:pPr>
        <w:rPr>
          <w:sz w:val="16"/>
        </w:rPr>
      </w:pPr>
      <w:r w:rsidRPr="00333FDD">
        <w:rPr>
          <w:rStyle w:val="Emphasis"/>
          <w:highlight w:val="green"/>
        </w:rPr>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2B173425" w14:textId="77777777" w:rsidR="009E4DB7" w:rsidRPr="00A60276" w:rsidRDefault="009E4DB7" w:rsidP="009E4DB7">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34383E31" w14:textId="77777777" w:rsidR="009E4DB7" w:rsidRDefault="009E4DB7" w:rsidP="009E4DB7">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8" w:anchor="metadata_info_tab_contents" w:history="1">
        <w:r w:rsidRPr="007F29D8">
          <w:rPr>
            <w:rStyle w:val="Hyperlink"/>
          </w:rPr>
          <w:t>https://www.jstor.org/stable/45289504?seq=1#metadata_info_tab_contents</w:t>
        </w:r>
      </w:hyperlink>
      <w:r>
        <w:t xml:space="preserve"> //Xu]</w:t>
      </w:r>
    </w:p>
    <w:p w14:paraId="6CB6B3F7" w14:textId="77777777" w:rsidR="009E4DB7" w:rsidRDefault="009E4DB7" w:rsidP="009E4DB7">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w:t>
      </w:r>
      <w:proofErr w:type="gramStart"/>
      <w:r w:rsidRPr="00483723">
        <w:rPr>
          <w:rStyle w:val="Emphasis"/>
        </w:rPr>
        <w:t>period of time</w:t>
      </w:r>
      <w:proofErr w:type="gramEnd"/>
      <w:r w:rsidRPr="00483723">
        <w:rPr>
          <w:rStyle w:val="Emphasis"/>
        </w:rPr>
        <w:t xml:space="preserv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w:t>
      </w:r>
      <w:proofErr w:type="gramStart"/>
      <w:r w:rsidRPr="00483723">
        <w:rPr>
          <w:rStyle w:val="Emphasis"/>
        </w:rPr>
        <w:t>off-shoring</w:t>
      </w:r>
      <w:proofErr w:type="gramEnd"/>
      <w:r w:rsidRPr="00483723">
        <w:rPr>
          <w:rStyle w:val="Emphasis"/>
        </w:rPr>
        <w:t xml:space="preserve">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38230696" w14:textId="77777777" w:rsidR="009E4DB7" w:rsidRDefault="009E4DB7" w:rsidP="009E4DB7">
      <w:pPr>
        <w:pStyle w:val="Heading4"/>
      </w:pPr>
      <w:r>
        <w:t xml:space="preserve">Bioterrorism causes </w:t>
      </w:r>
      <w:r>
        <w:rPr>
          <w:u w:val="single"/>
        </w:rPr>
        <w:t>Extinction</w:t>
      </w:r>
      <w:r>
        <w:t xml:space="preserve"> – overcomes any conventional defense.</w:t>
      </w:r>
    </w:p>
    <w:p w14:paraId="32C08C13" w14:textId="77777777" w:rsidR="009E4DB7" w:rsidRPr="00161595" w:rsidRDefault="009E4DB7" w:rsidP="009E4DB7">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1FCA77BE" w14:textId="77777777" w:rsidR="009E4DB7" w:rsidRPr="001422B9" w:rsidRDefault="009E4DB7" w:rsidP="009E4DB7">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0A139E27" w14:textId="2DA6FF5B" w:rsidR="00A142E3" w:rsidRDefault="00A142E3" w:rsidP="00A142E3"/>
    <w:p w14:paraId="7A9F20F2" w14:textId="7D4ED6F9" w:rsidR="00A142E3" w:rsidRDefault="0099040B" w:rsidP="0099040B">
      <w:pPr>
        <w:pStyle w:val="Heading2"/>
      </w:pPr>
      <w:r>
        <w:t>3</w:t>
      </w:r>
    </w:p>
    <w:p w14:paraId="0ECA7B3B" w14:textId="77777777" w:rsidR="009E4DB7" w:rsidRDefault="009E4DB7" w:rsidP="009E4DB7">
      <w:pPr>
        <w:pStyle w:val="Heading4"/>
      </w:pPr>
      <w:r>
        <w:t>Interpretation: affirmative debaters must delineate what a “IP protections for medicines” entails.</w:t>
      </w:r>
    </w:p>
    <w:p w14:paraId="08E630EC" w14:textId="77777777" w:rsidR="009E4DB7" w:rsidRDefault="009E4DB7" w:rsidP="009E4DB7"/>
    <w:p w14:paraId="01EF80D7" w14:textId="77777777" w:rsidR="009E4DB7" w:rsidRDefault="009E4DB7" w:rsidP="009E4DB7">
      <w:pPr>
        <w:pStyle w:val="Heading4"/>
      </w:pPr>
      <w:r>
        <w:t xml:space="preserve">Four types of IP that </w:t>
      </w:r>
      <w:r w:rsidRPr="00393704">
        <w:rPr>
          <w:u w:val="single"/>
        </w:rPr>
        <w:t>are vastly different</w:t>
      </w:r>
      <w:r>
        <w:t>.</w:t>
      </w:r>
    </w:p>
    <w:p w14:paraId="5C2E66EF" w14:textId="77777777" w:rsidR="009E4DB7" w:rsidRPr="00393704" w:rsidRDefault="009E4DB7" w:rsidP="009E4DB7">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9" w:history="1">
        <w:r w:rsidRPr="007272F2">
          <w:rPr>
            <w:rStyle w:val="Hyperlink"/>
          </w:rPr>
          <w:t>https://www.innovation-asset.com/blog/the-4-main-types-of-intellectual-property-and-related-costs</w:t>
        </w:r>
      </w:hyperlink>
      <w:r>
        <w:t>] Justin</w:t>
      </w:r>
    </w:p>
    <w:p w14:paraId="7B2FCCD1" w14:textId="77777777" w:rsidR="009E4DB7" w:rsidRPr="00A608CE" w:rsidRDefault="009E4DB7" w:rsidP="009E4DB7">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73D177A4" w14:textId="77777777" w:rsidR="009E4DB7" w:rsidRPr="00A608CE" w:rsidRDefault="009E4DB7" w:rsidP="009E4DB7">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45E7C963" w14:textId="77777777" w:rsidR="009E4DB7" w:rsidRPr="00A608CE" w:rsidRDefault="009E4DB7" w:rsidP="009E4DB7">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6825A9B6" w14:textId="77777777" w:rsidR="009E4DB7" w:rsidRPr="00A608CE" w:rsidRDefault="009E4DB7" w:rsidP="009E4DB7">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07ECA7A7" w14:textId="77777777" w:rsidR="009E4DB7" w:rsidRPr="00A608CE" w:rsidRDefault="009E4DB7" w:rsidP="009E4DB7">
      <w:pPr>
        <w:rPr>
          <w:u w:val="single"/>
        </w:rPr>
      </w:pPr>
      <w:r w:rsidRPr="00A608CE">
        <w:rPr>
          <w:rStyle w:val="Emphasis"/>
          <w:highlight w:val="green"/>
        </w:rPr>
        <w:t>Trademark</w:t>
      </w:r>
    </w:p>
    <w:p w14:paraId="1CE860CD" w14:textId="77777777" w:rsidR="009E4DB7" w:rsidRPr="00A608CE" w:rsidRDefault="009E4DB7" w:rsidP="009E4DB7">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19D6559E" w14:textId="77777777" w:rsidR="009E4DB7" w:rsidRPr="00A608CE" w:rsidRDefault="009E4DB7" w:rsidP="009E4DB7">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4E9F4A44" w14:textId="77777777" w:rsidR="009E4DB7" w:rsidRPr="00A608CE" w:rsidRDefault="009E4DB7" w:rsidP="009E4DB7">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4FF0F190" w14:textId="77777777" w:rsidR="009E4DB7" w:rsidRPr="00A608CE" w:rsidRDefault="009E4DB7" w:rsidP="009E4DB7">
      <w:pPr>
        <w:rPr>
          <w:rStyle w:val="Emphasis"/>
        </w:rPr>
      </w:pPr>
      <w:r w:rsidRPr="00A608CE">
        <w:rPr>
          <w:rStyle w:val="Emphasis"/>
          <w:highlight w:val="green"/>
        </w:rPr>
        <w:t>Trade Secret</w:t>
      </w:r>
    </w:p>
    <w:p w14:paraId="696FF980" w14:textId="77777777" w:rsidR="009E4DB7" w:rsidRPr="00A6444F" w:rsidRDefault="009E4DB7" w:rsidP="009E4DB7">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07C39BB0" w14:textId="77777777" w:rsidR="009E4DB7" w:rsidRDefault="009E4DB7" w:rsidP="009E4DB7"/>
    <w:p w14:paraId="76386FE6" w14:textId="77777777" w:rsidR="009E4DB7" w:rsidRPr="004501D4" w:rsidRDefault="009E4DB7" w:rsidP="009E4DB7">
      <w:pPr>
        <w:pStyle w:val="Heading4"/>
      </w:pPr>
      <w:r>
        <w:t xml:space="preserve">Negate on </w:t>
      </w:r>
      <w:r w:rsidRPr="00484457">
        <w:rPr>
          <w:u w:val="single"/>
        </w:rPr>
        <w:t>s</w:t>
      </w:r>
      <w:r w:rsidRPr="004501D4">
        <w:rPr>
          <w:u w:val="single"/>
        </w:rPr>
        <w:t>hiftiness</w:t>
      </w:r>
      <w:r>
        <w:t xml:space="preserve">- they can redefine what intellectual properties the 1ac defends in the 1ar which decks strategy and allows them to wriggle out of negative positions which strips the neg of specific IP DAs, IP PICs, and case answers. </w:t>
      </w:r>
    </w:p>
    <w:p w14:paraId="624EFEEE" w14:textId="0B96E354" w:rsidR="0099040B" w:rsidRDefault="0099040B" w:rsidP="0099040B"/>
    <w:p w14:paraId="369BD273" w14:textId="6619CA6E" w:rsidR="0099040B" w:rsidRDefault="005F74D6" w:rsidP="0099040B">
      <w:pPr>
        <w:pStyle w:val="Heading2"/>
      </w:pPr>
      <w:r>
        <w:t>C</w:t>
      </w:r>
      <w:r w:rsidR="0099040B">
        <w:t>ase</w:t>
      </w:r>
    </w:p>
    <w:p w14:paraId="0677C12B" w14:textId="77777777" w:rsidR="005F74D6" w:rsidRPr="00A6193A" w:rsidRDefault="005F74D6" w:rsidP="005F74D6">
      <w:pPr>
        <w:pStyle w:val="Heading4"/>
        <w:rPr>
          <w:rFonts w:asciiTheme="minorHAnsi" w:hAnsiTheme="minorHAnsi" w:cstheme="minorHAnsi"/>
          <w:bCs/>
        </w:rPr>
      </w:pPr>
      <w:r w:rsidRPr="00A6193A">
        <w:rPr>
          <w:rFonts w:asciiTheme="minorHAnsi" w:hAnsiTheme="minorHAnsi" w:cstheme="minorHAnsi"/>
          <w:b w:val="0"/>
        </w:rPr>
        <w:t xml:space="preserve">The US has </w:t>
      </w:r>
      <w:r w:rsidRPr="00A6193A">
        <w:rPr>
          <w:rFonts w:asciiTheme="minorHAnsi" w:hAnsiTheme="minorHAnsi" w:cstheme="minorHAnsi"/>
          <w:b w:val="0"/>
          <w:u w:val="single"/>
        </w:rPr>
        <w:t>structurally undermined</w:t>
      </w:r>
      <w:r w:rsidRPr="00A6193A">
        <w:rPr>
          <w:rFonts w:asciiTheme="minorHAnsi" w:hAnsiTheme="minorHAnsi" w:cstheme="minorHAnsi"/>
          <w:b w:val="0"/>
        </w:rPr>
        <w:t xml:space="preserve"> WTO legitimacy</w:t>
      </w:r>
    </w:p>
    <w:p w14:paraId="3B3A54FB" w14:textId="77777777" w:rsidR="005F74D6" w:rsidRPr="00A6193A" w:rsidRDefault="005F74D6" w:rsidP="005F74D6">
      <w:pPr>
        <w:rPr>
          <w:rStyle w:val="Style13ptBold"/>
          <w:rFonts w:asciiTheme="minorHAnsi" w:hAnsiTheme="minorHAnsi" w:cstheme="minorHAnsi"/>
          <w:sz w:val="16"/>
          <w:szCs w:val="16"/>
        </w:rPr>
      </w:pPr>
      <w:proofErr w:type="spellStart"/>
      <w:r w:rsidRPr="00A6193A">
        <w:rPr>
          <w:rStyle w:val="Style13ptBold"/>
          <w:rFonts w:asciiTheme="minorHAnsi" w:hAnsiTheme="minorHAnsi" w:cstheme="minorHAnsi"/>
        </w:rPr>
        <w:t>Baschuk</w:t>
      </w:r>
      <w:proofErr w:type="spellEnd"/>
      <w:r w:rsidRPr="00A6193A">
        <w:rPr>
          <w:rStyle w:val="Style13ptBold"/>
          <w:rFonts w:asciiTheme="minorHAnsi" w:hAnsiTheme="minorHAnsi" w:cstheme="minorHAnsi"/>
        </w:rPr>
        <w:t xml:space="preserve"> 2/22 </w:t>
      </w:r>
      <w:r w:rsidRPr="00A6193A">
        <w:rPr>
          <w:rStyle w:val="Style13ptBold"/>
          <w:rFonts w:asciiTheme="minorHAnsi" w:hAnsiTheme="minorHAnsi" w:cstheme="minorHAnsi"/>
          <w:sz w:val="16"/>
          <w:szCs w:val="16"/>
        </w:rPr>
        <w:t xml:space="preserve">[(Bryce, reporter for Bloomberg Economics based in </w:t>
      </w:r>
      <w:r w:rsidRPr="00A6193A">
        <w:rPr>
          <w:rFonts w:asciiTheme="minorHAnsi" w:hAnsiTheme="minorHAnsi" w:cstheme="minorHAnsi"/>
          <w:bCs/>
          <w:szCs w:val="16"/>
        </w:rPr>
        <w:t>Geneva, Switzerland, has been published in Bloomberg, the Washington Times, United Press International and National Public Radio</w:t>
      </w:r>
      <w:r w:rsidRPr="00A6193A">
        <w:rPr>
          <w:rStyle w:val="Style13ptBold"/>
          <w:rFonts w:asciiTheme="minorHAnsi" w:hAnsiTheme="minorHAnsi" w:cstheme="minorHAnsi"/>
          <w:sz w:val="16"/>
          <w:szCs w:val="16"/>
        </w:rPr>
        <w:t>) “</w:t>
      </w:r>
      <w:r w:rsidRPr="00A6193A">
        <w:rPr>
          <w:rFonts w:asciiTheme="minorHAnsi" w:hAnsiTheme="minorHAnsi" w:cstheme="minorHAnsi"/>
          <w:szCs w:val="16"/>
        </w:rPr>
        <w:t>Biden Picks Up Where Trump Left Off in Hard-Line Stances at WTO,” Bloomberg, 2/22/2021] TDI</w:t>
      </w:r>
    </w:p>
    <w:p w14:paraId="47DAEA2A" w14:textId="77777777" w:rsidR="005F74D6" w:rsidRPr="00A6193A" w:rsidRDefault="005F74D6" w:rsidP="005F74D6">
      <w:pPr>
        <w:rPr>
          <w:rFonts w:asciiTheme="minorHAnsi" w:hAnsiTheme="minorHAnsi" w:cstheme="minorHAnsi"/>
          <w:sz w:val="12"/>
        </w:rPr>
      </w:pPr>
      <w:r w:rsidRPr="00A6193A">
        <w:rPr>
          <w:rFonts w:asciiTheme="minorHAnsi" w:hAnsiTheme="minorHAnsi" w:cstheme="minorHAnsi"/>
          <w:sz w:val="12"/>
        </w:rPr>
        <w:t xml:space="preserve">President Joe </w:t>
      </w:r>
      <w:r w:rsidRPr="00A6193A">
        <w:rPr>
          <w:rStyle w:val="StyleUnderline"/>
          <w:rFonts w:asciiTheme="minorHAnsi" w:hAnsiTheme="minorHAnsi" w:cstheme="minorHAnsi"/>
          <w:highlight w:val="green"/>
        </w:rPr>
        <w:t>Biden</w:t>
      </w:r>
      <w:r w:rsidRPr="00A6193A">
        <w:rPr>
          <w:rStyle w:val="StyleUnderline"/>
          <w:rFonts w:asciiTheme="minorHAnsi" w:hAnsiTheme="minorHAnsi" w:cstheme="minorHAnsi"/>
        </w:rPr>
        <w:t xml:space="preserve">’s </w:t>
      </w:r>
      <w:r w:rsidRPr="00A6193A">
        <w:rPr>
          <w:rStyle w:val="StyleUnderline"/>
          <w:rFonts w:asciiTheme="minorHAnsi" w:hAnsiTheme="minorHAnsi" w:cstheme="minorHAnsi"/>
          <w:highlight w:val="green"/>
        </w:rPr>
        <w:t>administration dashed hopes for a softer approach to the W</w:t>
      </w:r>
      <w:r w:rsidRPr="00A6193A">
        <w:rPr>
          <w:rStyle w:val="StyleUnderline"/>
          <w:rFonts w:asciiTheme="minorHAnsi" w:hAnsiTheme="minorHAnsi" w:cstheme="minorHAnsi"/>
        </w:rPr>
        <w:t xml:space="preserve">orld </w:t>
      </w:r>
      <w:r w:rsidRPr="00A6193A">
        <w:rPr>
          <w:rStyle w:val="StyleUnderline"/>
          <w:rFonts w:asciiTheme="minorHAnsi" w:hAnsiTheme="minorHAnsi" w:cstheme="minorHAnsi"/>
          <w:highlight w:val="green"/>
        </w:rPr>
        <w:t>T</w:t>
      </w:r>
      <w:r w:rsidRPr="00A6193A">
        <w:rPr>
          <w:rStyle w:val="StyleUnderline"/>
          <w:rFonts w:asciiTheme="minorHAnsi" w:hAnsiTheme="minorHAnsi" w:cstheme="minorHAnsi"/>
        </w:rPr>
        <w:t xml:space="preserve">rade </w:t>
      </w:r>
      <w:r w:rsidRPr="00A6193A">
        <w:rPr>
          <w:rStyle w:val="StyleUnderline"/>
          <w:rFonts w:asciiTheme="minorHAnsi" w:hAnsiTheme="minorHAnsi" w:cstheme="minorHAnsi"/>
          <w:highlight w:val="green"/>
        </w:rPr>
        <w:t>O</w:t>
      </w:r>
      <w:r w:rsidRPr="00A6193A">
        <w:rPr>
          <w:rStyle w:val="StyleUnderline"/>
          <w:rFonts w:asciiTheme="minorHAnsi" w:hAnsiTheme="minorHAnsi" w:cstheme="minorHAnsi"/>
        </w:rPr>
        <w:t xml:space="preserve">rganization by pursuing a pair of his predecessor’s strategies that critics say risk </w:t>
      </w:r>
      <w:r w:rsidRPr="00A6193A">
        <w:rPr>
          <w:rStyle w:val="Emphasis"/>
          <w:rFonts w:asciiTheme="minorHAnsi" w:hAnsiTheme="minorHAnsi" w:cstheme="minorHAnsi"/>
          <w:highlight w:val="green"/>
        </w:rPr>
        <w:t>undermining the international trading system</w:t>
      </w:r>
      <w:r w:rsidRPr="00A6193A">
        <w:rPr>
          <w:rFonts w:asciiTheme="minorHAnsi" w:hAnsiTheme="minorHAnsi" w:cstheme="minorHAnsi"/>
          <w:sz w:val="12"/>
        </w:rPr>
        <w:t>.</w:t>
      </w:r>
    </w:p>
    <w:p w14:paraId="345623F3" w14:textId="77777777" w:rsidR="005F74D6" w:rsidRPr="00A6193A" w:rsidRDefault="005F74D6" w:rsidP="005F74D6">
      <w:pPr>
        <w:rPr>
          <w:rFonts w:asciiTheme="minorHAnsi" w:hAnsiTheme="minorHAnsi" w:cstheme="minorHAnsi"/>
          <w:sz w:val="12"/>
        </w:rPr>
      </w:pPr>
      <w:r w:rsidRPr="00A6193A">
        <w:rPr>
          <w:rStyle w:val="StyleUnderline"/>
          <w:rFonts w:asciiTheme="minorHAnsi" w:hAnsiTheme="minorHAnsi" w:cstheme="minorHAnsi"/>
          <w:highlight w:val="green"/>
        </w:rPr>
        <w:t>The U.S. delegation</w:t>
      </w:r>
      <w:r w:rsidRPr="00A6193A">
        <w:rPr>
          <w:rFonts w:asciiTheme="minorHAnsi" w:hAnsiTheme="minorHAnsi" w:cstheme="minorHAnsi"/>
          <w:sz w:val="12"/>
        </w:rPr>
        <w:t xml:space="preserve"> to the WTO, in a statement Monday obtained by Bloomberg, </w:t>
      </w:r>
      <w:r w:rsidRPr="00A6193A">
        <w:rPr>
          <w:rStyle w:val="StyleUnderline"/>
          <w:rFonts w:asciiTheme="minorHAnsi" w:hAnsiTheme="minorHAnsi" w:cstheme="minorHAnsi"/>
          <w:highlight w:val="green"/>
        </w:rPr>
        <w:t>backed the Trump</w:t>
      </w:r>
      <w:r w:rsidRPr="00A6193A">
        <w:rPr>
          <w:rStyle w:val="StyleUnderline"/>
          <w:rFonts w:asciiTheme="minorHAnsi" w:hAnsiTheme="minorHAnsi" w:cstheme="minorHAnsi"/>
        </w:rPr>
        <w:t xml:space="preserve"> administration’s </w:t>
      </w:r>
      <w:r w:rsidRPr="00A6193A">
        <w:rPr>
          <w:rStyle w:val="StyleUnderline"/>
          <w:rFonts w:asciiTheme="minorHAnsi" w:hAnsiTheme="minorHAnsi" w:cstheme="minorHAnsi"/>
          <w:highlight w:val="green"/>
        </w:rPr>
        <w:t>decision to label Hong Kong exports as “</w:t>
      </w:r>
      <w:hyperlink r:id="rId20" w:tgtFrame="_blank" w:tooltip="Hong Kong Takes Formal WTO Action On U.S. ‘Made in China’ Order" w:history="1">
        <w:r w:rsidRPr="00A6193A">
          <w:rPr>
            <w:rStyle w:val="StyleUnderline"/>
            <w:rFonts w:asciiTheme="minorHAnsi" w:hAnsiTheme="minorHAnsi" w:cstheme="minorHAnsi"/>
            <w:color w:val="000000"/>
            <w:highlight w:val="green"/>
          </w:rPr>
          <w:t>Made in China</w:t>
        </w:r>
      </w:hyperlink>
      <w:r w:rsidRPr="00A6193A">
        <w:rPr>
          <w:rStyle w:val="StyleUnderline"/>
          <w:rFonts w:asciiTheme="minorHAnsi" w:hAnsiTheme="minorHAnsi" w:cstheme="minorHAnsi"/>
          <w:highlight w:val="green"/>
        </w:rPr>
        <w:t>” and said the WTO had no right to mediate</w:t>
      </w:r>
      <w:r w:rsidRPr="00A6193A">
        <w:rPr>
          <w:rStyle w:val="StyleUnderline"/>
          <w:rFonts w:asciiTheme="minorHAnsi" w:hAnsiTheme="minorHAnsi" w:cstheme="minorHAnsi"/>
        </w:rPr>
        <w:t xml:space="preserve"> the matter because the organization’s rules permit countries to take any action to protect their “essential security interests</w:t>
      </w:r>
      <w:r w:rsidRPr="00A6193A">
        <w:rPr>
          <w:rFonts w:asciiTheme="minorHAnsi" w:hAnsiTheme="minorHAnsi" w:cstheme="minorHAnsi"/>
          <w:sz w:val="12"/>
        </w:rPr>
        <w:t>.”</w:t>
      </w:r>
    </w:p>
    <w:p w14:paraId="67AE012F" w14:textId="77777777" w:rsidR="005F74D6" w:rsidRPr="00A6193A" w:rsidRDefault="005F74D6" w:rsidP="005F74D6">
      <w:pPr>
        <w:rPr>
          <w:rFonts w:asciiTheme="minorHAnsi" w:hAnsiTheme="minorHAnsi" w:cstheme="minorHAnsi"/>
          <w:sz w:val="12"/>
        </w:rPr>
      </w:pPr>
      <w:r w:rsidRPr="00A6193A">
        <w:rPr>
          <w:rFonts w:asciiTheme="minorHAnsi" w:hAnsiTheme="minorHAnsi" w:cstheme="minorHAnsi"/>
          <w:sz w:val="12"/>
        </w:rPr>
        <w:t>“The situation with respect to Hong Kong, China, constitutes a threat to the national security of the United States,” the U.S. delegation said. “</w:t>
      </w:r>
      <w:r w:rsidRPr="00A6193A">
        <w:rPr>
          <w:rStyle w:val="StyleUnderline"/>
          <w:rFonts w:asciiTheme="minorHAnsi" w:hAnsiTheme="minorHAnsi" w:cstheme="minorHAnsi"/>
        </w:rPr>
        <w:t>Issues of national security are not matters appropriate for adjudication in the WTO dispute-settlement system</w:t>
      </w:r>
      <w:r w:rsidRPr="00A6193A">
        <w:rPr>
          <w:rFonts w:asciiTheme="minorHAnsi" w:hAnsiTheme="minorHAnsi" w:cstheme="minorHAnsi"/>
          <w:sz w:val="12"/>
        </w:rPr>
        <w:t>.”</w:t>
      </w:r>
    </w:p>
    <w:p w14:paraId="19705519" w14:textId="77777777" w:rsidR="005F74D6" w:rsidRPr="00A6193A" w:rsidRDefault="005F74D6" w:rsidP="005F74D6">
      <w:pPr>
        <w:rPr>
          <w:rFonts w:asciiTheme="minorHAnsi" w:hAnsiTheme="minorHAnsi" w:cstheme="minorHAnsi"/>
          <w:sz w:val="12"/>
        </w:rPr>
      </w:pPr>
      <w:r w:rsidRPr="00A6193A">
        <w:rPr>
          <w:rStyle w:val="StyleUnderline"/>
          <w:rFonts w:asciiTheme="minorHAnsi" w:hAnsiTheme="minorHAnsi" w:cstheme="minorHAnsi"/>
        </w:rPr>
        <w:t xml:space="preserve">Prior to 2016, </w:t>
      </w:r>
      <w:r w:rsidRPr="00A6193A">
        <w:rPr>
          <w:rStyle w:val="Emphasis"/>
          <w:rFonts w:asciiTheme="minorHAnsi" w:hAnsiTheme="minorHAnsi" w:cstheme="minorHAnsi"/>
        </w:rPr>
        <w:t xml:space="preserve">WTO members generally steered clear of defending their trade actions </w:t>
      </w:r>
      <w:proofErr w:type="gramStart"/>
      <w:r w:rsidRPr="00A6193A">
        <w:rPr>
          <w:rStyle w:val="Emphasis"/>
          <w:rFonts w:asciiTheme="minorHAnsi" w:hAnsiTheme="minorHAnsi" w:cstheme="minorHAnsi"/>
        </w:rPr>
        <w:t>on the basis of</w:t>
      </w:r>
      <w:proofErr w:type="gramEnd"/>
      <w:r w:rsidRPr="00A6193A">
        <w:rPr>
          <w:rStyle w:val="Emphasis"/>
          <w:rFonts w:asciiTheme="minorHAnsi" w:hAnsiTheme="minorHAnsi" w:cstheme="minorHAnsi"/>
        </w:rPr>
        <w:t xml:space="preserve"> national security because doing so could encourage other nations to pursue protectionist policies</w:t>
      </w:r>
      <w:r w:rsidRPr="00A6193A">
        <w:rPr>
          <w:rFonts w:asciiTheme="minorHAnsi" w:hAnsiTheme="minorHAnsi" w:cstheme="minorHAnsi"/>
          <w:sz w:val="12"/>
        </w:rPr>
        <w:t xml:space="preserve"> that have little or nothing to do with hostile threats.</w:t>
      </w:r>
    </w:p>
    <w:p w14:paraId="057D5E93" w14:textId="77777777" w:rsidR="005F74D6" w:rsidRPr="00A6193A" w:rsidRDefault="005F74D6" w:rsidP="005F74D6">
      <w:pPr>
        <w:rPr>
          <w:rFonts w:asciiTheme="minorHAnsi" w:hAnsiTheme="minorHAnsi" w:cstheme="minorHAnsi"/>
          <w:sz w:val="12"/>
        </w:rPr>
      </w:pPr>
      <w:r w:rsidRPr="00A6193A">
        <w:rPr>
          <w:rStyle w:val="StyleUnderline"/>
          <w:rFonts w:asciiTheme="minorHAnsi" w:hAnsiTheme="minorHAnsi" w:cstheme="minorHAnsi"/>
        </w:rPr>
        <w:t xml:space="preserve">That changed in 2018, when the Trump administration triggered a cold war-era law to justify tariffs on </w:t>
      </w:r>
      <w:proofErr w:type="gramStart"/>
      <w:r w:rsidRPr="00A6193A">
        <w:rPr>
          <w:rStyle w:val="StyleUnderline"/>
          <w:rFonts w:asciiTheme="minorHAnsi" w:hAnsiTheme="minorHAnsi" w:cstheme="minorHAnsi"/>
        </w:rPr>
        <w:t>foreign imports</w:t>
      </w:r>
      <w:proofErr w:type="gramEnd"/>
      <w:r w:rsidRPr="00A6193A">
        <w:rPr>
          <w:rStyle w:val="StyleUnderline"/>
          <w:rFonts w:asciiTheme="minorHAnsi" w:hAnsiTheme="minorHAnsi" w:cstheme="minorHAnsi"/>
        </w:rPr>
        <w:t xml:space="preserve"> of steel and aluminum</w:t>
      </w:r>
      <w:r w:rsidRPr="00A6193A">
        <w:rPr>
          <w:rFonts w:asciiTheme="minorHAnsi" w:hAnsiTheme="minorHAnsi" w:cstheme="minorHAnsi"/>
          <w:sz w:val="12"/>
        </w:rPr>
        <w:t>. In response, a handful of U.S. trade partners, including Canada, the EU, and China filed disputes at the WTO and a ruling in those cases is expected later this year.</w:t>
      </w:r>
    </w:p>
    <w:p w14:paraId="35A1F39C" w14:textId="77777777" w:rsidR="005F74D6" w:rsidRPr="00A6193A" w:rsidRDefault="005F74D6" w:rsidP="005F74D6">
      <w:pPr>
        <w:rPr>
          <w:rFonts w:asciiTheme="minorHAnsi" w:hAnsiTheme="minorHAnsi" w:cstheme="minorHAnsi"/>
          <w:sz w:val="12"/>
        </w:rPr>
      </w:pPr>
      <w:r w:rsidRPr="00A6193A">
        <w:rPr>
          <w:rFonts w:asciiTheme="minorHAnsi" w:hAnsiTheme="minorHAnsi" w:cstheme="minorHAnsi"/>
          <w:sz w:val="12"/>
        </w:rPr>
        <w:t xml:space="preserve">Since then, </w:t>
      </w:r>
      <w:r w:rsidRPr="00A6193A">
        <w:rPr>
          <w:rStyle w:val="StyleUnderline"/>
          <w:rFonts w:asciiTheme="minorHAnsi" w:hAnsiTheme="minorHAnsi" w:cstheme="minorHAnsi"/>
          <w:highlight w:val="green"/>
        </w:rPr>
        <w:t>more nations</w:t>
      </w:r>
      <w:r w:rsidRPr="00A6193A">
        <w:rPr>
          <w:rStyle w:val="StyleUnderline"/>
          <w:rFonts w:asciiTheme="minorHAnsi" w:hAnsiTheme="minorHAnsi" w:cstheme="minorHAnsi"/>
        </w:rPr>
        <w:t xml:space="preserve"> -- including Saudi Arabia, India, </w:t>
      </w:r>
      <w:proofErr w:type="gramStart"/>
      <w:r w:rsidRPr="00A6193A">
        <w:rPr>
          <w:rStyle w:val="StyleUnderline"/>
          <w:rFonts w:asciiTheme="minorHAnsi" w:hAnsiTheme="minorHAnsi" w:cstheme="minorHAnsi"/>
        </w:rPr>
        <w:t>Russia</w:t>
      </w:r>
      <w:proofErr w:type="gramEnd"/>
      <w:r w:rsidRPr="00A6193A">
        <w:rPr>
          <w:rStyle w:val="StyleUnderline"/>
          <w:rFonts w:asciiTheme="minorHAnsi" w:hAnsiTheme="minorHAnsi" w:cstheme="minorHAnsi"/>
        </w:rPr>
        <w:t xml:space="preserve"> and others -- </w:t>
      </w:r>
      <w:r w:rsidRPr="00A6193A">
        <w:rPr>
          <w:rStyle w:val="StyleUnderline"/>
          <w:rFonts w:asciiTheme="minorHAnsi" w:hAnsiTheme="minorHAnsi" w:cstheme="minorHAnsi"/>
          <w:highlight w:val="green"/>
        </w:rPr>
        <w:t>have cited the</w:t>
      </w:r>
      <w:r w:rsidRPr="00A6193A">
        <w:rPr>
          <w:rStyle w:val="StyleUnderline"/>
          <w:rFonts w:asciiTheme="minorHAnsi" w:hAnsiTheme="minorHAnsi" w:cstheme="minorHAnsi"/>
        </w:rPr>
        <w:t xml:space="preserve"> WTO’s </w:t>
      </w:r>
      <w:r w:rsidRPr="00A6193A">
        <w:rPr>
          <w:rStyle w:val="StyleUnderline"/>
          <w:rFonts w:asciiTheme="minorHAnsi" w:hAnsiTheme="minorHAnsi" w:cstheme="minorHAnsi"/>
          <w:highlight w:val="green"/>
        </w:rPr>
        <w:t>national-security exemption in regional</w:t>
      </w:r>
      <w:r w:rsidRPr="00A6193A">
        <w:rPr>
          <w:rStyle w:val="StyleUnderline"/>
          <w:rFonts w:asciiTheme="minorHAnsi" w:hAnsiTheme="minorHAnsi" w:cstheme="minorHAnsi"/>
        </w:rPr>
        <w:t xml:space="preserve"> trade </w:t>
      </w:r>
      <w:r w:rsidRPr="00A6193A">
        <w:rPr>
          <w:rStyle w:val="StyleUnderline"/>
          <w:rFonts w:asciiTheme="minorHAnsi" w:hAnsiTheme="minorHAnsi" w:cstheme="minorHAnsi"/>
          <w:highlight w:val="green"/>
        </w:rPr>
        <w:t>fights</w:t>
      </w:r>
      <w:r w:rsidRPr="00A6193A">
        <w:rPr>
          <w:rStyle w:val="StyleUnderline"/>
          <w:rFonts w:asciiTheme="minorHAnsi" w:hAnsiTheme="minorHAnsi" w:cstheme="minorHAnsi"/>
        </w:rPr>
        <w:t xml:space="preserve">, leading trade experts to warn that such </w:t>
      </w:r>
      <w:r w:rsidRPr="00A6193A">
        <w:rPr>
          <w:rStyle w:val="StyleUnderline"/>
          <w:rFonts w:asciiTheme="minorHAnsi" w:hAnsiTheme="minorHAnsi" w:cstheme="minorHAnsi"/>
          <w:highlight w:val="green"/>
        </w:rPr>
        <w:t xml:space="preserve">cases could </w:t>
      </w:r>
      <w:r w:rsidRPr="00A6193A">
        <w:rPr>
          <w:rStyle w:val="Emphasis"/>
          <w:rFonts w:asciiTheme="minorHAnsi" w:hAnsiTheme="minorHAnsi" w:cstheme="minorHAnsi"/>
          <w:highlight w:val="green"/>
        </w:rPr>
        <w:t>erode the organization’s ability to mediate disputes</w:t>
      </w:r>
      <w:r w:rsidRPr="00A6193A">
        <w:rPr>
          <w:rFonts w:asciiTheme="minorHAnsi" w:hAnsiTheme="minorHAnsi" w:cstheme="minorHAnsi"/>
          <w:sz w:val="12"/>
        </w:rPr>
        <w:t>.</w:t>
      </w:r>
    </w:p>
    <w:p w14:paraId="210B8915" w14:textId="77777777" w:rsidR="005F74D6" w:rsidRPr="00A6193A" w:rsidRDefault="005F74D6" w:rsidP="005F74D6">
      <w:pPr>
        <w:rPr>
          <w:rFonts w:asciiTheme="minorHAnsi" w:hAnsiTheme="minorHAnsi" w:cstheme="minorHAnsi"/>
          <w:sz w:val="12"/>
        </w:rPr>
      </w:pPr>
      <w:r w:rsidRPr="00A6193A">
        <w:rPr>
          <w:rFonts w:asciiTheme="minorHAnsi" w:hAnsiTheme="minorHAnsi" w:cstheme="minorHAnsi"/>
          <w:sz w:val="12"/>
        </w:rPr>
        <w:t xml:space="preserve">The Biden administration on Monday said </w:t>
      </w:r>
      <w:r w:rsidRPr="00A6193A">
        <w:rPr>
          <w:rStyle w:val="StyleUnderline"/>
          <w:rFonts w:asciiTheme="minorHAnsi" w:hAnsiTheme="minorHAnsi" w:cstheme="minorHAnsi"/>
        </w:rPr>
        <w:t>the U.S. has consistently argued that national-security disputes are not subject to WTO review because it would infringe on a member’s right to determine what is in its own security interests</w:t>
      </w:r>
      <w:r w:rsidRPr="00A6193A">
        <w:rPr>
          <w:rFonts w:asciiTheme="minorHAnsi" w:hAnsiTheme="minorHAnsi" w:cstheme="minorHAnsi"/>
          <w:sz w:val="12"/>
        </w:rPr>
        <w:t>.</w:t>
      </w:r>
    </w:p>
    <w:p w14:paraId="5296A333" w14:textId="77777777" w:rsidR="005F74D6" w:rsidRPr="00A6193A" w:rsidRDefault="005F74D6" w:rsidP="005F74D6">
      <w:pPr>
        <w:rPr>
          <w:rFonts w:asciiTheme="minorHAnsi" w:hAnsiTheme="minorHAnsi" w:cstheme="minorHAnsi"/>
          <w:sz w:val="12"/>
          <w:szCs w:val="12"/>
        </w:rPr>
      </w:pPr>
      <w:proofErr w:type="gramStart"/>
      <w:r w:rsidRPr="00A6193A">
        <w:rPr>
          <w:rFonts w:asciiTheme="minorHAnsi" w:hAnsiTheme="minorHAnsi" w:cstheme="minorHAnsi"/>
          <w:sz w:val="12"/>
          <w:szCs w:val="12"/>
        </w:rPr>
        <w:t>In spite of</w:t>
      </w:r>
      <w:proofErr w:type="gramEnd"/>
      <w:r w:rsidRPr="00A6193A">
        <w:rPr>
          <w:rFonts w:asciiTheme="minorHAnsi" w:hAnsiTheme="minorHAnsi" w:cstheme="minorHAnsi"/>
          <w:sz w:val="12"/>
          <w:szCs w:val="12"/>
        </w:rPr>
        <w:t xml:space="preserve"> the U.S. objection, the WTO granted Hong Kong’s dispute inquiry and will establish a panel of experts to deliberate the matter and render a decision, which could take two to three years.</w:t>
      </w:r>
    </w:p>
    <w:p w14:paraId="77FFBAAF" w14:textId="77777777" w:rsidR="005F74D6" w:rsidRPr="00A6193A" w:rsidRDefault="005F74D6" w:rsidP="005F74D6">
      <w:pPr>
        <w:rPr>
          <w:rFonts w:asciiTheme="minorHAnsi" w:hAnsiTheme="minorHAnsi" w:cstheme="minorHAnsi"/>
          <w:sz w:val="12"/>
        </w:rPr>
      </w:pPr>
      <w:r w:rsidRPr="00A6193A">
        <w:rPr>
          <w:rFonts w:asciiTheme="minorHAnsi" w:hAnsiTheme="minorHAnsi" w:cstheme="minorHAnsi"/>
          <w:sz w:val="12"/>
        </w:rPr>
        <w:t xml:space="preserve">At the same meeting, </w:t>
      </w:r>
      <w:r w:rsidRPr="00A6193A">
        <w:rPr>
          <w:rStyle w:val="StyleUnderline"/>
          <w:rFonts w:asciiTheme="minorHAnsi" w:hAnsiTheme="minorHAnsi" w:cstheme="minorHAnsi"/>
        </w:rPr>
        <w:t xml:space="preserve">the </w:t>
      </w:r>
      <w:r w:rsidRPr="00A6193A">
        <w:rPr>
          <w:rStyle w:val="StyleUnderline"/>
          <w:rFonts w:asciiTheme="minorHAnsi" w:hAnsiTheme="minorHAnsi" w:cstheme="minorHAnsi"/>
          <w:highlight w:val="green"/>
        </w:rPr>
        <w:t>Biden</w:t>
      </w:r>
      <w:r w:rsidRPr="00A6193A">
        <w:rPr>
          <w:rStyle w:val="StyleUnderline"/>
          <w:rFonts w:asciiTheme="minorHAnsi" w:hAnsiTheme="minorHAnsi" w:cstheme="minorHAnsi"/>
        </w:rPr>
        <w:t xml:space="preserve"> administration said it </w:t>
      </w:r>
      <w:r w:rsidRPr="00A6193A">
        <w:rPr>
          <w:rStyle w:val="Emphasis"/>
          <w:rFonts w:asciiTheme="minorHAnsi" w:hAnsiTheme="minorHAnsi" w:cstheme="minorHAnsi"/>
          <w:highlight w:val="green"/>
        </w:rPr>
        <w:t>would not</w:t>
      </w:r>
      <w:r w:rsidRPr="00A6193A">
        <w:rPr>
          <w:rStyle w:val="Emphasis"/>
          <w:rFonts w:asciiTheme="minorHAnsi" w:hAnsiTheme="minorHAnsi" w:cstheme="minorHAnsi"/>
        </w:rPr>
        <w:t xml:space="preserve"> agree to </w:t>
      </w:r>
      <w:r w:rsidRPr="00A6193A">
        <w:rPr>
          <w:rStyle w:val="Emphasis"/>
          <w:rFonts w:asciiTheme="minorHAnsi" w:hAnsiTheme="minorHAnsi" w:cstheme="minorHAnsi"/>
          <w:highlight w:val="green"/>
        </w:rPr>
        <w:t>appoint new members to the</w:t>
      </w:r>
      <w:r w:rsidRPr="00A6193A">
        <w:rPr>
          <w:rStyle w:val="Emphasis"/>
          <w:rFonts w:asciiTheme="minorHAnsi" w:hAnsiTheme="minorHAnsi" w:cstheme="minorHAnsi"/>
        </w:rPr>
        <w:t xml:space="preserve"> WTO’s </w:t>
      </w:r>
      <w:r w:rsidRPr="00A6193A">
        <w:rPr>
          <w:rStyle w:val="Emphasis"/>
          <w:rFonts w:asciiTheme="minorHAnsi" w:hAnsiTheme="minorHAnsi" w:cstheme="minorHAnsi"/>
          <w:highlight w:val="green"/>
        </w:rPr>
        <w:t>appellate body</w:t>
      </w:r>
      <w:r w:rsidRPr="00A6193A">
        <w:rPr>
          <w:rStyle w:val="StyleUnderline"/>
          <w:rFonts w:asciiTheme="minorHAnsi" w:hAnsiTheme="minorHAnsi" w:cstheme="minorHAnsi"/>
        </w:rPr>
        <w:t xml:space="preserve">, a seven-member panel of experts who until 2019 had the final say on trade disputes involving billions of </w:t>
      </w:r>
      <w:proofErr w:type="spellStart"/>
      <w:r w:rsidRPr="00A6193A">
        <w:rPr>
          <w:rStyle w:val="StyleUnderline"/>
          <w:rFonts w:asciiTheme="minorHAnsi" w:hAnsiTheme="minorHAnsi" w:cstheme="minorHAnsi"/>
        </w:rPr>
        <w:t>dollars worth</w:t>
      </w:r>
      <w:proofErr w:type="spellEnd"/>
      <w:r w:rsidRPr="00A6193A">
        <w:rPr>
          <w:rStyle w:val="StyleUnderline"/>
          <w:rFonts w:asciiTheme="minorHAnsi" w:hAnsiTheme="minorHAnsi" w:cstheme="minorHAnsi"/>
        </w:rPr>
        <w:t xml:space="preserve"> of international commerce</w:t>
      </w:r>
      <w:r w:rsidRPr="00A6193A">
        <w:rPr>
          <w:rFonts w:asciiTheme="minorHAnsi" w:hAnsiTheme="minorHAnsi" w:cstheme="minorHAnsi"/>
          <w:sz w:val="12"/>
        </w:rPr>
        <w:t>.</w:t>
      </w:r>
    </w:p>
    <w:p w14:paraId="28A9BFA4" w14:textId="77777777" w:rsidR="005F74D6" w:rsidRPr="00A6193A" w:rsidRDefault="005F74D6" w:rsidP="005F74D6">
      <w:pPr>
        <w:rPr>
          <w:rFonts w:asciiTheme="minorHAnsi" w:hAnsiTheme="minorHAnsi" w:cstheme="minorHAnsi"/>
          <w:sz w:val="12"/>
        </w:rPr>
      </w:pPr>
      <w:r w:rsidRPr="00A6193A">
        <w:rPr>
          <w:rFonts w:asciiTheme="minorHAnsi" w:hAnsiTheme="minorHAnsi" w:cstheme="minorHAnsi"/>
          <w:sz w:val="12"/>
        </w:rPr>
        <w:t xml:space="preserve">The Biden administration said it could not do so because </w:t>
      </w:r>
      <w:r w:rsidRPr="00A6193A">
        <w:rPr>
          <w:rStyle w:val="Emphasis"/>
          <w:rFonts w:asciiTheme="minorHAnsi" w:hAnsiTheme="minorHAnsi" w:cstheme="minorHAnsi"/>
        </w:rPr>
        <w:t>the U.S. “continues to have systemic concerns” with the functioning of the appellate body</w:t>
      </w:r>
      <w:r w:rsidRPr="00A6193A">
        <w:rPr>
          <w:rStyle w:val="StyleUnderline"/>
          <w:rFonts w:asciiTheme="minorHAnsi" w:hAnsiTheme="minorHAnsi" w:cstheme="minorHAnsi"/>
        </w:rPr>
        <w:t xml:space="preserve"> as have all previous administrations over the past 16 years</w:t>
      </w:r>
      <w:r w:rsidRPr="00A6193A">
        <w:rPr>
          <w:rFonts w:asciiTheme="minorHAnsi" w:hAnsiTheme="minorHAnsi" w:cstheme="minorHAnsi"/>
          <w:sz w:val="12"/>
        </w:rPr>
        <w:t>.</w:t>
      </w:r>
    </w:p>
    <w:p w14:paraId="1329B7FE" w14:textId="77777777" w:rsidR="005F74D6" w:rsidRPr="00A6193A" w:rsidRDefault="005F74D6" w:rsidP="005F74D6">
      <w:pPr>
        <w:rPr>
          <w:rFonts w:asciiTheme="minorHAnsi" w:hAnsiTheme="minorHAnsi" w:cstheme="minorHAnsi"/>
          <w:sz w:val="12"/>
        </w:rPr>
      </w:pPr>
      <w:r w:rsidRPr="00A6193A">
        <w:rPr>
          <w:rFonts w:asciiTheme="minorHAnsi" w:hAnsiTheme="minorHAnsi" w:cstheme="minorHAnsi"/>
          <w:sz w:val="12"/>
        </w:rPr>
        <w:t xml:space="preserve">Though the statement was not entirely unexpected, </w:t>
      </w:r>
      <w:r w:rsidRPr="00A6193A">
        <w:rPr>
          <w:rStyle w:val="StyleUnderline"/>
          <w:rFonts w:asciiTheme="minorHAnsi" w:hAnsiTheme="minorHAnsi" w:cstheme="minorHAnsi"/>
        </w:rPr>
        <w:t>it confirms America’s bipartisan frustration with the functioning of the WTO appellate body and the new administration’s willingness to block new panelists until changes can be agreed</w:t>
      </w:r>
      <w:r w:rsidRPr="00A6193A">
        <w:rPr>
          <w:rFonts w:asciiTheme="minorHAnsi" w:hAnsiTheme="minorHAnsi" w:cstheme="minorHAnsi"/>
          <w:sz w:val="12"/>
        </w:rPr>
        <w:t>.</w:t>
      </w:r>
    </w:p>
    <w:p w14:paraId="428454B4" w14:textId="77777777" w:rsidR="005F74D6" w:rsidRPr="00A6193A" w:rsidRDefault="005F74D6" w:rsidP="005F74D6">
      <w:pPr>
        <w:rPr>
          <w:rFonts w:asciiTheme="minorHAnsi" w:hAnsiTheme="minorHAnsi" w:cstheme="minorHAnsi"/>
          <w:sz w:val="12"/>
          <w:szCs w:val="12"/>
        </w:rPr>
      </w:pPr>
      <w:r w:rsidRPr="00A6193A">
        <w:rPr>
          <w:rFonts w:asciiTheme="minorHAnsi" w:hAnsiTheme="minorHAnsi" w:cstheme="minorHAnsi"/>
          <w:sz w:val="12"/>
          <w:szCs w:val="12"/>
        </w:rPr>
        <w:t xml:space="preserve">Once Katherine Tai is confirmed as the U.S. Trade Representative, her office “looks forward to working with” WTO Director-General Ngozi </w:t>
      </w:r>
      <w:proofErr w:type="spellStart"/>
      <w:r w:rsidRPr="00A6193A">
        <w:rPr>
          <w:rFonts w:asciiTheme="minorHAnsi" w:hAnsiTheme="minorHAnsi" w:cstheme="minorHAnsi"/>
          <w:sz w:val="12"/>
          <w:szCs w:val="12"/>
        </w:rPr>
        <w:t>Okonjo</w:t>
      </w:r>
      <w:proofErr w:type="spellEnd"/>
      <w:r w:rsidRPr="00A6193A">
        <w:rPr>
          <w:rFonts w:asciiTheme="minorHAnsi" w:hAnsiTheme="minorHAnsi" w:cstheme="min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9B25787" w14:textId="77777777" w:rsidR="005F74D6" w:rsidRPr="00A6193A" w:rsidRDefault="005F74D6" w:rsidP="005F74D6">
      <w:pPr>
        <w:rPr>
          <w:rFonts w:asciiTheme="minorHAnsi" w:hAnsiTheme="minorHAnsi" w:cstheme="minorHAnsi"/>
        </w:rPr>
      </w:pPr>
      <w:r w:rsidRPr="00A6193A">
        <w:rPr>
          <w:rStyle w:val="StyleUnderline"/>
          <w:rFonts w:asciiTheme="minorHAnsi" w:hAnsiTheme="minorHAnsi" w:cstheme="minorHAnsi"/>
        </w:rPr>
        <w:t xml:space="preserve">The Trump administration broke precedent when it refused to consider any nominees to fill vacancies on the panel </w:t>
      </w:r>
      <w:r w:rsidRPr="00A6193A">
        <w:rPr>
          <w:rStyle w:val="StyleUnderline"/>
          <w:rFonts w:asciiTheme="minorHAnsi" w:hAnsiTheme="minorHAnsi" w:cstheme="minorHAnsi"/>
          <w:highlight w:val="green"/>
        </w:rPr>
        <w:t>until there weren’t enough</w:t>
      </w:r>
      <w:r w:rsidRPr="00A6193A">
        <w:rPr>
          <w:rStyle w:val="StyleUnderline"/>
          <w:rFonts w:asciiTheme="minorHAnsi" w:hAnsiTheme="minorHAnsi" w:cstheme="minorHAnsi"/>
        </w:rPr>
        <w:t xml:space="preserve"> </w:t>
      </w:r>
      <w:r w:rsidRPr="00A6193A">
        <w:rPr>
          <w:rStyle w:val="StyleUnderline"/>
          <w:rFonts w:asciiTheme="minorHAnsi" w:hAnsiTheme="minorHAnsi" w:cstheme="minorHAnsi"/>
          <w:highlight w:val="green"/>
        </w:rPr>
        <w:t>to sign off on new rulings</w:t>
      </w:r>
      <w:r w:rsidRPr="00A6193A">
        <w:rPr>
          <w:rStyle w:val="StyleUnderline"/>
          <w:rFonts w:asciiTheme="minorHAnsi" w:hAnsiTheme="minorHAnsi" w:cstheme="minorHAnsi"/>
        </w:rPr>
        <w:t xml:space="preserve">. As a result, </w:t>
      </w:r>
      <w:r w:rsidRPr="00A6193A">
        <w:rPr>
          <w:rStyle w:val="Emphasis"/>
          <w:rFonts w:asciiTheme="minorHAnsi" w:hAnsiTheme="minorHAnsi" w:cstheme="minorHAnsi"/>
          <w:highlight w:val="green"/>
        </w:rPr>
        <w:t>the</w:t>
      </w:r>
      <w:r w:rsidRPr="00A6193A">
        <w:rPr>
          <w:rStyle w:val="Emphasis"/>
          <w:rFonts w:asciiTheme="minorHAnsi" w:hAnsiTheme="minorHAnsi" w:cstheme="minorHAnsi"/>
        </w:rPr>
        <w:t xml:space="preserve"> WTO’s </w:t>
      </w:r>
      <w:r w:rsidRPr="00A6193A">
        <w:rPr>
          <w:rStyle w:val="Emphasis"/>
          <w:rFonts w:asciiTheme="minorHAnsi" w:hAnsiTheme="minorHAnsi" w:cstheme="minorHAnsi"/>
          <w:highlight w:val="green"/>
        </w:rPr>
        <w:t>dispute-settlement system has been critically damaged</w:t>
      </w:r>
      <w:r w:rsidRPr="00A6193A">
        <w:rPr>
          <w:rStyle w:val="StyleUnderline"/>
          <w:rFonts w:asciiTheme="minorHAnsi" w:hAnsiTheme="minorHAnsi" w:cstheme="minorHAnsi"/>
        </w:rPr>
        <w:t xml:space="preserve"> because WTO </w:t>
      </w:r>
      <w:r w:rsidRPr="00A6193A">
        <w:rPr>
          <w:rStyle w:val="StyleUnderline"/>
          <w:rFonts w:asciiTheme="minorHAnsi" w:hAnsiTheme="minorHAnsi" w:cstheme="minorHAnsi"/>
          <w:highlight w:val="green"/>
        </w:rPr>
        <w:t>members are</w:t>
      </w:r>
      <w:r w:rsidRPr="00A6193A">
        <w:rPr>
          <w:rStyle w:val="StyleUnderline"/>
          <w:rFonts w:asciiTheme="minorHAnsi" w:hAnsiTheme="minorHAnsi" w:cstheme="minorHAnsi"/>
        </w:rPr>
        <w:t xml:space="preserve"> now </w:t>
      </w:r>
      <w:r w:rsidRPr="00A6193A">
        <w:rPr>
          <w:rStyle w:val="StyleUnderline"/>
          <w:rFonts w:asciiTheme="minorHAnsi" w:hAnsiTheme="minorHAnsi" w:cstheme="minorHAnsi"/>
          <w:highlight w:val="green"/>
        </w:rPr>
        <w:t>free</w:t>
      </w:r>
      <w:r w:rsidRPr="00A6193A">
        <w:rPr>
          <w:rStyle w:val="StyleUnderline"/>
          <w:rFonts w:asciiTheme="minorHAnsi" w:hAnsiTheme="minorHAnsi" w:cstheme="minorHAnsi"/>
        </w:rPr>
        <w:t xml:space="preserve"> </w:t>
      </w:r>
      <w:r w:rsidRPr="00A6193A">
        <w:rPr>
          <w:rStyle w:val="StyleUnderline"/>
          <w:rFonts w:asciiTheme="minorHAnsi" w:hAnsiTheme="minorHAnsi" w:cstheme="minorHAnsi"/>
          <w:highlight w:val="green"/>
        </w:rPr>
        <w:t>to veto</w:t>
      </w:r>
      <w:r w:rsidRPr="00A6193A">
        <w:rPr>
          <w:rStyle w:val="StyleUnderline"/>
          <w:rFonts w:asciiTheme="minorHAnsi" w:hAnsiTheme="minorHAnsi" w:cstheme="minorHAnsi"/>
        </w:rPr>
        <w:t xml:space="preserve"> any </w:t>
      </w:r>
      <w:r w:rsidRPr="00A6193A">
        <w:rPr>
          <w:rStyle w:val="StyleUnderline"/>
          <w:rFonts w:asciiTheme="minorHAnsi" w:hAnsiTheme="minorHAnsi" w:cstheme="minorHAnsi"/>
          <w:highlight w:val="green"/>
        </w:rPr>
        <w:t>adverse</w:t>
      </w:r>
      <w:r w:rsidRPr="00A6193A">
        <w:rPr>
          <w:rStyle w:val="StyleUnderline"/>
          <w:rFonts w:asciiTheme="minorHAnsi" w:hAnsiTheme="minorHAnsi" w:cstheme="minorHAnsi"/>
        </w:rPr>
        <w:t xml:space="preserve"> dispute </w:t>
      </w:r>
      <w:r w:rsidRPr="00A6193A">
        <w:rPr>
          <w:rStyle w:val="StyleUnderline"/>
          <w:rFonts w:asciiTheme="minorHAnsi" w:hAnsiTheme="minorHAnsi" w:cstheme="minorHAnsi"/>
          <w:highlight w:val="green"/>
        </w:rPr>
        <w:t>rulings by appealing them into a legal void</w:t>
      </w:r>
      <w:r w:rsidRPr="00A6193A">
        <w:rPr>
          <w:rStyle w:val="StyleUnderline"/>
          <w:rFonts w:asciiTheme="minorHAnsi" w:hAnsiTheme="minorHAnsi" w:cstheme="minorHAnsi"/>
        </w:rPr>
        <w:t xml:space="preserve"> created by the appellate body’s paralysis</w:t>
      </w:r>
      <w:r w:rsidRPr="00A6193A">
        <w:rPr>
          <w:rFonts w:asciiTheme="minorHAnsi" w:hAnsiTheme="minorHAnsi" w:cstheme="minorHAnsi"/>
        </w:rPr>
        <w:t>.</w:t>
      </w:r>
    </w:p>
    <w:p w14:paraId="79D4C396" w14:textId="77777777" w:rsidR="005F74D6" w:rsidRPr="00A6193A" w:rsidRDefault="005F74D6" w:rsidP="005F74D6">
      <w:pPr>
        <w:pStyle w:val="Heading4"/>
        <w:rPr>
          <w:rFonts w:asciiTheme="minorHAnsi" w:hAnsiTheme="minorHAnsi" w:cstheme="minorHAnsi"/>
          <w:b w:val="0"/>
          <w:bCs/>
        </w:rPr>
      </w:pPr>
      <w:r w:rsidRPr="00A6193A">
        <w:rPr>
          <w:rFonts w:asciiTheme="minorHAnsi" w:hAnsiTheme="minorHAnsi" w:cstheme="minorHAnsi"/>
          <w:b w:val="0"/>
        </w:rPr>
        <w:t xml:space="preserve">Trade is </w:t>
      </w:r>
      <w:r w:rsidRPr="00A6193A">
        <w:rPr>
          <w:rFonts w:asciiTheme="minorHAnsi" w:hAnsiTheme="minorHAnsi" w:cstheme="minorHAnsi"/>
          <w:b w:val="0"/>
          <w:u w:val="single"/>
        </w:rPr>
        <w:t>irrelevant</w:t>
      </w:r>
      <w:r w:rsidRPr="00A6193A">
        <w:rPr>
          <w:rFonts w:asciiTheme="minorHAnsi" w:hAnsiTheme="minorHAnsi" w:cstheme="minorHAnsi"/>
          <w:b w:val="0"/>
        </w:rPr>
        <w:t xml:space="preserve"> for war </w:t>
      </w:r>
    </w:p>
    <w:p w14:paraId="726040C2" w14:textId="77777777" w:rsidR="005F74D6" w:rsidRPr="00A6193A" w:rsidRDefault="005F74D6" w:rsidP="005F74D6">
      <w:pPr>
        <w:rPr>
          <w:rFonts w:asciiTheme="minorHAnsi" w:hAnsiTheme="minorHAnsi" w:cstheme="minorHAnsi"/>
        </w:rPr>
      </w:pPr>
      <w:r w:rsidRPr="00A6193A">
        <w:rPr>
          <w:rFonts w:asciiTheme="minorHAnsi" w:hAnsiTheme="minorHAnsi" w:cstheme="minorHAnsi"/>
        </w:rPr>
        <w:t xml:space="preserve">Katherine </w:t>
      </w:r>
      <w:r w:rsidRPr="00A6193A">
        <w:rPr>
          <w:rStyle w:val="Style13ptBold"/>
          <w:rFonts w:asciiTheme="minorHAnsi" w:hAnsiTheme="minorHAnsi" w:cstheme="minorHAnsi"/>
        </w:rPr>
        <w:t>Barbieri 13</w:t>
      </w:r>
      <w:r w:rsidRPr="00A6193A">
        <w:rPr>
          <w:rFonts w:asciiTheme="minorHAnsi" w:hAnsiTheme="minorHAnsi" w:cstheme="minorHAnsi"/>
        </w:rPr>
        <w:t xml:space="preserve">, Associate Professor of </w:t>
      </w:r>
      <w:r w:rsidRPr="00A6193A">
        <w:rPr>
          <w:rFonts w:asciiTheme="minorHAnsi" w:hAnsiTheme="minorHAnsi" w:cstheme="minorHAnsi"/>
          <w:u w:val="single"/>
        </w:rPr>
        <w:t>If the Biden administration wants to achieve its stated goals, it will remove Trump’s protectionist measures, work multilaterally</w:t>
      </w:r>
      <w:r w:rsidRPr="00A6193A">
        <w:rPr>
          <w:rFonts w:asciiTheme="minorHAnsi" w:hAnsiTheme="minorHAnsi" w:cstheme="minorHAnsi"/>
          <w:sz w:val="12"/>
        </w:rPr>
        <w:t xml:space="preserve">, strengthen US infrastructure, invest in workforce skills and education, and expand America’s research capabilities. </w:t>
      </w:r>
      <w:r w:rsidRPr="00A6193A">
        <w:rPr>
          <w:rFonts w:asciiTheme="minorHAnsi" w:hAnsiTheme="minorHAnsi" w:cstheme="minorHAnsi"/>
        </w:rPr>
        <w:t>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71A148A3" w14:textId="77777777" w:rsidR="005F74D6" w:rsidRPr="00A6193A" w:rsidRDefault="005F74D6" w:rsidP="005F74D6">
      <w:pPr>
        <w:rPr>
          <w:rFonts w:asciiTheme="minorHAnsi" w:hAnsiTheme="minorHAnsi" w:cstheme="minorHAnsi"/>
          <w:sz w:val="12"/>
        </w:rPr>
      </w:pPr>
      <w:r w:rsidRPr="00A6193A">
        <w:rPr>
          <w:rStyle w:val="Emphasis"/>
          <w:rFonts w:asciiTheme="minorHAnsi" w:hAnsiTheme="minorHAnsi" w:cstheme="minorHAnsi"/>
        </w:rPr>
        <w:t>How does interdependence affect war</w:t>
      </w:r>
      <w:r w:rsidRPr="00A6193A">
        <w:rPr>
          <w:rFonts w:asciiTheme="minorHAnsi" w:hAnsiTheme="minorHAnsi" w:cstheme="minorHAnsi"/>
          <w:sz w:val="12"/>
        </w:rPr>
        <w:t xml:space="preserve">, the most intense form of conflict? Table 2 gives </w:t>
      </w:r>
      <w:r w:rsidRPr="00A6193A">
        <w:rPr>
          <w:rStyle w:val="StyleUnderline"/>
          <w:rFonts w:asciiTheme="minorHAnsi" w:hAnsiTheme="minorHAnsi" w:cstheme="minorHAnsi"/>
        </w:rPr>
        <w:t xml:space="preserve">the </w:t>
      </w:r>
      <w:r w:rsidRPr="00A6193A">
        <w:rPr>
          <w:rStyle w:val="Emphasis"/>
          <w:rFonts w:asciiTheme="minorHAnsi" w:hAnsiTheme="minorHAnsi" w:cstheme="minorHAnsi"/>
        </w:rPr>
        <w:t>empirical results</w:t>
      </w:r>
      <w:r w:rsidRPr="00A6193A">
        <w:rPr>
          <w:rFonts w:asciiTheme="minorHAnsi" w:hAnsiTheme="minorHAnsi" w:cstheme="min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sidRPr="00A6193A">
        <w:rPr>
          <w:rFonts w:asciiTheme="minorHAnsi" w:hAnsiTheme="minorHAnsi" w:cstheme="minorHAnsi"/>
          <w:sz w:val="12"/>
        </w:rPr>
        <w:t>states.¶</w:t>
      </w:r>
      <w:proofErr w:type="gramEnd"/>
      <w:r w:rsidRPr="00A6193A">
        <w:rPr>
          <w:rFonts w:asciiTheme="minorHAnsi" w:hAnsiTheme="minorHAnsi" w:cstheme="minorHAnsi"/>
          <w:sz w:val="12"/>
        </w:rPr>
        <w:t xml:space="preserve"> The </w:t>
      </w:r>
      <w:r w:rsidRPr="00A6193A">
        <w:rPr>
          <w:rStyle w:val="StyleUnderline"/>
          <w:rFonts w:asciiTheme="minorHAnsi" w:hAnsiTheme="minorHAnsi" w:cstheme="minorHAnsi"/>
        </w:rPr>
        <w:t xml:space="preserve">evidence from the pre-WWII period provides support for those arguing that </w:t>
      </w:r>
      <w:r w:rsidRPr="00A6193A">
        <w:rPr>
          <w:rStyle w:val="Emphasis"/>
          <w:rFonts w:asciiTheme="minorHAnsi" w:hAnsiTheme="minorHAnsi" w:cstheme="minorHAnsi"/>
          <w:highlight w:val="green"/>
        </w:rPr>
        <w:t xml:space="preserve">economic factors have little, </w:t>
      </w:r>
      <w:r w:rsidRPr="00A6193A">
        <w:rPr>
          <w:rStyle w:val="Emphasis"/>
          <w:rFonts w:asciiTheme="minorHAnsi" w:hAnsiTheme="minorHAnsi" w:cstheme="minorHAnsi"/>
        </w:rPr>
        <w:t>if any</w:t>
      </w:r>
      <w:r w:rsidRPr="00A6193A">
        <w:rPr>
          <w:rStyle w:val="Emphasis"/>
          <w:rFonts w:asciiTheme="minorHAnsi" w:hAnsiTheme="minorHAnsi" w:cstheme="minorHAnsi"/>
          <w:highlight w:val="green"/>
        </w:rPr>
        <w:t>, influence</w:t>
      </w:r>
      <w:r w:rsidRPr="00A6193A">
        <w:rPr>
          <w:rStyle w:val="StyleUnderline"/>
          <w:rFonts w:asciiTheme="minorHAnsi" w:hAnsiTheme="minorHAnsi" w:cstheme="minorHAnsi"/>
          <w:highlight w:val="green"/>
        </w:rPr>
        <w:t xml:space="preserve"> on</w:t>
      </w:r>
      <w:r w:rsidRPr="00A6193A">
        <w:rPr>
          <w:rFonts w:asciiTheme="minorHAnsi" w:hAnsiTheme="minorHAnsi" w:cstheme="minorHAnsi"/>
          <w:sz w:val="12"/>
        </w:rPr>
        <w:t xml:space="preserve"> affecting </w:t>
      </w:r>
      <w:r w:rsidRPr="00A6193A">
        <w:rPr>
          <w:rStyle w:val="StyleUnderline"/>
          <w:rFonts w:asciiTheme="minorHAnsi" w:hAnsiTheme="minorHAnsi" w:cstheme="minorHAnsi"/>
        </w:rPr>
        <w:t xml:space="preserve">leaders’ decisions to engage in </w:t>
      </w:r>
      <w:r w:rsidRPr="00A6193A">
        <w:rPr>
          <w:rStyle w:val="StyleUnderline"/>
          <w:rFonts w:asciiTheme="minorHAnsi" w:hAnsiTheme="minorHAnsi" w:cstheme="minorHAnsi"/>
          <w:highlight w:val="green"/>
        </w:rPr>
        <w:t>war</w:t>
      </w:r>
      <w:r w:rsidRPr="00A6193A">
        <w:rPr>
          <w:rFonts w:asciiTheme="minorHAnsi" w:hAnsiTheme="minorHAnsi" w:cstheme="minorHAnsi"/>
          <w:sz w:val="12"/>
        </w:rPr>
        <w:t xml:space="preserve">, but many of the control variables are also statistically insignificant. These results should be interpreted with caution, since the sample does not contain a sufficient </w:t>
      </w:r>
      <w:proofErr w:type="gramStart"/>
      <w:r w:rsidRPr="00A6193A">
        <w:rPr>
          <w:rFonts w:asciiTheme="minorHAnsi" w:hAnsiTheme="minorHAnsi" w:cstheme="minorHAnsi"/>
          <w:sz w:val="12"/>
        </w:rPr>
        <w:t>number</w:t>
      </w:r>
      <w:proofErr w:type="gramEnd"/>
      <w:r w:rsidRPr="00A6193A">
        <w:rPr>
          <w:rFonts w:asciiTheme="minorHAnsi" w:hAnsiTheme="minorHAnsi" w:cstheme="min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A6193A">
        <w:rPr>
          <w:rStyle w:val="StyleUnderline"/>
          <w:rFonts w:asciiTheme="minorHAnsi" w:hAnsiTheme="minorHAnsi" w:cstheme="minorHAnsi"/>
          <w:highlight w:val="green"/>
        </w:rPr>
        <w:t xml:space="preserve">This study provides </w:t>
      </w:r>
      <w:r w:rsidRPr="00A6193A">
        <w:rPr>
          <w:rStyle w:val="Emphasis"/>
          <w:rFonts w:asciiTheme="minorHAnsi" w:hAnsiTheme="minorHAnsi" w:cstheme="minorHAnsi"/>
          <w:highlight w:val="green"/>
        </w:rPr>
        <w:t>little</w:t>
      </w:r>
      <w:r w:rsidRPr="00A6193A">
        <w:rPr>
          <w:rStyle w:val="Emphasis"/>
          <w:rFonts w:asciiTheme="minorHAnsi" w:hAnsiTheme="minorHAnsi" w:cstheme="minorHAnsi"/>
        </w:rPr>
        <w:t xml:space="preserve"> empirical </w:t>
      </w:r>
      <w:r w:rsidRPr="00A6193A">
        <w:rPr>
          <w:rStyle w:val="Emphasis"/>
          <w:rFonts w:asciiTheme="minorHAnsi" w:hAnsiTheme="minorHAnsi" w:cstheme="minorHAnsi"/>
          <w:highlight w:val="green"/>
        </w:rPr>
        <w:t>support</w:t>
      </w:r>
      <w:r w:rsidRPr="00A6193A">
        <w:rPr>
          <w:rStyle w:val="StyleUnderline"/>
          <w:rFonts w:asciiTheme="minorHAnsi" w:hAnsiTheme="minorHAnsi" w:cstheme="minorHAnsi"/>
        </w:rPr>
        <w:t xml:space="preserve"> for the liberal proposition </w:t>
      </w:r>
      <w:r w:rsidRPr="00A6193A">
        <w:rPr>
          <w:rStyle w:val="StyleUnderline"/>
          <w:rFonts w:asciiTheme="minorHAnsi" w:hAnsiTheme="minorHAnsi" w:cstheme="minorHAnsi"/>
          <w:highlight w:val="green"/>
        </w:rPr>
        <w:t>that trade provides a path to interstate peace</w:t>
      </w:r>
      <w:r w:rsidRPr="00A6193A">
        <w:rPr>
          <w:rFonts w:asciiTheme="minorHAnsi" w:hAnsiTheme="minorHAnsi" w:cstheme="minorHAnsi"/>
          <w:sz w:val="12"/>
          <w:highlight w:val="green"/>
        </w:rPr>
        <w:t xml:space="preserve">. </w:t>
      </w:r>
      <w:r w:rsidRPr="00A6193A">
        <w:rPr>
          <w:rStyle w:val="Emphasis"/>
          <w:rFonts w:asciiTheme="minorHAnsi" w:hAnsiTheme="minorHAnsi" w:cstheme="minorHAnsi"/>
          <w:highlight w:val="green"/>
        </w:rPr>
        <w:t>Even after</w:t>
      </w:r>
      <w:r w:rsidRPr="00A6193A">
        <w:rPr>
          <w:rFonts w:asciiTheme="minorHAnsi" w:hAnsiTheme="minorHAnsi" w:cstheme="minorHAnsi"/>
          <w:sz w:val="12"/>
          <w:highlight w:val="green"/>
        </w:rPr>
        <w:t xml:space="preserve"> </w:t>
      </w:r>
      <w:r w:rsidRPr="00A6193A">
        <w:rPr>
          <w:rStyle w:val="StyleUnderline"/>
          <w:rFonts w:asciiTheme="minorHAnsi" w:hAnsiTheme="minorHAnsi" w:cstheme="minorHAnsi"/>
          <w:highlight w:val="green"/>
        </w:rPr>
        <w:t>controlling for</w:t>
      </w:r>
      <w:r w:rsidRPr="00A6193A">
        <w:rPr>
          <w:rStyle w:val="StyleUnderline"/>
          <w:rFonts w:asciiTheme="minorHAnsi" w:hAnsiTheme="minorHAnsi" w:cstheme="minorHAnsi"/>
        </w:rPr>
        <w:t xml:space="preserve"> the influence of </w:t>
      </w:r>
      <w:r w:rsidRPr="00A6193A">
        <w:rPr>
          <w:rStyle w:val="StyleUnderline"/>
          <w:rFonts w:asciiTheme="minorHAnsi" w:hAnsiTheme="minorHAnsi" w:cstheme="minorHAnsi"/>
          <w:highlight w:val="green"/>
        </w:rPr>
        <w:t>contiguity, joint democracy, alliance ties, and relative capabilities</w:t>
      </w:r>
      <w:r w:rsidRPr="00A6193A">
        <w:rPr>
          <w:rFonts w:asciiTheme="minorHAnsi" w:hAnsiTheme="minorHAnsi" w:cstheme="minorHAnsi"/>
          <w:sz w:val="12"/>
        </w:rPr>
        <w:t xml:space="preserve">, the </w:t>
      </w:r>
      <w:r w:rsidRPr="00A6193A">
        <w:rPr>
          <w:rStyle w:val="StyleUnderline"/>
          <w:rFonts w:asciiTheme="minorHAnsi" w:hAnsiTheme="minorHAnsi" w:cstheme="minorHAnsi"/>
        </w:rPr>
        <w:t xml:space="preserve">evidence suggests that </w:t>
      </w:r>
      <w:r w:rsidRPr="00A6193A">
        <w:rPr>
          <w:rStyle w:val="Emphasis"/>
          <w:rFonts w:asciiTheme="minorHAnsi" w:hAnsiTheme="minorHAnsi" w:cstheme="minorHAnsi"/>
        </w:rPr>
        <w:t>in most instances trade fails to deter conflict</w:t>
      </w:r>
      <w:r w:rsidRPr="00A6193A">
        <w:rPr>
          <w:rFonts w:asciiTheme="minorHAnsi" w:hAnsiTheme="minorHAnsi" w:cstheme="minorHAnsi"/>
          <w:sz w:val="12"/>
        </w:rPr>
        <w:t xml:space="preserve">. </w:t>
      </w:r>
      <w:r w:rsidRPr="00A6193A">
        <w:rPr>
          <w:rStyle w:val="StyleUnderline"/>
          <w:rFonts w:asciiTheme="minorHAnsi" w:hAnsiTheme="minorHAnsi" w:cstheme="minorHAnsi"/>
        </w:rPr>
        <w:t>Instead</w:t>
      </w:r>
      <w:r w:rsidRPr="00A6193A">
        <w:rPr>
          <w:rFonts w:asciiTheme="minorHAnsi" w:hAnsiTheme="minorHAnsi" w:cstheme="minorHAnsi"/>
          <w:sz w:val="12"/>
        </w:rPr>
        <w:t xml:space="preserve">, extensive </w:t>
      </w:r>
      <w:r w:rsidRPr="00A6193A">
        <w:rPr>
          <w:rStyle w:val="StyleUnderline"/>
          <w:rFonts w:asciiTheme="minorHAnsi" w:hAnsiTheme="minorHAnsi" w:cstheme="minorHAnsi"/>
        </w:rPr>
        <w:t>economic interdependence</w:t>
      </w:r>
      <w:r w:rsidRPr="00A6193A">
        <w:rPr>
          <w:rFonts w:asciiTheme="minorHAnsi" w:hAnsiTheme="minorHAnsi" w:cstheme="minorHAnsi"/>
          <w:sz w:val="12"/>
        </w:rPr>
        <w:t xml:space="preserve"> increases the likelihood that dyads engage in militarized dispute; however, it </w:t>
      </w:r>
      <w:r w:rsidRPr="00A6193A">
        <w:rPr>
          <w:rStyle w:val="Emphasis"/>
          <w:rFonts w:asciiTheme="minorHAnsi" w:hAnsiTheme="minorHAnsi" w:cstheme="minorHAnsi"/>
        </w:rPr>
        <w:t>appears to have little influence on the incidence of war</w:t>
      </w:r>
      <w:r w:rsidRPr="00A6193A">
        <w:rPr>
          <w:rFonts w:asciiTheme="minorHAnsi" w:hAnsiTheme="minorHAnsi" w:cstheme="minorHAnsi"/>
          <w:sz w:val="12"/>
        </w:rPr>
        <w:t xml:space="preserve">. </w:t>
      </w:r>
    </w:p>
    <w:p w14:paraId="54C7B970" w14:textId="77777777" w:rsidR="005F74D6" w:rsidRPr="005F74D6" w:rsidRDefault="005F74D6" w:rsidP="005F74D6"/>
    <w:p w14:paraId="3F203B3D" w14:textId="77777777" w:rsidR="0099040B" w:rsidRDefault="0099040B" w:rsidP="0099040B">
      <w:pPr>
        <w:pStyle w:val="Heading4"/>
      </w:pPr>
      <w:r>
        <w:t>Future pandemics will be defeated with quarantines</w:t>
      </w:r>
    </w:p>
    <w:p w14:paraId="528D740B" w14:textId="77777777" w:rsidR="0099040B" w:rsidRDefault="0099040B" w:rsidP="0099040B">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17A99E85" w14:textId="77777777" w:rsidR="0099040B" w:rsidRPr="009F2411" w:rsidRDefault="0099040B" w:rsidP="0099040B">
      <w:r w:rsidRPr="005546E2">
        <w:rPr>
          <w:b/>
          <w:bCs/>
          <w:highlight w:val="green"/>
          <w:u w:val="single"/>
        </w:rPr>
        <w:t>Quarantine can be lifesaving</w:t>
      </w:r>
      <w:r w:rsidRPr="009F2411">
        <w:t>; it can also be dangerous, an exercise of extraordinary power in the name of disease control, a presumption of guilt instead of innocence.</w:t>
      </w:r>
    </w:p>
    <w:p w14:paraId="61330398" w14:textId="77777777" w:rsidR="0099040B" w:rsidRPr="009F2411" w:rsidRDefault="0099040B" w:rsidP="0099040B">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5546E2">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7D1DCFA8" w14:textId="77777777" w:rsidR="0099040B" w:rsidRPr="009F2411" w:rsidRDefault="0099040B" w:rsidP="0099040B">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5546E2">
        <w:rPr>
          <w:b/>
          <w:bCs/>
          <w:highlight w:val="green"/>
          <w:u w:val="single"/>
        </w:rPr>
        <w:t>modern life, with escalating numbers of peop</w:t>
      </w:r>
      <w:r w:rsidRPr="009F2411">
        <w:rPr>
          <w:b/>
          <w:bCs/>
          <w:u w:val="single"/>
        </w:rPr>
        <w:t xml:space="preserve">le and goods </w:t>
      </w:r>
      <w:r w:rsidRPr="005546E2">
        <w:rPr>
          <w:b/>
          <w:bCs/>
          <w:highlight w:val="green"/>
          <w:u w:val="single"/>
        </w:rPr>
        <w:t>churning</w:t>
      </w:r>
      <w:r w:rsidRPr="005546E2">
        <w:t xml:space="preserve"> their way </w:t>
      </w:r>
      <w:r w:rsidRPr="009F2411">
        <w:rPr>
          <w:b/>
          <w:bCs/>
          <w:u w:val="single"/>
        </w:rPr>
        <w:t>around the world</w:t>
      </w:r>
      <w:r w:rsidRPr="005546E2">
        <w:t xml:space="preserve">, has </w:t>
      </w:r>
      <w:r w:rsidRPr="005546E2">
        <w:rPr>
          <w:b/>
          <w:bCs/>
          <w:highlight w:val="green"/>
          <w:u w:val="single"/>
        </w:rPr>
        <w:t>increased the opportunities for contagion</w:t>
      </w:r>
      <w:r w:rsidRPr="009F2411">
        <w:rPr>
          <w:b/>
          <w:bCs/>
          <w:u w:val="single"/>
        </w:rPr>
        <w:t>.</w:t>
      </w:r>
    </w:p>
    <w:p w14:paraId="7BB46061" w14:textId="6CA4D1D3" w:rsidR="0099040B" w:rsidRDefault="0099040B" w:rsidP="0099040B">
      <w:r w:rsidRPr="005546E2">
        <w:t xml:space="preserve">Quarantine is distinct from isolation, even if the terms are often used interchangeably. Someone is isolated when they are known to be sick; </w:t>
      </w:r>
      <w:r w:rsidRPr="005546E2">
        <w:rPr>
          <w:b/>
          <w:bCs/>
          <w:highlight w:val="green"/>
          <w:u w:val="single"/>
        </w:rPr>
        <w:t>someone is quarantined when they might </w:t>
      </w:r>
      <w:proofErr w:type="gramStart"/>
      <w:r w:rsidRPr="005546E2">
        <w:rPr>
          <w:b/>
          <w:bCs/>
          <w:highlight w:val="green"/>
          <w:u w:val="single"/>
        </w:rPr>
        <w:t>be</w:t>
      </w:r>
      <w:proofErr w:type="gramEnd"/>
      <w:r w:rsidRPr="005546E2">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05247B61" w14:textId="77777777" w:rsidR="003673B7" w:rsidRPr="000B5D05" w:rsidRDefault="003673B7" w:rsidP="003673B7">
      <w:pPr>
        <w:pStyle w:val="Heading4"/>
      </w:pPr>
      <w:bookmarkStart w:id="0" w:name="_Hlk477958677"/>
      <w:r w:rsidRPr="000B5D05">
        <w:t xml:space="preserve">Infectious diseases don’t cause extinction </w:t>
      </w:r>
    </w:p>
    <w:p w14:paraId="639DF707" w14:textId="77777777" w:rsidR="003673B7" w:rsidRPr="000B5D05" w:rsidRDefault="003673B7" w:rsidP="003673B7">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3E1AA9A0" w14:textId="77777777" w:rsidR="003673B7" w:rsidRPr="00D240B2" w:rsidRDefault="003673B7" w:rsidP="003673B7">
      <w:pPr>
        <w:rPr>
          <w:u w:val="single"/>
        </w:rPr>
      </w:pPr>
      <w:r w:rsidRPr="000B5D05">
        <w:t>For most of human history, natural pandemics have posed the greatest risk of mass global fatalities.37 However, there are some reasons to believe that</w:t>
      </w:r>
      <w:r w:rsidRPr="000B5D05">
        <w:rPr>
          <w:rStyle w:val="StyleUnderline"/>
        </w:rPr>
        <w:t xml:space="preserve"> </w:t>
      </w:r>
      <w:r w:rsidRPr="00464898">
        <w:rPr>
          <w:rStyle w:val="StyleUnderline"/>
          <w:highlight w:val="cyan"/>
        </w:rPr>
        <w:t>natural pandemics are</w:t>
      </w:r>
      <w:r w:rsidRPr="000B5D05">
        <w:rPr>
          <w:rStyle w:val="StyleUnderline"/>
        </w:rPr>
        <w:t xml:space="preserve"> </w:t>
      </w:r>
      <w:r w:rsidRPr="000B5D05">
        <w:rPr>
          <w:rStyle w:val="Emphasis"/>
        </w:rPr>
        <w:t xml:space="preserve">very </w:t>
      </w:r>
      <w:r w:rsidRPr="00464898">
        <w:rPr>
          <w:rStyle w:val="Emphasis"/>
          <w:highlight w:val="cyan"/>
        </w:rPr>
        <w:t xml:space="preserve">unlikely to cause </w:t>
      </w:r>
      <w:r w:rsidRPr="000B5D05">
        <w:rPr>
          <w:rStyle w:val="Emphasis"/>
        </w:rPr>
        <w:t xml:space="preserve">human </w:t>
      </w:r>
      <w:r w:rsidRPr="00464898">
        <w:rPr>
          <w:rStyle w:val="Emphasis"/>
          <w:highlight w:val="cyan"/>
        </w:rPr>
        <w:t>extinction</w:t>
      </w:r>
      <w:r w:rsidRPr="00464898">
        <w:rPr>
          <w:rStyle w:val="StyleUnderline"/>
          <w:highlight w:val="cyan"/>
        </w:rPr>
        <w:t>.</w:t>
      </w:r>
      <w:r w:rsidRPr="000B5D05">
        <w:t xml:space="preserve"> Analysis of the International Union for Conservation of Nature (IUCN) red list database has shown that</w:t>
      </w:r>
      <w:r w:rsidRPr="000B5D05">
        <w:rPr>
          <w:rStyle w:val="StyleUnderline"/>
        </w:rPr>
        <w:t xml:space="preserve"> </w:t>
      </w:r>
      <w:r w:rsidRPr="00464898">
        <w:rPr>
          <w:rStyle w:val="StyleUnderline"/>
          <w:highlight w:val="cyan"/>
        </w:rPr>
        <w:t>of</w:t>
      </w:r>
      <w:r w:rsidRPr="000B5D05">
        <w:rPr>
          <w:rStyle w:val="StyleUnderline"/>
        </w:rPr>
        <w:t xml:space="preserve"> the </w:t>
      </w:r>
      <w:r w:rsidRPr="00464898">
        <w:rPr>
          <w:rStyle w:val="StyleUnderline"/>
          <w:highlight w:val="cyan"/>
        </w:rPr>
        <w:t>833</w:t>
      </w:r>
      <w:r w:rsidRPr="000B5D05">
        <w:rPr>
          <w:rStyle w:val="StyleUnderline"/>
        </w:rPr>
        <w:t xml:space="preserve"> recorded </w:t>
      </w:r>
      <w:r w:rsidRPr="00464898">
        <w:rPr>
          <w:rStyle w:val="StyleUnderline"/>
          <w:highlight w:val="cyan"/>
        </w:rPr>
        <w:t>plant and animal</w:t>
      </w:r>
      <w:r w:rsidRPr="000B5D05">
        <w:rPr>
          <w:rStyle w:val="StyleUnderline"/>
        </w:rPr>
        <w:t xml:space="preserve"> species </w:t>
      </w:r>
      <w:r w:rsidRPr="00464898">
        <w:rPr>
          <w:rStyle w:val="StyleUnderline"/>
          <w:highlight w:val="cyan"/>
        </w:rPr>
        <w:t>extinctions</w:t>
      </w:r>
      <w:r w:rsidRPr="000B5D05">
        <w:rPr>
          <w:rStyle w:val="StyleUnderline"/>
        </w:rPr>
        <w:t xml:space="preserve"> known to have occurred </w:t>
      </w:r>
      <w:r w:rsidRPr="00464898">
        <w:rPr>
          <w:rStyle w:val="StyleUnderline"/>
          <w:highlight w:val="cyan"/>
        </w:rPr>
        <w:t xml:space="preserve">since 1500, </w:t>
      </w:r>
      <w:r w:rsidRPr="00464898">
        <w:rPr>
          <w:rStyle w:val="Emphasis"/>
          <w:highlight w:val="cyan"/>
        </w:rPr>
        <w:t>less than 4%</w:t>
      </w:r>
      <w:r w:rsidRPr="000B5D05">
        <w:rPr>
          <w:rStyle w:val="StyleUnderline"/>
        </w:rPr>
        <w:t xml:space="preserve"> (31 species) </w:t>
      </w:r>
      <w:r w:rsidRPr="00464898">
        <w:rPr>
          <w:rStyle w:val="StyleUnderline"/>
          <w:highlight w:val="cyan"/>
        </w:rPr>
        <w:t>were ascribed to infectious disease</w:t>
      </w:r>
      <w:r w:rsidRPr="00464898">
        <w:rPr>
          <w:highlight w:val="cyan"/>
        </w:rPr>
        <w:t>.</w:t>
      </w:r>
      <w:r w:rsidRPr="000B5D05">
        <w:t xml:space="preserve">38 </w:t>
      </w:r>
      <w:r w:rsidRPr="00464898">
        <w:rPr>
          <w:rStyle w:val="StyleUnderline"/>
          <w:highlight w:val="cyan"/>
        </w:rPr>
        <w:t>None</w:t>
      </w:r>
      <w:r w:rsidRPr="000B5D05">
        <w:rPr>
          <w:rStyle w:val="StyleUnderline"/>
        </w:rPr>
        <w:t xml:space="preserve"> of the mammals and amphibians on this list </w:t>
      </w:r>
      <w:r w:rsidRPr="00464898">
        <w:rPr>
          <w:rStyle w:val="StyleUnderline"/>
          <w:highlight w:val="cyan"/>
        </w:rPr>
        <w:t>were globally dispersed,</w:t>
      </w:r>
      <w:r w:rsidRPr="000B5D05">
        <w:rPr>
          <w:rStyle w:val="StyleUnderline"/>
        </w:rPr>
        <w:t xml:space="preserve"> and </w:t>
      </w:r>
      <w:r w:rsidRPr="00464898">
        <w:rPr>
          <w:rStyle w:val="StyleUnderline"/>
          <w:highlight w:val="cyan"/>
        </w:rPr>
        <w:t>other factors</w:t>
      </w:r>
      <w:r w:rsidRPr="000B5D05">
        <w:rPr>
          <w:rStyle w:val="StyleUnderline"/>
        </w:rPr>
        <w:t xml:space="preserve"> aside from infectious disease </w:t>
      </w:r>
      <w:r w:rsidRPr="00464898">
        <w:rPr>
          <w:rStyle w:val="StyleUnderline"/>
          <w:highlight w:val="cyan"/>
        </w:rPr>
        <w:t>also contributed</w:t>
      </w:r>
      <w:r w:rsidRPr="000B5D05">
        <w:rPr>
          <w:rStyle w:val="StyleUnderline"/>
        </w:rPr>
        <w:t xml:space="preserve"> to their extinction.</w:t>
      </w:r>
      <w:r w:rsidRPr="000B5D05">
        <w:t xml:space="preserve"> </w:t>
      </w:r>
      <w:r w:rsidRPr="000B5D05">
        <w:rPr>
          <w:rStyle w:val="StyleUnderline"/>
        </w:rPr>
        <w:t xml:space="preserve">It </w:t>
      </w:r>
      <w:r w:rsidRPr="000B5D05">
        <w:t xml:space="preserve">therefore </w:t>
      </w:r>
      <w:r w:rsidRPr="000B5D05">
        <w:rPr>
          <w:rStyle w:val="StyleUnderline"/>
        </w:rPr>
        <w:t xml:space="preserve">seems that </w:t>
      </w:r>
      <w:r w:rsidRPr="00464898">
        <w:rPr>
          <w:rStyle w:val="StyleUnderline"/>
          <w:highlight w:val="cyan"/>
        </w:rPr>
        <w:t>our</w:t>
      </w:r>
      <w:r w:rsidRPr="000B5D05">
        <w:rPr>
          <w:rStyle w:val="StyleUnderline"/>
        </w:rPr>
        <w:t xml:space="preserve"> own </w:t>
      </w:r>
      <w:r w:rsidRPr="00464898">
        <w:rPr>
          <w:rStyle w:val="StyleUnderline"/>
          <w:highlight w:val="cyan"/>
        </w:rPr>
        <w:t>species</w:t>
      </w:r>
      <w:r w:rsidRPr="000B5D05">
        <w:rPr>
          <w:rStyle w:val="StyleUnderline"/>
        </w:rPr>
        <w:t xml:space="preserve">, which </w:t>
      </w:r>
      <w:r w:rsidRPr="00464898">
        <w:rPr>
          <w:rStyle w:val="StyleUnderline"/>
          <w:highlight w:val="cyan"/>
        </w:rPr>
        <w:t xml:space="preserve">is </w:t>
      </w:r>
      <w:r w:rsidRPr="00464898">
        <w:rPr>
          <w:rStyle w:val="Emphasis"/>
          <w:highlight w:val="cyan"/>
        </w:rPr>
        <w:t>very numerous</w:t>
      </w:r>
      <w:r w:rsidRPr="00464898">
        <w:rPr>
          <w:rStyle w:val="StyleUnderline"/>
          <w:highlight w:val="cyan"/>
        </w:rPr>
        <w:t xml:space="preserve">, </w:t>
      </w:r>
      <w:r w:rsidRPr="00464898">
        <w:rPr>
          <w:rStyle w:val="Emphasis"/>
          <w:highlight w:val="cyan"/>
        </w:rPr>
        <w:t>globally dispersed</w:t>
      </w:r>
      <w:r w:rsidRPr="00464898">
        <w:rPr>
          <w:rStyle w:val="StyleUnderline"/>
          <w:highlight w:val="cyan"/>
        </w:rPr>
        <w:t xml:space="preserve">, and capable of a </w:t>
      </w:r>
      <w:r w:rsidRPr="00464898">
        <w:rPr>
          <w:rStyle w:val="Emphasis"/>
          <w:highlight w:val="cyan"/>
        </w:rPr>
        <w:t>rational response</w:t>
      </w:r>
      <w:r w:rsidRPr="000B5D05">
        <w:rPr>
          <w:rStyle w:val="Emphasis"/>
        </w:rPr>
        <w:t xml:space="preserve"> to problems</w:t>
      </w:r>
      <w:r w:rsidRPr="000B5D05">
        <w:rPr>
          <w:rStyle w:val="StyleUnderline"/>
        </w:rPr>
        <w:t xml:space="preserve">, is </w:t>
      </w:r>
      <w:r w:rsidRPr="00464898">
        <w:rPr>
          <w:rStyle w:val="StyleUnderline"/>
          <w:highlight w:val="cyan"/>
        </w:rPr>
        <w:t>very unlikely to be killed</w:t>
      </w:r>
      <w:r w:rsidRPr="000B5D05">
        <w:rPr>
          <w:rStyle w:val="StyleUnderline"/>
        </w:rPr>
        <w:t xml:space="preserve"> off </w:t>
      </w:r>
      <w:r w:rsidRPr="00464898">
        <w:rPr>
          <w:rStyle w:val="StyleUnderline"/>
          <w:highlight w:val="cyan"/>
        </w:rPr>
        <w:t>by a</w:t>
      </w:r>
      <w:r w:rsidRPr="000B5D05">
        <w:rPr>
          <w:rStyle w:val="StyleUnderline"/>
        </w:rPr>
        <w:t xml:space="preserve"> natural </w:t>
      </w:r>
      <w:r w:rsidRPr="00464898">
        <w:rPr>
          <w:rStyle w:val="StyleUnderline"/>
          <w:highlight w:val="cyan"/>
        </w:rPr>
        <w:t>pandemic.</w:t>
      </w:r>
    </w:p>
    <w:p w14:paraId="1FEA300D" w14:textId="77777777" w:rsidR="003673B7" w:rsidRDefault="003673B7" w:rsidP="003673B7">
      <w:r w:rsidRPr="000B5D05">
        <w:t xml:space="preserve">One underlying explanation for this is </w:t>
      </w:r>
      <w:r w:rsidRPr="000B5D05">
        <w:rPr>
          <w:rStyle w:val="StyleUnderline"/>
        </w:rPr>
        <w:t xml:space="preserve">that </w:t>
      </w:r>
      <w:r w:rsidRPr="00464898">
        <w:rPr>
          <w:rStyle w:val="StyleUnderline"/>
          <w:highlight w:val="cyan"/>
        </w:rPr>
        <w:t>highly lethal pathogens can kill</w:t>
      </w:r>
      <w:r w:rsidRPr="000B5D05">
        <w:rPr>
          <w:rStyle w:val="StyleUnderline"/>
        </w:rPr>
        <w:t xml:space="preserve"> their </w:t>
      </w:r>
      <w:r w:rsidRPr="00464898">
        <w:rPr>
          <w:rStyle w:val="StyleUnderline"/>
          <w:highlight w:val="cyan"/>
        </w:rPr>
        <w:t>hosts before they</w:t>
      </w:r>
      <w:r w:rsidRPr="000B5D05">
        <w:rPr>
          <w:rStyle w:val="StyleUnderline"/>
        </w:rPr>
        <w:t xml:space="preserve"> have a chance to </w:t>
      </w:r>
      <w:r w:rsidRPr="00464898">
        <w:rPr>
          <w:rStyle w:val="StyleUnderline"/>
          <w:highlight w:val="cyan"/>
        </w:rPr>
        <w:t>spread</w:t>
      </w:r>
      <w:r w:rsidRPr="000B5D05">
        <w:t xml:space="preserve">, so </w:t>
      </w:r>
      <w:r w:rsidRPr="00464898">
        <w:rPr>
          <w:rStyle w:val="StyleUnderline"/>
          <w:highlight w:val="cyan"/>
        </w:rPr>
        <w:t xml:space="preserve">there is a </w:t>
      </w:r>
      <w:r w:rsidRPr="00464898">
        <w:rPr>
          <w:rStyle w:val="Emphasis"/>
          <w:highlight w:val="cyan"/>
        </w:rPr>
        <w:t>selective pressure for pathogens not to be</w:t>
      </w:r>
      <w:r w:rsidRPr="000B5D05">
        <w:rPr>
          <w:rStyle w:val="Emphasis"/>
        </w:rPr>
        <w:t xml:space="preserve"> highly </w:t>
      </w:r>
      <w:r w:rsidRPr="00464898">
        <w:rPr>
          <w:rStyle w:val="Emphasis"/>
          <w:highlight w:val="cyan"/>
        </w:rPr>
        <w:t>lethal</w:t>
      </w:r>
      <w:r w:rsidRPr="000B5D05">
        <w:t>. Therefore, pathogens are likely to co-evolve with their hosts rather than kill all possible hosts.3</w:t>
      </w:r>
      <w:bookmarkEnd w:id="0"/>
    </w:p>
    <w:p w14:paraId="404C374D" w14:textId="77777777" w:rsidR="003673B7" w:rsidRDefault="003673B7" w:rsidP="003673B7">
      <w:pPr>
        <w:pStyle w:val="Heading4"/>
      </w:pPr>
      <w:r>
        <w:t>Immune responses solve</w:t>
      </w:r>
    </w:p>
    <w:p w14:paraId="46F255E5" w14:textId="77777777" w:rsidR="003673B7" w:rsidRPr="00BB10D4" w:rsidRDefault="003673B7" w:rsidP="003673B7">
      <w:pPr>
        <w:rPr>
          <w:rStyle w:val="Style13ptBold"/>
          <w:b w:val="0"/>
          <w:bCs w:val="0"/>
        </w:rPr>
      </w:pPr>
      <w:proofErr w:type="spellStart"/>
      <w:r>
        <w:rPr>
          <w:rStyle w:val="Style13ptBold"/>
        </w:rPr>
        <w:t>Wahlquist</w:t>
      </w:r>
      <w:proofErr w:type="spellEnd"/>
      <w:r>
        <w:rPr>
          <w:rStyle w:val="Style13ptBold"/>
        </w:rPr>
        <w:t xml:space="preserve"> 16 </w:t>
      </w:r>
      <w:r w:rsidRPr="00BB10D4">
        <w:rPr>
          <w:rStyle w:val="Style13ptBold"/>
          <w:b w:val="0"/>
          <w:bCs w:val="0"/>
          <w:sz w:val="16"/>
          <w:szCs w:val="16"/>
        </w:rPr>
        <w:t xml:space="preserve">[(Calla, </w:t>
      </w:r>
      <w:r w:rsidRPr="00BB10D4">
        <w:rPr>
          <w:bCs/>
          <w:szCs w:val="16"/>
        </w:rPr>
        <w:t>reporter for Guardian Australia</w:t>
      </w:r>
      <w:r w:rsidRPr="00BB10D4">
        <w:rPr>
          <w:rStyle w:val="Style13ptBold"/>
          <w:b w:val="0"/>
          <w:bCs w:val="0"/>
          <w:sz w:val="16"/>
          <w:szCs w:val="16"/>
        </w:rPr>
        <w:t>) “</w:t>
      </w:r>
      <w:r w:rsidRPr="00BB10D4">
        <w:rPr>
          <w:szCs w:val="16"/>
        </w:rPr>
        <w:t xml:space="preserve">Tasmanian devils developing immune response to contagious face cancer,” </w:t>
      </w:r>
      <w:r w:rsidRPr="00BB10D4">
        <w:rPr>
          <w:rStyle w:val="Style13ptBold"/>
          <w:b w:val="0"/>
          <w:bCs w:val="0"/>
          <w:sz w:val="16"/>
          <w:szCs w:val="16"/>
        </w:rPr>
        <w:t>The Guardian, 10/19/2016] JL</w:t>
      </w:r>
    </w:p>
    <w:p w14:paraId="59D6129F" w14:textId="77777777" w:rsidR="003673B7" w:rsidRPr="00BB10D4" w:rsidRDefault="003673B7" w:rsidP="003673B7">
      <w:r w:rsidRPr="00BB10D4">
        <w:rPr>
          <w:rStyle w:val="StyleUnderline"/>
          <w:highlight w:val="green"/>
        </w:rPr>
        <w:t>Tasmanian devils have</w:t>
      </w:r>
      <w:r w:rsidRPr="00BB10D4">
        <w:rPr>
          <w:rStyle w:val="StyleUnderline"/>
        </w:rPr>
        <w:t xml:space="preserve"> developed </w:t>
      </w:r>
      <w:r w:rsidRPr="00BB10D4">
        <w:rPr>
          <w:rStyle w:val="StyleUnderline"/>
          <w:highlight w:val="green"/>
        </w:rPr>
        <w:t xml:space="preserve">a </w:t>
      </w:r>
      <w:r w:rsidRPr="00BB10D4">
        <w:rPr>
          <w:rStyle w:val="Emphasis"/>
          <w:highlight w:val="green"/>
        </w:rPr>
        <w:t>natural immune response to the</w:t>
      </w:r>
      <w:r w:rsidRPr="00BB10D4">
        <w:rPr>
          <w:rStyle w:val="Emphasis"/>
        </w:rPr>
        <w:t xml:space="preserve"> deadly </w:t>
      </w:r>
      <w:r w:rsidRPr="00BB10D4">
        <w:rPr>
          <w:rStyle w:val="Emphasis"/>
          <w:highlight w:val="green"/>
        </w:rPr>
        <w:t xml:space="preserve">facial </w:t>
      </w:r>
      <w:proofErr w:type="spellStart"/>
      <w:r w:rsidRPr="00BB10D4">
        <w:rPr>
          <w:rStyle w:val="Emphasis"/>
          <w:highlight w:val="green"/>
        </w:rPr>
        <w:t>tumour</w:t>
      </w:r>
      <w:proofErr w:type="spellEnd"/>
      <w:r w:rsidRPr="00BB10D4">
        <w:rPr>
          <w:rStyle w:val="Emphasis"/>
          <w:highlight w:val="green"/>
        </w:rPr>
        <w:t xml:space="preserve"> disease</w:t>
      </w:r>
      <w:r w:rsidRPr="00BB10D4">
        <w:rPr>
          <w:rStyle w:val="StyleUnderline"/>
        </w:rPr>
        <w:t xml:space="preserve">, confirming research that suggested the </w:t>
      </w:r>
      <w:r w:rsidRPr="00BB10D4">
        <w:rPr>
          <w:rStyle w:val="Emphasis"/>
          <w:highlight w:val="green"/>
        </w:rPr>
        <w:t>animals were rapidly evolving</w:t>
      </w:r>
      <w:r w:rsidRPr="00BB10D4">
        <w:rPr>
          <w:rStyle w:val="Emphasis"/>
        </w:rPr>
        <w:t xml:space="preserve"> in response to the overwhelming threat</w:t>
      </w:r>
      <w:r w:rsidRPr="00BB10D4">
        <w:rPr>
          <w:rStyle w:val="StyleUnderline"/>
        </w:rPr>
        <w:t>.</w:t>
      </w:r>
    </w:p>
    <w:p w14:paraId="04955534" w14:textId="77777777" w:rsidR="003673B7" w:rsidRPr="00BB10D4" w:rsidRDefault="003673B7" w:rsidP="003673B7">
      <w:pPr>
        <w:rPr>
          <w:sz w:val="12"/>
        </w:rPr>
      </w:pPr>
      <w:r w:rsidRPr="00BB10D4">
        <w:rPr>
          <w:rStyle w:val="StyleUnderline"/>
        </w:rPr>
        <w:t>Researchers from the University of Tasmania have identified six disease-resistant devils in the same small population</w:t>
      </w:r>
      <w:r w:rsidRPr="00BB10D4">
        <w:rPr>
          <w:sz w:val="12"/>
        </w:rPr>
        <w:t xml:space="preserve"> since 2009.</w:t>
      </w:r>
    </w:p>
    <w:p w14:paraId="6FF24D88" w14:textId="77777777" w:rsidR="003673B7" w:rsidRPr="00BB10D4" w:rsidRDefault="003673B7" w:rsidP="003673B7">
      <w:pPr>
        <w:rPr>
          <w:sz w:val="12"/>
        </w:rPr>
      </w:pPr>
      <w:r w:rsidRPr="00BB10D4">
        <w:rPr>
          <w:rStyle w:val="StyleUnderline"/>
        </w:rPr>
        <w:t xml:space="preserve">It’s </w:t>
      </w:r>
      <w:proofErr w:type="gramStart"/>
      <w:r w:rsidRPr="00BB10D4">
        <w:rPr>
          <w:rStyle w:val="StyleUnderline"/>
        </w:rPr>
        <w:t>a major breakthrough</w:t>
      </w:r>
      <w:proofErr w:type="gramEnd"/>
      <w:r w:rsidRPr="00BB10D4">
        <w:rPr>
          <w:sz w:val="12"/>
        </w:rPr>
        <w:t xml:space="preserve"> in global efforts to preserve the carrion-eating marsupials and the first indication </w:t>
      </w:r>
      <w:r w:rsidRPr="00BB10D4">
        <w:rPr>
          <w:rStyle w:val="StyleUnderline"/>
          <w:highlight w:val="green"/>
        </w:rPr>
        <w:t>the</w:t>
      </w:r>
      <w:r w:rsidRPr="00BB10D4">
        <w:rPr>
          <w:rStyle w:val="StyleUnderline"/>
        </w:rPr>
        <w:t xml:space="preserve"> deadly facial </w:t>
      </w:r>
      <w:proofErr w:type="spellStart"/>
      <w:r w:rsidRPr="00BB10D4">
        <w:rPr>
          <w:rStyle w:val="StyleUnderline"/>
        </w:rPr>
        <w:t>tumour</w:t>
      </w:r>
      <w:proofErr w:type="spellEnd"/>
      <w:r w:rsidRPr="00BB10D4">
        <w:rPr>
          <w:rStyle w:val="StyleUnderline"/>
        </w:rPr>
        <w:t xml:space="preserve"> </w:t>
      </w:r>
      <w:r w:rsidRPr="00BB10D4">
        <w:rPr>
          <w:rStyle w:val="StyleUnderline"/>
          <w:highlight w:val="green"/>
        </w:rPr>
        <w:t>disease</w:t>
      </w:r>
      <w:r w:rsidRPr="00BB10D4">
        <w:rPr>
          <w:rStyle w:val="StyleUnderline"/>
        </w:rPr>
        <w:t xml:space="preserve">, which kills infected devils within 12 months and has wiped out 90% of the wild devil population since its discovery in 1996, </w:t>
      </w:r>
      <w:r w:rsidRPr="00BB10D4">
        <w:rPr>
          <w:rStyle w:val="StyleUnderline"/>
          <w:highlight w:val="green"/>
        </w:rPr>
        <w:t xml:space="preserve">is </w:t>
      </w:r>
      <w:r w:rsidRPr="00BB10D4">
        <w:rPr>
          <w:rStyle w:val="Emphasis"/>
          <w:highlight w:val="green"/>
        </w:rPr>
        <w:t>survivable</w:t>
      </w:r>
      <w:r w:rsidRPr="00BB10D4">
        <w:rPr>
          <w:sz w:val="12"/>
        </w:rPr>
        <w:t>.</w:t>
      </w:r>
    </w:p>
    <w:p w14:paraId="3D95499A" w14:textId="77777777" w:rsidR="003673B7" w:rsidRPr="00BB10D4" w:rsidRDefault="003673B7" w:rsidP="003673B7">
      <w:pPr>
        <w:rPr>
          <w:sz w:val="12"/>
          <w:szCs w:val="12"/>
        </w:rPr>
      </w:pPr>
      <w:proofErr w:type="gramStart"/>
      <w:r w:rsidRPr="00BB10D4">
        <w:rPr>
          <w:sz w:val="12"/>
          <w:szCs w:val="12"/>
        </w:rPr>
        <w:t>All of</w:t>
      </w:r>
      <w:proofErr w:type="gramEnd"/>
      <w:r w:rsidRPr="00BB10D4">
        <w:rPr>
          <w:sz w:val="12"/>
          <w:szCs w:val="12"/>
        </w:rPr>
        <w:t xml:space="preserve"> the devils that exhibited an immune response were drawn from the same small population in an area called West Pine on the western flank of Cradle Mountain national park.</w:t>
      </w:r>
    </w:p>
    <w:p w14:paraId="233561B4" w14:textId="77777777" w:rsidR="003673B7" w:rsidRPr="00BB10D4" w:rsidRDefault="003673B7" w:rsidP="003673B7">
      <w:pPr>
        <w:rPr>
          <w:sz w:val="12"/>
          <w:szCs w:val="12"/>
        </w:rPr>
      </w:pPr>
      <w:r w:rsidRPr="00BB10D4">
        <w:rPr>
          <w:sz w:val="12"/>
          <w:szCs w:val="12"/>
        </w:rPr>
        <w:t xml:space="preserve">University of Tasmania researchers, led by biologist Rodrigo </w:t>
      </w:r>
      <w:proofErr w:type="spellStart"/>
      <w:r w:rsidRPr="00BB10D4">
        <w:rPr>
          <w:sz w:val="12"/>
          <w:szCs w:val="12"/>
        </w:rPr>
        <w:t>Hamede</w:t>
      </w:r>
      <w:proofErr w:type="spellEnd"/>
      <w:r w:rsidRPr="00BB10D4">
        <w:rPr>
          <w:sz w:val="12"/>
          <w:szCs w:val="12"/>
        </w:rPr>
        <w:t xml:space="preserve">, have returned to the area every three months since 2006, when the disease first reached the north-west, to catch and test devils for signs of devil facial </w:t>
      </w:r>
      <w:proofErr w:type="spellStart"/>
      <w:r w:rsidRPr="00BB10D4">
        <w:rPr>
          <w:sz w:val="12"/>
          <w:szCs w:val="12"/>
        </w:rPr>
        <w:t>tumour</w:t>
      </w:r>
      <w:proofErr w:type="spellEnd"/>
      <w:r w:rsidRPr="00BB10D4">
        <w:rPr>
          <w:sz w:val="12"/>
          <w:szCs w:val="12"/>
        </w:rPr>
        <w:t xml:space="preserve"> disease (DFTD).</w:t>
      </w:r>
    </w:p>
    <w:p w14:paraId="51F1F82D" w14:textId="77777777" w:rsidR="003673B7" w:rsidRPr="00BB10D4" w:rsidRDefault="003673B7" w:rsidP="003673B7">
      <w:pPr>
        <w:rPr>
          <w:sz w:val="12"/>
        </w:rPr>
      </w:pPr>
      <w:r w:rsidRPr="00BB10D4">
        <w:rPr>
          <w:sz w:val="12"/>
        </w:rPr>
        <w:t xml:space="preserve">“At some stage </w:t>
      </w:r>
      <w:r w:rsidRPr="00BB10D4">
        <w:rPr>
          <w:rStyle w:val="StyleUnderline"/>
        </w:rPr>
        <w:t xml:space="preserve">we </w:t>
      </w:r>
      <w:proofErr w:type="spellStart"/>
      <w:r w:rsidRPr="00BB10D4">
        <w:rPr>
          <w:rStyle w:val="StyleUnderline"/>
        </w:rPr>
        <w:t>realised</w:t>
      </w:r>
      <w:proofErr w:type="spellEnd"/>
      <w:r w:rsidRPr="00BB10D4">
        <w:rPr>
          <w:rStyle w:val="StyleUnderline"/>
        </w:rPr>
        <w:t xml:space="preserve"> that some animals that I was counting with early stages of DFTD, when I was coming back three months </w:t>
      </w:r>
      <w:proofErr w:type="gramStart"/>
      <w:r w:rsidRPr="00BB10D4">
        <w:rPr>
          <w:rStyle w:val="StyleUnderline"/>
        </w:rPr>
        <w:t>later</w:t>
      </w:r>
      <w:proofErr w:type="gramEnd"/>
      <w:r w:rsidRPr="00BB10D4">
        <w:rPr>
          <w:rStyle w:val="StyleUnderline"/>
        </w:rPr>
        <w:t xml:space="preserve"> they didn’t have the </w:t>
      </w:r>
      <w:proofErr w:type="spellStart"/>
      <w:r w:rsidRPr="00BB10D4">
        <w:rPr>
          <w:rStyle w:val="StyleUnderline"/>
        </w:rPr>
        <w:t>tumours</w:t>
      </w:r>
      <w:proofErr w:type="spellEnd"/>
      <w:r w:rsidRPr="00BB10D4">
        <w:rPr>
          <w:rStyle w:val="StyleUnderline"/>
        </w:rPr>
        <w:t xml:space="preserve"> </w:t>
      </w:r>
      <w:proofErr w:type="spellStart"/>
      <w:r w:rsidRPr="00BB10D4">
        <w:rPr>
          <w:rStyle w:val="StyleUnderline"/>
        </w:rPr>
        <w:t>any more</w:t>
      </w:r>
      <w:proofErr w:type="spellEnd"/>
      <w:r w:rsidRPr="00BB10D4">
        <w:rPr>
          <w:sz w:val="12"/>
        </w:rPr>
        <w:t xml:space="preserve">,” </w:t>
      </w:r>
      <w:proofErr w:type="spellStart"/>
      <w:r w:rsidRPr="00BB10D4">
        <w:rPr>
          <w:sz w:val="12"/>
        </w:rPr>
        <w:t>Hamede</w:t>
      </w:r>
      <w:proofErr w:type="spellEnd"/>
      <w:r w:rsidRPr="00BB10D4">
        <w:rPr>
          <w:sz w:val="12"/>
        </w:rPr>
        <w:t xml:space="preserve"> told Guardian Australia.</w:t>
      </w:r>
    </w:p>
    <w:p w14:paraId="4ACAC29E" w14:textId="77777777" w:rsidR="003673B7" w:rsidRPr="00BB10D4" w:rsidRDefault="003673B7" w:rsidP="003673B7">
      <w:pPr>
        <w:rPr>
          <w:sz w:val="12"/>
          <w:szCs w:val="12"/>
        </w:rPr>
      </w:pPr>
      <w:r w:rsidRPr="00BB10D4">
        <w:rPr>
          <w:sz w:val="12"/>
          <w:szCs w:val="12"/>
        </w:rPr>
        <w:t xml:space="preserve">The apparent immune response was first seen in 2009, in an animal whose </w:t>
      </w:r>
      <w:proofErr w:type="spellStart"/>
      <w:r w:rsidRPr="00BB10D4">
        <w:rPr>
          <w:sz w:val="12"/>
          <w:szCs w:val="12"/>
        </w:rPr>
        <w:t>tumours</w:t>
      </w:r>
      <w:proofErr w:type="spellEnd"/>
      <w:r w:rsidRPr="00BB10D4">
        <w:rPr>
          <w:sz w:val="12"/>
          <w:szCs w:val="12"/>
        </w:rPr>
        <w:t xml:space="preserve"> grew and shrank and grew again before eventually proving fatal.</w:t>
      </w:r>
    </w:p>
    <w:p w14:paraId="5F99134B" w14:textId="77777777" w:rsidR="003673B7" w:rsidRPr="00BB10D4" w:rsidRDefault="003673B7" w:rsidP="003673B7">
      <w:pPr>
        <w:rPr>
          <w:sz w:val="12"/>
        </w:rPr>
      </w:pPr>
      <w:r w:rsidRPr="00BB10D4">
        <w:rPr>
          <w:sz w:val="12"/>
        </w:rPr>
        <w:t xml:space="preserve">After </w:t>
      </w:r>
      <w:proofErr w:type="gramStart"/>
      <w:r w:rsidRPr="00BB10D4">
        <w:rPr>
          <w:sz w:val="12"/>
        </w:rPr>
        <w:t xml:space="preserve">that </w:t>
      </w:r>
      <w:r w:rsidRPr="00BB10D4">
        <w:rPr>
          <w:rStyle w:val="StyleUnderline"/>
        </w:rPr>
        <w:t>researchers</w:t>
      </w:r>
      <w:proofErr w:type="gramEnd"/>
      <w:r w:rsidRPr="00BB10D4">
        <w:rPr>
          <w:rStyle w:val="StyleUnderline"/>
        </w:rPr>
        <w:t xml:space="preserve"> found about one animal with signs of </w:t>
      </w:r>
      <w:proofErr w:type="spellStart"/>
      <w:r w:rsidRPr="00BB10D4">
        <w:rPr>
          <w:rStyle w:val="StyleUnderline"/>
        </w:rPr>
        <w:t>tumour</w:t>
      </w:r>
      <w:proofErr w:type="spellEnd"/>
      <w:r w:rsidRPr="00BB10D4">
        <w:rPr>
          <w:rStyle w:val="StyleUnderline"/>
        </w:rPr>
        <w:t xml:space="preserve"> regression a year</w:t>
      </w:r>
      <w:r w:rsidRPr="00BB10D4">
        <w:rPr>
          <w:sz w:val="12"/>
        </w:rPr>
        <w:t xml:space="preserve">. One more later succumbed to the disease but four more survived, with only one of those showing signs of the </w:t>
      </w:r>
      <w:proofErr w:type="spellStart"/>
      <w:r w:rsidRPr="00BB10D4">
        <w:rPr>
          <w:sz w:val="12"/>
        </w:rPr>
        <w:t>tumours</w:t>
      </w:r>
      <w:proofErr w:type="spellEnd"/>
      <w:r w:rsidRPr="00BB10D4">
        <w:rPr>
          <w:sz w:val="12"/>
        </w:rPr>
        <w:t xml:space="preserve"> returning.</w:t>
      </w:r>
    </w:p>
    <w:p w14:paraId="0E8613AB" w14:textId="77777777" w:rsidR="003673B7" w:rsidRPr="00BB10D4" w:rsidRDefault="003673B7" w:rsidP="003673B7">
      <w:pPr>
        <w:rPr>
          <w:rStyle w:val="StyleUnderline"/>
        </w:rPr>
      </w:pPr>
      <w:proofErr w:type="gramStart"/>
      <w:r w:rsidRPr="00BB10D4">
        <w:rPr>
          <w:rStyle w:val="StyleUnderline"/>
          <w:highlight w:val="green"/>
        </w:rPr>
        <w:t>All of</w:t>
      </w:r>
      <w:proofErr w:type="gramEnd"/>
      <w:r w:rsidRPr="00BB10D4">
        <w:rPr>
          <w:rStyle w:val="StyleUnderline"/>
          <w:highlight w:val="green"/>
        </w:rPr>
        <w:t xml:space="preserve"> the devils that showed</w:t>
      </w:r>
      <w:r w:rsidRPr="00BB10D4">
        <w:rPr>
          <w:rStyle w:val="StyleUnderline"/>
        </w:rPr>
        <w:t xml:space="preserve"> signs of tumor </w:t>
      </w:r>
      <w:r w:rsidRPr="00BB10D4">
        <w:rPr>
          <w:rStyle w:val="StyleUnderline"/>
          <w:highlight w:val="green"/>
        </w:rPr>
        <w:t>regression also had antibodies</w:t>
      </w:r>
      <w:r w:rsidRPr="00BB10D4">
        <w:rPr>
          <w:rStyle w:val="StyleUnderline"/>
        </w:rPr>
        <w:t xml:space="preserve"> that were not present either in animals that did not have DFTD or had normally progressing DFTD.</w:t>
      </w:r>
    </w:p>
    <w:p w14:paraId="48AD3E6B" w14:textId="77777777" w:rsidR="003673B7" w:rsidRPr="00BB10D4" w:rsidRDefault="003673B7" w:rsidP="003673B7">
      <w:pPr>
        <w:rPr>
          <w:sz w:val="12"/>
          <w:szCs w:val="12"/>
        </w:rPr>
      </w:pPr>
      <w:r w:rsidRPr="00BB10D4">
        <w:rPr>
          <w:sz w:val="12"/>
          <w:szCs w:val="12"/>
        </w:rPr>
        <w:t>The study will now be expanded to other wild devil populations to see if they show the same natural immunity.</w:t>
      </w:r>
    </w:p>
    <w:p w14:paraId="39406AA9" w14:textId="77777777" w:rsidR="003673B7" w:rsidRPr="00BB10D4" w:rsidRDefault="003673B7" w:rsidP="003673B7">
      <w:pPr>
        <w:rPr>
          <w:sz w:val="12"/>
        </w:rPr>
      </w:pPr>
      <w:proofErr w:type="spellStart"/>
      <w:r w:rsidRPr="00BB10D4">
        <w:rPr>
          <w:sz w:val="12"/>
        </w:rPr>
        <w:t>Hamede</w:t>
      </w:r>
      <w:proofErr w:type="spellEnd"/>
      <w:r w:rsidRPr="00BB10D4">
        <w:rPr>
          <w:sz w:val="12"/>
        </w:rPr>
        <w:t xml:space="preserve"> said it was unclear at this stage whether the immune response was hereditary but that if it </w:t>
      </w:r>
      <w:proofErr w:type="gramStart"/>
      <w:r w:rsidRPr="00BB10D4">
        <w:rPr>
          <w:sz w:val="12"/>
        </w:rPr>
        <w:t>was</w:t>
      </w:r>
      <w:proofErr w:type="gramEnd"/>
      <w:r w:rsidRPr="00BB10D4">
        <w:rPr>
          <w:sz w:val="12"/>
        </w:rPr>
        <w:t xml:space="preserve"> </w:t>
      </w:r>
      <w:r w:rsidRPr="00BB10D4">
        <w:rPr>
          <w:rStyle w:val="StyleUnderline"/>
        </w:rPr>
        <w:t xml:space="preserve">he would expect it to </w:t>
      </w:r>
      <w:r w:rsidRPr="00BB10D4">
        <w:rPr>
          <w:rStyle w:val="Emphasis"/>
        </w:rPr>
        <w:t>spread from a relatively small proportion of the population</w:t>
      </w:r>
      <w:r w:rsidRPr="00BB10D4">
        <w:rPr>
          <w:sz w:val="12"/>
        </w:rPr>
        <w:t xml:space="preserve"> in a number of generations.</w:t>
      </w:r>
    </w:p>
    <w:p w14:paraId="77489C6C" w14:textId="77777777" w:rsidR="003673B7" w:rsidRPr="00BB10D4" w:rsidRDefault="003673B7" w:rsidP="003673B7">
      <w:pPr>
        <w:rPr>
          <w:sz w:val="12"/>
          <w:szCs w:val="12"/>
        </w:rPr>
      </w:pPr>
      <w:r w:rsidRPr="00BB10D4">
        <w:rPr>
          <w:sz w:val="12"/>
          <w:szCs w:val="12"/>
        </w:rPr>
        <w:t>Of those tested in the study, about 10% showed an immune response.</w:t>
      </w:r>
    </w:p>
    <w:p w14:paraId="37A5E2EE" w14:textId="77777777" w:rsidR="003673B7" w:rsidRPr="00BB10D4" w:rsidRDefault="003673B7" w:rsidP="003673B7">
      <w:pPr>
        <w:rPr>
          <w:sz w:val="12"/>
        </w:rPr>
      </w:pPr>
      <w:r w:rsidRPr="00BB10D4">
        <w:rPr>
          <w:sz w:val="12"/>
        </w:rPr>
        <w:t xml:space="preserve">That took between four or five generations to emerge in what </w:t>
      </w:r>
      <w:proofErr w:type="spellStart"/>
      <w:r w:rsidRPr="00BB10D4">
        <w:rPr>
          <w:sz w:val="12"/>
        </w:rPr>
        <w:t>Hamede</w:t>
      </w:r>
      <w:proofErr w:type="spellEnd"/>
      <w:r w:rsidRPr="00BB10D4">
        <w:rPr>
          <w:sz w:val="12"/>
        </w:rPr>
        <w:t xml:space="preserve"> described as </w:t>
      </w:r>
      <w:r w:rsidRPr="00BB10D4">
        <w:rPr>
          <w:rStyle w:val="StyleUnderline"/>
          <w:highlight w:val="green"/>
        </w:rPr>
        <w:t xml:space="preserve">an </w:t>
      </w:r>
      <w:r w:rsidRPr="00BB10D4">
        <w:rPr>
          <w:rStyle w:val="Emphasis"/>
          <w:highlight w:val="green"/>
        </w:rPr>
        <w:t>“extremely fast evolution”</w:t>
      </w:r>
      <w:r w:rsidRPr="00BB10D4">
        <w:rPr>
          <w:rStyle w:val="StyleUnderline"/>
        </w:rPr>
        <w:t xml:space="preserve"> in response to an “overwhelming threat</w:t>
      </w:r>
      <w:r w:rsidRPr="00BB10D4">
        <w:rPr>
          <w:sz w:val="12"/>
        </w:rPr>
        <w:t>”.</w:t>
      </w:r>
    </w:p>
    <w:p w14:paraId="71FF9C80" w14:textId="77777777" w:rsidR="003673B7" w:rsidRPr="00BB10D4" w:rsidRDefault="003673B7" w:rsidP="003673B7">
      <w:pPr>
        <w:rPr>
          <w:sz w:val="12"/>
        </w:rPr>
      </w:pPr>
      <w:proofErr w:type="spellStart"/>
      <w:r w:rsidRPr="00BB10D4">
        <w:rPr>
          <w:sz w:val="12"/>
        </w:rPr>
        <w:t>Hamede</w:t>
      </w:r>
      <w:proofErr w:type="spellEnd"/>
      <w:r w:rsidRPr="00BB10D4">
        <w:rPr>
          <w:sz w:val="12"/>
        </w:rPr>
        <w:t xml:space="preserve"> said the results did not mean the problem of DFTD was </w:t>
      </w:r>
      <w:proofErr w:type="gramStart"/>
      <w:r w:rsidRPr="00BB10D4">
        <w:rPr>
          <w:sz w:val="12"/>
        </w:rPr>
        <w:t>solved, but</w:t>
      </w:r>
      <w:proofErr w:type="gramEnd"/>
      <w:r w:rsidRPr="00BB10D4">
        <w:rPr>
          <w:sz w:val="12"/>
        </w:rPr>
        <w:t xml:space="preserve"> did mean “</w:t>
      </w:r>
      <w:r w:rsidRPr="00BB10D4">
        <w:rPr>
          <w:rStyle w:val="StyleUnderline"/>
        </w:rPr>
        <w:t>extinction in the short term is unlikely, and most likely, in the long term, the devils will be able to recover</w:t>
      </w:r>
      <w:r w:rsidRPr="00BB10D4">
        <w:rPr>
          <w:sz w:val="12"/>
        </w:rPr>
        <w:t>”.</w:t>
      </w:r>
    </w:p>
    <w:p w14:paraId="7623C4BF" w14:textId="77777777" w:rsidR="003673B7" w:rsidRPr="00BB10D4" w:rsidRDefault="003673B7" w:rsidP="003673B7">
      <w:pPr>
        <w:rPr>
          <w:sz w:val="12"/>
          <w:szCs w:val="12"/>
        </w:rPr>
      </w:pPr>
      <w:r w:rsidRPr="00BB10D4">
        <w:rPr>
          <w:sz w:val="12"/>
          <w:szCs w:val="12"/>
        </w:rPr>
        <w:t>It points to the same conclusion as a genomic study released earlier this year which found devils had evolved a response to the contagious cancers.</w:t>
      </w:r>
    </w:p>
    <w:p w14:paraId="553FC31B" w14:textId="77777777" w:rsidR="003673B7" w:rsidRPr="00BB10D4" w:rsidRDefault="003673B7" w:rsidP="003673B7">
      <w:pPr>
        <w:rPr>
          <w:sz w:val="12"/>
        </w:rPr>
      </w:pPr>
      <w:r w:rsidRPr="00BB10D4">
        <w:rPr>
          <w:sz w:val="12"/>
        </w:rPr>
        <w:t xml:space="preserve">Immunologist Prof Greg Woods, who has been developing a vaccine to fight DFTD, said </w:t>
      </w:r>
      <w:r w:rsidRPr="00BB10D4">
        <w:rPr>
          <w:rStyle w:val="StyleUnderline"/>
        </w:rPr>
        <w:t xml:space="preserve">the results were promising because they showed a </w:t>
      </w:r>
      <w:r w:rsidRPr="00BB10D4">
        <w:rPr>
          <w:rStyle w:val="Emphasis"/>
        </w:rPr>
        <w:t xml:space="preserve">correlation between </w:t>
      </w:r>
      <w:proofErr w:type="spellStart"/>
      <w:r w:rsidRPr="00BB10D4">
        <w:rPr>
          <w:rStyle w:val="Emphasis"/>
        </w:rPr>
        <w:t>tumour</w:t>
      </w:r>
      <w:proofErr w:type="spellEnd"/>
      <w:r w:rsidRPr="00BB10D4">
        <w:rPr>
          <w:rStyle w:val="Emphasis"/>
        </w:rPr>
        <w:t xml:space="preserve"> regression and an antibody response</w:t>
      </w:r>
      <w:r w:rsidRPr="00BB10D4">
        <w:rPr>
          <w:sz w:val="12"/>
        </w:rPr>
        <w:t>.</w:t>
      </w:r>
    </w:p>
    <w:p w14:paraId="0A2CB60F" w14:textId="77777777" w:rsidR="003673B7" w:rsidRPr="00BB10D4" w:rsidRDefault="003673B7" w:rsidP="003673B7">
      <w:r w:rsidRPr="00BB10D4">
        <w:t xml:space="preserve">“What we don’t know is whether the immune response contributed to the </w:t>
      </w:r>
      <w:proofErr w:type="spellStart"/>
      <w:r w:rsidRPr="00BB10D4">
        <w:t>tumour</w:t>
      </w:r>
      <w:proofErr w:type="spellEnd"/>
      <w:r w:rsidRPr="00BB10D4">
        <w:t xml:space="preserve"> regression or whether the </w:t>
      </w:r>
      <w:proofErr w:type="spellStart"/>
      <w:r w:rsidRPr="00BB10D4">
        <w:t>tumour</w:t>
      </w:r>
      <w:proofErr w:type="spellEnd"/>
      <w:r w:rsidRPr="00BB10D4">
        <w:t xml:space="preserve"> regressed and that triggered an immune response – in other words, the </w:t>
      </w:r>
      <w:proofErr w:type="spellStart"/>
      <w:r w:rsidRPr="00BB10D4">
        <w:t>tumour</w:t>
      </w:r>
      <w:proofErr w:type="spellEnd"/>
      <w:r w:rsidRPr="00BB10D4">
        <w:t xml:space="preserve"> started dying and that produced antibodies,” Woods said.</w:t>
      </w:r>
    </w:p>
    <w:p w14:paraId="7051095B" w14:textId="77777777" w:rsidR="003673B7" w:rsidRPr="00BB10D4" w:rsidRDefault="003673B7" w:rsidP="003673B7">
      <w:pPr>
        <w:rPr>
          <w:sz w:val="12"/>
        </w:rPr>
      </w:pPr>
      <w:r w:rsidRPr="00BB10D4">
        <w:rPr>
          <w:sz w:val="12"/>
        </w:rPr>
        <w:t xml:space="preserve">He said the </w:t>
      </w:r>
      <w:r w:rsidRPr="00BB10D4">
        <w:rPr>
          <w:rStyle w:val="StyleUnderline"/>
          <w:highlight w:val="green"/>
        </w:rPr>
        <w:t>antibody serum</w:t>
      </w:r>
      <w:r w:rsidRPr="00BB10D4">
        <w:rPr>
          <w:rStyle w:val="StyleUnderline"/>
        </w:rPr>
        <w:t xml:space="preserve"> extracted from the immune devils would be examined and used to further develop the </w:t>
      </w:r>
      <w:proofErr w:type="spellStart"/>
      <w:r w:rsidRPr="00BB10D4">
        <w:rPr>
          <w:rStyle w:val="StyleUnderline"/>
        </w:rPr>
        <w:t>immunisation</w:t>
      </w:r>
      <w:proofErr w:type="spellEnd"/>
      <w:r w:rsidRPr="00BB10D4">
        <w:rPr>
          <w:rStyle w:val="StyleUnderline"/>
        </w:rPr>
        <w:t xml:space="preserve"> program to see if it can </w:t>
      </w:r>
      <w:r w:rsidRPr="00BB10D4">
        <w:rPr>
          <w:rStyle w:val="StyleUnderline"/>
          <w:highlight w:val="green"/>
        </w:rPr>
        <w:t>produce a more targeted immune response</w:t>
      </w:r>
      <w:r w:rsidRPr="00BB10D4">
        <w:rPr>
          <w:sz w:val="12"/>
        </w:rPr>
        <w:t>.</w:t>
      </w:r>
    </w:p>
    <w:p w14:paraId="6FE0D2D4" w14:textId="77777777" w:rsidR="003673B7" w:rsidRPr="00BB10D4" w:rsidRDefault="003673B7" w:rsidP="003673B7">
      <w:pPr>
        <w:rPr>
          <w:sz w:val="12"/>
        </w:rPr>
      </w:pPr>
      <w:r w:rsidRPr="00BB10D4">
        <w:rPr>
          <w:rStyle w:val="StyleUnderline"/>
        </w:rPr>
        <w:t xml:space="preserve">Two batches of </w:t>
      </w:r>
      <w:proofErr w:type="spellStart"/>
      <w:r w:rsidRPr="00BB10D4">
        <w:rPr>
          <w:rStyle w:val="StyleUnderline"/>
        </w:rPr>
        <w:t>immunised</w:t>
      </w:r>
      <w:proofErr w:type="spellEnd"/>
      <w:r w:rsidRPr="00BB10D4">
        <w:rPr>
          <w:rStyle w:val="StyleUnderline"/>
        </w:rPr>
        <w:t xml:space="preserve"> devils have already been released into the wild in Tasmania and so </w:t>
      </w:r>
      <w:proofErr w:type="gramStart"/>
      <w:r w:rsidRPr="00BB10D4">
        <w:rPr>
          <w:rStyle w:val="StyleUnderline"/>
        </w:rPr>
        <w:t>far</w:t>
      </w:r>
      <w:proofErr w:type="gramEnd"/>
      <w:r w:rsidRPr="00BB10D4">
        <w:rPr>
          <w:rStyle w:val="StyleUnderline"/>
        </w:rPr>
        <w:t xml:space="preserve"> none have succumbed to the disease</w:t>
      </w:r>
      <w:r w:rsidRPr="00BB10D4">
        <w:rPr>
          <w:sz w:val="12"/>
        </w:rPr>
        <w:t>, though a number have become roadkill.</w:t>
      </w:r>
    </w:p>
    <w:p w14:paraId="0A128FD4" w14:textId="77777777" w:rsidR="003673B7" w:rsidRDefault="003673B7" w:rsidP="0099040B"/>
    <w:p w14:paraId="4D9BE528" w14:textId="77777777" w:rsidR="0099040B" w:rsidRDefault="0099040B" w:rsidP="0099040B">
      <w:pPr>
        <w:pStyle w:val="Heading4"/>
      </w:pPr>
      <w:r>
        <w:t xml:space="preserve">*Shutdowns </w:t>
      </w:r>
      <w:r w:rsidRPr="00F3677C">
        <w:rPr>
          <w:u w:val="single"/>
        </w:rPr>
        <w:t>solve</w:t>
      </w:r>
      <w:r>
        <w:t xml:space="preserve"> climate change – substantially reduce emissions, </w:t>
      </w:r>
      <w:proofErr w:type="gramStart"/>
      <w:r>
        <w:t>air</w:t>
      </w:r>
      <w:proofErr w:type="gramEnd"/>
      <w:r>
        <w:t xml:space="preserve"> and water pollution, </w:t>
      </w:r>
      <w:r w:rsidRPr="00F3677C">
        <w:t>directs</w:t>
      </w:r>
      <w:r>
        <w:t xml:space="preserve"> attention to climate</w:t>
      </w:r>
    </w:p>
    <w:p w14:paraId="70B3132F" w14:textId="77777777" w:rsidR="0099040B" w:rsidRPr="00F3677C" w:rsidRDefault="0099040B" w:rsidP="0099040B">
      <w:r w:rsidRPr="00F3677C">
        <w:rPr>
          <w:b/>
          <w:bCs/>
          <w:sz w:val="26"/>
          <w:szCs w:val="26"/>
        </w:rPr>
        <w:t>Chow 20</w:t>
      </w:r>
      <w:r w:rsidRPr="00F3677C">
        <w:t xml:space="preserve"> [(Denise, a reporter for NBC News Science focused on general science and climate change) "Coronavirus </w:t>
      </w:r>
      <w:r w:rsidRPr="00F3677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20F3E23E" w14:textId="77777777" w:rsidR="0099040B" w:rsidRDefault="0099040B" w:rsidP="0099040B">
      <w:r w:rsidRPr="00F3677C">
        <w:rPr>
          <w:rStyle w:val="StyleUnderline"/>
          <w:highlight w:val="green"/>
        </w:rPr>
        <w:t>Concentrations of nitrogen dioxide</w:t>
      </w:r>
      <w:r w:rsidRPr="00F3677C">
        <w:rPr>
          <w:rStyle w:val="StyleUnderline"/>
        </w:rPr>
        <w:t xml:space="preserve"> in the atmosphere over Italy also </w:t>
      </w:r>
      <w:r w:rsidRPr="00F3677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473B3B37" w14:textId="77777777" w:rsidR="0099040B" w:rsidRDefault="0099040B" w:rsidP="0099040B">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465B8CE3" w14:textId="77777777" w:rsidR="0099040B" w:rsidRPr="00F3677C" w:rsidRDefault="0099040B" w:rsidP="0099040B">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F3677C">
        <w:rPr>
          <w:rStyle w:val="StyleUnderline"/>
          <w:highlight w:val="green"/>
        </w:rPr>
        <w:t xml:space="preserve">emissions </w:t>
      </w:r>
      <w:r w:rsidRPr="00F3677C">
        <w:rPr>
          <w:rStyle w:val="Emphasis"/>
          <w:highlight w:val="green"/>
        </w:rPr>
        <w:t>plummet across the board</w:t>
      </w:r>
      <w:r w:rsidRPr="00F3677C">
        <w:rPr>
          <w:rStyle w:val="StyleUnderline"/>
          <w:highlight w:val="green"/>
        </w:rPr>
        <w:t xml:space="preserve"> because of the quarantine measures</w:t>
      </w:r>
      <w:r w:rsidRPr="00F3677C">
        <w:rPr>
          <w:rStyle w:val="StyleUnderline"/>
        </w:rPr>
        <w:t>.</w:t>
      </w:r>
    </w:p>
    <w:p w14:paraId="4138CD7C" w14:textId="77777777" w:rsidR="0099040B" w:rsidRDefault="0099040B" w:rsidP="0099040B">
      <w:r w:rsidRPr="00F3677C">
        <w:rPr>
          <w:rStyle w:val="StyleUnderline"/>
        </w:rPr>
        <w:t>"</w:t>
      </w:r>
      <w:r w:rsidRPr="00F3677C">
        <w:rPr>
          <w:rStyle w:val="StyleUnderline"/>
          <w:highlight w:val="green"/>
        </w:rPr>
        <w:t>People were in their homes and</w:t>
      </w:r>
      <w:r w:rsidRPr="00F3677C">
        <w:rPr>
          <w:rStyle w:val="StyleUnderline"/>
        </w:rPr>
        <w:t xml:space="preserve"> really </w:t>
      </w:r>
      <w:r w:rsidRPr="00F3677C">
        <w:rPr>
          <w:rStyle w:val="StyleUnderline"/>
          <w:highlight w:val="green"/>
        </w:rPr>
        <w:t>stopped</w:t>
      </w:r>
      <w:r w:rsidRPr="00F3677C">
        <w:rPr>
          <w:rStyle w:val="StyleUnderline"/>
        </w:rPr>
        <w:t xml:space="preserve"> a lot of the </w:t>
      </w:r>
      <w:r w:rsidRPr="00F3677C">
        <w:rPr>
          <w:rStyle w:val="StyleUnderline"/>
          <w:highlight w:val="green"/>
        </w:rPr>
        <w:t>activities that lead to</w:t>
      </w:r>
      <w:r w:rsidRPr="00F3677C">
        <w:rPr>
          <w:rStyle w:val="StyleUnderline"/>
        </w:rPr>
        <w:t xml:space="preserve"> greenhouse gas </w:t>
      </w:r>
      <w:r w:rsidRPr="00F3677C">
        <w:rPr>
          <w:rStyle w:val="StyleUnderline"/>
          <w:highlight w:val="green"/>
        </w:rPr>
        <w:t>emissions and</w:t>
      </w:r>
      <w:r w:rsidRPr="00F3677C">
        <w:rPr>
          <w:rStyle w:val="StyleUnderline"/>
        </w:rPr>
        <w:t xml:space="preserve"> other </w:t>
      </w:r>
      <w:r w:rsidRPr="00F3677C">
        <w:rPr>
          <w:rStyle w:val="StyleUnderline"/>
          <w:highlight w:val="green"/>
        </w:rPr>
        <w:t>pollution</w:t>
      </w:r>
      <w:r w:rsidRPr="00F3677C">
        <w:rPr>
          <w:rStyle w:val="StyleUnderline"/>
        </w:rPr>
        <w:t>,"</w:t>
      </w:r>
      <w:r>
        <w:t xml:space="preserve"> she said.</w:t>
      </w:r>
    </w:p>
    <w:p w14:paraId="3B2FF2E7" w14:textId="77777777" w:rsidR="0099040B" w:rsidRPr="00F3677C" w:rsidRDefault="0099040B" w:rsidP="0099040B">
      <w:pPr>
        <w:rPr>
          <w:rStyle w:val="StyleUnderline"/>
        </w:rPr>
      </w:pPr>
      <w:r w:rsidRPr="00F3677C">
        <w:rPr>
          <w:rStyle w:val="StyleUnderline"/>
        </w:rPr>
        <w:t xml:space="preserve">Early observations have shown that extreme social-distancing measures are likely also </w:t>
      </w:r>
      <w:proofErr w:type="gramStart"/>
      <w:r w:rsidRPr="00F3677C">
        <w:rPr>
          <w:rStyle w:val="StyleUnderline"/>
        </w:rPr>
        <w:t>having an effect on</w:t>
      </w:r>
      <w:proofErr w:type="gramEnd"/>
      <w:r w:rsidRPr="00F3677C">
        <w:rPr>
          <w:rStyle w:val="StyleUnderline"/>
        </w:rPr>
        <w:t xml:space="preserve"> air pollution at the city level in the U.S.</w:t>
      </w:r>
    </w:p>
    <w:p w14:paraId="39864E20" w14:textId="77777777" w:rsidR="0099040B" w:rsidRDefault="0099040B" w:rsidP="0099040B">
      <w:r>
        <w:t xml:space="preserve">Jordan Wildish, a project director at Earth Economics, an environmental non-profit organization based in Tacoma, Washington, developed an online dashboard to track air quality in San Francisco, New York </w:t>
      </w:r>
      <w:proofErr w:type="gramStart"/>
      <w:r>
        <w:t>City</w:t>
      </w:r>
      <w:proofErr w:type="gramEnd"/>
      <w:r>
        <w:t xml:space="preserve"> and the Seattle area, comparing the measurements with figures from the same time last year.</w:t>
      </w:r>
    </w:p>
    <w:p w14:paraId="70700307" w14:textId="77777777" w:rsidR="0099040B" w:rsidRDefault="0099040B" w:rsidP="0099040B">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143128D8" w14:textId="77777777" w:rsidR="0099040B" w:rsidRPr="00F3677C" w:rsidRDefault="0099040B" w:rsidP="0099040B">
      <w:pPr>
        <w:rPr>
          <w:rStyle w:val="StyleUnderline"/>
        </w:rPr>
      </w:pPr>
      <w:r w:rsidRPr="00F3677C">
        <w:rPr>
          <w:rStyle w:val="StyleUnderline"/>
        </w:rPr>
        <w:t xml:space="preserve">In New York City, there was a 28 percent drop over the same </w:t>
      </w:r>
      <w:proofErr w:type="gramStart"/>
      <w:r w:rsidRPr="00F3677C">
        <w:rPr>
          <w:rStyle w:val="StyleUnderline"/>
        </w:rPr>
        <w:t>period of time</w:t>
      </w:r>
      <w:proofErr w:type="gramEnd"/>
      <w:r w:rsidRPr="00F3677C">
        <w:rPr>
          <w:rStyle w:val="StyleUnderline"/>
        </w:rPr>
        <w:t>, and the Seattle-Tacoma-Bellevue saw a 32 percent decrease.</w:t>
      </w:r>
    </w:p>
    <w:p w14:paraId="3CF89F57" w14:textId="77777777" w:rsidR="0099040B" w:rsidRDefault="0099040B" w:rsidP="0099040B">
      <w:r w:rsidRPr="00F3677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4FA8E888" w14:textId="1F050913" w:rsidR="0099040B" w:rsidRDefault="0099040B" w:rsidP="0099040B">
      <w:pPr>
        <w:rPr>
          <w:rStyle w:val="StyleUnderline"/>
        </w:rPr>
      </w:pPr>
      <w:r w:rsidRPr="00F3677C">
        <w:rPr>
          <w:rStyle w:val="StyleUnderline"/>
        </w:rPr>
        <w:t xml:space="preserve">Klopp said </w:t>
      </w:r>
      <w:r w:rsidRPr="00F3677C">
        <w:rPr>
          <w:rStyle w:val="StyleUnderline"/>
          <w:highlight w:val="green"/>
        </w:rPr>
        <w:t xml:space="preserve">the pandemic could make </w:t>
      </w:r>
      <w:r w:rsidRPr="00F3677C">
        <w:rPr>
          <w:rStyle w:val="StyleUnderline"/>
        </w:rPr>
        <w:t xml:space="preserve">companies and </w:t>
      </w:r>
      <w:r w:rsidRPr="00F3677C">
        <w:rPr>
          <w:rStyle w:val="StyleUnderline"/>
          <w:highlight w:val="green"/>
        </w:rPr>
        <w:t>governments realize that</w:t>
      </w:r>
      <w:r w:rsidRPr="00F3677C">
        <w:rPr>
          <w:rStyle w:val="StyleUnderline"/>
        </w:rPr>
        <w:t xml:space="preserve"> other threats to humanity, including </w:t>
      </w:r>
      <w:r w:rsidRPr="00F3677C">
        <w:rPr>
          <w:rStyle w:val="StyleUnderline"/>
          <w:highlight w:val="green"/>
        </w:rPr>
        <w:t xml:space="preserve">climate change, could be just as devastating and </w:t>
      </w:r>
      <w:r w:rsidRPr="00F3677C">
        <w:rPr>
          <w:rStyle w:val="StyleUnderline"/>
        </w:rPr>
        <w:t xml:space="preserve">that </w:t>
      </w:r>
      <w:r w:rsidRPr="00F3677C">
        <w:rPr>
          <w:rStyle w:val="StyleUnderline"/>
          <w:highlight w:val="green"/>
        </w:rPr>
        <w:t>it's imperative to develop protective measures</w:t>
      </w:r>
      <w:r w:rsidRPr="00F3677C">
        <w:rPr>
          <w:rStyle w:val="StyleUnderline"/>
        </w:rPr>
        <w:t>.</w:t>
      </w:r>
    </w:p>
    <w:p w14:paraId="1F39F3B3" w14:textId="77777777" w:rsidR="003673B7" w:rsidRPr="003673B7" w:rsidRDefault="003673B7" w:rsidP="0099040B">
      <w:pPr>
        <w:rPr>
          <w:rStyle w:val="StyleUnderline"/>
        </w:rPr>
      </w:pPr>
    </w:p>
    <w:p w14:paraId="51E26F49" w14:textId="77777777" w:rsidR="0099040B" w:rsidRPr="0099040B" w:rsidRDefault="0099040B" w:rsidP="0099040B">
      <w:pPr>
        <w:rPr>
          <w:rStyle w:val="Style13ptBold"/>
        </w:rPr>
      </w:pPr>
      <w:r w:rsidRPr="0099040B">
        <w:rPr>
          <w:rStyle w:val="Style13ptBold"/>
        </w:rPr>
        <w:t>Future pandemics solve climate change – COVID was responsible for the largest drop in emissions ever</w:t>
      </w:r>
    </w:p>
    <w:p w14:paraId="76D41BB5" w14:textId="77777777" w:rsidR="0099040B" w:rsidRPr="006330B4" w:rsidRDefault="0099040B" w:rsidP="0099040B">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4237E6F0" w14:textId="77777777" w:rsidR="0099040B" w:rsidRPr="006330B4" w:rsidRDefault="0099040B" w:rsidP="0099040B">
      <w:pPr>
        <w:rPr>
          <w:rStyle w:val="Emphasis"/>
        </w:rPr>
      </w:pPr>
      <w:r w:rsidRPr="006330B4">
        <w:rPr>
          <w:rStyle w:val="StyleUnderline"/>
          <w:highlight w:val="green"/>
        </w:rPr>
        <w:t xml:space="preserve">The disruption caused by </w:t>
      </w:r>
      <w:r w:rsidRPr="006330B4">
        <w:rPr>
          <w:rStyle w:val="StyleUnderline"/>
        </w:rPr>
        <w:t>the</w:t>
      </w:r>
      <w:r w:rsidRPr="003F2AE8">
        <w:rPr>
          <w:rStyle w:val="StyleUnderline"/>
        </w:rPr>
        <w:t xml:space="preserve"> </w:t>
      </w:r>
      <w:r w:rsidRPr="006330B4">
        <w:rPr>
          <w:rStyle w:val="StyleUnderline"/>
          <w:highlight w:val="green"/>
        </w:rPr>
        <w:t>corona</w:t>
      </w:r>
      <w:r w:rsidRPr="003F2AE8">
        <w:rPr>
          <w:rStyle w:val="StyleUnderline"/>
        </w:rPr>
        <w:t xml:space="preserve">virus </w:t>
      </w:r>
      <w:r w:rsidRPr="006330B4">
        <w:rPr>
          <w:rStyle w:val="StyleUnderline"/>
          <w:highlight w:val="green"/>
        </w:rPr>
        <w:t>has</w:t>
      </w:r>
      <w:r w:rsidRPr="003F2AE8">
        <w:rPr>
          <w:rStyle w:val="StyleUnderline"/>
        </w:rPr>
        <w:t xml:space="preserve"> been so profound that it’s </w:t>
      </w:r>
      <w:r w:rsidRPr="006330B4">
        <w:rPr>
          <w:rStyle w:val="Emphasis"/>
          <w:highlight w:val="green"/>
        </w:rPr>
        <w:t>altered the trajectory of global warming.</w:t>
      </w:r>
    </w:p>
    <w:p w14:paraId="75A36C83" w14:textId="77777777" w:rsidR="0099040B" w:rsidRPr="003F2AE8" w:rsidRDefault="0099040B" w:rsidP="0099040B">
      <w:pPr>
        <w:rPr>
          <w:rStyle w:val="StyleUnderline"/>
        </w:rPr>
      </w:pPr>
      <w:r w:rsidRPr="006330B4">
        <w:rPr>
          <w:rStyle w:val="StyleUnderline"/>
        </w:rPr>
        <w:t>N</w:t>
      </w:r>
      <w:r w:rsidRPr="003F2AE8">
        <w:rPr>
          <w:rStyle w:val="StyleUnderline"/>
        </w:rPr>
        <w:t xml:space="preserve">ot since World War II — and perhaps </w:t>
      </w:r>
      <w:proofErr w:type="gramStart"/>
      <w:r w:rsidRPr="006330B4">
        <w:rPr>
          <w:rStyle w:val="Emphasis"/>
          <w:highlight w:val="green"/>
        </w:rPr>
        <w:t>never before</w:t>
      </w:r>
      <w:proofErr w:type="gramEnd"/>
      <w:r w:rsidRPr="006330B4">
        <w:rPr>
          <w:rStyle w:val="Emphasis"/>
        </w:rPr>
        <w:t xml:space="preserve"> — </w:t>
      </w:r>
      <w:r w:rsidRPr="006330B4">
        <w:rPr>
          <w:rStyle w:val="Emphasis"/>
          <w:highlight w:val="green"/>
        </w:rPr>
        <w:t>have</w:t>
      </w:r>
      <w:r w:rsidRPr="006330B4">
        <w:rPr>
          <w:rStyle w:val="Emphasis"/>
        </w:rPr>
        <w:t xml:space="preserve"> the </w:t>
      </w:r>
      <w:r w:rsidRPr="006330B4">
        <w:rPr>
          <w:rStyle w:val="Emphasis"/>
          <w:highlight w:val="green"/>
        </w:rPr>
        <w:t>emissions</w:t>
      </w:r>
      <w:r w:rsidRPr="006330B4">
        <w:rPr>
          <w:rStyle w:val="Emphasis"/>
        </w:rPr>
        <w:t xml:space="preserve"> of heat-trapping gases </w:t>
      </w:r>
      <w:r w:rsidRPr="006330B4">
        <w:rPr>
          <w:rStyle w:val="Emphasis"/>
          <w:highlight w:val="green"/>
        </w:rPr>
        <w:t xml:space="preserve">dropped as much </w:t>
      </w:r>
      <w:r w:rsidRPr="006330B4">
        <w:rPr>
          <w:rStyle w:val="Emphasis"/>
        </w:rPr>
        <w:t xml:space="preserve">around the planet </w:t>
      </w:r>
      <w:r w:rsidRPr="006330B4">
        <w:rPr>
          <w:rStyle w:val="Emphasis"/>
          <w:highlight w:val="green"/>
        </w:rPr>
        <w:t xml:space="preserve">as they have during </w:t>
      </w:r>
      <w:r w:rsidRPr="006330B4">
        <w:rPr>
          <w:rStyle w:val="Emphasis"/>
        </w:rPr>
        <w:t xml:space="preserve">the </w:t>
      </w:r>
      <w:r w:rsidRPr="006330B4">
        <w:rPr>
          <w:rStyle w:val="Emphasis"/>
          <w:highlight w:val="green"/>
        </w:rPr>
        <w:t>COVID</w:t>
      </w:r>
      <w:r w:rsidRPr="006330B4">
        <w:rPr>
          <w:rStyle w:val="StyleUnderline"/>
        </w:rPr>
        <w:t>-19 outbreak.</w:t>
      </w:r>
    </w:p>
    <w:p w14:paraId="1986C9F0" w14:textId="77777777" w:rsidR="0099040B" w:rsidRPr="003F2AE8" w:rsidRDefault="0099040B" w:rsidP="0099040B">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6330B4">
        <w:rPr>
          <w:rStyle w:val="StyleUnderline"/>
          <w:highlight w:val="green"/>
        </w:rPr>
        <w:t>the Earth will see up to a 7% decrease in carbon dioxide this year. The dip is five times the decline in</w:t>
      </w:r>
      <w:r w:rsidRPr="003F2AE8">
        <w:rPr>
          <w:rStyle w:val="StyleUnderline"/>
        </w:rPr>
        <w:t xml:space="preserve"> </w:t>
      </w:r>
      <w:r w:rsidRPr="006330B4">
        <w:rPr>
          <w:rStyle w:val="StyleUnderline"/>
          <w:highlight w:val="green"/>
        </w:rPr>
        <w:t>emissions in 2009</w:t>
      </w:r>
      <w:r w:rsidRPr="003F2AE8">
        <w:rPr>
          <w:rStyle w:val="StyleUnderline"/>
        </w:rPr>
        <w:t>, when the recession choked the world’s economy, and double what it was in 1992, after the fall of the Soviet Union.</w:t>
      </w:r>
    </w:p>
    <w:p w14:paraId="62FDC8D6" w14:textId="77777777" w:rsidR="0099040B" w:rsidRPr="003F2AE8" w:rsidRDefault="0099040B" w:rsidP="0099040B">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6330B4">
        <w:rPr>
          <w:rStyle w:val="StyleUnderline"/>
          <w:highlight w:val="green"/>
        </w:rPr>
        <w:t>the lull will likely be short-lived and, at best, buy time before the most devastating effects</w:t>
      </w:r>
      <w:r w:rsidRPr="003F2AE8">
        <w:rPr>
          <w:rStyle w:val="StyleUnderline"/>
        </w:rPr>
        <w:t xml:space="preserve"> of climate change </w:t>
      </w:r>
      <w:r w:rsidRPr="006330B4">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3D0EB2FA" w14:textId="77777777" w:rsidR="0099040B" w:rsidRPr="003F2AE8" w:rsidRDefault="0099040B" w:rsidP="0099040B">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77F4F69C" w14:textId="77777777" w:rsidR="0099040B" w:rsidRPr="003F2AE8" w:rsidRDefault="0099040B" w:rsidP="0099040B">
      <w:r w:rsidRPr="003F2AE8">
        <w:rPr>
          <w:rStyle w:val="StyleUnderline"/>
        </w:rPr>
        <w:t>The answer to the question, say Jackson and others, may not be so straightforward. Greenhouse gases could rebound in some areas, and there could be lasting decreases in others.</w:t>
      </w:r>
    </w:p>
    <w:p w14:paraId="0BA5BE0E" w14:textId="77777777" w:rsidR="0099040B" w:rsidRPr="003F2AE8" w:rsidRDefault="0099040B" w:rsidP="0099040B">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7078CA77" w14:textId="77777777" w:rsidR="0099040B" w:rsidRPr="003F2AE8" w:rsidRDefault="0099040B" w:rsidP="0099040B">
      <w:pPr>
        <w:rPr>
          <w:rStyle w:val="StyleUnderline"/>
        </w:rPr>
      </w:pPr>
      <w:r w:rsidRPr="003F2AE8">
        <w:rPr>
          <w:rStyle w:val="StyleUnderline"/>
        </w:rPr>
        <w:t xml:space="preserve">The researchers found that </w:t>
      </w:r>
      <w:r w:rsidRPr="006330B4">
        <w:rPr>
          <w:rStyle w:val="StyleUnderline"/>
          <w:highlight w:val="green"/>
        </w:rPr>
        <w:t>China</w:t>
      </w:r>
      <w:r w:rsidRPr="003F2AE8">
        <w:rPr>
          <w:rStyle w:val="StyleUnderline"/>
        </w:rPr>
        <w:t xml:space="preserve">, the largest polluter, </w:t>
      </w:r>
      <w:r w:rsidRPr="006330B4">
        <w:rPr>
          <w:rStyle w:val="StyleUnderline"/>
          <w:highlight w:val="green"/>
        </w:rPr>
        <w:t>reduced</w:t>
      </w:r>
      <w:r w:rsidRPr="003F2AE8">
        <w:rPr>
          <w:rStyle w:val="StyleUnderline"/>
        </w:rPr>
        <w:t xml:space="preserve"> </w:t>
      </w:r>
      <w:r w:rsidRPr="006330B4">
        <w:rPr>
          <w:rStyle w:val="StyleUnderline"/>
          <w:highlight w:val="green"/>
        </w:rPr>
        <w:t>emissions by</w:t>
      </w:r>
      <w:r w:rsidRPr="003F2AE8">
        <w:rPr>
          <w:rStyle w:val="StyleUnderline"/>
        </w:rPr>
        <w:t xml:space="preserve"> nearly </w:t>
      </w:r>
      <w:r w:rsidRPr="006330B4">
        <w:rPr>
          <w:rStyle w:val="StyleUnderline"/>
          <w:highlight w:val="green"/>
        </w:rPr>
        <w:t>24%</w:t>
      </w:r>
      <w:r w:rsidRPr="003F2AE8">
        <w:rPr>
          <w:rStyle w:val="StyleUnderline"/>
        </w:rPr>
        <w:t xml:space="preserve"> on some days in mid-February. </w:t>
      </w:r>
      <w:r w:rsidRPr="006330B4">
        <w:rPr>
          <w:rStyle w:val="StyleUnderline"/>
          <w:highlight w:val="green"/>
        </w:rPr>
        <w:t>The U</w:t>
      </w:r>
      <w:r w:rsidRPr="003F2AE8">
        <w:rPr>
          <w:rStyle w:val="StyleUnderline"/>
        </w:rPr>
        <w:t xml:space="preserve">nited </w:t>
      </w:r>
      <w:r w:rsidRPr="006330B4">
        <w:rPr>
          <w:rStyle w:val="StyleUnderline"/>
          <w:highlight w:val="green"/>
        </w:rPr>
        <w:t>S</w:t>
      </w:r>
      <w:r w:rsidRPr="003F2AE8">
        <w:rPr>
          <w:rStyle w:val="StyleUnderline"/>
        </w:rPr>
        <w:t xml:space="preserve">tates, the second-largest polluter, cut emissions by nearly </w:t>
      </w:r>
      <w:r w:rsidRPr="006330B4">
        <w:rPr>
          <w:rStyle w:val="StyleUnderline"/>
          <w:highlight w:val="green"/>
        </w:rPr>
        <w:t>32%</w:t>
      </w:r>
      <w:r w:rsidRPr="003F2AE8">
        <w:rPr>
          <w:rStyle w:val="StyleUnderline"/>
        </w:rPr>
        <w:t xml:space="preserve"> for almost two weeks in mid-April. </w:t>
      </w:r>
      <w:r w:rsidRPr="006330B4">
        <w:rPr>
          <w:rStyle w:val="StyleUnderline"/>
          <w:highlight w:val="green"/>
        </w:rPr>
        <w:t>The E</w:t>
      </w:r>
      <w:r w:rsidRPr="003F2AE8">
        <w:rPr>
          <w:rStyle w:val="StyleUnderline"/>
        </w:rPr>
        <w:t xml:space="preserve">uropean </w:t>
      </w:r>
      <w:r w:rsidRPr="006330B4">
        <w:rPr>
          <w:rStyle w:val="StyleUnderline"/>
          <w:highlight w:val="green"/>
        </w:rPr>
        <w:t>U</w:t>
      </w:r>
      <w:r w:rsidRPr="003F2AE8">
        <w:rPr>
          <w:rStyle w:val="StyleUnderline"/>
        </w:rPr>
        <w:t xml:space="preserve">nion, including Great Britain, trimmed emissions by about </w:t>
      </w:r>
      <w:r w:rsidRPr="006330B4">
        <w:rPr>
          <w:rStyle w:val="StyleUnderline"/>
          <w:highlight w:val="green"/>
        </w:rPr>
        <w:t>27%</w:t>
      </w:r>
      <w:r w:rsidRPr="003F2AE8">
        <w:rPr>
          <w:rStyle w:val="StyleUnderline"/>
        </w:rPr>
        <w:t xml:space="preserve"> during the first week of April.</w:t>
      </w:r>
    </w:p>
    <w:p w14:paraId="64FC3DF3" w14:textId="77777777" w:rsidR="0099040B" w:rsidRPr="003F2AE8" w:rsidRDefault="0099040B" w:rsidP="0099040B">
      <w:r w:rsidRPr="003F2AE8">
        <w:t>The dates of peak reductions varied in different parts of the globe because each locked down at a different time. The biggest cumulative drop in carbon dioxide was on April 7 and measured about 17%, according to the study.</w:t>
      </w:r>
    </w:p>
    <w:p w14:paraId="3BE183E5" w14:textId="77777777" w:rsidR="0099040B" w:rsidRPr="003F2AE8" w:rsidRDefault="0099040B" w:rsidP="0099040B">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558DC241" w14:textId="77777777" w:rsidR="0099040B" w:rsidRPr="003F2AE8" w:rsidRDefault="0099040B" w:rsidP="0099040B">
      <w:pPr>
        <w:rPr>
          <w:rStyle w:val="StyleUnderline"/>
        </w:rPr>
      </w:pPr>
      <w:r w:rsidRPr="003F2AE8">
        <w:rPr>
          <w:rStyle w:val="StyleUnderline"/>
        </w:rPr>
        <w:t xml:space="preserve">Based on the observed drops in emissions, the researchers estimate that </w:t>
      </w:r>
      <w:r w:rsidRPr="006330B4">
        <w:rPr>
          <w:rStyle w:val="StyleUnderline"/>
          <w:highlight w:val="green"/>
        </w:rPr>
        <w:t>going forward, carbon dioxide will fall</w:t>
      </w:r>
      <w:r w:rsidRPr="003F2AE8">
        <w:rPr>
          <w:rStyle w:val="StyleUnderline"/>
        </w:rPr>
        <w:t xml:space="preserve"> between 4% and </w:t>
      </w:r>
      <w:r w:rsidRPr="006330B4">
        <w:rPr>
          <w:rStyle w:val="StyleUnderline"/>
          <w:highlight w:val="green"/>
        </w:rPr>
        <w:t>7%</w:t>
      </w:r>
      <w:r w:rsidRPr="003F2AE8">
        <w:rPr>
          <w:rStyle w:val="StyleUnderline"/>
        </w:rPr>
        <w:t xml:space="preserve"> for the year </w:t>
      </w:r>
      <w:r w:rsidRPr="006330B4">
        <w:rPr>
          <w:rStyle w:val="StyleUnderline"/>
          <w:highlight w:val="green"/>
        </w:rPr>
        <w:t>worldwide</w:t>
      </w:r>
      <w:r w:rsidRPr="003F2AE8">
        <w:rPr>
          <w:rStyle w:val="StyleUnderline"/>
        </w:rPr>
        <w:t>, depending on how quickly countries end their lockdowns.</w:t>
      </w:r>
    </w:p>
    <w:p w14:paraId="3A621E31" w14:textId="77777777" w:rsidR="0099040B" w:rsidRPr="003F2AE8" w:rsidRDefault="0099040B" w:rsidP="0099040B">
      <w:r w:rsidRPr="006330B4">
        <w:rPr>
          <w:rStyle w:val="StyleUnderline"/>
        </w:rPr>
        <w:t xml:space="preserve">Jackson said the amount of </w:t>
      </w:r>
      <w:r w:rsidRPr="006330B4">
        <w:rPr>
          <w:rStyle w:val="StyleUnderline"/>
          <w:highlight w:val="green"/>
        </w:rPr>
        <w:t xml:space="preserve">the decline can be viewed as </w:t>
      </w:r>
      <w:r w:rsidRPr="006330B4">
        <w:rPr>
          <w:rStyle w:val="StyleUnderline"/>
        </w:rPr>
        <w:t xml:space="preserve">both considerable, given that </w:t>
      </w:r>
      <w:r w:rsidRPr="006330B4">
        <w:rPr>
          <w:rStyle w:val="StyleUnderline"/>
          <w:highlight w:val="green"/>
        </w:rPr>
        <w:t>it’s the largest ever seen, and</w:t>
      </w:r>
      <w:r w:rsidRPr="006330B4">
        <w:rPr>
          <w:rStyle w:val="StyleUnderline"/>
        </w:rPr>
        <w:t xml:space="preserve"> humbling because </w:t>
      </w:r>
      <w:r w:rsidRPr="006330B4">
        <w:rPr>
          <w:rStyle w:val="StyleUnderline"/>
          <w:highlight w:val="green"/>
        </w:rPr>
        <w:t>it’s the minimum needed annually to put the planet on track to meet the</w:t>
      </w:r>
      <w:r w:rsidRPr="006330B4">
        <w:rPr>
          <w:rStyle w:val="StyleUnderline"/>
        </w:rPr>
        <w:t xml:space="preserve"> </w:t>
      </w:r>
      <w:r w:rsidRPr="006330B4">
        <w:rPr>
          <w:rStyle w:val="StyleUnderline"/>
          <w:highlight w:val="green"/>
        </w:rPr>
        <w:t>Paris</w:t>
      </w:r>
      <w:r w:rsidRPr="006330B4">
        <w:rPr>
          <w:rStyle w:val="StyleUnderline"/>
        </w:rPr>
        <w:t xml:space="preserve"> climate </w:t>
      </w:r>
      <w:r w:rsidRPr="006330B4">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612D0AD3" w14:textId="77777777" w:rsidR="0099040B" w:rsidRPr="006330B4" w:rsidRDefault="0099040B" w:rsidP="0099040B">
      <w:pPr>
        <w:rPr>
          <w:rStyle w:val="StyleUnderline"/>
        </w:rPr>
      </w:pPr>
      <w:r w:rsidRPr="006330B4">
        <w:rPr>
          <w:rStyle w:val="Emphasis"/>
          <w:highlight w:val="green"/>
        </w:rPr>
        <w:t>“We would need to do this every year,”</w:t>
      </w:r>
      <w:r w:rsidRPr="006330B4">
        <w:rPr>
          <w:rStyle w:val="StyleUnderline"/>
        </w:rPr>
        <w:t xml:space="preserve"> he said.</w:t>
      </w:r>
    </w:p>
    <w:p w14:paraId="1805365E" w14:textId="77777777" w:rsidR="0099040B" w:rsidRPr="003F2AE8" w:rsidRDefault="0099040B" w:rsidP="0099040B">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1B037557" w14:textId="77777777" w:rsidR="0099040B" w:rsidRPr="003F2AE8" w:rsidRDefault="0099040B" w:rsidP="0099040B">
      <w:r w:rsidRPr="003F2AE8">
        <w:t>After the decline in emissions in 2009 of about 1.4%, the following year saw an increase of 5.1%.</w:t>
      </w:r>
    </w:p>
    <w:p w14:paraId="6EB93F21" w14:textId="77777777" w:rsidR="0099040B" w:rsidRPr="003F2AE8" w:rsidRDefault="0099040B" w:rsidP="0099040B">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53B7BB7D" w14:textId="77777777" w:rsidR="0099040B" w:rsidRDefault="0099040B" w:rsidP="0099040B">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6330B4">
        <w:rPr>
          <w:rStyle w:val="StyleUnderline"/>
          <w:highlight w:val="green"/>
        </w:rPr>
        <w:t>COVID-19 and stimulus funding will jump-start electric cars</w:t>
      </w:r>
      <w:r w:rsidRPr="006330B4">
        <w:rPr>
          <w:rStyle w:val="StyleUnderline"/>
        </w:rPr>
        <w:t>.”</w:t>
      </w:r>
    </w:p>
    <w:p w14:paraId="4AA096D5" w14:textId="77777777" w:rsidR="0099040B" w:rsidRPr="00CB282A" w:rsidRDefault="0099040B" w:rsidP="0099040B"/>
    <w:p w14:paraId="27E8AB68" w14:textId="77777777" w:rsidR="0099040B" w:rsidRPr="00AC4611" w:rsidRDefault="0099040B" w:rsidP="0099040B">
      <w:pPr>
        <w:keepNext/>
        <w:keepLines/>
        <w:spacing w:before="40" w:after="0" w:line="276" w:lineRule="auto"/>
        <w:outlineLvl w:val="3"/>
        <w:rPr>
          <w:rFonts w:eastAsiaTheme="majorEastAsia"/>
          <w:b/>
          <w:bCs/>
          <w:sz w:val="26"/>
          <w:szCs w:val="26"/>
        </w:rPr>
      </w:pPr>
      <w:r w:rsidRPr="00AC4611">
        <w:rPr>
          <w:rFonts w:eastAsiaTheme="majorEastAsia"/>
          <w:b/>
          <w:bCs/>
          <w:sz w:val="26"/>
          <w:szCs w:val="26"/>
        </w:rPr>
        <w:t>Warming causes extinction</w:t>
      </w:r>
    </w:p>
    <w:p w14:paraId="24046BDC" w14:textId="77777777" w:rsidR="0099040B" w:rsidRPr="00AC4611" w:rsidRDefault="0099040B" w:rsidP="0099040B">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58AA8E71" w14:textId="77777777" w:rsidR="0099040B" w:rsidRPr="00360D1B" w:rsidRDefault="0099040B" w:rsidP="0099040B">
      <w:pPr>
        <w:spacing w:line="276" w:lineRule="auto"/>
        <w:rPr>
          <w:sz w:val="14"/>
        </w:rPr>
      </w:pPr>
      <w:r w:rsidRPr="00B1088D">
        <w:rPr>
          <w:b/>
          <w:bCs/>
          <w:highlight w:val="green"/>
          <w:u w:val="single"/>
        </w:rPr>
        <w:t>Climate change is</w:t>
      </w:r>
      <w:r w:rsidRPr="00D73DBA">
        <w:rPr>
          <w:b/>
          <w:bCs/>
          <w:u w:val="single"/>
        </w:rPr>
        <w:t xml:space="preserve"> becoming </w:t>
      </w:r>
      <w:r w:rsidRPr="00B1088D">
        <w:rPr>
          <w:b/>
          <w:bCs/>
          <w:highlight w:val="green"/>
          <w:u w:val="single"/>
        </w:rPr>
        <w:t>an existential threat</w:t>
      </w:r>
      <w:r w:rsidRPr="00D73DBA">
        <w:rPr>
          <w:b/>
          <w:bCs/>
          <w:u w:val="single"/>
        </w:rPr>
        <w:t xml:space="preserve"> </w:t>
      </w:r>
      <w:r w:rsidRPr="006834AA">
        <w:rPr>
          <w:b/>
          <w:bCs/>
          <w:u w:val="single"/>
        </w:rPr>
        <w:t xml:space="preserve">with warming </w:t>
      </w:r>
      <w:proofErr w:type="gramStart"/>
      <w:r w:rsidRPr="006834AA">
        <w:rPr>
          <w:b/>
          <w:bCs/>
          <w:u w:val="single"/>
        </w:rPr>
        <w:t>in excess of</w:t>
      </w:r>
      <w:proofErr w:type="gramEnd"/>
      <w:r w:rsidRPr="006834AA">
        <w:rPr>
          <w:b/>
          <w:bCs/>
          <w:u w:val="single"/>
        </w:rPr>
        <w:t xml:space="preserve"> 2°C within the next three decades and 4°C to 6°C within the next several decades. Warming of such magnitudes will expose as many as 75% of the world’s population to deadly heat stress</w:t>
      </w:r>
      <w:r w:rsidRPr="00D73DBA">
        <w:rPr>
          <w:b/>
          <w:bCs/>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22775BF" w14:textId="77777777" w:rsidR="0099040B" w:rsidRPr="00360D1B" w:rsidRDefault="0099040B" w:rsidP="0099040B">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highlight w:val="green"/>
          <w:u w:val="single"/>
        </w:rPr>
        <w:t>emissions</w:t>
      </w:r>
      <w:r w:rsidRPr="00D73DBA">
        <w:rPr>
          <w:b/>
          <w:bCs/>
          <w:u w:val="single"/>
        </w:rPr>
        <w:t xml:space="preserve"> of greenhouse gases and air pollutants </w:t>
      </w:r>
      <w:r w:rsidRPr="00B1088D">
        <w:rPr>
          <w:b/>
          <w:bCs/>
          <w:highlight w:val="green"/>
          <w:u w:val="single"/>
        </w:rPr>
        <w:t>can be decoupled from economic growth</w:t>
      </w:r>
      <w:r w:rsidRPr="00360D1B">
        <w:rPr>
          <w:sz w:val="14"/>
        </w:rPr>
        <w:t xml:space="preserve">. Another favorable sign is that </w:t>
      </w:r>
      <w:r w:rsidRPr="009A2FF1">
        <w:rPr>
          <w:b/>
          <w:bCs/>
          <w:highlight w:val="green"/>
          <w:u w:val="single"/>
        </w:rPr>
        <w:t>growth rates of</w:t>
      </w:r>
      <w:r w:rsidRPr="00D73DBA">
        <w:rPr>
          <w:b/>
          <w:bCs/>
          <w:u w:val="single"/>
        </w:rPr>
        <w:t xml:space="preserve"> worldwide </w:t>
      </w:r>
      <w:r w:rsidRPr="009A2FF1">
        <w:rPr>
          <w:b/>
          <w:bCs/>
          <w:highlight w:val="green"/>
          <w:u w:val="single"/>
        </w:rPr>
        <w:t>carbon emissions have reduced</w:t>
      </w:r>
      <w:r w:rsidRPr="00D73DBA">
        <w:rPr>
          <w:b/>
          <w:bCs/>
          <w:u w:val="single"/>
        </w:rPr>
        <w:t xml:space="preserve"> from </w:t>
      </w:r>
      <w:r w:rsidRPr="009A2FF1">
        <w:rPr>
          <w:b/>
          <w:bCs/>
          <w:u w:val="single"/>
        </w:rPr>
        <w:t>2.9% per year during</w:t>
      </w:r>
      <w:r w:rsidRPr="00D73DBA">
        <w:rPr>
          <w:b/>
          <w:bCs/>
          <w:u w:val="single"/>
        </w:rPr>
        <w:t xml:space="preserve"> the first decade of this century </w:t>
      </w:r>
      <w:r w:rsidRPr="009A2FF1">
        <w:rPr>
          <w:b/>
          <w:bCs/>
          <w:highlight w:val="green"/>
          <w:u w:val="single"/>
        </w:rPr>
        <w:t>to</w:t>
      </w:r>
      <w:r w:rsidRPr="00D73DBA">
        <w:rPr>
          <w:b/>
          <w:bCs/>
          <w:u w:val="single"/>
        </w:rPr>
        <w:t xml:space="preserve"> 1.3% from 2011 to 2014 and </w:t>
      </w:r>
      <w:r w:rsidRPr="009A2FF1">
        <w:rPr>
          <w:b/>
          <w:bCs/>
          <w:highlight w:val="green"/>
          <w:u w:val="single"/>
        </w:rPr>
        <w:t>near zero growth rates</w:t>
      </w:r>
      <w:r w:rsidRPr="00D73DBA">
        <w:rPr>
          <w:b/>
          <w:bCs/>
          <w:u w:val="single"/>
        </w:rPr>
        <w:t xml:space="preserve"> during the last few years</w:t>
      </w:r>
      <w:r w:rsidRPr="00D73DBA">
        <w:rPr>
          <w:b/>
          <w:bCs/>
        </w:rPr>
        <w:t xml:space="preserve">. </w:t>
      </w:r>
      <w:r w:rsidRPr="00D73DBA">
        <w:rPr>
          <w:b/>
          <w:bCs/>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EDCDB0E" w14:textId="77777777" w:rsidR="0099040B" w:rsidRPr="00360D1B" w:rsidRDefault="0099040B" w:rsidP="0099040B">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9CC8A8A" w14:textId="77777777" w:rsidR="0099040B" w:rsidRPr="00360D1B" w:rsidRDefault="0099040B" w:rsidP="0099040B">
      <w:pPr>
        <w:spacing w:line="276" w:lineRule="auto"/>
        <w:rPr>
          <w:sz w:val="14"/>
        </w:rPr>
      </w:pPr>
      <w:r w:rsidRPr="00B1088D">
        <w:rPr>
          <w:b/>
          <w:bCs/>
          <w:highlight w:val="green"/>
          <w:u w:val="single"/>
        </w:rPr>
        <w:t>The climate has already warmed by 1°C.</w:t>
      </w:r>
      <w:r w:rsidRPr="00D73DBA">
        <w:rPr>
          <w:b/>
          <w:bCs/>
          <w:u w:val="single"/>
        </w:rPr>
        <w:t xml:space="preserve"> The problem is running ahead of us, </w:t>
      </w:r>
      <w:r w:rsidRPr="00B1088D">
        <w:rPr>
          <w:b/>
          <w:bCs/>
          <w:highlight w:val="green"/>
          <w:u w:val="single"/>
        </w:rPr>
        <w:t>and under current trends we</w:t>
      </w:r>
      <w:r w:rsidRPr="00D73DBA">
        <w:rPr>
          <w:b/>
          <w:bCs/>
          <w:u w:val="single"/>
        </w:rPr>
        <w:t xml:space="preserve"> </w:t>
      </w:r>
      <w:r w:rsidRPr="00B1088D">
        <w:rPr>
          <w:b/>
          <w:bCs/>
          <w:highlight w:val="green"/>
          <w:u w:val="single"/>
        </w:rPr>
        <w:t>will</w:t>
      </w:r>
      <w:r w:rsidRPr="00D73DBA">
        <w:rPr>
          <w:b/>
          <w:bCs/>
          <w:u w:val="single"/>
        </w:rPr>
        <w:t xml:space="preserve"> likely reach 1.5°C in the next fifteen years and </w:t>
      </w:r>
      <w:r w:rsidRPr="00B1088D">
        <w:rPr>
          <w:b/>
          <w:bCs/>
          <w:highlight w:val="green"/>
          <w:u w:val="single"/>
        </w:rPr>
        <w:t xml:space="preserve">surpass </w:t>
      </w:r>
      <w:r w:rsidRPr="00D73DBA">
        <w:rPr>
          <w:b/>
          <w:bCs/>
          <w:u w:val="single"/>
        </w:rPr>
        <w:t xml:space="preserve">the </w:t>
      </w:r>
      <w:r w:rsidRPr="00B1088D">
        <w:rPr>
          <w:b/>
          <w:bCs/>
          <w:highlight w:val="green"/>
          <w:u w:val="single"/>
        </w:rPr>
        <w:t>2°C</w:t>
      </w:r>
      <w:r w:rsidRPr="00D73DBA">
        <w:rPr>
          <w:b/>
          <w:bCs/>
          <w:u w:val="single"/>
        </w:rPr>
        <w:t xml:space="preserve"> guardrail </w:t>
      </w:r>
      <w:r w:rsidRPr="00B1088D">
        <w:rPr>
          <w:b/>
          <w:bCs/>
          <w:highlight w:val="green"/>
          <w:u w:val="single"/>
        </w:rPr>
        <w:t>by mid-</w:t>
      </w:r>
      <w:r w:rsidRPr="006834AA">
        <w:rPr>
          <w:b/>
          <w:bCs/>
          <w:highlight w:val="green"/>
          <w:u w:val="single"/>
        </w:rPr>
        <w:t>century with a 50</w:t>
      </w:r>
      <w:r w:rsidRPr="00B1088D">
        <w:rPr>
          <w:b/>
          <w:bCs/>
          <w:highlight w:val="green"/>
          <w:u w:val="single"/>
        </w:rPr>
        <w:t>%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16EBC3E6" w14:textId="77777777" w:rsidR="0099040B" w:rsidRPr="00D73DBA" w:rsidRDefault="0099040B" w:rsidP="0099040B">
      <w:pPr>
        <w:spacing w:line="276" w:lineRule="auto"/>
        <w:rPr>
          <w:b/>
          <w:bCs/>
        </w:rPr>
      </w:pPr>
      <w:r w:rsidRPr="00360D1B">
        <w:rPr>
          <w:sz w:val="14"/>
        </w:rPr>
        <w:t xml:space="preserve">• </w:t>
      </w:r>
      <w:r w:rsidRPr="00B1088D">
        <w:rPr>
          <w:b/>
          <w:bCs/>
          <w:highlight w:val="green"/>
          <w:u w:val="single"/>
        </w:rPr>
        <w:t>Warming</w:t>
      </w:r>
      <w:r w:rsidRPr="00D73DBA">
        <w:rPr>
          <w:b/>
          <w:bCs/>
          <w:u w:val="single"/>
        </w:rPr>
        <w:t xml:space="preserve"> in the range of 3°C to 5°C is suggested as the threshold for several tipping points in the physical and geochemical systems; a warming </w:t>
      </w:r>
      <w:r w:rsidRPr="00B1088D">
        <w:rPr>
          <w:b/>
          <w:bCs/>
          <w:highlight w:val="green"/>
          <w:u w:val="single"/>
        </w:rPr>
        <w:t>of</w:t>
      </w:r>
      <w:r w:rsidRPr="00D73DBA">
        <w:rPr>
          <w:b/>
          <w:bCs/>
          <w:u w:val="single"/>
        </w:rPr>
        <w:t xml:space="preserve"> about </w:t>
      </w:r>
      <w:r w:rsidRPr="00B1088D">
        <w:rPr>
          <w:b/>
          <w:bCs/>
          <w:highlight w:val="green"/>
          <w:u w:val="single"/>
        </w:rPr>
        <w:t>3°C has a probability of over 40% to cross</w:t>
      </w:r>
      <w:r w:rsidRPr="00D73DBA">
        <w:rPr>
          <w:b/>
          <w:bCs/>
          <w:u w:val="single"/>
        </w:rPr>
        <w:t xml:space="preserve"> over </w:t>
      </w:r>
      <w:r w:rsidRPr="00B1088D">
        <w:rPr>
          <w:b/>
          <w:bCs/>
          <w:highlight w:val="green"/>
          <w:u w:val="single"/>
        </w:rPr>
        <w:t>multiple tipping points, while</w:t>
      </w:r>
      <w:r w:rsidRPr="00D73DBA">
        <w:rPr>
          <w:b/>
          <w:bCs/>
          <w:u w:val="single"/>
        </w:rPr>
        <w:t xml:space="preserve"> a warming close to </w:t>
      </w:r>
      <w:r w:rsidRPr="00B1088D">
        <w:rPr>
          <w:b/>
          <w:bCs/>
          <w:highlight w:val="green"/>
          <w:u w:val="single"/>
        </w:rPr>
        <w:t>5°C increases it to nearly 90</w:t>
      </w:r>
      <w:r w:rsidRPr="00D73DBA">
        <w:rPr>
          <w:b/>
          <w:bCs/>
          <w:u w:val="single"/>
        </w:rPr>
        <w:t>%, compared with a baseline warming of less than 1.5°C, which has only just over a 10% probability of exceeding any tipping point.</w:t>
      </w:r>
    </w:p>
    <w:p w14:paraId="6DC71A61" w14:textId="77777777" w:rsidR="0099040B" w:rsidRPr="00360D1B" w:rsidRDefault="0099040B" w:rsidP="0099040B">
      <w:pPr>
        <w:spacing w:line="276" w:lineRule="auto"/>
        <w:rPr>
          <w:sz w:val="14"/>
        </w:rPr>
      </w:pPr>
      <w:r w:rsidRPr="00D73DBA">
        <w:rPr>
          <w:b/>
          <w:bCs/>
        </w:rPr>
        <w:t xml:space="preserve">• </w:t>
      </w:r>
      <w:r w:rsidRPr="00D73DBA">
        <w:rPr>
          <w:b/>
          <w:bCs/>
          <w:u w:val="single"/>
        </w:rPr>
        <w:t xml:space="preserve">Health effects of such warming are emerging as a major if not dominant source of concern. Warming of </w:t>
      </w:r>
      <w:r w:rsidRPr="00B1088D">
        <w:rPr>
          <w:b/>
          <w:bCs/>
          <w:highlight w:val="green"/>
          <w:u w:val="single"/>
        </w:rPr>
        <w:t>4°C or more will expose</w:t>
      </w:r>
      <w:r w:rsidRPr="00D73DBA">
        <w:rPr>
          <w:b/>
          <w:bCs/>
          <w:u w:val="single"/>
        </w:rPr>
        <w:t xml:space="preserve"> </w:t>
      </w:r>
      <w:r w:rsidRPr="00B1088D">
        <w:rPr>
          <w:b/>
          <w:bCs/>
          <w:highlight w:val="green"/>
          <w:u w:val="single"/>
        </w:rPr>
        <w:t xml:space="preserve">more than </w:t>
      </w:r>
      <w:r w:rsidRPr="00D73DBA">
        <w:rPr>
          <w:b/>
          <w:bCs/>
          <w:u w:val="single"/>
        </w:rPr>
        <w:t xml:space="preserve">70% of the population, </w:t>
      </w:r>
      <w:proofErr w:type="gramStart"/>
      <w:r w:rsidRPr="00D73DBA">
        <w:rPr>
          <w:b/>
          <w:bCs/>
          <w:u w:val="single"/>
        </w:rPr>
        <w:t>i.e.</w:t>
      </w:r>
      <w:proofErr w:type="gramEnd"/>
      <w:r w:rsidRPr="00D73DBA">
        <w:rPr>
          <w:b/>
          <w:bCs/>
          <w:u w:val="single"/>
        </w:rPr>
        <w:t xml:space="preserve"> about </w:t>
      </w:r>
      <w:r w:rsidRPr="00B1088D">
        <w:rPr>
          <w:b/>
          <w:bCs/>
          <w:highlight w:val="green"/>
          <w:u w:val="single"/>
        </w:rPr>
        <w:t>7 billion</w:t>
      </w:r>
      <w:r w:rsidRPr="00D73DBA">
        <w:rPr>
          <w:b/>
          <w:bCs/>
          <w:u w:val="single"/>
        </w:rPr>
        <w:t xml:space="preserve"> by the end of the century, </w:t>
      </w:r>
      <w:r w:rsidRPr="00B1088D">
        <w:rPr>
          <w:b/>
          <w:bCs/>
          <w:highlight w:val="green"/>
          <w:u w:val="single"/>
        </w:rPr>
        <w:t>to deadly heat stress and</w:t>
      </w:r>
      <w:r w:rsidRPr="00D73DBA">
        <w:rPr>
          <w:b/>
          <w:bCs/>
          <w:u w:val="single"/>
        </w:rPr>
        <w:t xml:space="preserve"> expose about 2.4 billion to </w:t>
      </w:r>
      <w:r w:rsidRPr="00B1088D">
        <w:rPr>
          <w:b/>
          <w:bCs/>
          <w:highlight w:val="green"/>
          <w:u w:val="single"/>
        </w:rPr>
        <w:t>vector borne diseases</w:t>
      </w:r>
      <w:r w:rsidRPr="00D73DBA">
        <w:rPr>
          <w:b/>
          <w:bCs/>
          <w:u w:val="single"/>
        </w:rPr>
        <w:t xml:space="preserve"> such as Dengue, </w:t>
      </w:r>
      <w:proofErr w:type="spellStart"/>
      <w:r w:rsidRPr="00D73DBA">
        <w:rPr>
          <w:b/>
          <w:bCs/>
          <w:u w:val="single"/>
        </w:rPr>
        <w:t>Chikengunya</w:t>
      </w:r>
      <w:proofErr w:type="spellEnd"/>
      <w:r w:rsidRPr="00D73DBA">
        <w:rPr>
          <w:b/>
          <w:bCs/>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0A4BF48D" w14:textId="77777777" w:rsidR="0099040B" w:rsidRPr="00D73DBA" w:rsidRDefault="0099040B" w:rsidP="0099040B">
      <w:pPr>
        <w:spacing w:line="276" w:lineRule="auto"/>
        <w:rPr>
          <w:b/>
          <w:bCs/>
        </w:rPr>
      </w:pPr>
      <w:r w:rsidRPr="00360D1B">
        <w:rPr>
          <w:sz w:val="14"/>
        </w:rPr>
        <w:t xml:space="preserve">The good news is that </w:t>
      </w:r>
      <w:r w:rsidRPr="006834AA">
        <w:rPr>
          <w:b/>
          <w:bCs/>
          <w:u w:val="single"/>
        </w:rPr>
        <w:t>there may still be time to avert such catastrophic changes</w:t>
      </w:r>
      <w:r w:rsidRPr="00360D1B">
        <w:rPr>
          <w:sz w:val="14"/>
        </w:rPr>
        <w:t xml:space="preserve">. The Paris Agreement and </w:t>
      </w:r>
      <w:r w:rsidRPr="00D73DBA">
        <w:rPr>
          <w:b/>
          <w:bCs/>
          <w:u w:val="single"/>
        </w:rPr>
        <w:t xml:space="preserve">supporting climate </w:t>
      </w:r>
      <w:r w:rsidRPr="00B1088D">
        <w:rPr>
          <w:b/>
          <w:bCs/>
          <w:highlight w:val="green"/>
          <w:u w:val="single"/>
        </w:rPr>
        <w:t>policies must be strengthened substantially within the next five years</w:t>
      </w:r>
      <w:r w:rsidRPr="00D73DBA">
        <w:rPr>
          <w:b/>
          <w:bCs/>
          <w:u w:val="single"/>
        </w:rPr>
        <w:t xml:space="preserve"> to bend the emissions curve down faster, stabilize climate, and prevent </w:t>
      </w:r>
      <w:r w:rsidRPr="006834AA">
        <w:rPr>
          <w:b/>
          <w:bCs/>
          <w:u w:val="single"/>
        </w:rPr>
        <w:t>catastrophic warming</w:t>
      </w:r>
      <w:r w:rsidRPr="00360D1B">
        <w:rPr>
          <w:sz w:val="14"/>
        </w:rPr>
        <w:t xml:space="preserve">. To the extent those efforts fall short, societies and </w:t>
      </w:r>
      <w:r w:rsidRPr="00D73DBA">
        <w:rPr>
          <w:b/>
          <w:bCs/>
          <w:u w:val="single"/>
        </w:rPr>
        <w:t xml:space="preserve">ecosystems will be forced to contend with substantial needs for </w:t>
      </w:r>
      <w:r w:rsidRPr="00B1088D">
        <w:rPr>
          <w:b/>
          <w:bCs/>
          <w:highlight w:val="green"/>
          <w:u w:val="single"/>
        </w:rPr>
        <w:t>adaptation</w:t>
      </w:r>
      <w:r w:rsidRPr="00D73DBA">
        <w:rPr>
          <w:b/>
          <w:bCs/>
          <w:u w:val="single"/>
        </w:rPr>
        <w:t xml:space="preserve">—a burden that </w:t>
      </w:r>
      <w:r w:rsidRPr="00B1088D">
        <w:rPr>
          <w:b/>
          <w:bCs/>
          <w:highlight w:val="green"/>
          <w:u w:val="single"/>
        </w:rPr>
        <w:t xml:space="preserve">will fall </w:t>
      </w:r>
      <w:r w:rsidRPr="00B1088D">
        <w:rPr>
          <w:b/>
          <w:bCs/>
          <w:iCs/>
          <w:highlight w:val="green"/>
          <w:u w:val="single"/>
          <w:bdr w:val="single" w:sz="18" w:space="0" w:color="auto"/>
        </w:rPr>
        <w:t>disproportionately on the poorest three billion</w:t>
      </w:r>
      <w:r w:rsidRPr="00D73DBA">
        <w:rPr>
          <w:b/>
          <w:bCs/>
          <w:u w:val="single"/>
        </w:rPr>
        <w:t xml:space="preserve"> who are least responsible for causing the climate change problem</w:t>
      </w:r>
      <w:r w:rsidRPr="00D73DBA">
        <w:rPr>
          <w:b/>
          <w:bCs/>
        </w:rPr>
        <w:t>.</w:t>
      </w:r>
    </w:p>
    <w:p w14:paraId="1EF17BB3" w14:textId="77777777" w:rsidR="0099040B" w:rsidRPr="00360D1B" w:rsidRDefault="0099040B" w:rsidP="0099040B">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1233787" w14:textId="77777777" w:rsidR="0099040B" w:rsidRPr="00360D1B" w:rsidRDefault="0099040B" w:rsidP="0099040B">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F16040B" w14:textId="77777777" w:rsidR="0099040B" w:rsidRPr="00360D1B" w:rsidRDefault="0099040B" w:rsidP="0099040B">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7AA5F734" w14:textId="77777777" w:rsidR="0099040B" w:rsidRPr="00360D1B" w:rsidRDefault="0099040B" w:rsidP="0099040B">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4C098498" w14:textId="77777777" w:rsidR="0099040B" w:rsidRPr="00360D1B" w:rsidRDefault="0099040B" w:rsidP="0099040B">
      <w:pPr>
        <w:spacing w:line="276" w:lineRule="auto"/>
        <w:rPr>
          <w:sz w:val="14"/>
        </w:rPr>
      </w:pPr>
      <w:r w:rsidRPr="00360D1B">
        <w:rPr>
          <w:sz w:val="14"/>
        </w:rPr>
        <w:t>Where Do We Go from Here?</w:t>
      </w:r>
    </w:p>
    <w:p w14:paraId="24309B0E" w14:textId="77777777" w:rsidR="0099040B" w:rsidRPr="00360D1B" w:rsidRDefault="0099040B" w:rsidP="0099040B">
      <w:pPr>
        <w:spacing w:line="276" w:lineRule="auto"/>
        <w:rPr>
          <w:sz w:val="14"/>
        </w:rPr>
      </w:pPr>
      <w:r w:rsidRPr="00D73DBA">
        <w:rPr>
          <w:b/>
          <w:bCs/>
          <w:u w:val="single"/>
        </w:rPr>
        <w:t xml:space="preserve">A massive effort will be needed </w:t>
      </w:r>
      <w:r w:rsidRPr="00B1088D">
        <w:rPr>
          <w:b/>
          <w:bCs/>
          <w:highlight w:val="green"/>
          <w:u w:val="single"/>
        </w:rPr>
        <w:t>to stop warming at 2°C</w:t>
      </w:r>
      <w:r w:rsidRPr="00D73DBA">
        <w:rPr>
          <w:b/>
          <w:bCs/>
          <w:u w:val="single"/>
        </w:rPr>
        <w:t xml:space="preserve">, and </w:t>
      </w:r>
      <w:r w:rsidRPr="00B1088D">
        <w:rPr>
          <w:b/>
          <w:bCs/>
          <w:highlight w:val="green"/>
          <w:u w:val="single"/>
        </w:rPr>
        <w:t>time is of the essence</w:t>
      </w:r>
      <w:r w:rsidRPr="00D73DBA">
        <w:rPr>
          <w:b/>
          <w:bCs/>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7B927C6" w14:textId="77777777" w:rsidR="0099040B" w:rsidRPr="00360D1B" w:rsidRDefault="0099040B" w:rsidP="0099040B">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537BFE8" w14:textId="77777777" w:rsidR="0099040B" w:rsidRPr="00D11930" w:rsidRDefault="0099040B" w:rsidP="0099040B">
      <w:pPr>
        <w:spacing w:line="276" w:lineRule="auto"/>
        <w:rPr>
          <w:b/>
          <w:bCs/>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u w:val="single"/>
        </w:rPr>
        <w:t xml:space="preserve">current pledges place the world on track for up to 3.4°C by 2100 (UNEP, 2016b). Until now, no </w:t>
      </w:r>
      <w:proofErr w:type="spellStart"/>
      <w:r w:rsidRPr="00D73DBA">
        <w:rPr>
          <w:b/>
          <w:bCs/>
          <w:u w:val="single"/>
        </w:rPr>
        <w:t>specifc</w:t>
      </w:r>
      <w:proofErr w:type="spellEnd"/>
      <w:r w:rsidRPr="00D73DBA">
        <w:rPr>
          <w:b/>
          <w:bCs/>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u w:val="single"/>
        </w:rPr>
        <w:t xml:space="preserve">We must act now, and we must act fast. Reduction of SLCPs will result in fast, near-term reductions in warming, while present-day reductions of CO2 will result in long-term climate </w:t>
      </w:r>
      <w:proofErr w:type="spellStart"/>
      <w:r w:rsidRPr="00D73DBA">
        <w:rPr>
          <w:b/>
          <w:bCs/>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u w:val="single"/>
        </w:rPr>
        <w:t>.</w:t>
      </w:r>
    </w:p>
    <w:p w14:paraId="16C9ED31" w14:textId="77777777" w:rsidR="0099040B" w:rsidRPr="00360D1B" w:rsidRDefault="0099040B" w:rsidP="0099040B">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5B9D3655" w14:textId="77777777" w:rsidR="0099040B" w:rsidRPr="00360D1B" w:rsidRDefault="0099040B" w:rsidP="0099040B">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393A4A4C" w14:textId="77777777" w:rsidR="0099040B" w:rsidRPr="00360D1B" w:rsidRDefault="0099040B" w:rsidP="0099040B">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0C412346" w14:textId="77777777" w:rsidR="0099040B" w:rsidRPr="00360D1B" w:rsidRDefault="0099040B" w:rsidP="0099040B">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39F2E9DB" w14:textId="77777777" w:rsidR="0099040B" w:rsidRPr="00360D1B" w:rsidRDefault="0099040B" w:rsidP="0099040B">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37023D97" w14:textId="77777777" w:rsidR="0099040B" w:rsidRPr="00360D1B" w:rsidRDefault="0099040B" w:rsidP="0099040B">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6C01AB2F" w14:textId="77777777" w:rsidR="0099040B" w:rsidRPr="00360D1B" w:rsidRDefault="0099040B" w:rsidP="0099040B">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17112868" w14:textId="77777777" w:rsidR="0099040B" w:rsidRPr="00360D1B" w:rsidRDefault="0099040B" w:rsidP="0099040B">
      <w:pPr>
        <w:spacing w:line="276" w:lineRule="auto"/>
        <w:rPr>
          <w:sz w:val="14"/>
        </w:rPr>
      </w:pPr>
      <w:r w:rsidRPr="00360D1B">
        <w:rPr>
          <w:sz w:val="14"/>
        </w:rPr>
        <w:t>2. Tipping Points</w:t>
      </w:r>
      <w:r w:rsidRPr="00D73DBA">
        <w:rPr>
          <w:b/>
          <w:bCs/>
        </w:rPr>
        <w:t xml:space="preserve">: </w:t>
      </w:r>
      <w:r w:rsidRPr="00D73DBA">
        <w:rPr>
          <w:b/>
          <w:bCs/>
          <w:u w:val="single"/>
        </w:rPr>
        <w:t xml:space="preserve">It is likely that </w:t>
      </w:r>
      <w:r w:rsidRPr="00B1088D">
        <w:rPr>
          <w:b/>
          <w:bCs/>
          <w:highlight w:val="green"/>
          <w:u w:val="single"/>
        </w:rPr>
        <w:t>as we cross the</w:t>
      </w:r>
      <w:r w:rsidRPr="00D73DBA">
        <w:rPr>
          <w:b/>
          <w:bCs/>
          <w:u w:val="single"/>
        </w:rPr>
        <w:t xml:space="preserve"> 1.5°C to </w:t>
      </w:r>
      <w:r w:rsidRPr="00B1088D">
        <w:rPr>
          <w:b/>
          <w:bCs/>
          <w:highlight w:val="green"/>
          <w:u w:val="single"/>
        </w:rPr>
        <w:t>2°C thresholds we will trigger</w:t>
      </w:r>
      <w:r w:rsidRPr="00D73DBA">
        <w:rPr>
          <w:b/>
          <w:bCs/>
          <w:u w:val="single"/>
        </w:rPr>
        <w:t xml:space="preserve"> so called “</w:t>
      </w:r>
      <w:r w:rsidRPr="00B1088D">
        <w:rPr>
          <w:b/>
          <w:bCs/>
          <w:highlight w:val="green"/>
          <w:u w:val="single"/>
        </w:rPr>
        <w:t>tipping points” for abrupt and nonlinear changes</w:t>
      </w:r>
      <w:r w:rsidRPr="00D73DBA">
        <w:rPr>
          <w:b/>
          <w:bCs/>
          <w:u w:val="single"/>
        </w:rPr>
        <w:t xml:space="preserve"> in the climate system </w:t>
      </w:r>
      <w:r w:rsidRPr="006834AA">
        <w:rPr>
          <w:b/>
          <w:bCs/>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0847DADA" w14:textId="77777777" w:rsidR="0099040B" w:rsidRPr="00D73DBA" w:rsidRDefault="0099040B" w:rsidP="0099040B">
      <w:pPr>
        <w:spacing w:line="276" w:lineRule="auto"/>
        <w:rPr>
          <w:b/>
          <w:bCs/>
          <w:u w:val="single"/>
        </w:rPr>
      </w:pPr>
      <w:r w:rsidRPr="00360D1B">
        <w:rPr>
          <w:sz w:val="14"/>
        </w:rPr>
        <w:t xml:space="preserve">While all climate tipping points have the potential to rapidly destabilize climate, social, and economic systems, some are also </w:t>
      </w:r>
      <w:r w:rsidRPr="00D73DBA">
        <w:rPr>
          <w:b/>
          <w:bCs/>
          <w:u w:val="single"/>
        </w:rPr>
        <w:t xml:space="preserve">self-amplifying feedbacks that once set in motion increase warming in such a way that they perpetuate yet even more warming. </w:t>
      </w:r>
      <w:proofErr w:type="gramStart"/>
      <w:r w:rsidRPr="00B1088D">
        <w:rPr>
          <w:b/>
          <w:bCs/>
          <w:highlight w:val="green"/>
          <w:u w:val="single"/>
        </w:rPr>
        <w:t>Declining Arctic sea</w:t>
      </w:r>
      <w:proofErr w:type="gramEnd"/>
      <w:r w:rsidRPr="00B1088D">
        <w:rPr>
          <w:b/>
          <w:bCs/>
          <w:highlight w:val="green"/>
          <w:u w:val="single"/>
        </w:rPr>
        <w:t xml:space="preserve"> ice, thawing permafrost, and</w:t>
      </w:r>
      <w:r w:rsidRPr="00D73DBA">
        <w:rPr>
          <w:b/>
          <w:bCs/>
          <w:u w:val="single"/>
        </w:rPr>
        <w:t xml:space="preserve"> the poleward </w:t>
      </w:r>
      <w:r w:rsidRPr="00B1088D">
        <w:rPr>
          <w:b/>
          <w:bCs/>
          <w:highlight w:val="green"/>
          <w:u w:val="single"/>
        </w:rPr>
        <w:t>migration of cloud systems are</w:t>
      </w:r>
      <w:r w:rsidRPr="00D73DBA">
        <w:rPr>
          <w:b/>
          <w:bCs/>
          <w:u w:val="single"/>
        </w:rPr>
        <w:t xml:space="preserve"> all examples of </w:t>
      </w:r>
      <w:r w:rsidRPr="00B1088D">
        <w:rPr>
          <w:b/>
          <w:bCs/>
          <w:highlight w:val="green"/>
          <w:u w:val="single"/>
        </w:rPr>
        <w:t>self-amplifying feedback</w:t>
      </w:r>
      <w:r w:rsidRPr="00D73DBA">
        <w:rPr>
          <w:b/>
          <w:bCs/>
          <w:u w:val="single"/>
        </w:rPr>
        <w:t xml:space="preserve"> mechanisms, </w:t>
      </w:r>
      <w:r w:rsidRPr="00B1088D">
        <w:rPr>
          <w:b/>
          <w:bCs/>
          <w:highlight w:val="green"/>
          <w:u w:val="single"/>
        </w:rPr>
        <w:t xml:space="preserve">where initial warming feeds upon itself </w:t>
      </w:r>
      <w:r w:rsidRPr="00D73DBA">
        <w:rPr>
          <w:b/>
          <w:bCs/>
          <w:u w:val="single"/>
        </w:rPr>
        <w:t xml:space="preserve">to cause still more warming acting </w:t>
      </w:r>
      <w:r w:rsidRPr="00B1088D">
        <w:rPr>
          <w:b/>
          <w:bCs/>
          <w:highlight w:val="green"/>
          <w:u w:val="single"/>
        </w:rPr>
        <w:t>as a force multiplier</w:t>
      </w:r>
      <w:r w:rsidRPr="00D73DBA">
        <w:rPr>
          <w:b/>
          <w:bCs/>
          <w:u w:val="single"/>
        </w:rPr>
        <w:t xml:space="preserve"> (Schuur et al., 2015).</w:t>
      </w:r>
    </w:p>
    <w:p w14:paraId="69C530ED" w14:textId="77777777" w:rsidR="00A142E3" w:rsidRPr="00A142E3" w:rsidRDefault="00A142E3" w:rsidP="00A142E3"/>
    <w:sectPr w:rsidR="00A142E3" w:rsidRPr="00A14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50407768"/>
    <w:docVar w:name="VerbatimVersion" w:val="5.1"/>
  </w:docVars>
  <w:rsids>
    <w:rsidRoot w:val="00A142E3"/>
    <w:rsid w:val="000139A3"/>
    <w:rsid w:val="00072298"/>
    <w:rsid w:val="00100833"/>
    <w:rsid w:val="00104529"/>
    <w:rsid w:val="00105942"/>
    <w:rsid w:val="00107396"/>
    <w:rsid w:val="00144A4C"/>
    <w:rsid w:val="00176AB0"/>
    <w:rsid w:val="00177B7D"/>
    <w:rsid w:val="0018322D"/>
    <w:rsid w:val="001B5776"/>
    <w:rsid w:val="001E527A"/>
    <w:rsid w:val="001F78CE"/>
    <w:rsid w:val="00250D9D"/>
    <w:rsid w:val="00251FC7"/>
    <w:rsid w:val="002855A7"/>
    <w:rsid w:val="002B146A"/>
    <w:rsid w:val="002B5E17"/>
    <w:rsid w:val="00315690"/>
    <w:rsid w:val="00316B75"/>
    <w:rsid w:val="00325646"/>
    <w:rsid w:val="003460F2"/>
    <w:rsid w:val="003673B7"/>
    <w:rsid w:val="0038158C"/>
    <w:rsid w:val="003902BA"/>
    <w:rsid w:val="003A09E2"/>
    <w:rsid w:val="003E4AFB"/>
    <w:rsid w:val="00407037"/>
    <w:rsid w:val="004605D6"/>
    <w:rsid w:val="004C60E8"/>
    <w:rsid w:val="004E3579"/>
    <w:rsid w:val="004E728B"/>
    <w:rsid w:val="004F39E0"/>
    <w:rsid w:val="00537BD5"/>
    <w:rsid w:val="00546080"/>
    <w:rsid w:val="0057268A"/>
    <w:rsid w:val="005D2912"/>
    <w:rsid w:val="005F74D6"/>
    <w:rsid w:val="006065BD"/>
    <w:rsid w:val="00611341"/>
    <w:rsid w:val="00634FF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040B"/>
    <w:rsid w:val="009D2EAD"/>
    <w:rsid w:val="009D54B2"/>
    <w:rsid w:val="009E1922"/>
    <w:rsid w:val="009E4DB7"/>
    <w:rsid w:val="009F341F"/>
    <w:rsid w:val="009F7ED2"/>
    <w:rsid w:val="00A142E3"/>
    <w:rsid w:val="00A93661"/>
    <w:rsid w:val="00A95652"/>
    <w:rsid w:val="00AC0AB8"/>
    <w:rsid w:val="00B33C6D"/>
    <w:rsid w:val="00B4508F"/>
    <w:rsid w:val="00B55AD5"/>
    <w:rsid w:val="00B8057C"/>
    <w:rsid w:val="00BB4241"/>
    <w:rsid w:val="00BD6238"/>
    <w:rsid w:val="00BF593B"/>
    <w:rsid w:val="00BF773A"/>
    <w:rsid w:val="00BF7E81"/>
    <w:rsid w:val="00C13773"/>
    <w:rsid w:val="00C17CC8"/>
    <w:rsid w:val="00C83417"/>
    <w:rsid w:val="00C9604F"/>
    <w:rsid w:val="00CA19AA"/>
    <w:rsid w:val="00CB7FF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B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49FE6"/>
  <w15:chartTrackingRefBased/>
  <w15:docId w15:val="{CD6B1830-5035-4C1B-A383-AA20C34C9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42E3"/>
    <w:rPr>
      <w:rFonts w:ascii="Calibri" w:hAnsi="Calibri" w:cs="Calibri"/>
    </w:rPr>
  </w:style>
  <w:style w:type="paragraph" w:styleId="Heading1">
    <w:name w:val="heading 1"/>
    <w:aliases w:val="Pocket"/>
    <w:basedOn w:val="Normal"/>
    <w:next w:val="Normal"/>
    <w:link w:val="Heading1Char"/>
    <w:qFormat/>
    <w:rsid w:val="00A142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42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42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A142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42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42E3"/>
  </w:style>
  <w:style w:type="character" w:customStyle="1" w:styleId="Heading1Char">
    <w:name w:val="Heading 1 Char"/>
    <w:aliases w:val="Pocket Char"/>
    <w:basedOn w:val="DefaultParagraphFont"/>
    <w:link w:val="Heading1"/>
    <w:rsid w:val="00A142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42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42E3"/>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A142E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A142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142E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8,S"/>
    <w:basedOn w:val="DefaultParagraphFont"/>
    <w:uiPriority w:val="6"/>
    <w:qFormat/>
    <w:rsid w:val="00A142E3"/>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A142E3"/>
    <w:rPr>
      <w:color w:val="auto"/>
      <w:u w:val="none"/>
    </w:rPr>
  </w:style>
  <w:style w:type="character" w:styleId="FollowedHyperlink">
    <w:name w:val="FollowedHyperlink"/>
    <w:basedOn w:val="DefaultParagraphFont"/>
    <w:uiPriority w:val="99"/>
    <w:semiHidden/>
    <w:unhideWhenUsed/>
    <w:rsid w:val="00A142E3"/>
    <w:rPr>
      <w:color w:val="auto"/>
      <w:u w:val="non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A142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A142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99040B"/>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jstor.org/stable/45289504?seq=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www.tandfonline.com/doi/abs/10.1080/1057610X.2021.1944023?journalCode=uter20"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bloomberg.com/news/articles/2020-10-30/hong-kong-takes-formal-wto-action-on-u-s-made-in-china-order"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innovation-asset.com/blog/the-4-main-types-of-intellectual-property-and-related-cost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13162</Words>
  <Characters>75024</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KangA3009</cp:lastModifiedBy>
  <cp:revision>3</cp:revision>
  <dcterms:created xsi:type="dcterms:W3CDTF">2021-09-18T17:36:00Z</dcterms:created>
  <dcterms:modified xsi:type="dcterms:W3CDTF">2021-09-18T18:56:00Z</dcterms:modified>
</cp:coreProperties>
</file>