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us7tfd94t1v" w:id="0"/>
      <w:bookmarkEnd w:id="0"/>
      <w:r w:rsidDel="00000000" w:rsidR="00000000" w:rsidRPr="00000000">
        <w:rPr>
          <w:rtl w:val="0"/>
        </w:rPr>
        <w:t xml:space="preserve">I affirm: A just government ought to recognize an unconditional right of workers to strike.</w:t>
      </w:r>
    </w:p>
    <w:p w:rsidR="00000000" w:rsidDel="00000000" w:rsidP="00000000" w:rsidRDefault="00000000" w:rsidRPr="00000000" w14:paraId="00000002">
      <w:pPr>
        <w:pStyle w:val="Heading2"/>
        <w:rPr/>
      </w:pPr>
      <w:bookmarkStart w:colFirst="0" w:colLast="0" w:name="_lw3oguhtsxbn" w:id="1"/>
      <w:bookmarkEnd w:id="1"/>
      <w:r w:rsidDel="00000000" w:rsidR="00000000" w:rsidRPr="00000000">
        <w:rPr>
          <w:rtl w:val="0"/>
        </w:rPr>
        <w:t xml:space="preserve">My value is liberty</w:t>
      </w:r>
    </w:p>
    <w:p w:rsidR="00000000" w:rsidDel="00000000" w:rsidP="00000000" w:rsidRDefault="00000000" w:rsidRPr="00000000" w14:paraId="00000003">
      <w:pPr>
        <w:rPr>
          <w:b w:val="1"/>
          <w:sz w:val="24"/>
          <w:szCs w:val="24"/>
          <w:highlight w:val="white"/>
        </w:rPr>
      </w:pPr>
      <w:r w:rsidDel="00000000" w:rsidR="00000000" w:rsidRPr="00000000">
        <w:rPr>
          <w:b w:val="1"/>
          <w:sz w:val="24"/>
          <w:szCs w:val="24"/>
          <w:highlight w:val="white"/>
          <w:rtl w:val="0"/>
        </w:rPr>
        <w:t xml:space="preserve">Sheng 21</w:t>
      </w:r>
    </w:p>
    <w:p w:rsidR="00000000" w:rsidDel="00000000" w:rsidP="00000000" w:rsidRDefault="00000000" w:rsidRPr="00000000" w14:paraId="00000004">
      <w:pPr>
        <w:rPr>
          <w:b w:val="1"/>
          <w:sz w:val="24"/>
          <w:szCs w:val="24"/>
          <w:highlight w:val="white"/>
        </w:rPr>
      </w:pPr>
      <w:r w:rsidDel="00000000" w:rsidR="00000000" w:rsidRPr="00000000">
        <w:rPr>
          <w:sz w:val="16"/>
          <w:szCs w:val="16"/>
          <w:highlight w:val="white"/>
          <w:rtl w:val="0"/>
        </w:rPr>
        <w:t xml:space="preserve">Sheng, C. L. “An Interpretation of Liberty in Terms of Value.” </w:t>
      </w:r>
      <w:r w:rsidDel="00000000" w:rsidR="00000000" w:rsidRPr="00000000">
        <w:rPr>
          <w:i w:val="1"/>
          <w:sz w:val="16"/>
          <w:szCs w:val="16"/>
          <w:highlight w:val="white"/>
          <w:rtl w:val="0"/>
        </w:rPr>
        <w:t xml:space="preserve">20th WCP: An Interpretation of Liberty in Terms of Value</w:t>
      </w:r>
      <w:r w:rsidDel="00000000" w:rsidR="00000000" w:rsidRPr="00000000">
        <w:rPr>
          <w:sz w:val="16"/>
          <w:szCs w:val="16"/>
          <w:highlight w:val="white"/>
          <w:rtl w:val="0"/>
        </w:rPr>
        <w:t xml:space="preserve">, Tamkang University, </w:t>
      </w:r>
      <w:hyperlink r:id="rId6">
        <w:r w:rsidDel="00000000" w:rsidR="00000000" w:rsidRPr="00000000">
          <w:rPr>
            <w:color w:val="1155cc"/>
            <w:sz w:val="16"/>
            <w:szCs w:val="16"/>
            <w:highlight w:val="white"/>
            <w:u w:val="single"/>
            <w:rtl w:val="0"/>
          </w:rPr>
          <w:t xml:space="preserve">www.bu.edu/wcp/Papers/Valu/ValuShen.htm</w:t>
        </w:r>
      </w:hyperlink>
      <w:r w:rsidDel="00000000" w:rsidR="00000000" w:rsidRPr="00000000">
        <w:rPr>
          <w:sz w:val="16"/>
          <w:szCs w:val="16"/>
          <w:highlight w:val="white"/>
          <w:rtl w:val="0"/>
        </w:rPr>
        <w:t xml:space="preserve">. Accessed June 5,,2021</w:t>
      </w:r>
      <w:r w:rsidDel="00000000" w:rsidR="00000000" w:rsidRPr="00000000">
        <w:rPr>
          <w:b w:val="1"/>
          <w:sz w:val="24"/>
          <w:szCs w:val="24"/>
          <w:highlight w:val="white"/>
          <w:rtl w:val="0"/>
        </w:rPr>
        <w:t xml:space="preserve">. </w:t>
      </w:r>
    </w:p>
    <w:p w:rsidR="00000000" w:rsidDel="00000000" w:rsidP="00000000" w:rsidRDefault="00000000" w:rsidRPr="00000000" w14:paraId="00000005">
      <w:pPr>
        <w:rPr>
          <w:sz w:val="24"/>
          <w:szCs w:val="24"/>
          <w:highlight w:val="yellow"/>
        </w:rPr>
      </w:pPr>
      <w:r w:rsidDel="00000000" w:rsidR="00000000" w:rsidRPr="00000000">
        <w:rPr>
          <w:sz w:val="24"/>
          <w:szCs w:val="24"/>
          <w:highlight w:val="yellow"/>
          <w:rtl w:val="0"/>
        </w:rPr>
        <w:t xml:space="preserve">Liberty, as a social good, is well recognized to have a very high social value.</w:t>
      </w:r>
      <w:r w:rsidDel="00000000" w:rsidR="00000000" w:rsidRPr="00000000">
        <w:rPr>
          <w:sz w:val="24"/>
          <w:szCs w:val="24"/>
          <w:highlight w:val="white"/>
          <w:rtl w:val="0"/>
        </w:rPr>
        <w:t xml:space="preserve"> The value of liberty, however, also has the nature that it does not lie in itself. That is, liberty must be associated with something else. We usually say freedom of survival, freedom of speech, freedom of fulfilling one's life plan, etc. Or, </w:t>
      </w:r>
      <w:r w:rsidDel="00000000" w:rsidR="00000000" w:rsidRPr="00000000">
        <w:rPr>
          <w:sz w:val="24"/>
          <w:szCs w:val="24"/>
          <w:highlight w:val="yellow"/>
          <w:rtl w:val="0"/>
        </w:rPr>
        <w:t xml:space="preserve">in general terms, we say freedom of doing or being something. Without this something that one wants to do or to be, liberty itself is an empty abstract idea. Therefore, the function of the principle of liberty is to support a person to obtain some other objects, which the person pursues and which have values for the person.</w:t>
      </w:r>
    </w:p>
    <w:p w:rsidR="00000000" w:rsidDel="00000000" w:rsidP="00000000" w:rsidRDefault="00000000" w:rsidRPr="00000000" w14:paraId="00000006">
      <w:pPr>
        <w:rPr>
          <w:sz w:val="24"/>
          <w:szCs w:val="24"/>
          <w:highlight w:val="yellow"/>
        </w:rPr>
      </w:pPr>
      <w:r w:rsidDel="00000000" w:rsidR="00000000" w:rsidRPr="00000000">
        <w:rPr>
          <w:rtl w:val="0"/>
        </w:rPr>
      </w:r>
    </w:p>
    <w:p w:rsidR="00000000" w:rsidDel="00000000" w:rsidP="00000000" w:rsidRDefault="00000000" w:rsidRPr="00000000" w14:paraId="00000007">
      <w:pPr>
        <w:pStyle w:val="Heading2"/>
        <w:rPr/>
      </w:pPr>
      <w:bookmarkStart w:colFirst="0" w:colLast="0" w:name="_xlv8ngvyadsa" w:id="2"/>
      <w:bookmarkEnd w:id="2"/>
      <w:r w:rsidDel="00000000" w:rsidR="00000000" w:rsidRPr="00000000">
        <w:rPr>
          <w:rtl w:val="0"/>
        </w:rPr>
        <w:t xml:space="preserve">Value Criterion: protecting rights</w:t>
      </w:r>
    </w:p>
    <w:p w:rsidR="00000000" w:rsidDel="00000000" w:rsidP="00000000" w:rsidRDefault="00000000" w:rsidRPr="00000000" w14:paraId="00000008">
      <w:pPr>
        <w:rPr>
          <w:sz w:val="16"/>
          <w:szCs w:val="16"/>
        </w:rPr>
      </w:pPr>
      <w:r w:rsidDel="00000000" w:rsidR="00000000" w:rsidRPr="00000000">
        <w:rPr>
          <w:b w:val="1"/>
          <w:rtl w:val="0"/>
        </w:rPr>
        <w:t xml:space="preserve">Langlois 84</w:t>
      </w:r>
      <w:r w:rsidDel="00000000" w:rsidR="00000000" w:rsidRPr="00000000">
        <w:rPr>
          <w:rtl w:val="0"/>
        </w:rPr>
        <w:t xml:space="preserve"> </w:t>
      </w:r>
      <w:r w:rsidDel="00000000" w:rsidR="00000000" w:rsidRPr="00000000">
        <w:rPr>
          <w:sz w:val="16"/>
          <w:szCs w:val="16"/>
          <w:rtl w:val="0"/>
        </w:rPr>
        <w:t xml:space="preserve">Richard Langlois. “Cost-Benefit Analysis, Environmentalism, and rights.  1984</w:t>
      </w:r>
    </w:p>
    <w:p w:rsidR="00000000" w:rsidDel="00000000" w:rsidP="00000000" w:rsidRDefault="00000000" w:rsidRPr="00000000" w14:paraId="00000009">
      <w:pPr>
        <w:rPr/>
      </w:pPr>
      <w:hyperlink r:id="rId7">
        <w:r w:rsidDel="00000000" w:rsidR="00000000" w:rsidRPr="00000000">
          <w:rPr>
            <w:color w:val="1155cc"/>
            <w:u w:val="single"/>
            <w:rtl w:val="0"/>
          </w:rPr>
          <w:t xml:space="preserve">https://www.cato.org/sites/cato.org/files/serials/files/cato-journal/1982/5/cj2n1-9.pdf</w:t>
        </w:r>
      </w:hyperlink>
      <w:r w:rsidDel="00000000" w:rsidR="00000000" w:rsidRPr="00000000">
        <w:rPr>
          <w:rtl w:val="0"/>
        </w:rPr>
        <w:t xml:space="preserve"> </w:t>
      </w:r>
    </w:p>
    <w:p w:rsidR="00000000" w:rsidDel="00000000" w:rsidP="00000000" w:rsidRDefault="00000000" w:rsidRPr="00000000" w14:paraId="0000000A">
      <w:pPr>
        <w:rPr>
          <w:highlight w:val="yellow"/>
        </w:rPr>
      </w:pPr>
      <w:r w:rsidDel="00000000" w:rsidR="00000000" w:rsidRPr="00000000">
        <w:rPr>
          <w:rtl w:val="0"/>
        </w:rPr>
        <w:t xml:space="preserve">Reading Tribe and other critics, one is left with a strong sense that </w:t>
      </w:r>
      <w:r w:rsidDel="00000000" w:rsidR="00000000" w:rsidRPr="00000000">
        <w:rPr>
          <w:highlight w:val="yellow"/>
          <w:rtl w:val="0"/>
        </w:rPr>
        <w:t xml:space="preserve">utilitarianism and cost-benefit analysis are flawed — and are to be rejected — because of their callousness towards the individual,</w:t>
      </w:r>
      <w:r w:rsidDel="00000000" w:rsidR="00000000" w:rsidRPr="00000000">
        <w:rPr>
          <w:rtl w:val="0"/>
        </w:rPr>
        <w:t xml:space="preserve"> his</w:t>
      </w:r>
      <w:r w:rsidDel="00000000" w:rsidR="00000000" w:rsidRPr="00000000">
        <w:rPr>
          <w:highlight w:val="yellow"/>
          <w:rtl w:val="0"/>
        </w:rPr>
        <w:t xml:space="preserve"> rights, and the processes by which those rights are exercised.</w:t>
      </w:r>
      <w:r w:rsidDel="00000000" w:rsidR="00000000" w:rsidRPr="00000000">
        <w:rPr>
          <w:rtl w:val="0"/>
        </w:rPr>
        <w:t xml:space="preserve"> ‘‘The notion of human rights,” as Steven Kelman puts it in his recent “ethical critique” of cost-benefit analysis, “involves the idea that people may make certain claims to be allowed to act in certain ways or to be treated in certain ways, even if the sum of benefits achieved thereby does not outweigh the sum of costs.”</w:t>
      </w:r>
      <w:r w:rsidDel="00000000" w:rsidR="00000000" w:rsidRPr="00000000">
        <w:rPr>
          <w:highlight w:val="yellow"/>
          <w:rtl w:val="0"/>
        </w:rPr>
        <w:t xml:space="preserve"> A right is not something that can be assigned on “efficiency’’ grounds; a right is precisely an individual’s ‘trump’”</w:t>
      </w:r>
      <w:r w:rsidDel="00000000" w:rsidR="00000000" w:rsidRPr="00000000">
        <w:rPr>
          <w:rtl w:val="0"/>
        </w:rPr>
        <w:t xml:space="preserve">2</w:t>
      </w:r>
      <w:r w:rsidDel="00000000" w:rsidR="00000000" w:rsidRPr="00000000">
        <w:rPr>
          <w:highlight w:val="yellow"/>
          <w:rtl w:val="0"/>
        </w:rPr>
        <w:t xml:space="preserve"> against the claims of efficiency, his protection against social “utility monsters”</w:t>
      </w:r>
      <w:r w:rsidDel="00000000" w:rsidR="00000000" w:rsidRPr="00000000">
        <w:rPr>
          <w:rtl w:val="0"/>
        </w:rPr>
        <w:t xml:space="preserve"> like the one that recently devoured the Poletown section of Detroit.13</w:t>
      </w:r>
      <w:r w:rsidDel="00000000" w:rsidR="00000000" w:rsidRPr="00000000">
        <w:rPr>
          <w:highlight w:val="yellow"/>
          <w:rtl w:val="0"/>
        </w:rPr>
        <w:t xml:space="preserve"> The problem with cost-benefit analysis, we are encouraged to believe, is that, in reducing social questions to the common metric of a homogenized utility, it treats human beings — and their historically rich and idiosyncratic circumstances — with insufficient respect.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2"/>
        <w:rPr>
          <w:b w:val="1"/>
        </w:rPr>
      </w:pPr>
      <w:bookmarkStart w:colFirst="0" w:colLast="0" w:name="_rmj24scjyim0" w:id="3"/>
      <w:bookmarkEnd w:id="3"/>
      <w:r w:rsidDel="00000000" w:rsidR="00000000" w:rsidRPr="00000000">
        <w:rPr>
          <w:b w:val="1"/>
          <w:rtl w:val="0"/>
        </w:rPr>
        <w:t xml:space="preserve">Definition of the right to strike:</w:t>
      </w:r>
    </w:p>
    <w:p w:rsidR="00000000" w:rsidDel="00000000" w:rsidP="00000000" w:rsidRDefault="00000000" w:rsidRPr="00000000" w14:paraId="0000000D">
      <w:pPr>
        <w:rPr>
          <w:b w:val="1"/>
        </w:rPr>
      </w:pPr>
      <w:r w:rsidDel="00000000" w:rsidR="00000000" w:rsidRPr="00000000">
        <w:rPr>
          <w:b w:val="1"/>
          <w:rtl w:val="0"/>
        </w:rPr>
        <w:t xml:space="preserve">Lim 19</w:t>
      </w:r>
    </w:p>
    <w:p w:rsidR="00000000" w:rsidDel="00000000" w:rsidP="00000000" w:rsidRDefault="00000000" w:rsidRPr="00000000" w14:paraId="0000000E">
      <w:pPr>
        <w:spacing w:after="80" w:before="40" w:lineRule="auto"/>
        <w:rPr>
          <w:sz w:val="16"/>
          <w:szCs w:val="16"/>
        </w:rPr>
      </w:pPr>
      <w:r w:rsidDel="00000000" w:rsidR="00000000" w:rsidRPr="00000000">
        <w:rPr>
          <w:sz w:val="16"/>
          <w:szCs w:val="16"/>
          <w:rtl w:val="0"/>
        </w:rPr>
        <w:t xml:space="preserve">Woojin Lim ’22, a Crimson Editorial editor, is a Philosophy concentrator in Winthrop House.</w:t>
      </w:r>
    </w:p>
    <w:p w:rsidR="00000000" w:rsidDel="00000000" w:rsidP="00000000" w:rsidRDefault="00000000" w:rsidRPr="00000000" w14:paraId="0000000F">
      <w:pPr>
        <w:rPr>
          <w:sz w:val="16"/>
          <w:szCs w:val="16"/>
        </w:rPr>
      </w:pPr>
      <w:r w:rsidDel="00000000" w:rsidR="00000000" w:rsidRPr="00000000">
        <w:rPr>
          <w:sz w:val="16"/>
          <w:szCs w:val="16"/>
          <w:rtl w:val="0"/>
        </w:rPr>
        <w:t xml:space="preserve">December 11, 2019 </w:t>
      </w:r>
      <w:r w:rsidDel="00000000" w:rsidR="00000000" w:rsidRPr="00000000">
        <w:rPr>
          <w:sz w:val="16"/>
          <w:szCs w:val="16"/>
          <w:rtl w:val="0"/>
        </w:rPr>
        <w:t xml:space="preserve">The Right to Strike</w:t>
      </w:r>
    </w:p>
    <w:p w:rsidR="00000000" w:rsidDel="00000000" w:rsidP="00000000" w:rsidRDefault="00000000" w:rsidRPr="00000000" w14:paraId="00000010">
      <w:pPr>
        <w:rPr>
          <w:sz w:val="16"/>
          <w:szCs w:val="16"/>
        </w:rPr>
      </w:pPr>
      <w:r w:rsidDel="00000000" w:rsidR="00000000" w:rsidRPr="00000000">
        <w:rPr>
          <w:sz w:val="16"/>
          <w:szCs w:val="16"/>
          <w:rtl w:val="0"/>
        </w:rPr>
        <w:t xml:space="preserve">https://www.thecrimson.com/article/2019/12/11/lim-right-to-strike/</w:t>
      </w:r>
      <w:r w:rsidDel="00000000" w:rsidR="00000000" w:rsidRPr="00000000">
        <w:rPr>
          <w:rtl w:val="0"/>
        </w:rPr>
      </w:r>
    </w:p>
    <w:p w:rsidR="00000000" w:rsidDel="00000000" w:rsidP="00000000" w:rsidRDefault="00000000" w:rsidRPr="00000000" w14:paraId="00000011">
      <w:pPr>
        <w:pBdr>
          <w:top w:color="auto" w:space="0" w:sz="0" w:val="none"/>
          <w:left w:color="auto" w:space="15" w:sz="0" w:val="none"/>
          <w:bottom w:color="auto" w:space="0" w:sz="0" w:val="none"/>
          <w:right w:color="auto" w:space="15" w:sz="0" w:val="none"/>
          <w:between w:color="auto" w:space="0" w:sz="0" w:val="none"/>
        </w:pBdr>
        <w:spacing w:after="260" w:before="260" w:line="346.15384615384613" w:lineRule="auto"/>
        <w:rPr>
          <w:highlight w:val="yellow"/>
        </w:rPr>
      </w:pPr>
      <w:r w:rsidDel="00000000" w:rsidR="00000000" w:rsidRPr="00000000">
        <w:rPr>
          <w:highlight w:val="yellow"/>
          <w:rtl w:val="0"/>
        </w:rPr>
        <w:t xml:space="preserve">The right to strike is a </w:t>
      </w:r>
      <w:hyperlink r:id="rId8">
        <w:r w:rsidDel="00000000" w:rsidR="00000000" w:rsidRPr="00000000">
          <w:rPr>
            <w:color w:val="ba0600"/>
            <w:highlight w:val="yellow"/>
            <w:rtl w:val="0"/>
          </w:rPr>
          <w:t xml:space="preserve">right</w:t>
        </w:r>
      </w:hyperlink>
      <w:r w:rsidDel="00000000" w:rsidR="00000000" w:rsidRPr="00000000">
        <w:rPr>
          <w:highlight w:val="yellow"/>
          <w:rtl w:val="0"/>
        </w:rPr>
        <w:t xml:space="preserve"> to resist oppression.</w:t>
      </w:r>
    </w:p>
    <w:p w:rsidR="00000000" w:rsidDel="00000000" w:rsidP="00000000" w:rsidRDefault="00000000" w:rsidRPr="00000000" w14:paraId="00000012">
      <w:pPr>
        <w:pBdr>
          <w:top w:color="auto" w:space="0" w:sz="0" w:val="none"/>
          <w:left w:color="auto" w:space="15" w:sz="0" w:val="none"/>
          <w:bottom w:color="auto" w:space="0" w:sz="0" w:val="none"/>
          <w:right w:color="auto" w:space="15" w:sz="0" w:val="none"/>
          <w:between w:color="auto" w:space="0" w:sz="0" w:val="none"/>
        </w:pBdr>
        <w:spacing w:after="260" w:before="260" w:line="346.15384615384613" w:lineRule="auto"/>
        <w:rPr>
          <w:highlight w:val="yellow"/>
        </w:rPr>
      </w:pPr>
      <w:r w:rsidDel="00000000" w:rsidR="00000000" w:rsidRPr="00000000">
        <w:rPr>
          <w:rtl w:val="0"/>
        </w:rPr>
        <w:t xml:space="preserve">The strike (and the credible threat of a strike) is </w:t>
      </w:r>
      <w:r w:rsidDel="00000000" w:rsidR="00000000" w:rsidRPr="00000000">
        <w:rPr>
          <w:highlight w:val="yellow"/>
          <w:rtl w:val="0"/>
        </w:rPr>
        <w:t xml:space="preserve">an indispensable part of the collective bargaining procedure</w:t>
      </w:r>
      <w:r w:rsidDel="00000000" w:rsidR="00000000" w:rsidRPr="00000000">
        <w:rPr>
          <w:rtl w:val="0"/>
        </w:rPr>
        <w:t xml:space="preserv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Functionally, </w:t>
      </w:r>
      <w:r w:rsidDel="00000000" w:rsidR="00000000" w:rsidRPr="00000000">
        <w:rPr>
          <w:highlight w:val="yellow"/>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 the risk of weakening the very basis of collective bargaining.</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1"/>
        <w:rPr/>
      </w:pPr>
      <w:bookmarkStart w:colFirst="0" w:colLast="0" w:name="_txz18visl3l3" w:id="4"/>
      <w:bookmarkEnd w:id="4"/>
      <w:r w:rsidDel="00000000" w:rsidR="00000000" w:rsidRPr="00000000">
        <w:rPr>
          <w:rtl w:val="0"/>
        </w:rPr>
        <w:t xml:space="preserve">Contention 1: The status quo fails workers</w:t>
      </w:r>
    </w:p>
    <w:p w:rsidR="00000000" w:rsidDel="00000000" w:rsidP="00000000" w:rsidRDefault="00000000" w:rsidRPr="00000000" w14:paraId="00000015">
      <w:pPr>
        <w:pStyle w:val="Heading2"/>
        <w:rPr>
          <w:rFonts w:ascii="Calibri" w:cs="Calibri" w:eastAsia="Calibri" w:hAnsi="Calibri"/>
          <w:b w:val="1"/>
          <w:sz w:val="26"/>
          <w:szCs w:val="26"/>
        </w:rPr>
      </w:pPr>
      <w:bookmarkStart w:colFirst="0" w:colLast="0" w:name="_yxene6kld29r" w:id="5"/>
      <w:bookmarkEnd w:id="5"/>
      <w:r w:rsidDel="00000000" w:rsidR="00000000" w:rsidRPr="00000000">
        <w:rPr>
          <w:rtl w:val="0"/>
        </w:rPr>
        <w:t xml:space="preserve">a. </w:t>
      </w:r>
      <w:r w:rsidDel="00000000" w:rsidR="00000000" w:rsidRPr="00000000">
        <w:rPr>
          <w:rFonts w:ascii="Calibri" w:cs="Calibri" w:eastAsia="Calibri" w:hAnsi="Calibri"/>
          <w:b w:val="1"/>
          <w:sz w:val="26"/>
          <w:szCs w:val="26"/>
          <w:rtl w:val="0"/>
        </w:rPr>
        <w:t xml:space="preserve">Under the National Labor Relations Act, the US right to strike has become meaningless with a laundry list of exceptions and loopholes that prevents effective strikes</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Reddy 21</w:t>
      </w:r>
      <w:r w:rsidDel="00000000" w:rsidR="00000000" w:rsidRPr="00000000">
        <w:rPr>
          <w:rFonts w:ascii="Calibri" w:cs="Calibri" w:eastAsia="Calibri" w:hAnsi="Calibri"/>
          <w:rtl w:val="0"/>
        </w:rP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The “Right” to Strike </w:t>
      </w:r>
      <w:r w:rsidDel="00000000" w:rsidR="00000000" w:rsidRPr="00000000">
        <w:rPr>
          <w:rFonts w:ascii="Calibri" w:cs="Calibri" w:eastAsia="Calibri" w:hAnsi="Calibri"/>
          <w:u w:val="single"/>
          <w:rtl w:val="0"/>
        </w:rPr>
        <w:t xml:space="preserve">Under the NLRA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workers are </w:t>
      </w:r>
      <w:r w:rsidDel="00000000" w:rsidR="00000000" w:rsidRPr="00000000">
        <w:rPr>
          <w:rFonts w:ascii="Calibri" w:cs="Calibri" w:eastAsia="Calibri" w:hAnsi="Calibri"/>
          <w:sz w:val="16"/>
          <w:szCs w:val="16"/>
          <w:rtl w:val="0"/>
        </w:rPr>
        <w:t xml:space="preserve">generally </w:t>
      </w:r>
      <w:r w:rsidDel="00000000" w:rsidR="00000000" w:rsidRPr="00000000">
        <w:rPr>
          <w:rFonts w:ascii="Calibri" w:cs="Calibri" w:eastAsia="Calibri" w:hAnsi="Calibri"/>
          <w:u w:val="single"/>
          <w:rtl w:val="0"/>
        </w:rPr>
        <w:t xml:space="preserve">understood to have a “right” to 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Section 7</w:t>
      </w:r>
      <w:r w:rsidDel="00000000" w:rsidR="00000000" w:rsidRPr="00000000">
        <w:rPr>
          <w:rFonts w:ascii="Calibri" w:cs="Calibri" w:eastAsia="Calibri" w:hAnsi="Calibri"/>
          <w:sz w:val="16"/>
          <w:szCs w:val="16"/>
          <w:rtl w:val="0"/>
        </w:rPr>
        <w:t xml:space="preserve"> of the Act </w:t>
      </w:r>
      <w:r w:rsidDel="00000000" w:rsidR="00000000" w:rsidRPr="00000000">
        <w:rPr>
          <w:rFonts w:ascii="Calibri" w:cs="Calibri" w:eastAsia="Calibri" w:hAnsi="Calibri"/>
          <w:u w:val="single"/>
          <w:rtl w:val="0"/>
        </w:rPr>
        <w:t xml:space="preserve">states</w:t>
      </w:r>
      <w:r w:rsidDel="00000000" w:rsidR="00000000" w:rsidRPr="00000000">
        <w:rPr>
          <w:rFonts w:ascii="Calibri" w:cs="Calibri" w:eastAsia="Calibri" w:hAnsi="Calibri"/>
          <w:sz w:val="16"/>
          <w:szCs w:val="16"/>
          <w:rtl w:val="0"/>
        </w:rPr>
        <w:t xml:space="preserve"> that em</w:t>
      </w:r>
      <w:r w:rsidDel="00000000" w:rsidR="00000000" w:rsidRPr="00000000">
        <w:rPr>
          <w:rFonts w:ascii="Calibri" w:cs="Calibri" w:eastAsia="Calibri" w:hAnsi="Calibri"/>
          <w:u w:val="single"/>
          <w:rtl w:val="0"/>
        </w:rPr>
        <w:t xml:space="preserve">ployees have the right to engage in “concerted activities for . . . mutual aid or protection,”</w:t>
      </w:r>
      <w:r w:rsidDel="00000000" w:rsidR="00000000" w:rsidRPr="00000000">
        <w:rPr>
          <w:rFonts w:ascii="Calibri" w:cs="Calibri" w:eastAsia="Calibri" w:hAnsi="Calibri"/>
          <w:sz w:val="16"/>
          <w:szCs w:val="16"/>
          <w:rtl w:val="0"/>
        </w:rPr>
        <w:t xml:space="preserve">79 </w:t>
      </w:r>
      <w:r w:rsidDel="00000000" w:rsidR="00000000" w:rsidRPr="00000000">
        <w:rPr>
          <w:rFonts w:ascii="Calibri" w:cs="Calibri" w:eastAsia="Calibri" w:hAnsi="Calibri"/>
          <w:u w:val="single"/>
          <w:rtl w:val="0"/>
        </w:rPr>
        <w:t xml:space="preserve">which includes striking</w:t>
      </w:r>
      <w:r w:rsidDel="00000000" w:rsidR="00000000" w:rsidRPr="00000000">
        <w:rPr>
          <w:rFonts w:ascii="Calibri" w:cs="Calibri" w:eastAsia="Calibri" w:hAnsi="Calibri"/>
          <w:sz w:val="16"/>
          <w:szCs w:val="16"/>
          <w:rtl w:val="0"/>
        </w:rPr>
        <w:t xml:space="preserve">. To drive this point home, </w:t>
      </w:r>
      <w:r w:rsidDel="00000000" w:rsidR="00000000" w:rsidRPr="00000000">
        <w:rPr>
          <w:rFonts w:ascii="Calibri" w:cs="Calibri" w:eastAsia="Calibri" w:hAnsi="Calibri"/>
          <w:u w:val="single"/>
          <w:rtl w:val="0"/>
        </w:rPr>
        <w:t xml:space="preserve">section 13</w:t>
      </w:r>
      <w:r w:rsidDel="00000000" w:rsidR="00000000" w:rsidRPr="00000000">
        <w:rPr>
          <w:rFonts w:ascii="Calibri" w:cs="Calibri" w:eastAsia="Calibri" w:hAnsi="Calibri"/>
          <w:sz w:val="16"/>
          <w:szCs w:val="16"/>
          <w:rtl w:val="0"/>
        </w:rPr>
        <w:t xml:space="preserve"> of the NLRA </w:t>
      </w:r>
      <w:r w:rsidDel="00000000" w:rsidR="00000000" w:rsidRPr="00000000">
        <w:rPr>
          <w:rFonts w:ascii="Calibri" w:cs="Calibri" w:eastAsia="Calibri" w:hAnsi="Calibri"/>
          <w:u w:val="single"/>
          <w:rtl w:val="0"/>
        </w:rPr>
        <w:t xml:space="preserve">specifies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Nothing in this [Act] . . . shall be construed so as</w:t>
      </w:r>
      <w:r w:rsidDel="00000000" w:rsidR="00000000" w:rsidRPr="00000000">
        <w:rPr>
          <w:rFonts w:ascii="Calibri" w:cs="Calibri" w:eastAsia="Calibri" w:hAnsi="Calibri"/>
          <w:sz w:val="16"/>
          <w:szCs w:val="16"/>
          <w:rtl w:val="0"/>
        </w:rPr>
        <w:t xml:space="preserve"> either </w:t>
      </w:r>
      <w:r w:rsidDel="00000000" w:rsidR="00000000" w:rsidRPr="00000000">
        <w:rPr>
          <w:rFonts w:ascii="Calibri" w:cs="Calibri" w:eastAsia="Calibri" w:hAnsi="Calibri"/>
          <w:u w:val="single"/>
          <w:rtl w:val="0"/>
        </w:rPr>
        <w:t xml:space="preserve">to interfere with or impede</w:t>
      </w:r>
      <w:r w:rsidDel="00000000" w:rsidR="00000000" w:rsidRPr="00000000">
        <w:rPr>
          <w:rFonts w:ascii="Calibri" w:cs="Calibri" w:eastAsia="Calibri" w:hAnsi="Calibri"/>
          <w:sz w:val="16"/>
          <w:szCs w:val="16"/>
          <w:rtl w:val="0"/>
        </w:rPr>
        <w:t xml:space="preserve"> or diminish </w:t>
      </w:r>
      <w:r w:rsidDel="00000000" w:rsidR="00000000" w:rsidRPr="00000000">
        <w:rPr>
          <w:rFonts w:ascii="Calibri" w:cs="Calibri" w:eastAsia="Calibri" w:hAnsi="Calibri"/>
          <w:u w:val="single"/>
          <w:rtl w:val="0"/>
        </w:rPr>
        <w:t xml:space="preserve">in any way the right to strike</w:t>
      </w:r>
      <w:r w:rsidDel="00000000" w:rsidR="00000000" w:rsidRPr="00000000">
        <w:rPr>
          <w:rFonts w:ascii="Calibri" w:cs="Calibri" w:eastAsia="Calibri" w:hAnsi="Calibri"/>
          <w:sz w:val="16"/>
          <w:szCs w:val="16"/>
          <w:rtl w:val="0"/>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say</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a strike is</w:t>
      </w:r>
      <w:r w:rsidDel="00000000" w:rsidR="00000000" w:rsidRPr="00000000">
        <w:rPr>
          <w:rFonts w:ascii="Calibri" w:cs="Calibri" w:eastAsia="Calibri" w:hAnsi="Calibri"/>
          <w:u w:val="single"/>
          <w:rtl w:val="0"/>
        </w:rPr>
        <w:t xml:space="preserve"> ostensibly </w:t>
      </w:r>
      <w:r w:rsidDel="00000000" w:rsidR="00000000" w:rsidRPr="00000000">
        <w:rPr>
          <w:rFonts w:ascii="Calibri" w:cs="Calibri" w:eastAsia="Calibri" w:hAnsi="Calibri"/>
          <w:b w:val="1"/>
          <w:highlight w:val="green"/>
          <w:u w:val="single"/>
          <w:rtl w:val="0"/>
        </w:rPr>
        <w:t xml:space="preserve">legal</w:t>
      </w:r>
      <w:r w:rsidDel="00000000" w:rsidR="00000000" w:rsidRPr="00000000">
        <w:rPr>
          <w:rFonts w:ascii="Calibri" w:cs="Calibri" w:eastAsia="Calibri" w:hAnsi="Calibri"/>
          <w:sz w:val="16"/>
          <w:szCs w:val="16"/>
          <w:rtl w:val="0"/>
        </w:rPr>
        <w:t xml:space="preserve">, though, </w:t>
      </w:r>
      <w:r w:rsidDel="00000000" w:rsidR="00000000" w:rsidRPr="00000000">
        <w:rPr>
          <w:rFonts w:ascii="Calibri" w:cs="Calibri" w:eastAsia="Calibri" w:hAnsi="Calibri"/>
          <w:highlight w:val="green"/>
          <w:u w:val="single"/>
          <w:rtl w:val="0"/>
        </w:rPr>
        <w:t xml:space="preserve">is not to say whether it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sufficiently protected</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highlight w:val="green"/>
          <w:u w:val="single"/>
          <w:rtl w:val="0"/>
        </w:rPr>
        <w:t xml:space="preserve">to make it </w:t>
      </w:r>
      <w:r w:rsidDel="00000000" w:rsidR="00000000" w:rsidRPr="00000000">
        <w:rPr>
          <w:rFonts w:ascii="Calibri" w:cs="Calibri" w:eastAsia="Calibri" w:hAnsi="Calibri"/>
          <w:b w:val="1"/>
          <w:highlight w:val="green"/>
          <w:u w:val="single"/>
          <w:rtl w:val="0"/>
        </w:rPr>
        <w:t xml:space="preserve">practicable</w:t>
      </w:r>
      <w:r w:rsidDel="00000000" w:rsidR="00000000" w:rsidRPr="00000000">
        <w:rPr>
          <w:rFonts w:ascii="Calibri" w:cs="Calibri" w:eastAsia="Calibri" w:hAnsi="Calibri"/>
          <w:u w:val="single"/>
          <w:rtl w:val="0"/>
        </w:rPr>
        <w:t xml:space="preserve"> for working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people</w:t>
      </w:r>
      <w:r w:rsidDel="00000000" w:rsidR="00000000" w:rsidRPr="00000000">
        <w:rPr>
          <w:rFonts w:ascii="Calibri" w:cs="Calibri" w:eastAsia="Calibri" w:hAnsi="Calibri"/>
          <w:sz w:val="16"/>
          <w:szCs w:val="16"/>
          <w:rtl w:val="0"/>
        </w:rPr>
        <w:t xml:space="preserve">. Within the world of labor law, this distinction is often framed as the difference between whether an activity is legal and whether it is protected. </w:t>
      </w:r>
      <w:r w:rsidDel="00000000" w:rsidR="00000000" w:rsidRPr="00000000">
        <w:rPr>
          <w:rFonts w:ascii="Calibri" w:cs="Calibri" w:eastAsia="Calibri" w:hAnsi="Calibri"/>
          <w:u w:val="single"/>
          <w:rtl w:val="0"/>
        </w:rPr>
        <w:t xml:space="preserve">So long as the state-as-regulator will not punish you for engaging in a strike, that strike is legal</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highlight w:val="green"/>
          <w:u w:val="single"/>
          <w:rtl w:val="0"/>
        </w:rPr>
        <w:t xml:space="preserve">given</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striking is protest against an employer</w:t>
      </w:r>
      <w:r w:rsidDel="00000000" w:rsidR="00000000" w:rsidRPr="00000000">
        <w:rPr>
          <w:rFonts w:ascii="Calibri" w:cs="Calibri" w:eastAsia="Calibri" w:hAnsi="Calibri"/>
          <w:u w:val="single"/>
          <w:rtl w:val="0"/>
        </w:rPr>
        <w:t xml:space="preserve">, rather than against the state-as-regulator, </w:t>
      </w:r>
      <w:r w:rsidDel="00000000" w:rsidR="00000000" w:rsidRPr="00000000">
        <w:rPr>
          <w:rFonts w:ascii="Calibri" w:cs="Calibri" w:eastAsia="Calibri" w:hAnsi="Calibri"/>
          <w:highlight w:val="green"/>
          <w:u w:val="single"/>
          <w:rtl w:val="0"/>
        </w:rPr>
        <w:t xml:space="preserve">being legal is </w:t>
      </w:r>
      <w:r w:rsidDel="00000000" w:rsidR="00000000" w:rsidRPr="00000000">
        <w:rPr>
          <w:rFonts w:ascii="Calibri" w:cs="Calibri" w:eastAsia="Calibri" w:hAnsi="Calibri"/>
          <w:b w:val="1"/>
          <w:highlight w:val="green"/>
          <w:u w:val="single"/>
          <w:rtl w:val="0"/>
        </w:rPr>
        <w:t xml:space="preserve">insufficient protection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from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repercussion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most likely to </w:t>
      </w:r>
      <w:r w:rsidDel="00000000" w:rsidR="00000000" w:rsidRPr="00000000">
        <w:rPr>
          <w:rFonts w:ascii="Calibri" w:cs="Calibri" w:eastAsia="Calibri" w:hAnsi="Calibri"/>
          <w:b w:val="1"/>
          <w:u w:val="single"/>
          <w:rtl w:val="0"/>
        </w:rPr>
        <w:t xml:space="preserve">deter</w:t>
      </w:r>
      <w:r w:rsidDel="00000000" w:rsidR="00000000" w:rsidRPr="00000000">
        <w:rPr>
          <w:rFonts w:ascii="Calibri" w:cs="Calibri" w:eastAsia="Calibri" w:hAnsi="Calibri"/>
          <w:u w:val="single"/>
          <w:rtl w:val="0"/>
        </w:rPr>
        <w:t xml:space="preserve"> it—</w:t>
      </w:r>
      <w:r w:rsidDel="00000000" w:rsidR="00000000" w:rsidRPr="00000000">
        <w:rPr>
          <w:rFonts w:ascii="Calibri" w:cs="Calibri" w:eastAsia="Calibri" w:hAnsi="Calibri"/>
          <w:b w:val="1"/>
          <w:u w:val="single"/>
          <w:rtl w:val="0"/>
        </w:rPr>
        <w:t xml:space="preserve">job loss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Employees </w:t>
      </w:r>
      <w:r w:rsidDel="00000000" w:rsidR="00000000" w:rsidRPr="00000000">
        <w:rPr>
          <w:rFonts w:ascii="Calibri" w:cs="Calibri" w:eastAsia="Calibri" w:hAnsi="Calibri"/>
          <w:b w:val="1"/>
          <w:highlight w:val="green"/>
          <w:u w:val="single"/>
          <w:rtl w:val="0"/>
        </w:rPr>
        <w:t xml:space="preserve">technically</w:t>
      </w:r>
      <w:r w:rsidDel="00000000" w:rsidR="00000000" w:rsidRPr="00000000">
        <w:rPr>
          <w:rFonts w:ascii="Calibri" w:cs="Calibri" w:eastAsia="Calibri" w:hAnsi="Calibri"/>
          <w:highlight w:val="green"/>
          <w:u w:val="single"/>
          <w:rtl w:val="0"/>
        </w:rPr>
        <w:t xml:space="preserve"> cannot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fired for</w:t>
      </w:r>
      <w:r w:rsidDel="00000000" w:rsidR="00000000" w:rsidRPr="00000000">
        <w:rPr>
          <w:rFonts w:ascii="Calibri" w:cs="Calibri" w:eastAsia="Calibri" w:hAnsi="Calibri"/>
          <w:u w:val="single"/>
          <w:rtl w:val="0"/>
        </w:rPr>
        <w:t xml:space="preserve"> protected concerted activity under the NLRA, including protected </w:t>
      </w:r>
      <w:r w:rsidDel="00000000" w:rsidR="00000000" w:rsidRPr="00000000">
        <w:rPr>
          <w:rFonts w:ascii="Calibri" w:cs="Calibri" w:eastAsia="Calibri" w:hAnsi="Calibri"/>
          <w:highlight w:val="green"/>
          <w:u w:val="single"/>
          <w:rtl w:val="0"/>
        </w:rPr>
        <w:t xml:space="preserve">strikes</w:t>
      </w:r>
      <w:r w:rsidDel="00000000" w:rsidR="00000000" w:rsidRPr="00000000">
        <w:rPr>
          <w:rFonts w:ascii="Calibri" w:cs="Calibri" w:eastAsia="Calibri" w:hAnsi="Calibri"/>
          <w:sz w:val="16"/>
          <w:szCs w:val="16"/>
          <w:rtl w:val="0"/>
        </w:rPr>
        <w:t xml:space="preserve">. But in a distinction that Getman and Kohler note “only a lawyer could love—or even have imagined,”82, </w:t>
      </w:r>
      <w:r w:rsidDel="00000000" w:rsidR="00000000" w:rsidRPr="00000000">
        <w:rPr>
          <w:rFonts w:ascii="Calibri" w:cs="Calibri" w:eastAsia="Calibri" w:hAnsi="Calibri"/>
          <w:u w:val="single"/>
          <w:rtl w:val="0"/>
        </w:rPr>
        <w:t xml:space="preserve">judicial construction of </w:t>
      </w:r>
      <w:r w:rsidDel="00000000" w:rsidR="00000000" w:rsidRPr="00000000">
        <w:rPr>
          <w:rFonts w:ascii="Calibri" w:cs="Calibri" w:eastAsia="Calibri" w:hAnsi="Calibri"/>
          <w:highlight w:val="green"/>
          <w:u w:val="single"/>
          <w:rtl w:val="0"/>
        </w:rPr>
        <w:t xml:space="preserve">the NLRA permits employers to </w:t>
      </w:r>
      <w:r w:rsidDel="00000000" w:rsidR="00000000" w:rsidRPr="00000000">
        <w:rPr>
          <w:rFonts w:ascii="Calibri" w:cs="Calibri" w:eastAsia="Calibri" w:hAnsi="Calibri"/>
          <w:b w:val="1"/>
          <w:highlight w:val="green"/>
          <w:u w:val="single"/>
          <w:rtl w:val="0"/>
        </w:rPr>
        <w:t xml:space="preserve">permanently replace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them</w:t>
      </w:r>
      <w:r w:rsidDel="00000000" w:rsidR="00000000" w:rsidRPr="00000000">
        <w:rPr>
          <w:rFonts w:ascii="Calibri" w:cs="Calibri" w:eastAsia="Calibri" w:hAnsi="Calibri"/>
          <w:sz w:val="16"/>
          <w:szCs w:val="16"/>
          <w:rtl w:val="0"/>
        </w:rPr>
        <w:t xml:space="preserve"> in many cases. Consequently, </w:t>
      </w:r>
      <w:r w:rsidDel="00000000" w:rsidR="00000000" w:rsidRPr="00000000">
        <w:rPr>
          <w:rFonts w:ascii="Calibri" w:cs="Calibri" w:eastAsia="Calibri" w:hAnsi="Calibri"/>
          <w:u w:val="single"/>
          <w:rtl w:val="0"/>
        </w:rPr>
        <w:t xml:space="preserve">under the </w:t>
      </w:r>
      <w:r w:rsidDel="00000000" w:rsidR="00000000" w:rsidRPr="00000000">
        <w:rPr>
          <w:rFonts w:ascii="Calibri" w:cs="Calibri" w:eastAsia="Calibri" w:hAnsi="Calibri"/>
          <w:b w:val="1"/>
          <w:u w:val="single"/>
          <w:rtl w:val="0"/>
        </w:rPr>
        <w:t xml:space="preserve">perverse incentives</w:t>
      </w:r>
      <w:r w:rsidDel="00000000" w:rsidR="00000000" w:rsidRPr="00000000">
        <w:rPr>
          <w:rFonts w:ascii="Calibri" w:cs="Calibri" w:eastAsia="Calibri" w:hAnsi="Calibri"/>
          <w:u w:val="single"/>
          <w:rtl w:val="0"/>
        </w:rPr>
        <w:t xml:space="preserve"> of this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regime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strikes can facilitate </w:t>
      </w:r>
      <w:r w:rsidDel="00000000" w:rsidR="00000000" w:rsidRPr="00000000">
        <w:rPr>
          <w:rFonts w:ascii="Calibri" w:cs="Calibri" w:eastAsia="Calibri" w:hAnsi="Calibri"/>
          <w:b w:val="1"/>
          <w:highlight w:val="green"/>
          <w:u w:val="single"/>
          <w:rtl w:val="0"/>
        </w:rPr>
        <w:t xml:space="preserve">deunionization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Strikes provide </w:t>
      </w:r>
      <w:r w:rsidDel="00000000" w:rsidR="00000000" w:rsidRPr="00000000">
        <w:rPr>
          <w:rFonts w:ascii="Calibri" w:cs="Calibri" w:eastAsia="Calibri" w:hAnsi="Calibri"/>
          <w:highlight w:val="green"/>
          <w:u w:val="single"/>
          <w:rtl w:val="0"/>
        </w:rPr>
        <w:t xml:space="preserve">employers</w:t>
      </w:r>
      <w:r w:rsidDel="00000000" w:rsidR="00000000" w:rsidRPr="00000000">
        <w:rPr>
          <w:rFonts w:ascii="Calibri" w:cs="Calibri" w:eastAsia="Calibri" w:hAnsi="Calibri"/>
          <w:u w:val="single"/>
          <w:rtl w:val="0"/>
        </w:rPr>
        <w:t xml:space="preserve"> an opportunity, unavailable at any other point in the employment relationship, to </w:t>
      </w:r>
      <w:r w:rsidDel="00000000" w:rsidR="00000000" w:rsidRPr="00000000">
        <w:rPr>
          <w:rFonts w:ascii="Calibri" w:cs="Calibri" w:eastAsia="Calibri" w:hAnsi="Calibri"/>
          <w:highlight w:val="green"/>
          <w:u w:val="single"/>
          <w:rtl w:val="0"/>
        </w:rPr>
        <w:t xml:space="preserve">replace</w:t>
      </w:r>
      <w:r w:rsidDel="00000000" w:rsidR="00000000" w:rsidRPr="00000000">
        <w:rPr>
          <w:rFonts w:ascii="Calibri" w:cs="Calibri" w:eastAsia="Calibri" w:hAnsi="Calibri"/>
          <w:u w:val="single"/>
          <w:rtl w:val="0"/>
        </w:rPr>
        <w:t xml:space="preserve"> those </w:t>
      </w:r>
      <w:r w:rsidDel="00000000" w:rsidR="00000000" w:rsidRPr="00000000">
        <w:rPr>
          <w:rFonts w:ascii="Calibri" w:cs="Calibri" w:eastAsia="Calibri" w:hAnsi="Calibri"/>
          <w:highlight w:val="green"/>
          <w:u w:val="single"/>
          <w:rtl w:val="0"/>
        </w:rPr>
        <w:t xml:space="preserve">employees who most support the union</w:t>
      </w:r>
      <w:r w:rsidDel="00000000" w:rsidR="00000000" w:rsidRPr="00000000">
        <w:rPr>
          <w:rFonts w:ascii="Calibri" w:cs="Calibri" w:eastAsia="Calibri" w:hAnsi="Calibri"/>
          <w:u w:val="single"/>
          <w:rtl w:val="0"/>
        </w:rPr>
        <w:t xml:space="preserve">—those who go out on strike—in o</w:t>
      </w:r>
      <w:r w:rsidDel="00000000" w:rsidR="00000000" w:rsidRPr="00000000">
        <w:rPr>
          <w:rFonts w:ascii="Calibri" w:cs="Calibri" w:eastAsia="Calibri" w:hAnsi="Calibri"/>
          <w:b w:val="1"/>
          <w:u w:val="single"/>
          <w:rtl w:val="0"/>
        </w:rPr>
        <w:t xml:space="preserve">ne fell swoop</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u w:val="single"/>
          <w:rtl w:val="0"/>
        </w:rPr>
        <w:t xml:space="preserve">employers</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increasingly turned to permanent replacement of strikers</w:t>
      </w:r>
      <w:r w:rsidDel="00000000" w:rsidR="00000000" w:rsidRPr="00000000">
        <w:rPr>
          <w:rFonts w:ascii="Calibri" w:cs="Calibri" w:eastAsia="Calibri" w:hAnsi="Calibri"/>
          <w:sz w:val="16"/>
          <w:szCs w:val="16"/>
          <w:rtl w:val="0"/>
        </w:rPr>
        <w:t xml:space="preserve"> in recent decades, </w:t>
      </w:r>
      <w:r w:rsidDel="00000000" w:rsidR="00000000" w:rsidRPr="00000000">
        <w:rPr>
          <w:rFonts w:ascii="Calibri" w:cs="Calibri" w:eastAsia="Calibri" w:hAnsi="Calibri"/>
          <w:u w:val="single"/>
          <w:rtl w:val="0"/>
        </w:rPr>
        <w:t xml:space="preserve">strikes have </w:t>
      </w:r>
      <w:r w:rsidDel="00000000" w:rsidR="00000000" w:rsidRPr="00000000">
        <w:rPr>
          <w:rFonts w:ascii="Calibri" w:cs="Calibri" w:eastAsia="Calibri" w:hAnsi="Calibri"/>
          <w:b w:val="1"/>
          <w:u w:val="single"/>
          <w:rtl w:val="0"/>
        </w:rPr>
        <w:t xml:space="preserve">decreased</w:t>
      </w:r>
      <w:r w:rsidDel="00000000" w:rsidR="00000000" w:rsidRPr="00000000">
        <w:rPr>
          <w:rFonts w:ascii="Calibri" w:cs="Calibri" w:eastAsia="Calibri" w:hAnsi="Calibri"/>
          <w:sz w:val="16"/>
          <w:szCs w:val="16"/>
          <w:rtl w:val="0"/>
        </w:rPr>
        <w:t xml:space="preserve">.83 </w:t>
      </w:r>
      <w:r w:rsidDel="00000000" w:rsidR="00000000" w:rsidRPr="00000000">
        <w:rPr>
          <w:rFonts w:ascii="Calibri" w:cs="Calibri" w:eastAsia="Calibri" w:hAnsi="Calibri"/>
          <w:u w:val="single"/>
          <w:rtl w:val="0"/>
        </w:rPr>
        <w:t xml:space="preserve">A law with a stated policy of giving workers “full freedom of association [and] actual liberty of contract” offers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right</w:t>
      </w:r>
      <w:r w:rsidDel="00000000" w:rsidR="00000000" w:rsidRPr="00000000">
        <w:rPr>
          <w:rFonts w:ascii="Calibri" w:cs="Calibri" w:eastAsia="Calibri" w:hAnsi="Calibri"/>
          <w:sz w:val="16"/>
          <w:szCs w:val="16"/>
          <w:rtl w:val="0"/>
        </w:rPr>
        <w:t xml:space="preserve">” which too many </w:t>
      </w:r>
      <w:r w:rsidDel="00000000" w:rsidR="00000000" w:rsidRPr="00000000">
        <w:rPr>
          <w:rFonts w:ascii="Calibri" w:cs="Calibri" w:eastAsia="Calibri" w:hAnsi="Calibri"/>
          <w:u w:val="single"/>
          <w:rtl w:val="0"/>
        </w:rPr>
        <w:t xml:space="preserve">workers cannot afford to invoke</w:t>
      </w:r>
      <w:r w:rsidDel="00000000" w:rsidR="00000000" w:rsidRPr="00000000">
        <w:rPr>
          <w:rFonts w:ascii="Calibri" w:cs="Calibri" w:eastAsia="Calibri" w:hAnsi="Calibri"/>
          <w:sz w:val="16"/>
          <w:szCs w:val="16"/>
          <w:rtl w:val="0"/>
        </w:rPr>
        <w:t xml:space="preserve">.84 It is not just that </w:t>
      </w:r>
      <w:r w:rsidDel="00000000" w:rsidR="00000000" w:rsidRPr="00000000">
        <w:rPr>
          <w:rFonts w:ascii="Calibri" w:cs="Calibri" w:eastAsia="Calibri" w:hAnsi="Calibri"/>
          <w:highlight w:val="green"/>
          <w:u w:val="single"/>
          <w:rtl w:val="0"/>
        </w:rPr>
        <w:t xml:space="preserve">the right</w:t>
      </w:r>
      <w:r w:rsidDel="00000000" w:rsidR="00000000" w:rsidRPr="00000000">
        <w:rPr>
          <w:rFonts w:ascii="Calibri" w:cs="Calibri" w:eastAsia="Calibri" w:hAnsi="Calibri"/>
          <w:sz w:val="16"/>
          <w:szCs w:val="16"/>
          <w:rtl w:val="0"/>
        </w:rPr>
        <w:t xml:space="preserve"> is too “expensive,” however; it is that its scope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b w:val="1"/>
          <w:highlight w:val="green"/>
          <w:u w:val="single"/>
          <w:rtl w:val="0"/>
        </w:rPr>
        <w:t xml:space="preserve">too narrow</w:t>
      </w:r>
      <w:r w:rsidDel="00000000" w:rsidR="00000000" w:rsidRPr="00000000">
        <w:rPr>
          <w:rFonts w:ascii="Calibri" w:cs="Calibri" w:eastAsia="Calibri" w:hAnsi="Calibri"/>
          <w:sz w:val="16"/>
          <w:szCs w:val="16"/>
          <w:rtl w:val="0"/>
        </w:rPr>
        <w:t xml:space="preserve">, particularly </w:t>
      </w:r>
      <w:r w:rsidDel="00000000" w:rsidR="00000000" w:rsidRPr="00000000">
        <w:rPr>
          <w:rFonts w:ascii="Calibri" w:cs="Calibri" w:eastAsia="Calibri" w:hAnsi="Calibri"/>
          <w:u w:val="single"/>
          <w:rtl w:val="0"/>
        </w:rPr>
        <w:t xml:space="preserve">following the Taft-Hartley Amendments.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Law cabins legitimate strike activity, </w:t>
      </w:r>
      <w:r w:rsidDel="00000000" w:rsidR="00000000" w:rsidRPr="00000000">
        <w:rPr>
          <w:rFonts w:ascii="Calibri" w:cs="Calibri" w:eastAsia="Calibri" w:hAnsi="Calibri"/>
          <w:highlight w:val="green"/>
          <w:u w:val="single"/>
          <w:rtl w:val="0"/>
        </w:rPr>
        <w:t xml:space="preserve">based on </w:t>
      </w:r>
      <w:r w:rsidDel="00000000" w:rsidR="00000000" w:rsidRPr="00000000">
        <w:rPr>
          <w:rFonts w:ascii="Calibri" w:cs="Calibri" w:eastAsia="Calibri" w:hAnsi="Calibri"/>
          <w:u w:val="single"/>
          <w:rtl w:val="0"/>
        </w:rPr>
        <w:t xml:space="preserve">employees’ </w:t>
      </w:r>
      <w:r w:rsidDel="00000000" w:rsidR="00000000" w:rsidRPr="00000000">
        <w:rPr>
          <w:rFonts w:ascii="Calibri" w:cs="Calibri" w:eastAsia="Calibri" w:hAnsi="Calibri"/>
          <w:highlight w:val="green"/>
          <w:u w:val="single"/>
          <w:rtl w:val="0"/>
        </w:rPr>
        <w:t xml:space="preserve">motivation</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conduct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u w:val="single"/>
          <w:rtl w:val="0"/>
        </w:rPr>
        <w:t xml:space="preserve">their </w:t>
      </w:r>
      <w:r w:rsidDel="00000000" w:rsidR="00000000" w:rsidRPr="00000000">
        <w:rPr>
          <w:rFonts w:ascii="Calibri" w:cs="Calibri" w:eastAsia="Calibri" w:hAnsi="Calibri"/>
          <w:highlight w:val="green"/>
          <w:u w:val="single"/>
          <w:rtl w:val="0"/>
        </w:rPr>
        <w:t xml:space="preserve">targets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legitimate purposes are largely bifurcated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either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economic</w:t>
      </w:r>
      <w:r w:rsidDel="00000000" w:rsidR="00000000" w:rsidRPr="00000000">
        <w:rPr>
          <w:rFonts w:ascii="Calibri" w:cs="Calibri" w:eastAsia="Calibri" w:hAnsi="Calibri"/>
          <w:sz w:val="16"/>
          <w:szCs w:val="16"/>
          <w:rtl w:val="0"/>
        </w:rPr>
        <w:t xml:space="preserve">,” that is to provide workers with leverage in a bargain with their employer, </w:t>
      </w:r>
      <w:r w:rsidDel="00000000" w:rsidR="00000000" w:rsidRPr="00000000">
        <w:rPr>
          <w:rFonts w:ascii="Calibri" w:cs="Calibri" w:eastAsia="Calibri" w:hAnsi="Calibri"/>
          <w:u w:val="single"/>
          <w:rtl w:val="0"/>
        </w:rPr>
        <w:t xml:space="preserve">or</w:t>
      </w:r>
      <w:r w:rsidDel="00000000" w:rsidR="00000000" w:rsidRPr="00000000">
        <w:rPr>
          <w:rFonts w:ascii="Calibri" w:cs="Calibri" w:eastAsia="Calibri" w:hAnsi="Calibri"/>
          <w:sz w:val="16"/>
          <w:szCs w:val="16"/>
          <w:rtl w:val="0"/>
        </w:rPr>
        <w:t xml:space="preserve"> to punish an employer’s “</w:t>
      </w:r>
      <w:r w:rsidDel="00000000" w:rsidR="00000000" w:rsidRPr="00000000">
        <w:rPr>
          <w:rFonts w:ascii="Calibri" w:cs="Calibri" w:eastAsia="Calibri" w:hAnsi="Calibri"/>
          <w:u w:val="single"/>
          <w:rtl w:val="0"/>
        </w:rPr>
        <w:t xml:space="preserve">unfair labor practice</w:t>
      </w:r>
      <w:r w:rsidDel="00000000" w:rsidR="00000000" w:rsidRPr="00000000">
        <w:rPr>
          <w:rFonts w:ascii="Calibri" w:cs="Calibri" w:eastAsia="Calibri" w:hAnsi="Calibri"/>
          <w:sz w:val="16"/>
          <w:szCs w:val="16"/>
          <w:rtl w:val="0"/>
        </w:rPr>
        <w:t xml:space="preserve">,” its violation of labor law (but not other laws). A host of reasons that workers might want to protest are unprotected—Minneapolis bus drivers not wanting their labor to be used to “shut down calls for justice,” for instance. </w:t>
      </w:r>
      <w:r w:rsidDel="00000000" w:rsidR="00000000" w:rsidRPr="00000000">
        <w:rPr>
          <w:rFonts w:ascii="Calibri" w:cs="Calibri" w:eastAsia="Calibri" w:hAnsi="Calibri"/>
          <w:u w:val="single"/>
          <w:rtl w:val="0"/>
        </w:rPr>
        <w:t xml:space="preserve">Striking employees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lose their</w:t>
      </w:r>
      <w:r w:rsidDel="00000000" w:rsidR="00000000" w:rsidRPr="00000000">
        <w:rPr>
          <w:rFonts w:ascii="Calibri" w:cs="Calibri" w:eastAsia="Calibri" w:hAnsi="Calibri"/>
          <w:sz w:val="16"/>
          <w:szCs w:val="16"/>
          <w:rtl w:val="0"/>
        </w:rPr>
        <w:t xml:space="preserve"> limited </w:t>
      </w:r>
      <w:r w:rsidDel="00000000" w:rsidR="00000000" w:rsidRPr="00000000">
        <w:rPr>
          <w:rFonts w:ascii="Calibri" w:cs="Calibri" w:eastAsia="Calibri" w:hAnsi="Calibri"/>
          <w:u w:val="single"/>
          <w:rtl w:val="0"/>
        </w:rPr>
        <w:t xml:space="preserve">protection if they act in ways that are deemed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disloyal to their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employer</w:t>
      </w:r>
      <w:r w:rsidDel="00000000" w:rsidR="00000000" w:rsidRPr="00000000">
        <w:rPr>
          <w:rFonts w:ascii="Calibri" w:cs="Calibri" w:eastAsia="Calibri" w:hAnsi="Calibri"/>
          <w:sz w:val="16"/>
          <w:szCs w:val="16"/>
          <w:rtl w:val="0"/>
        </w:rPr>
        <w:t xml:space="preserve">,85 </w:t>
      </w:r>
      <w:r w:rsidDel="00000000" w:rsidR="00000000" w:rsidRPr="00000000">
        <w:rPr>
          <w:rFonts w:ascii="Calibri" w:cs="Calibri" w:eastAsia="Calibri" w:hAnsi="Calibri"/>
          <w:u w:val="single"/>
          <w:rtl w:val="0"/>
        </w:rPr>
        <w:t xml:space="preserve">or if they engage in</w:t>
      </w:r>
      <w:r w:rsidDel="00000000" w:rsidR="00000000" w:rsidRPr="00000000">
        <w:rPr>
          <w:rFonts w:ascii="Calibri" w:cs="Calibri" w:eastAsia="Calibri" w:hAnsi="Calibri"/>
          <w:sz w:val="16"/>
          <w:szCs w:val="16"/>
          <w:rtl w:val="0"/>
        </w:rPr>
        <w:t xml:space="preserve"> the broad swath of non-violent activity construed to involve “violence,” such as </w:t>
      </w:r>
      <w:r w:rsidDel="00000000" w:rsidR="00000000" w:rsidRPr="00000000">
        <w:rPr>
          <w:rFonts w:ascii="Calibri" w:cs="Calibri" w:eastAsia="Calibri" w:hAnsi="Calibri"/>
          <w:u w:val="single"/>
          <w:rtl w:val="0"/>
        </w:rPr>
        <w:t xml:space="preserve">mass picketing</w:t>
      </w:r>
      <w:r w:rsidDel="00000000" w:rsidR="00000000" w:rsidRPr="00000000">
        <w:rPr>
          <w:rFonts w:ascii="Calibri" w:cs="Calibri" w:eastAsia="Calibri" w:hAnsi="Calibri"/>
          <w:sz w:val="16"/>
          <w:szCs w:val="16"/>
          <w:rtl w:val="0"/>
        </w:rPr>
        <w:t xml:space="preserve">.86 Tactically, </w:t>
      </w:r>
      <w:r w:rsidDel="00000000" w:rsidR="00000000" w:rsidRPr="00000000">
        <w:rPr>
          <w:rFonts w:ascii="Calibri" w:cs="Calibri" w:eastAsia="Calibri" w:hAnsi="Calibri"/>
          <w:u w:val="single"/>
          <w:rtl w:val="0"/>
        </w:rPr>
        <w:t xml:space="preserve">intermittent strikes, slow-downs, secondary strikes, and sit-down strikes are unprotected.</w:t>
      </w:r>
      <w:r w:rsidDel="00000000" w:rsidR="00000000" w:rsidRPr="00000000">
        <w:rPr>
          <w:rFonts w:ascii="Calibri" w:cs="Calibri" w:eastAsia="Calibri" w:hAnsi="Calibri"/>
          <w:sz w:val="16"/>
          <w:szCs w:val="16"/>
          <w:rtl w:val="0"/>
        </w:rPr>
        <w:t xml:space="preserve">87 </w:t>
      </w:r>
      <w:r w:rsidDel="00000000" w:rsidR="00000000" w:rsidRPr="00000000">
        <w:rPr>
          <w:rFonts w:ascii="Calibri" w:cs="Calibri" w:eastAsia="Calibri" w:hAnsi="Calibri"/>
          <w:u w:val="single"/>
          <w:rtl w:val="0"/>
        </w:rPr>
        <w:t xml:space="preserve">Strikes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unprotected if unionized workers engage in them without their union’s approval</w:t>
      </w:r>
      <w:r w:rsidDel="00000000" w:rsidR="00000000" w:rsidRPr="00000000">
        <w:rPr>
          <w:rFonts w:ascii="Calibri" w:cs="Calibri" w:eastAsia="Calibri" w:hAnsi="Calibri"/>
          <w:sz w:val="16"/>
          <w:szCs w:val="16"/>
          <w:rtl w:val="0"/>
        </w:rPr>
        <w:t xml:space="preserve">,88 </w:t>
      </w:r>
      <w:r w:rsidDel="00000000" w:rsidR="00000000" w:rsidRPr="00000000">
        <w:rPr>
          <w:rFonts w:ascii="Calibri" w:cs="Calibri" w:eastAsia="Calibri" w:hAnsi="Calibri"/>
          <w:u w:val="single"/>
          <w:rtl w:val="0"/>
        </w:rPr>
        <w:t xml:space="preserve">if they concern nonmandatory subjects of bargaining</w:t>
      </w:r>
      <w:r w:rsidDel="00000000" w:rsidR="00000000" w:rsidRPr="00000000">
        <w:rPr>
          <w:rFonts w:ascii="Calibri" w:cs="Calibri" w:eastAsia="Calibri" w:hAnsi="Calibri"/>
          <w:sz w:val="16"/>
          <w:szCs w:val="16"/>
          <w:rtl w:val="0"/>
        </w:rPr>
        <w:t xml:space="preserve">,89 </w:t>
      </w:r>
      <w:r w:rsidDel="00000000" w:rsidR="00000000" w:rsidRPr="00000000">
        <w:rPr>
          <w:rFonts w:ascii="Calibri" w:cs="Calibri" w:eastAsia="Calibri" w:hAnsi="Calibri"/>
          <w:u w:val="single"/>
          <w:rtl w:val="0"/>
        </w:rPr>
        <w:t xml:space="preserve">or if they are inconsistent with a no-strike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clause</w:t>
      </w:r>
      <w:r w:rsidDel="00000000" w:rsidR="00000000" w:rsidRPr="00000000">
        <w:rPr>
          <w:rFonts w:ascii="Calibri" w:cs="Calibri" w:eastAsia="Calibri" w:hAnsi="Calibri"/>
          <w:sz w:val="16"/>
          <w:szCs w:val="16"/>
          <w:rtl w:val="0"/>
        </w:rPr>
        <w:t xml:space="preserve">.90 </w:t>
      </w:r>
      <w:r w:rsidDel="00000000" w:rsidR="00000000" w:rsidRPr="00000000">
        <w:rPr>
          <w:rFonts w:ascii="Calibri" w:cs="Calibri" w:eastAsia="Calibri" w:hAnsi="Calibri"/>
          <w:u w:val="single"/>
          <w:rtl w:val="0"/>
        </w:rPr>
        <w:t xml:space="preserve">Independent contractors who engage in strikes face antitrust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actions</w:t>
      </w:r>
      <w:r w:rsidDel="00000000" w:rsidR="00000000" w:rsidRPr="00000000">
        <w:rPr>
          <w:rFonts w:ascii="Calibri" w:cs="Calibri" w:eastAsia="Calibri" w:hAnsi="Calibri"/>
          <w:sz w:val="16"/>
          <w:szCs w:val="16"/>
          <w:rtl w:val="0"/>
        </w:rPr>
        <w:t xml:space="preserve">.91 </w:t>
      </w:r>
      <w:r w:rsidDel="00000000" w:rsidR="00000000" w:rsidRPr="00000000">
        <w:rPr>
          <w:rFonts w:ascii="Calibri" w:cs="Calibri" w:eastAsia="Calibri" w:hAnsi="Calibri"/>
          <w:u w:val="single"/>
          <w:rtl w:val="0"/>
        </w:rPr>
        <w:t xml:space="preserve">Labor unions who sanction unprotected strikes face </w:t>
      </w:r>
      <w:r w:rsidDel="00000000" w:rsidR="00000000" w:rsidRPr="00000000">
        <w:rPr>
          <w:rFonts w:ascii="Calibri" w:cs="Calibri" w:eastAsia="Calibri" w:hAnsi="Calibri"/>
          <w:sz w:val="16"/>
          <w:szCs w:val="16"/>
          <w:rtl w:val="0"/>
        </w:rPr>
        <w:t xml:space="preserve">potentially bankrupting </w:t>
      </w:r>
      <w:r w:rsidDel="00000000" w:rsidR="00000000" w:rsidRPr="00000000">
        <w:rPr>
          <w:rFonts w:ascii="Calibri" w:cs="Calibri" w:eastAsia="Calibri" w:hAnsi="Calibri"/>
          <w:u w:val="single"/>
          <w:rtl w:val="0"/>
        </w:rPr>
        <w:t xml:space="preserve">liability</w:t>
      </w:r>
      <w:r w:rsidDel="00000000" w:rsidR="00000000" w:rsidRPr="00000000">
        <w:rPr>
          <w:rFonts w:ascii="Calibri" w:cs="Calibri" w:eastAsia="Calibri" w:hAnsi="Calibri"/>
          <w:sz w:val="16"/>
          <w:szCs w:val="16"/>
          <w:rtl w:val="0"/>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right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strike</w:t>
      </w:r>
      <w:r w:rsidDel="00000000" w:rsidR="00000000" w:rsidRPr="00000000">
        <w:rPr>
          <w:rFonts w:ascii="Calibri" w:cs="Calibri" w:eastAsia="Calibri" w:hAnsi="Calibri"/>
          <w:sz w:val="16"/>
          <w:szCs w:val="16"/>
          <w:rtl w:val="0"/>
        </w:rPr>
        <w:t xml:space="preserve">, it seems, </w:t>
      </w:r>
      <w:r w:rsidDel="00000000" w:rsidR="00000000" w:rsidRPr="00000000">
        <w:rPr>
          <w:rFonts w:ascii="Calibri" w:cs="Calibri" w:eastAsia="Calibri" w:hAnsi="Calibri"/>
          <w:highlight w:val="green"/>
          <w:u w:val="single"/>
          <w:rtl w:val="0"/>
        </w:rPr>
        <w:t xml:space="preserve">is filled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uncertainty and peril</w:t>
      </w:r>
      <w:r w:rsidDel="00000000" w:rsidR="00000000" w:rsidRPr="00000000">
        <w:rPr>
          <w:rFonts w:ascii="Calibri" w:cs="Calibri" w:eastAsia="Calibri" w:hAnsi="Calibri"/>
          <w:sz w:val="16"/>
          <w:szCs w:val="16"/>
          <w:rtl w:val="0"/>
        </w:rPr>
        <w:t xml:space="preserve">. Collectively,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highlight w:val="green"/>
          <w:u w:val="single"/>
          <w:rtl w:val="0"/>
        </w:rPr>
        <w:t xml:space="preserve">rules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prohibit</w:t>
      </w:r>
      <w:r w:rsidDel="00000000" w:rsidR="00000000" w:rsidRPr="00000000">
        <w:rPr>
          <w:rFonts w:ascii="Calibri" w:cs="Calibri" w:eastAsia="Calibri" w:hAnsi="Calibri"/>
          <w:sz w:val="16"/>
          <w:szCs w:val="16"/>
          <w:rtl w:val="0"/>
        </w:rPr>
        <w:t xml:space="preserve"> many of the </w:t>
      </w:r>
      <w:r w:rsidDel="00000000" w:rsidR="00000000" w:rsidRPr="00000000">
        <w:rPr>
          <w:rFonts w:ascii="Calibri" w:cs="Calibri" w:eastAsia="Calibri" w:hAnsi="Calibri"/>
          <w:highlight w:val="green"/>
          <w:u w:val="single"/>
          <w:rtl w:val="0"/>
        </w:rPr>
        <w:t xml:space="preserve">strikes which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helped build the </w:t>
      </w:r>
      <w:r w:rsidDel="00000000" w:rsidR="00000000" w:rsidRPr="00000000">
        <w:rPr>
          <w:rFonts w:ascii="Calibri" w:cs="Calibri" w:eastAsia="Calibri" w:hAnsi="Calibri"/>
          <w:b w:val="1"/>
          <w:highlight w:val="green"/>
          <w:u w:val="single"/>
          <w:rtl w:val="0"/>
        </w:rPr>
        <w:t xml:space="preserve">labor movement</w:t>
      </w:r>
      <w:r w:rsidDel="00000000" w:rsidR="00000000" w:rsidRPr="00000000">
        <w:rPr>
          <w:rFonts w:ascii="Calibri" w:cs="Calibri" w:eastAsia="Calibri" w:hAnsi="Calibri"/>
          <w:sz w:val="16"/>
          <w:szCs w:val="16"/>
          <w:rtl w:val="0"/>
        </w:rPr>
        <w:t xml:space="preserve"> in its current form. Ahmed White accordingly argues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law prohibits </w:t>
      </w:r>
      <w:r w:rsidDel="00000000" w:rsidR="00000000" w:rsidRPr="00000000">
        <w:rPr>
          <w:rFonts w:ascii="Calibri" w:cs="Calibri" w:eastAsia="Calibri" w:hAnsi="Calibri"/>
          <w:b w:val="1"/>
          <w:highlight w:val="green"/>
          <w:u w:val="single"/>
          <w:rtl w:val="0"/>
        </w:rPr>
        <w:t xml:space="preserve">effective strikes</w:t>
      </w:r>
      <w:r w:rsidDel="00000000" w:rsidR="00000000" w:rsidRPr="00000000">
        <w:rPr>
          <w:rFonts w:ascii="Calibri" w:cs="Calibri" w:eastAsia="Calibri" w:hAnsi="Calibri"/>
          <w:sz w:val="16"/>
          <w:szCs w:val="16"/>
          <w:rtl w:val="0"/>
        </w:rPr>
        <w:t xml:space="preserve">, strikes </w:t>
      </w:r>
      <w:r w:rsidDel="00000000" w:rsidR="00000000" w:rsidRPr="00000000">
        <w:rPr>
          <w:rFonts w:ascii="Calibri" w:cs="Calibri" w:eastAsia="Calibri" w:hAnsi="Calibri"/>
          <w:highlight w:val="green"/>
          <w:u w:val="single"/>
          <w:rtl w:val="0"/>
        </w:rPr>
        <w:t xml:space="preserve">which could</w:t>
      </w:r>
      <w:r w:rsidDel="00000000" w:rsidR="00000000" w:rsidRPr="00000000">
        <w:rPr>
          <w:rFonts w:ascii="Calibri" w:cs="Calibri" w:eastAsia="Calibri" w:hAnsi="Calibri"/>
          <w:sz w:val="16"/>
          <w:szCs w:val="16"/>
          <w:rtl w:val="0"/>
        </w:rPr>
        <w:t xml:space="preserve"> actually </w:t>
      </w:r>
      <w:r w:rsidDel="00000000" w:rsidR="00000000" w:rsidRPr="00000000">
        <w:rPr>
          <w:rFonts w:ascii="Calibri" w:cs="Calibri" w:eastAsia="Calibri" w:hAnsi="Calibri"/>
          <w:highlight w:val="green"/>
          <w:u w:val="single"/>
          <w:rtl w:val="0"/>
        </w:rPr>
        <w:t xml:space="preserve">change employer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behavior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Their inherent affronts to property and public order place them well beyond the purview of what could ever constitute a viable legal right in liberal society</w:t>
      </w:r>
      <w:r w:rsidDel="00000000" w:rsidR="00000000" w:rsidRPr="00000000">
        <w:rPr>
          <w:rFonts w:ascii="Calibri" w:cs="Calibri" w:eastAsia="Calibri" w:hAnsi="Calibri"/>
          <w:sz w:val="16"/>
          <w:szCs w:val="16"/>
          <w:rtl w:val="0"/>
        </w:rPr>
        <w:t xml:space="preserve">; and they have been treated accordingly by courts, Congress, and other elite authorities.”94 B. The Limits of Legal Categories</w:t>
      </w:r>
    </w:p>
    <w:p w:rsidR="00000000" w:rsidDel="00000000" w:rsidP="00000000" w:rsidRDefault="00000000" w:rsidRPr="00000000" w14:paraId="00000018">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9">
      <w:pPr>
        <w:pStyle w:val="Heading2"/>
        <w:spacing w:after="0" w:before="40" w:line="259" w:lineRule="auto"/>
        <w:rPr/>
      </w:pPr>
      <w:bookmarkStart w:colFirst="0" w:colLast="0" w:name="_t70hos99o9rj" w:id="6"/>
      <w:bookmarkEnd w:id="6"/>
      <w:r w:rsidDel="00000000" w:rsidR="00000000" w:rsidRPr="00000000">
        <w:rPr>
          <w:rtl w:val="0"/>
        </w:rPr>
        <w:t xml:space="preserve">b</w:t>
      </w:r>
      <w:r w:rsidDel="00000000" w:rsidR="00000000" w:rsidRPr="00000000">
        <w:rPr>
          <w:rtl w:val="0"/>
        </w:rPr>
        <w:t xml:space="preserve">. Strikes spill-over to broader support of the labor movement and unions – every strike encourages more strikes</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Hertel-Fernandez et al. 20</w:t>
      </w:r>
      <w:r w:rsidDel="00000000" w:rsidR="00000000" w:rsidRPr="00000000">
        <w:rPr>
          <w:rFonts w:ascii="Calibri" w:cs="Calibri" w:eastAsia="Calibri" w:hAnsi="Calibri"/>
          <w:rtl w:val="0"/>
        </w:rP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rsidR="00000000" w:rsidDel="00000000" w:rsidP="00000000" w:rsidRDefault="00000000" w:rsidRPr="00000000" w14:paraId="0000001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Strikes and Labor Power in an Era of Union Decline We examined the political consequences of </w:t>
      </w:r>
      <w:r w:rsidDel="00000000" w:rsidR="00000000" w:rsidRPr="00000000">
        <w:rPr>
          <w:rFonts w:ascii="Calibri" w:cs="Calibri" w:eastAsia="Calibri" w:hAnsi="Calibri"/>
          <w:u w:val="single"/>
          <w:rtl w:val="0"/>
        </w:rPr>
        <w:t xml:space="preserve">large-scale</w:t>
      </w:r>
      <w:r w:rsidDel="00000000" w:rsidR="00000000" w:rsidRPr="00000000">
        <w:rPr>
          <w:rFonts w:ascii="Calibri" w:cs="Calibri" w:eastAsia="Calibri" w:hAnsi="Calibri"/>
          <w:sz w:val="16"/>
          <w:szCs w:val="16"/>
          <w:rtl w:val="0"/>
        </w:rPr>
        <w:t xml:space="preserve"> teacher </w:t>
      </w:r>
      <w:r w:rsidDel="00000000" w:rsidR="00000000" w:rsidRPr="00000000">
        <w:rPr>
          <w:rFonts w:ascii="Calibri" w:cs="Calibri" w:eastAsia="Calibri" w:hAnsi="Calibri"/>
          <w:u w:val="single"/>
          <w:rtl w:val="0"/>
        </w:rPr>
        <w:t xml:space="preserve">strikes</w:t>
      </w:r>
      <w:r w:rsidDel="00000000" w:rsidR="00000000" w:rsidRPr="00000000">
        <w:rPr>
          <w:rFonts w:ascii="Calibri" w:cs="Calibri" w:eastAsia="Calibri" w:hAnsi="Calibri"/>
          <w:sz w:val="16"/>
          <w:szCs w:val="16"/>
          <w:rtl w:val="0"/>
        </w:rPr>
        <w:t xml:space="preserve">, studying how firsthand exposure </w:t>
      </w:r>
      <w:r w:rsidDel="00000000" w:rsidR="00000000" w:rsidRPr="00000000">
        <w:rPr>
          <w:rFonts w:ascii="Calibri" w:cs="Calibri" w:eastAsia="Calibri" w:hAnsi="Calibri"/>
          <w:u w:val="single"/>
          <w:rtl w:val="0"/>
        </w:rPr>
        <w:t xml:space="preserve">changed mass</w:t>
      </w:r>
      <w:r w:rsidDel="00000000" w:rsidR="00000000" w:rsidRPr="00000000">
        <w:rPr>
          <w:rFonts w:ascii="Calibri" w:cs="Calibri" w:eastAsia="Calibri" w:hAnsi="Calibri"/>
          <w:b w:val="1"/>
          <w:u w:val="single"/>
          <w:rtl w:val="0"/>
        </w:rPr>
        <w:t xml:space="preserve"> attitudes</w:t>
      </w:r>
      <w:r w:rsidDel="00000000" w:rsidR="00000000" w:rsidRPr="00000000">
        <w:rPr>
          <w:rFonts w:ascii="Calibri" w:cs="Calibri" w:eastAsia="Calibri" w:hAnsi="Calibri"/>
          <w:u w:val="single"/>
          <w:rtl w:val="0"/>
        </w:rPr>
        <w:t xml:space="preserve"> and public preferences</w:t>
      </w:r>
      <w:r w:rsidDel="00000000" w:rsidR="00000000" w:rsidRPr="00000000">
        <w:rPr>
          <w:rFonts w:ascii="Calibri" w:cs="Calibri" w:eastAsia="Calibri" w:hAnsi="Calibri"/>
          <w:sz w:val="16"/>
          <w:szCs w:val="16"/>
          <w:rtl w:val="0"/>
        </w:rPr>
        <w:t xml:space="preserve">. Across a range of specifications and approaches, we find that </w:t>
      </w:r>
      <w:r w:rsidDel="00000000" w:rsidR="00000000" w:rsidRPr="00000000">
        <w:rPr>
          <w:rFonts w:ascii="Calibri" w:cs="Calibri" w:eastAsia="Calibri" w:hAnsi="Calibri"/>
          <w:highlight w:val="green"/>
          <w:u w:val="single"/>
          <w:rtl w:val="0"/>
        </w:rPr>
        <w:t xml:space="preserve">increased exposure to</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green"/>
          <w:u w:val="single"/>
          <w:rtl w:val="0"/>
        </w:rPr>
        <w:t xml:space="preserve">strikes 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greater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walkouts</w:t>
      </w:r>
      <w:r w:rsidDel="00000000" w:rsidR="00000000" w:rsidRPr="00000000">
        <w:rPr>
          <w:rFonts w:ascii="Calibri" w:cs="Calibri" w:eastAsia="Calibri" w:hAnsi="Calibri"/>
          <w:u w:val="single"/>
          <w:rtl w:val="0"/>
        </w:rPr>
        <w:t xml:space="preserve">, more support for </w:t>
      </w:r>
      <w:r w:rsidDel="00000000" w:rsidR="00000000" w:rsidRPr="00000000">
        <w:rPr>
          <w:rFonts w:ascii="Calibri" w:cs="Calibri" w:eastAsia="Calibri" w:hAnsi="Calibri"/>
          <w:highlight w:val="green"/>
          <w:u w:val="single"/>
          <w:rtl w:val="0"/>
        </w:rPr>
        <w:t xml:space="preserve">legal rights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16"/>
          <w:szCs w:val="16"/>
          <w:rtl w:val="0"/>
        </w:rPr>
        <w:t xml:space="preserve"> teachers and </w:t>
      </w:r>
      <w:r w:rsidDel="00000000" w:rsidR="00000000" w:rsidRPr="00000000">
        <w:rPr>
          <w:rFonts w:ascii="Calibri" w:cs="Calibri" w:eastAsia="Calibri" w:hAnsi="Calibri"/>
          <w:u w:val="single"/>
          <w:rtl w:val="0"/>
        </w:rPr>
        <w:t xml:space="preserve">unions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especially, </w:t>
      </w:r>
      <w:r w:rsidDel="00000000" w:rsidR="00000000" w:rsidRPr="00000000">
        <w:rPr>
          <w:rFonts w:ascii="Calibri" w:cs="Calibri" w:eastAsia="Calibri" w:hAnsi="Calibri"/>
          <w:u w:val="single"/>
          <w:rtl w:val="0"/>
        </w:rPr>
        <w:t xml:space="preserve">greater personal interest in </w:t>
      </w:r>
      <w:r w:rsidDel="00000000" w:rsidR="00000000" w:rsidRPr="00000000">
        <w:rPr>
          <w:rFonts w:ascii="Calibri" w:cs="Calibri" w:eastAsia="Calibri" w:hAnsi="Calibri"/>
          <w:highlight w:val="green"/>
          <w:u w:val="single"/>
          <w:rtl w:val="0"/>
        </w:rPr>
        <w:t xml:space="preserve">labor action</w:t>
      </w:r>
      <w:r w:rsidDel="00000000" w:rsidR="00000000" w:rsidRPr="00000000">
        <w:rPr>
          <w:rFonts w:ascii="Calibri" w:cs="Calibri" w:eastAsia="Calibri" w:hAnsi="Calibri"/>
          <w:u w:val="single"/>
          <w:rtl w:val="0"/>
        </w:rPr>
        <w:t xml:space="preserve"> at people’s own jobs</w:t>
      </w:r>
      <w:r w:rsidDel="00000000" w:rsidR="00000000" w:rsidRPr="00000000">
        <w:rPr>
          <w:rFonts w:ascii="Calibri" w:cs="Calibri" w:eastAsia="Calibri" w:hAnsi="Calibri"/>
          <w:sz w:val="16"/>
          <w:szCs w:val="16"/>
          <w:rtl w:val="0"/>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Del="00000000" w:rsidR="00000000" w:rsidRPr="00000000">
        <w:rPr>
          <w:rFonts w:ascii="Calibri" w:cs="Calibri" w:eastAsia="Calibri" w:hAnsi="Calibri"/>
          <w:highlight w:val="green"/>
          <w:u w:val="single"/>
          <w:rtl w:val="0"/>
        </w:rPr>
        <w:t xml:space="preserve">results</w:t>
      </w:r>
      <w:r w:rsidDel="00000000" w:rsidR="00000000" w:rsidRPr="00000000">
        <w:rPr>
          <w:rFonts w:ascii="Calibri" w:cs="Calibri" w:eastAsia="Calibri" w:hAnsi="Calibri"/>
          <w:sz w:val="16"/>
          <w:szCs w:val="16"/>
          <w:rtl w:val="0"/>
        </w:rPr>
        <w:t xml:space="preserve"> regarding workers’ interest in undertaking labor action in their own jobs also </w:t>
      </w:r>
      <w:r w:rsidDel="00000000" w:rsidR="00000000" w:rsidRPr="00000000">
        <w:rPr>
          <w:rFonts w:ascii="Calibri" w:cs="Calibri" w:eastAsia="Calibri" w:hAnsi="Calibri"/>
          <w:highlight w:val="green"/>
          <w:u w:val="single"/>
          <w:rtl w:val="0"/>
        </w:rPr>
        <w:t xml:space="preserve">suggests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ev</w:t>
      </w:r>
      <w:r w:rsidDel="00000000" w:rsidR="00000000" w:rsidRPr="00000000">
        <w:rPr>
          <w:rFonts w:ascii="Calibri" w:cs="Calibri" w:eastAsia="Calibri" w:hAnsi="Calibri"/>
          <w:b w:val="1"/>
          <w:u w:val="single"/>
          <w:rtl w:val="0"/>
        </w:rPr>
        <w:t xml:space="preserve">idence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favor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public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inspiration and imitation</w:t>
      </w:r>
      <w:r w:rsidDel="00000000" w:rsidR="00000000" w:rsidRPr="00000000">
        <w:rPr>
          <w:rFonts w:ascii="Calibri" w:cs="Calibri" w:eastAsia="Calibri" w:hAnsi="Calibri"/>
          <w:u w:val="single"/>
          <w:rtl w:val="0"/>
        </w:rPr>
        <w:t xml:space="preserve"> hypothesis, underscoring the role that social movements and </w:t>
      </w:r>
      <w:r w:rsidDel="00000000" w:rsidR="00000000" w:rsidRPr="00000000">
        <w:rPr>
          <w:rFonts w:ascii="Calibri" w:cs="Calibri" w:eastAsia="Calibri" w:hAnsi="Calibri"/>
          <w:highlight w:val="green"/>
          <w:u w:val="single"/>
          <w:rtl w:val="0"/>
        </w:rPr>
        <w:t xml:space="preserve">mobilizations</w:t>
      </w:r>
      <w:r w:rsidDel="00000000" w:rsidR="00000000" w:rsidRPr="00000000">
        <w:rPr>
          <w:rFonts w:ascii="Calibri" w:cs="Calibri" w:eastAsia="Calibri" w:hAnsi="Calibri"/>
          <w:u w:val="single"/>
          <w:rtl w:val="0"/>
        </w:rPr>
        <w:t xml:space="preserve"> can play in </w:t>
      </w:r>
      <w:r w:rsidDel="00000000" w:rsidR="00000000" w:rsidRPr="00000000">
        <w:rPr>
          <w:rFonts w:ascii="Calibri" w:cs="Calibri" w:eastAsia="Calibri" w:hAnsi="Calibri"/>
          <w:b w:val="1"/>
          <w:highlight w:val="green"/>
          <w:u w:val="single"/>
          <w:rtl w:val="0"/>
        </w:rPr>
        <w:t xml:space="preserve">teach</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noninvolved members about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movement</w:t>
      </w:r>
      <w:r w:rsidDel="00000000" w:rsidR="00000000" w:rsidRPr="00000000">
        <w:rPr>
          <w:rFonts w:ascii="Calibri" w:cs="Calibri" w:eastAsia="Calibri" w:hAnsi="Calibri"/>
          <w:sz w:val="16"/>
          <w:szCs w:val="16"/>
          <w:rtl w:val="0"/>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Del="00000000" w:rsidR="00000000" w:rsidRPr="00000000">
        <w:rPr>
          <w:rFonts w:ascii="Calibri" w:cs="Calibri" w:eastAsia="Calibri" w:hAnsi="Calibri"/>
          <w:u w:val="single"/>
          <w:rtl w:val="0"/>
        </w:rPr>
        <w:t xml:space="preserve">AFL-CIO</w:t>
      </w:r>
      <w:r w:rsidDel="00000000" w:rsidR="00000000" w:rsidRPr="00000000">
        <w:rPr>
          <w:rFonts w:ascii="Calibri" w:cs="Calibri" w:eastAsia="Calibri" w:hAnsi="Calibri"/>
          <w:sz w:val="16"/>
          <w:szCs w:val="16"/>
          <w:rtl w:val="0"/>
        </w:rPr>
        <w:t xml:space="preserve"> time-series </w:t>
      </w:r>
      <w:r w:rsidDel="00000000" w:rsidR="00000000" w:rsidRPr="00000000">
        <w:rPr>
          <w:rFonts w:ascii="Calibri" w:cs="Calibri" w:eastAsia="Calibri" w:hAnsi="Calibri"/>
          <w:u w:val="single"/>
          <w:rtl w:val="0"/>
        </w:rPr>
        <w:t xml:space="preserve">polling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data</w:t>
      </w:r>
      <w:r w:rsidDel="00000000" w:rsidR="00000000" w:rsidRPr="00000000">
        <w:rPr>
          <w:rFonts w:ascii="Calibri" w:cs="Calibri" w:eastAsia="Calibri" w:hAnsi="Calibri"/>
          <w:sz w:val="16"/>
          <w:szCs w:val="16"/>
          <w:rtl w:val="0"/>
        </w:rPr>
        <w:t xml:space="preserve">, moreover, further </w:t>
      </w:r>
      <w:r w:rsidDel="00000000" w:rsidR="00000000" w:rsidRPr="00000000">
        <w:rPr>
          <w:rFonts w:ascii="Calibri" w:cs="Calibri" w:eastAsia="Calibri" w:hAnsi="Calibri"/>
          <w:u w:val="single"/>
          <w:rtl w:val="0"/>
        </w:rPr>
        <w:t xml:space="preserve">suggest that </w:t>
      </w:r>
      <w:r w:rsidDel="00000000" w:rsidR="00000000" w:rsidRPr="00000000">
        <w:rPr>
          <w:rFonts w:ascii="Calibri" w:cs="Calibri" w:eastAsia="Calibri" w:hAnsi="Calibri"/>
          <w:highlight w:val="green"/>
          <w:u w:val="single"/>
          <w:rtl w:val="0"/>
        </w:rPr>
        <w:t xml:space="preserve">there were increases in aggregate public support for unions</w:t>
      </w:r>
      <w:r w:rsidDel="00000000" w:rsidR="00000000" w:rsidRPr="00000000">
        <w:rPr>
          <w:rFonts w:ascii="Calibri" w:cs="Calibri" w:eastAsia="Calibri" w:hAnsi="Calibri"/>
          <w:u w:val="single"/>
          <w:rtl w:val="0"/>
        </w:rPr>
        <w:t xml:space="preserve"> in the strike states </w:t>
      </w:r>
      <w:r w:rsidDel="00000000" w:rsidR="00000000" w:rsidRPr="00000000">
        <w:rPr>
          <w:rFonts w:ascii="Calibri" w:cs="Calibri" w:eastAsia="Calibri" w:hAnsi="Calibri"/>
          <w:highlight w:val="green"/>
          <w:u w:val="single"/>
          <w:rtl w:val="0"/>
        </w:rPr>
        <w:t xml:space="preserve">after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strikes occurred</w:t>
      </w:r>
      <w:r w:rsidDel="00000000" w:rsidR="00000000" w:rsidRPr="00000000">
        <w:rPr>
          <w:rFonts w:ascii="Calibri" w:cs="Calibri" w:eastAsia="Calibri" w:hAnsi="Calibri"/>
          <w:sz w:val="16"/>
          <w:szCs w:val="16"/>
          <w:rtl w:val="0"/>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Del="00000000" w:rsidR="00000000" w:rsidRPr="00000000">
        <w:rPr>
          <w:rFonts w:ascii="Calibri" w:cs="Calibri" w:eastAsia="Calibri" w:hAnsi="Calibri"/>
          <w:u w:val="single"/>
          <w:rtl w:val="0"/>
        </w:rPr>
        <w:t xml:space="preserve">strikes are likely to be successful in other contexts where involved employees can successfully leverage close connections to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u w:val="single"/>
          <w:rtl w:val="0"/>
        </w:rPr>
        <w:t xml:space="preserve"> clients and customers</w:t>
      </w:r>
      <w:r w:rsidDel="00000000" w:rsidR="00000000" w:rsidRPr="00000000">
        <w:rPr>
          <w:rFonts w:ascii="Calibri" w:cs="Calibri" w:eastAsia="Calibri" w:hAnsi="Calibri"/>
          <w:sz w:val="16"/>
          <w:szCs w:val="16"/>
          <w:rtl w:val="0"/>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Del="00000000" w:rsidR="00000000" w:rsidRPr="00000000">
        <w:rPr>
          <w:rFonts w:ascii="Calibri" w:cs="Calibri" w:eastAsia="Calibri" w:hAnsi="Calibri"/>
          <w:u w:val="single"/>
          <w:rtl w:val="0"/>
        </w:rPr>
        <w:t xml:space="preserve">bargaining for the common good</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would</w:t>
      </w:r>
      <w:r w:rsidDel="00000000" w:rsidR="00000000" w:rsidRPr="00000000">
        <w:rPr>
          <w:rFonts w:ascii="Calibri" w:cs="Calibri" w:eastAsia="Calibri" w:hAnsi="Calibri"/>
          <w:sz w:val="16"/>
          <w:szCs w:val="16"/>
          <w:rtl w:val="0"/>
        </w:rPr>
        <w:t xml:space="preserve"> be most likely to </w:t>
      </w:r>
      <w:r w:rsidDel="00000000" w:rsidR="00000000" w:rsidRPr="00000000">
        <w:rPr>
          <w:rFonts w:ascii="Calibri" w:cs="Calibri" w:eastAsia="Calibri" w:hAnsi="Calibri"/>
          <w:u w:val="single"/>
          <w:rtl w:val="0"/>
        </w:rPr>
        <w:t xml:space="preserve">register effects </w:t>
      </w:r>
      <w:r w:rsidDel="00000000" w:rsidR="00000000" w:rsidRPr="00000000">
        <w:rPr>
          <w:rFonts w:ascii="Calibri" w:cs="Calibri" w:eastAsia="Calibri" w:hAnsi="Calibri"/>
          <w:sz w:val="16"/>
          <w:szCs w:val="16"/>
          <w:rtl w:val="0"/>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Del="00000000" w:rsidR="00000000" w:rsidRPr="00000000">
        <w:rPr>
          <w:rFonts w:ascii="Calibri" w:cs="Calibri" w:eastAsia="Calibri" w:hAnsi="Calibri"/>
          <w:u w:val="single"/>
          <w:rtl w:val="0"/>
        </w:rPr>
        <w:t xml:space="preserve">strikes</w:t>
      </w:r>
      <w:r w:rsidDel="00000000" w:rsidR="00000000" w:rsidRPr="00000000">
        <w:rPr>
          <w:rFonts w:ascii="Calibri" w:cs="Calibri" w:eastAsia="Calibri" w:hAnsi="Calibri"/>
          <w:sz w:val="16"/>
          <w:szCs w:val="16"/>
          <w:rtl w:val="0"/>
        </w:rPr>
        <w:t xml:space="preserve"> seem to be an important way that people </w:t>
      </w:r>
      <w:r w:rsidDel="00000000" w:rsidR="00000000" w:rsidRPr="00000000">
        <w:rPr>
          <w:rFonts w:ascii="Calibri" w:cs="Calibri" w:eastAsia="Calibri" w:hAnsi="Calibri"/>
          <w:u w:val="single"/>
          <w:rtl w:val="0"/>
        </w:rPr>
        <w:t xml:space="preserve">form opinions about unions and develop interest in labor action</w:t>
      </w:r>
      <w:r w:rsidDel="00000000" w:rsidR="00000000" w:rsidRPr="00000000">
        <w:rPr>
          <w:rFonts w:ascii="Calibri" w:cs="Calibri" w:eastAsia="Calibri" w:hAnsi="Calibri"/>
          <w:sz w:val="16"/>
          <w:szCs w:val="16"/>
          <w:rtl w:val="0"/>
        </w:rPr>
        <w:t xml:space="preserve">. As both </w:t>
      </w:r>
      <w:r w:rsidDel="00000000" w:rsidR="00000000" w:rsidRPr="00000000">
        <w:rPr>
          <w:rFonts w:ascii="Calibri" w:cs="Calibri" w:eastAsia="Calibri" w:hAnsi="Calibri"/>
          <w:u w:val="single"/>
          <w:rtl w:val="0"/>
        </w:rPr>
        <w:t xml:space="preserve">strikes and union membership have declined precipitously over the past decades, few members of the public</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had opportunities to gain firsthand knowledge and interest in unions</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highlight w:val="green"/>
          <w:u w:val="single"/>
          <w:rtl w:val="0"/>
        </w:rPr>
        <w:t xml:space="preserve">strikes</w:t>
      </w:r>
      <w:r w:rsidDel="00000000" w:rsidR="00000000" w:rsidRPr="00000000">
        <w:rPr>
          <w:rFonts w:ascii="Calibri" w:cs="Calibri" w:eastAsia="Calibri" w:hAnsi="Calibri"/>
          <w:u w:val="single"/>
          <w:rtl w:val="0"/>
        </w:rPr>
        <w:t xml:space="preserve"> appear to </w:t>
      </w:r>
      <w:r w:rsidDel="00000000" w:rsidR="00000000" w:rsidRPr="00000000">
        <w:rPr>
          <w:rFonts w:ascii="Calibri" w:cs="Calibri" w:eastAsia="Calibri" w:hAnsi="Calibri"/>
          <w:highlight w:val="green"/>
          <w:u w:val="single"/>
          <w:rtl w:val="0"/>
        </w:rPr>
        <w:t xml:space="preserve">foster greater interest in further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strikes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feeding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one another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If unions are to regain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economic</w:t>
      </w:r>
      <w:r w:rsidDel="00000000" w:rsidR="00000000" w:rsidRPr="00000000">
        <w:rPr>
          <w:rFonts w:ascii="Calibri" w:cs="Calibri" w:eastAsia="Calibri" w:hAnsi="Calibri"/>
          <w:u w:val="single"/>
          <w:rtl w:val="0"/>
        </w:rPr>
        <w:t xml:space="preserve"> or political </w:t>
      </w:r>
      <w:r w:rsidDel="00000000" w:rsidR="00000000" w:rsidRPr="00000000">
        <w:rPr>
          <w:rFonts w:ascii="Calibri" w:cs="Calibri" w:eastAsia="Calibri" w:hAnsi="Calibri"/>
          <w:highlight w:val="green"/>
          <w:u w:val="single"/>
          <w:rtl w:val="0"/>
        </w:rPr>
        <w:t xml:space="preserve">clout</w:t>
      </w:r>
      <w:r w:rsidDel="00000000" w:rsidR="00000000" w:rsidRPr="00000000">
        <w:rPr>
          <w:rFonts w:ascii="Calibri" w:cs="Calibri" w:eastAsia="Calibri" w:hAnsi="Calibri"/>
          <w:u w:val="single"/>
          <w:rtl w:val="0"/>
        </w:rPr>
        <w:t xml:space="preserve"> in the coming years, our study suggests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the strike </w:t>
      </w:r>
      <w:r w:rsidDel="00000000" w:rsidR="00000000" w:rsidRPr="00000000">
        <w:rPr>
          <w:rFonts w:ascii="Calibri" w:cs="Calibri" w:eastAsia="Calibri" w:hAnsi="Calibri"/>
          <w:b w:val="1"/>
          <w:highlight w:val="green"/>
          <w:u w:val="single"/>
          <w:rtl w:val="0"/>
        </w:rPr>
        <w:t xml:space="preserve">must</w:t>
      </w:r>
      <w:r w:rsidDel="00000000" w:rsidR="00000000" w:rsidRPr="00000000">
        <w:rPr>
          <w:rFonts w:ascii="Calibri" w:cs="Calibri" w:eastAsia="Calibri" w:hAnsi="Calibri"/>
          <w:highlight w:val="green"/>
          <w:u w:val="single"/>
          <w:rtl w:val="0"/>
        </w:rPr>
        <w:t xml:space="preserve">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central strategy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labor movement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C">
      <w:pPr>
        <w:pStyle w:val="Heading2"/>
        <w:spacing w:after="0" w:before="40" w:line="259" w:lineRule="auto"/>
        <w:rPr/>
      </w:pPr>
      <w:bookmarkStart w:colFirst="0" w:colLast="0" w:name="_h1u0ik5xjlzj" w:id="7"/>
      <w:bookmarkEnd w:id="7"/>
      <w:r w:rsidDel="00000000" w:rsidR="00000000" w:rsidRPr="00000000">
        <w:rPr>
          <w:rtl w:val="0"/>
        </w:rPr>
        <w:t xml:space="preserve">c</w:t>
      </w:r>
      <w:r w:rsidDel="00000000" w:rsidR="00000000" w:rsidRPr="00000000">
        <w:rPr>
          <w:rtl w:val="0"/>
        </w:rPr>
        <w:t xml:space="preserve">. Declining unionization causes massive income inequality that collapses institutional democracy – only an right to strike solve</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Rhomberg 12</w:t>
      </w:r>
      <w:r w:rsidDel="00000000" w:rsidR="00000000" w:rsidRPr="00000000">
        <w:rPr>
          <w:rFonts w:ascii="Calibri" w:cs="Calibri" w:eastAsia="Calibri" w:hAnsi="Calibri"/>
          <w:rtl w:val="0"/>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https://www.fordham.edu/download/downloads/id/1129/the_return_of_judicial_repression_what_has_happened_to_the_strike.pdf]/Kankee</w:t>
      </w:r>
    </w:p>
    <w:p w:rsidR="00000000" w:rsidDel="00000000" w:rsidP="00000000" w:rsidRDefault="00000000" w:rsidRPr="00000000" w14:paraId="0000001E">
      <w:pPr>
        <w:spacing w:after="160" w:line="259" w:lineRule="auto"/>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consequences</w:t>
      </w:r>
      <w:r w:rsidDel="00000000" w:rsidR="00000000" w:rsidRPr="00000000">
        <w:rPr>
          <w:rFonts w:ascii="Calibri" w:cs="Calibri" w:eastAsia="Calibri" w:hAnsi="Calibri"/>
          <w:sz w:val="16"/>
          <w:szCs w:val="16"/>
          <w:rtl w:val="0"/>
        </w:rPr>
        <w:t xml:space="preserve"> of this regime </w:t>
      </w:r>
      <w:r w:rsidDel="00000000" w:rsidR="00000000" w:rsidRPr="00000000">
        <w:rPr>
          <w:rFonts w:ascii="Calibri" w:cs="Calibri" w:eastAsia="Calibri" w:hAnsi="Calibri"/>
          <w:u w:val="single"/>
          <w:rtl w:val="0"/>
        </w:rPr>
        <w:t xml:space="preserve">go well beyond the fate of unionized workers, and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damaging</w:t>
      </w:r>
      <w:r w:rsidDel="00000000" w:rsidR="00000000" w:rsidRPr="00000000">
        <w:rPr>
          <w:rFonts w:ascii="Calibri" w:cs="Calibri" w:eastAsia="Calibri" w:hAnsi="Calibri"/>
          <w:highlight w:val="green"/>
          <w:u w:val="single"/>
          <w:rtl w:val="0"/>
        </w:rPr>
        <w:t xml:space="preserve"> for</w:t>
      </w:r>
      <w:r w:rsidDel="00000000" w:rsidR="00000000" w:rsidRPr="00000000">
        <w:rPr>
          <w:rFonts w:ascii="Calibri" w:cs="Calibri" w:eastAsia="Calibri" w:hAnsi="Calibri"/>
          <w:u w:val="single"/>
          <w:rtl w:val="0"/>
        </w:rPr>
        <w:t xml:space="preserve"> American </w:t>
      </w:r>
      <w:r w:rsidDel="00000000" w:rsidR="00000000" w:rsidRPr="00000000">
        <w:rPr>
          <w:rFonts w:ascii="Calibri" w:cs="Calibri" w:eastAsia="Calibri" w:hAnsi="Calibri"/>
          <w:highlight w:val="green"/>
          <w:u w:val="single"/>
          <w:rtl w:val="0"/>
        </w:rPr>
        <w:t xml:space="preserve">society</w:t>
      </w:r>
      <w:r w:rsidDel="00000000" w:rsidR="00000000" w:rsidRPr="00000000">
        <w:rPr>
          <w:rFonts w:ascii="Calibri" w:cs="Calibri" w:eastAsia="Calibri" w:hAnsi="Calibri"/>
          <w:sz w:val="16"/>
          <w:szCs w:val="16"/>
          <w:rtl w:val="0"/>
        </w:rPr>
        <w:t xml:space="preserve">. In the last several decades </w:t>
      </w:r>
      <w:r w:rsidDel="00000000" w:rsidR="00000000" w:rsidRPr="00000000">
        <w:rPr>
          <w:rFonts w:ascii="Calibri" w:cs="Calibri" w:eastAsia="Calibri" w:hAnsi="Calibri"/>
          <w:u w:val="single"/>
          <w:rtl w:val="0"/>
        </w:rPr>
        <w:t xml:space="preserve">economic </w:t>
      </w:r>
      <w:r w:rsidDel="00000000" w:rsidR="00000000" w:rsidRPr="00000000">
        <w:rPr>
          <w:rFonts w:ascii="Calibri" w:cs="Calibri" w:eastAsia="Calibri" w:hAnsi="Calibri"/>
          <w:highlight w:val="green"/>
          <w:u w:val="single"/>
          <w:rtl w:val="0"/>
        </w:rPr>
        <w:t xml:space="preserve">inequality has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risen </w:t>
      </w:r>
      <w:r w:rsidDel="00000000" w:rsidR="00000000" w:rsidRPr="00000000">
        <w:rPr>
          <w:rFonts w:ascii="Calibri" w:cs="Calibri" w:eastAsia="Calibri" w:hAnsi="Calibri"/>
          <w:b w:val="1"/>
          <w:u w:val="single"/>
          <w:rtl w:val="0"/>
        </w:rPr>
        <w:t xml:space="preserve">sharply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Del="00000000" w:rsidR="00000000" w:rsidRPr="00000000">
        <w:rPr>
          <w:rFonts w:ascii="Calibri" w:cs="Calibri" w:eastAsia="Calibri" w:hAnsi="Calibri"/>
          <w:u w:val="single"/>
          <w:rtl w:val="0"/>
        </w:rPr>
        <w:t xml:space="preserve">wage inequality increased </w:t>
      </w:r>
      <w:r w:rsidDel="00000000" w:rsidR="00000000" w:rsidRPr="00000000">
        <w:rPr>
          <w:rFonts w:ascii="Calibri" w:cs="Calibri" w:eastAsia="Calibri" w:hAnsi="Calibri"/>
          <w:highlight w:val="green"/>
          <w:u w:val="single"/>
          <w:rtl w:val="0"/>
        </w:rPr>
        <w:t xml:space="preserve">by 40 percent</w:t>
      </w:r>
      <w:r w:rsidDel="00000000" w:rsidR="00000000" w:rsidRPr="00000000">
        <w:rPr>
          <w:rFonts w:ascii="Calibri" w:cs="Calibri" w:eastAsia="Calibri" w:hAnsi="Calibri"/>
          <w:u w:val="single"/>
          <w:rtl w:val="0"/>
        </w:rPr>
        <w:t xml:space="preserve"> between 1973 and 2007, </w:t>
      </w:r>
      <w:r w:rsidDel="00000000" w:rsidR="00000000" w:rsidRPr="00000000">
        <w:rPr>
          <w:rFonts w:ascii="Calibri" w:cs="Calibri" w:eastAsia="Calibri" w:hAnsi="Calibri"/>
          <w:highlight w:val="green"/>
          <w:u w:val="single"/>
          <w:rtl w:val="0"/>
        </w:rPr>
        <w:t xml:space="preserve">with declining unionization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accounting for</w:t>
      </w:r>
      <w:r w:rsidDel="00000000" w:rsidR="00000000" w:rsidRPr="00000000">
        <w:rPr>
          <w:rFonts w:ascii="Calibri" w:cs="Calibri" w:eastAsia="Calibri" w:hAnsi="Calibri"/>
          <w:sz w:val="16"/>
          <w:szCs w:val="16"/>
          <w:rtl w:val="0"/>
        </w:rPr>
        <w:t xml:space="preserve"> a fifth to a third of </w:t>
      </w:r>
      <w:r w:rsidDel="00000000" w:rsidR="00000000" w:rsidRPr="00000000">
        <w:rPr>
          <w:rFonts w:ascii="Calibri" w:cs="Calibri" w:eastAsia="Calibri" w:hAnsi="Calibri"/>
          <w:highlight w:val="green"/>
          <w:u w:val="single"/>
          <w:rtl w:val="0"/>
        </w:rPr>
        <w:t xml:space="preserve">the increase</w:t>
      </w:r>
      <w:r w:rsidDel="00000000" w:rsidR="00000000" w:rsidRPr="00000000">
        <w:rPr>
          <w:rFonts w:ascii="Calibri" w:cs="Calibri" w:eastAsia="Calibri" w:hAnsi="Calibri"/>
          <w:sz w:val="16"/>
          <w:szCs w:val="16"/>
          <w:rtl w:val="0"/>
        </w:rPr>
        <w:t xml:space="preserve"> (Western and Rosenfeld 2011). For more than a generation, </w:t>
      </w:r>
      <w:r w:rsidDel="00000000" w:rsidR="00000000" w:rsidRPr="00000000">
        <w:rPr>
          <w:rFonts w:ascii="Calibri" w:cs="Calibri" w:eastAsia="Calibri" w:hAnsi="Calibri"/>
          <w:u w:val="single"/>
          <w:rtl w:val="0"/>
        </w:rPr>
        <w:t xml:space="preserve">the benefits of economic growth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have gone disproportionately to corporate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profits</w:t>
      </w:r>
      <w:r w:rsidDel="00000000" w:rsidR="00000000" w:rsidRPr="00000000">
        <w:rPr>
          <w:rFonts w:ascii="Calibri" w:cs="Calibri" w:eastAsia="Calibri" w:hAnsi="Calibri"/>
          <w:sz w:val="16"/>
          <w:szCs w:val="16"/>
          <w:rtl w:val="0"/>
        </w:rPr>
        <w:t xml:space="preserve"> and to the top fifth of households, </w:t>
      </w:r>
      <w:r w:rsidDel="00000000" w:rsidR="00000000" w:rsidRPr="00000000">
        <w:rPr>
          <w:rFonts w:ascii="Calibri" w:cs="Calibri" w:eastAsia="Calibri" w:hAnsi="Calibri"/>
          <w:u w:val="single"/>
          <w:rtl w:val="0"/>
        </w:rPr>
        <w:t xml:space="preserve">while incomes for the middle and bottom fifths</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remained stagnant and fallen behind.</w:t>
      </w:r>
      <w:r w:rsidDel="00000000" w:rsidR="00000000" w:rsidRPr="00000000">
        <w:rPr>
          <w:rFonts w:ascii="Calibri" w:cs="Calibri" w:eastAsia="Calibri" w:hAnsi="Calibri"/>
          <w:sz w:val="16"/>
          <w:szCs w:val="16"/>
          <w:rtl w:val="0"/>
        </w:rPr>
        <w:t xml:space="preserve">For many political theorists, modern mass </w:t>
      </w:r>
      <w:r w:rsidDel="00000000" w:rsidR="00000000" w:rsidRPr="00000000">
        <w:rPr>
          <w:rFonts w:ascii="Calibri" w:cs="Calibri" w:eastAsia="Calibri" w:hAnsi="Calibri"/>
          <w:b w:val="1"/>
          <w:highlight w:val="green"/>
          <w:u w:val="single"/>
          <w:rtl w:val="0"/>
        </w:rPr>
        <w:t xml:space="preserve">democracy</w:t>
      </w:r>
      <w:r w:rsidDel="00000000" w:rsidR="00000000" w:rsidRPr="00000000">
        <w:rPr>
          <w:rFonts w:ascii="Calibri" w:cs="Calibri" w:eastAsia="Calibri" w:hAnsi="Calibri"/>
          <w:highlight w:val="green"/>
          <w:u w:val="single"/>
          <w:rtl w:val="0"/>
        </w:rPr>
        <w:t xml:space="preserve"> requires</w:t>
      </w:r>
      <w:r w:rsidDel="00000000" w:rsidR="00000000" w:rsidRPr="00000000">
        <w:rPr>
          <w:rFonts w:ascii="Calibri" w:cs="Calibri" w:eastAsia="Calibri" w:hAnsi="Calibri"/>
          <w:u w:val="single"/>
          <w:rtl w:val="0"/>
        </w:rPr>
        <w:t xml:space="preserve"> multiple </w:t>
      </w:r>
      <w:r w:rsidDel="00000000" w:rsidR="00000000" w:rsidRPr="00000000">
        <w:rPr>
          <w:rFonts w:ascii="Calibri" w:cs="Calibri" w:eastAsia="Calibri" w:hAnsi="Calibri"/>
          <w:highlight w:val="green"/>
          <w:u w:val="single"/>
          <w:rtl w:val="0"/>
        </w:rPr>
        <w:t xml:space="preserve">institutional spaces for </w:t>
      </w:r>
      <w:r w:rsidDel="00000000" w:rsidR="00000000" w:rsidRPr="00000000">
        <w:rPr>
          <w:rFonts w:ascii="Calibri" w:cs="Calibri" w:eastAsia="Calibri" w:hAnsi="Calibri"/>
          <w:b w:val="1"/>
          <w:highlight w:val="green"/>
          <w:u w:val="single"/>
          <w:rtl w:val="0"/>
        </w:rPr>
        <w:t xml:space="preserve">dialogue</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decision-making</w:t>
      </w:r>
      <w:r w:rsidDel="00000000" w:rsidR="00000000" w:rsidRPr="00000000">
        <w:rPr>
          <w:rFonts w:ascii="Calibri" w:cs="Calibri" w:eastAsia="Calibri" w:hAnsi="Calibri"/>
          <w:u w:val="single"/>
          <w:rtl w:val="0"/>
        </w:rPr>
        <w:t xml:space="preserve"> among plural collective actors, </w:t>
      </w:r>
      <w:r w:rsidDel="00000000" w:rsidR="00000000" w:rsidRPr="00000000">
        <w:rPr>
          <w:rFonts w:ascii="Calibri" w:cs="Calibri" w:eastAsia="Calibri" w:hAnsi="Calibri"/>
          <w:highlight w:val="green"/>
          <w:u w:val="single"/>
          <w:rtl w:val="0"/>
        </w:rPr>
        <w:t xml:space="preserve">including</w:t>
      </w:r>
      <w:r w:rsidDel="00000000" w:rsidR="00000000" w:rsidRPr="00000000">
        <w:rPr>
          <w:rFonts w:ascii="Calibri" w:cs="Calibri" w:eastAsia="Calibri" w:hAnsi="Calibri"/>
          <w:u w:val="single"/>
          <w:rtl w:val="0"/>
        </w:rPr>
        <w:t xml:space="preserve"> the actors in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workplace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Decades of economic re-structuring</w:t>
      </w:r>
      <w:r w:rsidDel="00000000" w:rsidR="00000000" w:rsidRPr="00000000">
        <w:rPr>
          <w:rFonts w:ascii="Calibri" w:cs="Calibri" w:eastAsia="Calibri" w:hAnsi="Calibri"/>
          <w:sz w:val="16"/>
          <w:szCs w:val="16"/>
          <w:rtl w:val="0"/>
        </w:rPr>
        <w:t xml:space="preserve"> have now </w:t>
      </w:r>
      <w:r w:rsidDel="00000000" w:rsidR="00000000" w:rsidRPr="00000000">
        <w:rPr>
          <w:rFonts w:ascii="Calibri" w:cs="Calibri" w:eastAsia="Calibri" w:hAnsi="Calibri"/>
          <w:u w:val="single"/>
          <w:rtl w:val="0"/>
        </w:rPr>
        <w:t xml:space="preserve">radically altered the spaces for</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dialogue, on the job,</w:t>
      </w:r>
      <w:r w:rsidDel="00000000" w:rsidR="00000000" w:rsidRPr="00000000">
        <w:rPr>
          <w:rFonts w:ascii="Calibri" w:cs="Calibri" w:eastAsia="Calibri" w:hAnsi="Calibri"/>
          <w:sz w:val="16"/>
          <w:szCs w:val="16"/>
          <w:rtl w:val="0"/>
        </w:rPr>
        <w:t xml:space="preserve"> in the com munity, and in the public sphere.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result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highlights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historic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dedemocratization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the institutional regulation of </w:t>
      </w:r>
      <w:r w:rsidDel="00000000" w:rsidR="00000000" w:rsidRPr="00000000">
        <w:rPr>
          <w:rFonts w:ascii="Calibri" w:cs="Calibri" w:eastAsia="Calibri" w:hAnsi="Calibri"/>
          <w:highlight w:val="green"/>
          <w:u w:val="single"/>
          <w:rtl w:val="0"/>
        </w:rPr>
        <w:t xml:space="preserve">labor</w:t>
      </w:r>
      <w:r w:rsidDel="00000000" w:rsidR="00000000" w:rsidRPr="00000000">
        <w:rPr>
          <w:rFonts w:ascii="Calibri" w:cs="Calibri" w:eastAsia="Calibri" w:hAnsi="Calibri"/>
          <w:u w:val="single"/>
          <w:rtl w:val="0"/>
        </w:rPr>
        <w:t xml:space="preserve"> in the United States, from the scope of collective bargaining in the workplace</w:t>
      </w:r>
      <w:r w:rsidDel="00000000" w:rsidR="00000000" w:rsidRPr="00000000">
        <w:rPr>
          <w:rFonts w:ascii="Calibri" w:cs="Calibri" w:eastAsia="Calibri" w:hAnsi="Calibri"/>
          <w:sz w:val="16"/>
          <w:szCs w:val="16"/>
          <w:rtl w:val="0"/>
        </w:rPr>
        <w:t xml:space="preserve">, to the civic spaces for group mediation, </w:t>
      </w:r>
      <w:r w:rsidDel="00000000" w:rsidR="00000000" w:rsidRPr="00000000">
        <w:rPr>
          <w:rFonts w:ascii="Calibri" w:cs="Calibri" w:eastAsia="Calibri" w:hAnsi="Calibri"/>
          <w:u w:val="single"/>
          <w:rtl w:val="0"/>
        </w:rPr>
        <w:t xml:space="preserve">to the protection for workers’</w:t>
      </w:r>
      <w:r w:rsidDel="00000000" w:rsidR="00000000" w:rsidRPr="00000000">
        <w:rPr>
          <w:rFonts w:ascii="Calibri" w:cs="Calibri" w:eastAsia="Calibri" w:hAnsi="Calibri"/>
          <w:sz w:val="16"/>
          <w:szCs w:val="16"/>
          <w:rtl w:val="0"/>
        </w:rPr>
        <w:t xml:space="preserve"> and citizens’ </w:t>
      </w:r>
      <w:r w:rsidDel="00000000" w:rsidR="00000000" w:rsidRPr="00000000">
        <w:rPr>
          <w:rFonts w:ascii="Calibri" w:cs="Calibri" w:eastAsia="Calibri" w:hAnsi="Calibri"/>
          <w:u w:val="single"/>
          <w:rtl w:val="0"/>
        </w:rPr>
        <w:t xml:space="preserve">rights to protest </w:t>
      </w:r>
      <w:r w:rsidDel="00000000" w:rsidR="00000000" w:rsidRPr="00000000">
        <w:rPr>
          <w:rFonts w:ascii="Calibri" w:cs="Calibri" w:eastAsia="Calibri" w:hAnsi="Calibri"/>
          <w:sz w:val="16"/>
          <w:szCs w:val="16"/>
          <w:rtl w:val="0"/>
        </w:rPr>
        <w:t xml:space="preserve">under the law. What’s Next? Recovering the Right to Collective Action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right to strike</w:t>
      </w:r>
      <w:r w:rsidDel="00000000" w:rsidR="00000000" w:rsidRPr="00000000">
        <w:rPr>
          <w:rFonts w:ascii="Calibri" w:cs="Calibri" w:eastAsia="Calibri" w:hAnsi="Calibri"/>
          <w:highlight w:val="green"/>
          <w:u w:val="single"/>
          <w:rtl w:val="0"/>
        </w:rPr>
        <w:t xml:space="preserve">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essential</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u w:val="single"/>
          <w:rtl w:val="0"/>
        </w:rPr>
        <w:t xml:space="preserve">any discussion of </w:t>
      </w:r>
      <w:r w:rsidDel="00000000" w:rsidR="00000000" w:rsidRPr="00000000">
        <w:rPr>
          <w:rFonts w:ascii="Calibri" w:cs="Calibri" w:eastAsia="Calibri" w:hAnsi="Calibri"/>
          <w:highlight w:val="green"/>
          <w:u w:val="single"/>
          <w:rtl w:val="0"/>
        </w:rPr>
        <w:t xml:space="preserve">the future of the </w:t>
      </w:r>
      <w:r w:rsidDel="00000000" w:rsidR="00000000" w:rsidRPr="00000000">
        <w:rPr>
          <w:rFonts w:ascii="Calibri" w:cs="Calibri" w:eastAsia="Calibri" w:hAnsi="Calibri"/>
          <w:b w:val="1"/>
          <w:highlight w:val="green"/>
          <w:u w:val="single"/>
          <w:rtl w:val="0"/>
        </w:rPr>
        <w:t xml:space="preserve">labor movement</w:t>
      </w:r>
      <w:r w:rsidDel="00000000" w:rsidR="00000000" w:rsidRPr="00000000">
        <w:rPr>
          <w:rFonts w:ascii="Calibri" w:cs="Calibri" w:eastAsia="Calibri" w:hAnsi="Calibri"/>
          <w:sz w:val="16"/>
          <w:szCs w:val="16"/>
          <w:rtl w:val="0"/>
        </w:rPr>
        <w:t xml:space="preserve"> in the United States. The </w:t>
      </w:r>
      <w:r w:rsidDel="00000000" w:rsidR="00000000" w:rsidRPr="00000000">
        <w:rPr>
          <w:rFonts w:ascii="Calibri" w:cs="Calibri" w:eastAsia="Calibri" w:hAnsi="Calibri"/>
          <w:u w:val="single"/>
          <w:rtl w:val="0"/>
        </w:rPr>
        <w:t xml:space="preserve">renewal</w:t>
      </w:r>
      <w:r w:rsidDel="00000000" w:rsidR="00000000" w:rsidRPr="00000000">
        <w:rPr>
          <w:rFonts w:ascii="Calibri" w:cs="Calibri" w:eastAsia="Calibri" w:hAnsi="Calibri"/>
          <w:sz w:val="16"/>
          <w:szCs w:val="16"/>
          <w:rtl w:val="0"/>
        </w:rPr>
        <w:t xml:space="preserve"> of American labor </w:t>
      </w:r>
      <w:r w:rsidDel="00000000" w:rsidR="00000000" w:rsidRPr="00000000">
        <w:rPr>
          <w:rFonts w:ascii="Calibri" w:cs="Calibri" w:eastAsia="Calibri" w:hAnsi="Calibri"/>
          <w:u w:val="single"/>
          <w:rtl w:val="0"/>
        </w:rPr>
        <w:t xml:space="preserve">does</w:t>
      </w:r>
      <w:r w:rsidDel="00000000" w:rsidR="00000000" w:rsidRPr="00000000">
        <w:rPr>
          <w:rFonts w:ascii="Calibri" w:cs="Calibri" w:eastAsia="Calibri" w:hAnsi="Calibri"/>
          <w:sz w:val="16"/>
          <w:szCs w:val="16"/>
          <w:rtl w:val="0"/>
        </w:rPr>
        <w:t xml:space="preserve"> not </w:t>
      </w:r>
      <w:r w:rsidDel="00000000" w:rsidR="00000000" w:rsidRPr="00000000">
        <w:rPr>
          <w:rFonts w:ascii="Calibri" w:cs="Calibri" w:eastAsia="Calibri" w:hAnsi="Calibri"/>
          <w:u w:val="single"/>
          <w:rtl w:val="0"/>
        </w:rPr>
        <w:t xml:space="preserve">require</w:t>
      </w:r>
      <w:r w:rsidDel="00000000" w:rsidR="00000000" w:rsidRPr="00000000">
        <w:rPr>
          <w:rFonts w:ascii="Calibri" w:cs="Calibri" w:eastAsia="Calibri" w:hAnsi="Calibri"/>
          <w:sz w:val="16"/>
          <w:szCs w:val="16"/>
          <w:rtl w:val="0"/>
        </w:rPr>
        <w:t xml:space="preserve"> the restoration of all the elements of the New Deal order, even if that were possible. It does, however, imply </w:t>
      </w:r>
      <w:r w:rsidDel="00000000" w:rsidR="00000000" w:rsidRPr="00000000">
        <w:rPr>
          <w:rFonts w:ascii="Calibri" w:cs="Calibri" w:eastAsia="Calibri" w:hAnsi="Calibri"/>
          <w:u w:val="single"/>
          <w:rtl w:val="0"/>
        </w:rPr>
        <w:t xml:space="preserve">a challenge to</w:t>
      </w:r>
      <w:r w:rsidDel="00000000" w:rsidR="00000000" w:rsidRPr="00000000">
        <w:rPr>
          <w:rFonts w:ascii="Calibri" w:cs="Calibri" w:eastAsia="Calibri" w:hAnsi="Calibri"/>
          <w:sz w:val="16"/>
          <w:szCs w:val="16"/>
          <w:rtl w:val="0"/>
        </w:rPr>
        <w:t xml:space="preserve"> the logic and legal mechanisms that reproduce the anti-union regime, including the practices of impasse and implementation, </w:t>
      </w:r>
      <w:r w:rsidDel="00000000" w:rsidR="00000000" w:rsidRPr="00000000">
        <w:rPr>
          <w:rFonts w:ascii="Calibri" w:cs="Calibri" w:eastAsia="Calibri" w:hAnsi="Calibri"/>
          <w:u w:val="single"/>
          <w:rtl w:val="0"/>
        </w:rPr>
        <w:t xml:space="preserve">permanent replacement of strikers, and</w:t>
      </w:r>
      <w:r w:rsidDel="00000000" w:rsidR="00000000" w:rsidRPr="00000000">
        <w:rPr>
          <w:rFonts w:ascii="Calibri" w:cs="Calibri" w:eastAsia="Calibri" w:hAnsi="Calibri"/>
          <w:sz w:val="16"/>
          <w:szCs w:val="16"/>
          <w:rtl w:val="0"/>
        </w:rPr>
        <w:t xml:space="preserve"> other </w:t>
      </w:r>
      <w:r w:rsidDel="00000000" w:rsidR="00000000" w:rsidRPr="00000000">
        <w:rPr>
          <w:rFonts w:ascii="Calibri" w:cs="Calibri" w:eastAsia="Calibri" w:hAnsi="Calibri"/>
          <w:u w:val="single"/>
          <w:rtl w:val="0"/>
        </w:rPr>
        <w:t xml:space="preserve">limits on collective action</w:t>
      </w:r>
      <w:r w:rsidDel="00000000" w:rsidR="00000000" w:rsidRPr="00000000">
        <w:rPr>
          <w:rFonts w:ascii="Calibri" w:cs="Calibri" w:eastAsia="Calibri" w:hAnsi="Calibri"/>
          <w:sz w:val="16"/>
          <w:szCs w:val="16"/>
          <w:rtl w:val="0"/>
        </w:rPr>
        <w:t xml:space="preserve">. The current regime radically reduces the scope for public engagement and dialogue between the parties in the employment relationship. </w:t>
      </w:r>
      <w:r w:rsidDel="00000000" w:rsidR="00000000" w:rsidRPr="00000000">
        <w:rPr>
          <w:rFonts w:ascii="Calibri" w:cs="Calibri" w:eastAsia="Calibri" w:hAnsi="Calibri"/>
          <w:highlight w:val="green"/>
          <w:u w:val="single"/>
          <w:rtl w:val="0"/>
        </w:rPr>
        <w:t xml:space="preserve">We need to restore</w:t>
      </w:r>
      <w:r w:rsidDel="00000000" w:rsidR="00000000" w:rsidRPr="00000000">
        <w:rPr>
          <w:rFonts w:ascii="Calibri" w:cs="Calibri" w:eastAsia="Calibri" w:hAnsi="Calibri"/>
          <w:u w:val="single"/>
          <w:rtl w:val="0"/>
        </w:rPr>
        <w:t xml:space="preserve"> the integrity of the </w:t>
      </w:r>
      <w:r w:rsidDel="00000000" w:rsidR="00000000" w:rsidRPr="00000000">
        <w:rPr>
          <w:rFonts w:ascii="Calibri" w:cs="Calibri" w:eastAsia="Calibri" w:hAnsi="Calibri"/>
          <w:b w:val="1"/>
          <w:highlight w:val="green"/>
          <w:u w:val="single"/>
          <w:rtl w:val="0"/>
        </w:rPr>
        <w:t xml:space="preserve">collective bargaining</w:t>
      </w:r>
      <w:r w:rsidDel="00000000" w:rsidR="00000000" w:rsidRPr="00000000">
        <w:rPr>
          <w:rFonts w:ascii="Calibri" w:cs="Calibri" w:eastAsia="Calibri" w:hAnsi="Calibri"/>
          <w:u w:val="single"/>
          <w:rtl w:val="0"/>
        </w:rPr>
        <w:t xml:space="preserve"> process </w:t>
      </w:r>
      <w:r w:rsidDel="00000000" w:rsidR="00000000" w:rsidRPr="00000000">
        <w:rPr>
          <w:rFonts w:ascii="Calibri" w:cs="Calibri" w:eastAsia="Calibri" w:hAnsi="Calibri"/>
          <w:highlight w:val="green"/>
          <w:u w:val="single"/>
          <w:rtl w:val="0"/>
        </w:rPr>
        <w:t xml:space="preserve">which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rests</w:t>
      </w:r>
      <w:r w:rsidDel="00000000" w:rsidR="00000000" w:rsidRPr="00000000">
        <w:rPr>
          <w:rFonts w:ascii="Calibri" w:cs="Calibri" w:eastAsia="Calibri" w:hAnsi="Calibri"/>
          <w:sz w:val="16"/>
          <w:szCs w:val="16"/>
          <w:rtl w:val="0"/>
        </w:rPr>
        <w:t xml:space="preserve">, ultimately, </w:t>
      </w:r>
      <w:r w:rsidDel="00000000" w:rsidR="00000000" w:rsidRPr="00000000">
        <w:rPr>
          <w:rFonts w:ascii="Calibri" w:cs="Calibri" w:eastAsia="Calibri" w:hAnsi="Calibri"/>
          <w:highlight w:val="green"/>
          <w:u w:val="single"/>
          <w:rtl w:val="0"/>
        </w:rPr>
        <w:t xml:space="preserve">on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genuine </w:t>
      </w:r>
      <w:r w:rsidDel="00000000" w:rsidR="00000000" w:rsidRPr="00000000">
        <w:rPr>
          <w:rFonts w:ascii="Calibri" w:cs="Calibri" w:eastAsia="Calibri" w:hAnsi="Calibri"/>
          <w:b w:val="1"/>
          <w:highlight w:val="green"/>
          <w:u w:val="single"/>
          <w:rtl w:val="0"/>
        </w:rPr>
        <w:t xml:space="preserve">right to strike</w:t>
      </w:r>
      <w:r w:rsidDel="00000000" w:rsidR="00000000" w:rsidRPr="00000000">
        <w:rPr>
          <w:rFonts w:ascii="Calibri" w:cs="Calibri" w:eastAsia="Calibri" w:hAnsi="Calibri"/>
          <w:sz w:val="16"/>
          <w:szCs w:val="16"/>
          <w:rtl w:val="0"/>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Del="00000000" w:rsidR="00000000" w:rsidRPr="00000000">
        <w:rPr>
          <w:rFonts w:ascii="Calibri" w:cs="Calibri" w:eastAsia="Calibri" w:hAnsi="Calibri"/>
          <w:b w:val="1"/>
          <w:highlight w:val="green"/>
          <w:u w:val="single"/>
          <w:rtl w:val="0"/>
        </w:rPr>
        <w:t xml:space="preserve">union growth</w:t>
      </w:r>
      <w:r w:rsidDel="00000000" w:rsidR="00000000" w:rsidRPr="00000000">
        <w:rPr>
          <w:rFonts w:ascii="Calibri" w:cs="Calibri" w:eastAsia="Calibri" w:hAnsi="Calibri"/>
          <w:u w:val="single"/>
          <w:rtl w:val="0"/>
        </w:rPr>
        <w:t xml:space="preserve"> or revitalization in American history has frequently occurred in</w:t>
      </w:r>
      <w:r w:rsidDel="00000000" w:rsidR="00000000" w:rsidRPr="00000000">
        <w:rPr>
          <w:rFonts w:ascii="Calibri" w:cs="Calibri" w:eastAsia="Calibri" w:hAnsi="Calibri"/>
          <w:sz w:val="16"/>
          <w:szCs w:val="16"/>
          <w:rtl w:val="0"/>
        </w:rPr>
        <w:t xml:space="preserve"> episodic bursts or “</w:t>
      </w:r>
      <w:r w:rsidDel="00000000" w:rsidR="00000000" w:rsidRPr="00000000">
        <w:rPr>
          <w:rFonts w:ascii="Calibri" w:cs="Calibri" w:eastAsia="Calibri" w:hAnsi="Calibri"/>
          <w:u w:val="single"/>
          <w:rtl w:val="0"/>
        </w:rPr>
        <w:t xml:space="preserve">upsurges</w:t>
      </w:r>
      <w:r w:rsidDel="00000000" w:rsidR="00000000" w:rsidRPr="00000000">
        <w:rPr>
          <w:rFonts w:ascii="Calibri" w:cs="Calibri" w:eastAsia="Calibri" w:hAnsi="Calibri"/>
          <w:sz w:val="16"/>
          <w:szCs w:val="16"/>
          <w:rtl w:val="0"/>
        </w:rPr>
        <w:t xml:space="preserve">” (Freeman 1998; Clawson 2003). </w:t>
      </w:r>
      <w:r w:rsidDel="00000000" w:rsidR="00000000" w:rsidRPr="00000000">
        <w:rPr>
          <w:rFonts w:ascii="Calibri" w:cs="Calibri" w:eastAsia="Calibri" w:hAnsi="Calibri"/>
          <w:highlight w:val="green"/>
          <w:u w:val="single"/>
          <w:rtl w:val="0"/>
        </w:rPr>
        <w:t xml:space="preserve">Strike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mobilization is a </w:t>
      </w:r>
      <w:r w:rsidDel="00000000" w:rsidR="00000000" w:rsidRPr="00000000">
        <w:rPr>
          <w:rFonts w:ascii="Calibri" w:cs="Calibri" w:eastAsia="Calibri" w:hAnsi="Calibri"/>
          <w:b w:val="1"/>
          <w:highlight w:val="green"/>
          <w:u w:val="single"/>
          <w:rtl w:val="0"/>
        </w:rPr>
        <w:t xml:space="preserve">key driver</w:t>
      </w:r>
      <w:r w:rsidDel="00000000" w:rsidR="00000000" w:rsidRPr="00000000">
        <w:rPr>
          <w:rFonts w:ascii="Calibri" w:cs="Calibri" w:eastAsia="Calibri" w:hAnsi="Calibri"/>
          <w:u w:val="single"/>
          <w:rtl w:val="0"/>
        </w:rPr>
        <w:t xml:space="preserve"> of these upsurges</w:t>
      </w:r>
      <w:r w:rsidDel="00000000" w:rsidR="00000000" w:rsidRPr="00000000">
        <w:rPr>
          <w:rFonts w:ascii="Calibri" w:cs="Calibri" w:eastAsia="Calibri" w:hAnsi="Calibri"/>
          <w:sz w:val="16"/>
          <w:szCs w:val="16"/>
          <w:rtl w:val="0"/>
        </w:rPr>
        <w:t xml:space="preserve">, especially in a liberal market economy with decentralized labor market institutions (like the U.S.). Such </w:t>
      </w:r>
      <w:r w:rsidDel="00000000" w:rsidR="00000000" w:rsidRPr="00000000">
        <w:rPr>
          <w:rFonts w:ascii="Calibri" w:cs="Calibri" w:eastAsia="Calibri" w:hAnsi="Calibri"/>
          <w:u w:val="single"/>
          <w:rtl w:val="0"/>
        </w:rPr>
        <w:t xml:space="preserve">periods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rtl w:val="0"/>
        </w:rPr>
        <w:t xml:space="preserve">coincide with the growth of new forms of organization or outreach to</w:t>
      </w:r>
      <w:r w:rsidDel="00000000" w:rsidR="00000000" w:rsidRPr="00000000">
        <w:rPr>
          <w:rFonts w:ascii="Calibri" w:cs="Calibri" w:eastAsia="Calibri" w:hAnsi="Calibri"/>
          <w:sz w:val="16"/>
          <w:szCs w:val="16"/>
          <w:rtl w:val="0"/>
        </w:rPr>
        <w:t xml:space="preserve"> previously </w:t>
      </w:r>
      <w:r w:rsidDel="00000000" w:rsidR="00000000" w:rsidRPr="00000000">
        <w:rPr>
          <w:rFonts w:ascii="Calibri" w:cs="Calibri" w:eastAsia="Calibri" w:hAnsi="Calibri"/>
          <w:u w:val="single"/>
          <w:rtl w:val="0"/>
        </w:rPr>
        <w:t xml:space="preserve">unorganized </w:t>
      </w:r>
      <w:r w:rsidDel="00000000" w:rsidR="00000000" w:rsidRPr="00000000">
        <w:rPr>
          <w:rFonts w:ascii="Calibri" w:cs="Calibri" w:eastAsia="Calibri" w:hAnsi="Calibri"/>
          <w:sz w:val="16"/>
          <w:szCs w:val="16"/>
          <w:rtl w:val="0"/>
        </w:rPr>
        <w:t xml:space="preserve">groups of </w:t>
      </w:r>
      <w:r w:rsidDel="00000000" w:rsidR="00000000" w:rsidRPr="00000000">
        <w:rPr>
          <w:rFonts w:ascii="Calibri" w:cs="Calibri" w:eastAsia="Calibri" w:hAnsi="Calibri"/>
          <w:u w:val="single"/>
          <w:rtl w:val="0"/>
        </w:rPr>
        <w:t xml:space="preserve">workers</w:t>
      </w:r>
      <w:r w:rsidDel="00000000" w:rsidR="00000000" w:rsidRPr="00000000">
        <w:rPr>
          <w:rFonts w:ascii="Calibri" w:cs="Calibri" w:eastAsia="Calibri" w:hAnsi="Calibri"/>
          <w:sz w:val="16"/>
          <w:szCs w:val="16"/>
          <w:rtl w:val="0"/>
        </w:rPr>
        <w:t xml:space="preserve">. In the 1890s, nativeborn and Northern European immigrant skilled </w:t>
      </w:r>
      <w:r w:rsidDel="00000000" w:rsidR="00000000" w:rsidRPr="00000000">
        <w:rPr>
          <w:rFonts w:ascii="Calibri" w:cs="Calibri" w:eastAsia="Calibri" w:hAnsi="Calibri"/>
          <w:u w:val="single"/>
          <w:rtl w:val="0"/>
        </w:rPr>
        <w:t xml:space="preserve">workers built</w:t>
      </w:r>
      <w:r w:rsidDel="00000000" w:rsidR="00000000" w:rsidRPr="00000000">
        <w:rPr>
          <w:rFonts w:ascii="Calibri" w:cs="Calibri" w:eastAsia="Calibri" w:hAnsi="Calibri"/>
          <w:sz w:val="16"/>
          <w:szCs w:val="16"/>
          <w:rtl w:val="0"/>
        </w:rPr>
        <w:t xml:space="preserve"> the craft unions that came together in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u w:val="single"/>
          <w:rtl w:val="0"/>
        </w:rPr>
        <w:t xml:space="preserve">merican </w:t>
      </w:r>
      <w:r w:rsidDel="00000000" w:rsidR="00000000" w:rsidRPr="00000000">
        <w:rPr>
          <w:rFonts w:ascii="Calibri" w:cs="Calibri" w:eastAsia="Calibri" w:hAnsi="Calibri"/>
          <w:b w:val="1"/>
          <w:u w:val="single"/>
          <w:rtl w:val="0"/>
        </w:rPr>
        <w:t xml:space="preserve">F</w:t>
      </w:r>
      <w:r w:rsidDel="00000000" w:rsidR="00000000" w:rsidRPr="00000000">
        <w:rPr>
          <w:rFonts w:ascii="Calibri" w:cs="Calibri" w:eastAsia="Calibri" w:hAnsi="Calibri"/>
          <w:u w:val="single"/>
          <w:rtl w:val="0"/>
        </w:rPr>
        <w:t xml:space="preserve">ederation of </w:t>
      </w:r>
      <w:r w:rsidDel="00000000" w:rsidR="00000000" w:rsidRPr="00000000">
        <w:rPr>
          <w:rFonts w:ascii="Calibri" w:cs="Calibri" w:eastAsia="Calibri" w:hAnsi="Calibri"/>
          <w:b w:val="1"/>
          <w:u w:val="single"/>
          <w:rtl w:val="0"/>
        </w:rPr>
        <w:t xml:space="preserve">L</w:t>
      </w:r>
      <w:r w:rsidDel="00000000" w:rsidR="00000000" w:rsidRPr="00000000">
        <w:rPr>
          <w:rFonts w:ascii="Calibri" w:cs="Calibri" w:eastAsia="Calibri" w:hAnsi="Calibri"/>
          <w:u w:val="single"/>
          <w:rtl w:val="0"/>
        </w:rPr>
        <w:t xml:space="preserve">abor</w:t>
      </w:r>
      <w:r w:rsidDel="00000000" w:rsidR="00000000" w:rsidRPr="00000000">
        <w:rPr>
          <w:rFonts w:ascii="Calibri" w:cs="Calibri" w:eastAsia="Calibri" w:hAnsi="Calibri"/>
          <w:sz w:val="16"/>
          <w:szCs w:val="16"/>
          <w:rtl w:val="0"/>
        </w:rPr>
        <w:t xml:space="preserve">. During the 1930s, Southern and Eastern European ethnic factory </w:t>
      </w:r>
      <w:r w:rsidDel="00000000" w:rsidR="00000000" w:rsidRPr="00000000">
        <w:rPr>
          <w:rFonts w:ascii="Calibri" w:cs="Calibri" w:eastAsia="Calibri" w:hAnsi="Calibri"/>
          <w:u w:val="single"/>
          <w:rtl w:val="0"/>
        </w:rPr>
        <w:t xml:space="preserve">workers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joined</w:t>
      </w:r>
      <w:r w:rsidDel="00000000" w:rsidR="00000000" w:rsidRPr="00000000">
        <w:rPr>
          <w:rFonts w:ascii="Calibri" w:cs="Calibri" w:eastAsia="Calibri" w:hAnsi="Calibri"/>
          <w:sz w:val="16"/>
          <w:szCs w:val="16"/>
          <w:rtl w:val="0"/>
        </w:rPr>
        <w:t xml:space="preserve"> the new wave of industrial unionism in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C</w:t>
      </w:r>
      <w:r w:rsidDel="00000000" w:rsidR="00000000" w:rsidRPr="00000000">
        <w:rPr>
          <w:rFonts w:ascii="Calibri" w:cs="Calibri" w:eastAsia="Calibri" w:hAnsi="Calibri"/>
          <w:u w:val="single"/>
          <w:rtl w:val="0"/>
        </w:rPr>
        <w:t xml:space="preserve">ongress of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u w:val="single"/>
          <w:rtl w:val="0"/>
        </w:rPr>
        <w:t xml:space="preserve">ndustrial </w:t>
      </w:r>
      <w:r w:rsidDel="00000000" w:rsidR="00000000" w:rsidRPr="00000000">
        <w:rPr>
          <w:rFonts w:ascii="Calibri" w:cs="Calibri" w:eastAsia="Calibri" w:hAnsi="Calibri"/>
          <w:b w:val="1"/>
          <w:u w:val="single"/>
          <w:rtl w:val="0"/>
        </w:rPr>
        <w:t xml:space="preserve">O</w:t>
      </w:r>
      <w:r w:rsidDel="00000000" w:rsidR="00000000" w:rsidRPr="00000000">
        <w:rPr>
          <w:rFonts w:ascii="Calibri" w:cs="Calibri" w:eastAsia="Calibri" w:hAnsi="Calibri"/>
          <w:u w:val="single"/>
          <w:rtl w:val="0"/>
        </w:rPr>
        <w:t xml:space="preserve">rganizations</w:t>
      </w:r>
      <w:r w:rsidDel="00000000" w:rsidR="00000000" w:rsidRPr="00000000">
        <w:rPr>
          <w:rFonts w:ascii="Calibri" w:cs="Calibri" w:eastAsia="Calibri" w:hAnsi="Calibri"/>
          <w:sz w:val="16"/>
          <w:szCs w:val="16"/>
          <w:rtl w:val="0"/>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u.edu/wcp/Papers/Valu/ValuShen.htm" TargetMode="External"/><Relationship Id="rId7" Type="http://schemas.openxmlformats.org/officeDocument/2006/relationships/hyperlink" Target="https://www.cato.org/sites/cato.org/files/serials/files/cato-journal/1982/5/cj2n1-9.pdf" TargetMode="External"/><Relationship Id="rId8" Type="http://schemas.openxmlformats.org/officeDocument/2006/relationships/hyperlink" Target="https://jacobinmag.com/2018/07/right-to-strike-freedom-civil-liberties-op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