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395AEE" w:rsidP="00395AEE">
      <w:pPr>
        <w:pStyle w:val="Heading1"/>
      </w:pPr>
      <w:proofErr w:type="spellStart"/>
      <w:r>
        <w:t>Aff</w:t>
      </w:r>
      <w:proofErr w:type="spellEnd"/>
    </w:p>
    <w:p w:rsidR="00395AEE" w:rsidRDefault="00395AEE" w:rsidP="00395AEE"/>
    <w:p w:rsidR="00395AEE" w:rsidRDefault="00395AEE" w:rsidP="00395AEE">
      <w:pPr>
        <w:pStyle w:val="Heading4"/>
      </w:pPr>
      <w:r>
        <w:t>Resolved: A just government ought to recognize an unconditional right of workers to strike.</w:t>
      </w:r>
    </w:p>
    <w:p w:rsidR="00395AEE" w:rsidRDefault="00395AEE" w:rsidP="00395AEE"/>
    <w:p w:rsidR="00395AEE" w:rsidRDefault="00395AEE" w:rsidP="00395AEE">
      <w:pPr>
        <w:pStyle w:val="Heading3"/>
      </w:pPr>
      <w:r>
        <w:lastRenderedPageBreak/>
        <w:t>Framework</w:t>
      </w:r>
    </w:p>
    <w:p w:rsidR="00395AEE" w:rsidRDefault="00395AEE" w:rsidP="00395AEE">
      <w:pPr>
        <w:pStyle w:val="Heading3"/>
        <w:rPr>
          <w:rStyle w:val="Emphasis"/>
          <w:b/>
        </w:rPr>
      </w:pPr>
    </w:p>
    <w:p w:rsidR="00395AEE" w:rsidRPr="006500C3" w:rsidRDefault="00395AEE" w:rsidP="006500C3">
      <w:pPr>
        <w:pStyle w:val="Heading3"/>
      </w:pPr>
      <w:r w:rsidRPr="006500C3">
        <w:lastRenderedPageBreak/>
        <w:t>My value is morality for two reasons:</w:t>
      </w:r>
    </w:p>
    <w:p w:rsidR="00395AEE" w:rsidRDefault="00395AEE" w:rsidP="00395AEE">
      <w:pPr>
        <w:ind w:firstLine="720"/>
        <w:rPr>
          <w:rStyle w:val="StyleUnderline"/>
          <w:u w:val="none"/>
        </w:rPr>
      </w:pPr>
      <w:r>
        <w:t xml:space="preserve">1:  The resolution’s use of the word </w:t>
      </w:r>
      <w:r w:rsidRPr="00395AEE">
        <w:rPr>
          <w:rStyle w:val="StyleUnderline"/>
        </w:rPr>
        <w:t>ought</w:t>
      </w:r>
      <w:r>
        <w:rPr>
          <w:rStyle w:val="StyleUnderline"/>
          <w:u w:val="none"/>
        </w:rPr>
        <w:t xml:space="preserve"> </w:t>
      </w:r>
      <w:proofErr w:type="gramStart"/>
      <w:r w:rsidRPr="00395AEE">
        <w:rPr>
          <w:rStyle w:val="StyleUnderline"/>
          <w:u w:val="none"/>
        </w:rPr>
        <w:t>implies</w:t>
      </w:r>
      <w:proofErr w:type="gramEnd"/>
      <w:r>
        <w:rPr>
          <w:rStyle w:val="StyleUnderline"/>
          <w:u w:val="none"/>
        </w:rPr>
        <w:t xml:space="preserve"> a moral obligation.</w:t>
      </w:r>
    </w:p>
    <w:p w:rsidR="00395AEE" w:rsidRDefault="00395AEE" w:rsidP="00395AEE">
      <w:pPr>
        <w:ind w:firstLine="720"/>
        <w:rPr>
          <w:rStyle w:val="StyleUnderline"/>
          <w:u w:val="none"/>
        </w:rPr>
      </w:pPr>
      <w:r>
        <w:rPr>
          <w:rStyle w:val="StyleUnderline"/>
          <w:u w:val="none"/>
        </w:rPr>
        <w:t xml:space="preserve">2:  Morality allows us to perceive what is inherently good or bad. It’s the value upon which we </w:t>
      </w:r>
      <w:r>
        <w:rPr>
          <w:rStyle w:val="StyleUnderline"/>
          <w:u w:val="none"/>
        </w:rPr>
        <w:tab/>
        <w:t xml:space="preserve">conceptualize all other values, thus is must be prioritized. </w:t>
      </w:r>
    </w:p>
    <w:p w:rsidR="006500C3" w:rsidRDefault="006500C3" w:rsidP="006500C3">
      <w:pPr>
        <w:pStyle w:val="Heading4"/>
        <w:rPr>
          <w:rStyle w:val="StyleUnderline"/>
          <w:u w:val="none"/>
        </w:rPr>
      </w:pPr>
    </w:p>
    <w:p w:rsidR="00395AEE" w:rsidRDefault="006500C3" w:rsidP="006500C3">
      <w:pPr>
        <w:pStyle w:val="Heading3"/>
      </w:pPr>
      <w:r>
        <w:lastRenderedPageBreak/>
        <w:t>My criterion is minimizing structural violence</w:t>
      </w:r>
    </w:p>
    <w:p w:rsidR="00F41BE8" w:rsidRDefault="00F41BE8" w:rsidP="00F41BE8">
      <w:pPr>
        <w:pStyle w:val="Heading4"/>
      </w:pPr>
      <w:r>
        <w:t xml:space="preserve">Structural violence outweighs all impacts – it destroys access and destroys individual’s abilities to live. </w:t>
      </w:r>
    </w:p>
    <w:p w:rsidR="00F41BE8" w:rsidRDefault="00F41BE8" w:rsidP="00F41BE8">
      <w:r w:rsidRPr="00F41BE8">
        <w:rPr>
          <w:rFonts w:eastAsiaTheme="majorEastAsia" w:cstheme="majorBidi"/>
          <w:b/>
          <w:iCs/>
          <w:sz w:val="26"/>
          <w:highlight w:val="cyan"/>
        </w:rPr>
        <w:t>Ansell 17</w:t>
      </w:r>
      <w:r>
        <w:t xml:space="preserve"> (David A. Ansell, Senior Vice President, Associate Provost for Community Health</w:t>
      </w:r>
    </w:p>
    <w:p w:rsidR="00F41BE8" w:rsidRDefault="00F41BE8" w:rsidP="00F41BE8">
      <w:r>
        <w:t>Equity, and Michael E. Kelly Professor of Medicine at Rush University Medical Center (Chicago),</w:t>
      </w:r>
    </w:p>
    <w:p w:rsidR="00F41BE8" w:rsidRDefault="00F41BE8" w:rsidP="00F41BE8">
      <w:r>
        <w:t>holds an M.D. from the State University of New York Upstate Medical University College of</w:t>
      </w:r>
    </w:p>
    <w:p w:rsidR="00F41BE8" w:rsidRDefault="00F41BE8" w:rsidP="00F41BE8">
      <w:r>
        <w:t>Medicine, 2017, “American Roulette,” The Death Gap: How Inequality Kills, Published by the</w:t>
      </w:r>
    </w:p>
    <w:p w:rsidR="00F41BE8" w:rsidRDefault="00F41BE8" w:rsidP="00F41BE8">
      <w:r>
        <w:t>University of Chicago Press, ISBN 9780226428291, p. kindle 307-363)</w:t>
      </w:r>
    </w:p>
    <w:p w:rsidR="00F41BE8" w:rsidRDefault="00F41BE8" w:rsidP="00F41BE8">
      <w:pPr>
        <w:rPr>
          <w:rStyle w:val="StyleUnderline"/>
        </w:rPr>
      </w:pPr>
      <w:r w:rsidRPr="00F41BE8">
        <w:rPr>
          <w:sz w:val="16"/>
          <w:szCs w:val="16"/>
        </w:rPr>
        <w:t xml:space="preserve">There are many different kinds of violence. Some are obvious: punches, attacks, gunshots, explosions. These are the kinds of interpersonal violence that we tend to hear about in the news. Other kinds of violence are intimate and </w:t>
      </w:r>
      <w:r w:rsidRPr="007C2058">
        <w:rPr>
          <w:sz w:val="16"/>
          <w:szCs w:val="16"/>
        </w:rPr>
        <w:t>emotional</w:t>
      </w:r>
      <w:r w:rsidRPr="007C2058">
        <w:rPr>
          <w:rStyle w:val="StyleUnderline"/>
        </w:rPr>
        <w:t xml:space="preserve">. But </w:t>
      </w:r>
      <w:r w:rsidRPr="00F41BE8">
        <w:rPr>
          <w:rStyle w:val="StyleUnderline"/>
          <w:highlight w:val="cyan"/>
        </w:rPr>
        <w:t>the deadliest and most thoroughgoing</w:t>
      </w:r>
      <w:r w:rsidRPr="00F41BE8">
        <w:rPr>
          <w:rStyle w:val="StyleUnderline"/>
        </w:rPr>
        <w:t xml:space="preserve"> kind of </w:t>
      </w:r>
      <w:r w:rsidRPr="007C2058">
        <w:rPr>
          <w:rStyle w:val="StyleUnderline"/>
          <w:highlight w:val="cyan"/>
        </w:rPr>
        <w:t>violence is woven into</w:t>
      </w:r>
      <w:r w:rsidRPr="00F41BE8">
        <w:rPr>
          <w:rStyle w:val="StyleUnderline"/>
        </w:rPr>
        <w:t xml:space="preserve"> the fabric of American </w:t>
      </w:r>
      <w:r w:rsidRPr="007C2058">
        <w:rPr>
          <w:rStyle w:val="StyleUnderline"/>
          <w:highlight w:val="cyan"/>
        </w:rPr>
        <w:t>society</w:t>
      </w:r>
      <w:r w:rsidRPr="00F41BE8">
        <w:rPr>
          <w:rStyle w:val="StyleUnderline"/>
        </w:rPr>
        <w:t xml:space="preserve">. It exists </w:t>
      </w:r>
      <w:r w:rsidRPr="007C2058">
        <w:rPr>
          <w:rStyle w:val="StyleUnderline"/>
          <w:highlight w:val="cyan"/>
        </w:rPr>
        <w:t>when some groups have more access to goods</w:t>
      </w:r>
      <w:r w:rsidRPr="00F41BE8">
        <w:rPr>
          <w:rStyle w:val="StyleUnderline"/>
        </w:rPr>
        <w:t>, resources</w:t>
      </w:r>
      <w:r w:rsidRPr="007C2058">
        <w:rPr>
          <w:rStyle w:val="StyleUnderline"/>
          <w:highlight w:val="cyan"/>
        </w:rPr>
        <w:t>, and opportunities than other groups</w:t>
      </w:r>
      <w:r w:rsidRPr="00F41BE8">
        <w:rPr>
          <w:rStyle w:val="StyleUnderline"/>
        </w:rPr>
        <w:t xml:space="preserve">, including health and life itself. </w:t>
      </w:r>
      <w:r w:rsidRPr="007C2058">
        <w:rPr>
          <w:rStyle w:val="StyleUnderline"/>
          <w:highlight w:val="cyan"/>
        </w:rPr>
        <w:t>This violence</w:t>
      </w:r>
      <w:r w:rsidRPr="00F41BE8">
        <w:rPr>
          <w:rStyle w:val="StyleUnderline"/>
        </w:rPr>
        <w:t xml:space="preserve"> delivers </w:t>
      </w:r>
      <w:r w:rsidRPr="007C2058">
        <w:rPr>
          <w:rStyle w:val="StyleUnderline"/>
          <w:highlight w:val="cyan"/>
        </w:rPr>
        <w:t>specific blows against particular bodies</w:t>
      </w:r>
      <w:r w:rsidRPr="00F41BE8">
        <w:rPr>
          <w:rStyle w:val="StyleUnderline"/>
        </w:rPr>
        <w:t xml:space="preserve"> in particular neighborhoods</w:t>
      </w:r>
      <w:r w:rsidRPr="007C2058">
        <w:rPr>
          <w:sz w:val="16"/>
          <w:szCs w:val="16"/>
        </w:rPr>
        <w:t xml:space="preserve">. This unequal advantage and violence is built into the very rules that govern our society. In the absence of this violence, large numbers of Americans would be able to live fuller and longer lives. This kind of violence is called structural violence, because it is embedded in the very laws, policies, and rules that govern day-to-day life.8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it is a product of racism, gender, and income inequality. The diseases and premature mortality that </w:t>
      </w:r>
      <w:proofErr w:type="spellStart"/>
      <w:r w:rsidRPr="007C2058">
        <w:rPr>
          <w:sz w:val="16"/>
          <w:szCs w:val="16"/>
        </w:rPr>
        <w:t>Windora</w:t>
      </w:r>
      <w:proofErr w:type="spellEnd"/>
      <w:r w:rsidRPr="007C2058">
        <w:rPr>
          <w:sz w:val="16"/>
          <w:szCs w:val="16"/>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7C2058">
        <w:rPr>
          <w:sz w:val="16"/>
          <w:szCs w:val="16"/>
        </w:rPr>
        <w:t>Windora’s</w:t>
      </w:r>
      <w:proofErr w:type="spellEnd"/>
      <w:r>
        <w:t xml:space="preserve">. </w:t>
      </w:r>
      <w:r w:rsidRPr="007C2058">
        <w:rPr>
          <w:rStyle w:val="StyleUnderline"/>
          <w:highlight w:val="cyan"/>
        </w:rPr>
        <w:t>Structural violence can overwhelm an individual’s ability to live a free</w:t>
      </w:r>
      <w:r w:rsidRPr="007C2058">
        <w:rPr>
          <w:rStyle w:val="StyleUnderline"/>
        </w:rPr>
        <w:t>, unfettered</w:t>
      </w:r>
      <w:r w:rsidRPr="007C2058">
        <w:rPr>
          <w:rStyle w:val="StyleUnderline"/>
          <w:highlight w:val="cyan"/>
        </w:rPr>
        <w:t>, healthy life</w:t>
      </w:r>
      <w:r>
        <w:t xml:space="preserve">. </w:t>
      </w:r>
      <w:r w:rsidRPr="00A742DD">
        <w:rPr>
          <w:sz w:val="16"/>
          <w:szCs w:val="16"/>
        </w:rPr>
        <w:t xml:space="preserve">As I ran to evaluate </w:t>
      </w:r>
      <w:proofErr w:type="spellStart"/>
      <w:r w:rsidRPr="00A742DD">
        <w:rPr>
          <w:sz w:val="16"/>
          <w:szCs w:val="16"/>
        </w:rPr>
        <w:t>Windora</w:t>
      </w:r>
      <w:proofErr w:type="spellEnd"/>
      <w:r w:rsidRPr="00A742DD">
        <w:rPr>
          <w:sz w:val="16"/>
          <w:szCs w:val="16"/>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A742DD">
        <w:rPr>
          <w:sz w:val="16"/>
          <w:szCs w:val="16"/>
        </w:rPr>
        <w:t>Windora</w:t>
      </w:r>
      <w:proofErr w:type="spellEnd"/>
      <w:r w:rsidRPr="00A742DD">
        <w:rPr>
          <w:sz w:val="16"/>
          <w:szCs w:val="16"/>
        </w:rPr>
        <w:t xml:space="preserve"> and her family</w:t>
      </w:r>
      <w:r w:rsidRPr="00A742DD">
        <w:rPr>
          <w:rStyle w:val="StyleUnderline"/>
          <w:sz w:val="16"/>
          <w:szCs w:val="16"/>
        </w:rPr>
        <w:t>.</w:t>
      </w:r>
      <w:r w:rsidRPr="007C2058">
        <w:rPr>
          <w:rStyle w:val="StyleUnderline"/>
        </w:rPr>
        <w:t xml:space="preserve"> These rules and structures are powerful destructive forces. The same structures that render life predictable, secure, comfortable, and pleasant for many destroy the lives of others like </w:t>
      </w:r>
      <w:proofErr w:type="spellStart"/>
      <w:r w:rsidRPr="007C2058">
        <w:rPr>
          <w:rStyle w:val="StyleUnderline"/>
        </w:rPr>
        <w:t>Windora</w:t>
      </w:r>
      <w:proofErr w:type="spellEnd"/>
      <w:r w:rsidRPr="007C2058">
        <w:rPr>
          <w:rStyle w:val="StyleUnderline"/>
        </w:rPr>
        <w:t xml:space="preserve"> </w:t>
      </w:r>
      <w:r w:rsidRPr="007C2058">
        <w:rPr>
          <w:rStyle w:val="StyleUnderline"/>
          <w:highlight w:val="cyan"/>
        </w:rPr>
        <w:t>through suffering, poverty, ill health, and violence</w:t>
      </w:r>
      <w:r w:rsidRPr="007C2058">
        <w:rPr>
          <w:rStyle w:val="StyleUnderline"/>
        </w:rPr>
        <w:t>.</w:t>
      </w:r>
    </w:p>
    <w:p w:rsidR="00A742DD" w:rsidRDefault="00A742DD" w:rsidP="00F41BE8">
      <w:pPr>
        <w:rPr>
          <w:rStyle w:val="StyleUnderline"/>
        </w:rPr>
      </w:pPr>
    </w:p>
    <w:p w:rsidR="00D65E1E" w:rsidRDefault="00704C27" w:rsidP="00704C27">
      <w:pPr>
        <w:pStyle w:val="Heading3"/>
      </w:pPr>
      <w:r>
        <w:lastRenderedPageBreak/>
        <w:t xml:space="preserve">Contention 1: </w:t>
      </w:r>
      <w:r w:rsidR="00B463DE">
        <w:t>Poverty</w:t>
      </w:r>
    </w:p>
    <w:p w:rsidR="00B463DE" w:rsidRPr="00B463DE" w:rsidRDefault="00B463DE" w:rsidP="00B463DE">
      <w:pPr>
        <w:spacing w:before="40" w:after="0" w:line="240" w:lineRule="auto"/>
        <w:outlineLvl w:val="3"/>
        <w:rPr>
          <w:rFonts w:ascii="Times New Roman" w:eastAsia="Times New Roman" w:hAnsi="Times New Roman" w:cs="Times New Roman"/>
          <w:b/>
          <w:bCs/>
          <w:sz w:val="24"/>
          <w:szCs w:val="24"/>
        </w:rPr>
      </w:pPr>
      <w:proofErr w:type="spellStart"/>
      <w:r w:rsidRPr="00B463DE">
        <w:rPr>
          <w:rFonts w:eastAsia="Times New Roman"/>
          <w:b/>
          <w:bCs/>
          <w:i/>
          <w:iCs/>
          <w:color w:val="000000"/>
          <w:sz w:val="26"/>
          <w:szCs w:val="26"/>
        </w:rPr>
        <w:t>Striketober</w:t>
      </w:r>
      <w:proofErr w:type="spellEnd"/>
      <w:r w:rsidRPr="00B463DE">
        <w:rPr>
          <w:rFonts w:eastAsia="Times New Roman"/>
          <w:b/>
          <w:bCs/>
          <w:i/>
          <w:iCs/>
          <w:color w:val="000000"/>
          <w:sz w:val="26"/>
          <w:szCs w:val="26"/>
        </w:rPr>
        <w:t xml:space="preserve"> </w:t>
      </w:r>
      <w:r w:rsidRPr="00B463DE">
        <w:rPr>
          <w:rFonts w:eastAsia="Times New Roman"/>
          <w:b/>
          <w:bCs/>
          <w:color w:val="000000"/>
          <w:sz w:val="26"/>
          <w:szCs w:val="26"/>
        </w:rPr>
        <w:t>has seen a massive increase in labor activity but it’s not sustainable </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b/>
          <w:bCs/>
          <w:color w:val="000000"/>
          <w:sz w:val="26"/>
          <w:szCs w:val="26"/>
          <w:shd w:val="clear" w:color="auto" w:fill="00FFFF"/>
        </w:rPr>
        <w:t>Greenhouse 21</w:t>
      </w:r>
      <w:r w:rsidRPr="00B463DE">
        <w:rPr>
          <w:rFonts w:eastAsia="Times New Roman"/>
          <w:color w:val="000000"/>
        </w:rPr>
        <w:t>, 10-23-2021, "‘</w:t>
      </w:r>
      <w:proofErr w:type="spellStart"/>
      <w:r w:rsidRPr="00B463DE">
        <w:rPr>
          <w:rFonts w:eastAsia="Times New Roman"/>
          <w:color w:val="000000"/>
        </w:rPr>
        <w:t>Striketober</w:t>
      </w:r>
      <w:proofErr w:type="spellEnd"/>
      <w:r w:rsidRPr="00B463DE">
        <w:rPr>
          <w:rFonts w:eastAsia="Times New Roman"/>
          <w:color w:val="000000"/>
        </w:rPr>
        <w:t xml:space="preserve">’ is showing workers’ rising power – but will it lead to lasting </w:t>
      </w:r>
      <w:proofErr w:type="gramStart"/>
      <w:r w:rsidRPr="00B463DE">
        <w:rPr>
          <w:rFonts w:eastAsia="Times New Roman"/>
          <w:color w:val="000000"/>
        </w:rPr>
        <w:t>change?,</w:t>
      </w:r>
      <w:proofErr w:type="gramEnd"/>
      <w:r w:rsidRPr="00B463DE">
        <w:rPr>
          <w:rFonts w:eastAsia="Times New Roman"/>
          <w:color w:val="000000"/>
        </w:rPr>
        <w:t>" https://www.theguardian.com/us-news/2021/oct/23/striketober-unions-strikes-workers-lasting-change US labor unions have been on the defensive for decades but this October JW</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olor w:val="000000"/>
          <w:u w:val="single"/>
        </w:rPr>
        <w:t> </w:t>
      </w:r>
      <w:r w:rsidRPr="00B463DE">
        <w:rPr>
          <w:rFonts w:eastAsia="Times New Roman"/>
          <w:color w:val="000000"/>
          <w:u w:val="single"/>
          <w:shd w:val="clear" w:color="auto" w:fill="00FFFF"/>
        </w:rPr>
        <w:t>there has been a surprising</w:t>
      </w:r>
      <w:r w:rsidRPr="00B463DE">
        <w:rPr>
          <w:rFonts w:eastAsia="Times New Roman"/>
          <w:color w:val="000000"/>
          <w:u w:val="single"/>
        </w:rPr>
        <w:t xml:space="preserve"> </w:t>
      </w:r>
      <w:r w:rsidRPr="00B463DE">
        <w:rPr>
          <w:rFonts w:eastAsia="Times New Roman"/>
          <w:color w:val="000000"/>
          <w:u w:val="single"/>
          <w:shd w:val="clear" w:color="auto" w:fill="00FFFF"/>
        </w:rPr>
        <w:t xml:space="preserve">burst of </w:t>
      </w:r>
      <w:r w:rsidRPr="00B463DE">
        <w:rPr>
          <w:rFonts w:eastAsia="Times New Roman"/>
          <w:b/>
          <w:bCs/>
          <w:color w:val="000000"/>
          <w:u w:val="single"/>
          <w:shd w:val="clear" w:color="auto" w:fill="00FFFF"/>
        </w:rPr>
        <w:t>worker militancy and strikes</w:t>
      </w:r>
      <w:r w:rsidRPr="00B463DE">
        <w:rPr>
          <w:rFonts w:eastAsia="Times New Roman"/>
          <w:color w:val="000000"/>
          <w:sz w:val="16"/>
          <w:szCs w:val="16"/>
        </w:rPr>
        <w:t xml:space="preserve"> as workers have gone on the offensive to demand more. </w:t>
      </w:r>
      <w:r w:rsidRPr="00B463DE">
        <w:rPr>
          <w:rFonts w:eastAsia="Times New Roman"/>
          <w:color w:val="000000"/>
          <w:u w:val="single"/>
          <w:shd w:val="clear" w:color="auto" w:fill="00FFFF"/>
        </w:rPr>
        <w:t>Experts</w:t>
      </w:r>
      <w:r w:rsidRPr="00B463DE">
        <w:rPr>
          <w:rFonts w:eastAsia="Times New Roman"/>
          <w:color w:val="000000"/>
          <w:u w:val="single"/>
        </w:rPr>
        <w:t xml:space="preserve"> are </w:t>
      </w:r>
      <w:r w:rsidRPr="00B463DE">
        <w:rPr>
          <w:rFonts w:eastAsia="Times New Roman"/>
          <w:color w:val="000000"/>
          <w:u w:val="single"/>
          <w:shd w:val="clear" w:color="auto" w:fill="00FFFF"/>
        </w:rPr>
        <w:t>predict</w:t>
      </w:r>
      <w:r w:rsidRPr="00B463DE">
        <w:rPr>
          <w:rFonts w:eastAsia="Times New Roman"/>
          <w:color w:val="000000"/>
          <w:u w:val="single"/>
        </w:rPr>
        <w:t xml:space="preserve">ing </w:t>
      </w:r>
      <w:r w:rsidRPr="00B463DE">
        <w:rPr>
          <w:rFonts w:eastAsia="Times New Roman"/>
          <w:b/>
          <w:bCs/>
          <w:color w:val="000000"/>
          <w:u w:val="single"/>
          <w:shd w:val="clear" w:color="auto" w:fill="00FFFF"/>
        </w:rPr>
        <w:t>more actions to come</w:t>
      </w:r>
      <w:r w:rsidRPr="00B463DE">
        <w:rPr>
          <w:rFonts w:eastAsia="Times New Roman"/>
          <w:color w:val="000000"/>
          <w:sz w:val="16"/>
          <w:szCs w:val="16"/>
        </w:rPr>
        <w:t xml:space="preserve"> </w:t>
      </w:r>
      <w:r w:rsidRPr="00B463DE">
        <w:rPr>
          <w:rFonts w:eastAsia="Times New Roman"/>
          <w:color w:val="000000"/>
          <w:u w:val="single"/>
        </w:rPr>
        <w:t xml:space="preserve">but whether </w:t>
      </w:r>
      <w:r w:rsidRPr="00B463DE">
        <w:rPr>
          <w:rFonts w:eastAsia="Times New Roman"/>
          <w:b/>
          <w:bCs/>
          <w:color w:val="000000"/>
          <w:u w:val="single"/>
        </w:rPr>
        <w:t>“</w:t>
      </w:r>
      <w:proofErr w:type="spellStart"/>
      <w:r w:rsidRPr="00B463DE">
        <w:rPr>
          <w:rFonts w:eastAsia="Times New Roman"/>
          <w:b/>
          <w:bCs/>
          <w:color w:val="000000"/>
          <w:u w:val="single"/>
        </w:rPr>
        <w:t>Striketober</w:t>
      </w:r>
      <w:proofErr w:type="spellEnd"/>
      <w:r w:rsidRPr="00B463DE">
        <w:rPr>
          <w:rFonts w:eastAsia="Times New Roman"/>
          <w:color w:val="000000"/>
          <w:u w:val="single"/>
        </w:rPr>
        <w:t xml:space="preserve">” can lead to permanent change remains an </w:t>
      </w:r>
      <w:r w:rsidRPr="00B463DE">
        <w:rPr>
          <w:rFonts w:eastAsia="Times New Roman"/>
          <w:b/>
          <w:bCs/>
          <w:color w:val="000000"/>
          <w:u w:val="single"/>
        </w:rPr>
        <w:t>open question.</w:t>
      </w:r>
      <w:r w:rsidRPr="00B463DE">
        <w:rPr>
          <w:rFonts w:eastAsia="Times New Roman"/>
          <w:color w:val="000000"/>
          <w:u w:val="single"/>
        </w:rPr>
        <w:t xml:space="preserve"> </w:t>
      </w:r>
      <w:r w:rsidRPr="00B463DE">
        <w:rPr>
          <w:rFonts w:eastAsia="Times New Roman"/>
          <w:b/>
          <w:bCs/>
          <w:color w:val="000000"/>
          <w:u w:val="single"/>
          <w:shd w:val="clear" w:color="auto" w:fill="00FFFF"/>
        </w:rPr>
        <w:t>The scale of industrial action is truly remarkable</w:t>
      </w:r>
      <w:r w:rsidRPr="00B463DE">
        <w:rPr>
          <w:rFonts w:eastAsia="Times New Roman"/>
          <w:color w:val="000000"/>
          <w:sz w:val="16"/>
          <w:szCs w:val="16"/>
        </w:rPr>
        <w:t xml:space="preserve">. </w:t>
      </w:r>
      <w:r w:rsidRPr="00B463DE">
        <w:rPr>
          <w:rFonts w:eastAsia="Times New Roman"/>
          <w:color w:val="000000"/>
          <w:u w:val="single"/>
        </w:rPr>
        <w:t>Ten thousand John Deere workers</w:t>
      </w:r>
      <w:r w:rsidRPr="00B463DE">
        <w:rPr>
          <w:rFonts w:eastAsia="Times New Roman"/>
          <w:color w:val="000000"/>
          <w:sz w:val="16"/>
          <w:szCs w:val="16"/>
        </w:rPr>
        <w:t xml:space="preserve"> have gone on strike, </w:t>
      </w:r>
      <w:r w:rsidRPr="00B463DE">
        <w:rPr>
          <w:rFonts w:eastAsia="Times New Roman"/>
          <w:color w:val="000000"/>
          <w:u w:val="single"/>
        </w:rPr>
        <w:t>1,400 Kellogg workers</w:t>
      </w:r>
      <w:r w:rsidRPr="00B463DE">
        <w:rPr>
          <w:rFonts w:eastAsia="Times New Roman"/>
          <w:color w:val="000000"/>
          <w:sz w:val="16"/>
          <w:szCs w:val="16"/>
        </w:rPr>
        <w:t xml:space="preserve"> have walked out, as well as a walkout threatened by more than </w:t>
      </w:r>
      <w:r w:rsidRPr="00B463DE">
        <w:rPr>
          <w:rFonts w:eastAsia="Times New Roman"/>
          <w:color w:val="000000"/>
          <w:u w:val="single"/>
        </w:rPr>
        <w:t>30,000 Kaiser Permanente</w:t>
      </w:r>
      <w:r w:rsidRPr="00B463DE">
        <w:rPr>
          <w:rFonts w:eastAsia="Times New Roman"/>
          <w:color w:val="000000"/>
          <w:sz w:val="16"/>
          <w:szCs w:val="16"/>
        </w:rPr>
        <w:t xml:space="preserve"> workers, all inflamed by a profound disconnect between labor and management. Many </w:t>
      </w:r>
      <w:r w:rsidRPr="00B463DE">
        <w:rPr>
          <w:rFonts w:eastAsia="Times New Roman"/>
          <w:color w:val="000000"/>
          <w:u w:val="single"/>
          <w:shd w:val="clear" w:color="auto" w:fill="00FFFF"/>
        </w:rPr>
        <w:t>frontline workers</w:t>
      </w:r>
      <w:r w:rsidRPr="00B463DE">
        <w:rPr>
          <w:rFonts w:eastAsia="Times New Roman"/>
          <w:color w:val="000000"/>
          <w:sz w:val="16"/>
          <w:szCs w:val="16"/>
          <w:shd w:val="clear" w:color="auto" w:fill="00FFFF"/>
        </w:rPr>
        <w:t xml:space="preserve"> –</w:t>
      </w:r>
      <w:r w:rsidRPr="00B463DE">
        <w:rPr>
          <w:rFonts w:eastAsia="Times New Roman"/>
          <w:color w:val="000000"/>
          <w:sz w:val="16"/>
          <w:szCs w:val="16"/>
        </w:rPr>
        <w:t xml:space="preserve"> after working so hard and risking their lives during the pandemic – </w:t>
      </w:r>
      <w:r w:rsidRPr="00B463DE">
        <w:rPr>
          <w:rFonts w:eastAsia="Times New Roman"/>
          <w:color w:val="000000"/>
          <w:u w:val="single"/>
          <w:shd w:val="clear" w:color="auto" w:fill="00FFFF"/>
        </w:rPr>
        <w:t>say they deserve substantial raises</w:t>
      </w:r>
      <w:r w:rsidRPr="00B463DE">
        <w:rPr>
          <w:rFonts w:eastAsia="Times New Roman"/>
          <w:color w:val="000000"/>
          <w:sz w:val="16"/>
          <w:szCs w:val="16"/>
        </w:rPr>
        <w:t xml:space="preserve"> along with lots of gratitude. W</w:t>
      </w:r>
      <w:r w:rsidRPr="00B463DE">
        <w:rPr>
          <w:rFonts w:eastAsia="Times New Roman"/>
          <w:color w:val="000000"/>
          <w:u w:val="single"/>
        </w:rPr>
        <w:t xml:space="preserve">ith this in mind and with myriad employers complaining of a labor shortage, </w:t>
      </w:r>
      <w:r w:rsidRPr="00B463DE">
        <w:rPr>
          <w:rFonts w:eastAsia="Times New Roman"/>
          <w:color w:val="000000"/>
          <w:u w:val="single"/>
          <w:shd w:val="clear" w:color="auto" w:fill="00FFFF"/>
        </w:rPr>
        <w:t xml:space="preserve">many workers believe it’s an </w:t>
      </w:r>
      <w:r w:rsidRPr="00B463DE">
        <w:rPr>
          <w:rFonts w:eastAsia="Times New Roman"/>
          <w:b/>
          <w:bCs/>
          <w:color w:val="000000"/>
          <w:u w:val="single"/>
          <w:shd w:val="clear" w:color="auto" w:fill="00FFFF"/>
        </w:rPr>
        <w:t>opportune time</w:t>
      </w:r>
      <w:r w:rsidRPr="00B463DE">
        <w:rPr>
          <w:rFonts w:eastAsia="Times New Roman"/>
          <w:color w:val="000000"/>
          <w:u w:val="single"/>
          <w:shd w:val="clear" w:color="auto" w:fill="00FFFF"/>
        </w:rPr>
        <w:t xml:space="preserve"> to demand</w:t>
      </w:r>
      <w:r w:rsidRPr="00B463DE">
        <w:rPr>
          <w:rFonts w:eastAsia="Times New Roman"/>
          <w:color w:val="000000"/>
          <w:u w:val="single"/>
        </w:rPr>
        <w:t xml:space="preserve"> more and </w:t>
      </w:r>
      <w:r w:rsidRPr="00B463DE">
        <w:rPr>
          <w:rFonts w:eastAsia="Times New Roman"/>
          <w:color w:val="000000"/>
          <w:u w:val="single"/>
          <w:shd w:val="clear" w:color="auto" w:fill="00FFFF"/>
        </w:rPr>
        <w:t>go on strike</w:t>
      </w:r>
      <w:r w:rsidRPr="00B463DE">
        <w:rPr>
          <w:rFonts w:eastAsia="Times New Roman"/>
          <w:color w:val="000000"/>
          <w:u w:val="single"/>
        </w:rPr>
        <w:t xml:space="preserve">. It doesn’t hurt that </w:t>
      </w:r>
      <w:r w:rsidRPr="00B463DE">
        <w:rPr>
          <w:rFonts w:eastAsia="Times New Roman"/>
          <w:color w:val="000000"/>
          <w:u w:val="single"/>
          <w:shd w:val="clear" w:color="auto" w:fill="00FFFF"/>
        </w:rPr>
        <w:t xml:space="preserve">there’s a </w:t>
      </w:r>
      <w:r w:rsidRPr="00B463DE">
        <w:rPr>
          <w:rFonts w:eastAsia="Times New Roman"/>
          <w:b/>
          <w:bCs/>
          <w:color w:val="000000"/>
          <w:u w:val="single"/>
          <w:shd w:val="clear" w:color="auto" w:fill="00FFFF"/>
        </w:rPr>
        <w:t>strongly pro-union president</w:t>
      </w:r>
      <w:r w:rsidRPr="00B463DE">
        <w:rPr>
          <w:rFonts w:eastAsia="Times New Roman"/>
          <w:color w:val="000000"/>
          <w:u w:val="single"/>
        </w:rPr>
        <w:t xml:space="preserve"> in the White House </w:t>
      </w:r>
      <w:r w:rsidRPr="00B463DE">
        <w:rPr>
          <w:rFonts w:eastAsia="Times New Roman"/>
          <w:color w:val="000000"/>
          <w:u w:val="single"/>
          <w:shd w:val="clear" w:color="auto" w:fill="00FFFF"/>
        </w:rPr>
        <w:t xml:space="preserve">and there’s </w:t>
      </w:r>
      <w:r w:rsidRPr="00B463DE">
        <w:rPr>
          <w:rFonts w:eastAsia="Times New Roman"/>
          <w:b/>
          <w:bCs/>
          <w:color w:val="000000"/>
          <w:u w:val="single"/>
          <w:shd w:val="clear" w:color="auto" w:fill="00FFFF"/>
        </w:rPr>
        <w:t>more public support</w:t>
      </w:r>
      <w:r w:rsidRPr="00B463DE">
        <w:rPr>
          <w:rFonts w:eastAsia="Times New Roman"/>
          <w:color w:val="000000"/>
          <w:u w:val="single"/>
          <w:shd w:val="clear" w:color="auto" w:fill="00FFFF"/>
        </w:rPr>
        <w:t xml:space="preserve"> for unions</w:t>
      </w:r>
      <w:r w:rsidRPr="00B463DE">
        <w:rPr>
          <w:rFonts w:eastAsia="Times New Roman"/>
          <w:color w:val="000000"/>
          <w:u w:val="single"/>
        </w:rPr>
        <w:t xml:space="preserve"> than in decades.</w:t>
      </w:r>
      <w:r w:rsidRPr="00B463DE">
        <w:rPr>
          <w:rFonts w:eastAsia="Times New Roman"/>
          <w:color w:val="000000"/>
          <w:sz w:val="16"/>
          <w:szCs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B463DE">
        <w:rPr>
          <w:rFonts w:eastAsia="Times New Roman"/>
          <w:color w:val="000000"/>
          <w:sz w:val="16"/>
          <w:szCs w:val="16"/>
        </w:rPr>
        <w:t>Laursen</w:t>
      </w:r>
      <w:proofErr w:type="spellEnd"/>
      <w:r w:rsidRPr="00B463DE">
        <w:rPr>
          <w:rFonts w:eastAsia="Times New Roman"/>
          <w:color w:val="000000"/>
          <w:sz w:val="16"/>
          <w:szCs w:val="16"/>
        </w:rPr>
        <w:t xml:space="preserve">, who earns $20.82 an hour after 19 years at Deere’s farm equipment factory in Ottumwa, Iowa. </w:t>
      </w:r>
      <w:proofErr w:type="spellStart"/>
      <w:r w:rsidRPr="00B463DE">
        <w:rPr>
          <w:rFonts w:eastAsia="Times New Roman"/>
          <w:color w:val="000000"/>
          <w:sz w:val="16"/>
          <w:szCs w:val="16"/>
        </w:rPr>
        <w:t>Laursen</w:t>
      </w:r>
      <w:proofErr w:type="spellEnd"/>
      <w:r w:rsidRPr="00B463DE">
        <w:rPr>
          <w:rFonts w:eastAsia="Times New Roman"/>
          <w:color w:val="000000"/>
          <w:sz w:val="16"/>
          <w:szCs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B463DE">
        <w:rPr>
          <w:rFonts w:eastAsia="Times New Roman"/>
          <w:color w:val="000000"/>
          <w:sz w:val="16"/>
          <w:szCs w:val="16"/>
        </w:rPr>
        <w:t>Laursen</w:t>
      </w:r>
      <w:proofErr w:type="spellEnd"/>
      <w:r w:rsidRPr="00B463DE">
        <w:rPr>
          <w:rFonts w:eastAsia="Times New Roman"/>
          <w:color w:val="000000"/>
          <w:sz w:val="16"/>
          <w:szCs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B463DE">
        <w:rPr>
          <w:rFonts w:eastAsia="Times New Roman"/>
          <w:color w:val="000000"/>
          <w:sz w:val="16"/>
          <w:szCs w:val="16"/>
        </w:rPr>
        <w:t>Laursen</w:t>
      </w:r>
      <w:proofErr w:type="spellEnd"/>
      <w:r w:rsidRPr="00B463DE">
        <w:rPr>
          <w:rFonts w:eastAsia="Times New Roman"/>
          <w:color w:val="000000"/>
          <w:sz w:val="16"/>
          <w:szCs w:val="16"/>
        </w:rPr>
        <w:t xml:space="preserve"> said. “Now we want something back. The stars are finally lined up for us, and we had to bring the fight.” Thomas </w:t>
      </w:r>
      <w:proofErr w:type="spellStart"/>
      <w:r w:rsidRPr="00B463DE">
        <w:rPr>
          <w:rFonts w:eastAsia="Times New Roman"/>
          <w:color w:val="000000"/>
          <w:u w:val="single"/>
        </w:rPr>
        <w:t>Kochan</w:t>
      </w:r>
      <w:proofErr w:type="spellEnd"/>
      <w:r w:rsidRPr="00B463DE">
        <w:rPr>
          <w:rFonts w:eastAsia="Times New Roman"/>
          <w:color w:val="000000"/>
          <w:u w:val="single"/>
        </w:rPr>
        <w:t>, an MIT professor</w:t>
      </w:r>
      <w:r w:rsidRPr="00B463DE">
        <w:rPr>
          <w:rFonts w:eastAsia="Times New Roman"/>
          <w:color w:val="000000"/>
          <w:sz w:val="16"/>
          <w:szCs w:val="16"/>
        </w:rPr>
        <w:t xml:space="preserve"> of industrial relations, </w:t>
      </w:r>
      <w:r w:rsidRPr="00B463DE">
        <w:rPr>
          <w:rFonts w:eastAsia="Times New Roman"/>
          <w:color w:val="000000"/>
          <w:u w:val="single"/>
        </w:rPr>
        <w:t>agreed that it was a favorable time for workers</w:t>
      </w:r>
      <w:r w:rsidRPr="00B463DE">
        <w:rPr>
          <w:rFonts w:eastAsia="Times New Roman"/>
          <w:color w:val="000000"/>
          <w:sz w:val="16"/>
          <w:szCs w:val="16"/>
        </w:rPr>
        <w:t xml:space="preserve"> – many corporations have substantially increased pay in response to the labor shortage. “It’s clear that workers are much more empowered,” he said. “</w:t>
      </w:r>
      <w:r w:rsidRPr="00B463DE">
        <w:rPr>
          <w:rFonts w:eastAsia="Times New Roman"/>
          <w:b/>
          <w:bCs/>
          <w:color w:val="000000"/>
          <w:u w:val="single"/>
          <w:shd w:val="clear" w:color="auto" w:fill="00FFFF"/>
        </w:rPr>
        <w:t>They’re empowered because of the labor shortage</w:t>
      </w:r>
      <w:r w:rsidRPr="00B463DE">
        <w:rPr>
          <w:rFonts w:eastAsia="Times New Roman"/>
          <w:color w:val="000000"/>
          <w:sz w:val="16"/>
          <w:szCs w:val="16"/>
        </w:rPr>
        <w:t xml:space="preserve">.” </w:t>
      </w:r>
      <w:proofErr w:type="spellStart"/>
      <w:r w:rsidRPr="00B463DE">
        <w:rPr>
          <w:rFonts w:eastAsia="Times New Roman"/>
          <w:color w:val="000000"/>
          <w:sz w:val="16"/>
          <w:szCs w:val="16"/>
        </w:rPr>
        <w:t>Kochan</w:t>
      </w:r>
      <w:proofErr w:type="spellEnd"/>
      <w:r w:rsidRPr="00B463DE">
        <w:rPr>
          <w:rFonts w:eastAsia="Times New Roman"/>
          <w:color w:val="000000"/>
          <w:sz w:val="16"/>
          <w:szCs w:val="16"/>
        </w:rPr>
        <w:t xml:space="preserve"> added: “</w:t>
      </w:r>
      <w:r w:rsidRPr="00B463DE">
        <w:rPr>
          <w:rFonts w:eastAsia="Times New Roman"/>
          <w:b/>
          <w:bCs/>
          <w:color w:val="000000"/>
          <w:u w:val="single"/>
          <w:shd w:val="clear" w:color="auto" w:fill="00FFFF"/>
        </w:rPr>
        <w:t>These strikes could easily trigger more strike activity if several are successful</w:t>
      </w:r>
      <w:r w:rsidRPr="00B463DE">
        <w:rPr>
          <w:rFonts w:eastAsia="Times New Roman"/>
          <w:b/>
          <w:bCs/>
          <w:color w:val="000000"/>
          <w:u w:val="single"/>
        </w:rPr>
        <w:t xml:space="preserve"> or perceived to be successful.” </w:t>
      </w:r>
      <w:r w:rsidRPr="00B463DE">
        <w:rPr>
          <w:rFonts w:eastAsia="Times New Roman"/>
          <w:color w:val="000000"/>
          <w:sz w:val="16"/>
          <w:szCs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B463DE">
        <w:rPr>
          <w:rFonts w:eastAsia="Times New Roman"/>
          <w:color w:val="000000"/>
          <w:sz w:val="16"/>
          <w:szCs w:val="16"/>
        </w:rPr>
        <w:t>for ever</w:t>
      </w:r>
      <w:proofErr w:type="spellEnd"/>
      <w:r w:rsidRPr="00B463DE">
        <w:rPr>
          <w:rFonts w:eastAsia="Times New Roman"/>
          <w:color w:val="000000"/>
          <w:sz w:val="16"/>
          <w:szCs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w:t>
      </w:r>
      <w:r w:rsidRPr="00B463DE">
        <w:rPr>
          <w:rFonts w:eastAsia="Times New Roman"/>
          <w:color w:val="000000"/>
          <w:sz w:val="16"/>
          <w:szCs w:val="16"/>
        </w:rPr>
        <w:lastRenderedPageBreak/>
        <w:t xml:space="preserve">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B463DE">
        <w:rPr>
          <w:rFonts w:eastAsia="Times New Roman"/>
          <w:color w:val="000000"/>
          <w:sz w:val="16"/>
          <w:szCs w:val="16"/>
        </w:rPr>
        <w:t>Kochan</w:t>
      </w:r>
      <w:proofErr w:type="spellEnd"/>
      <w:r w:rsidRPr="00B463DE">
        <w:rPr>
          <w:rFonts w:eastAsia="Times New Roman"/>
          <w:color w:val="000000"/>
          <w:sz w:val="16"/>
          <w:szCs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B463DE">
        <w:rPr>
          <w:rFonts w:eastAsia="Times New Roman"/>
          <w:color w:val="000000"/>
          <w:u w:val="single"/>
        </w:rPr>
        <w:t xml:space="preserve">Professor Bruno said that in light of today’s increased worker militancy, unionized </w:t>
      </w:r>
      <w:r w:rsidRPr="00B463DE">
        <w:rPr>
          <w:rFonts w:eastAsia="Times New Roman"/>
          <w:color w:val="000000"/>
          <w:u w:val="single"/>
          <w:shd w:val="clear" w:color="auto" w:fill="00FFFF"/>
        </w:rPr>
        <w:t>employers</w:t>
      </w:r>
      <w:r w:rsidRPr="00B463DE">
        <w:rPr>
          <w:rFonts w:eastAsia="Times New Roman"/>
          <w:color w:val="000000"/>
          <w:u w:val="single"/>
        </w:rPr>
        <w:t xml:space="preserve"> would have to rethink their approach to bargaining “and take the rank and file pretty seriously”. They </w:t>
      </w:r>
      <w:r w:rsidRPr="00B463DE">
        <w:rPr>
          <w:rFonts w:eastAsia="Times New Roman"/>
          <w:color w:val="000000"/>
          <w:u w:val="single"/>
          <w:shd w:val="clear" w:color="auto" w:fill="00FFFF"/>
        </w:rPr>
        <w:t>can no longer</w:t>
      </w:r>
      <w:r w:rsidRPr="00B463DE">
        <w:rPr>
          <w:rFonts w:eastAsia="Times New Roman"/>
          <w:color w:val="000000"/>
          <w:u w:val="single"/>
        </w:rPr>
        <w:t xml:space="preserve"> expect workers to roll over or to </w:t>
      </w:r>
      <w:r w:rsidRPr="00B463DE">
        <w:rPr>
          <w:rFonts w:eastAsia="Times New Roman"/>
          <w:color w:val="000000"/>
          <w:u w:val="single"/>
          <w:shd w:val="clear" w:color="auto" w:fill="00FFFF"/>
        </w:rPr>
        <w:t>strong-arm them into swallowing concessions</w:t>
      </w:r>
      <w:r w:rsidRPr="00B463DE">
        <w:rPr>
          <w:rFonts w:eastAsia="Times New Roman"/>
          <w:color w:val="000000"/>
          <w:u w:val="single"/>
        </w:rPr>
        <w:t xml:space="preserve">, often by threatening to move operations overseas. </w:t>
      </w:r>
      <w:r w:rsidRPr="00B463DE">
        <w:rPr>
          <w:rFonts w:eastAsia="Times New Roman"/>
          <w:color w:val="000000"/>
          <w:sz w:val="16"/>
          <w:szCs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B463DE">
        <w:rPr>
          <w:rFonts w:eastAsia="Times New Roman"/>
          <w:color w:val="000000"/>
          <w:u w:val="single"/>
        </w:rPr>
        <w:t>if workers see others winning better wages and conditions through strikes, that will raise unions’ visibility and lead to more workers voting to join unions</w:t>
      </w:r>
      <w:r w:rsidRPr="00B463DE">
        <w:rPr>
          <w:rFonts w:eastAsia="Times New Roman"/>
          <w:color w:val="000000"/>
          <w:sz w:val="16"/>
          <w:szCs w:val="16"/>
        </w:rPr>
        <w:t xml:space="preserve">. </w:t>
      </w:r>
      <w:r w:rsidRPr="00B463DE">
        <w:rPr>
          <w:rFonts w:eastAsia="Times New Roman"/>
          <w:color w:val="000000"/>
          <w:u w:val="single"/>
          <w:shd w:val="clear" w:color="auto" w:fill="00FFFF"/>
        </w:rPr>
        <w:t>Despite the recent turbulence</w:t>
      </w:r>
      <w:r w:rsidRPr="00B463DE">
        <w:rPr>
          <w:rFonts w:eastAsia="Times New Roman"/>
          <w:color w:val="000000"/>
          <w:sz w:val="16"/>
          <w:szCs w:val="16"/>
        </w:rPr>
        <w:t xml:space="preserve">, Ruth </w:t>
      </w:r>
      <w:r w:rsidRPr="00B463DE">
        <w:rPr>
          <w:rFonts w:eastAsia="Times New Roman"/>
          <w:color w:val="000000"/>
          <w:u w:val="single"/>
          <w:shd w:val="clear" w:color="auto" w:fill="00FFFF"/>
        </w:rPr>
        <w:t>Milkman</w:t>
      </w:r>
      <w:r w:rsidRPr="00B463DE">
        <w:rPr>
          <w:rFonts w:eastAsia="Times New Roman"/>
          <w:color w:val="000000"/>
          <w:u w:val="single"/>
        </w:rPr>
        <w:t>, a sociologist of labor</w:t>
      </w:r>
      <w:r w:rsidRPr="00B463DE">
        <w:rPr>
          <w:rFonts w:eastAsia="Times New Roman"/>
          <w:color w:val="000000"/>
          <w:sz w:val="16"/>
          <w:szCs w:val="16"/>
        </w:rPr>
        <w:t xml:space="preserve"> at City University of New York, </w:t>
      </w:r>
      <w:r w:rsidRPr="00B463DE">
        <w:rPr>
          <w:rFonts w:eastAsia="Times New Roman"/>
          <w:color w:val="000000"/>
          <w:u w:val="single"/>
          <w:shd w:val="clear" w:color="auto" w:fill="00FFFF"/>
        </w:rPr>
        <w:t>foresees a return to the status quo</w:t>
      </w:r>
      <w:r w:rsidRPr="00B463DE">
        <w:rPr>
          <w:rFonts w:eastAsia="Times New Roman"/>
          <w:color w:val="000000"/>
          <w:sz w:val="16"/>
          <w:szCs w:val="16"/>
        </w:rPr>
        <w:t>. “I think things will go back to where they were once things settle down,” she said. “</w:t>
      </w:r>
      <w:r w:rsidRPr="00B463DE">
        <w:rPr>
          <w:rFonts w:eastAsia="Times New Roman"/>
          <w:b/>
          <w:bCs/>
          <w:color w:val="000000"/>
          <w:u w:val="single"/>
          <w:shd w:val="clear" w:color="auto" w:fill="00FFFF"/>
        </w:rPr>
        <w:t>The labor shortage is not necessarily going to last</w:t>
      </w:r>
      <w:r w:rsidRPr="00B463DE">
        <w:rPr>
          <w:rFonts w:eastAsia="Times New Roman"/>
          <w:color w:val="000000"/>
          <w:sz w:val="16"/>
          <w:szCs w:val="16"/>
          <w:u w:val="single"/>
          <w:shd w:val="clear" w:color="auto" w:fill="00FFFF"/>
        </w:rPr>
        <w:t>.”</w:t>
      </w:r>
      <w:r w:rsidRPr="00B463DE">
        <w:rPr>
          <w:rFonts w:eastAsia="Times New Roman"/>
          <w:color w:val="000000"/>
          <w:sz w:val="16"/>
          <w:szCs w:val="16"/>
        </w:rPr>
        <w:t xml:space="preserve"> </w:t>
      </w:r>
      <w:r w:rsidRPr="00B463DE">
        <w:rPr>
          <w:rFonts w:eastAsia="Times New Roman"/>
          <w:color w:val="000000"/>
          <w:u w:val="single"/>
        </w:rPr>
        <w:t xml:space="preserve">She sees </w:t>
      </w:r>
      <w:r w:rsidRPr="00B463DE">
        <w:rPr>
          <w:rFonts w:eastAsia="Times New Roman"/>
          <w:color w:val="000000"/>
          <w:u w:val="single"/>
          <w:shd w:val="clear" w:color="auto" w:fill="00FFFF"/>
        </w:rPr>
        <w:t>the number of strikes declining</w:t>
      </w:r>
      <w:r w:rsidRPr="00B463DE">
        <w:rPr>
          <w:rFonts w:eastAsia="Times New Roman"/>
          <w:color w:val="000000"/>
          <w:u w:val="single"/>
        </w:rPr>
        <w:t xml:space="preserve"> once the labor shortage ends. In her view</w:t>
      </w:r>
      <w:r w:rsidRPr="00B463DE">
        <w:rPr>
          <w:rFonts w:eastAsia="Times New Roman"/>
          <w:color w:val="000000"/>
          <w:u w:val="single"/>
          <w:shd w:val="clear" w:color="auto" w:fill="00FFFF"/>
        </w:rPr>
        <w:t>, union membership isn’t likely to increase</w:t>
      </w:r>
      <w:r w:rsidRPr="00B463DE">
        <w:rPr>
          <w:rFonts w:eastAsia="Times New Roman"/>
          <w:color w:val="000000"/>
          <w:u w:val="single"/>
        </w:rPr>
        <w:t xml:space="preserve"> markedly because “they’re not doing that much organizing. </w:t>
      </w:r>
      <w:r w:rsidRPr="00B463DE">
        <w:rPr>
          <w:rFonts w:eastAsia="Times New Roman"/>
          <w:color w:val="000000"/>
          <w:sz w:val="16"/>
          <w:szCs w:val="16"/>
        </w:rPr>
        <w:t xml:space="preserve">“There’s a little” – like the unionization efforts at Starbucks in Buffalo and at Amazon – “but it’s not as if there’s some big push.” </w:t>
      </w:r>
      <w:r w:rsidRPr="00B463DE">
        <w:rPr>
          <w:rFonts w:eastAsia="Times New Roman"/>
          <w:color w:val="000000"/>
          <w:u w:val="single"/>
        </w:rPr>
        <w:t>A big question</w:t>
      </w:r>
      <w:r w:rsidRPr="00B463DE">
        <w:rPr>
          <w:rFonts w:eastAsia="Times New Roman"/>
          <w:color w:val="000000"/>
          <w:sz w:val="16"/>
          <w:szCs w:val="16"/>
        </w:rPr>
        <w:t xml:space="preserve">, Milkman said, </w:t>
      </w:r>
      <w:r w:rsidRPr="00B463DE">
        <w:rPr>
          <w:rFonts w:eastAsia="Times New Roman"/>
          <w:b/>
          <w:bCs/>
          <w:color w:val="000000"/>
          <w:u w:val="single"/>
        </w:rPr>
        <w:t>was how can today’s labor momentum be sustained</w:t>
      </w:r>
      <w:r w:rsidRPr="00B463DE">
        <w:rPr>
          <w:rFonts w:eastAsia="Times New Roman"/>
          <w:color w:val="000000"/>
          <w:sz w:val="16"/>
          <w:szCs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rsidR="00B463DE" w:rsidRPr="00B463DE" w:rsidRDefault="00B463DE" w:rsidP="00B463DE">
      <w:pPr>
        <w:spacing w:before="40" w:after="0" w:line="240" w:lineRule="auto"/>
        <w:outlineLvl w:val="3"/>
        <w:rPr>
          <w:rFonts w:ascii="Times New Roman" w:eastAsia="Times New Roman" w:hAnsi="Times New Roman" w:cs="Times New Roman"/>
          <w:b/>
          <w:bCs/>
          <w:sz w:val="24"/>
          <w:szCs w:val="24"/>
        </w:rPr>
      </w:pPr>
      <w:r w:rsidRPr="00B463DE">
        <w:rPr>
          <w:rFonts w:eastAsia="Times New Roman"/>
          <w:b/>
          <w:bCs/>
          <w:color w:val="000000"/>
          <w:sz w:val="26"/>
          <w:szCs w:val="26"/>
        </w:rPr>
        <w:t>Strikes increase wages but institutional support is necessary </w:t>
      </w:r>
    </w:p>
    <w:p w:rsidR="00B463DE" w:rsidRPr="00B463DE" w:rsidRDefault="00B463DE" w:rsidP="00B463DE">
      <w:pPr>
        <w:spacing w:line="240" w:lineRule="auto"/>
        <w:rPr>
          <w:rFonts w:ascii="Times New Roman" w:eastAsia="Times New Roman" w:hAnsi="Times New Roman" w:cs="Times New Roman"/>
          <w:sz w:val="24"/>
          <w:szCs w:val="24"/>
        </w:rPr>
      </w:pPr>
      <w:proofErr w:type="spellStart"/>
      <w:r w:rsidRPr="00B463DE">
        <w:rPr>
          <w:rFonts w:eastAsia="Times New Roman"/>
          <w:b/>
          <w:bCs/>
          <w:color w:val="000000"/>
          <w:sz w:val="26"/>
          <w:szCs w:val="26"/>
          <w:shd w:val="clear" w:color="auto" w:fill="00FFFF"/>
        </w:rPr>
        <w:t>Bahn</w:t>
      </w:r>
      <w:proofErr w:type="spellEnd"/>
      <w:r w:rsidRPr="00B463DE">
        <w:rPr>
          <w:rFonts w:eastAsia="Times New Roman"/>
          <w:b/>
          <w:bCs/>
          <w:color w:val="000000"/>
          <w:sz w:val="26"/>
          <w:szCs w:val="26"/>
          <w:shd w:val="clear" w:color="auto" w:fill="00FFFF"/>
        </w:rPr>
        <w:t xml:space="preserve"> 19</w:t>
      </w:r>
      <w:r w:rsidRPr="00B463DE">
        <w:rPr>
          <w:rFonts w:eastAsia="Times New Roman"/>
          <w:color w:val="000000"/>
        </w:rPr>
        <w:t xml:space="preserve">, 8-29-2019, "The once and future role of strikes in ensuring U.S. worker power," Equitable Growth, </w:t>
      </w:r>
      <w:hyperlink r:id="rId6" w:history="1">
        <w:r w:rsidRPr="00B463DE">
          <w:rPr>
            <w:rFonts w:eastAsia="Times New Roman"/>
            <w:color w:val="000000"/>
            <w:u w:val="single"/>
          </w:rPr>
          <w:t>https://equitablegrowth.org/the-once-and-future-role-of-strikes-in-ensuring-u-s-worker-power/</w:t>
        </w:r>
      </w:hyperlink>
      <w:r w:rsidRPr="00B463DE">
        <w:rPr>
          <w:rFonts w:eastAsia="Times New Roman"/>
          <w:color w:val="000000"/>
        </w:rPr>
        <w:t xml:space="preserve"> JW</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olor w:val="000000"/>
          <w:sz w:val="12"/>
          <w:szCs w:val="12"/>
        </w:rPr>
        <w:t xml:space="preserve">In the United States, Labor Day, which falls on the first Monday of September, is when we honor the history of the U.S. labor movement in striving for benefits and empowerment of workers across the economy. </w:t>
      </w:r>
      <w:r w:rsidRPr="00B463DE">
        <w:rPr>
          <w:rFonts w:eastAsia="Times New Roman"/>
          <w:color w:val="000000"/>
          <w:u w:val="single"/>
          <w:shd w:val="clear" w:color="auto" w:fill="00FFFF"/>
        </w:rPr>
        <w:t>Strikes play an important role in empowering workers vis-à-vis their employers.</w:t>
      </w:r>
      <w:r w:rsidRPr="00B463DE">
        <w:rPr>
          <w:rFonts w:eastAsia="Times New Roman"/>
          <w:color w:val="000000"/>
          <w:u w:val="single"/>
        </w:rPr>
        <w:t xml:space="preserve"> By withdrawing their labor power, workers are able to balance the scales against the owners of capital, who rely on workers for production and providing services. </w:t>
      </w:r>
      <w:r w:rsidRPr="00B463DE">
        <w:rPr>
          <w:rFonts w:eastAsia="Times New Roman"/>
          <w:color w:val="000000"/>
          <w:u w:val="single"/>
          <w:shd w:val="clear" w:color="auto" w:fill="00FFFF"/>
        </w:rPr>
        <w:t>Strikes have declined in frequency</w:t>
      </w:r>
      <w:r w:rsidRPr="00B463DE">
        <w:rPr>
          <w:rFonts w:eastAsia="Times New Roman"/>
          <w:color w:val="000000"/>
          <w:u w:val="single"/>
        </w:rPr>
        <w:t xml:space="preserve">, popularity, </w:t>
      </w:r>
      <w:r w:rsidRPr="00B463DE">
        <w:rPr>
          <w:rFonts w:eastAsia="Times New Roman"/>
          <w:color w:val="000000"/>
          <w:u w:val="single"/>
          <w:shd w:val="clear" w:color="auto" w:fill="00FFFF"/>
        </w:rPr>
        <w:t>and</w:t>
      </w:r>
      <w:r w:rsidRPr="00B463DE">
        <w:rPr>
          <w:rFonts w:eastAsia="Times New Roman"/>
          <w:color w:val="000000"/>
          <w:u w:val="single"/>
        </w:rPr>
        <w:t xml:space="preserve"> success over the past four decades, yet today, </w:t>
      </w:r>
      <w:r w:rsidRPr="00B463DE">
        <w:rPr>
          <w:rFonts w:eastAsia="Times New Roman"/>
          <w:color w:val="000000"/>
          <w:u w:val="single"/>
          <w:shd w:val="clear" w:color="auto" w:fill="00FFFF"/>
        </w:rPr>
        <w:t>amid rising economic inequality</w:t>
      </w:r>
      <w:r w:rsidRPr="00B463DE">
        <w:rPr>
          <w:rFonts w:eastAsia="Times New Roman"/>
          <w:color w:val="000000"/>
          <w:u w:val="single"/>
        </w:rPr>
        <w:t xml:space="preserve">, </w:t>
      </w:r>
      <w:r w:rsidRPr="00B463DE">
        <w:rPr>
          <w:rFonts w:eastAsia="Times New Roman"/>
          <w:color w:val="000000"/>
          <w:u w:val="single"/>
          <w:shd w:val="clear" w:color="auto" w:fill="00FFFF"/>
        </w:rPr>
        <w:t>they are</w:t>
      </w:r>
      <w:r w:rsidRPr="00B463DE">
        <w:rPr>
          <w:rFonts w:eastAsia="Times New Roman"/>
          <w:color w:val="000000"/>
          <w:u w:val="single"/>
        </w:rPr>
        <w:t xml:space="preserve"> once again becoming </w:t>
      </w:r>
      <w:r w:rsidRPr="00B463DE">
        <w:rPr>
          <w:rFonts w:eastAsia="Times New Roman"/>
          <w:color w:val="000000"/>
          <w:u w:val="single"/>
          <w:shd w:val="clear" w:color="auto" w:fill="00FFFF"/>
        </w:rPr>
        <w:t>an important tool in exercising worker power to ensure that the gains of profitability and economic growth can be broadly shared.</w:t>
      </w:r>
      <w:r w:rsidRPr="00B463DE">
        <w:rPr>
          <w:rFonts w:eastAsia="Times New Roman"/>
          <w:color w:val="000000"/>
          <w:u w:val="single"/>
        </w:rPr>
        <w:t xml:space="preserve"> Washington University in St. Louis sociologist Jake Rosenfeld examines the role of work stoppages in his recent book </w:t>
      </w:r>
      <w:hyperlink r:id="rId7" w:history="1">
        <w:r w:rsidRPr="00B463DE">
          <w:rPr>
            <w:rFonts w:eastAsia="Times New Roman"/>
            <w:color w:val="000000"/>
            <w:u w:val="single"/>
          </w:rPr>
          <w:t>What Unions No Longer Do</w:t>
        </w:r>
      </w:hyperlink>
      <w:r w:rsidRPr="00B463DE">
        <w:rPr>
          <w:rFonts w:eastAsia="Times New Roman"/>
          <w:color w:val="000000"/>
          <w:u w:val="single"/>
        </w:rPr>
        <w:t xml:space="preserve">, and finds that strikes at large firms began declining in the mid-1970s, according to data from the U.S. Bureau of Labor Statistics’ Work Stoppages file. </w:t>
      </w:r>
      <w:r w:rsidRPr="00B463DE">
        <w:rPr>
          <w:rFonts w:eastAsia="Times New Roman"/>
          <w:color w:val="000000"/>
          <w:sz w:val="12"/>
          <w:szCs w:val="12"/>
        </w:rPr>
        <w:t>Rosenfeld then digs deeper to estimate the trends of strikes at firms both large and small by calculating a broader measure using data from the Federal Mediation and Conciliation Service from 1984 to 2002</w:t>
      </w:r>
      <w:r w:rsidRPr="00B463DE">
        <w:rPr>
          <w:rFonts w:eastAsia="Times New Roman"/>
          <w:color w:val="000000"/>
          <w:u w:val="single"/>
        </w:rPr>
        <w:t xml:space="preserve">. He finds a peak in strikes in the late 1980s and then a stark decline after. </w:t>
      </w:r>
      <w:r w:rsidRPr="00B463DE">
        <w:rPr>
          <w:rFonts w:eastAsia="Times New Roman"/>
          <w:color w:val="000000"/>
          <w:u w:val="single"/>
          <w:shd w:val="clear" w:color="auto" w:fill="00FFFF"/>
        </w:rPr>
        <w:t>The decline of strikes is a result of a variety of factors</w:t>
      </w:r>
      <w:r w:rsidRPr="00B463DE">
        <w:rPr>
          <w:rFonts w:eastAsia="Times New Roman"/>
          <w:color w:val="000000"/>
          <w:u w:val="single"/>
        </w:rPr>
        <w:t>. One is the increased use of replacement hires, especially after </w:t>
      </w:r>
      <w:hyperlink r:id="rId8" w:history="1">
        <w:r w:rsidRPr="00B463DE">
          <w:rPr>
            <w:rFonts w:eastAsia="Times New Roman"/>
            <w:color w:val="000000"/>
            <w:u w:val="single"/>
          </w:rPr>
          <w:t>the PATCO strike of 1981</w:t>
        </w:r>
      </w:hyperlink>
      <w:r w:rsidRPr="00B463DE">
        <w:rPr>
          <w:rFonts w:eastAsia="Times New Roman"/>
          <w:color w:val="000000"/>
          <w:u w:val="single"/>
        </w:rPr>
        <w:t>,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w:t>
      </w:r>
      <w:hyperlink r:id="rId9" w:history="1">
        <w:r w:rsidRPr="00B463DE">
          <w:rPr>
            <w:rFonts w:eastAsia="Times New Roman"/>
            <w:color w:val="000000"/>
            <w:u w:val="single"/>
          </w:rPr>
          <w:t>the Taft-Hartley Act of 1947</w:t>
        </w:r>
      </w:hyperlink>
      <w:r w:rsidRPr="00B463DE">
        <w:rPr>
          <w:rFonts w:eastAsia="Times New Roman"/>
          <w:color w:val="000000"/>
          <w:u w:val="single"/>
        </w:rPr>
        <w:t> limited the ability of workers to strike. This included restrictions on </w:t>
      </w:r>
      <w:hyperlink r:id="rId10" w:history="1">
        <w:r w:rsidRPr="00B463DE">
          <w:rPr>
            <w:rFonts w:eastAsia="Times New Roman"/>
            <w:color w:val="000000"/>
            <w:u w:val="single"/>
          </w:rPr>
          <w:t>secondary boycotts and picketing</w:t>
        </w:r>
      </w:hyperlink>
      <w:r w:rsidRPr="00B463DE">
        <w:rPr>
          <w:rFonts w:eastAsia="Times New Roman"/>
          <w:color w:val="000000"/>
          <w:u w:val="single"/>
        </w:rPr>
        <w:t xml:space="preserve">, both of which make striking especially difficult in today’s increasingly fissured workplace, where you cannot strike against the corporation that is at least partly responsible for your workplace conditions but not technically your direct employer. </w:t>
      </w:r>
      <w:r w:rsidRPr="00B463DE">
        <w:rPr>
          <w:rFonts w:eastAsia="Times New Roman"/>
          <w:color w:val="000000"/>
          <w:sz w:val="12"/>
          <w:szCs w:val="12"/>
        </w:rPr>
        <w:t>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w:t>
      </w:r>
      <w:hyperlink r:id="rId11" w:history="1">
        <w:r w:rsidRPr="00B463DE">
          <w:rPr>
            <w:rFonts w:eastAsia="Times New Roman"/>
            <w:color w:val="000000"/>
            <w:sz w:val="12"/>
            <w:szCs w:val="12"/>
            <w:u w:val="single"/>
          </w:rPr>
          <w:t>business hostility toward unions</w:t>
        </w:r>
      </w:hyperlink>
      <w:r w:rsidRPr="00B463DE">
        <w:rPr>
          <w:rFonts w:eastAsia="Times New Roman"/>
          <w:color w:val="000000"/>
          <w:sz w:val="12"/>
          <w:szCs w:val="12"/>
        </w:rPr>
        <w:t> and lack of enforcement of labor protections, have ultimately made strikes less effective as a tool for collective bargaining in the United States. At the same time, there is an increasing consensus today that unions are a positive force for increasing worker power and </w:t>
      </w:r>
      <w:hyperlink r:id="rId12" w:history="1">
        <w:r w:rsidRPr="00B463DE">
          <w:rPr>
            <w:rFonts w:eastAsia="Times New Roman"/>
            <w:color w:val="000000"/>
            <w:sz w:val="12"/>
            <w:szCs w:val="12"/>
            <w:u w:val="single"/>
          </w:rPr>
          <w:t>balancing against economic inequality</w:t>
        </w:r>
      </w:hyperlink>
      <w:r w:rsidRPr="00B463DE">
        <w:rPr>
          <w:rFonts w:eastAsia="Times New Roman"/>
          <w:color w:val="000000"/>
          <w:sz w:val="12"/>
          <w:szCs w:val="12"/>
        </w:rPr>
        <w:t xml:space="preserve">. In polling of support for unions and specific aspects of collective bargaining, Equitable Growth grantee Alex </w:t>
      </w:r>
      <w:proofErr w:type="spellStart"/>
      <w:r w:rsidRPr="00B463DE">
        <w:rPr>
          <w:rFonts w:eastAsia="Times New Roman"/>
          <w:color w:val="000000"/>
          <w:sz w:val="12"/>
          <w:szCs w:val="12"/>
        </w:rPr>
        <w:t>Hertel</w:t>
      </w:r>
      <w:proofErr w:type="spellEnd"/>
      <w:r w:rsidRPr="00B463DE">
        <w:rPr>
          <w:rFonts w:eastAsia="Times New Roman"/>
          <w:color w:val="000000"/>
          <w:sz w:val="12"/>
          <w:szCs w:val="12"/>
        </w:rPr>
        <w:t xml:space="preserve">-Fernandez of Columbia University, along with William Kimball and Thomas </w:t>
      </w:r>
      <w:proofErr w:type="spellStart"/>
      <w:r w:rsidRPr="00B463DE">
        <w:rPr>
          <w:rFonts w:eastAsia="Times New Roman"/>
          <w:color w:val="000000"/>
          <w:sz w:val="12"/>
          <w:szCs w:val="12"/>
        </w:rPr>
        <w:t>Kochan</w:t>
      </w:r>
      <w:proofErr w:type="spellEnd"/>
      <w:r w:rsidRPr="00B463DE">
        <w:rPr>
          <w:rFonts w:eastAsia="Times New Roman"/>
          <w:color w:val="000000"/>
          <w:sz w:val="12"/>
          <w:szCs w:val="12"/>
        </w:rPr>
        <w:t xml:space="preserve"> of the Massachusetts Institute of Technology, find </w:t>
      </w:r>
      <w:r w:rsidRPr="00B463DE">
        <w:rPr>
          <w:rFonts w:eastAsia="Times New Roman"/>
          <w:color w:val="000000"/>
          <w:u w:val="single"/>
          <w:shd w:val="clear" w:color="auto" w:fill="00FFFF"/>
        </w:rPr>
        <w:t>that </w:t>
      </w:r>
      <w:hyperlink r:id="rId13" w:history="1">
        <w:r w:rsidRPr="00B463DE">
          <w:rPr>
            <w:rFonts w:eastAsia="Times New Roman"/>
            <w:color w:val="000000"/>
            <w:u w:val="single"/>
            <w:shd w:val="clear" w:color="auto" w:fill="00FFFF"/>
          </w:rPr>
          <w:t>support for unions</w:t>
        </w:r>
      </w:hyperlink>
      <w:r w:rsidRPr="00B463DE">
        <w:rPr>
          <w:rFonts w:eastAsia="Times New Roman"/>
          <w:color w:val="000000"/>
          <w:u w:val="single"/>
          <w:shd w:val="clear" w:color="auto" w:fill="00FFFF"/>
        </w:rPr>
        <w:t xml:space="preserve"> has grown overall, with nearly half of U.S. workers in 2018 saying they would </w:t>
      </w:r>
      <w:r w:rsidRPr="00B463DE">
        <w:rPr>
          <w:rFonts w:eastAsia="Times New Roman"/>
          <w:color w:val="000000"/>
          <w:u w:val="single"/>
          <w:shd w:val="clear" w:color="auto" w:fill="00FFFF"/>
        </w:rPr>
        <w:lastRenderedPageBreak/>
        <w:t>vote for a union if given the opportunity.</w:t>
      </w:r>
      <w:r w:rsidRPr="00B463DE">
        <w:rPr>
          <w:rFonts w:eastAsia="Times New Roman"/>
          <w:color w:val="000000"/>
          <w:sz w:val="12"/>
          <w:szCs w:val="12"/>
        </w:rPr>
        <w:t xml:space="preserve"> This is a significant increase from one-third of workers supporting unionization in 1995. According to their research, workers primarily value unions’ role in collective bargaining and ensuring access to benefits such as healthcare, retirement, and unemployment insurance. Strikes have historically been one of the strongest tools used by unions to ensure they have power to engage in collective bargaining. But striking was viewed as a negative attribute in the survey done by </w:t>
      </w:r>
      <w:proofErr w:type="spellStart"/>
      <w:r w:rsidRPr="00B463DE">
        <w:rPr>
          <w:rFonts w:eastAsia="Times New Roman"/>
          <w:color w:val="000000"/>
          <w:sz w:val="12"/>
          <w:szCs w:val="12"/>
        </w:rPr>
        <w:t>Hertel</w:t>
      </w:r>
      <w:proofErr w:type="spellEnd"/>
      <w:r w:rsidRPr="00B463DE">
        <w:rPr>
          <w:rFonts w:eastAsia="Times New Roman"/>
          <w:color w:val="000000"/>
          <w:sz w:val="12"/>
          <w:szCs w:val="12"/>
        </w:rPr>
        <w:t xml:space="preserve">-Fernandez, Kimball, and </w:t>
      </w:r>
      <w:proofErr w:type="spellStart"/>
      <w:r w:rsidRPr="00B463DE">
        <w:rPr>
          <w:rFonts w:eastAsia="Times New Roman"/>
          <w:color w:val="000000"/>
          <w:sz w:val="12"/>
          <w:szCs w:val="12"/>
        </w:rPr>
        <w:t>Kochan</w:t>
      </w:r>
      <w:proofErr w:type="spellEnd"/>
      <w:r w:rsidRPr="00B463DE">
        <w:rPr>
          <w:rFonts w:eastAsia="Times New Roman"/>
          <w:color w:val="000000"/>
          <w:sz w:val="12"/>
          <w:szCs w:val="12"/>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w:t>
      </w:r>
      <w:hyperlink r:id="rId14" w:history="1">
        <w:r w:rsidRPr="00B463DE">
          <w:rPr>
            <w:rFonts w:eastAsia="Times New Roman"/>
            <w:color w:val="000000"/>
            <w:sz w:val="12"/>
            <w:szCs w:val="12"/>
            <w:u w:val="single"/>
          </w:rPr>
          <w:t>Monopsony power</w:t>
        </w:r>
      </w:hyperlink>
      <w:r w:rsidRPr="00B463DE">
        <w:rPr>
          <w:rFonts w:eastAsia="Times New Roman"/>
          <w:color w:val="000000"/>
          <w:sz w:val="12"/>
          <w:szCs w:val="12"/>
        </w:rPr>
        <w:t>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5" w:history="1">
        <w:r w:rsidRPr="00B463DE">
          <w:rPr>
            <w:rFonts w:eastAsia="Times New Roman"/>
            <w:color w:val="000000"/>
            <w:sz w:val="12"/>
            <w:szCs w:val="12"/>
            <w:u w:val="single"/>
          </w:rPr>
          <w:t>working paper</w:t>
        </w:r>
      </w:hyperlink>
      <w:r w:rsidRPr="00B463DE">
        <w:rPr>
          <w:rFonts w:eastAsia="Times New Roman"/>
          <w:color w:val="000000"/>
          <w:sz w:val="12"/>
          <w:szCs w:val="12"/>
        </w:rPr>
        <w:t xml:space="preserve"> by Mark Paul of New College of Florida and Mark </w:t>
      </w:r>
      <w:proofErr w:type="spellStart"/>
      <w:r w:rsidRPr="00B463DE">
        <w:rPr>
          <w:rFonts w:eastAsia="Times New Roman"/>
          <w:color w:val="000000"/>
          <w:sz w:val="12"/>
          <w:szCs w:val="12"/>
        </w:rPr>
        <w:t>Stelzner</w:t>
      </w:r>
      <w:proofErr w:type="spellEnd"/>
      <w:r w:rsidRPr="00B463DE">
        <w:rPr>
          <w:rFonts w:eastAsia="Times New Roman"/>
          <w:color w:val="000000"/>
          <w:sz w:val="12"/>
          <w:szCs w:val="12"/>
        </w:rPr>
        <w:t xml:space="preserve"> of Connecticut College, the role of collective action in offsetting employer monopsony power is examined in the context of institutional support for labor. Paul and </w:t>
      </w:r>
      <w:proofErr w:type="spellStart"/>
      <w:r w:rsidRPr="00B463DE">
        <w:rPr>
          <w:rFonts w:eastAsia="Times New Roman"/>
          <w:color w:val="000000"/>
          <w:sz w:val="12"/>
          <w:szCs w:val="12"/>
        </w:rPr>
        <w:t>Stelzner</w:t>
      </w:r>
      <w:proofErr w:type="spellEnd"/>
      <w:r w:rsidRPr="00B463DE">
        <w:rPr>
          <w:rFonts w:eastAsia="Times New Roman"/>
          <w:color w:val="000000"/>
          <w:sz w:val="12"/>
          <w:szCs w:val="12"/>
        </w:rPr>
        <w:t xml:space="preserve"> construct an abstract model with the assumption of </w:t>
      </w:r>
      <w:proofErr w:type="spellStart"/>
      <w:r w:rsidRPr="00B463DE">
        <w:rPr>
          <w:rFonts w:eastAsia="Times New Roman"/>
          <w:color w:val="000000"/>
          <w:sz w:val="12"/>
          <w:szCs w:val="12"/>
        </w:rPr>
        <w:t>monopsonistic</w:t>
      </w:r>
      <w:proofErr w:type="spellEnd"/>
      <w:r w:rsidRPr="00B463DE">
        <w:rPr>
          <w:rFonts w:eastAsia="Times New Roman"/>
          <w:color w:val="000000"/>
          <w:sz w:val="12"/>
          <w:szCs w:val="12"/>
        </w:rPr>
        <w:t xml:space="preserve"> markets and follow the originator of monopsony theory Joan Robinson’s insight that unions can serve as a countervailing power against employer power. Their model shows </w:t>
      </w:r>
      <w:r w:rsidRPr="00B463DE">
        <w:rPr>
          <w:rFonts w:eastAsia="Times New Roman"/>
          <w:color w:val="000000"/>
          <w:u w:val="single"/>
        </w:rPr>
        <w:t xml:space="preserve">that </w:t>
      </w:r>
      <w:r w:rsidRPr="00B463DE">
        <w:rPr>
          <w:rFonts w:eastAsia="Times New Roman"/>
          <w:color w:val="000000"/>
          <w:u w:val="single"/>
          <w:shd w:val="clear" w:color="auto" w:fill="00FFFF"/>
        </w:rPr>
        <w:t>institutional support for unions, such as legislation protecting the right to organize, is necessary for this dynamic process of balancing employers’ monopsony power</w:t>
      </w:r>
      <w:r w:rsidRPr="00B463DE">
        <w:rPr>
          <w:rFonts w:eastAsia="Times New Roman"/>
          <w:color w:val="000000"/>
          <w:u w:val="single"/>
        </w:rPr>
        <w:t>. In an accompanying </w:t>
      </w:r>
      <w:hyperlink r:id="rId16" w:history="1">
        <w:r w:rsidRPr="00B463DE">
          <w:rPr>
            <w:rFonts w:eastAsia="Times New Roman"/>
            <w:color w:val="000000"/>
            <w:u w:val="single"/>
          </w:rPr>
          <w:t>column</w:t>
        </w:r>
      </w:hyperlink>
      <w:r w:rsidRPr="00B463DE">
        <w:rPr>
          <w:rFonts w:eastAsia="Times New Roman"/>
          <w:color w:val="000000"/>
          <w:u w:val="single"/>
        </w:rPr>
        <w:t xml:space="preserve">, the two </w:t>
      </w:r>
      <w:r w:rsidRPr="00B463DE">
        <w:rPr>
          <w:rFonts w:eastAsia="Times New Roman"/>
          <w:color w:val="000000"/>
          <w:u w:val="single"/>
          <w:shd w:val="clear" w:color="auto" w:fill="00FFFF"/>
        </w:rPr>
        <w:t>researchers write that</w:t>
      </w:r>
      <w:r w:rsidRPr="00B463DE">
        <w:rPr>
          <w:rFonts w:eastAsia="Times New Roman"/>
          <w:color w:val="000000"/>
          <w:u w:val="single"/>
        </w:rPr>
        <w:t xml:space="preserve"> they “find that </w:t>
      </w:r>
      <w:r w:rsidRPr="00B463DE">
        <w:rPr>
          <w:rFonts w:eastAsia="Times New Roman"/>
          <w:color w:val="000000"/>
          <w:u w:val="single"/>
          <w:shd w:val="clear" w:color="auto" w:fill="00FFFF"/>
        </w:rPr>
        <w:t>a lack of institutional support will devastate unions’ ability to function</w:t>
      </w:r>
      <w:r w:rsidRPr="00B463DE">
        <w:rPr>
          <w:rFonts w:eastAsia="Times New Roman"/>
          <w:color w:val="000000"/>
          <w:u w:val="single"/>
        </w:rPr>
        <w:t xml:space="preserve"> as a balance to firms’ monopsony power,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w:t>
      </w:r>
      <w:hyperlink r:id="rId17" w:history="1">
        <w:r w:rsidRPr="00B463DE">
          <w:rPr>
            <w:rFonts w:eastAsia="Times New Roman"/>
            <w:color w:val="000000"/>
            <w:u w:val="single"/>
          </w:rPr>
          <w:t>significant gains</w:t>
        </w:r>
      </w:hyperlink>
      <w:r w:rsidRPr="00B463DE">
        <w:rPr>
          <w:rFonts w:eastAsia="Times New Roman"/>
          <w:color w:val="000000"/>
          <w:u w:val="single"/>
        </w:rPr>
        <w:t xml:space="preserve"> for these public-sector workers through organizing against policymakers rather than direct management. Before Red for Ed, </w:t>
      </w:r>
      <w:r w:rsidRPr="00B463DE">
        <w:rPr>
          <w:rFonts w:eastAsia="Times New Roman"/>
          <w:color w:val="000000"/>
          <w:u w:val="single"/>
          <w:shd w:val="clear" w:color="auto" w:fill="00FFFF"/>
        </w:rPr>
        <w:t>the “Fight for Fifteen” movement starting in 2012</w:t>
      </w:r>
      <w:r w:rsidRPr="00B463DE">
        <w:rPr>
          <w:rFonts w:eastAsia="Times New Roman"/>
          <w:color w:val="000000"/>
          <w:u w:val="single"/>
        </w:rPr>
        <w:t xml:space="preserve"> and “OUR Walmart” starting in 2010 </w:t>
      </w:r>
      <w:r w:rsidRPr="00B463DE">
        <w:rPr>
          <w:rFonts w:eastAsia="Times New Roman"/>
          <w:color w:val="000000"/>
          <w:u w:val="single"/>
          <w:shd w:val="clear" w:color="auto" w:fill="00FFFF"/>
        </w:rPr>
        <w:t>exemplified labor organizing in new mediums by conducting worker-led actions against large corporations that directly employ or control the employment</w:t>
      </w:r>
      <w:r w:rsidRPr="00B463DE">
        <w:rPr>
          <w:rFonts w:eastAsia="Times New Roman"/>
          <w:color w:val="000000"/>
          <w:u w:val="single"/>
        </w:rPr>
        <w:t xml:space="preserve"> (as in the franchisor-franchisee model) of low-wage workers. The efforts of </w:t>
      </w:r>
      <w:hyperlink r:id="rId18" w:history="1">
        <w:r w:rsidRPr="00B463DE">
          <w:rPr>
            <w:rFonts w:eastAsia="Times New Roman"/>
            <w:color w:val="000000"/>
            <w:u w:val="single"/>
          </w:rPr>
          <w:t>Fight for Fifteen</w:t>
        </w:r>
      </w:hyperlink>
      <w:r w:rsidRPr="00B463DE">
        <w:rPr>
          <w:rFonts w:eastAsia="Times New Roman"/>
          <w:color w:val="000000"/>
          <w:u w:val="single"/>
        </w:rPr>
        <w:t> directly impacted New York state’s minimum wage increase to $15 per hour and has paved the way for a national movement for a higher minimum wage. OUR Walmart led </w:t>
      </w:r>
      <w:hyperlink r:id="rId19" w:history="1">
        <w:r w:rsidRPr="00B463DE">
          <w:rPr>
            <w:rFonts w:eastAsia="Times New Roman"/>
            <w:color w:val="000000"/>
            <w:u w:val="single"/>
          </w:rPr>
          <w:t>walkouts and Black Friday protests</w:t>
        </w:r>
      </w:hyperlink>
      <w:r w:rsidRPr="00B463DE">
        <w:rPr>
          <w:rFonts w:eastAsia="Times New Roman"/>
          <w:color w:val="000000"/>
          <w:u w:val="single"/>
        </w:rPr>
        <w:t> in the years leading up to </w:t>
      </w:r>
      <w:hyperlink r:id="rId20" w:history="1">
        <w:r w:rsidRPr="00B463DE">
          <w:rPr>
            <w:rFonts w:eastAsia="Times New Roman"/>
            <w:color w:val="000000"/>
            <w:u w:val="single"/>
          </w:rPr>
          <w:t>Walmart’s decision to increase wages</w:t>
        </w:r>
      </w:hyperlink>
      <w:r w:rsidRPr="00B463DE">
        <w:rPr>
          <w:rFonts w:eastAsia="Times New Roman"/>
          <w:color w:val="000000"/>
          <w:u w:val="single"/>
        </w:rPr>
        <w:t xml:space="preserve">. Many structural changes, such as the fissuring of the workplace, have reduced the ability of private-sector unions to make gains against employers, yet </w:t>
      </w:r>
      <w:r w:rsidRPr="00B463DE">
        <w:rPr>
          <w:rFonts w:eastAsia="Times New Roman"/>
          <w:color w:val="000000"/>
          <w:u w:val="single"/>
          <w:shd w:val="clear" w:color="auto" w:fill="00FFFF"/>
        </w:rPr>
        <w:t>these strikes and labor actions represent an opportunity for growth</w:t>
      </w:r>
      <w:r w:rsidRPr="00B463DE">
        <w:rPr>
          <w:rFonts w:eastAsia="Times New Roman"/>
          <w:color w:val="000000"/>
          <w:u w:val="single"/>
        </w:rPr>
        <w:t>.</w:t>
      </w:r>
      <w:r w:rsidRPr="00B463DE">
        <w:rPr>
          <w:rFonts w:eastAsia="Times New Roman"/>
          <w:color w:val="000000"/>
          <w:sz w:val="12"/>
          <w:szCs w:val="12"/>
        </w:rPr>
        <w:t xml:space="preserve"> </w:t>
      </w:r>
      <w:r w:rsidRPr="00B463DE">
        <w:rPr>
          <w:rFonts w:eastAsia="Times New Roman"/>
          <w:color w:val="000000"/>
          <w:u w:val="single"/>
        </w:rPr>
        <w:t>With the U.S. labor market increasingly dominated by the services sector, these strikes were conducted by workers whose jobs cannot move elsewhere and whose work we interact with in our daily lives. Ruth Milkman of the City University of New York </w:t>
      </w:r>
      <w:hyperlink r:id="rId21" w:history="1">
        <w:r w:rsidRPr="00B463DE">
          <w:rPr>
            <w:rFonts w:eastAsia="Times New Roman"/>
            <w:color w:val="000000"/>
            <w:u w:val="single"/>
          </w:rPr>
          <w:t>describes these labor actions</w:t>
        </w:r>
      </w:hyperlink>
      <w:r w:rsidRPr="00B463DE">
        <w:rPr>
          <w:rFonts w:eastAsia="Times New Roman"/>
          <w:color w:val="000000"/>
          <w:u w:val="single"/>
        </w:rPr>
        <w:t> as similar to those that existed before the Fair Labor Standards Act of 1938 protected the right strike (before these rights were subsequently chipped away by the Taft-Hartley Act 20 years later) in order to unionize</w:t>
      </w:r>
      <w:r w:rsidRPr="00B463DE">
        <w:rPr>
          <w:rFonts w:eastAsia="Times New Roman"/>
          <w:color w:val="000000"/>
          <w:sz w:val="12"/>
          <w:szCs w:val="12"/>
        </w:rPr>
        <w:t xml:space="preserv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w:t>
      </w:r>
      <w:proofErr w:type="spellStart"/>
      <w:r w:rsidRPr="00B463DE">
        <w:rPr>
          <w:rFonts w:eastAsia="Times New Roman"/>
          <w:color w:val="000000"/>
          <w:sz w:val="12"/>
          <w:szCs w:val="12"/>
        </w:rPr>
        <w:t>Hertel</w:t>
      </w:r>
      <w:proofErr w:type="spellEnd"/>
      <w:r w:rsidRPr="00B463DE">
        <w:rPr>
          <w:rFonts w:eastAsia="Times New Roman"/>
          <w:color w:val="000000"/>
          <w:sz w:val="12"/>
          <w:szCs w:val="12"/>
        </w:rPr>
        <w:t>-Fernandez, Suresh Naidu, and Adam Reich of Columbia University </w:t>
      </w:r>
      <w:hyperlink r:id="rId22" w:history="1">
        <w:r w:rsidRPr="00B463DE">
          <w:rPr>
            <w:rFonts w:eastAsia="Times New Roman"/>
            <w:color w:val="000000"/>
            <w:sz w:val="12"/>
            <w:szCs w:val="12"/>
            <w:u w:val="single"/>
          </w:rPr>
          <w:t>looked at</w:t>
        </w:r>
      </w:hyperlink>
      <w:r w:rsidRPr="00B463DE">
        <w:rPr>
          <w:rFonts w:eastAsia="Times New Roman"/>
          <w:color w:val="000000"/>
          <w:sz w:val="12"/>
          <w:szCs w:val="12"/>
        </w:rPr>
        <w:t xml:space="preserve">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w:t>
      </w:r>
      <w:proofErr w:type="spellStart"/>
      <w:r w:rsidRPr="00B463DE">
        <w:rPr>
          <w:rFonts w:eastAsia="Times New Roman"/>
          <w:color w:val="000000"/>
          <w:sz w:val="12"/>
          <w:szCs w:val="12"/>
        </w:rPr>
        <w:t>Hertel</w:t>
      </w:r>
      <w:proofErr w:type="spellEnd"/>
      <w:r w:rsidRPr="00B463DE">
        <w:rPr>
          <w:rFonts w:eastAsia="Times New Roman"/>
          <w:color w:val="000000"/>
          <w:sz w:val="12"/>
          <w:szCs w:val="12"/>
        </w:rPr>
        <w:t xml:space="preserve">-Fernandez’s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B463DE">
        <w:rPr>
          <w:rFonts w:eastAsia="Times New Roman"/>
          <w:color w:val="000000"/>
          <w:sz w:val="12"/>
          <w:szCs w:val="12"/>
        </w:rPr>
        <w:t>Worklife</w:t>
      </w:r>
      <w:proofErr w:type="spellEnd"/>
      <w:r w:rsidRPr="00B463DE">
        <w:rPr>
          <w:rFonts w:eastAsia="Times New Roman"/>
          <w:color w:val="000000"/>
          <w:sz w:val="12"/>
          <w:szCs w:val="12"/>
        </w:rPr>
        <w:t xml:space="preserve"> Program’s </w:t>
      </w:r>
      <w:hyperlink r:id="rId23" w:history="1">
        <w:r w:rsidRPr="00B463DE">
          <w:rPr>
            <w:rFonts w:eastAsia="Times New Roman"/>
            <w:color w:val="000000"/>
            <w:sz w:val="12"/>
            <w:szCs w:val="12"/>
            <w:u w:val="single"/>
          </w:rPr>
          <w:t>Clean Slate Project</w:t>
        </w:r>
      </w:hyperlink>
      <w:r w:rsidRPr="00B463DE">
        <w:rPr>
          <w:rFonts w:eastAsia="Times New Roman"/>
          <w:color w:val="000000"/>
          <w:sz w:val="12"/>
          <w:szCs w:val="12"/>
        </w:rPr>
        <w:t xml:space="preserve">, led by Sharon Block and Ben Sachs of Harvard University, which gathers academic experts and labor organizers to develop strong proposals that would increase worker bargaining power. </w:t>
      </w:r>
      <w:r w:rsidRPr="00B463DE">
        <w:rPr>
          <w:rFonts w:eastAsia="Times New Roman"/>
          <w:color w:val="000000"/>
          <w:u w:val="single"/>
        </w:rPr>
        <w:t>Multiple 2020 presidential campaigns have followed suit, with new proposals to boost unions. Unions in the United States are at their </w:t>
      </w:r>
      <w:hyperlink r:id="rId24" w:history="1">
        <w:r w:rsidRPr="00B463DE">
          <w:rPr>
            <w:rFonts w:eastAsia="Times New Roman"/>
            <w:color w:val="000000"/>
            <w:u w:val="single"/>
          </w:rPr>
          <w:t>lowest level of density</w:t>
        </w:r>
      </w:hyperlink>
      <w:r w:rsidRPr="00B463DE">
        <w:rPr>
          <w:rFonts w:eastAsia="Times New Roman"/>
          <w:color w:val="000000"/>
          <w:u w:val="single"/>
        </w:rPr>
        <w:t xml:space="preserve">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B463DE">
        <w:rPr>
          <w:rFonts w:eastAsia="Times New Roman"/>
          <w:b/>
          <w:bCs/>
          <w:color w:val="000000"/>
          <w:u w:val="single"/>
          <w:shd w:val="clear" w:color="auto" w:fill="00FFFF"/>
        </w:rPr>
        <w:t>Strikes are a compelling tool for dealing with </w:t>
      </w:r>
      <w:hyperlink r:id="rId25" w:history="1">
        <w:r w:rsidRPr="00B463DE">
          <w:rPr>
            <w:rFonts w:eastAsia="Times New Roman"/>
            <w:b/>
            <w:bCs/>
            <w:color w:val="000000"/>
            <w:u w:val="single"/>
            <w:shd w:val="clear" w:color="auto" w:fill="00FFFF"/>
          </w:rPr>
          <w:t>rising U.S. income and wealth inequality</w:t>
        </w:r>
      </w:hyperlink>
      <w:r w:rsidRPr="00B463DE">
        <w:rPr>
          <w:rFonts w:eastAsia="Times New Roman"/>
          <w:color w:val="000000"/>
          <w:u w:val="single"/>
        </w:rPr>
        <w:t>—</w:t>
      </w:r>
      <w:r w:rsidRPr="00B463DE">
        <w:rPr>
          <w:rFonts w:eastAsia="Times New Roman"/>
          <w:color w:val="000000"/>
          <w:u w:val="single"/>
          <w:shd w:val="clear" w:color="auto" w:fill="00FFFF"/>
        </w:rPr>
        <w:t>just as they were in an earlier era of economic inequality</w:t>
      </w:r>
      <w:r w:rsidRPr="00B463DE">
        <w:rPr>
          <w:rFonts w:eastAsia="Times New Roman"/>
          <w:color w:val="000000"/>
          <w:u w:val="single"/>
        </w:rPr>
        <w:t>, when unions first gained their legal stature in the U.S. labor market.</w:t>
      </w:r>
    </w:p>
    <w:p w:rsidR="00CA3587" w:rsidRPr="00CA3587" w:rsidRDefault="00CA3587" w:rsidP="00CA3587">
      <w:pPr>
        <w:spacing w:before="40" w:after="0" w:line="240" w:lineRule="auto"/>
        <w:outlineLvl w:val="3"/>
        <w:rPr>
          <w:rFonts w:ascii="Times New Roman" w:eastAsia="Times New Roman" w:hAnsi="Times New Roman" w:cs="Times New Roman"/>
          <w:b/>
          <w:bCs/>
          <w:sz w:val="24"/>
          <w:szCs w:val="24"/>
        </w:rPr>
      </w:pPr>
      <w:r w:rsidRPr="00CA3587">
        <w:rPr>
          <w:rFonts w:eastAsia="Times New Roman"/>
          <w:b/>
          <w:bCs/>
          <w:color w:val="000000"/>
          <w:sz w:val="26"/>
          <w:szCs w:val="26"/>
        </w:rPr>
        <w:t>Recent labor activism, including at John Deere, has been incredibly successful overall.</w:t>
      </w:r>
    </w:p>
    <w:p w:rsidR="00CA3587" w:rsidRPr="00CA3587" w:rsidRDefault="00CA3587" w:rsidP="00CA3587">
      <w:pPr>
        <w:spacing w:line="240" w:lineRule="auto"/>
        <w:rPr>
          <w:rFonts w:ascii="Times New Roman" w:eastAsia="Times New Roman" w:hAnsi="Times New Roman" w:cs="Times New Roman"/>
          <w:sz w:val="24"/>
          <w:szCs w:val="24"/>
        </w:rPr>
      </w:pPr>
      <w:r w:rsidRPr="00CA3587">
        <w:rPr>
          <w:rFonts w:eastAsia="Times New Roman"/>
          <w:b/>
          <w:bCs/>
          <w:color w:val="000000"/>
          <w:sz w:val="26"/>
          <w:szCs w:val="26"/>
          <w:shd w:val="clear" w:color="auto" w:fill="00FFFF"/>
        </w:rPr>
        <w:lastRenderedPageBreak/>
        <w:t>Whalen 21</w:t>
      </w:r>
      <w:r w:rsidRPr="00CA3587">
        <w:rPr>
          <w:rFonts w:eastAsia="Times New Roman"/>
          <w:color w:val="000000"/>
        </w:rPr>
        <w:t xml:space="preserve">, 11-17-2021, "John Deere factory workers approve new contract, ending historic strike," Washington Post, </w:t>
      </w:r>
      <w:hyperlink r:id="rId26" w:history="1">
        <w:r w:rsidRPr="00CA3587">
          <w:rPr>
            <w:rFonts w:eastAsia="Times New Roman"/>
            <w:color w:val="000000"/>
            <w:u w:val="single"/>
          </w:rPr>
          <w:t>https://www.washingtonpost.com/us-policy/2021/11/17/deere-strike-contract-vote/</w:t>
        </w:r>
      </w:hyperlink>
      <w:r w:rsidRPr="00CA3587">
        <w:rPr>
          <w:rFonts w:eastAsia="Times New Roman"/>
          <w:color w:val="000000"/>
        </w:rPr>
        <w:t xml:space="preserve"> PM</w:t>
      </w:r>
    </w:p>
    <w:p w:rsidR="00CA3587" w:rsidRPr="00CA3587" w:rsidRDefault="00CA3587" w:rsidP="00CA3587">
      <w:pPr>
        <w:spacing w:line="240" w:lineRule="auto"/>
        <w:rPr>
          <w:rFonts w:ascii="Times New Roman" w:eastAsia="Times New Roman" w:hAnsi="Times New Roman" w:cs="Times New Roman"/>
          <w:sz w:val="24"/>
          <w:szCs w:val="24"/>
        </w:rPr>
      </w:pPr>
      <w:r w:rsidRPr="00CA3587">
        <w:rPr>
          <w:rFonts w:eastAsia="Times New Roman"/>
          <w:color w:val="000000"/>
          <w:u w:val="single"/>
          <w:shd w:val="clear" w:color="auto" w:fill="00FFFF"/>
        </w:rPr>
        <w:t>Workers at Deere</w:t>
      </w:r>
      <w:r w:rsidRPr="00CA3587">
        <w:rPr>
          <w:rFonts w:eastAsia="Times New Roman"/>
          <w:color w:val="000000"/>
          <w:u w:val="single"/>
        </w:rPr>
        <w:t xml:space="preserve"> &amp; Co., the giant manufacturer of farm and construction equipment, </w:t>
      </w:r>
      <w:r w:rsidRPr="00CA3587">
        <w:rPr>
          <w:rFonts w:eastAsia="Times New Roman"/>
          <w:color w:val="000000"/>
          <w:u w:val="single"/>
          <w:shd w:val="clear" w:color="auto" w:fill="00FFFF"/>
        </w:rPr>
        <w:t>on Wednesday ended a month-long strike</w:t>
      </w:r>
      <w:r w:rsidRPr="00CA3587">
        <w:rPr>
          <w:rFonts w:eastAsia="Times New Roman"/>
          <w:color w:val="000000"/>
          <w:u w:val="single"/>
        </w:rPr>
        <w:t xml:space="preserve"> that has come to symbolize a new era of labor militancy</w:t>
      </w:r>
      <w:r w:rsidRPr="00CA3587">
        <w:rPr>
          <w:rFonts w:eastAsia="Times New Roman"/>
          <w:color w:val="000000"/>
          <w:sz w:val="14"/>
          <w:szCs w:val="14"/>
        </w:rPr>
        <w:t xml:space="preserve">. Their union, the United Auto Workers, said 10,000 members ratified a new six-year contract offer by a vote of 61 percent to 39 percent. They had rejected two previous offers. </w:t>
      </w:r>
      <w:r w:rsidRPr="00CA3587">
        <w:rPr>
          <w:rFonts w:eastAsia="Times New Roman"/>
          <w:color w:val="000000"/>
          <w:u w:val="single"/>
          <w:shd w:val="clear" w:color="auto" w:fill="00FFFF"/>
        </w:rPr>
        <w:t>The Deere strike</w:t>
      </w:r>
      <w:r w:rsidRPr="00CA3587">
        <w:rPr>
          <w:rFonts w:eastAsia="Times New Roman"/>
          <w:color w:val="000000"/>
          <w:u w:val="single"/>
        </w:rPr>
        <w:t xml:space="preserve"> — </w:t>
      </w:r>
      <w:hyperlink r:id="rId27" w:history="1">
        <w:r w:rsidRPr="00CA3587">
          <w:rPr>
            <w:rFonts w:eastAsia="Times New Roman"/>
            <w:color w:val="000000"/>
            <w:u w:val="single"/>
          </w:rPr>
          <w:t>the first at the company since 1986</w:t>
        </w:r>
      </w:hyperlink>
      <w:r w:rsidRPr="00CA3587">
        <w:rPr>
          <w:rFonts w:eastAsia="Times New Roman"/>
          <w:color w:val="000000"/>
          <w:u w:val="single"/>
        </w:rPr>
        <w:t xml:space="preserve"> — </w:t>
      </w:r>
      <w:r w:rsidRPr="00CA3587">
        <w:rPr>
          <w:rFonts w:eastAsia="Times New Roman"/>
          <w:color w:val="000000"/>
          <w:u w:val="single"/>
          <w:shd w:val="clear" w:color="auto" w:fill="00FFFF"/>
        </w:rPr>
        <w:t>is a prominent symbol of the impact the pandemic has had on the economy.</w:t>
      </w:r>
      <w:r w:rsidRPr="00CA3587">
        <w:rPr>
          <w:rFonts w:eastAsia="Times New Roman"/>
          <w:color w:val="000000"/>
          <w:u w:val="single"/>
        </w:rPr>
        <w:t xml:space="preserve"> Nearly two years of lockdowns and economic tumult have sparked a wave of labor activism, </w:t>
      </w:r>
      <w:r w:rsidRPr="00CA3587">
        <w:rPr>
          <w:rFonts w:eastAsia="Times New Roman"/>
          <w:color w:val="000000"/>
          <w:u w:val="single"/>
          <w:shd w:val="clear" w:color="auto" w:fill="00FFFF"/>
        </w:rPr>
        <w:t>causing many workers to push for better conditions. “UAW John Deere members</w:t>
      </w:r>
      <w:r w:rsidRPr="00CA3587">
        <w:rPr>
          <w:rFonts w:eastAsia="Times New Roman"/>
          <w:color w:val="000000"/>
          <w:u w:val="single"/>
        </w:rPr>
        <w:t xml:space="preserve"> did not just unite themselves, they </w:t>
      </w:r>
      <w:r w:rsidRPr="00CA3587">
        <w:rPr>
          <w:rFonts w:eastAsia="Times New Roman"/>
          <w:color w:val="000000"/>
          <w:u w:val="single"/>
          <w:shd w:val="clear" w:color="auto" w:fill="00FFFF"/>
        </w:rPr>
        <w:t>seemed to unite the nation in a struggle for fairness in the workplace</w:t>
      </w:r>
      <w:r w:rsidRPr="00CA3587">
        <w:rPr>
          <w:rFonts w:eastAsia="Times New Roman"/>
          <w:color w:val="000000"/>
          <w:sz w:val="14"/>
          <w:szCs w:val="14"/>
        </w:rPr>
        <w:t xml:space="preserve">. We could not be more proud of these UAW members and their families,” </w:t>
      </w:r>
      <w:r w:rsidRPr="00CA3587">
        <w:rPr>
          <w:rFonts w:eastAsia="Times New Roman"/>
          <w:color w:val="000000"/>
          <w:u w:val="single"/>
        </w:rPr>
        <w:t>the union said in a statement</w:t>
      </w:r>
      <w:r w:rsidRPr="00CA3587">
        <w:rPr>
          <w:rFonts w:eastAsia="Times New Roman"/>
          <w:color w:val="000000"/>
          <w:sz w:val="14"/>
          <w:szCs w:val="14"/>
        </w:rPr>
        <w:t xml:space="preserve">. </w:t>
      </w:r>
      <w:r w:rsidRPr="00CA3587">
        <w:rPr>
          <w:rFonts w:eastAsia="Times New Roman"/>
          <w:color w:val="000000"/>
          <w:u w:val="single"/>
        </w:rPr>
        <w:t>Worker rebellions and strikes are hitting a variety of industries, including</w:t>
      </w:r>
      <w:hyperlink r:id="rId28" w:history="1">
        <w:r w:rsidRPr="00CA3587">
          <w:rPr>
            <w:rFonts w:eastAsia="Times New Roman"/>
            <w:color w:val="000000"/>
            <w:u w:val="single"/>
          </w:rPr>
          <w:t xml:space="preserve"> low-wage fast-food jobs</w:t>
        </w:r>
      </w:hyperlink>
      <w:r w:rsidRPr="00CA3587">
        <w:rPr>
          <w:rFonts w:eastAsia="Times New Roman"/>
          <w:color w:val="000000"/>
          <w:u w:val="single"/>
        </w:rPr>
        <w:t>, skilled manufacturing,</w:t>
      </w:r>
      <w:hyperlink r:id="rId29" w:history="1">
        <w:r w:rsidRPr="00CA3587">
          <w:rPr>
            <w:rFonts w:eastAsia="Times New Roman"/>
            <w:color w:val="000000"/>
            <w:u w:val="single"/>
          </w:rPr>
          <w:t xml:space="preserve"> health care</w:t>
        </w:r>
      </w:hyperlink>
      <w:r w:rsidRPr="00CA3587">
        <w:rPr>
          <w:rFonts w:eastAsia="Times New Roman"/>
          <w:color w:val="000000"/>
          <w:u w:val="single"/>
        </w:rPr>
        <w:t xml:space="preserve"> and</w:t>
      </w:r>
      <w:hyperlink r:id="rId30" w:history="1">
        <w:r w:rsidRPr="00CA3587">
          <w:rPr>
            <w:rFonts w:eastAsia="Times New Roman"/>
            <w:color w:val="000000"/>
            <w:u w:val="single"/>
          </w:rPr>
          <w:t xml:space="preserve"> food processing</w:t>
        </w:r>
      </w:hyperlink>
      <w:r w:rsidRPr="00CA3587">
        <w:rPr>
          <w:rFonts w:eastAsia="Times New Roman"/>
          <w:color w:val="000000"/>
          <w:u w:val="single"/>
        </w:rPr>
        <w:t xml:space="preserve">. </w:t>
      </w:r>
      <w:hyperlink r:id="rId31" w:history="1">
        <w:r w:rsidRPr="00CA3587">
          <w:rPr>
            <w:rFonts w:eastAsia="Times New Roman"/>
            <w:color w:val="000000"/>
            <w:sz w:val="14"/>
            <w:szCs w:val="14"/>
            <w:u w:val="single"/>
          </w:rPr>
          <w:t>How</w:t>
        </w:r>
        <w:r w:rsidRPr="00CA3587">
          <w:rPr>
            <w:rFonts w:eastAsia="Times New Roman"/>
            <w:color w:val="000000"/>
            <w:u w:val="single"/>
          </w:rPr>
          <w:t xml:space="preserve"> </w:t>
        </w:r>
        <w:r w:rsidRPr="00CA3587">
          <w:rPr>
            <w:rFonts w:eastAsia="Times New Roman"/>
            <w:color w:val="000000"/>
            <w:u w:val="single"/>
            <w:shd w:val="clear" w:color="auto" w:fill="00FFFF"/>
          </w:rPr>
          <w:t>the pandemic drove John Deere factory workers to demand more</w:t>
        </w:r>
      </w:hyperlink>
      <w:r w:rsidRPr="00CA3587">
        <w:rPr>
          <w:rFonts w:eastAsia="Times New Roman"/>
          <w:color w:val="000000"/>
          <w:sz w:val="14"/>
          <w:szCs w:val="14"/>
        </w:rPr>
        <w:t xml:space="preserve"> </w:t>
      </w:r>
      <w:r w:rsidRPr="00CA3587">
        <w:rPr>
          <w:rFonts w:eastAsia="Times New Roman"/>
          <w:color w:val="000000"/>
          <w:u w:val="single"/>
        </w:rPr>
        <w:t>Deere workers on strike</w:t>
      </w:r>
      <w:r w:rsidRPr="00CA3587">
        <w:rPr>
          <w:rFonts w:eastAsia="Times New Roman"/>
          <w:color w:val="000000"/>
          <w:sz w:val="14"/>
          <w:szCs w:val="14"/>
        </w:rPr>
        <w:t xml:space="preserve"> last week near the company headquarters in Moline, Ill., </w:t>
      </w:r>
      <w:hyperlink r:id="rId32" w:history="1">
        <w:r w:rsidRPr="00CA3587">
          <w:rPr>
            <w:rFonts w:eastAsia="Times New Roman"/>
            <w:color w:val="000000"/>
            <w:u w:val="single"/>
          </w:rPr>
          <w:t xml:space="preserve">said they wanted recognition for the sacrifices </w:t>
        </w:r>
      </w:hyperlink>
      <w:r w:rsidRPr="00CA3587">
        <w:rPr>
          <w:rFonts w:eastAsia="Times New Roman"/>
          <w:color w:val="000000"/>
          <w:u w:val="single"/>
        </w:rPr>
        <w:t xml:space="preserve">they made during the pandemic, when many worked long shifts in masks to keep churning out farm and construction equipment </w:t>
      </w:r>
      <w:hyperlink r:id="rId33" w:history="1">
        <w:r w:rsidRPr="00CA3587">
          <w:rPr>
            <w:rFonts w:eastAsia="Times New Roman"/>
            <w:color w:val="000000"/>
            <w:u w:val="single"/>
          </w:rPr>
          <w:t>that had been declared essential to the economy</w:t>
        </w:r>
      </w:hyperlink>
      <w:r w:rsidRPr="00CA3587">
        <w:rPr>
          <w:rFonts w:eastAsia="Times New Roman"/>
          <w:color w:val="000000"/>
          <w:u w:val="single"/>
        </w:rPr>
        <w:t xml:space="preserve">. </w:t>
      </w:r>
      <w:r w:rsidRPr="00CA3587">
        <w:rPr>
          <w:rFonts w:eastAsia="Times New Roman"/>
          <w:color w:val="000000"/>
          <w:u w:val="single"/>
          <w:shd w:val="clear" w:color="auto" w:fill="00FFFF"/>
        </w:rPr>
        <w:t>The picketers won significant concessions since their strike began in mid-October</w:t>
      </w:r>
      <w:r w:rsidRPr="00CA3587">
        <w:rPr>
          <w:rFonts w:eastAsia="Times New Roman"/>
          <w:color w:val="000000"/>
          <w:u w:val="single"/>
        </w:rPr>
        <w:t>. The first contract agreement reached between Deere and UAW negotiators, on Oct. 1</w:t>
      </w:r>
      <w:r w:rsidRPr="00CA3587">
        <w:rPr>
          <w:rFonts w:eastAsia="Times New Roman"/>
          <w:color w:val="000000"/>
          <w:sz w:val="14"/>
          <w:szCs w:val="14"/>
        </w:rPr>
        <w:t xml:space="preserve">, offered immediate raises of 5 to 6 percent, depending on the job, and an additional 3 percent in 2023 and 2025. It also proposed eliminating pensions for new hires. </w:t>
      </w:r>
      <w:r w:rsidRPr="00CA3587">
        <w:rPr>
          <w:rFonts w:eastAsia="Times New Roman"/>
          <w:color w:val="000000"/>
          <w:u w:val="single"/>
        </w:rPr>
        <w:t>Workers rejected the offer by a wide margin</w:t>
      </w:r>
      <w:r w:rsidRPr="00CA3587">
        <w:rPr>
          <w:rFonts w:eastAsia="Times New Roman"/>
          <w:color w:val="000000"/>
          <w:sz w:val="14"/>
          <w:szCs w:val="14"/>
        </w:rPr>
        <w:t xml:space="preserve">. </w:t>
      </w:r>
      <w:r w:rsidRPr="00CA3587">
        <w:rPr>
          <w:rFonts w:eastAsia="Times New Roman"/>
          <w:color w:val="000000"/>
          <w:u w:val="single"/>
        </w:rPr>
        <w:t>The second agreement offered an immediate 10 percent raise and an $8,500 ratification bonus, plus 5 percent raises in 2023 and 2025. Deere workers rejected that one, too</w:t>
      </w:r>
      <w:r w:rsidRPr="00CA3587">
        <w:rPr>
          <w:rFonts w:eastAsia="Times New Roman"/>
          <w:color w:val="000000"/>
          <w:sz w:val="14"/>
          <w:szCs w:val="14"/>
        </w:rPr>
        <w:t xml:space="preserve">, but the vote was closer — 55 percent to 45 percent. </w:t>
      </w:r>
      <w:r w:rsidRPr="00CA3587">
        <w:rPr>
          <w:rFonts w:eastAsia="Times New Roman"/>
          <w:color w:val="000000"/>
          <w:u w:val="single"/>
        </w:rPr>
        <w:t>The latest contract made “modest modifications” to the second offer,</w:t>
      </w:r>
      <w:r w:rsidRPr="00CA3587">
        <w:rPr>
          <w:rFonts w:eastAsia="Times New Roman"/>
          <w:color w:val="000000"/>
          <w:sz w:val="14"/>
          <w:szCs w:val="14"/>
        </w:rPr>
        <w:t xml:space="preserve"> the UAW said. Workers said those included tweaks to how Deere calculates bonuses for workers who meet production targets. Kristin Jordan, a 19-year veteran at a Deere combine factory in East Moline, Ill., said she was relieved to see the vote pass. “I’m exhausted and nervous, but I’m proud of what was accomplished,” she said Wednesday night. </w:t>
      </w:r>
      <w:r w:rsidRPr="00CA3587">
        <w:rPr>
          <w:rFonts w:eastAsia="Times New Roman"/>
          <w:color w:val="000000"/>
          <w:u w:val="single"/>
          <w:shd w:val="clear" w:color="auto" w:fill="00FFFF"/>
        </w:rPr>
        <w:t>Picketers at other companies have also recently won concessions: striking Nabisco and Frito-Lay employees</w:t>
      </w:r>
      <w:hyperlink r:id="rId34" w:history="1">
        <w:r w:rsidRPr="00CA3587">
          <w:rPr>
            <w:rFonts w:eastAsia="Times New Roman"/>
            <w:color w:val="000000"/>
            <w:u w:val="single"/>
            <w:shd w:val="clear" w:color="auto" w:fill="00FFFF"/>
          </w:rPr>
          <w:t xml:space="preserve"> returned to work</w:t>
        </w:r>
      </w:hyperlink>
      <w:r w:rsidRPr="00CA3587">
        <w:rPr>
          <w:rFonts w:eastAsia="Times New Roman"/>
          <w:color w:val="000000"/>
          <w:u w:val="single"/>
          <w:shd w:val="clear" w:color="auto" w:fill="00FFFF"/>
        </w:rPr>
        <w:t xml:space="preserve"> after negotiating better terms for pay and working hours</w:t>
      </w:r>
      <w:r w:rsidRPr="00CA3587">
        <w:rPr>
          <w:rFonts w:eastAsia="Times New Roman"/>
          <w:color w:val="000000"/>
          <w:u w:val="single"/>
        </w:rPr>
        <w:t xml:space="preserve">. </w:t>
      </w:r>
      <w:r w:rsidRPr="00CA3587">
        <w:rPr>
          <w:rFonts w:eastAsia="Times New Roman"/>
          <w:color w:val="000000"/>
          <w:sz w:val="14"/>
          <w:szCs w:val="14"/>
        </w:rPr>
        <w:t>Deere spokeswoman Jen Hartmann said workers would return to their jobs immediately, starting with the late shift Wednesday night. “</w:t>
      </w:r>
      <w:r w:rsidRPr="00CA3587">
        <w:rPr>
          <w:rFonts w:eastAsia="Times New Roman"/>
          <w:color w:val="000000"/>
          <w:u w:val="single"/>
        </w:rPr>
        <w:t>I’m pleased our highly skilled employees are back to work, building and supporting the industry-leading products which make our customers more profitable and sustainable,” John C. May, chairman and chief executive, said in an emailed statement.</w:t>
      </w:r>
      <w:r w:rsidRPr="00CA3587">
        <w:rPr>
          <w:rFonts w:eastAsia="Times New Roman"/>
          <w:color w:val="000000"/>
          <w:sz w:val="14"/>
          <w:szCs w:val="14"/>
        </w:rPr>
        <w:t xml:space="preserve"> “John Deere’s success depends on the success of our people. Through our new collective bargaining agreements, we’re giving employees the opportunity to earn wages and benefits that are the best in our industries and are groundbreaking in many ways,” he added.</w:t>
      </w:r>
    </w:p>
    <w:p w:rsidR="00B463DE" w:rsidRPr="00B463DE" w:rsidRDefault="00B463DE" w:rsidP="00B463DE">
      <w:bookmarkStart w:id="0" w:name="_GoBack"/>
      <w:bookmarkEnd w:id="0"/>
    </w:p>
    <w:p w:rsidR="00631A31" w:rsidRDefault="00631A31" w:rsidP="00631A31"/>
    <w:p w:rsidR="003402EE" w:rsidRDefault="003402EE" w:rsidP="003402EE">
      <w:pPr>
        <w:rPr>
          <w:highlight w:val="cyan"/>
        </w:rPr>
      </w:pPr>
    </w:p>
    <w:p w:rsidR="00663326" w:rsidRDefault="00663326" w:rsidP="00663326">
      <w:pPr>
        <w:pStyle w:val="Heading3"/>
      </w:pPr>
      <w:r>
        <w:lastRenderedPageBreak/>
        <w:t>Contention 2: Economics</w:t>
      </w:r>
    </w:p>
    <w:p w:rsidR="00663326" w:rsidRPr="00663326" w:rsidRDefault="00663326" w:rsidP="00663326">
      <w:pPr>
        <w:spacing w:before="40" w:after="0" w:line="240" w:lineRule="auto"/>
        <w:outlineLvl w:val="3"/>
        <w:rPr>
          <w:rFonts w:ascii="Times New Roman" w:eastAsia="Times New Roman" w:hAnsi="Times New Roman" w:cs="Times New Roman"/>
          <w:b/>
          <w:bCs/>
          <w:sz w:val="24"/>
          <w:szCs w:val="24"/>
        </w:rPr>
      </w:pPr>
      <w:r w:rsidRPr="00663326">
        <w:rPr>
          <w:rFonts w:eastAsia="Times New Roman"/>
          <w:b/>
          <w:bCs/>
          <w:color w:val="000000"/>
          <w:sz w:val="26"/>
          <w:szCs w:val="26"/>
        </w:rPr>
        <w:t>Millions of people are miserable at their jobs, leading to unproductivity </w:t>
      </w:r>
    </w:p>
    <w:p w:rsidR="00663326" w:rsidRPr="00663326" w:rsidRDefault="00663326" w:rsidP="00663326">
      <w:pPr>
        <w:spacing w:line="240" w:lineRule="auto"/>
        <w:rPr>
          <w:rFonts w:ascii="Times New Roman" w:eastAsia="Times New Roman" w:hAnsi="Times New Roman" w:cs="Times New Roman"/>
          <w:sz w:val="24"/>
          <w:szCs w:val="24"/>
        </w:rPr>
      </w:pPr>
      <w:r w:rsidRPr="00663326">
        <w:rPr>
          <w:rFonts w:eastAsia="Times New Roman"/>
          <w:b/>
          <w:bCs/>
          <w:color w:val="000000"/>
          <w:sz w:val="26"/>
          <w:szCs w:val="26"/>
          <w:shd w:val="clear" w:color="auto" w:fill="00FFFF"/>
        </w:rPr>
        <w:t>Kelly 19</w:t>
      </w:r>
      <w:r w:rsidRPr="00663326">
        <w:rPr>
          <w:rFonts w:eastAsia="Times New Roman"/>
          <w:color w:val="000000"/>
        </w:rPr>
        <w:t xml:space="preserve">, 10-25-2019, "More Than Half Of U.S. Workers Are Unhappy In Their Jobs: Here’s Why And What Needs To Be Done Now," Forbes, </w:t>
      </w:r>
      <w:hyperlink r:id="rId35" w:history="1">
        <w:r w:rsidRPr="00663326">
          <w:rPr>
            <w:rFonts w:eastAsia="Times New Roman"/>
            <w:color w:val="000000"/>
            <w:u w:val="single"/>
          </w:rPr>
          <w:t>https://www.forbes.com/sites/jackkelly/2019/10/25/more-than-half-of-us-workers-are-unhappy-in-their-jobs-heres-why-and-what-needs-to-be-done-now/</w:t>
        </w:r>
      </w:hyperlink>
    </w:p>
    <w:p w:rsidR="00663326" w:rsidRPr="00663326" w:rsidRDefault="00663326" w:rsidP="00663326">
      <w:pPr>
        <w:spacing w:line="240" w:lineRule="auto"/>
        <w:rPr>
          <w:rFonts w:ascii="Times New Roman" w:eastAsia="Times New Roman" w:hAnsi="Times New Roman" w:cs="Times New Roman"/>
          <w:sz w:val="24"/>
          <w:szCs w:val="24"/>
        </w:rPr>
      </w:pPr>
      <w:r w:rsidRPr="00663326">
        <w:rPr>
          <w:rFonts w:eastAsia="Times New Roman"/>
          <w:color w:val="000000"/>
          <w:sz w:val="16"/>
          <w:szCs w:val="16"/>
        </w:rPr>
        <w:t>America boasts the highest level of employment in decades. The stock market is booming, but something seems to be amiss</w:t>
      </w:r>
      <w:r w:rsidRPr="00663326">
        <w:rPr>
          <w:rFonts w:eastAsia="Times New Roman"/>
          <w:color w:val="000000"/>
          <w:u w:val="single"/>
        </w:rPr>
        <w:t xml:space="preserve">. </w:t>
      </w:r>
      <w:r w:rsidRPr="00663326">
        <w:rPr>
          <w:rFonts w:eastAsia="Times New Roman"/>
          <w:color w:val="000000"/>
          <w:u w:val="single"/>
          <w:shd w:val="clear" w:color="auto" w:fill="00FFFF"/>
        </w:rPr>
        <w:t>With</w:t>
      </w:r>
      <w:r w:rsidRPr="00663326">
        <w:rPr>
          <w:rFonts w:eastAsia="Times New Roman"/>
          <w:color w:val="000000"/>
          <w:u w:val="single"/>
        </w:rPr>
        <w:t xml:space="preserve"> an </w:t>
      </w:r>
      <w:r w:rsidRPr="00663326">
        <w:rPr>
          <w:rFonts w:eastAsia="Times New Roman"/>
          <w:color w:val="000000"/>
          <w:u w:val="single"/>
          <w:shd w:val="clear" w:color="auto" w:fill="00FFFF"/>
        </w:rPr>
        <w:t>historic and robust economic expansion</w:t>
      </w:r>
      <w:r w:rsidRPr="00663326">
        <w:rPr>
          <w:rFonts w:eastAsia="Times New Roman"/>
          <w:color w:val="000000"/>
          <w:u w:val="single"/>
        </w:rPr>
        <w:t xml:space="preserve"> and the all good news surrounding it, there seems to be large cracks in the system. </w:t>
      </w:r>
      <w:r w:rsidRPr="00663326">
        <w:rPr>
          <w:rFonts w:eastAsia="Times New Roman"/>
          <w:color w:val="000000"/>
          <w:u w:val="single"/>
          <w:shd w:val="clear" w:color="auto" w:fill="00FFFF"/>
        </w:rPr>
        <w:t>The mood</w:t>
      </w:r>
      <w:r w:rsidRPr="00663326">
        <w:rPr>
          <w:rFonts w:eastAsia="Times New Roman"/>
          <w:color w:val="000000"/>
          <w:u w:val="single"/>
        </w:rPr>
        <w:t xml:space="preserve">, for a lot of people in the country, </w:t>
      </w:r>
      <w:r w:rsidRPr="00663326">
        <w:rPr>
          <w:rFonts w:eastAsia="Times New Roman"/>
          <w:color w:val="000000"/>
          <w:u w:val="single"/>
          <w:shd w:val="clear" w:color="auto" w:fill="00FFFF"/>
        </w:rPr>
        <w:t>appears angry, discouraged and resentful</w:t>
      </w:r>
      <w:r w:rsidRPr="00663326">
        <w:rPr>
          <w:rFonts w:eastAsia="Times New Roman"/>
          <w:color w:val="000000"/>
          <w:u w:val="single"/>
        </w:rPr>
        <w:t xml:space="preserve">. </w:t>
      </w:r>
      <w:r w:rsidRPr="00663326">
        <w:rPr>
          <w:rFonts w:eastAsia="Times New Roman"/>
          <w:color w:val="000000"/>
          <w:u w:val="single"/>
          <w:shd w:val="clear" w:color="auto" w:fill="00FFFF"/>
        </w:rPr>
        <w:t>There are</w:t>
      </w:r>
      <w:r w:rsidRPr="00663326">
        <w:rPr>
          <w:rFonts w:eastAsia="Times New Roman"/>
          <w:color w:val="000000"/>
          <w:u w:val="single"/>
        </w:rPr>
        <w:t xml:space="preserve"> </w:t>
      </w:r>
      <w:r w:rsidRPr="00663326">
        <w:rPr>
          <w:rFonts w:eastAsia="Times New Roman"/>
          <w:color w:val="000000"/>
          <w:u w:val="single"/>
          <w:shd w:val="clear" w:color="auto" w:fill="00FFFF"/>
        </w:rPr>
        <w:t>claims of income inequality</w:t>
      </w:r>
      <w:r w:rsidRPr="00663326">
        <w:rPr>
          <w:rFonts w:eastAsia="Times New Roman"/>
          <w:color w:val="000000"/>
          <w:u w:val="single"/>
        </w:rPr>
        <w:t xml:space="preserve"> </w:t>
      </w:r>
      <w:r w:rsidRPr="00663326">
        <w:rPr>
          <w:rFonts w:eastAsia="Times New Roman"/>
          <w:color w:val="000000"/>
          <w:u w:val="single"/>
          <w:shd w:val="clear" w:color="auto" w:fill="00FFFF"/>
        </w:rPr>
        <w:t>and</w:t>
      </w:r>
      <w:r w:rsidRPr="00663326">
        <w:rPr>
          <w:rFonts w:eastAsia="Times New Roman"/>
          <w:color w:val="000000"/>
          <w:u w:val="single"/>
        </w:rPr>
        <w:t xml:space="preserve"> unfairness. Many people feel underemployed, stuck in their dead-end jobs and not earning close to what they’re worth. </w:t>
      </w:r>
      <w:r w:rsidRPr="00663326">
        <w:rPr>
          <w:rFonts w:eastAsia="Times New Roman"/>
          <w:color w:val="000000"/>
          <w:u w:val="single"/>
          <w:shd w:val="clear" w:color="auto" w:fill="00FFFF"/>
        </w:rPr>
        <w:t>People</w:t>
      </w:r>
      <w:r w:rsidRPr="00663326">
        <w:rPr>
          <w:rFonts w:eastAsia="Times New Roman"/>
          <w:color w:val="000000"/>
          <w:u w:val="single"/>
        </w:rPr>
        <w:t xml:space="preserve"> working in the gig economy—not by choice, but due to lack of suitable opportunities—</w:t>
      </w:r>
      <w:r w:rsidRPr="00663326">
        <w:rPr>
          <w:rFonts w:eastAsia="Times New Roman"/>
          <w:color w:val="000000"/>
          <w:u w:val="single"/>
          <w:shd w:val="clear" w:color="auto" w:fill="00FFFF"/>
        </w:rPr>
        <w:t>are demanding to be considered employees and paid fairly with additional benefits</w:t>
      </w:r>
      <w:r w:rsidRPr="00663326">
        <w:rPr>
          <w:rFonts w:eastAsia="Times New Roman"/>
          <w:color w:val="000000"/>
          <w:u w:val="single"/>
        </w:rPr>
        <w:t>.</w:t>
      </w:r>
      <w:r w:rsidRPr="00663326">
        <w:rPr>
          <w:rFonts w:eastAsia="Times New Roman"/>
          <w:color w:val="000000"/>
          <w:sz w:val="16"/>
          <w:szCs w:val="16"/>
        </w:rPr>
        <w:t xml:space="preserve"> These issues raise the question over how many people are actually in “good” jobs. The sentiments voiced by the people around us have now been substantiated by a comprehensive study conducted jointly by the </w:t>
      </w:r>
      <w:hyperlink r:id="rId36" w:history="1">
        <w:r w:rsidRPr="00663326">
          <w:rPr>
            <w:rFonts w:eastAsia="Times New Roman"/>
            <w:color w:val="000000"/>
            <w:u w:val="single"/>
            <w:shd w:val="clear" w:color="auto" w:fill="00FFFF"/>
          </w:rPr>
          <w:t>Lumina Foundation</w:t>
        </w:r>
      </w:hyperlink>
      <w:r w:rsidRPr="00663326">
        <w:rPr>
          <w:rFonts w:eastAsia="Times New Roman"/>
          <w:color w:val="000000"/>
          <w:u w:val="single"/>
        </w:rPr>
        <w:t>, the </w:t>
      </w:r>
      <w:hyperlink r:id="rId37" w:history="1">
        <w:r w:rsidRPr="00663326">
          <w:rPr>
            <w:rFonts w:eastAsia="Times New Roman"/>
            <w:color w:val="000000"/>
            <w:u w:val="single"/>
          </w:rPr>
          <w:t>Bill &amp; Melinda Gates Foundation</w:t>
        </w:r>
      </w:hyperlink>
      <w:r w:rsidRPr="00663326">
        <w:rPr>
          <w:rFonts w:eastAsia="Times New Roman"/>
          <w:color w:val="000000"/>
          <w:u w:val="single"/>
        </w:rPr>
        <w:t>, </w:t>
      </w:r>
      <w:proofErr w:type="spellStart"/>
      <w:r w:rsidRPr="00663326">
        <w:rPr>
          <w:rFonts w:ascii="Times New Roman" w:eastAsia="Times New Roman" w:hAnsi="Times New Roman" w:cs="Times New Roman"/>
          <w:sz w:val="24"/>
          <w:szCs w:val="24"/>
        </w:rPr>
        <w:fldChar w:fldCharType="begin"/>
      </w:r>
      <w:r w:rsidRPr="00663326">
        <w:rPr>
          <w:rFonts w:ascii="Times New Roman" w:eastAsia="Times New Roman" w:hAnsi="Times New Roman" w:cs="Times New Roman"/>
          <w:sz w:val="24"/>
          <w:szCs w:val="24"/>
        </w:rPr>
        <w:instrText xml:space="preserve"> HYPERLINK "https://www.omidyar.com/" </w:instrText>
      </w:r>
      <w:r w:rsidRPr="00663326">
        <w:rPr>
          <w:rFonts w:ascii="Times New Roman" w:eastAsia="Times New Roman" w:hAnsi="Times New Roman" w:cs="Times New Roman"/>
          <w:sz w:val="24"/>
          <w:szCs w:val="24"/>
        </w:rPr>
        <w:fldChar w:fldCharType="separate"/>
      </w:r>
      <w:r w:rsidRPr="00663326">
        <w:rPr>
          <w:rFonts w:eastAsia="Times New Roman"/>
          <w:color w:val="000000"/>
          <w:u w:val="single"/>
        </w:rPr>
        <w:t>Omidyar</w:t>
      </w:r>
      <w:proofErr w:type="spellEnd"/>
      <w:r w:rsidRPr="00663326">
        <w:rPr>
          <w:rFonts w:eastAsia="Times New Roman"/>
          <w:color w:val="000000"/>
          <w:u w:val="single"/>
        </w:rPr>
        <w:t xml:space="preserve"> Network</w:t>
      </w:r>
      <w:r w:rsidRPr="00663326">
        <w:rPr>
          <w:rFonts w:ascii="Times New Roman" w:eastAsia="Times New Roman" w:hAnsi="Times New Roman" w:cs="Times New Roman"/>
          <w:sz w:val="24"/>
          <w:szCs w:val="24"/>
        </w:rPr>
        <w:fldChar w:fldCharType="end"/>
      </w:r>
      <w:r w:rsidRPr="00663326">
        <w:rPr>
          <w:rFonts w:eastAsia="Times New Roman"/>
          <w:color w:val="000000"/>
          <w:u w:val="single"/>
        </w:rPr>
        <w:t>, and </w:t>
      </w:r>
      <w:hyperlink r:id="rId38" w:history="1">
        <w:r w:rsidRPr="00663326">
          <w:rPr>
            <w:rFonts w:eastAsia="Times New Roman"/>
            <w:color w:val="000000"/>
            <w:u w:val="single"/>
          </w:rPr>
          <w:t>Gallup</w:t>
        </w:r>
      </w:hyperlink>
      <w:r w:rsidRPr="00663326">
        <w:rPr>
          <w:rFonts w:eastAsia="Times New Roman"/>
          <w:color w:val="000000"/>
          <w:u w:val="single"/>
        </w:rPr>
        <w:t xml:space="preserve">. These prestigious organizations </w:t>
      </w:r>
      <w:r w:rsidRPr="00663326">
        <w:rPr>
          <w:rFonts w:eastAsia="Times New Roman"/>
          <w:color w:val="000000"/>
          <w:u w:val="single"/>
          <w:shd w:val="clear" w:color="auto" w:fill="00FFFF"/>
        </w:rPr>
        <w:t>survey</w:t>
      </w:r>
      <w:r w:rsidRPr="00663326">
        <w:rPr>
          <w:rFonts w:eastAsia="Times New Roman"/>
          <w:color w:val="000000"/>
          <w:u w:val="single"/>
        </w:rPr>
        <w:t xml:space="preserve">ed </w:t>
      </w:r>
      <w:r w:rsidRPr="00663326">
        <w:rPr>
          <w:rFonts w:eastAsia="Times New Roman"/>
          <w:color w:val="000000"/>
          <w:u w:val="single"/>
          <w:shd w:val="clear" w:color="auto" w:fill="00FFFF"/>
        </w:rPr>
        <w:t>6,600 workers</w:t>
      </w:r>
      <w:r w:rsidRPr="00663326">
        <w:rPr>
          <w:rFonts w:eastAsia="Times New Roman"/>
          <w:color w:val="000000"/>
          <w:u w:val="single"/>
        </w:rPr>
        <w:t xml:space="preserve"> a</w:t>
      </w:r>
      <w:r w:rsidRPr="00663326">
        <w:rPr>
          <w:rFonts w:eastAsia="Times New Roman"/>
          <w:color w:val="000000"/>
          <w:u w:val="single"/>
          <w:shd w:val="clear" w:color="auto" w:fill="00FFFF"/>
        </w:rPr>
        <w:t>nd asked them about the factors that matter most for overall job quality</w:t>
      </w:r>
      <w:r w:rsidRPr="00663326">
        <w:rPr>
          <w:rFonts w:eastAsia="Times New Roman"/>
          <w:color w:val="000000"/>
          <w:u w:val="single"/>
        </w:rPr>
        <w:t>, including compensation, job security, opportunity for advancement, benefits, stability and dignity. The study collected these factors into a job satisfaction index.  </w:t>
      </w:r>
      <w:r w:rsidRPr="00663326">
        <w:rPr>
          <w:rFonts w:eastAsia="Times New Roman"/>
          <w:color w:val="000000"/>
          <w:sz w:val="16"/>
          <w:szCs w:val="16"/>
        </w:rPr>
        <w:t xml:space="preserve">The study tackles some severe issues. The workforce in the United States has been subjected to swift radical changes over the last decades, including automation, globalization and go-nowhere jobs. The metric of the unemployment rate is not the best gauge to evaluate how workers are doing. We have many open jobs available to bolster the ranks of the employed. However, the study questions whether they’re meaningful, suitable and high-quality jobs that offer satisfaction—or are they </w:t>
      </w:r>
      <w:proofErr w:type="spellStart"/>
      <w:r w:rsidRPr="00663326">
        <w:rPr>
          <w:rFonts w:eastAsia="Times New Roman"/>
          <w:color w:val="000000"/>
          <w:sz w:val="16"/>
          <w:szCs w:val="16"/>
        </w:rPr>
        <w:t>McJobs</w:t>
      </w:r>
      <w:proofErr w:type="spellEnd"/>
      <w:r w:rsidRPr="00663326">
        <w:rPr>
          <w:rFonts w:eastAsia="Times New Roman"/>
          <w:color w:val="000000"/>
          <w:sz w:val="16"/>
          <w:szCs w:val="16"/>
        </w:rPr>
        <w:t>?   </w:t>
      </w:r>
      <w:r w:rsidRPr="00663326">
        <w:rPr>
          <w:rFonts w:eastAsia="Times New Roman"/>
          <w:color w:val="000000"/>
          <w:u w:val="single"/>
          <w:shd w:val="clear" w:color="auto" w:fill="00FFFF"/>
        </w:rPr>
        <w:t>Sadly, only less than 50% of U.S. workers feel that they are in good jobs.</w:t>
      </w:r>
      <w:r w:rsidRPr="00663326">
        <w:rPr>
          <w:rFonts w:eastAsia="Times New Roman"/>
          <w:color w:val="000000"/>
          <w:u w:val="single"/>
        </w:rPr>
        <w:t xml:space="preserve"> There is a nexus between the quality of one’s job and the overall quality of a person’s life.</w:t>
      </w:r>
      <w:r w:rsidRPr="00663326">
        <w:rPr>
          <w:rFonts w:eastAsia="Times New Roman"/>
          <w:color w:val="000000"/>
          <w:sz w:val="16"/>
          <w:szCs w:val="16"/>
        </w:rPr>
        <w:t xml:space="preserve"> While a number of workers in good, mediocre jobs rate their overall quality of life as “high,” most of those in bad jobs feel the contrary. People who are at a lower-income level are less likely to be satisfied with all 10 aspects of job quality, including those unrelated to income. Comparatively, older workers, white workers and people with higher levels of education are more likely to be in good jobs than other types of workers. Employees at various income levels share one important commonality—having a sense of purpose is prioritized and they don’t want “just a job.” There is a strong correlation between race, ethnicity, gender and job quality. Black working people are twice as likely to be in bad jobs compared to white working people. It is more pronounced for black women. Employees in bad jobs are twice as likely as those in good jobs to be looking for a new opportunity. Those who are satisfied in their job tend to be more productive and loyal to their employers.  The results show that despite a perceived strong economy, most people self-report that their job quality has stagnated or gotten worse on almost every aspect. The conclusion is that there are some people—particularly those who tend to have a higher level of education and earnings—  who are happy in their work and it transfers over to their lives outside of the office. Living in a smaller town with less pressure, shorter commutes and lower taxes where their money goes further make people feel that they hold quality jobs. Workers in jobs that lack purpose—without an upward career trajectory—and feel unappreciated by management rank their roles low in terms of quality. There are pressing concerns that the aforementioned trends of the deployment of technology, relocating jobs to other countries and the lack of stability will further degrade the quality of jobs at all levels. CEOs and management need to take heed. As it's reported, </w:t>
      </w:r>
      <w:r w:rsidRPr="00663326">
        <w:rPr>
          <w:rFonts w:eastAsia="Times New Roman"/>
          <w:color w:val="000000"/>
          <w:u w:val="single"/>
          <w:shd w:val="clear" w:color="auto" w:fill="00FFFF"/>
        </w:rPr>
        <w:t>employees who feel uninspired and left out will not be very productive nor will they seek out a new job elsewhere</w:t>
      </w:r>
      <w:r w:rsidRPr="00663326">
        <w:rPr>
          <w:rFonts w:eastAsia="Times New Roman"/>
          <w:color w:val="000000"/>
          <w:u w:val="single"/>
        </w:rPr>
        <w:t xml:space="preserve">. </w:t>
      </w:r>
      <w:r w:rsidRPr="00663326">
        <w:rPr>
          <w:rFonts w:eastAsia="Times New Roman"/>
          <w:color w:val="000000"/>
          <w:u w:val="single"/>
          <w:shd w:val="clear" w:color="auto" w:fill="00FFFF"/>
        </w:rPr>
        <w:t>This would hurt</w:t>
      </w:r>
      <w:r w:rsidRPr="00663326">
        <w:rPr>
          <w:rFonts w:eastAsia="Times New Roman"/>
          <w:color w:val="000000"/>
          <w:u w:val="single"/>
        </w:rPr>
        <w:t xml:space="preserve"> </w:t>
      </w:r>
      <w:r w:rsidRPr="00663326">
        <w:rPr>
          <w:rFonts w:eastAsia="Times New Roman"/>
          <w:color w:val="000000"/>
          <w:u w:val="single"/>
          <w:shd w:val="clear" w:color="auto" w:fill="00FFFF"/>
        </w:rPr>
        <w:t>the future growth</w:t>
      </w:r>
      <w:r w:rsidRPr="00663326">
        <w:rPr>
          <w:rFonts w:eastAsia="Times New Roman"/>
          <w:color w:val="000000"/>
          <w:u w:val="single"/>
        </w:rPr>
        <w:t xml:space="preserve"> of the companies. As the best talent leaves, the ones remaining will maintain their unhappiness. It would be prudent for executives to make the effort to improve the quality of jobs and empower their employees, which would then significantly improve conditions and the chance of future success for both the workers and the company.</w:t>
      </w:r>
    </w:p>
    <w:p w:rsidR="007D6F14" w:rsidRPr="007D6F14" w:rsidRDefault="007D6F14" w:rsidP="007D6F14">
      <w:pPr>
        <w:spacing w:before="40" w:after="0" w:line="240" w:lineRule="auto"/>
        <w:outlineLvl w:val="3"/>
        <w:rPr>
          <w:rFonts w:ascii="Times New Roman" w:eastAsia="Times New Roman" w:hAnsi="Times New Roman" w:cs="Times New Roman"/>
          <w:b/>
          <w:bCs/>
          <w:sz w:val="24"/>
          <w:szCs w:val="24"/>
        </w:rPr>
      </w:pPr>
      <w:r w:rsidRPr="007D6F14">
        <w:rPr>
          <w:rFonts w:eastAsia="Times New Roman"/>
          <w:b/>
          <w:bCs/>
          <w:color w:val="000000"/>
          <w:sz w:val="26"/>
          <w:szCs w:val="26"/>
        </w:rPr>
        <w:t>Raising Wages increases productivity, saving lives in the process</w:t>
      </w:r>
    </w:p>
    <w:p w:rsidR="007D6F14" w:rsidRPr="007D6F14" w:rsidRDefault="007D6F14" w:rsidP="007D6F14">
      <w:pPr>
        <w:spacing w:line="240" w:lineRule="auto"/>
        <w:rPr>
          <w:rFonts w:ascii="Times New Roman" w:eastAsia="Times New Roman" w:hAnsi="Times New Roman" w:cs="Times New Roman"/>
          <w:sz w:val="24"/>
          <w:szCs w:val="24"/>
        </w:rPr>
      </w:pPr>
      <w:proofErr w:type="spellStart"/>
      <w:r w:rsidRPr="007D6F14">
        <w:rPr>
          <w:rFonts w:eastAsia="Times New Roman"/>
          <w:b/>
          <w:bCs/>
          <w:color w:val="000000"/>
          <w:sz w:val="26"/>
          <w:szCs w:val="26"/>
          <w:shd w:val="clear" w:color="auto" w:fill="00FFFF"/>
        </w:rPr>
        <w:t>Jayachandran</w:t>
      </w:r>
      <w:proofErr w:type="spellEnd"/>
      <w:r w:rsidRPr="007D6F14">
        <w:rPr>
          <w:rFonts w:eastAsia="Times New Roman"/>
          <w:b/>
          <w:bCs/>
          <w:color w:val="000000"/>
          <w:sz w:val="26"/>
          <w:szCs w:val="26"/>
          <w:shd w:val="clear" w:color="auto" w:fill="00FFFF"/>
        </w:rPr>
        <w:t xml:space="preserve"> 20</w:t>
      </w:r>
      <w:r w:rsidRPr="007D6F14">
        <w:rPr>
          <w:rFonts w:eastAsia="Times New Roman"/>
          <w:color w:val="000000"/>
        </w:rPr>
        <w:t xml:space="preserve">, 6-18-2020, "How a Raise for Workers Can Be a Win for Everybody (Published 2020)," NY Times, </w:t>
      </w:r>
      <w:hyperlink r:id="rId39" w:anchor=":~:text=Economists%20say%20they%20have%20been,the%20improvements%20in%20patient%20health" w:history="1">
        <w:r w:rsidRPr="007D6F14">
          <w:rPr>
            <w:rFonts w:eastAsia="Times New Roman"/>
            <w:color w:val="000000"/>
            <w:u w:val="single"/>
          </w:rPr>
          <w:t>https://www.nytimes.com/2020/06/18/business/coronavirus-minimum-wage-increase.html#:~:text=Economists%20say%20they%20have%20been,the%20improvements%20in%20patient%20health</w:t>
        </w:r>
      </w:hyperlink>
      <w:r w:rsidRPr="007D6F14">
        <w:rPr>
          <w:rFonts w:eastAsia="Times New Roman"/>
          <w:color w:val="000000"/>
        </w:rPr>
        <w:t xml:space="preserve"> JW</w:t>
      </w:r>
    </w:p>
    <w:p w:rsidR="006C1283" w:rsidRPr="00F6131A" w:rsidRDefault="007D6F14" w:rsidP="00F6131A">
      <w:pPr>
        <w:spacing w:line="240" w:lineRule="auto"/>
        <w:rPr>
          <w:rFonts w:ascii="Times New Roman" w:eastAsia="Times New Roman" w:hAnsi="Times New Roman" w:cs="Times New Roman"/>
          <w:sz w:val="24"/>
          <w:szCs w:val="24"/>
        </w:rPr>
      </w:pPr>
      <w:r w:rsidRPr="007D6F14">
        <w:rPr>
          <w:rFonts w:eastAsia="Times New Roman"/>
          <w:color w:val="000000"/>
          <w:sz w:val="16"/>
          <w:szCs w:val="16"/>
        </w:rPr>
        <w:t>Two new studies show that giving pay raises to low-wage workers is good for consumers, too. That finding could add momentum to efforts to help grocery store clerks, nursing home workers and delivery drivers who are being paid a </w:t>
      </w:r>
      <w:hyperlink r:id="rId40" w:history="1">
        <w:r w:rsidRPr="007D6F14">
          <w:rPr>
            <w:rFonts w:eastAsia="Times New Roman"/>
            <w:color w:val="000000"/>
            <w:sz w:val="16"/>
            <w:szCs w:val="16"/>
            <w:u w:val="single"/>
          </w:rPr>
          <w:t>minimum wage</w:t>
        </w:r>
      </w:hyperlink>
      <w:r w:rsidRPr="007D6F14">
        <w:rPr>
          <w:rFonts w:eastAsia="Times New Roman"/>
          <w:color w:val="000000"/>
          <w:sz w:val="16"/>
          <w:szCs w:val="16"/>
        </w:rPr>
        <w:t> despite their efforts being so essential during the current pandemic</w:t>
      </w:r>
      <w:r w:rsidRPr="007D6F14">
        <w:rPr>
          <w:rFonts w:eastAsia="Times New Roman"/>
          <w:color w:val="000000"/>
          <w:u w:val="single"/>
        </w:rPr>
        <w:t xml:space="preserve">. </w:t>
      </w:r>
      <w:r w:rsidRPr="007D6F14">
        <w:rPr>
          <w:rFonts w:eastAsia="Times New Roman"/>
          <w:color w:val="000000"/>
          <w:u w:val="single"/>
          <w:shd w:val="clear" w:color="auto" w:fill="00FFFF"/>
        </w:rPr>
        <w:t>The new research shows that raising the </w:t>
      </w:r>
      <w:hyperlink r:id="rId41" w:history="1">
        <w:r w:rsidRPr="007D6F14">
          <w:rPr>
            <w:rFonts w:eastAsia="Times New Roman"/>
            <w:color w:val="000000"/>
            <w:u w:val="single"/>
            <w:shd w:val="clear" w:color="auto" w:fill="00FFFF"/>
          </w:rPr>
          <w:t>minimum wage</w:t>
        </w:r>
      </w:hyperlink>
      <w:r w:rsidRPr="007D6F14">
        <w:rPr>
          <w:rFonts w:eastAsia="Times New Roman"/>
          <w:color w:val="000000"/>
          <w:u w:val="single"/>
          <w:shd w:val="clear" w:color="auto" w:fill="00FFFF"/>
        </w:rPr>
        <w:t> improves workers’ productivity, which translates into businesses offering higher-quality service</w:t>
      </w:r>
      <w:r w:rsidRPr="007D6F14">
        <w:rPr>
          <w:rFonts w:eastAsia="Times New Roman"/>
          <w:color w:val="000000"/>
          <w:u w:val="single"/>
        </w:rPr>
        <w:t xml:space="preserve">. Because many customers </w:t>
      </w:r>
      <w:r w:rsidRPr="007D6F14">
        <w:rPr>
          <w:rFonts w:eastAsia="Times New Roman"/>
          <w:color w:val="000000"/>
          <w:u w:val="single"/>
        </w:rPr>
        <w:lastRenderedPageBreak/>
        <w:t xml:space="preserve">are willing to pay more when quality improves, a company can raise its prices without losing sales volume. That means that </w:t>
      </w:r>
      <w:r w:rsidRPr="007D6F14">
        <w:rPr>
          <w:rFonts w:eastAsia="Times New Roman"/>
          <w:color w:val="000000"/>
          <w:u w:val="single"/>
          <w:shd w:val="clear" w:color="auto" w:fill="00FFFF"/>
        </w:rPr>
        <w:t>profits need not suffer even though employee salaries increase.</w:t>
      </w:r>
      <w:r w:rsidRPr="007D6F14">
        <w:rPr>
          <w:rFonts w:eastAsia="Times New Roman"/>
          <w:color w:val="000000"/>
          <w:u w:val="single"/>
        </w:rPr>
        <w:t xml:space="preserve"> Moreover, because companies are getting better performance from workers in return for paying them more, </w:t>
      </w:r>
      <w:r w:rsidRPr="007D6F14">
        <w:rPr>
          <w:rFonts w:eastAsia="Times New Roman"/>
          <w:color w:val="000000"/>
          <w:u w:val="single"/>
          <w:shd w:val="clear" w:color="auto" w:fill="00FFFF"/>
        </w:rPr>
        <w:t>a higher minimum wage does not necessarily lead to fewer jobs</w:t>
      </w:r>
      <w:r w:rsidRPr="007D6F14">
        <w:rPr>
          <w:rFonts w:eastAsia="Times New Roman"/>
          <w:color w:val="000000"/>
          <w:u w:val="single"/>
        </w:rPr>
        <w:t xml:space="preserve">. </w:t>
      </w:r>
      <w:r w:rsidRPr="007D6F14">
        <w:rPr>
          <w:rFonts w:eastAsia="Times New Roman"/>
          <w:color w:val="000000"/>
          <w:u w:val="single"/>
          <w:shd w:val="clear" w:color="auto" w:fill="00FFFF"/>
        </w:rPr>
        <w:t>With</w:t>
      </w:r>
      <w:r w:rsidRPr="007D6F14">
        <w:rPr>
          <w:rFonts w:eastAsia="Times New Roman"/>
          <w:color w:val="000000"/>
          <w:u w:val="single"/>
        </w:rPr>
        <w:t xml:space="preserve"> a </w:t>
      </w:r>
      <w:r w:rsidRPr="007D6F14">
        <w:rPr>
          <w:rFonts w:eastAsia="Times New Roman"/>
          <w:color w:val="000000"/>
          <w:u w:val="single"/>
          <w:shd w:val="clear" w:color="auto" w:fill="00FFFF"/>
        </w:rPr>
        <w:t>more productive work</w:t>
      </w:r>
      <w:r w:rsidRPr="007D6F14">
        <w:rPr>
          <w:rFonts w:eastAsia="Times New Roman"/>
          <w:color w:val="000000"/>
          <w:u w:val="single"/>
        </w:rPr>
        <w:t xml:space="preserve"> force, more </w:t>
      </w:r>
      <w:r w:rsidRPr="007D6F14">
        <w:rPr>
          <w:rFonts w:eastAsia="Times New Roman"/>
          <w:color w:val="000000"/>
          <w:u w:val="single"/>
          <w:shd w:val="clear" w:color="auto" w:fill="00FFFF"/>
        </w:rPr>
        <w:t>economic value is being created</w:t>
      </w:r>
      <w:r w:rsidRPr="007D6F14">
        <w:rPr>
          <w:rFonts w:eastAsia="Times New Roman"/>
          <w:color w:val="000000"/>
          <w:u w:val="single"/>
        </w:rPr>
        <w:t xml:space="preserve"> and there is more money to go around, so a higher paycheck for one person does not imply another person’s loss. The federal minimum wage of $7.25 an hour has not increased since 2009, though Democrats in the House of Representatives have tried to raise it. State and local governments can set their own minimum wage, provided that it is above the federal rate. For example, </w:t>
      </w:r>
      <w:hyperlink r:id="rId42" w:history="1">
        <w:r w:rsidRPr="007D6F14">
          <w:rPr>
            <w:rFonts w:eastAsia="Times New Roman"/>
            <w:color w:val="000000"/>
            <w:u w:val="single"/>
          </w:rPr>
          <w:t>Ohio’s</w:t>
        </w:r>
      </w:hyperlink>
      <w:r w:rsidRPr="007D6F14">
        <w:rPr>
          <w:rFonts w:eastAsia="Times New Roman"/>
          <w:color w:val="000000"/>
          <w:u w:val="single"/>
        </w:rPr>
        <w:t> minimum wage is $8.70 an hour and </w:t>
      </w:r>
      <w:hyperlink r:id="rId43" w:history="1">
        <w:r w:rsidRPr="007D6F14">
          <w:rPr>
            <w:rFonts w:eastAsia="Times New Roman"/>
            <w:color w:val="000000"/>
            <w:u w:val="single"/>
          </w:rPr>
          <w:t>New York </w:t>
        </w:r>
      </w:hyperlink>
      <w:r w:rsidRPr="007D6F14">
        <w:rPr>
          <w:rFonts w:eastAsia="Times New Roman"/>
          <w:color w:val="000000"/>
          <w:u w:val="single"/>
        </w:rPr>
        <w:t>state’s is $11.80. </w:t>
      </w:r>
      <w:hyperlink r:id="rId44" w:history="1">
        <w:r w:rsidRPr="007D6F14">
          <w:rPr>
            <w:rFonts w:eastAsia="Times New Roman"/>
            <w:color w:val="000000"/>
            <w:u w:val="single"/>
          </w:rPr>
          <w:t>San Francisco’</w:t>
        </w:r>
      </w:hyperlink>
      <w:r w:rsidRPr="007D6F14">
        <w:rPr>
          <w:rFonts w:eastAsia="Times New Roman"/>
          <w:color w:val="000000"/>
          <w:u w:val="single"/>
        </w:rPr>
        <w:t xml:space="preserve">s is $15.59 an hour. The two </w:t>
      </w:r>
      <w:r w:rsidRPr="007D6F14">
        <w:rPr>
          <w:rFonts w:eastAsia="Times New Roman"/>
          <w:color w:val="000000"/>
          <w:u w:val="single"/>
          <w:shd w:val="clear" w:color="auto" w:fill="00FFFF"/>
        </w:rPr>
        <w:t>new studies, one focused on nursing homes and the other on department stores, looked at the effects of minimum wage changes</w:t>
      </w:r>
      <w:r w:rsidRPr="007D6F14">
        <w:rPr>
          <w:rFonts w:eastAsia="Times New Roman"/>
          <w:color w:val="000000"/>
          <w:u w:val="single"/>
        </w:rPr>
        <w:t xml:space="preserve">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 </w:t>
      </w:r>
      <w:r w:rsidRPr="007D6F14">
        <w:rPr>
          <w:rFonts w:eastAsia="Times New Roman"/>
          <w:color w:val="000000"/>
          <w:u w:val="single"/>
          <w:shd w:val="clear" w:color="auto" w:fill="00FFFF"/>
        </w:rPr>
        <w:t>The nursing home study</w:t>
      </w:r>
      <w:r w:rsidRPr="007D6F14">
        <w:rPr>
          <w:rFonts w:eastAsia="Times New Roman"/>
          <w:color w:val="000000"/>
          <w:u w:val="single"/>
        </w:rPr>
        <w:t xml:space="preserve">, by the economist Krista </w:t>
      </w:r>
      <w:proofErr w:type="spellStart"/>
      <w:r w:rsidRPr="007D6F14">
        <w:rPr>
          <w:rFonts w:eastAsia="Times New Roman"/>
          <w:color w:val="000000"/>
          <w:u w:val="single"/>
        </w:rPr>
        <w:t>Ruffini</w:t>
      </w:r>
      <w:proofErr w:type="spellEnd"/>
      <w:r w:rsidRPr="007D6F14">
        <w:rPr>
          <w:rFonts w:eastAsia="Times New Roman"/>
          <w:color w:val="000000"/>
          <w:u w:val="single"/>
        </w:rPr>
        <w:t>, a </w:t>
      </w:r>
      <w:hyperlink r:id="rId45" w:history="1">
        <w:r w:rsidRPr="007D6F14">
          <w:rPr>
            <w:rFonts w:eastAsia="Times New Roman"/>
            <w:color w:val="000000"/>
            <w:u w:val="single"/>
          </w:rPr>
          <w:t>visiting scholar</w:t>
        </w:r>
      </w:hyperlink>
      <w:r w:rsidRPr="007D6F14">
        <w:rPr>
          <w:rFonts w:eastAsia="Times New Roman"/>
          <w:color w:val="000000"/>
          <w:u w:val="single"/>
        </w:rPr>
        <w:t xml:space="preserve"> at the Minnesota Federal Reserve, </w:t>
      </w:r>
      <w:r w:rsidRPr="007D6F14">
        <w:rPr>
          <w:rFonts w:eastAsia="Times New Roman"/>
          <w:color w:val="000000"/>
          <w:u w:val="single"/>
          <w:shd w:val="clear" w:color="auto" w:fill="00FFFF"/>
        </w:rPr>
        <w:t>has </w:t>
      </w:r>
      <w:hyperlink r:id="rId46" w:history="1">
        <w:r w:rsidRPr="007D6F14">
          <w:rPr>
            <w:rFonts w:eastAsia="Times New Roman"/>
            <w:color w:val="000000"/>
            <w:u w:val="single"/>
            <w:shd w:val="clear" w:color="auto" w:fill="00FFFF"/>
          </w:rPr>
          <w:t>direct implications</w:t>
        </w:r>
      </w:hyperlink>
      <w:r w:rsidRPr="007D6F14">
        <w:rPr>
          <w:rFonts w:eastAsia="Times New Roman"/>
          <w:color w:val="000000"/>
          <w:u w:val="single"/>
          <w:shd w:val="clear" w:color="auto" w:fill="00FFFF"/>
        </w:rPr>
        <w:t> in the current pandemic</w:t>
      </w:r>
      <w:r w:rsidRPr="007D6F14">
        <w:rPr>
          <w:rFonts w:eastAsia="Times New Roman"/>
          <w:color w:val="000000"/>
          <w:u w:val="single"/>
        </w:rPr>
        <w:t xml:space="preserve">. The improvements in quality it found may be a very a big deal: </w:t>
      </w:r>
      <w:r w:rsidRPr="007D6F14">
        <w:rPr>
          <w:rFonts w:eastAsia="Times New Roman"/>
          <w:color w:val="000000"/>
          <w:sz w:val="16"/>
          <w:szCs w:val="16"/>
        </w:rPr>
        <w:t xml:space="preserve">They imply fewer medical complications and, perhaps, a longer life for patients. Ms. </w:t>
      </w:r>
      <w:proofErr w:type="spellStart"/>
      <w:r w:rsidRPr="007D6F14">
        <w:rPr>
          <w:rFonts w:eastAsia="Times New Roman"/>
          <w:color w:val="000000"/>
          <w:sz w:val="16"/>
          <w:szCs w:val="16"/>
        </w:rPr>
        <w:t>Ruffini</w:t>
      </w:r>
      <w:proofErr w:type="spellEnd"/>
      <w:r w:rsidRPr="007D6F14">
        <w:rPr>
          <w:rFonts w:eastAsia="Times New Roman"/>
          <w:color w:val="000000"/>
          <w:sz w:val="16"/>
          <w:szCs w:val="16"/>
        </w:rPr>
        <w:t xml:space="preserve"> analyzed hundreds of increases in the minimum wage across the United States from 1990 to 2017. In each case, she compared employment in neighboring counties that suddenly had different minimum wage levels. Her method expands on a</w:t>
      </w:r>
      <w:hyperlink r:id="rId47" w:history="1">
        <w:r w:rsidRPr="007D6F14">
          <w:rPr>
            <w:rFonts w:eastAsia="Times New Roman"/>
            <w:color w:val="000000"/>
            <w:sz w:val="16"/>
            <w:szCs w:val="16"/>
            <w:u w:val="single"/>
          </w:rPr>
          <w:t> landmark</w:t>
        </w:r>
      </w:hyperlink>
      <w:r w:rsidRPr="007D6F14">
        <w:rPr>
          <w:rFonts w:eastAsia="Times New Roman"/>
          <w:color w:val="000000"/>
          <w:sz w:val="16"/>
          <w:szCs w:val="16"/>
        </w:rPr>
        <w:t> study by David Card, an economist at the University of California, Berkeley, and </w:t>
      </w:r>
      <w:hyperlink r:id="rId48" w:history="1">
        <w:r w:rsidRPr="007D6F14">
          <w:rPr>
            <w:rFonts w:eastAsia="Times New Roman"/>
            <w:color w:val="000000"/>
            <w:sz w:val="16"/>
            <w:szCs w:val="16"/>
            <w:u w:val="single"/>
          </w:rPr>
          <w:t>Alan Krueger</w:t>
        </w:r>
      </w:hyperlink>
      <w:r w:rsidRPr="007D6F14">
        <w:rPr>
          <w:rFonts w:eastAsia="Times New Roman"/>
          <w:color w:val="000000"/>
          <w:sz w:val="16"/>
          <w:szCs w:val="16"/>
        </w:rPr>
        <w:t xml:space="preserve">, the former presidential adviser and Princeton economist, who found no drop in fast-food employment when New Jersey raised its minimum wage in 1992 above the level paid across the state line in Pennsylvania. Similarly, Ms. </w:t>
      </w:r>
      <w:proofErr w:type="spellStart"/>
      <w:r w:rsidRPr="007D6F14">
        <w:rPr>
          <w:rFonts w:eastAsia="Times New Roman"/>
          <w:color w:val="000000"/>
          <w:sz w:val="16"/>
          <w:szCs w:val="16"/>
        </w:rPr>
        <w:t>Ruffini</w:t>
      </w:r>
      <w:proofErr w:type="spellEnd"/>
      <w:r w:rsidRPr="007D6F14">
        <w:rPr>
          <w:rFonts w:eastAsia="Times New Roman"/>
          <w:color w:val="000000"/>
          <w:sz w:val="16"/>
          <w:szCs w:val="16"/>
        </w:rPr>
        <w:t xml:space="preserve"> found little change in employment levels in nursing homes. Many employees were paid the minimum wage or somewhat more than that. Even in cases of the workers —</w:t>
      </w:r>
      <w:hyperlink r:id="rId49" w:history="1">
        <w:r w:rsidRPr="007D6F14">
          <w:rPr>
            <w:rFonts w:eastAsia="Times New Roman"/>
            <w:color w:val="000000"/>
            <w:sz w:val="16"/>
            <w:szCs w:val="16"/>
            <w:u w:val="single"/>
          </w:rPr>
          <w:t> nursing assistants</w:t>
        </w:r>
      </w:hyperlink>
      <w:r w:rsidRPr="007D6F14">
        <w:rPr>
          <w:rFonts w:eastAsia="Times New Roman"/>
          <w:color w:val="000000"/>
          <w:sz w:val="16"/>
          <w:szCs w:val="16"/>
        </w:rPr>
        <w:t xml:space="preserve"> — who had been paid more than the minimum wage, an increase in that base wage rippled through the labor market and still raised their salaries Ms. </w:t>
      </w:r>
      <w:proofErr w:type="spellStart"/>
      <w:r w:rsidRPr="007D6F14">
        <w:rPr>
          <w:rFonts w:eastAsia="Times New Roman"/>
          <w:color w:val="000000"/>
          <w:sz w:val="16"/>
          <w:szCs w:val="16"/>
        </w:rPr>
        <w:t>Ruffini’s</w:t>
      </w:r>
      <w:proofErr w:type="spellEnd"/>
      <w:r w:rsidRPr="007D6F14">
        <w:rPr>
          <w:rFonts w:eastAsia="Times New Roman"/>
          <w:color w:val="000000"/>
          <w:sz w:val="16"/>
          <w:szCs w:val="16"/>
        </w:rPr>
        <w:t xml:space="preserve"> most startling finding was that higher minimum wages reduced mortality significantly among nursing home residents.</w:t>
      </w:r>
      <w:r w:rsidRPr="007D6F14">
        <w:rPr>
          <w:rFonts w:eastAsia="Times New Roman"/>
          <w:color w:val="000000"/>
          <w:u w:val="single"/>
        </w:rPr>
        <w:t xml:space="preserve"> Her research suggests that </w:t>
      </w:r>
      <w:r w:rsidRPr="007D6F14">
        <w:rPr>
          <w:rFonts w:eastAsia="Times New Roman"/>
          <w:color w:val="000000"/>
          <w:u w:val="single"/>
          <w:shd w:val="clear" w:color="auto" w:fill="00FFFF"/>
        </w:rPr>
        <w:t>if every county increased its minimum wage by 10 percent, there could be 15,000 fewer deaths in nursing homes each year</w:t>
      </w:r>
      <w:r w:rsidRPr="007D6F14">
        <w:rPr>
          <w:rFonts w:eastAsia="Times New Roman"/>
          <w:color w:val="000000"/>
          <w:u w:val="single"/>
        </w:rPr>
        <w:t xml:space="preserve">, or about a 3 percent reduction. How did pay increases translate into better patient health and longer lives? It appears that with better pay, jobs in nursing homes became more attractive, so employee turnover decreased. Patients benefited from more continuity in their care. In addition, the better paid employees may have simply worked harder, perhaps because they cared more about holding onto their jobs. Economists say they have been paid an “efficiency wage”: Employees become more productive when their wages are higher. </w:t>
      </w:r>
      <w:r w:rsidRPr="007D6F14">
        <w:rPr>
          <w:rFonts w:eastAsia="Times New Roman"/>
          <w:color w:val="000000"/>
          <w:u w:val="single"/>
          <w:shd w:val="clear" w:color="auto" w:fill="00FFFF"/>
        </w:rPr>
        <w:t>The higher wage may also have attracted more skilled or industrious people to the job</w:t>
      </w:r>
      <w:r w:rsidRPr="007D6F14">
        <w:rPr>
          <w:rFonts w:eastAsia="Times New Roman"/>
          <w:color w:val="000000"/>
          <w:u w:val="single"/>
        </w:rPr>
        <w:t xml:space="preserve">, but this seems to account for at most a small portion of the improvements in patient health. A crucial finding is that the benefits for workers and patients did not come with any apparent downside to nursing homeowners. </w:t>
      </w:r>
      <w:r w:rsidRPr="007D6F14">
        <w:rPr>
          <w:rFonts w:eastAsia="Times New Roman"/>
          <w:color w:val="000000"/>
          <w:u w:val="single"/>
          <w:shd w:val="clear" w:color="auto" w:fill="00FFFF"/>
        </w:rPr>
        <w:t>Their profits remained steady because they were able to defray their increased costs by charging higher fees</w:t>
      </w:r>
      <w:r w:rsidRPr="007D6F14">
        <w:rPr>
          <w:rFonts w:eastAsia="Times New Roman"/>
          <w:color w:val="000000"/>
          <w:u w:val="single"/>
        </w:rPr>
        <w:t>. That’s one reason these results </w:t>
      </w:r>
      <w:hyperlink r:id="rId50" w:history="1">
        <w:r w:rsidRPr="007D6F14">
          <w:rPr>
            <w:rFonts w:eastAsia="Times New Roman"/>
            <w:color w:val="000000"/>
            <w:u w:val="single"/>
          </w:rPr>
          <w:t>might not apply in all industries</w:t>
        </w:r>
      </w:hyperlink>
      <w:r w:rsidRPr="007D6F14">
        <w:rPr>
          <w:rFonts w:eastAsia="Times New Roman"/>
          <w:color w:val="000000"/>
          <w:u w:val="single"/>
        </w:rPr>
        <w:t xml:space="preserve">. There are few alternatives to using a nursing home, so if the industry raises prices, it will not lose too many customers. But, equally important, patients were not charged more for the same service: Quality improved in measurable ways as wages rose. </w:t>
      </w:r>
      <w:r w:rsidRPr="007D6F14">
        <w:rPr>
          <w:rFonts w:eastAsia="Times New Roman"/>
          <w:color w:val="000000"/>
          <w:u w:val="single"/>
          <w:shd w:val="clear" w:color="auto" w:fill="00FFFF"/>
        </w:rPr>
        <w:t>What unlocked these gains was government action</w:t>
      </w:r>
      <w:r w:rsidRPr="007D6F14">
        <w:rPr>
          <w:rFonts w:eastAsia="Times New Roman"/>
          <w:color w:val="000000"/>
          <w:u w:val="single"/>
        </w:rPr>
        <w:t xml:space="preserve">: All nursing homes in a community had to pay employees more. </w:t>
      </w:r>
      <w:r w:rsidRPr="007D6F14">
        <w:rPr>
          <w:rFonts w:eastAsia="Times New Roman"/>
          <w:color w:val="000000"/>
          <w:u w:val="single"/>
          <w:shd w:val="clear" w:color="auto" w:fill="00FFFF"/>
        </w:rPr>
        <w:t>That eliminated competitive disparities that might have made individual operators reluctant to raise wages unilaterally.</w:t>
      </w:r>
      <w:r w:rsidRPr="007D6F14">
        <w:rPr>
          <w:rFonts w:eastAsia="Times New Roman"/>
          <w:color w:val="000000"/>
          <w:u w:val="single"/>
        </w:rPr>
        <w:t xml:space="preserve"> </w:t>
      </w:r>
      <w:r w:rsidRPr="007D6F14">
        <w:rPr>
          <w:rFonts w:eastAsia="Times New Roman"/>
          <w:color w:val="000000"/>
          <w:u w:val="single"/>
          <w:shd w:val="clear" w:color="auto" w:fill="00FFFF"/>
        </w:rPr>
        <w:t>Similar effects turned up i</w:t>
      </w:r>
      <w:r w:rsidRPr="007D6F14">
        <w:rPr>
          <w:rFonts w:eastAsia="Times New Roman"/>
          <w:color w:val="000000"/>
          <w:u w:val="single"/>
        </w:rPr>
        <w:t xml:space="preserve">n a second study, this one focused on </w:t>
      </w:r>
      <w:r w:rsidRPr="007D6F14">
        <w:rPr>
          <w:rFonts w:eastAsia="Times New Roman"/>
          <w:color w:val="000000"/>
          <w:u w:val="single"/>
          <w:shd w:val="clear" w:color="auto" w:fill="00FFFF"/>
        </w:rPr>
        <w:t>department stores</w:t>
      </w:r>
      <w:r w:rsidRPr="007D6F14">
        <w:rPr>
          <w:rFonts w:eastAsia="Times New Roman"/>
          <w:color w:val="000000"/>
          <w:u w:val="single"/>
        </w:rPr>
        <w:t xml:space="preserve">. It found that a higher minimum wage increased employee performance, with no significant change in store profits. A team of economists — </w:t>
      </w:r>
      <w:proofErr w:type="spellStart"/>
      <w:r w:rsidRPr="007D6F14">
        <w:rPr>
          <w:rFonts w:eastAsia="Times New Roman"/>
          <w:color w:val="000000"/>
          <w:u w:val="single"/>
        </w:rPr>
        <w:t>Decio</w:t>
      </w:r>
      <w:proofErr w:type="spellEnd"/>
      <w:r w:rsidRPr="007D6F14">
        <w:rPr>
          <w:rFonts w:eastAsia="Times New Roman"/>
          <w:color w:val="000000"/>
          <w:u w:val="single"/>
        </w:rPr>
        <w:t xml:space="preserve"> </w:t>
      </w:r>
      <w:proofErr w:type="spellStart"/>
      <w:r w:rsidRPr="007D6F14">
        <w:rPr>
          <w:rFonts w:eastAsia="Times New Roman"/>
          <w:color w:val="000000"/>
          <w:u w:val="single"/>
        </w:rPr>
        <w:t>Coviello</w:t>
      </w:r>
      <w:proofErr w:type="spellEnd"/>
      <w:r w:rsidRPr="007D6F14">
        <w:rPr>
          <w:rFonts w:eastAsia="Times New Roman"/>
          <w:color w:val="000000"/>
          <w:u w:val="single"/>
        </w:rPr>
        <w:t xml:space="preserve"> at the University of Montreal and my colleagues, Erika </w:t>
      </w:r>
      <w:proofErr w:type="spellStart"/>
      <w:r w:rsidRPr="007D6F14">
        <w:rPr>
          <w:rFonts w:eastAsia="Times New Roman"/>
          <w:color w:val="000000"/>
          <w:u w:val="single"/>
        </w:rPr>
        <w:t>Deserranno</w:t>
      </w:r>
      <w:proofErr w:type="spellEnd"/>
      <w:r w:rsidRPr="007D6F14">
        <w:rPr>
          <w:rFonts w:eastAsia="Times New Roman"/>
          <w:color w:val="000000"/>
          <w:u w:val="single"/>
        </w:rPr>
        <w:t xml:space="preserve"> and Nicola </w:t>
      </w:r>
      <w:proofErr w:type="spellStart"/>
      <w:r w:rsidRPr="007D6F14">
        <w:rPr>
          <w:rFonts w:eastAsia="Times New Roman"/>
          <w:color w:val="000000"/>
          <w:u w:val="single"/>
        </w:rPr>
        <w:t>Persico</w:t>
      </w:r>
      <w:proofErr w:type="spellEnd"/>
      <w:r w:rsidRPr="007D6F14">
        <w:rPr>
          <w:rFonts w:eastAsia="Times New Roman"/>
          <w:color w:val="000000"/>
          <w:u w:val="single"/>
        </w:rPr>
        <w:t xml:space="preserve"> at Northwestern University — used data for 2012 to 2015 from a department store chain that operated 2,000 stores across the United States. They did not disclose the name of the chain. The researchers measured job performance directly by calculating sales revenue per hour. Each week, an employee was paid either a commission, if her sales were good, or the local minimum wage. Most workers were paid the minimum wage at least some of the time. When the minimum wage increased, their job performance improved. The study has an important implication during a crisis like this one: </w:t>
      </w:r>
      <w:r w:rsidRPr="007D6F14">
        <w:rPr>
          <w:rFonts w:eastAsia="Times New Roman"/>
          <w:color w:val="000000"/>
          <w:u w:val="single"/>
          <w:shd w:val="clear" w:color="auto" w:fill="00FFFF"/>
        </w:rPr>
        <w:t>When the labor market was weakest</w:t>
      </w:r>
      <w:r w:rsidRPr="007D6F14">
        <w:rPr>
          <w:rFonts w:eastAsia="Times New Roman"/>
          <w:color w:val="000000"/>
          <w:u w:val="single"/>
        </w:rPr>
        <w:t xml:space="preserve">, </w:t>
      </w:r>
      <w:r w:rsidRPr="007D6F14">
        <w:rPr>
          <w:rFonts w:eastAsia="Times New Roman"/>
          <w:color w:val="000000"/>
          <w:u w:val="single"/>
          <w:shd w:val="clear" w:color="auto" w:fill="00FFFF"/>
        </w:rPr>
        <w:t xml:space="preserve">a higher </w:t>
      </w:r>
      <w:r w:rsidRPr="007D6F14">
        <w:rPr>
          <w:rFonts w:eastAsia="Times New Roman"/>
          <w:color w:val="000000"/>
          <w:u w:val="single"/>
          <w:shd w:val="clear" w:color="auto" w:fill="00FFFF"/>
        </w:rPr>
        <w:lastRenderedPageBreak/>
        <w:t>minimum wage led to the biggest improvements in job performance.</w:t>
      </w:r>
      <w:r w:rsidRPr="007D6F14">
        <w:rPr>
          <w:rFonts w:eastAsia="Times New Roman"/>
          <w:color w:val="000000"/>
          <w:u w:val="single"/>
        </w:rPr>
        <w:t xml:space="preserve"> </w:t>
      </w:r>
      <w:r w:rsidRPr="007D6F14">
        <w:rPr>
          <w:rFonts w:eastAsia="Times New Roman"/>
          <w:color w:val="000000"/>
          <w:sz w:val="16"/>
          <w:szCs w:val="16"/>
        </w:rPr>
        <w:t>A period of economic distress is precisely when workers really want to hold onto their jobs, so the “efficiency wage” effect is large. Supporters of raising the minimum wage usually make their case based on fairness and equity. That rationale is important, but the central finding of these studies — that a higher minimum wage can boost work force productivity and save lives — is a powerful one, too.</w:t>
      </w:r>
    </w:p>
    <w:p w:rsidR="00F6131A" w:rsidRPr="00F6131A" w:rsidRDefault="007D6F14" w:rsidP="00F6131A">
      <w:pPr>
        <w:pStyle w:val="Heading4"/>
        <w:rPr>
          <w:rFonts w:ascii="Times New Roman" w:eastAsia="Times New Roman" w:hAnsi="Times New Roman" w:cs="Times New Roman"/>
          <w:bCs/>
          <w:iCs w:val="0"/>
          <w:sz w:val="24"/>
          <w:szCs w:val="24"/>
        </w:rPr>
      </w:pPr>
      <w:r>
        <w:t xml:space="preserve"> </w:t>
      </w:r>
      <w:r w:rsidR="00F6131A" w:rsidRPr="00F6131A">
        <w:rPr>
          <w:rFonts w:eastAsia="Times New Roman" w:cs="Calibri"/>
          <w:bCs/>
          <w:iCs w:val="0"/>
          <w:color w:val="000000"/>
          <w:szCs w:val="26"/>
        </w:rPr>
        <w:t>Raising wages saves the economy, leading to pre-pandemic work levels and solves for structural violence</w:t>
      </w:r>
    </w:p>
    <w:p w:rsidR="00F6131A" w:rsidRPr="00F6131A" w:rsidRDefault="00F6131A" w:rsidP="00F6131A">
      <w:pPr>
        <w:spacing w:line="240" w:lineRule="auto"/>
        <w:rPr>
          <w:rFonts w:ascii="Times New Roman" w:eastAsia="Times New Roman" w:hAnsi="Times New Roman" w:cs="Times New Roman"/>
          <w:sz w:val="24"/>
          <w:szCs w:val="24"/>
        </w:rPr>
      </w:pPr>
      <w:r w:rsidRPr="00F6131A">
        <w:rPr>
          <w:rFonts w:eastAsia="Times New Roman"/>
          <w:b/>
          <w:bCs/>
          <w:color w:val="000000"/>
          <w:sz w:val="26"/>
          <w:szCs w:val="26"/>
          <w:shd w:val="clear" w:color="auto" w:fill="00FFFF"/>
        </w:rPr>
        <w:t>Schweitzer and Ross 11-21</w:t>
      </w:r>
      <w:r w:rsidRPr="00F6131A">
        <w:rPr>
          <w:rFonts w:eastAsia="Times New Roman"/>
          <w:color w:val="000000"/>
        </w:rPr>
        <w:t xml:space="preserve">, 11-3-2021, "Higher Minimum Wages Support Job Growth as the Economy Recovers From COVID-19," Center for American Progress, </w:t>
      </w:r>
      <w:hyperlink r:id="rId51" w:history="1">
        <w:r w:rsidRPr="00F6131A">
          <w:rPr>
            <w:rFonts w:eastAsia="Times New Roman"/>
            <w:color w:val="000000"/>
            <w:u w:val="single"/>
          </w:rPr>
          <w:t>https://www.americanprogress.org/issues/poverty/reports/2021/11/03/506891/higher-minimum-wages-support-job-growth-economy-recovers-covid-19/</w:t>
        </w:r>
      </w:hyperlink>
      <w:r w:rsidRPr="00F6131A">
        <w:rPr>
          <w:rFonts w:eastAsia="Times New Roman"/>
          <w:color w:val="000000"/>
        </w:rPr>
        <w:t xml:space="preserve"> JW</w:t>
      </w:r>
    </w:p>
    <w:p w:rsidR="00F6131A" w:rsidRPr="00F6131A" w:rsidRDefault="00F6131A" w:rsidP="00F6131A">
      <w:pPr>
        <w:spacing w:line="240" w:lineRule="auto"/>
        <w:rPr>
          <w:rFonts w:ascii="Times New Roman" w:eastAsia="Times New Roman" w:hAnsi="Times New Roman" w:cs="Times New Roman"/>
          <w:sz w:val="24"/>
          <w:szCs w:val="24"/>
        </w:rPr>
      </w:pPr>
      <w:r w:rsidRPr="00F6131A">
        <w:rPr>
          <w:rFonts w:eastAsia="Times New Roman"/>
          <w:color w:val="000000"/>
          <w:u w:val="single"/>
        </w:rPr>
        <w:t>Many business owners and executives seem to share the belief that everyone is paid the true value of their work</w:t>
      </w:r>
      <w:r w:rsidRPr="00F6131A">
        <w:rPr>
          <w:rFonts w:eastAsia="Times New Roman"/>
          <w:color w:val="000000"/>
          <w:sz w:val="16"/>
          <w:szCs w:val="16"/>
        </w:rPr>
        <w:t>, whether that is $30 million a year or $7.25 an hour. In that vein, they often argue that minimum wage laws set an unnatural price floor that prevents people who would be willing to work for less from doing so, ultimately increasing business expenses and costing millions of jobs.</w:t>
      </w:r>
      <w:hyperlink r:id="rId52" w:anchor="fn-506891-1" w:history="1">
        <w:r w:rsidRPr="00F6131A">
          <w:rPr>
            <w:rFonts w:eastAsia="Times New Roman"/>
            <w:color w:val="000000"/>
            <w:sz w:val="16"/>
            <w:szCs w:val="16"/>
            <w:u w:val="single"/>
          </w:rPr>
          <w:t>1</w:t>
        </w:r>
      </w:hyperlink>
      <w:r w:rsidRPr="00F6131A">
        <w:rPr>
          <w:rFonts w:eastAsia="Times New Roman"/>
          <w:color w:val="000000"/>
          <w:sz w:val="16"/>
          <w:szCs w:val="16"/>
        </w:rPr>
        <w:t> </w:t>
      </w:r>
      <w:r w:rsidRPr="00F6131A">
        <w:rPr>
          <w:rFonts w:eastAsia="Times New Roman"/>
          <w:color w:val="000000"/>
          <w:u w:val="single"/>
        </w:rPr>
        <w:t>This argument conveniently ignores the human needs for food, shelter, and financial security that leave workers with little choice but to accept poverty wages in a society that does not adequately provide any of these basic needs.</w:t>
      </w:r>
      <w:hyperlink r:id="rId53" w:anchor="fn-506891-2" w:history="1">
        <w:r w:rsidRPr="00F6131A">
          <w:rPr>
            <w:rFonts w:eastAsia="Times New Roman"/>
            <w:color w:val="000000"/>
            <w:u w:val="single"/>
          </w:rPr>
          <w:t>2</w:t>
        </w:r>
      </w:hyperlink>
      <w:r w:rsidRPr="00F6131A">
        <w:rPr>
          <w:rFonts w:eastAsia="Times New Roman"/>
          <w:color w:val="000000"/>
          <w:u w:val="single"/>
        </w:rPr>
        <w:t> Indeed, the U.S. economy largely rewards those same business owners with extraordinary profits garnered directly from the exploitation of desperate low-income individuals and families. Yet</w:t>
      </w:r>
      <w:r w:rsidRPr="00F6131A">
        <w:rPr>
          <w:rFonts w:eastAsia="Times New Roman"/>
          <w:color w:val="000000"/>
          <w:sz w:val="16"/>
          <w:szCs w:val="16"/>
        </w:rPr>
        <w:t xml:space="preserve"> </w:t>
      </w:r>
      <w:r w:rsidRPr="00F6131A">
        <w:rPr>
          <w:rFonts w:eastAsia="Times New Roman"/>
          <w:color w:val="000000"/>
          <w:u w:val="single"/>
          <w:shd w:val="clear" w:color="auto" w:fill="00FFFF"/>
        </w:rPr>
        <w:t>countless studies show that increases to minimum wages have not resulted in massive job loss</w:t>
      </w:r>
      <w:r w:rsidRPr="00F6131A">
        <w:rPr>
          <w:rFonts w:eastAsia="Times New Roman"/>
          <w:color w:val="000000"/>
          <w:u w:val="single"/>
        </w:rPr>
        <w:t>es.</w:t>
      </w:r>
      <w:hyperlink r:id="rId54" w:anchor="fn-506891-3" w:history="1">
        <w:r w:rsidRPr="00F6131A">
          <w:rPr>
            <w:rFonts w:eastAsia="Times New Roman"/>
            <w:color w:val="000000"/>
            <w:u w:val="single"/>
          </w:rPr>
          <w:t>3</w:t>
        </w:r>
      </w:hyperlink>
      <w:r w:rsidRPr="00F6131A">
        <w:rPr>
          <w:rFonts w:eastAsia="Times New Roman"/>
          <w:color w:val="000000"/>
          <w:u w:val="single"/>
        </w:rPr>
        <w:t> While the federal minimum wage in the United States has been stuck at $7.25 for more than 12 years—losing 21 percent of its value during that time due to inflation</w:t>
      </w:r>
      <w:hyperlink r:id="rId55" w:anchor="fn-506891-4" w:history="1">
        <w:r w:rsidRPr="00F6131A">
          <w:rPr>
            <w:rFonts w:eastAsia="Times New Roman"/>
            <w:color w:val="000000"/>
            <w:u w:val="single"/>
          </w:rPr>
          <w:t>4</w:t>
        </w:r>
      </w:hyperlink>
      <w:r w:rsidRPr="00F6131A">
        <w:rPr>
          <w:rFonts w:eastAsia="Times New Roman"/>
          <w:color w:val="000000"/>
          <w:u w:val="single"/>
        </w:rPr>
        <w:t>—</w:t>
      </w:r>
      <w:r w:rsidRPr="00F6131A">
        <w:rPr>
          <w:rFonts w:eastAsia="Times New Roman"/>
          <w:color w:val="000000"/>
          <w:u w:val="single"/>
          <w:shd w:val="clear" w:color="auto" w:fill="00FFFF"/>
        </w:rPr>
        <w:t>many states and cities have raised their own minimum wages</w:t>
      </w:r>
      <w:r w:rsidRPr="00F6131A">
        <w:rPr>
          <w:rFonts w:eastAsia="Times New Roman"/>
          <w:color w:val="000000"/>
          <w:u w:val="single"/>
        </w:rPr>
        <w:t xml:space="preserve"> above the federal level </w:t>
      </w:r>
      <w:r w:rsidRPr="00F6131A">
        <w:rPr>
          <w:rFonts w:eastAsia="Times New Roman"/>
          <w:color w:val="000000"/>
          <w:u w:val="single"/>
          <w:shd w:val="clear" w:color="auto" w:fill="00FFFF"/>
        </w:rPr>
        <w:t>without suffering</w:t>
      </w:r>
      <w:r w:rsidRPr="00F6131A">
        <w:rPr>
          <w:rFonts w:eastAsia="Times New Roman"/>
          <w:color w:val="000000"/>
          <w:u w:val="single"/>
        </w:rPr>
        <w:t xml:space="preserve"> serious setbacks </w:t>
      </w:r>
      <w:r w:rsidRPr="00F6131A">
        <w:rPr>
          <w:rFonts w:eastAsia="Times New Roman"/>
          <w:color w:val="000000"/>
          <w:u w:val="single"/>
          <w:shd w:val="clear" w:color="auto" w:fill="00FFFF"/>
        </w:rPr>
        <w:t>to their economies</w:t>
      </w:r>
      <w:r w:rsidRPr="00F6131A">
        <w:rPr>
          <w:rFonts w:eastAsia="Times New Roman"/>
          <w:color w:val="000000"/>
          <w:sz w:val="16"/>
          <w:szCs w:val="16"/>
        </w:rPr>
        <w:t>.</w:t>
      </w:r>
      <w:hyperlink r:id="rId56" w:anchor="fn-506891-5" w:history="1">
        <w:r w:rsidRPr="00F6131A">
          <w:rPr>
            <w:rFonts w:eastAsia="Times New Roman"/>
            <w:color w:val="000000"/>
            <w:sz w:val="16"/>
            <w:szCs w:val="16"/>
            <w:u w:val="single"/>
          </w:rPr>
          <w:t>5</w:t>
        </w:r>
      </w:hyperlink>
      <w:r w:rsidRPr="00F6131A">
        <w:rPr>
          <w:rFonts w:eastAsia="Times New Roman"/>
          <w:color w:val="000000"/>
          <w:sz w:val="16"/>
          <w:szCs w:val="16"/>
        </w:rPr>
        <w:t> Several states have also eliminated the tipped minimum wage, which has remained at $2.13 per hour federally since 1991, increasing pay and reducing poverty among workers in tipped industries.</w:t>
      </w:r>
      <w:hyperlink r:id="rId57" w:anchor="fn-506891-6" w:history="1">
        <w:r w:rsidRPr="00F6131A">
          <w:rPr>
            <w:rFonts w:eastAsia="Times New Roman"/>
            <w:color w:val="000000"/>
            <w:sz w:val="16"/>
            <w:szCs w:val="16"/>
            <w:u w:val="single"/>
          </w:rPr>
          <w:t>6</w:t>
        </w:r>
      </w:hyperlink>
      <w:r w:rsidRPr="00F6131A">
        <w:rPr>
          <w:rFonts w:eastAsia="Times New Roman"/>
          <w:color w:val="000000"/>
          <w:sz w:val="16"/>
          <w:szCs w:val="16"/>
        </w:rPr>
        <w:t> This is particularly important given that tipped minimum wages are rooted in a history of racism and sexism</w:t>
      </w:r>
      <w:hyperlink r:id="rId58" w:anchor="fn-506891-7" w:history="1">
        <w:r w:rsidRPr="00F6131A">
          <w:rPr>
            <w:rFonts w:eastAsia="Times New Roman"/>
            <w:color w:val="000000"/>
            <w:sz w:val="16"/>
            <w:szCs w:val="16"/>
            <w:u w:val="single"/>
          </w:rPr>
          <w:t>7</w:t>
        </w:r>
      </w:hyperlink>
      <w:r w:rsidRPr="00F6131A">
        <w:rPr>
          <w:rFonts w:eastAsia="Times New Roman"/>
          <w:color w:val="000000"/>
          <w:sz w:val="16"/>
          <w:szCs w:val="16"/>
        </w:rPr>
        <w:t xml:space="preserve"> and subject many tipped workers to abusive working conditions. For months, </w:t>
      </w:r>
      <w:r w:rsidRPr="00F6131A">
        <w:rPr>
          <w:rFonts w:eastAsia="Times New Roman"/>
          <w:color w:val="000000"/>
          <w:u w:val="single"/>
          <w:shd w:val="clear" w:color="auto" w:fill="00FFFF"/>
        </w:rPr>
        <w:t>U.S. employers</w:t>
      </w:r>
      <w:r w:rsidRPr="00F6131A">
        <w:rPr>
          <w:rFonts w:eastAsia="Times New Roman"/>
          <w:color w:val="000000"/>
          <w:u w:val="single"/>
        </w:rPr>
        <w:t>—particularly those in the low-wage service industry—</w:t>
      </w:r>
      <w:r w:rsidRPr="00F6131A">
        <w:rPr>
          <w:rFonts w:eastAsia="Times New Roman"/>
          <w:color w:val="000000"/>
          <w:u w:val="single"/>
          <w:shd w:val="clear" w:color="auto" w:fill="00FFFF"/>
        </w:rPr>
        <w:t>have complained of “labor shortages</w:t>
      </w:r>
      <w:r w:rsidRPr="00F6131A">
        <w:rPr>
          <w:rFonts w:eastAsia="Times New Roman"/>
          <w:color w:val="000000"/>
          <w:u w:val="single"/>
        </w:rPr>
        <w:t>,”</w:t>
      </w:r>
      <w:hyperlink r:id="rId59" w:anchor="fn-506891-9" w:history="1">
        <w:r w:rsidRPr="00F6131A">
          <w:rPr>
            <w:rFonts w:eastAsia="Times New Roman"/>
            <w:color w:val="000000"/>
            <w:u w:val="single"/>
          </w:rPr>
          <w:t>9</w:t>
        </w:r>
      </w:hyperlink>
      <w:r w:rsidRPr="00F6131A">
        <w:rPr>
          <w:rFonts w:eastAsia="Times New Roman"/>
          <w:color w:val="000000"/>
          <w:u w:val="single"/>
        </w:rPr>
        <w:t> </w:t>
      </w:r>
      <w:r w:rsidRPr="00F6131A">
        <w:rPr>
          <w:rFonts w:eastAsia="Times New Roman"/>
          <w:color w:val="000000"/>
          <w:u w:val="single"/>
          <w:shd w:val="clear" w:color="auto" w:fill="00FFFF"/>
        </w:rPr>
        <w:t>laying most of the blame on the enhanced unemployment benefits that were passed under the</w:t>
      </w:r>
      <w:r w:rsidRPr="00F6131A">
        <w:rPr>
          <w:rFonts w:eastAsia="Times New Roman"/>
          <w:color w:val="000000"/>
          <w:u w:val="single"/>
        </w:rPr>
        <w:t xml:space="preserve"> American Rescue Plan and the Coronavirus Aid, Relief, and Economic Security (</w:t>
      </w:r>
      <w:r w:rsidRPr="00F6131A">
        <w:rPr>
          <w:rFonts w:eastAsia="Times New Roman"/>
          <w:color w:val="000000"/>
          <w:u w:val="single"/>
          <w:shd w:val="clear" w:color="auto" w:fill="00FFFF"/>
        </w:rPr>
        <w:t>CARES) Act</w:t>
      </w:r>
      <w:r w:rsidRPr="00F6131A">
        <w:rPr>
          <w:rFonts w:eastAsia="Times New Roman"/>
          <w:color w:val="000000"/>
          <w:u w:val="single"/>
        </w:rPr>
        <w:t xml:space="preserve">. However, numerous studies and </w:t>
      </w:r>
      <w:r w:rsidRPr="00F6131A">
        <w:rPr>
          <w:rFonts w:eastAsia="Times New Roman"/>
          <w:color w:val="000000"/>
          <w:u w:val="single"/>
          <w:shd w:val="clear" w:color="auto" w:fill="00FFFF"/>
        </w:rPr>
        <w:t>recent data show that unemployment insurance did not significantly discourage people from seeking or taking good jobs,</w:t>
      </w:r>
      <w:hyperlink r:id="rId60" w:anchor="fn-506891-10" w:history="1">
        <w:r w:rsidRPr="00F6131A">
          <w:rPr>
            <w:rFonts w:eastAsia="Times New Roman"/>
            <w:color w:val="000000"/>
            <w:u w:val="single"/>
            <w:shd w:val="clear" w:color="auto" w:fill="00FFFF"/>
          </w:rPr>
          <w:t>10</w:t>
        </w:r>
      </w:hyperlink>
      <w:r w:rsidRPr="00F6131A">
        <w:rPr>
          <w:rFonts w:eastAsia="Times New Roman"/>
          <w:color w:val="000000"/>
          <w:u w:val="single"/>
          <w:shd w:val="clear" w:color="auto" w:fill="00FFFF"/>
        </w:rPr>
        <w:t> but actually stimulated the economy to the tune of billions of dollars in consumer spending</w:t>
      </w:r>
      <w:r w:rsidRPr="00F6131A">
        <w:rPr>
          <w:rFonts w:eastAsia="Times New Roman"/>
          <w:color w:val="000000"/>
          <w:u w:val="single"/>
        </w:rPr>
        <w:t>.</w:t>
      </w:r>
      <w:hyperlink r:id="rId61" w:anchor="fn-506891-11" w:history="1">
        <w:r w:rsidRPr="00F6131A">
          <w:rPr>
            <w:rFonts w:eastAsia="Times New Roman"/>
            <w:color w:val="000000"/>
            <w:u w:val="single"/>
          </w:rPr>
          <w:t>11</w:t>
        </w:r>
      </w:hyperlink>
      <w:r w:rsidRPr="00F6131A">
        <w:rPr>
          <w:rFonts w:eastAsia="Times New Roman"/>
          <w:color w:val="000000"/>
          <w:u w:val="single"/>
        </w:rPr>
        <w:t xml:space="preserve"> Rather than an unwillingness to work, </w:t>
      </w:r>
      <w:r w:rsidRPr="00F6131A">
        <w:rPr>
          <w:rFonts w:eastAsia="Times New Roman"/>
          <w:color w:val="000000"/>
          <w:u w:val="single"/>
          <w:shd w:val="clear" w:color="auto" w:fill="00FFFF"/>
        </w:rPr>
        <w:t>the so-called labor shortage has been driven by the ongoing pandemic</w:t>
      </w:r>
      <w:r w:rsidRPr="00F6131A">
        <w:rPr>
          <w:rFonts w:eastAsia="Times New Roman"/>
          <w:color w:val="000000"/>
          <w:sz w:val="16"/>
          <w:szCs w:val="16"/>
        </w:rPr>
        <w:t>,</w:t>
      </w:r>
      <w:hyperlink r:id="rId62" w:anchor="fn-506891-12" w:history="1">
        <w:r w:rsidRPr="00F6131A">
          <w:rPr>
            <w:rFonts w:eastAsia="Times New Roman"/>
            <w:color w:val="000000"/>
            <w:sz w:val="16"/>
            <w:szCs w:val="16"/>
            <w:u w:val="single"/>
          </w:rPr>
          <w:t>12</w:t>
        </w:r>
      </w:hyperlink>
      <w:r w:rsidRPr="00F6131A">
        <w:rPr>
          <w:rFonts w:eastAsia="Times New Roman"/>
          <w:color w:val="000000"/>
          <w:sz w:val="16"/>
          <w:szCs w:val="16"/>
        </w:rPr>
        <w:t> a lack of affordable and accessible child care,</w:t>
      </w:r>
      <w:hyperlink r:id="rId63" w:anchor="fn-506891-13" w:history="1">
        <w:r w:rsidRPr="00F6131A">
          <w:rPr>
            <w:rFonts w:eastAsia="Times New Roman"/>
            <w:color w:val="000000"/>
            <w:sz w:val="16"/>
            <w:szCs w:val="16"/>
            <w:u w:val="single"/>
          </w:rPr>
          <w:t>13</w:t>
        </w:r>
      </w:hyperlink>
      <w:r w:rsidRPr="00F6131A">
        <w:rPr>
          <w:rFonts w:eastAsia="Times New Roman"/>
          <w:color w:val="000000"/>
          <w:sz w:val="16"/>
          <w:szCs w:val="16"/>
        </w:rPr>
        <w:t> the market’s difficulty matching workers with the right employers,</w:t>
      </w:r>
      <w:hyperlink r:id="rId64" w:anchor="fn-506891-14" w:history="1">
        <w:r w:rsidRPr="00F6131A">
          <w:rPr>
            <w:rFonts w:eastAsia="Times New Roman"/>
            <w:color w:val="000000"/>
            <w:sz w:val="16"/>
            <w:szCs w:val="16"/>
            <w:u w:val="single"/>
          </w:rPr>
          <w:t>14</w:t>
        </w:r>
      </w:hyperlink>
      <w:r w:rsidRPr="00F6131A">
        <w:rPr>
          <w:rFonts w:eastAsia="Times New Roman"/>
          <w:color w:val="000000"/>
          <w:sz w:val="16"/>
          <w:szCs w:val="16"/>
        </w:rPr>
        <w:t> and the need for better pay and working conditions.</w:t>
      </w:r>
      <w:hyperlink r:id="rId65" w:anchor="fn-506891-15" w:history="1">
        <w:r w:rsidRPr="00F6131A">
          <w:rPr>
            <w:rFonts w:eastAsia="Times New Roman"/>
            <w:color w:val="000000"/>
            <w:sz w:val="16"/>
            <w:szCs w:val="16"/>
            <w:u w:val="single"/>
          </w:rPr>
          <w:t>15</w:t>
        </w:r>
      </w:hyperlink>
      <w:r w:rsidRPr="00F6131A">
        <w:rPr>
          <w:rFonts w:eastAsia="Times New Roman"/>
          <w:color w:val="000000"/>
          <w:sz w:val="16"/>
          <w:szCs w:val="16"/>
        </w:rPr>
        <w:t> Many businesses have found attracting workers much easier after </w:t>
      </w:r>
      <w:hyperlink r:id="rId66" w:history="1">
        <w:r w:rsidRPr="00F6131A">
          <w:rPr>
            <w:rFonts w:eastAsia="Times New Roman"/>
            <w:color w:val="000000"/>
            <w:sz w:val="16"/>
            <w:szCs w:val="16"/>
            <w:u w:val="single"/>
          </w:rPr>
          <w:t>improving </w:t>
        </w:r>
      </w:hyperlink>
      <w:r w:rsidRPr="00F6131A">
        <w:rPr>
          <w:rFonts w:eastAsia="Times New Roman"/>
          <w:color w:val="000000"/>
          <w:sz w:val="16"/>
          <w:szCs w:val="16"/>
        </w:rPr>
        <w:t>conditions and increasing wages.</w:t>
      </w:r>
      <w:hyperlink r:id="rId67" w:anchor="fn-506891-16" w:history="1">
        <w:r w:rsidRPr="00F6131A">
          <w:rPr>
            <w:rFonts w:eastAsia="Times New Roman"/>
            <w:color w:val="000000"/>
            <w:sz w:val="16"/>
            <w:szCs w:val="16"/>
            <w:u w:val="single"/>
          </w:rPr>
          <w:t>16</w:t>
        </w:r>
      </w:hyperlink>
      <w:r w:rsidRPr="00F6131A">
        <w:rPr>
          <w:rFonts w:eastAsia="Times New Roman"/>
          <w:color w:val="000000"/>
          <w:sz w:val="16"/>
          <w:szCs w:val="16"/>
        </w:rPr>
        <w:t xml:space="preserve"> In reality, the story of the U.S. economy in 2021 is not about a shortage of workers, but a shortage of good jobs. Employment in the predominantly low-wage leisure and hospitality industry has recovered faster in states that guarantee better pay for low-wage workers. A new analysis presented in this issue brief shows that having </w:t>
      </w:r>
      <w:r w:rsidRPr="00F6131A">
        <w:rPr>
          <w:rFonts w:eastAsia="Times New Roman"/>
          <w:color w:val="000000"/>
          <w:u w:val="single"/>
          <w:shd w:val="clear" w:color="auto" w:fill="00FFFF"/>
        </w:rPr>
        <w:t>higher minimum wages and eliminating subminimum wages has not hindered job growth. Indeed, employment in the predominantly low-wage leisure and hospitality industry has recovered faster in states that guarantee better pay for low-wage workers.</w:t>
      </w:r>
      <w:r w:rsidRPr="00F6131A">
        <w:rPr>
          <w:rFonts w:eastAsia="Times New Roman"/>
          <w:color w:val="000000"/>
          <w:u w:val="single"/>
        </w:rPr>
        <w:t xml:space="preserve"> The fact of the matter is that successful businesses in the United States can easily afford to pay a living wage to all of their workers without being significantly harmed financially.</w:t>
      </w:r>
      <w:r w:rsidRPr="00F6131A">
        <w:rPr>
          <w:rFonts w:eastAsia="Times New Roman"/>
          <w:color w:val="000000"/>
          <w:sz w:val="16"/>
          <w:szCs w:val="16"/>
        </w:rPr>
        <w:t xml:space="preserve"> One way to ensure better wages in leisure and hospitality and all industries throughout the country is for Congress to pass the Raise the Wage Act.</w:t>
      </w:r>
      <w:hyperlink r:id="rId68" w:anchor="fn-506891-17" w:history="1">
        <w:r w:rsidRPr="00F6131A">
          <w:rPr>
            <w:rFonts w:eastAsia="Times New Roman"/>
            <w:color w:val="000000"/>
            <w:sz w:val="16"/>
            <w:szCs w:val="16"/>
            <w:u w:val="single"/>
          </w:rPr>
          <w:t>17</w:t>
        </w:r>
      </w:hyperlink>
      <w:r w:rsidRPr="00F6131A">
        <w:rPr>
          <w:rFonts w:eastAsia="Times New Roman"/>
          <w:color w:val="000000"/>
          <w:sz w:val="16"/>
          <w:szCs w:val="16"/>
        </w:rPr>
        <w:t> Under this bill, workers would receive a minimum wage of $15 per hour after several years of gradual increases, indexed to median wages thereafter; additionally, subminimum wages for tipped, disabled, and temporary teenage workers would increase over several years until they equal the default minimum wage.</w:t>
      </w:r>
      <w:hyperlink r:id="rId69" w:anchor="fn-506891-18" w:history="1">
        <w:r w:rsidRPr="00F6131A">
          <w:rPr>
            <w:rFonts w:eastAsia="Times New Roman"/>
            <w:color w:val="000000"/>
            <w:sz w:val="16"/>
            <w:szCs w:val="16"/>
            <w:u w:val="single"/>
          </w:rPr>
          <w:t>18</w:t>
        </w:r>
      </w:hyperlink>
      <w:r w:rsidRPr="00F6131A">
        <w:rPr>
          <w:rFonts w:eastAsia="Times New Roman"/>
          <w:color w:val="000000"/>
          <w:sz w:val="16"/>
          <w:szCs w:val="16"/>
        </w:rPr>
        <w:t xml:space="preserve"> States also have the ability to bring pay for workers up to a truly livable standard by passing their own versions of the Raise the Wage Act, as Delaware did this year by increasing its minimum wage to $15 an hour by 2025 The leisure and hospitality industry, which includes a high number of front-line workers vulnerable to COVID-19 exposure, was devastated by the onset of the pandemic. Between February 2020 and April 2020, the industry lost 8.2 million jobs, or 49 percent of its </w:t>
      </w:r>
      <w:proofErr w:type="spellStart"/>
      <w:r w:rsidRPr="00F6131A">
        <w:rPr>
          <w:rFonts w:eastAsia="Times New Roman"/>
          <w:color w:val="000000"/>
          <w:sz w:val="16"/>
          <w:szCs w:val="16"/>
        </w:rPr>
        <w:t>prepandemic</w:t>
      </w:r>
      <w:proofErr w:type="spellEnd"/>
      <w:r w:rsidRPr="00F6131A">
        <w:rPr>
          <w:rFonts w:eastAsia="Times New Roman"/>
          <w:color w:val="000000"/>
          <w:sz w:val="16"/>
          <w:szCs w:val="16"/>
        </w:rPr>
        <w:t xml:space="preserve"> total—significantly more than any other industry.</w:t>
      </w:r>
      <w:hyperlink r:id="rId70" w:anchor="fn-506891-20" w:history="1">
        <w:r w:rsidRPr="00F6131A">
          <w:rPr>
            <w:rFonts w:eastAsia="Times New Roman"/>
            <w:color w:val="000000"/>
            <w:sz w:val="16"/>
            <w:szCs w:val="16"/>
            <w:u w:val="single"/>
          </w:rPr>
          <w:t>20</w:t>
        </w:r>
      </w:hyperlink>
      <w:r w:rsidRPr="00F6131A">
        <w:rPr>
          <w:rFonts w:eastAsia="Times New Roman"/>
          <w:color w:val="000000"/>
          <w:sz w:val="16"/>
          <w:szCs w:val="16"/>
        </w:rPr>
        <w:t>,” available at </w:t>
      </w:r>
      <w:hyperlink r:id="rId71" w:history="1">
        <w:r w:rsidRPr="00F6131A">
          <w:rPr>
            <w:rFonts w:eastAsia="Times New Roman"/>
            <w:color w:val="000000"/>
            <w:sz w:val="16"/>
            <w:szCs w:val="16"/>
            <w:u w:val="single"/>
          </w:rPr>
          <w:t>https://fred.stlouisfed.org/graph/?g=HEJf</w:t>
        </w:r>
      </w:hyperlink>
      <w:r w:rsidRPr="00F6131A">
        <w:rPr>
          <w:rFonts w:eastAsia="Times New Roman"/>
          <w:color w:val="000000"/>
          <w:sz w:val="16"/>
          <w:szCs w:val="16"/>
        </w:rPr>
        <w:t xml:space="preserve"> (last accessed October 2021).] But </w:t>
      </w:r>
      <w:r w:rsidRPr="00F6131A">
        <w:rPr>
          <w:rFonts w:eastAsia="Times New Roman"/>
          <w:color w:val="000000"/>
          <w:u w:val="single"/>
        </w:rPr>
        <w:t>widespread vaccine distribution beginning in early 2021 sparked a sustained nationwide economic recovery, growing employment between January 2021 and September 2021 by 3.4 percent overall</w:t>
      </w:r>
      <w:r w:rsidRPr="00F6131A">
        <w:rPr>
          <w:rFonts w:eastAsia="Times New Roman"/>
          <w:color w:val="000000"/>
          <w:sz w:val="16"/>
          <w:szCs w:val="16"/>
        </w:rPr>
        <w:t>;</w:t>
      </w:r>
      <w:hyperlink r:id="rId72" w:anchor="fn-506891-21" w:history="1">
        <w:r w:rsidRPr="00F6131A">
          <w:rPr>
            <w:rFonts w:eastAsia="Times New Roman"/>
            <w:color w:val="000000"/>
            <w:sz w:val="16"/>
            <w:szCs w:val="16"/>
            <w:u w:val="single"/>
          </w:rPr>
          <w:t>21</w:t>
        </w:r>
      </w:hyperlink>
      <w:r w:rsidRPr="00F6131A">
        <w:rPr>
          <w:rFonts w:eastAsia="Times New Roman"/>
          <w:color w:val="000000"/>
          <w:sz w:val="16"/>
          <w:szCs w:val="16"/>
        </w:rPr>
        <w:t>,” available at </w:t>
      </w:r>
      <w:hyperlink r:id="rId73" w:history="1">
        <w:r w:rsidRPr="00F6131A">
          <w:rPr>
            <w:rFonts w:eastAsia="Times New Roman"/>
            <w:color w:val="000000"/>
            <w:sz w:val="16"/>
            <w:szCs w:val="16"/>
            <w:u w:val="single"/>
          </w:rPr>
          <w:t>https://fred.stlouisfed.org/graph/?g=HEJ2</w:t>
        </w:r>
      </w:hyperlink>
      <w:r w:rsidRPr="00F6131A">
        <w:rPr>
          <w:rFonts w:eastAsia="Times New Roman"/>
          <w:color w:val="000000"/>
          <w:sz w:val="16"/>
          <w:szCs w:val="16"/>
        </w:rPr>
        <w:t> (last accessed October 2021).] in leisure and hospitality, employment grew by 16.8 percent, or 2.2 million jobs, in that time.</w:t>
      </w:r>
      <w:hyperlink r:id="rId74" w:anchor="fn-506891-22" w:history="1">
        <w:r w:rsidRPr="00F6131A">
          <w:rPr>
            <w:rFonts w:eastAsia="Times New Roman"/>
            <w:color w:val="000000"/>
            <w:sz w:val="16"/>
            <w:szCs w:val="16"/>
            <w:u w:val="single"/>
          </w:rPr>
          <w:t>22</w:t>
        </w:r>
      </w:hyperlink>
      <w:r w:rsidRPr="00F6131A">
        <w:rPr>
          <w:rFonts w:eastAsia="Times New Roman"/>
          <w:color w:val="000000"/>
          <w:sz w:val="16"/>
          <w:szCs w:val="16"/>
        </w:rPr>
        <w:t xml:space="preserve">.”] However, job growth in leisure and hospitality has varied significantly across states, particularly </w:t>
      </w:r>
      <w:r w:rsidRPr="00F6131A">
        <w:rPr>
          <w:rFonts w:eastAsia="Times New Roman"/>
          <w:color w:val="000000"/>
          <w:sz w:val="16"/>
          <w:szCs w:val="16"/>
        </w:rPr>
        <w:lastRenderedPageBreak/>
        <w:t xml:space="preserve">when comparing by minimum wage and tipped minimum wage levels. As shown in Figure 1, states with higher minimum wages have seen faster job growth in the leisure and hospitality industry since January 2021. States with a minimum wage of more than $12 an hour saw industrywide employment growth of 25 percent, compared with only 7 percent growth in states still using the federal minimum of $7.25. Although there was some variation from state to state, there is a clear trend that states with higher minimum wages have seen more job growth. Similarly, Figure 2 shows that states that have already eliminated the tipped minimum wage had faster job growth in the leisure and hospitality industry than states that still retained subminimum wages for tipped workers. States without a tipped minimum wage had 29 percent growth in leisure and hospitality jobs between January and September of this year, while states using the federal tipped minimum of $2.13 only grew by 6 percent over the same period </w:t>
      </w:r>
      <w:proofErr w:type="gramStart"/>
      <w:r w:rsidRPr="00F6131A">
        <w:rPr>
          <w:rFonts w:eastAsia="Times New Roman"/>
          <w:color w:val="000000"/>
          <w:sz w:val="16"/>
          <w:szCs w:val="16"/>
        </w:rPr>
        <w:t>In</w:t>
      </w:r>
      <w:proofErr w:type="gramEnd"/>
      <w:r w:rsidRPr="00F6131A">
        <w:rPr>
          <w:rFonts w:eastAsia="Times New Roman"/>
          <w:color w:val="000000"/>
          <w:sz w:val="16"/>
          <w:szCs w:val="16"/>
        </w:rPr>
        <w:t xml:space="preserve"> many ways, the leisure and hospitality industry is the poster child for low-quality jobs. It is by far the lowest-paying industry, with an average wage for production and nonsupervisory employees of $14.91 per hour as of February 2020, which was more than $6 less than the next lowest-paid industry of trade, transportation, and utilities.</w:t>
      </w:r>
      <w:hyperlink r:id="rId75" w:anchor="fn-506891-23" w:history="1">
        <w:r w:rsidRPr="00F6131A">
          <w:rPr>
            <w:rFonts w:eastAsia="Times New Roman"/>
            <w:color w:val="000000"/>
            <w:sz w:val="16"/>
            <w:szCs w:val="16"/>
            <w:u w:val="single"/>
          </w:rPr>
          <w:t>23</w:t>
        </w:r>
      </w:hyperlink>
      <w:r w:rsidRPr="00F6131A">
        <w:rPr>
          <w:rFonts w:eastAsia="Times New Roman"/>
          <w:color w:val="000000"/>
          <w:sz w:val="16"/>
          <w:szCs w:val="16"/>
        </w:rPr>
        <w:t> Benefits, too, are minimal and harder to come by: Only half of leisure and hospitality workers receive paid sick leave, and just 32 percent have access to health care benefits.</w:t>
      </w:r>
      <w:hyperlink r:id="rId76" w:anchor="fn-506891-24" w:history="1">
        <w:r w:rsidRPr="00F6131A">
          <w:rPr>
            <w:rFonts w:eastAsia="Times New Roman"/>
            <w:color w:val="000000"/>
            <w:sz w:val="16"/>
            <w:szCs w:val="16"/>
            <w:u w:val="single"/>
          </w:rPr>
          <w:t>24</w:t>
        </w:r>
      </w:hyperlink>
      <w:r w:rsidRPr="00F6131A">
        <w:rPr>
          <w:rFonts w:eastAsia="Times New Roman"/>
          <w:color w:val="000000"/>
          <w:sz w:val="16"/>
          <w:szCs w:val="16"/>
        </w:rPr>
        <w:t> Wage theft, exploitive scheduling, and abuses such as sexual harassment are also rampant in the industry.</w:t>
      </w:r>
      <w:hyperlink r:id="rId77" w:anchor="fn-506891-25" w:history="1">
        <w:r w:rsidRPr="00F6131A">
          <w:rPr>
            <w:rFonts w:eastAsia="Times New Roman"/>
            <w:color w:val="000000"/>
            <w:sz w:val="16"/>
            <w:szCs w:val="16"/>
            <w:u w:val="single"/>
          </w:rPr>
          <w:t>25</w:t>
        </w:r>
      </w:hyperlink>
      <w:r w:rsidRPr="00F6131A">
        <w:rPr>
          <w:rFonts w:eastAsia="Times New Roman"/>
          <w:color w:val="000000"/>
          <w:sz w:val="16"/>
          <w:szCs w:val="16"/>
        </w:rPr>
        <w:t xml:space="preserve"> In the new economic reality created by COVID-19, $15 an hour is quickly becoming the minimum expectation for workers, especially for those in undesirable and even dangerous front-line jobs.</w:t>
      </w:r>
      <w:hyperlink r:id="rId78" w:anchor="fn-506891-26" w:history="1">
        <w:r w:rsidRPr="00F6131A">
          <w:rPr>
            <w:rFonts w:eastAsia="Times New Roman"/>
            <w:color w:val="000000"/>
            <w:sz w:val="16"/>
            <w:szCs w:val="16"/>
            <w:u w:val="single"/>
          </w:rPr>
          <w:t>26</w:t>
        </w:r>
      </w:hyperlink>
      <w:r w:rsidRPr="00F6131A">
        <w:rPr>
          <w:rFonts w:eastAsia="Times New Roman"/>
          <w:color w:val="000000"/>
          <w:sz w:val="16"/>
          <w:szCs w:val="16"/>
        </w:rPr>
        <w:t> Since the start of the recovery in January 2021, average wages have been increasing across all industries, but especially in leisure and hospitality.</w:t>
      </w:r>
      <w:hyperlink r:id="rId79" w:anchor="fn-506891-27" w:history="1">
        <w:r w:rsidRPr="00F6131A">
          <w:rPr>
            <w:rFonts w:eastAsia="Times New Roman"/>
            <w:color w:val="000000"/>
            <w:sz w:val="16"/>
            <w:szCs w:val="16"/>
            <w:u w:val="single"/>
          </w:rPr>
          <w:t>27</w:t>
        </w:r>
      </w:hyperlink>
      <w:r w:rsidRPr="00F6131A">
        <w:rPr>
          <w:rFonts w:eastAsia="Times New Roman"/>
          <w:color w:val="000000"/>
          <w:sz w:val="16"/>
          <w:szCs w:val="16"/>
        </w:rPr>
        <w:t> Newfound worker power resulting from the high demand for labor and changing standards for acceptable work conditions</w:t>
      </w:r>
      <w:hyperlink r:id="rId80" w:anchor="fn-506891-28" w:history="1">
        <w:r w:rsidRPr="00F6131A">
          <w:rPr>
            <w:rFonts w:eastAsia="Times New Roman"/>
            <w:color w:val="000000"/>
            <w:sz w:val="16"/>
            <w:szCs w:val="16"/>
            <w:u w:val="single"/>
          </w:rPr>
          <w:t>28</w:t>
        </w:r>
      </w:hyperlink>
      <w:r w:rsidRPr="00F6131A">
        <w:rPr>
          <w:rFonts w:eastAsia="Times New Roman"/>
          <w:color w:val="000000"/>
          <w:sz w:val="16"/>
          <w:szCs w:val="16"/>
        </w:rPr>
        <w:t> have pushed businesses across the country to improve their compensation, incentives, qualification expectations, and work environments to attract and retain workers.</w:t>
      </w:r>
      <w:hyperlink r:id="rId81" w:anchor="fn-506891-29" w:history="1">
        <w:r w:rsidRPr="00F6131A">
          <w:rPr>
            <w:rFonts w:eastAsia="Times New Roman"/>
            <w:color w:val="000000"/>
            <w:sz w:val="16"/>
            <w:szCs w:val="16"/>
            <w:u w:val="single"/>
          </w:rPr>
          <w:t>29</w:t>
        </w:r>
      </w:hyperlink>
      <w:r w:rsidRPr="00F6131A">
        <w:rPr>
          <w:rFonts w:eastAsia="Times New Roman"/>
          <w:color w:val="000000"/>
          <w:sz w:val="16"/>
          <w:szCs w:val="16"/>
        </w:rPr>
        <w:t> For example, some restaurants are now paying tipped employees a full minimum wage or higher, allowing workers to keep tips on top of that hourly rate.</w:t>
      </w:r>
      <w:hyperlink r:id="rId82" w:anchor="fn-506891-30" w:history="1">
        <w:r w:rsidRPr="00F6131A">
          <w:rPr>
            <w:rFonts w:eastAsia="Times New Roman"/>
            <w:color w:val="000000"/>
            <w:sz w:val="16"/>
            <w:szCs w:val="16"/>
            <w:u w:val="single"/>
          </w:rPr>
          <w:t>30</w:t>
        </w:r>
      </w:hyperlink>
      <w:r w:rsidRPr="00F6131A">
        <w:rPr>
          <w:rFonts w:eastAsia="Times New Roman"/>
          <w:color w:val="000000"/>
          <w:sz w:val="16"/>
          <w:szCs w:val="16"/>
        </w:rPr>
        <w:t xml:space="preserve"> While many low-wage employers have had to raise wages to attract workers during the economic recovery, businesses in states that already had higher minimum wages were able to staff up faster than those in lower-wage states, likely in part because businesses in higher-wage states did not have to raise pay by nearly as much to reach a sufficient wage offer. Likewise, in the eight states</w:t>
      </w:r>
      <w:hyperlink r:id="rId83" w:anchor="fn-506891-31" w:history="1">
        <w:r w:rsidRPr="00F6131A">
          <w:rPr>
            <w:rFonts w:eastAsia="Times New Roman"/>
            <w:color w:val="000000"/>
            <w:sz w:val="16"/>
            <w:szCs w:val="16"/>
            <w:u w:val="single"/>
          </w:rPr>
          <w:t>31</w:t>
        </w:r>
      </w:hyperlink>
      <w:r w:rsidRPr="00F6131A">
        <w:rPr>
          <w:rFonts w:eastAsia="Times New Roman"/>
          <w:color w:val="000000"/>
          <w:sz w:val="16"/>
          <w:szCs w:val="16"/>
        </w:rPr>
        <w:t xml:space="preserve"> that have eliminated the tipped minimum wage, businesses have more experience operating profitably in an environment where workers do not want their livelihoods to be totally reliant on customers’ generosity. Other factors, such as vaccine take-up rates, have likely affected job growth and the economic recovery as well. This analysis found some correlation between higher minimum wages and vaccination rates among states, although not between subminimum wages and vaccination rates. However, vaccination rates alone only partially explain the divergence in economic recoveries. States with higher and more equitable minimum wages are projected to surpass pre-COVID-19 employment sooner Furthermore, despite losing a greater percentage of jobs at the start of the pandemic, states that guarantee higher wages for low-income workers are on pace to surpass their pre-COVID-19 leisure and hospitality employment levels months before the lower-wage states, as figures 3 and 4 show below. </w:t>
      </w:r>
      <w:r w:rsidRPr="00F6131A">
        <w:rPr>
          <w:rFonts w:eastAsia="Times New Roman"/>
          <w:color w:val="000000"/>
          <w:u w:val="single"/>
        </w:rPr>
        <w:t xml:space="preserve">States that guarantee higher wages for low-income workers are on pace to surpass their pre-COVID-19 leisure and hospitality employment levels months before lower-wage states. Based on the current trend of job growth in leisure and hospitality since January 2021, </w:t>
      </w:r>
      <w:r w:rsidRPr="00F6131A">
        <w:rPr>
          <w:rFonts w:eastAsia="Times New Roman"/>
          <w:color w:val="000000"/>
          <w:u w:val="single"/>
          <w:shd w:val="clear" w:color="auto" w:fill="00FFFF"/>
        </w:rPr>
        <w:t>states with a minimum wage greater than $12</w:t>
      </w:r>
      <w:r w:rsidRPr="00F6131A">
        <w:rPr>
          <w:rFonts w:eastAsia="Times New Roman"/>
          <w:color w:val="000000"/>
          <w:u w:val="single"/>
        </w:rPr>
        <w:t xml:space="preserve"> an hour </w:t>
      </w:r>
      <w:r w:rsidRPr="00F6131A">
        <w:rPr>
          <w:rFonts w:eastAsia="Times New Roman"/>
          <w:color w:val="000000"/>
          <w:u w:val="single"/>
          <w:shd w:val="clear" w:color="auto" w:fill="00FFFF"/>
        </w:rPr>
        <w:t>would be expected to surpass their pre-COVID-19 employment levels in the industry by July 2022</w:t>
      </w:r>
      <w:r w:rsidRPr="00F6131A">
        <w:rPr>
          <w:rFonts w:eastAsia="Times New Roman"/>
          <w:color w:val="000000"/>
          <w:u w:val="single"/>
        </w:rPr>
        <w:t>.</w:t>
      </w:r>
      <w:r w:rsidRPr="00F6131A">
        <w:rPr>
          <w:rFonts w:eastAsia="Times New Roman"/>
          <w:color w:val="000000"/>
          <w:sz w:val="16"/>
          <w:szCs w:val="16"/>
        </w:rPr>
        <w:t xml:space="preserve"> States with a minimum wage between $10.01 and $12 an hour would be projected to reach pre-COVID-19 levels in August 2022. Meanwhile, states using the federal minimum of $7.25 would not reach </w:t>
      </w:r>
      <w:proofErr w:type="spellStart"/>
      <w:r w:rsidRPr="00F6131A">
        <w:rPr>
          <w:rFonts w:eastAsia="Times New Roman"/>
          <w:color w:val="000000"/>
          <w:sz w:val="16"/>
          <w:szCs w:val="16"/>
        </w:rPr>
        <w:t>prepandemic</w:t>
      </w:r>
      <w:proofErr w:type="spellEnd"/>
      <w:r w:rsidRPr="00F6131A">
        <w:rPr>
          <w:rFonts w:eastAsia="Times New Roman"/>
          <w:color w:val="000000"/>
          <w:sz w:val="16"/>
          <w:szCs w:val="16"/>
        </w:rPr>
        <w:t xml:space="preserve"> employment levels in leisure and hospitality until November 2022, and states with a minimum wage between $7.26 and $10 would not get there until December of next year. These estimations assume that current trends hold, without any major economic disruptions in the coming months. Nonetheless, the data so far are clear: Having higher minimum wages, and eliminating subminimum wages, has not impeded employment growth and, in fact, can play an important role in helping businesses attract and retain workers while supporting a thriving economy. Dispelling myths about raising the minimum wage Even though higher wages have not resulted in a wave of business closures, critics of raising the minimum wage and eliminating subminimum wages—namely business associations and conservative research and advocacy organizations—argue that doing so would result in massive layoffs and price hikes.</w:t>
      </w:r>
      <w:hyperlink r:id="rId84" w:anchor="fn-506891-33" w:history="1">
        <w:r w:rsidRPr="00F6131A">
          <w:rPr>
            <w:rFonts w:eastAsia="Times New Roman"/>
            <w:color w:val="000000"/>
            <w:sz w:val="16"/>
            <w:szCs w:val="16"/>
            <w:u w:val="single"/>
          </w:rPr>
          <w:t>33</w:t>
        </w:r>
      </w:hyperlink>
      <w:r w:rsidRPr="00F6131A">
        <w:rPr>
          <w:rFonts w:eastAsia="Times New Roman"/>
          <w:color w:val="000000"/>
          <w:sz w:val="16"/>
          <w:szCs w:val="16"/>
        </w:rPr>
        <w:t> However, these arguments and potential negative effects are greatly exaggerated. Opponents of a $15 minimum wage often refer to a report from the U.S. Congressional Budget Office that estimates increasing the wage to that level would reduce employment by 0.9 percent, or 1.4 million workers, by 2025.</w:t>
      </w:r>
      <w:hyperlink r:id="rId85" w:anchor="fn-506891-34" w:history="1">
        <w:r w:rsidRPr="00F6131A">
          <w:rPr>
            <w:rFonts w:eastAsia="Times New Roman"/>
            <w:color w:val="000000"/>
            <w:sz w:val="16"/>
            <w:szCs w:val="16"/>
            <w:u w:val="single"/>
          </w:rPr>
          <w:t>34</w:t>
        </w:r>
      </w:hyperlink>
      <w:r w:rsidRPr="00F6131A">
        <w:rPr>
          <w:rFonts w:eastAsia="Times New Roman"/>
          <w:color w:val="000000"/>
          <w:sz w:val="16"/>
          <w:szCs w:val="16"/>
        </w:rPr>
        <w:t> The report has since drawn criticism from economists who believe it overstates the potential job losses by placing heavier weight on studies that found more negative impacts, and that a more accurate estimate of job losses would be less than 500,000.</w:t>
      </w:r>
      <w:hyperlink r:id="rId86" w:anchor="fn-506891-35" w:history="1">
        <w:r w:rsidRPr="00F6131A">
          <w:rPr>
            <w:rFonts w:eastAsia="Times New Roman"/>
            <w:color w:val="000000"/>
            <w:sz w:val="16"/>
            <w:szCs w:val="16"/>
            <w:u w:val="single"/>
          </w:rPr>
          <w:t>35</w:t>
        </w:r>
      </w:hyperlink>
      <w:r w:rsidRPr="00F6131A">
        <w:rPr>
          <w:rFonts w:eastAsia="Times New Roman"/>
          <w:color w:val="000000"/>
          <w:sz w:val="16"/>
          <w:szCs w:val="16"/>
        </w:rPr>
        <w:t> This is consistent with recent research trends that have found minimum wage increases to have little or no negative impact on employment,</w:t>
      </w:r>
      <w:hyperlink r:id="rId87" w:anchor="fn-506891-36" w:history="1">
        <w:r w:rsidRPr="00F6131A">
          <w:rPr>
            <w:rFonts w:eastAsia="Times New Roman"/>
            <w:color w:val="000000"/>
            <w:sz w:val="16"/>
            <w:szCs w:val="16"/>
            <w:u w:val="single"/>
          </w:rPr>
          <w:t>36</w:t>
        </w:r>
      </w:hyperlink>
      <w:r w:rsidRPr="00F6131A">
        <w:rPr>
          <w:rFonts w:eastAsia="Times New Roman"/>
          <w:color w:val="000000"/>
          <w:sz w:val="16"/>
          <w:szCs w:val="16"/>
        </w:rPr>
        <w:t> and that any decline in income from potential employment loss would be more than offset by the greater earnings of millions of low-wage workers.</w:t>
      </w:r>
      <w:hyperlink r:id="rId88" w:anchor="fn-506891-37" w:history="1">
        <w:r w:rsidRPr="00F6131A">
          <w:rPr>
            <w:rFonts w:eastAsia="Times New Roman"/>
            <w:color w:val="000000"/>
            <w:sz w:val="16"/>
            <w:szCs w:val="16"/>
            <w:u w:val="single"/>
          </w:rPr>
          <w:t>37</w:t>
        </w:r>
      </w:hyperlink>
      <w:r w:rsidRPr="00F6131A">
        <w:rPr>
          <w:rFonts w:eastAsia="Times New Roman"/>
          <w:color w:val="000000"/>
          <w:sz w:val="16"/>
          <w:szCs w:val="16"/>
        </w:rPr>
        <w:t> For individuals who do lose their jobs, it is important that they have access to a strong and modernized safety net system to support them while they look for employment.</w:t>
      </w:r>
      <w:hyperlink r:id="rId89" w:anchor="fn-506891-38" w:history="1">
        <w:r w:rsidRPr="00F6131A">
          <w:rPr>
            <w:rFonts w:eastAsia="Times New Roman"/>
            <w:color w:val="000000"/>
            <w:sz w:val="16"/>
            <w:szCs w:val="16"/>
            <w:u w:val="single"/>
          </w:rPr>
          <w:t>38</w:t>
        </w:r>
      </w:hyperlink>
      <w:r w:rsidRPr="00F6131A">
        <w:rPr>
          <w:rFonts w:eastAsia="Times New Roman"/>
          <w:color w:val="000000"/>
          <w:sz w:val="16"/>
          <w:szCs w:val="16"/>
        </w:rPr>
        <w:t xml:space="preserve"> While critics are also quick to argue that higher labor costs will be passed on to consumers through higher prices for goods and services, </w:t>
      </w:r>
      <w:r w:rsidRPr="00F6131A">
        <w:rPr>
          <w:rFonts w:eastAsia="Times New Roman"/>
          <w:color w:val="000000"/>
          <w:u w:val="single"/>
          <w:shd w:val="clear" w:color="auto" w:fill="00FFFF"/>
        </w:rPr>
        <w:t>price increases will not be as disastrous as some claim. Recent estimates of price increases range from just 0.36 percent to 0.58 percent for each 10 percent increase in the minimum wage</w:t>
      </w:r>
      <w:r w:rsidRPr="00F6131A">
        <w:rPr>
          <w:rFonts w:eastAsia="Times New Roman"/>
          <w:color w:val="000000"/>
          <w:u w:val="single"/>
        </w:rPr>
        <w:t>.</w:t>
      </w:r>
      <w:hyperlink r:id="rId90" w:anchor="fn-506891-39" w:history="1">
        <w:r w:rsidRPr="00F6131A">
          <w:rPr>
            <w:rFonts w:eastAsia="Times New Roman"/>
            <w:color w:val="000000"/>
            <w:sz w:val="16"/>
            <w:szCs w:val="16"/>
            <w:u w:val="single"/>
          </w:rPr>
          <w:t>39</w:t>
        </w:r>
      </w:hyperlink>
      <w:r w:rsidRPr="00F6131A">
        <w:rPr>
          <w:rFonts w:eastAsia="Times New Roman"/>
          <w:color w:val="000000"/>
          <w:sz w:val="16"/>
          <w:szCs w:val="16"/>
        </w:rPr>
        <w:t xml:space="preserve"> These minor increases—only a few cents extra on a $10 tab—would take place across several years and be more than offset by higher wages throughout the economy. </w:t>
      </w:r>
      <w:r w:rsidRPr="00F6131A">
        <w:rPr>
          <w:rFonts w:eastAsia="Times New Roman"/>
          <w:color w:val="000000"/>
          <w:u w:val="single"/>
        </w:rPr>
        <w:t>A more legitimate concern is that business owners might reduce employee hours or replace full-time staff with part-time workers so they do not have to provide benefits such as health care or paid leave.</w:t>
      </w:r>
      <w:hyperlink r:id="rId91" w:anchor="fn-506891-40" w:history="1">
        <w:r w:rsidRPr="00F6131A">
          <w:rPr>
            <w:rFonts w:eastAsia="Times New Roman"/>
            <w:color w:val="000000"/>
            <w:u w:val="single"/>
          </w:rPr>
          <w:t>40</w:t>
        </w:r>
      </w:hyperlink>
      <w:r w:rsidRPr="00F6131A">
        <w:rPr>
          <w:rFonts w:eastAsia="Times New Roman"/>
          <w:color w:val="000000"/>
          <w:u w:val="single"/>
        </w:rPr>
        <w:t> This is why it is also critical to pass fair workweek legislation at the state and federal levels—wherein employers are required to offer additional hours to existing employees before hiring new staff</w:t>
      </w:r>
      <w:r w:rsidRPr="00F6131A">
        <w:rPr>
          <w:rFonts w:eastAsia="Times New Roman"/>
          <w:color w:val="000000"/>
          <w:sz w:val="16"/>
          <w:szCs w:val="16"/>
        </w:rPr>
        <w:t>—to ensure that American workers are getting enough income to sustain themselves.</w:t>
      </w:r>
      <w:hyperlink r:id="rId92" w:anchor="fn-506891-41" w:history="1">
        <w:r w:rsidRPr="00F6131A">
          <w:rPr>
            <w:rFonts w:eastAsia="Times New Roman"/>
            <w:color w:val="000000"/>
            <w:sz w:val="16"/>
            <w:szCs w:val="16"/>
            <w:u w:val="single"/>
          </w:rPr>
          <w:t>41</w:t>
        </w:r>
      </w:hyperlink>
      <w:r w:rsidRPr="00F6131A">
        <w:rPr>
          <w:rFonts w:eastAsia="Times New Roman"/>
          <w:color w:val="000000"/>
          <w:sz w:val="16"/>
          <w:szCs w:val="16"/>
        </w:rPr>
        <w:t xml:space="preserve"> In addition, claims that the federal minimum wage should vary regionally depending on costs of living are misleading.</w:t>
      </w:r>
      <w:hyperlink r:id="rId93" w:anchor="fn-506891-42" w:history="1">
        <w:r w:rsidRPr="00F6131A">
          <w:rPr>
            <w:rFonts w:eastAsia="Times New Roman"/>
            <w:color w:val="000000"/>
            <w:sz w:val="16"/>
            <w:szCs w:val="16"/>
            <w:u w:val="single"/>
          </w:rPr>
          <w:t>42</w:t>
        </w:r>
      </w:hyperlink>
      <w:r w:rsidRPr="00F6131A">
        <w:rPr>
          <w:rFonts w:eastAsia="Times New Roman"/>
          <w:color w:val="000000"/>
          <w:sz w:val="16"/>
          <w:szCs w:val="16"/>
        </w:rPr>
        <w:t> A $15 minimum wage is basically the lowest amount on which anyone can sustainably and healthily live in lower-cost states, and it still would not be enough to accommodate families of four or larger with two working adults both making minimum wage.</w:t>
      </w:r>
      <w:hyperlink r:id="rId94" w:anchor="fn-506891-43" w:history="1">
        <w:r w:rsidRPr="00F6131A">
          <w:rPr>
            <w:rFonts w:eastAsia="Times New Roman"/>
            <w:color w:val="000000"/>
            <w:sz w:val="16"/>
            <w:szCs w:val="16"/>
            <w:u w:val="single"/>
          </w:rPr>
          <w:t>43</w:t>
        </w:r>
      </w:hyperlink>
      <w:r w:rsidRPr="00F6131A">
        <w:rPr>
          <w:rFonts w:eastAsia="Times New Roman"/>
          <w:color w:val="000000"/>
          <w:sz w:val="16"/>
          <w:szCs w:val="16"/>
        </w:rPr>
        <w:t> It must be the floor for the entire country, to be increased from that level as needed in higher-cost areas.  A $15 minimum wage would give a pay increase to an estimated 32 million low-wage workers and lift 3.7 million people in the United States out of poverty.</w:t>
      </w:r>
      <w:hyperlink r:id="rId95" w:anchor="fn-506891-44" w:history="1">
        <w:r w:rsidRPr="00F6131A">
          <w:rPr>
            <w:rFonts w:eastAsia="Times New Roman"/>
            <w:color w:val="000000"/>
            <w:sz w:val="16"/>
            <w:szCs w:val="16"/>
            <w:u w:val="single"/>
          </w:rPr>
          <w:t>44</w:t>
        </w:r>
      </w:hyperlink>
      <w:r w:rsidRPr="00F6131A">
        <w:rPr>
          <w:rFonts w:eastAsia="Times New Roman"/>
          <w:color w:val="000000"/>
          <w:sz w:val="16"/>
          <w:szCs w:val="16"/>
        </w:rPr>
        <w:t xml:space="preserve"> Importantly, </w:t>
      </w:r>
      <w:r w:rsidRPr="00F6131A">
        <w:rPr>
          <w:rFonts w:eastAsia="Times New Roman"/>
          <w:color w:val="000000"/>
          <w:u w:val="single"/>
          <w:shd w:val="clear" w:color="auto" w:fill="00FFFF"/>
        </w:rPr>
        <w:t xml:space="preserve">it would also address longstanding gender and racial inequities, as people of color, </w:t>
      </w:r>
      <w:r w:rsidRPr="00F6131A">
        <w:rPr>
          <w:rFonts w:eastAsia="Times New Roman"/>
          <w:color w:val="000000"/>
          <w:u w:val="single"/>
          <w:shd w:val="clear" w:color="auto" w:fill="00FFFF"/>
        </w:rPr>
        <w:lastRenderedPageBreak/>
        <w:t>women, and women of color in particular are disproportionately represented among low- and minimum wage workers</w:t>
      </w:r>
      <w:r w:rsidRPr="00F6131A">
        <w:rPr>
          <w:rFonts w:eastAsia="Times New Roman"/>
          <w:color w:val="000000"/>
          <w:u w:val="single"/>
        </w:rPr>
        <w:t>.</w:t>
      </w:r>
      <w:hyperlink r:id="rId96" w:anchor="fn-506891-45" w:history="1">
        <w:r w:rsidRPr="00F6131A">
          <w:rPr>
            <w:rFonts w:eastAsia="Times New Roman"/>
            <w:color w:val="000000"/>
            <w:u w:val="single"/>
          </w:rPr>
          <w:t>45</w:t>
        </w:r>
      </w:hyperlink>
      <w:r w:rsidRPr="00F6131A">
        <w:rPr>
          <w:rFonts w:eastAsia="Times New Roman"/>
          <w:color w:val="000000"/>
          <w:u w:val="single"/>
        </w:rPr>
        <w:t xml:space="preserve"> While Congress must pass the federal Raise the Wage Act, state and local policymakers should also take their own steps to ensure that every single one of their workers receives at least $15 per hour.</w:t>
      </w:r>
      <w:r w:rsidRPr="00F6131A">
        <w:rPr>
          <w:rFonts w:eastAsia="Times New Roman"/>
          <w:color w:val="000000"/>
          <w:sz w:val="16"/>
          <w:szCs w:val="16"/>
        </w:rPr>
        <w:t xml:space="preserve"> In addition to eliminating poverty-level wages, providing workers with more economic opportunity, and decreasing the need to subsidize low incomes through the safety net to meet basic needs,</w:t>
      </w:r>
      <w:hyperlink r:id="rId97" w:anchor="fn-506891-46" w:history="1">
        <w:r w:rsidRPr="00F6131A">
          <w:rPr>
            <w:rFonts w:eastAsia="Times New Roman"/>
            <w:color w:val="000000"/>
            <w:sz w:val="16"/>
            <w:szCs w:val="16"/>
            <w:u w:val="single"/>
          </w:rPr>
          <w:t>46</w:t>
        </w:r>
      </w:hyperlink>
      <w:r w:rsidRPr="00F6131A">
        <w:rPr>
          <w:rFonts w:eastAsia="Times New Roman"/>
          <w:color w:val="000000"/>
          <w:sz w:val="16"/>
          <w:szCs w:val="16"/>
        </w:rPr>
        <w:t> increasing the wage floor will provide an extra boost to the economy through the greater spending power of low-wage workers.</w:t>
      </w:r>
      <w:hyperlink r:id="rId98" w:anchor="fn-506891-47" w:history="1">
        <w:r w:rsidRPr="00F6131A">
          <w:rPr>
            <w:rFonts w:eastAsia="Times New Roman"/>
            <w:color w:val="000000"/>
            <w:sz w:val="16"/>
            <w:szCs w:val="16"/>
            <w:u w:val="single"/>
          </w:rPr>
          <w:t>47</w:t>
        </w:r>
      </w:hyperlink>
      <w:r w:rsidRPr="00F6131A">
        <w:rPr>
          <w:rFonts w:eastAsia="Times New Roman"/>
          <w:color w:val="000000"/>
          <w:sz w:val="16"/>
          <w:szCs w:val="16"/>
        </w:rPr>
        <w:t> And on the employment side, raising the minimum wage would increase worker productivity and reduce staff turnover,</w:t>
      </w:r>
      <w:hyperlink r:id="rId99" w:anchor="fn-506891-48" w:history="1">
        <w:r w:rsidRPr="00F6131A">
          <w:rPr>
            <w:rFonts w:eastAsia="Times New Roman"/>
            <w:color w:val="000000"/>
            <w:sz w:val="16"/>
            <w:szCs w:val="16"/>
            <w:u w:val="single"/>
          </w:rPr>
          <w:t>48</w:t>
        </w:r>
      </w:hyperlink>
      <w:r w:rsidRPr="00F6131A">
        <w:rPr>
          <w:rFonts w:eastAsia="Times New Roman"/>
          <w:color w:val="000000"/>
          <w:sz w:val="16"/>
          <w:szCs w:val="16"/>
        </w:rPr>
        <w:t xml:space="preserve"> which decreases the costs of frequently hiring and training new staff. </w:t>
      </w:r>
      <w:r w:rsidRPr="00F6131A">
        <w:rPr>
          <w:rFonts w:eastAsia="Times New Roman"/>
          <w:color w:val="000000"/>
          <w:u w:val="single"/>
        </w:rPr>
        <w:t xml:space="preserve">It is long past time that every town, city, and state in the country be held to a higher standard that prioritizes people’s financial security and well-being. </w:t>
      </w:r>
      <w:r w:rsidRPr="00F6131A">
        <w:rPr>
          <w:rFonts w:eastAsia="Times New Roman"/>
          <w:color w:val="000000"/>
          <w:u w:val="single"/>
          <w:shd w:val="clear" w:color="auto" w:fill="00FFFF"/>
        </w:rPr>
        <w:t>The enormous benefits of helping workers earn a living wage will ultimately spur stronger economic growth and a more equitable society as the United States continues to recover from the economic fallout of the COVID-19 pandemic and beyond.</w:t>
      </w:r>
      <w:r w:rsidRPr="00F6131A">
        <w:rPr>
          <w:rFonts w:eastAsia="Times New Roman"/>
          <w:color w:val="000000"/>
          <w:u w:val="single"/>
        </w:rPr>
        <w:t xml:space="preserve"> The question is: Are employers and lawmakers willing to see that?</w:t>
      </w:r>
    </w:p>
    <w:p w:rsidR="007D6F14" w:rsidRPr="007D6F14" w:rsidRDefault="007D6F14" w:rsidP="007D6F14"/>
    <w:sectPr w:rsidR="007D6F14" w:rsidRPr="007D6F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n-US" w:vendorID="64" w:dllVersion="131078" w:nlCheck="1" w:checkStyle="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9174D"/>
    <w:rsid w:val="000139A3"/>
    <w:rsid w:val="000D2EE0"/>
    <w:rsid w:val="000E2DC8"/>
    <w:rsid w:val="00100833"/>
    <w:rsid w:val="00104529"/>
    <w:rsid w:val="00105942"/>
    <w:rsid w:val="00107396"/>
    <w:rsid w:val="00144A4C"/>
    <w:rsid w:val="00176AB0"/>
    <w:rsid w:val="00177B7D"/>
    <w:rsid w:val="0018322D"/>
    <w:rsid w:val="001B5776"/>
    <w:rsid w:val="001E527A"/>
    <w:rsid w:val="001F480A"/>
    <w:rsid w:val="001F78CE"/>
    <w:rsid w:val="00213F3E"/>
    <w:rsid w:val="00231339"/>
    <w:rsid w:val="00234AC8"/>
    <w:rsid w:val="00251FC7"/>
    <w:rsid w:val="00282842"/>
    <w:rsid w:val="002855A7"/>
    <w:rsid w:val="0029174D"/>
    <w:rsid w:val="002B146A"/>
    <w:rsid w:val="002B5E17"/>
    <w:rsid w:val="002D04D1"/>
    <w:rsid w:val="00315690"/>
    <w:rsid w:val="00316B75"/>
    <w:rsid w:val="00324255"/>
    <w:rsid w:val="00325646"/>
    <w:rsid w:val="00335F16"/>
    <w:rsid w:val="003402EE"/>
    <w:rsid w:val="003460F2"/>
    <w:rsid w:val="00347956"/>
    <w:rsid w:val="00357412"/>
    <w:rsid w:val="0038158C"/>
    <w:rsid w:val="003902BA"/>
    <w:rsid w:val="00395AEE"/>
    <w:rsid w:val="00397A72"/>
    <w:rsid w:val="003A09E2"/>
    <w:rsid w:val="003B0820"/>
    <w:rsid w:val="003F651E"/>
    <w:rsid w:val="003F750B"/>
    <w:rsid w:val="00407037"/>
    <w:rsid w:val="004262B5"/>
    <w:rsid w:val="004605D6"/>
    <w:rsid w:val="004C60E8"/>
    <w:rsid w:val="004D09DB"/>
    <w:rsid w:val="004D2A50"/>
    <w:rsid w:val="004D3E87"/>
    <w:rsid w:val="004E3579"/>
    <w:rsid w:val="004E728B"/>
    <w:rsid w:val="004F39E0"/>
    <w:rsid w:val="004F622F"/>
    <w:rsid w:val="004F7DE1"/>
    <w:rsid w:val="00537BD5"/>
    <w:rsid w:val="00542C01"/>
    <w:rsid w:val="00552184"/>
    <w:rsid w:val="0057036B"/>
    <w:rsid w:val="0057268A"/>
    <w:rsid w:val="005B2262"/>
    <w:rsid w:val="005B50A1"/>
    <w:rsid w:val="005D2912"/>
    <w:rsid w:val="006065BD"/>
    <w:rsid w:val="00620E41"/>
    <w:rsid w:val="00631A31"/>
    <w:rsid w:val="00643050"/>
    <w:rsid w:val="00645FA9"/>
    <w:rsid w:val="00647866"/>
    <w:rsid w:val="006500C3"/>
    <w:rsid w:val="00663326"/>
    <w:rsid w:val="00665003"/>
    <w:rsid w:val="006A2AD0"/>
    <w:rsid w:val="006C1283"/>
    <w:rsid w:val="006C2375"/>
    <w:rsid w:val="006D4ECC"/>
    <w:rsid w:val="006F2951"/>
    <w:rsid w:val="007026C9"/>
    <w:rsid w:val="00704C27"/>
    <w:rsid w:val="00713A67"/>
    <w:rsid w:val="00722258"/>
    <w:rsid w:val="007243E5"/>
    <w:rsid w:val="007413EE"/>
    <w:rsid w:val="007503D1"/>
    <w:rsid w:val="00752B4E"/>
    <w:rsid w:val="00766EA0"/>
    <w:rsid w:val="007A2226"/>
    <w:rsid w:val="007A4514"/>
    <w:rsid w:val="007B5F2F"/>
    <w:rsid w:val="007C2058"/>
    <w:rsid w:val="007D2317"/>
    <w:rsid w:val="007D6F14"/>
    <w:rsid w:val="007E13C7"/>
    <w:rsid w:val="007F5B66"/>
    <w:rsid w:val="00815CBB"/>
    <w:rsid w:val="00823A1C"/>
    <w:rsid w:val="0083024B"/>
    <w:rsid w:val="00845B9D"/>
    <w:rsid w:val="00860984"/>
    <w:rsid w:val="00896F89"/>
    <w:rsid w:val="008B3ECB"/>
    <w:rsid w:val="008B4E85"/>
    <w:rsid w:val="008C1B2E"/>
    <w:rsid w:val="008D011C"/>
    <w:rsid w:val="0091627E"/>
    <w:rsid w:val="00916FCF"/>
    <w:rsid w:val="0097032B"/>
    <w:rsid w:val="009D2EAD"/>
    <w:rsid w:val="009D54B2"/>
    <w:rsid w:val="009E1922"/>
    <w:rsid w:val="009F7ED2"/>
    <w:rsid w:val="00A158BF"/>
    <w:rsid w:val="00A41E08"/>
    <w:rsid w:val="00A43A83"/>
    <w:rsid w:val="00A66F29"/>
    <w:rsid w:val="00A742DD"/>
    <w:rsid w:val="00A80FE4"/>
    <w:rsid w:val="00A93661"/>
    <w:rsid w:val="00A95652"/>
    <w:rsid w:val="00AC0AB8"/>
    <w:rsid w:val="00AC6384"/>
    <w:rsid w:val="00B33C6D"/>
    <w:rsid w:val="00B372C2"/>
    <w:rsid w:val="00B4508F"/>
    <w:rsid w:val="00B463DE"/>
    <w:rsid w:val="00B50F6A"/>
    <w:rsid w:val="00B55AD5"/>
    <w:rsid w:val="00B8057C"/>
    <w:rsid w:val="00BC2C41"/>
    <w:rsid w:val="00BD6238"/>
    <w:rsid w:val="00BF19C7"/>
    <w:rsid w:val="00BF593B"/>
    <w:rsid w:val="00BF773A"/>
    <w:rsid w:val="00BF7E81"/>
    <w:rsid w:val="00C07EAC"/>
    <w:rsid w:val="00C13773"/>
    <w:rsid w:val="00C15FD4"/>
    <w:rsid w:val="00C17CC8"/>
    <w:rsid w:val="00C418DB"/>
    <w:rsid w:val="00C5607D"/>
    <w:rsid w:val="00C83417"/>
    <w:rsid w:val="00C90BD5"/>
    <w:rsid w:val="00C9604F"/>
    <w:rsid w:val="00CA09D6"/>
    <w:rsid w:val="00CA19AA"/>
    <w:rsid w:val="00CA3587"/>
    <w:rsid w:val="00CC5298"/>
    <w:rsid w:val="00CD5B0A"/>
    <w:rsid w:val="00CD736E"/>
    <w:rsid w:val="00CD798D"/>
    <w:rsid w:val="00CE161E"/>
    <w:rsid w:val="00CF59A8"/>
    <w:rsid w:val="00D325A9"/>
    <w:rsid w:val="00D36A8A"/>
    <w:rsid w:val="00D372D4"/>
    <w:rsid w:val="00D61409"/>
    <w:rsid w:val="00D65E1E"/>
    <w:rsid w:val="00D6691E"/>
    <w:rsid w:val="00D71170"/>
    <w:rsid w:val="00D92027"/>
    <w:rsid w:val="00DA1C92"/>
    <w:rsid w:val="00DA25D4"/>
    <w:rsid w:val="00DA6538"/>
    <w:rsid w:val="00DE1FC1"/>
    <w:rsid w:val="00E15E75"/>
    <w:rsid w:val="00E5262C"/>
    <w:rsid w:val="00EC7DC4"/>
    <w:rsid w:val="00ED30CF"/>
    <w:rsid w:val="00EE147E"/>
    <w:rsid w:val="00EE5B90"/>
    <w:rsid w:val="00EF317B"/>
    <w:rsid w:val="00EF4F83"/>
    <w:rsid w:val="00F176EF"/>
    <w:rsid w:val="00F41BE8"/>
    <w:rsid w:val="00F45E10"/>
    <w:rsid w:val="00F6131A"/>
    <w:rsid w:val="00F6364A"/>
    <w:rsid w:val="00F7633F"/>
    <w:rsid w:val="00F76F31"/>
    <w:rsid w:val="00F9113A"/>
    <w:rsid w:val="00FA3B59"/>
    <w:rsid w:val="00FE2546"/>
    <w:rsid w:val="00FF2A9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51F2"/>
  <w15:chartTrackingRefBased/>
  <w15:docId w15:val="{7B6B6265-E854-4114-B9DF-A747B397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A3587"/>
    <w:rPr>
      <w:rFonts w:ascii="Calibri" w:hAnsi="Calibri" w:cs="Calibri"/>
    </w:rPr>
  </w:style>
  <w:style w:type="paragraph" w:styleId="Heading1">
    <w:name w:val="heading 1"/>
    <w:aliases w:val="Pocket"/>
    <w:basedOn w:val="Normal"/>
    <w:next w:val="Normal"/>
    <w:link w:val="Heading1Char"/>
    <w:qFormat/>
    <w:rsid w:val="00CA35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35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35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A35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35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587"/>
  </w:style>
  <w:style w:type="character" w:customStyle="1" w:styleId="Heading1Char">
    <w:name w:val="Heading 1 Char"/>
    <w:aliases w:val="Pocket Char"/>
    <w:basedOn w:val="DefaultParagraphFont"/>
    <w:link w:val="Heading1"/>
    <w:rsid w:val="00CA35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35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358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A3587"/>
    <w:rPr>
      <w:rFonts w:ascii="Calibri" w:eastAsiaTheme="majorEastAsia" w:hAnsi="Calibri" w:cstheme="majorBidi"/>
      <w:b/>
      <w:iCs/>
      <w:sz w:val="26"/>
    </w:rPr>
  </w:style>
  <w:style w:type="character" w:styleId="Emphasis">
    <w:name w:val="Emphasis"/>
    <w:basedOn w:val="DefaultParagraphFont"/>
    <w:uiPriority w:val="7"/>
    <w:qFormat/>
    <w:rsid w:val="00CA358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A3587"/>
    <w:rPr>
      <w:b/>
      <w:bCs/>
      <w:sz w:val="26"/>
      <w:u w:val="none"/>
    </w:rPr>
  </w:style>
  <w:style w:type="character" w:customStyle="1" w:styleId="StyleUnderline">
    <w:name w:val="Style Underline"/>
    <w:aliases w:val="Underline"/>
    <w:basedOn w:val="DefaultParagraphFont"/>
    <w:uiPriority w:val="6"/>
    <w:qFormat/>
    <w:rsid w:val="00CA3587"/>
    <w:rPr>
      <w:b w:val="0"/>
      <w:sz w:val="22"/>
      <w:u w:val="single"/>
    </w:rPr>
  </w:style>
  <w:style w:type="character" w:styleId="Hyperlink">
    <w:name w:val="Hyperlink"/>
    <w:basedOn w:val="DefaultParagraphFont"/>
    <w:uiPriority w:val="99"/>
    <w:unhideWhenUsed/>
    <w:rsid w:val="00CA3587"/>
    <w:rPr>
      <w:color w:val="auto"/>
      <w:u w:val="none"/>
    </w:rPr>
  </w:style>
  <w:style w:type="character" w:styleId="FollowedHyperlink">
    <w:name w:val="FollowedHyperlink"/>
    <w:basedOn w:val="DefaultParagraphFont"/>
    <w:uiPriority w:val="99"/>
    <w:semiHidden/>
    <w:unhideWhenUsed/>
    <w:rsid w:val="00CA358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744353">
      <w:bodyDiv w:val="1"/>
      <w:marLeft w:val="0"/>
      <w:marRight w:val="0"/>
      <w:marTop w:val="0"/>
      <w:marBottom w:val="0"/>
      <w:divBdr>
        <w:top w:val="none" w:sz="0" w:space="0" w:color="auto"/>
        <w:left w:val="none" w:sz="0" w:space="0" w:color="auto"/>
        <w:bottom w:val="none" w:sz="0" w:space="0" w:color="auto"/>
        <w:right w:val="none" w:sz="0" w:space="0" w:color="auto"/>
      </w:divBdr>
    </w:div>
    <w:div w:id="801650248">
      <w:bodyDiv w:val="1"/>
      <w:marLeft w:val="0"/>
      <w:marRight w:val="0"/>
      <w:marTop w:val="0"/>
      <w:marBottom w:val="0"/>
      <w:divBdr>
        <w:top w:val="none" w:sz="0" w:space="0" w:color="auto"/>
        <w:left w:val="none" w:sz="0" w:space="0" w:color="auto"/>
        <w:bottom w:val="none" w:sz="0" w:space="0" w:color="auto"/>
        <w:right w:val="none" w:sz="0" w:space="0" w:color="auto"/>
      </w:divBdr>
    </w:div>
    <w:div w:id="1080634238">
      <w:bodyDiv w:val="1"/>
      <w:marLeft w:val="0"/>
      <w:marRight w:val="0"/>
      <w:marTop w:val="0"/>
      <w:marBottom w:val="0"/>
      <w:divBdr>
        <w:top w:val="none" w:sz="0" w:space="0" w:color="auto"/>
        <w:left w:val="none" w:sz="0" w:space="0" w:color="auto"/>
        <w:bottom w:val="none" w:sz="0" w:space="0" w:color="auto"/>
        <w:right w:val="none" w:sz="0" w:space="0" w:color="auto"/>
      </w:divBdr>
    </w:div>
    <w:div w:id="1508397895">
      <w:bodyDiv w:val="1"/>
      <w:marLeft w:val="0"/>
      <w:marRight w:val="0"/>
      <w:marTop w:val="0"/>
      <w:marBottom w:val="0"/>
      <w:divBdr>
        <w:top w:val="none" w:sz="0" w:space="0" w:color="auto"/>
        <w:left w:val="none" w:sz="0" w:space="0" w:color="auto"/>
        <w:bottom w:val="none" w:sz="0" w:space="0" w:color="auto"/>
        <w:right w:val="none" w:sz="0" w:space="0" w:color="auto"/>
      </w:divBdr>
    </w:div>
    <w:div w:id="1546135940">
      <w:bodyDiv w:val="1"/>
      <w:marLeft w:val="0"/>
      <w:marRight w:val="0"/>
      <w:marTop w:val="0"/>
      <w:marBottom w:val="0"/>
      <w:divBdr>
        <w:top w:val="none" w:sz="0" w:space="0" w:color="auto"/>
        <w:left w:val="none" w:sz="0" w:space="0" w:color="auto"/>
        <w:bottom w:val="none" w:sz="0" w:space="0" w:color="auto"/>
        <w:right w:val="none" w:sz="0" w:space="0" w:color="auto"/>
      </w:divBdr>
    </w:div>
    <w:div w:id="1982269552">
      <w:bodyDiv w:val="1"/>
      <w:marLeft w:val="0"/>
      <w:marRight w:val="0"/>
      <w:marTop w:val="0"/>
      <w:marBottom w:val="0"/>
      <w:divBdr>
        <w:top w:val="none" w:sz="0" w:space="0" w:color="auto"/>
        <w:left w:val="none" w:sz="0" w:space="0" w:color="auto"/>
        <w:bottom w:val="none" w:sz="0" w:space="0" w:color="auto"/>
        <w:right w:val="none" w:sz="0" w:space="0" w:color="auto"/>
      </w:divBdr>
    </w:div>
    <w:div w:id="1990208098">
      <w:bodyDiv w:val="1"/>
      <w:marLeft w:val="0"/>
      <w:marRight w:val="0"/>
      <w:marTop w:val="0"/>
      <w:marBottom w:val="0"/>
      <w:divBdr>
        <w:top w:val="none" w:sz="0" w:space="0" w:color="auto"/>
        <w:left w:val="none" w:sz="0" w:space="0" w:color="auto"/>
        <w:bottom w:val="none" w:sz="0" w:space="0" w:color="auto"/>
        <w:right w:val="none" w:sz="0" w:space="0" w:color="auto"/>
      </w:divBdr>
    </w:div>
    <w:div w:id="2093120641">
      <w:bodyDiv w:val="1"/>
      <w:marLeft w:val="0"/>
      <w:marRight w:val="0"/>
      <w:marTop w:val="0"/>
      <w:marBottom w:val="0"/>
      <w:divBdr>
        <w:top w:val="none" w:sz="0" w:space="0" w:color="auto"/>
        <w:left w:val="none" w:sz="0" w:space="0" w:color="auto"/>
        <w:bottom w:val="none" w:sz="0" w:space="0" w:color="auto"/>
        <w:right w:val="none" w:sz="0" w:space="0" w:color="auto"/>
      </w:divBdr>
    </w:div>
    <w:div w:id="2110734901">
      <w:bodyDiv w:val="1"/>
      <w:marLeft w:val="0"/>
      <w:marRight w:val="0"/>
      <w:marTop w:val="0"/>
      <w:marBottom w:val="0"/>
      <w:divBdr>
        <w:top w:val="none" w:sz="0" w:space="0" w:color="auto"/>
        <w:left w:val="none" w:sz="0" w:space="0" w:color="auto"/>
        <w:bottom w:val="none" w:sz="0" w:space="0" w:color="auto"/>
        <w:right w:val="none" w:sz="0" w:space="0" w:color="auto"/>
      </w:divBdr>
    </w:div>
    <w:div w:id="2116436701">
      <w:bodyDiv w:val="1"/>
      <w:marLeft w:val="0"/>
      <w:marRight w:val="0"/>
      <w:marTop w:val="0"/>
      <w:marBottom w:val="0"/>
      <w:divBdr>
        <w:top w:val="none" w:sz="0" w:space="0" w:color="auto"/>
        <w:left w:val="none" w:sz="0" w:space="0" w:color="auto"/>
        <w:bottom w:val="none" w:sz="0" w:space="0" w:color="auto"/>
        <w:right w:val="none" w:sz="0" w:space="0" w:color="auto"/>
      </w:divBdr>
      <w:divsChild>
        <w:div w:id="1145974137">
          <w:marLeft w:val="75"/>
          <w:marRight w:val="75"/>
          <w:marTop w:val="75"/>
          <w:marBottom w:val="75"/>
          <w:divBdr>
            <w:top w:val="none" w:sz="0" w:space="0" w:color="auto"/>
            <w:left w:val="none" w:sz="0" w:space="0" w:color="auto"/>
            <w:bottom w:val="none" w:sz="0" w:space="0" w:color="auto"/>
            <w:right w:val="none" w:sz="0" w:space="0" w:color="auto"/>
          </w:divBdr>
          <w:divsChild>
            <w:div w:id="77328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post.com/us-policy/2021/11/17/deere-strike-contract-vote/" TargetMode="External"/><Relationship Id="rId21" Type="http://schemas.openxmlformats.org/officeDocument/2006/relationships/hyperlink" Target="https://www.gc.cuny.edu/CUNY_GC/media/LISCenter/2019%20Inequality%20by%20the%20Numbers/Instructor%20Readings/Milkman-2.pdf" TargetMode="External"/><Relationship Id="rId34" Type="http://schemas.openxmlformats.org/officeDocument/2006/relationships/hyperlink" Target="https://www.washingtonpost.com/business/2021/07/26/frito-lay-strike-topeka/?itid=lk_inline_manual_14&amp;itid=lk_inline_manual_21" TargetMode="External"/><Relationship Id="rId42" Type="http://schemas.openxmlformats.org/officeDocument/2006/relationships/hyperlink" Target="https://www.dol.gov/agencies/whd/minimum-wage/state" TargetMode="External"/><Relationship Id="rId47" Type="http://schemas.openxmlformats.org/officeDocument/2006/relationships/hyperlink" Target="https://www.nytimes.com/1993/05/20/nyregion/high-new-jersey-minimum-wage-doesn-t-seem-to-deter-fast-food-hiring-study-finds.html" TargetMode="External"/><Relationship Id="rId50" Type="http://schemas.openxmlformats.org/officeDocument/2006/relationships/hyperlink" Target="https://www.aeaweb.org/articles?id=10.1257/aer.20171445" TargetMode="External"/><Relationship Id="rId55" Type="http://schemas.openxmlformats.org/officeDocument/2006/relationships/hyperlink" Target="https://www.americanprogress.org/issues/poverty/reports/2021/11/03/506891/higher-minimum-wages-support-job-growth-economy-recovers-covid-19/" TargetMode="External"/><Relationship Id="rId63" Type="http://schemas.openxmlformats.org/officeDocument/2006/relationships/hyperlink" Target="https://www.americanprogress.org/issues/poverty/reports/2021/11/03/506891/higher-minimum-wages-support-job-growth-economy-recovers-covid-19/" TargetMode="External"/><Relationship Id="rId68" Type="http://schemas.openxmlformats.org/officeDocument/2006/relationships/hyperlink" Target="https://www.americanprogress.org/issues/poverty/reports/2021/11/03/506891/higher-minimum-wages-support-job-growth-economy-recovers-covid-19/" TargetMode="External"/><Relationship Id="rId76" Type="http://schemas.openxmlformats.org/officeDocument/2006/relationships/hyperlink" Target="https://www.americanprogress.org/issues/poverty/reports/2021/11/03/506891/higher-minimum-wages-support-job-growth-economy-recovers-covid-19/" TargetMode="External"/><Relationship Id="rId84" Type="http://schemas.openxmlformats.org/officeDocument/2006/relationships/hyperlink" Target="https://www.americanprogress.org/issues/poverty/reports/2021/11/03/506891/higher-minimum-wages-support-job-growth-economy-recovers-covid-19/" TargetMode="External"/><Relationship Id="rId89" Type="http://schemas.openxmlformats.org/officeDocument/2006/relationships/hyperlink" Target="https://www.americanprogress.org/issues/poverty/reports/2021/11/03/506891/higher-minimum-wages-support-job-growth-economy-recovers-covid-19/" TargetMode="External"/><Relationship Id="rId97" Type="http://schemas.openxmlformats.org/officeDocument/2006/relationships/hyperlink" Target="https://www.americanprogress.org/issues/poverty/reports/2021/11/03/506891/higher-minimum-wages-support-job-growth-economy-recovers-covid-19/" TargetMode="External"/><Relationship Id="rId7" Type="http://schemas.openxmlformats.org/officeDocument/2006/relationships/hyperlink" Target="https://www.hup.harvard.edu/catalog.php?isbn=9780674725119" TargetMode="External"/><Relationship Id="rId71" Type="http://schemas.openxmlformats.org/officeDocument/2006/relationships/hyperlink" Target="https://fred.stlouisfed.org/graph/?g=HEJf" TargetMode="External"/><Relationship Id="rId92" Type="http://schemas.openxmlformats.org/officeDocument/2006/relationships/hyperlink" Target="https://www.americanprogress.org/issues/poverty/reports/2021/11/03/506891/higher-minimum-wages-support-job-growth-economy-recovers-covid-19/" TargetMode="External"/><Relationship Id="rId2" Type="http://schemas.openxmlformats.org/officeDocument/2006/relationships/numbering" Target="numbering.xml"/><Relationship Id="rId16" Type="http://schemas.openxmlformats.org/officeDocument/2006/relationships/hyperlink" Target="https://equitablegrowth.org/rethinking-collective-action-and-u-s-labor-laws-in-a-monopsonistic-economy/" TargetMode="External"/><Relationship Id="rId29" Type="http://schemas.openxmlformats.org/officeDocument/2006/relationships/hyperlink" Target="https://www.washingtonpost.com/business/2021/10/11/24000-kaiser-permanente-workers-authorize-strike-over-pay-working-conditions/?itid=lk_inline_manual_14&amp;itid=lk_inline_manual_9" TargetMode="External"/><Relationship Id="rId11" Type="http://schemas.openxmlformats.org/officeDocument/2006/relationships/hyperlink" Target="https://onlabor.org/captive-audience-meetings-a-backgrounder/" TargetMode="External"/><Relationship Id="rId24" Type="http://schemas.openxmlformats.org/officeDocument/2006/relationships/hyperlink" Target="https://www.hamiltonproject.org/papers/the_shift_in_private_sector_union_participation_explanations_and_effects" TargetMode="External"/><Relationship Id="rId32" Type="http://schemas.openxmlformats.org/officeDocument/2006/relationships/hyperlink" Target="https://www.washingtonpost.com/us-policy/2021/11/16/deere-strike-labor-shortage/?itid=lk_inline_manual_11" TargetMode="External"/><Relationship Id="rId37" Type="http://schemas.openxmlformats.org/officeDocument/2006/relationships/hyperlink" Target="https://www.gatesfoundation.org/" TargetMode="External"/><Relationship Id="rId40" Type="http://schemas.openxmlformats.org/officeDocument/2006/relationships/hyperlink" Target="https://www.nytimes.com/2021/02/25/us/politics/federal-minimum-wage.html" TargetMode="External"/><Relationship Id="rId45" Type="http://schemas.openxmlformats.org/officeDocument/2006/relationships/hyperlink" Target="https://www.minneapolisfed.org/institute/visiting-scholars" TargetMode="External"/><Relationship Id="rId53" Type="http://schemas.openxmlformats.org/officeDocument/2006/relationships/hyperlink" Target="https://www.americanprogress.org/issues/poverty/reports/2021/11/03/506891/higher-minimum-wages-support-job-growth-economy-recovers-covid-19/" TargetMode="External"/><Relationship Id="rId58" Type="http://schemas.openxmlformats.org/officeDocument/2006/relationships/hyperlink" Target="https://www.americanprogress.org/issues/poverty/reports/2021/11/03/506891/higher-minimum-wages-support-job-growth-economy-recovers-covid-19/" TargetMode="External"/><Relationship Id="rId66" Type="http://schemas.openxmlformats.org/officeDocument/2006/relationships/hyperlink" Target="https://www.nytimes.com/2021/09/20/dining/restaurant-wages.html" TargetMode="External"/><Relationship Id="rId74" Type="http://schemas.openxmlformats.org/officeDocument/2006/relationships/hyperlink" Target="https://www.americanprogress.org/issues/poverty/reports/2021/11/03/506891/higher-minimum-wages-support-job-growth-economy-recovers-covid-19/" TargetMode="External"/><Relationship Id="rId79" Type="http://schemas.openxmlformats.org/officeDocument/2006/relationships/hyperlink" Target="https://www.americanprogress.org/issues/poverty/reports/2021/11/03/506891/higher-minimum-wages-support-job-growth-economy-recovers-covid-19/" TargetMode="External"/><Relationship Id="rId87" Type="http://schemas.openxmlformats.org/officeDocument/2006/relationships/hyperlink" Target="https://www.americanprogress.org/issues/poverty/reports/2021/11/03/506891/higher-minimum-wages-support-job-growth-economy-recovers-covid-19/" TargetMode="External"/><Relationship Id="rId5" Type="http://schemas.openxmlformats.org/officeDocument/2006/relationships/webSettings" Target="webSettings.xml"/><Relationship Id="rId61" Type="http://schemas.openxmlformats.org/officeDocument/2006/relationships/hyperlink" Target="https://www.americanprogress.org/issues/poverty/reports/2021/11/03/506891/higher-minimum-wages-support-job-growth-economy-recovers-covid-19/" TargetMode="External"/><Relationship Id="rId82" Type="http://schemas.openxmlformats.org/officeDocument/2006/relationships/hyperlink" Target="https://www.americanprogress.org/issues/poverty/reports/2021/11/03/506891/higher-minimum-wages-support-job-growth-economy-recovers-covid-19/" TargetMode="External"/><Relationship Id="rId90" Type="http://schemas.openxmlformats.org/officeDocument/2006/relationships/hyperlink" Target="https://www.americanprogress.org/issues/poverty/reports/2021/11/03/506891/higher-minimum-wages-support-job-growth-economy-recovers-covid-19/" TargetMode="External"/><Relationship Id="rId95" Type="http://schemas.openxmlformats.org/officeDocument/2006/relationships/hyperlink" Target="https://www.americanprogress.org/issues/poverty/reports/2021/11/03/506891/higher-minimum-wages-support-job-growth-economy-recovers-covid-19/" TargetMode="External"/><Relationship Id="rId19" Type="http://schemas.openxmlformats.org/officeDocument/2006/relationships/hyperlink" Target="https://www.thenation.com/article/great-walmart-walkout/" TargetMode="External"/><Relationship Id="rId14" Type="http://schemas.openxmlformats.org/officeDocument/2006/relationships/hyperlink" Target="https://equitablegrowth.org/understanding-the-importance-of-monopsony-power-in-the-u-s-labor-market/" TargetMode="External"/><Relationship Id="rId22" Type="http://schemas.openxmlformats.org/officeDocument/2006/relationships/hyperlink" Target="https://onlabor.org/polling-the-teacher-walkouts-strong-support-for-the-teachers-unions-and-future-labor-action/" TargetMode="External"/><Relationship Id="rId27" Type="http://schemas.openxmlformats.org/officeDocument/2006/relationships/hyperlink" Target="https://www.washingtonpost.com/business/2021/10/14/john-deere-workers-strike/?itid=lk_inline_manual_5" TargetMode="External"/><Relationship Id="rId30" Type="http://schemas.openxmlformats.org/officeDocument/2006/relationships/hyperlink" Target="https://www.washingtonpost.com/business/2021/08/25/nabisco-strike/?itid=lk_inline_manual_14&amp;itid=lk_inline_manual_9" TargetMode="External"/><Relationship Id="rId35" Type="http://schemas.openxmlformats.org/officeDocument/2006/relationships/hyperlink" Target="https://www.forbes.com/sites/jackkelly/2019/10/25/more-than-half-of-us-workers-are-unhappy-in-their-jobs-heres-why-and-what-needs-to-be-done-now/" TargetMode="External"/><Relationship Id="rId43" Type="http://schemas.openxmlformats.org/officeDocument/2006/relationships/hyperlink" Target="https://www.nytimes.com/2019/11/13/business/economy/minimum-wage-new-york-pennsylvania.html" TargetMode="External"/><Relationship Id="rId48" Type="http://schemas.openxmlformats.org/officeDocument/2006/relationships/hyperlink" Target="https://www.nytimes.com/2019/03/18/obituaries/alan-krueger-dead.html" TargetMode="External"/><Relationship Id="rId56" Type="http://schemas.openxmlformats.org/officeDocument/2006/relationships/hyperlink" Target="https://www.americanprogress.org/issues/poverty/reports/2021/11/03/506891/higher-minimum-wages-support-job-growth-economy-recovers-covid-19/" TargetMode="External"/><Relationship Id="rId64" Type="http://schemas.openxmlformats.org/officeDocument/2006/relationships/hyperlink" Target="https://www.americanprogress.org/issues/poverty/reports/2021/11/03/506891/higher-minimum-wages-support-job-growth-economy-recovers-covid-19/" TargetMode="External"/><Relationship Id="rId69" Type="http://schemas.openxmlformats.org/officeDocument/2006/relationships/hyperlink" Target="https://www.americanprogress.org/issues/poverty/reports/2021/11/03/506891/higher-minimum-wages-support-job-growth-economy-recovers-covid-19/" TargetMode="External"/><Relationship Id="rId77" Type="http://schemas.openxmlformats.org/officeDocument/2006/relationships/hyperlink" Target="https://www.americanprogress.org/issues/poverty/reports/2021/11/03/506891/higher-minimum-wages-support-job-growth-economy-recovers-covid-19/" TargetMode="External"/><Relationship Id="rId100" Type="http://schemas.openxmlformats.org/officeDocument/2006/relationships/fontTable" Target="fontTable.xml"/><Relationship Id="rId8" Type="http://schemas.openxmlformats.org/officeDocument/2006/relationships/hyperlink" Target="https://www.politico.com/story/2017/08/05/reagan-fires-11-000-striking-air-traffic-controllers-aug-5-1981-241252" TargetMode="External"/><Relationship Id="rId51" Type="http://schemas.openxmlformats.org/officeDocument/2006/relationships/hyperlink" Target="https://www.americanprogress.org/issues/poverty/reports/2021/11/03/506891/higher-minimum-wages-support-job-growth-economy-recovers-covid-19/" TargetMode="External"/><Relationship Id="rId72" Type="http://schemas.openxmlformats.org/officeDocument/2006/relationships/hyperlink" Target="https://www.americanprogress.org/issues/poverty/reports/2021/11/03/506891/higher-minimum-wages-support-job-growth-economy-recovers-covid-19/" TargetMode="External"/><Relationship Id="rId80" Type="http://schemas.openxmlformats.org/officeDocument/2006/relationships/hyperlink" Target="https://www.americanprogress.org/issues/poverty/reports/2021/11/03/506891/higher-minimum-wages-support-job-growth-economy-recovers-covid-19/" TargetMode="External"/><Relationship Id="rId85" Type="http://schemas.openxmlformats.org/officeDocument/2006/relationships/hyperlink" Target="https://www.americanprogress.org/issues/poverty/reports/2021/11/03/506891/higher-minimum-wages-support-job-growth-economy-recovers-covid-19/" TargetMode="External"/><Relationship Id="rId93" Type="http://schemas.openxmlformats.org/officeDocument/2006/relationships/hyperlink" Target="https://www.americanprogress.org/issues/poverty/reports/2021/11/03/506891/higher-minimum-wages-support-job-growth-economy-recovers-covid-19/" TargetMode="External"/><Relationship Id="rId98" Type="http://schemas.openxmlformats.org/officeDocument/2006/relationships/hyperlink" Target="https://www.americanprogress.org/issues/poverty/reports/2021/11/03/506891/higher-minimum-wages-support-job-growth-economy-recovers-covid-19/" TargetMode="External"/><Relationship Id="rId3" Type="http://schemas.openxmlformats.org/officeDocument/2006/relationships/styles" Target="styles.xml"/><Relationship Id="rId12" Type="http://schemas.openxmlformats.org/officeDocument/2006/relationships/hyperlink" Target="https://equitablegrowth.org/examining-the-links-between-rising-wage-inequality-and-the-decline-of-unions/" TargetMode="External"/><Relationship Id="rId17" Type="http://schemas.openxmlformats.org/officeDocument/2006/relationships/hyperlink" Target="https://www.cnn.com/2018/05/29/us/what-teachers-won-and-lost/index.html" TargetMode="External"/><Relationship Id="rId25" Type="http://schemas.openxmlformats.org/officeDocument/2006/relationships/hyperlink" Target="https://equitablegrowth.org/the-federal-reserves-new-distributional-financial-accounts-provide-telling-data-on-growing-u-s-wealth-and-income-inequality/" TargetMode="External"/><Relationship Id="rId33" Type="http://schemas.openxmlformats.org/officeDocument/2006/relationships/hyperlink" Target="https://one.deere.com/Pages/John_Deere_deemed_essential_.aspx" TargetMode="External"/><Relationship Id="rId38" Type="http://schemas.openxmlformats.org/officeDocument/2006/relationships/hyperlink" Target="https://www.gallup.com/home.aspx" TargetMode="External"/><Relationship Id="rId46" Type="http://schemas.openxmlformats.org/officeDocument/2006/relationships/hyperlink" Target="https://equitablegrowth.org/better-workplace-conditions-for-long-term-eldercare-staff-are-key-to-promoting-resident-safety-amid-the-coronavirus-pandemic/" TargetMode="External"/><Relationship Id="rId59" Type="http://schemas.openxmlformats.org/officeDocument/2006/relationships/hyperlink" Target="https://www.americanprogress.org/issues/poverty/reports/2021/11/03/506891/higher-minimum-wages-support-job-growth-economy-recovers-covid-19/" TargetMode="External"/><Relationship Id="rId67" Type="http://schemas.openxmlformats.org/officeDocument/2006/relationships/hyperlink" Target="https://www.americanprogress.org/issues/poverty/reports/2021/11/03/506891/higher-minimum-wages-support-job-growth-economy-recovers-covid-19/" TargetMode="External"/><Relationship Id="rId20" Type="http://schemas.openxmlformats.org/officeDocument/2006/relationships/hyperlink" Target="https://finance.yahoo.com/news/walmarts-hourly-wages-for-employees-will-go-beyond-15-probably-over-time-ceo-doug-mc-millon-160008612.html" TargetMode="External"/><Relationship Id="rId41" Type="http://schemas.openxmlformats.org/officeDocument/2006/relationships/hyperlink" Target="https://www.nytimes.com/2021/02/26/us/politics/republicans-minimum-wage.html" TargetMode="External"/><Relationship Id="rId54" Type="http://schemas.openxmlformats.org/officeDocument/2006/relationships/hyperlink" Target="https://www.americanprogress.org/issues/poverty/reports/2021/11/03/506891/higher-minimum-wages-support-job-growth-economy-recovers-covid-19/" TargetMode="External"/><Relationship Id="rId62" Type="http://schemas.openxmlformats.org/officeDocument/2006/relationships/hyperlink" Target="https://www.americanprogress.org/issues/poverty/reports/2021/11/03/506891/higher-minimum-wages-support-job-growth-economy-recovers-covid-19/" TargetMode="External"/><Relationship Id="rId70" Type="http://schemas.openxmlformats.org/officeDocument/2006/relationships/hyperlink" Target="https://www.americanprogress.org/issues/poverty/reports/2021/11/03/506891/higher-minimum-wages-support-job-growth-economy-recovers-covid-19/" TargetMode="External"/><Relationship Id="rId75" Type="http://schemas.openxmlformats.org/officeDocument/2006/relationships/hyperlink" Target="https://www.americanprogress.org/issues/poverty/reports/2021/11/03/506891/higher-minimum-wages-support-job-growth-economy-recovers-covid-19/" TargetMode="External"/><Relationship Id="rId83" Type="http://schemas.openxmlformats.org/officeDocument/2006/relationships/hyperlink" Target="https://www.americanprogress.org/issues/poverty/reports/2021/11/03/506891/higher-minimum-wages-support-job-growth-economy-recovers-covid-19/" TargetMode="External"/><Relationship Id="rId88" Type="http://schemas.openxmlformats.org/officeDocument/2006/relationships/hyperlink" Target="https://www.americanprogress.org/issues/poverty/reports/2021/11/03/506891/higher-minimum-wages-support-job-growth-economy-recovers-covid-19/" TargetMode="External"/><Relationship Id="rId91" Type="http://schemas.openxmlformats.org/officeDocument/2006/relationships/hyperlink" Target="https://www.americanprogress.org/issues/poverty/reports/2021/11/03/506891/higher-minimum-wages-support-job-growth-economy-recovers-covid-19/" TargetMode="External"/><Relationship Id="rId96" Type="http://schemas.openxmlformats.org/officeDocument/2006/relationships/hyperlink" Target="https://www.americanprogress.org/issues/poverty/reports/2021/11/03/506891/higher-minimum-wages-support-job-growth-economy-recovers-covid-19/" TargetMode="External"/><Relationship Id="rId1" Type="http://schemas.openxmlformats.org/officeDocument/2006/relationships/customXml" Target="../customXml/item1.xml"/><Relationship Id="rId6" Type="http://schemas.openxmlformats.org/officeDocument/2006/relationships/hyperlink" Target="https://equitablegrowth.org/the-once-and-future-role-of-strikes-in-ensuring-u-s-worker-power/" TargetMode="External"/><Relationship Id="rId15" Type="http://schemas.openxmlformats.org/officeDocument/2006/relationships/hyperlink" Target="https://equitablegrowth.org/working-papers/how-does-market-power-affect-wages-monopsony-and-collective-action-in-an-institutional-context/" TargetMode="External"/><Relationship Id="rId23" Type="http://schemas.openxmlformats.org/officeDocument/2006/relationships/hyperlink" Target="https://lwp.law.harvard.edu/clean-slate-project" TargetMode="External"/><Relationship Id="rId28" Type="http://schemas.openxmlformats.org/officeDocument/2006/relationships/hyperlink" Target="https://www.washingtonpost.com/nation/interactive/2021/rebellion-mcdonalds-bradford-pa/?itid=ap_gregjaffe&amp;itid=lk_inline_manual_14&amp;itid=lk_inline_manual_9" TargetMode="External"/><Relationship Id="rId36" Type="http://schemas.openxmlformats.org/officeDocument/2006/relationships/hyperlink" Target="https://www.luminafoundation.org/" TargetMode="External"/><Relationship Id="rId49" Type="http://schemas.openxmlformats.org/officeDocument/2006/relationships/hyperlink" Target="https://www.bls.gov/OOH/healthcare/nursing-assistants.htm" TargetMode="External"/><Relationship Id="rId57" Type="http://schemas.openxmlformats.org/officeDocument/2006/relationships/hyperlink" Target="https://www.americanprogress.org/issues/poverty/reports/2021/11/03/506891/higher-minimum-wages-support-job-growth-economy-recovers-covid-19/" TargetMode="External"/><Relationship Id="rId10" Type="http://schemas.openxmlformats.org/officeDocument/2006/relationships/hyperlink" Target="https://www.nlrb.gov/rights-we-protect/whats-law/unions/secondary-boycotts-section-8b4" TargetMode="External"/><Relationship Id="rId31" Type="http://schemas.openxmlformats.org/officeDocument/2006/relationships/hyperlink" Target="https://www.washingtonpost.com/us-policy/2021/11/16/deere-strike-labor-shortage/?itid=lk_interstitial_manual_10" TargetMode="External"/><Relationship Id="rId44" Type="http://schemas.openxmlformats.org/officeDocument/2006/relationships/hyperlink" Target="https://sfgov.org/olse/minimum-wage-ordinance-mwo" TargetMode="External"/><Relationship Id="rId52" Type="http://schemas.openxmlformats.org/officeDocument/2006/relationships/hyperlink" Target="https://www.americanprogress.org/issues/poverty/reports/2021/11/03/506891/higher-minimum-wages-support-job-growth-economy-recovers-covid-19/" TargetMode="External"/><Relationship Id="rId60" Type="http://schemas.openxmlformats.org/officeDocument/2006/relationships/hyperlink" Target="https://www.americanprogress.org/issues/poverty/reports/2021/11/03/506891/higher-minimum-wages-support-job-growth-economy-recovers-covid-19/" TargetMode="External"/><Relationship Id="rId65" Type="http://schemas.openxmlformats.org/officeDocument/2006/relationships/hyperlink" Target="https://www.americanprogress.org/issues/poverty/reports/2021/11/03/506891/higher-minimum-wages-support-job-growth-economy-recovers-covid-19/" TargetMode="External"/><Relationship Id="rId73" Type="http://schemas.openxmlformats.org/officeDocument/2006/relationships/hyperlink" Target="https://fred.stlouisfed.org/graph/?g=HEJ2" TargetMode="External"/><Relationship Id="rId78" Type="http://schemas.openxmlformats.org/officeDocument/2006/relationships/hyperlink" Target="https://www.americanprogress.org/issues/poverty/reports/2021/11/03/506891/higher-minimum-wages-support-job-growth-economy-recovers-covid-19/" TargetMode="External"/><Relationship Id="rId81" Type="http://schemas.openxmlformats.org/officeDocument/2006/relationships/hyperlink" Target="https://www.americanprogress.org/issues/poverty/reports/2021/11/03/506891/higher-minimum-wages-support-job-growth-economy-recovers-covid-19/" TargetMode="External"/><Relationship Id="rId86" Type="http://schemas.openxmlformats.org/officeDocument/2006/relationships/hyperlink" Target="https://www.americanprogress.org/issues/poverty/reports/2021/11/03/506891/higher-minimum-wages-support-job-growth-economy-recovers-covid-19/" TargetMode="External"/><Relationship Id="rId94" Type="http://schemas.openxmlformats.org/officeDocument/2006/relationships/hyperlink" Target="https://www.americanprogress.org/issues/poverty/reports/2021/11/03/506891/higher-minimum-wages-support-job-growth-economy-recovers-covid-19/" TargetMode="External"/><Relationship Id="rId99" Type="http://schemas.openxmlformats.org/officeDocument/2006/relationships/hyperlink" Target="https://www.americanprogress.org/issues/poverty/reports/2021/11/03/506891/higher-minimum-wages-support-job-growth-economy-recovers-covid-19/"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lrb.gov/about-nlrb/who-we-are/our-history/1947-taft-hartley-passage-and-nlrb-structural-changes" TargetMode="External"/><Relationship Id="rId13" Type="http://schemas.openxmlformats.org/officeDocument/2006/relationships/hyperlink" Target="https://equitablegrowth.org/what-kind-of-labor-organizations-do-u-s-workers-want/" TargetMode="External"/><Relationship Id="rId18" Type="http://schemas.openxmlformats.org/officeDocument/2006/relationships/hyperlink" Target="https://www.nytimes.com/2018/12/31/nyregion/15-minimum-wage-new-york.html" TargetMode="External"/><Relationship Id="rId39" Type="http://schemas.openxmlformats.org/officeDocument/2006/relationships/hyperlink" Target="https://www.nytimes.com/2020/06/18/business/coronavirus-minimum-wage-increa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salicc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AA743-015A-440A-AA78-CEA3DD56C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4935</TotalTime>
  <Pages>14</Pages>
  <Words>9986</Words>
  <Characters>56922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Salicco, Sophia</dc:creator>
  <cp:keywords>5.1.1</cp:keywords>
  <dc:description/>
  <cp:lastModifiedBy>Salicco, Sophia</cp:lastModifiedBy>
  <cp:revision>6</cp:revision>
  <dcterms:created xsi:type="dcterms:W3CDTF">2021-12-03T14:54:00Z</dcterms:created>
  <dcterms:modified xsi:type="dcterms:W3CDTF">2021-12-10T13:23:00Z</dcterms:modified>
</cp:coreProperties>
</file>