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AA2DA4" w14:textId="77777777" w:rsidR="004A2085" w:rsidRDefault="004A2085" w:rsidP="004A2085">
      <w:pPr>
        <w:pStyle w:val="Heading1"/>
      </w:pPr>
      <w:r>
        <w:t>Yale r6 1nc</w:t>
      </w:r>
    </w:p>
    <w:p w14:paraId="42A5C6B8" w14:textId="77777777" w:rsidR="004A2085" w:rsidRPr="00795B3C" w:rsidRDefault="004A2085" w:rsidP="004A2085"/>
    <w:p w14:paraId="6CC54806" w14:textId="77777777" w:rsidR="004A2085" w:rsidRDefault="004A2085" w:rsidP="004A2085">
      <w:pPr>
        <w:rPr>
          <w:rFonts w:eastAsiaTheme="majorEastAsia" w:cstheme="majorBidi"/>
          <w:b/>
          <w:bCs/>
          <w:sz w:val="52"/>
          <w:szCs w:val="32"/>
        </w:rPr>
      </w:pPr>
    </w:p>
    <w:p w14:paraId="6768FD72" w14:textId="77777777" w:rsidR="004A2085" w:rsidRDefault="004A2085" w:rsidP="004A2085">
      <w:pPr>
        <w:pStyle w:val="Heading2"/>
      </w:pPr>
      <w:r>
        <w:lastRenderedPageBreak/>
        <w:t>1</w:t>
      </w:r>
    </w:p>
    <w:p w14:paraId="41CFF494" w14:textId="77777777" w:rsidR="004A2085" w:rsidRDefault="004A2085" w:rsidP="004A2085"/>
    <w:p w14:paraId="61E69666" w14:textId="77777777" w:rsidR="004A2085" w:rsidRPr="009A0BAF" w:rsidRDefault="004A2085" w:rsidP="004A2085">
      <w:pPr>
        <w:pStyle w:val="Heading4"/>
        <w:rPr>
          <w:rFonts w:cs="Calibri"/>
        </w:rPr>
      </w:pPr>
      <w:r w:rsidRPr="009A0BAF">
        <w:rPr>
          <w:rFonts w:cs="Calibri"/>
        </w:rPr>
        <w:t>Interpretation: Debaters must disclose all constructive positions on open source with highlighting on the</w:t>
      </w:r>
      <w:r>
        <w:rPr>
          <w:rFonts w:cs="Calibri"/>
        </w:rPr>
        <w:t>ir page</w:t>
      </w:r>
      <w:r w:rsidRPr="009A0BAF">
        <w:rPr>
          <w:rFonts w:cs="Calibri"/>
        </w:rPr>
        <w:t xml:space="preserve"> </w:t>
      </w:r>
      <w:r>
        <w:rPr>
          <w:rFonts w:cs="Calibri"/>
        </w:rPr>
        <w:t>2021-22</w:t>
      </w:r>
      <w:r w:rsidRPr="009A0BAF">
        <w:rPr>
          <w:rFonts w:cs="Calibri"/>
        </w:rPr>
        <w:t xml:space="preserve"> NDCA LD wiki after the round in which they read them. </w:t>
      </w:r>
    </w:p>
    <w:p w14:paraId="6624AF94" w14:textId="77777777" w:rsidR="004A2085" w:rsidRDefault="004A2085" w:rsidP="004A2085">
      <w:pPr>
        <w:pStyle w:val="Heading4"/>
        <w:rPr>
          <w:rFonts w:cs="Calibri"/>
        </w:rPr>
      </w:pPr>
      <w:r w:rsidRPr="009A0BAF">
        <w:rPr>
          <w:rFonts w:cs="Calibri"/>
        </w:rPr>
        <w:t xml:space="preserve">Violation – </w:t>
      </w:r>
      <w:r>
        <w:rPr>
          <w:rFonts w:cs="Calibri"/>
        </w:rPr>
        <w:t>screenshots in the doc prove they don’t and I do</w:t>
      </w:r>
    </w:p>
    <w:p w14:paraId="2870A984" w14:textId="77777777" w:rsidR="004A2085" w:rsidRDefault="004A2085" w:rsidP="004A2085">
      <w:r>
        <w:rPr>
          <w:noProof/>
        </w:rPr>
        <w:drawing>
          <wp:inline distT="0" distB="0" distL="0" distR="0" wp14:anchorId="136F9562" wp14:editId="3AC2941D">
            <wp:extent cx="8276538" cy="4267200"/>
            <wp:effectExtent l="0" t="0" r="4445"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1-09-18 at 4.38.55 PM.png"/>
                    <pic:cNvPicPr/>
                  </pic:nvPicPr>
                  <pic:blipFill>
                    <a:blip r:embed="rId9"/>
                    <a:stretch>
                      <a:fillRect/>
                    </a:stretch>
                  </pic:blipFill>
                  <pic:spPr>
                    <a:xfrm>
                      <a:off x="0" y="0"/>
                      <a:ext cx="8279241" cy="4268594"/>
                    </a:xfrm>
                    <a:prstGeom prst="rect">
                      <a:avLst/>
                    </a:prstGeom>
                  </pic:spPr>
                </pic:pic>
              </a:graphicData>
            </a:graphic>
          </wp:inline>
        </w:drawing>
      </w:r>
    </w:p>
    <w:p w14:paraId="05240440" w14:textId="77777777" w:rsidR="004A2085" w:rsidRDefault="004A2085" w:rsidP="004A2085">
      <w:r>
        <w:rPr>
          <w:noProof/>
        </w:rPr>
        <w:lastRenderedPageBreak/>
        <w:drawing>
          <wp:inline distT="0" distB="0" distL="0" distR="0" wp14:anchorId="55B8E943" wp14:editId="31D9892E">
            <wp:extent cx="12407900" cy="5880100"/>
            <wp:effectExtent l="0" t="0" r="0" b="0"/>
            <wp:docPr id="2" name="Picture 2" descr="Graphical user interface, 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1-09-18 at 5.02.22 PM.png"/>
                    <pic:cNvPicPr/>
                  </pic:nvPicPr>
                  <pic:blipFill>
                    <a:blip r:embed="rId10"/>
                    <a:stretch>
                      <a:fillRect/>
                    </a:stretch>
                  </pic:blipFill>
                  <pic:spPr>
                    <a:xfrm>
                      <a:off x="0" y="0"/>
                      <a:ext cx="12407900" cy="5880100"/>
                    </a:xfrm>
                    <a:prstGeom prst="rect">
                      <a:avLst/>
                    </a:prstGeom>
                  </pic:spPr>
                </pic:pic>
              </a:graphicData>
            </a:graphic>
          </wp:inline>
        </w:drawing>
      </w:r>
    </w:p>
    <w:p w14:paraId="51C3AFD0" w14:textId="77777777" w:rsidR="004A2085" w:rsidRDefault="004A2085" w:rsidP="004A2085">
      <w:pPr>
        <w:pStyle w:val="Heading4"/>
        <w:rPr>
          <w:rFonts w:cs="Calibri"/>
        </w:rPr>
      </w:pPr>
      <w:r>
        <w:rPr>
          <w:rFonts w:cs="Calibri"/>
        </w:rPr>
        <w:lastRenderedPageBreak/>
        <w:t>Prefer:</w:t>
      </w:r>
    </w:p>
    <w:p w14:paraId="5B3CB0FA" w14:textId="77777777" w:rsidR="004A2085" w:rsidRDefault="004A2085" w:rsidP="004A2085">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r>
        <w:rPr>
          <w:rFonts w:cs="Calibri"/>
        </w:rPr>
        <w:t xml:space="preserve"> because they can see how cards are cut and get big school prep. </w:t>
      </w:r>
    </w:p>
    <w:p w14:paraId="425E4EAC" w14:textId="77777777" w:rsidR="004A2085" w:rsidRPr="009A0BAF" w:rsidRDefault="004A2085" w:rsidP="004A2085">
      <w:pPr>
        <w:pStyle w:val="Heading4"/>
      </w:pPr>
      <w:r>
        <w:t>2]</w:t>
      </w:r>
      <w:r w:rsidRPr="009A0BAF">
        <w:t xml:space="preserve"> Evidence ethics – open source is the only way to verify </w:t>
      </w:r>
      <w:r>
        <w:t>pre-round</w:t>
      </w:r>
      <w:r w:rsidRPr="009A0BAF">
        <w:t xml:space="preserve"> that cards aren’t miscut</w:t>
      </w:r>
      <w:r>
        <w:t xml:space="preserve"> or</w:t>
      </w:r>
      <w:r w:rsidRPr="009A0BAF">
        <w:t xml:space="preserve"> highlighted or bracketed unethically. That’s a voter – maintaining ethical ev practices is key to being good academics and we should be able to verify you didn’t cheat</w:t>
      </w:r>
    </w:p>
    <w:p w14:paraId="36FCECE2" w14:textId="77777777" w:rsidR="004A2085" w:rsidRPr="009C57B4" w:rsidRDefault="004A2085" w:rsidP="004A2085">
      <w:pPr>
        <w:pStyle w:val="Heading4"/>
      </w:pPr>
      <w:r>
        <w:t>3]</w:t>
      </w:r>
      <w:r w:rsidRPr="009A0BAF">
        <w:t xml:space="preserve"> Depth of clash – </w:t>
      </w:r>
      <w:r>
        <w:t>it</w:t>
      </w:r>
      <w:r w:rsidRPr="009A0BAF">
        <w:t xml:space="preserve"> allows debaters to </w:t>
      </w:r>
      <w:r>
        <w:t xml:space="preserve">have </w:t>
      </w:r>
      <w:r w:rsidRPr="009A0BAF">
        <w:t xml:space="preserve">nuanced </w:t>
      </w:r>
      <w:r>
        <w:t xml:space="preserve">researched </w:t>
      </w:r>
      <w:r w:rsidRPr="009A0BAF">
        <w:t xml:space="preserve">objections to their opponents evidence before the round at a much faster rate, which leads to </w:t>
      </w:r>
      <w:r>
        <w:t xml:space="preserve">higher </w:t>
      </w:r>
      <w:r w:rsidRPr="009A0BAF">
        <w:t xml:space="preserve">quality </w:t>
      </w:r>
      <w:r>
        <w:t xml:space="preserve">ev </w:t>
      </w:r>
      <w:r w:rsidRPr="009A0BAF">
        <w:t xml:space="preserve">comparison – outweighs </w:t>
      </w:r>
      <w:r>
        <w:t xml:space="preserve">cause </w:t>
      </w:r>
      <w:r w:rsidRPr="009A0BAF">
        <w:t>thinking on your feet is NUQ but the best quality responses come from full access to a case</w:t>
      </w:r>
      <w:r>
        <w:t xml:space="preserve"> which means its key to letting me fairly engage</w:t>
      </w:r>
      <w:r w:rsidRPr="009A0BAF">
        <w:t>.</w:t>
      </w:r>
      <w:r>
        <w:t xml:space="preserve"> Uniquely takes out impact turns</w:t>
      </w:r>
      <w:r w:rsidRPr="009C57B4">
        <w:t xml:space="preserve"> because I want to engage and have a substantive discussion about the affirmative but I can’t because of the practice you’ve engaged in.</w:t>
      </w:r>
    </w:p>
    <w:p w14:paraId="2018701F" w14:textId="77777777" w:rsidR="004A2085" w:rsidRPr="00795B3C" w:rsidRDefault="004A2085" w:rsidP="004A2085">
      <w:pPr>
        <w:pStyle w:val="Heading4"/>
        <w:rPr>
          <w:rFonts w:ascii="Times New Roman" w:hAnsi="Times New Roman" w:cs="Times New Roman"/>
          <w:sz w:val="24"/>
        </w:rPr>
      </w:pPr>
      <w:r>
        <w:t xml:space="preserve">4] </w:t>
      </w:r>
      <w:r w:rsidRPr="00795B3C">
        <w:t xml:space="preserve">Reciprocity: I disclose </w:t>
      </w:r>
      <w:r>
        <w:t>osource</w:t>
      </w:r>
      <w:r w:rsidRPr="00795B3C">
        <w:t xml:space="preserve"> and you don’t, which automatically gives you a structural prep advantage over me since you have to spend less time before the round hunting through articles and recutting ev to figure out my positions. This outweighs—a) every reason disclosure is good is an advantage for them and not me, b) view their counter-interp with a grain of salt since it’s self-serving. Reciprocity key to fairness—ensures equal access to the ballot.</w:t>
      </w:r>
    </w:p>
    <w:p w14:paraId="64921CD1" w14:textId="77777777" w:rsidR="004A2085" w:rsidRPr="00795B3C" w:rsidRDefault="004A2085" w:rsidP="004A2085"/>
    <w:p w14:paraId="6901869E" w14:textId="77777777" w:rsidR="004A2085" w:rsidRDefault="004A2085" w:rsidP="004A2085">
      <w:pPr>
        <w:rPr>
          <w:b/>
          <w:bCs/>
          <w:sz w:val="26"/>
          <w:szCs w:val="26"/>
        </w:rPr>
      </w:pPr>
    </w:p>
    <w:p w14:paraId="7A96395B" w14:textId="77777777" w:rsidR="004A2085" w:rsidRDefault="004A2085" w:rsidP="004A2085">
      <w:pPr>
        <w:pStyle w:val="Heading2"/>
      </w:pPr>
      <w:r>
        <w:lastRenderedPageBreak/>
        <w:t>2</w:t>
      </w:r>
    </w:p>
    <w:p w14:paraId="70234FB7" w14:textId="77777777" w:rsidR="004A2085" w:rsidRDefault="004A2085" w:rsidP="004A2085">
      <w:pPr>
        <w:pStyle w:val="Heading4"/>
      </w:pPr>
      <w:r>
        <w:t>Ethics must be derived from practical reason:</w:t>
      </w:r>
    </w:p>
    <w:p w14:paraId="15B622D5" w14:textId="77777777" w:rsidR="004A2085" w:rsidRDefault="004A2085" w:rsidP="004A2085">
      <w:pPr>
        <w:pStyle w:val="Heading4"/>
      </w:pPr>
      <w:r>
        <w:t>[1] To question why one should reason concedes its authority since it is an act of reasoning itself which proves it’s binding and inescapable</w:t>
      </w:r>
    </w:p>
    <w:p w14:paraId="076308E5" w14:textId="77777777" w:rsidR="004A2085" w:rsidRPr="00167C03" w:rsidRDefault="004A2085" w:rsidP="004A2085">
      <w:pPr>
        <w:pStyle w:val="Heading4"/>
      </w:pPr>
      <w:r>
        <w:t xml:space="preserve">[2] </w:t>
      </w:r>
      <w:r w:rsidRPr="00167C03">
        <w:t>Is/Ought Gap – experience just describes how the world is but doesn’t indicate how it ought to be which means there must be an a priori conception of good</w:t>
      </w:r>
    </w:p>
    <w:p w14:paraId="7D58DF8D" w14:textId="77777777" w:rsidR="004A2085" w:rsidRDefault="004A2085" w:rsidP="004A2085">
      <w:pPr>
        <w:pStyle w:val="Heading4"/>
      </w:pPr>
    </w:p>
    <w:p w14:paraId="5585246D" w14:textId="77777777" w:rsidR="004A2085" w:rsidRDefault="004A2085" w:rsidP="004A2085">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Willing a maxim that violates freedom is a contradiction in conception – you cannot violate someone’s freedom without having your own freedom to do so.</w:t>
      </w:r>
    </w:p>
    <w:p w14:paraId="6FD33B58" w14:textId="77777777" w:rsidR="004A2085" w:rsidRPr="00167C03" w:rsidRDefault="004A2085" w:rsidP="004A2085"/>
    <w:p w14:paraId="15987F54" w14:textId="77777777" w:rsidR="004A2085" w:rsidRDefault="004A2085" w:rsidP="004A2085">
      <w:pPr>
        <w:pStyle w:val="Heading4"/>
      </w:pPr>
      <w:r>
        <w:t>Prefer additionally:</w:t>
      </w:r>
    </w:p>
    <w:p w14:paraId="165983C6" w14:textId="77777777" w:rsidR="004A2085" w:rsidRDefault="004A2085" w:rsidP="004A2085">
      <w:pPr>
        <w:pStyle w:val="Heading4"/>
      </w:pPr>
    </w:p>
    <w:p w14:paraId="0320F6A2" w14:textId="77777777" w:rsidR="004A2085" w:rsidRDefault="004A2085" w:rsidP="004A2085">
      <w:pPr>
        <w:pStyle w:val="Heading4"/>
      </w:pPr>
      <w:r>
        <w:t>1] The cause of all oppression is willing subjective maxims that serves to benefit a specific group of people – the categorical imperative solves and is the only way to avoid ethical egoism since it’s objective. Farr 02</w:t>
      </w:r>
    </w:p>
    <w:p w14:paraId="22A26511" w14:textId="77777777" w:rsidR="004A2085" w:rsidRDefault="004A2085" w:rsidP="004A2085">
      <w:pPr>
        <w:rPr>
          <w:rFonts w:ascii="Arial" w:eastAsia="Arial" w:hAnsi="Arial" w:cs="Arial"/>
        </w:rPr>
      </w:pPr>
      <w:r>
        <w:rPr>
          <w:rFonts w:ascii="Arial" w:eastAsia="Arial" w:hAnsi="Arial" w:cs="Arial"/>
        </w:rPr>
        <w:t>Arnold Farr. [Arnold Farr is a Philosophy professor at the University of Kentucky. His research interests are German idealism, Marxism, critical theory, philosophy of race, postmodernism, psychoanalysis, and liberation philosophy. He has published numorous articles and book chapters on all of these subjects], “Can a Philosophy of Race Afford to Abandon the Kantian Categorical Imperative?”, 2002, blog.ufba.br/kant/files/2009/12/Can-a-Philosophy-of-Race-Afford-to-Abandon-the.pdf.</w:t>
      </w:r>
    </w:p>
    <w:p w14:paraId="4B0C0A34" w14:textId="77777777" w:rsidR="004A2085" w:rsidRDefault="004A2085" w:rsidP="004A2085">
      <w: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Pr>
          <w:highlight w:val="green"/>
          <w:u w:val="single"/>
        </w:rPr>
        <w:t>human beings have an intelligible and empirical character</w:t>
      </w:r>
      <w:r>
        <w:rPr>
          <w:u w:val="single"/>
        </w:rPr>
        <w:t>.15 It is impossible to understand and do justice to Kant’s moral theory without taking seriously the relation between these two characters. The very concept of morality is impossible without the tension between the two.</w:t>
      </w:r>
      <w:r>
        <w:t xml:space="preserve"> By “empirical character” Kant simply means that we have a sensual nature. </w:t>
      </w:r>
      <w:r>
        <w:rPr>
          <w:u w:val="single"/>
        </w:rPr>
        <w:t xml:space="preserve">We are physical creatures with physical drives or desires. The very fact that </w:t>
      </w:r>
      <w:r>
        <w:rPr>
          <w:highlight w:val="green"/>
          <w:u w:val="single"/>
        </w:rPr>
        <w:t xml:space="preserve">I </w:t>
      </w:r>
      <w:r>
        <w:rPr>
          <w:highlight w:val="green"/>
          <w:u w:val="single"/>
        </w:rPr>
        <w:lastRenderedPageBreak/>
        <w:t>cannot</w:t>
      </w:r>
      <w:r>
        <w:rPr>
          <w:u w:val="single"/>
        </w:rPr>
        <w:t xml:space="preserve"> simply </w:t>
      </w:r>
      <w:r>
        <w:rPr>
          <w:highlight w:val="green"/>
          <w:u w:val="single"/>
        </w:rPr>
        <w:t>satisfy</w:t>
      </w:r>
      <w:r>
        <w:rPr>
          <w:u w:val="single"/>
        </w:rPr>
        <w:t xml:space="preserve"> my </w:t>
      </w:r>
      <w:r>
        <w:rPr>
          <w:highlight w:val="green"/>
          <w:u w:val="single"/>
        </w:rPr>
        <w:t>desires without considering the rightness or wrongness of my actions</w:t>
      </w:r>
      <w:r>
        <w:rPr>
          <w:u w:val="single"/>
        </w:rPr>
        <w:t xml:space="preserve"> suggests that my empirical character must be held in check by something</w:t>
      </w:r>
      <w:r>
        <w:t xml:space="preserve">, or else I behave like a Freudian id. </w:t>
      </w:r>
      <w:r>
        <w:rPr>
          <w:highlight w:val="green"/>
          <w:u w:val="single"/>
        </w:rPr>
        <w:t>My empirical character must be held in check by my intelligible character, which is the</w:t>
      </w:r>
      <w:r>
        <w:rPr>
          <w:u w:val="single"/>
        </w:rPr>
        <w:t xml:space="preserve"> legislative </w:t>
      </w:r>
      <w:r>
        <w:rPr>
          <w:highlight w:val="green"/>
          <w:u w:val="single"/>
        </w:rPr>
        <w:t>activity of practical reason</w:t>
      </w:r>
      <w:r>
        <w:rPr>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w:t>
      </w:r>
      <w:r>
        <w:rPr>
          <w:u w:val="single"/>
        </w:rPr>
        <w:t xml:space="preserve">The reason why a </w:t>
      </w:r>
      <w:r>
        <w:rPr>
          <w:highlight w:val="green"/>
          <w:u w:val="single"/>
        </w:rPr>
        <w:t>universilizability</w:t>
      </w:r>
      <w:r>
        <w:rPr>
          <w:u w:val="single"/>
        </w:rPr>
        <w:t xml:space="preserve"> criterion is morally significant is that it </w:t>
      </w:r>
      <w:r>
        <w:rPr>
          <w:highlight w:val="green"/>
          <w:u w:val="single"/>
        </w:rPr>
        <w:t>makes our own case no special exception</w:t>
      </w:r>
      <w:r>
        <w:t xml:space="preserve"> (G, IV, 404). </w:t>
      </w:r>
      <w:r>
        <w:rPr>
          <w:u w:val="single"/>
        </w:rPr>
        <w:t xml:space="preserve">In accepting the Categorical Imperative we accept the moral reality of other selves, and hence the possibility (not, note, the reality) of a moral community. </w:t>
      </w:r>
      <w: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Pr>
          <w:highlight w:val="green"/>
          <w:u w:val="single"/>
        </w:rPr>
        <w:t>The individual is not allowed to exclude others as</w:t>
      </w:r>
      <w:r>
        <w:rPr>
          <w:u w:val="single"/>
        </w:rPr>
        <w:t xml:space="preserve"> rational moral </w:t>
      </w:r>
      <w:r>
        <w:rPr>
          <w:highlight w:val="green"/>
          <w:u w:val="single"/>
        </w:rPr>
        <w:t>agents</w:t>
      </w:r>
      <w:r>
        <w:rPr>
          <w:u w:val="single"/>
        </w:rPr>
        <w:t xml:space="preserve"> who </w:t>
      </w:r>
      <w:r>
        <w:rPr>
          <w:highlight w:val="green"/>
          <w:u w:val="single"/>
        </w:rPr>
        <w:t>have the right to act as he acts in a given situation</w:t>
      </w:r>
      <w:r>
        <w:rPr>
          <w:u w:val="single"/>
        </w:rPr>
        <w:t>.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t>.</w:t>
      </w:r>
    </w:p>
    <w:p w14:paraId="27F0533F" w14:textId="77777777" w:rsidR="004A2085" w:rsidRDefault="004A2085" w:rsidP="004A2085">
      <w:pPr>
        <w:pStyle w:val="Heading4"/>
      </w:pPr>
    </w:p>
    <w:p w14:paraId="49B65002" w14:textId="77777777" w:rsidR="004A2085" w:rsidRPr="00FE4417" w:rsidRDefault="004A2085" w:rsidP="004A2085">
      <w:pPr>
        <w:pStyle w:val="Heading4"/>
      </w:pPr>
      <w:r>
        <w:t>2</w:t>
      </w:r>
      <w:r w:rsidRPr="00FE4417">
        <w:t>] Performativity – arguing against my framework presupposes freedom because without freedom to reason you would not be able to make arguments and try to win – this means that contesting any of my arguments proves my framework true.</w:t>
      </w:r>
    </w:p>
    <w:p w14:paraId="72283870" w14:textId="77777777" w:rsidR="004A2085" w:rsidRDefault="004A2085" w:rsidP="004A2085">
      <w:pPr>
        <w:pStyle w:val="Heading4"/>
      </w:pPr>
      <w:r w:rsidRPr="00FE4417">
        <w:t> </w:t>
      </w:r>
    </w:p>
    <w:p w14:paraId="0C0A071E" w14:textId="77777777" w:rsidR="004A2085" w:rsidRPr="00A55F8F" w:rsidRDefault="004A2085" w:rsidP="004A2085">
      <w:pPr>
        <w:pStyle w:val="Heading4"/>
      </w:pPr>
      <w:r>
        <w:t>3]</w:t>
      </w:r>
      <w:r w:rsidRPr="00A55F8F">
        <w:t xml:space="preserve"> Induction fails – 1. saying that induction works in the past uses induction, which means it’s circular and unjustified 2. It assumes specific causes of past consequences which can’t be verified as the actual cause </w:t>
      </w:r>
    </w:p>
    <w:p w14:paraId="77BFC90F" w14:textId="77777777" w:rsidR="004A2085" w:rsidRDefault="004A2085" w:rsidP="004A2085"/>
    <w:p w14:paraId="13914960" w14:textId="77777777" w:rsidR="004A2085" w:rsidRPr="005D266F" w:rsidRDefault="004A2085" w:rsidP="004A2085">
      <w:pPr>
        <w:pStyle w:val="Heading4"/>
        <w:rPr>
          <w:rFonts w:ascii="-webkit-standard" w:hAnsi="-webkit-standard" w:cs="Times New Roman" w:hint="eastAsia"/>
        </w:rPr>
      </w:pPr>
      <w:r w:rsidRPr="005D266F">
        <w:t xml:space="preserve">4] </w:t>
      </w:r>
      <w:r w:rsidRPr="005D266F">
        <w:rPr>
          <w:rFonts w:cs="Calibri"/>
          <w:color w:val="000000"/>
        </w:rPr>
        <w:t>Resolvability: Clarity of weighing under interpretation of Kantianism: perfect duties above imperfect duties. Duties in right. Explicit categories that supersede other categories. All other FWs are consequentialist that use unquantifiable prob, mag, or prob x mag. Resolvability is an independent</w:t>
      </w:r>
      <w:r w:rsidRPr="005D266F">
        <w:rPr>
          <w:rStyle w:val="apple-converted-space"/>
          <w:rFonts w:cs="Calibri"/>
          <w:color w:val="000000"/>
        </w:rPr>
        <w:t> </w:t>
      </w:r>
      <w:r w:rsidRPr="005D266F">
        <w:rPr>
          <w:rFonts w:cs="Calibri"/>
          <w:color w:val="000000"/>
        </w:rPr>
        <w:t>voter</w:t>
      </w:r>
      <w:r w:rsidRPr="005D266F">
        <w:rPr>
          <w:rStyle w:val="apple-converted-space"/>
          <w:rFonts w:cs="Calibri"/>
          <w:color w:val="000000"/>
        </w:rPr>
        <w:t> </w:t>
      </w:r>
      <w:r w:rsidRPr="005D266F">
        <w:rPr>
          <w:rFonts w:cs="Calibri"/>
          <w:color w:val="000000"/>
        </w:rPr>
        <w:t>cuz</w:t>
      </w:r>
      <w:r w:rsidRPr="005D266F">
        <w:rPr>
          <w:rStyle w:val="apple-converted-space"/>
          <w:rFonts w:cs="Calibri"/>
          <w:color w:val="000000"/>
        </w:rPr>
        <w:t> </w:t>
      </w:r>
      <w:r w:rsidRPr="005D266F">
        <w:rPr>
          <w:rFonts w:cs="Calibri"/>
          <w:color w:val="000000"/>
        </w:rPr>
        <w:t>otherwise the judge can’t make a decision which means it’s a constraint on any</w:t>
      </w:r>
      <w:r w:rsidRPr="005D266F">
        <w:rPr>
          <w:rStyle w:val="apple-converted-space"/>
          <w:rFonts w:cs="Calibri"/>
          <w:color w:val="000000"/>
        </w:rPr>
        <w:t> </w:t>
      </w:r>
      <w:r w:rsidRPr="005D266F">
        <w:rPr>
          <w:rFonts w:cs="Calibri"/>
          <w:color w:val="000000"/>
        </w:rPr>
        <w:t>rotb</w:t>
      </w:r>
      <w:r w:rsidRPr="005D266F">
        <w:rPr>
          <w:rStyle w:val="apple-converted-space"/>
          <w:rFonts w:cs="Calibri"/>
          <w:color w:val="000000"/>
        </w:rPr>
        <w:t> </w:t>
      </w:r>
      <w:r w:rsidRPr="005D266F">
        <w:rPr>
          <w:rFonts w:cs="Calibri"/>
          <w:color w:val="000000"/>
        </w:rPr>
        <w:t>because otherwise the round is impossible</w:t>
      </w:r>
    </w:p>
    <w:p w14:paraId="47B8A458" w14:textId="77777777" w:rsidR="004A2085" w:rsidRDefault="004A2085" w:rsidP="004A2085">
      <w:pPr>
        <w:pStyle w:val="s11"/>
        <w:spacing w:before="0" w:beforeAutospacing="0" w:after="120" w:afterAutospacing="0"/>
        <w:rPr>
          <w:rFonts w:ascii="-webkit-standard" w:hAnsi="-webkit-standard"/>
          <w:color w:val="000000"/>
          <w:sz w:val="23"/>
          <w:szCs w:val="23"/>
        </w:rPr>
      </w:pPr>
      <w:r>
        <w:rPr>
          <w:rFonts w:ascii="-webkit-standard" w:hAnsi="-webkit-standard"/>
          <w:color w:val="000000"/>
          <w:sz w:val="23"/>
          <w:szCs w:val="23"/>
        </w:rPr>
        <w:t> </w:t>
      </w:r>
    </w:p>
    <w:p w14:paraId="11858DDA" w14:textId="77777777" w:rsidR="004A2085" w:rsidRDefault="004A2085" w:rsidP="004A2085">
      <w:pPr>
        <w:pStyle w:val="Heading4"/>
      </w:pPr>
      <w:r>
        <w:lastRenderedPageBreak/>
        <w:t xml:space="preserve">Negate: </w:t>
      </w:r>
    </w:p>
    <w:p w14:paraId="4B9F9B6B" w14:textId="77777777" w:rsidR="004A2085" w:rsidRDefault="004A2085" w:rsidP="004A2085">
      <w:pPr>
        <w:pStyle w:val="Heading4"/>
      </w:pPr>
      <w:r>
        <w:t xml:space="preserve">1] Categorical imperative – Not debating the topic would cause a contradiction in conception, because if we universalized all debaters not debating the topic, then the concept of a topic would be incoherent and not exist as nobody debated it, causing us to not be able to take the original action to begin with. </w:t>
      </w:r>
    </w:p>
    <w:p w14:paraId="451A2CB1" w14:textId="77777777" w:rsidR="004A2085" w:rsidRDefault="004A2085" w:rsidP="004A2085">
      <w:pPr>
        <w:pStyle w:val="Heading4"/>
        <w:rPr>
          <w:rFonts w:eastAsia="Times New Roman"/>
        </w:rPr>
      </w:pPr>
      <w:r>
        <w:rPr>
          <w:rFonts w:eastAsia="Times New Roman"/>
        </w:rPr>
        <w:t>2] The aff has a deontological obligation to be topical. Nebel 15</w:t>
      </w:r>
    </w:p>
    <w:p w14:paraId="18314D75" w14:textId="77777777" w:rsidR="004A2085" w:rsidRDefault="004A2085" w:rsidP="004A2085">
      <w:pPr>
        <w:rPr>
          <w:rFonts w:eastAsia="Times New Roman"/>
          <w:sz w:val="16"/>
          <w:szCs w:val="16"/>
        </w:rPr>
      </w:pPr>
      <w:r>
        <w:rPr>
          <w:rFonts w:eastAsia="Times New Roman"/>
          <w:sz w:val="16"/>
          <w:szCs w:val="16"/>
        </w:rPr>
        <w:t xml:space="preserve">Jake Nebel,"The Priority of Resolutional Semantics by Jake Nebel," Briefly, </w:t>
      </w:r>
      <w:hyperlink r:id="rId11" w:history="1">
        <w:r w:rsidRPr="0045400F">
          <w:rPr>
            <w:rStyle w:val="Hyperlink"/>
            <w:rFonts w:eastAsia="Times New Roman"/>
            <w:sz w:val="16"/>
            <w:szCs w:val="16"/>
          </w:rPr>
          <w:t>https://www.vbriefly.com/2015/02/20/the-priority-of-resolutional-semantics-by-jake-nebel/</w:t>
        </w:r>
      </w:hyperlink>
    </w:p>
    <w:p w14:paraId="36753C19" w14:textId="77777777" w:rsidR="004A2085" w:rsidRDefault="004A2085" w:rsidP="004A2085">
      <w:pPr>
        <w:rPr>
          <w:rStyle w:val="Emphasis"/>
        </w:rPr>
      </w:pPr>
      <w:r w:rsidRPr="00E85319">
        <w:rPr>
          <w:rFonts w:eastAsia="Times New Roman"/>
          <w:sz w:val="16"/>
          <w:szCs w:val="16"/>
        </w:rPr>
        <w:t xml:space="preserve">A second strategy denies that such pragmatic benefits are relevant. </w:t>
      </w:r>
      <w:r w:rsidRPr="00977195">
        <w:rPr>
          <w:rStyle w:val="Emphasis"/>
          <w:highlight w:val="yellow"/>
        </w:rPr>
        <w:t>This strategy is</w:t>
      </w:r>
      <w:r w:rsidRPr="00E85319">
        <w:rPr>
          <w:rStyle w:val="Emphasis"/>
        </w:rPr>
        <w:t xml:space="preserve"> more </w:t>
      </w:r>
      <w:r w:rsidRPr="00977195">
        <w:rPr>
          <w:rStyle w:val="Emphasis"/>
          <w:highlight w:val="yellow"/>
        </w:rPr>
        <w:t>deontological.</w:t>
      </w:r>
      <w:r w:rsidRPr="00E85319">
        <w:rPr>
          <w:rStyle w:val="Emphasis"/>
        </w:rPr>
        <w:t xml:space="preserve"> One version of this strategy app</w:t>
      </w:r>
      <w:r w:rsidRPr="00977195">
        <w:rPr>
          <w:rStyle w:val="Emphasis"/>
        </w:rPr>
        <w:t>e</w:t>
      </w:r>
      <w:r w:rsidRPr="00E85319">
        <w:rPr>
          <w:rStyle w:val="Emphasis"/>
        </w:rPr>
        <w:t xml:space="preserve">als to the importance of consent or agreement. </w:t>
      </w:r>
      <w:r w:rsidRPr="00977195">
        <w:rPr>
          <w:rStyle w:val="Emphasis"/>
          <w:highlight w:val="yellow"/>
        </w:rPr>
        <w:t>Suppose</w:t>
      </w:r>
      <w:r w:rsidRPr="00E85319">
        <w:rPr>
          <w:rStyle w:val="Emphasis"/>
        </w:rPr>
        <w:t xml:space="preserve"> that </w:t>
      </w:r>
      <w:r w:rsidRPr="00977195">
        <w:rPr>
          <w:rStyle w:val="Emphasis"/>
          <w:highlight w:val="yellow"/>
        </w:rPr>
        <w:t>you give your opponent</w:t>
      </w:r>
      <w:r w:rsidRPr="00E85319">
        <w:rPr>
          <w:rStyle w:val="Emphasis"/>
        </w:rPr>
        <w:t xml:space="preserve">s prior </w:t>
      </w:r>
      <w:r w:rsidRPr="00977195">
        <w:rPr>
          <w:rStyle w:val="Emphasis"/>
          <w:highlight w:val="yellow"/>
        </w:rPr>
        <w:t>notice</w:t>
      </w:r>
      <w:r w:rsidRPr="00E85319">
        <w:rPr>
          <w:rStyle w:val="Emphasis"/>
        </w:rPr>
        <w:t xml:space="preserve"> that </w:t>
      </w:r>
      <w:r w:rsidRPr="00977195">
        <w:rPr>
          <w:rStyle w:val="Emphasis"/>
          <w:highlight w:val="yellow"/>
        </w:rPr>
        <w:t>you’ll be affirming the</w:t>
      </w:r>
      <w:r w:rsidRPr="00E85319">
        <w:rPr>
          <w:rStyle w:val="Emphasis"/>
        </w:rPr>
        <w:t xml:space="preserve"> September/October </w:t>
      </w:r>
      <w:r w:rsidRPr="00977195">
        <w:rPr>
          <w:rStyle w:val="Emphasis"/>
          <w:highlight w:val="yellow"/>
        </w:rPr>
        <w:t>2012 resolution instead of the current one.</w:t>
      </w:r>
      <w:r w:rsidRPr="00E85319">
        <w:rPr>
          <w:rStyle w:val="Emphasis"/>
        </w:rPr>
        <w:t xml:space="preserve"> There is a sense in which your affirmation of that resolution is now predictable: your opponents know, or are in a position to know, what you will be defending. And suppose that the older resolution is conducive to better (i.e., more fair and more educational) debate. Still, </w:t>
      </w:r>
      <w:r w:rsidRPr="00977195">
        <w:rPr>
          <w:rStyle w:val="Emphasis"/>
          <w:highlight w:val="yellow"/>
        </w:rPr>
        <w:t>it’s unfair of you to expect your opponents to follow suit.</w:t>
      </w:r>
      <w:r w:rsidRPr="00E85319">
        <w:rPr>
          <w:rStyle w:val="Emphasis"/>
        </w:rPr>
        <w:t xml:space="preserve"> Why? </w:t>
      </w:r>
      <w:r w:rsidRPr="00977195">
        <w:rPr>
          <w:rStyle w:val="Emphasis"/>
          <w:highlight w:val="yellow"/>
        </w:rPr>
        <w:t>Because they didn’t agree to debate that topic. They registered for a tournament whose invitation specified the current resolution</w:t>
      </w:r>
      <w:r w:rsidRPr="00E85319">
        <w:rPr>
          <w:rStyle w:val="Emphasis"/>
        </w:rPr>
        <w:t xml:space="preserve">, not the Sept/Oct 2012 resolution or a free-for-all. The “social contract” argument for topicality holds that </w:t>
      </w:r>
      <w:r w:rsidRPr="00977195">
        <w:rPr>
          <w:rStyle w:val="Emphasis"/>
          <w:highlight w:val="yellow"/>
        </w:rPr>
        <w:t>accepting a tournament invitation constitutes implicit consent to debate the specified topic.</w:t>
      </w:r>
      <w:r w:rsidRPr="00E85319">
        <w:rPr>
          <w:rStyle w:val="Emphasis"/>
        </w:rPr>
        <w:t xml:space="preserve"> </w:t>
      </w:r>
      <w:r w:rsidRPr="00E85319">
        <w:rPr>
          <w:rFonts w:eastAsia="Times New Roman"/>
          <w:sz w:val="16"/>
          <w:szCs w:val="16"/>
        </w:rPr>
        <w:t>This claim might be contested, depending on what constitutes implicit consent. What is less contestable is this: given that </w:t>
      </w:r>
      <w:r w:rsidRPr="00E85319">
        <w:rPr>
          <w:rFonts w:eastAsia="Times New Roman"/>
          <w:i/>
          <w:iCs/>
          <w:sz w:val="16"/>
          <w:szCs w:val="16"/>
        </w:rPr>
        <w:t>some</w:t>
      </w:r>
      <w:r w:rsidRPr="00E85319">
        <w:rPr>
          <w:rFonts w:eastAsia="Times New Roman"/>
          <w:sz w:val="16"/>
          <w:szCs w:val="16"/>
        </w:rPr>
        <w:t xml:space="preserve"> proposition must be debated in each round and that the tournament has specified a resolution, no one can reasonably reject a principle that requires everyone to debate the announced resolution as worded. This appeals to Scanlon’s contractualism. </w:t>
      </w:r>
      <w:r w:rsidRPr="00E85319">
        <w:rPr>
          <w:rStyle w:val="Emphasis"/>
        </w:rPr>
        <w:t>Someone who wishes to debate only the announced resolution has a strong claim against changing the topic, and no one has a stronger claim against debating the announced resolution</w:t>
      </w:r>
      <w:r w:rsidRPr="00E85319">
        <w:rPr>
          <w:rFonts w:eastAsia="Times New Roman"/>
          <w:sz w:val="16"/>
          <w:szCs w:val="16"/>
        </w:rPr>
        <w:t xml:space="preserve"> (ignoring, for now, some possible exceptions to be discussed in the next subsection). </w:t>
      </w:r>
      <w:r w:rsidRPr="00E85319">
        <w:rPr>
          <w:rStyle w:val="Emphasis"/>
        </w:rPr>
        <w:t>So it is unfair to expect your opponent to debate anything other than the announced resolution. This unfairness is a constraint on the pursuit of education or other goods: it wrongs and is unjustifiable to your opponent.</w:t>
      </w:r>
    </w:p>
    <w:p w14:paraId="4A8F6692" w14:textId="77777777" w:rsidR="004A2085" w:rsidRPr="00167C03" w:rsidRDefault="004A2085" w:rsidP="004A2085">
      <w:pPr>
        <w:pStyle w:val="Heading4"/>
        <w:rPr>
          <w:rFonts w:ascii="Times New Roman" w:hAnsi="Times New Roman" w:cs="Times New Roman"/>
          <w:sz w:val="24"/>
        </w:rPr>
      </w:pPr>
      <w:r>
        <w:t xml:space="preserve">[3] </w:t>
      </w:r>
      <w:r w:rsidRPr="00167C03">
        <w:t>Reducing IPP is a form of the government coercing medicine companies into giving away rights to their products – that’s is a contradiction in conception and this also takes out aff</w:t>
      </w:r>
      <w:r>
        <w:t xml:space="preserve"> </w:t>
      </w:r>
      <w:r w:rsidRPr="00167C03">
        <w:t>offense because companies can’t be coerced into doing something even if it might be a good under the framework – for example, you can’t coerce someone into donating to charity</w:t>
      </w:r>
    </w:p>
    <w:p w14:paraId="7A5EC08F" w14:textId="77777777" w:rsidR="004A2085" w:rsidRDefault="004A2085" w:rsidP="004A2085"/>
    <w:p w14:paraId="200E1FC4" w14:textId="77777777" w:rsidR="004A2085" w:rsidRDefault="004A2085" w:rsidP="004A2085"/>
    <w:p w14:paraId="58E578BE" w14:textId="77777777" w:rsidR="004A2085" w:rsidRDefault="004A2085" w:rsidP="004A2085">
      <w:pPr>
        <w:pStyle w:val="Heading2"/>
      </w:pPr>
      <w:r>
        <w:lastRenderedPageBreak/>
        <w:t>Case</w:t>
      </w:r>
    </w:p>
    <w:p w14:paraId="7656095B" w14:textId="77777777" w:rsidR="004A2085" w:rsidRDefault="004A2085" w:rsidP="004A2085"/>
    <w:p w14:paraId="0B9306F8" w14:textId="77777777" w:rsidR="004A2085" w:rsidRPr="006E51E0" w:rsidRDefault="004A2085" w:rsidP="004A2085"/>
    <w:p w14:paraId="227F07C0" w14:textId="77777777" w:rsidR="004A2085" w:rsidRDefault="004A2085" w:rsidP="004A2085"/>
    <w:p w14:paraId="7E59184E" w14:textId="77777777" w:rsidR="004A2085" w:rsidRPr="00FE4F4F" w:rsidRDefault="004A2085" w:rsidP="004A2085">
      <w:pPr>
        <w:pStyle w:val="Heading4"/>
        <w:spacing w:line="276" w:lineRule="auto"/>
        <w:rPr>
          <w:color w:val="000000" w:themeColor="text1"/>
        </w:rPr>
      </w:pPr>
      <w:r w:rsidRPr="00FE4F4F">
        <w:rPr>
          <w:color w:val="000000" w:themeColor="text1"/>
          <w:u w:val="single"/>
        </w:rPr>
        <w:t>Libidinal economy</w:t>
      </w:r>
      <w:r w:rsidRPr="00FE4F4F">
        <w:rPr>
          <w:color w:val="000000" w:themeColor="text1"/>
        </w:rPr>
        <w:t xml:space="preserve"> arguments are wrong – implicit bias is </w:t>
      </w:r>
      <w:r w:rsidRPr="00FE4F4F">
        <w:rPr>
          <w:color w:val="000000" w:themeColor="text1"/>
          <w:u w:val="single"/>
        </w:rPr>
        <w:t>socially produced and materially mediated</w:t>
      </w:r>
      <w:r w:rsidRPr="00FE4F4F">
        <w:rPr>
          <w:color w:val="000000" w:themeColor="text1"/>
        </w:rPr>
        <w:t xml:space="preserve">, that means it’s </w:t>
      </w:r>
      <w:r w:rsidRPr="00FE4F4F">
        <w:rPr>
          <w:color w:val="000000" w:themeColor="text1"/>
          <w:u w:val="single"/>
        </w:rPr>
        <w:t>subject to change</w:t>
      </w:r>
    </w:p>
    <w:p w14:paraId="3B065415" w14:textId="77777777" w:rsidR="004A2085" w:rsidRPr="00FE4F4F" w:rsidRDefault="004A2085" w:rsidP="004A2085">
      <w:pPr>
        <w:spacing w:line="276" w:lineRule="auto"/>
        <w:rPr>
          <w:color w:val="000000" w:themeColor="text1"/>
          <w:sz w:val="16"/>
        </w:rPr>
      </w:pPr>
      <w:r w:rsidRPr="00FE4F4F">
        <w:rPr>
          <w:rStyle w:val="Style13ptBold"/>
          <w:color w:val="000000" w:themeColor="text1"/>
        </w:rPr>
        <w:t xml:space="preserve">Lester 12 </w:t>
      </w:r>
      <w:r w:rsidRPr="00FE4F4F">
        <w:rPr>
          <w:color w:val="000000" w:themeColor="text1"/>
          <w:sz w:val="16"/>
        </w:rPr>
        <w:t>[Professor of Historical Geography, University of Sussex, 2012, Alan, “Humanism, race and the colonial frontier,” Trans Inst Br Geogr NS 37 132–148]</w:t>
      </w:r>
    </w:p>
    <w:p w14:paraId="7CD48B42" w14:textId="77777777" w:rsidR="004A2085" w:rsidRPr="00FE4F4F" w:rsidRDefault="004A2085" w:rsidP="004A2085">
      <w:pPr>
        <w:spacing w:line="276" w:lineRule="auto"/>
        <w:rPr>
          <w:color w:val="000000" w:themeColor="text1"/>
          <w:sz w:val="16"/>
        </w:rPr>
      </w:pPr>
      <w:r w:rsidRPr="00FE4F4F">
        <w:rPr>
          <w:color w:val="000000" w:themeColor="text1"/>
          <w:sz w:val="16"/>
        </w:rPr>
        <w:t xml:space="preserve">-even if antiblack violence is unique and gratuitous, that doesn’t speak to whether that’s a permanent condition or how it might be altered </w:t>
      </w:r>
    </w:p>
    <w:p w14:paraId="00EF56D2" w14:textId="77777777" w:rsidR="004A2085" w:rsidRPr="001C6D64" w:rsidRDefault="004A2085" w:rsidP="004A2085">
      <w:pPr>
        <w:spacing w:line="276" w:lineRule="auto"/>
        <w:rPr>
          <w:color w:val="000000" w:themeColor="text1"/>
        </w:rPr>
      </w:pPr>
      <w:r w:rsidRPr="00FE4F4F">
        <w:rPr>
          <w:b/>
          <w:color w:val="000000" w:themeColor="text1"/>
          <w:u w:val="single"/>
        </w:rPr>
        <w:t xml:space="preserve">The </w:t>
      </w:r>
      <w:r w:rsidRPr="00444C5F">
        <w:rPr>
          <w:b/>
          <w:color w:val="000000" w:themeColor="text1"/>
          <w:highlight w:val="green"/>
          <w:u w:val="single"/>
        </w:rPr>
        <w:t>processes of racial objectification</w:t>
      </w:r>
      <w:r w:rsidRPr="00FE4F4F">
        <w:rPr>
          <w:b/>
          <w:color w:val="000000" w:themeColor="text1"/>
          <w:u w:val="single"/>
        </w:rPr>
        <w:t xml:space="preserve"> on colonial frontiers </w:t>
      </w:r>
      <w:r w:rsidRPr="00444C5F">
        <w:rPr>
          <w:b/>
          <w:color w:val="000000" w:themeColor="text1"/>
          <w:highlight w:val="green"/>
          <w:u w:val="single"/>
        </w:rPr>
        <w:t xml:space="preserve">involved </w:t>
      </w:r>
      <w:r w:rsidRPr="00444C5F">
        <w:rPr>
          <w:rStyle w:val="Emph"/>
          <w:color w:val="000000" w:themeColor="text1"/>
          <w:highlight w:val="green"/>
        </w:rPr>
        <w:t>much more than language</w:t>
      </w:r>
      <w:r w:rsidRPr="00FE4F4F">
        <w:rPr>
          <w:color w:val="000000" w:themeColor="text1"/>
          <w:sz w:val="16"/>
        </w:rPr>
        <w:t xml:space="preserve">. As Saldanha argues, when race is understood as merely ‘an ideology, a narrative, a discourse’, it ‘refers to the cultural representation of people, not to people themselves’. </w:t>
      </w:r>
      <w:r w:rsidRPr="00FE4F4F">
        <w:rPr>
          <w:b/>
          <w:color w:val="000000" w:themeColor="text1"/>
          <w:u w:val="single"/>
        </w:rPr>
        <w:t>Race</w:t>
      </w:r>
      <w:r w:rsidRPr="00FE4F4F">
        <w:rPr>
          <w:color w:val="000000" w:themeColor="text1"/>
          <w:sz w:val="16"/>
        </w:rPr>
        <w:t xml:space="preserve"> </w:t>
      </w:r>
      <w:r w:rsidRPr="00FE4F4F">
        <w:rPr>
          <w:b/>
          <w:color w:val="000000" w:themeColor="text1"/>
          <w:u w:val="single"/>
        </w:rPr>
        <w:t xml:space="preserve">needs, rather, to be approached ‘ontologically, as a real </w:t>
      </w:r>
      <w:r w:rsidRPr="00FE4F4F">
        <w:rPr>
          <w:rStyle w:val="Emph"/>
          <w:color w:val="000000" w:themeColor="text1"/>
        </w:rPr>
        <w:t>process</w:t>
      </w:r>
      <w:r w:rsidRPr="00FE4F4F">
        <w:rPr>
          <w:b/>
          <w:color w:val="000000" w:themeColor="text1"/>
          <w:u w:val="single"/>
        </w:rPr>
        <w:t xml:space="preserve"> demanding </w:t>
      </w:r>
      <w:r w:rsidRPr="00FE4F4F">
        <w:rPr>
          <w:rStyle w:val="Emph"/>
          <w:color w:val="000000" w:themeColor="text1"/>
        </w:rPr>
        <w:t>particular concepts</w:t>
      </w:r>
      <w:r w:rsidRPr="00FE4F4F">
        <w:rPr>
          <w:b/>
          <w:color w:val="000000" w:themeColor="text1"/>
          <w:u w:val="single"/>
        </w:rPr>
        <w:t xml:space="preserve"> and commitments.</w:t>
      </w:r>
      <w:r w:rsidRPr="00FE4F4F">
        <w:rPr>
          <w:color w:val="000000" w:themeColor="text1"/>
          <w:sz w:val="16"/>
        </w:rPr>
        <w:t xml:space="preserve"> </w:t>
      </w:r>
      <w:r w:rsidRPr="00FE4F4F">
        <w:rPr>
          <w:b/>
          <w:color w:val="000000" w:themeColor="text1"/>
          <w:u w:val="single"/>
        </w:rPr>
        <w:t xml:space="preserve">Not so much representations, but bodies and </w:t>
      </w:r>
      <w:r w:rsidRPr="00FE4F4F">
        <w:rPr>
          <w:rStyle w:val="Emph"/>
          <w:color w:val="000000" w:themeColor="text1"/>
        </w:rPr>
        <w:t>physical events’</w:t>
      </w:r>
      <w:r w:rsidRPr="00FE4F4F">
        <w:rPr>
          <w:color w:val="000000" w:themeColor="text1"/>
          <w:sz w:val="16"/>
        </w:rPr>
        <w:t xml:space="preserve"> are foregrounded in his analysis, with the phenotype of humans playing ‘an active part in the event called race’ (Saldanha 2006, 9). This is not to say that narrative and discourse can simply be set aside, however. As DeLanda writes,</w:t>
      </w:r>
      <w:r>
        <w:rPr>
          <w:color w:val="000000" w:themeColor="text1"/>
          <w:sz w:val="16"/>
        </w:rPr>
        <w:t xml:space="preserve"> </w:t>
      </w:r>
      <w:r w:rsidRPr="00444C5F">
        <w:rPr>
          <w:b/>
          <w:color w:val="000000" w:themeColor="text1"/>
          <w:highlight w:val="green"/>
          <w:u w:val="single"/>
        </w:rPr>
        <w:t>words are</w:t>
      </w:r>
      <w:r w:rsidRPr="00FE4F4F">
        <w:rPr>
          <w:b/>
          <w:color w:val="000000" w:themeColor="text1"/>
          <w:u w:val="single"/>
        </w:rPr>
        <w:t xml:space="preserve"> </w:t>
      </w:r>
      <w:r w:rsidRPr="00444C5F">
        <w:rPr>
          <w:b/>
          <w:color w:val="000000" w:themeColor="text1"/>
          <w:highlight w:val="green"/>
          <w:u w:val="single"/>
        </w:rPr>
        <w:t>simply one component entering</w:t>
      </w:r>
      <w:r w:rsidRPr="00FE4F4F">
        <w:rPr>
          <w:b/>
          <w:color w:val="000000" w:themeColor="text1"/>
          <w:u w:val="single"/>
        </w:rPr>
        <w:t xml:space="preserve"> into relations of exteriority</w:t>
      </w:r>
      <w:r w:rsidRPr="00FE4F4F">
        <w:rPr>
          <w:color w:val="000000" w:themeColor="text1"/>
          <w:sz w:val="16"/>
        </w:rPr>
        <w:t xml:space="preserve"> </w:t>
      </w:r>
      <w:r w:rsidRPr="00444C5F">
        <w:rPr>
          <w:b/>
          <w:color w:val="000000" w:themeColor="text1"/>
          <w:highlight w:val="green"/>
          <w:u w:val="single"/>
        </w:rPr>
        <w:t xml:space="preserve">with a </w:t>
      </w:r>
      <w:r w:rsidRPr="00444C5F">
        <w:rPr>
          <w:rStyle w:val="Emph"/>
          <w:color w:val="000000" w:themeColor="text1"/>
          <w:highlight w:val="green"/>
        </w:rPr>
        <w:t>variety of other material and expressive components</w:t>
      </w:r>
      <w:r w:rsidRPr="00FE4F4F">
        <w:rPr>
          <w:color w:val="000000" w:themeColor="text1"/>
          <w:sz w:val="16"/>
        </w:rPr>
        <w:t xml:space="preserve">, </w:t>
      </w:r>
      <w:r w:rsidRPr="00FE4F4F">
        <w:rPr>
          <w:b/>
          <w:color w:val="000000" w:themeColor="text1"/>
          <w:u w:val="single"/>
        </w:rPr>
        <w:t>and the processes of coding and decoding based on these specialized lines of expression operate</w:t>
      </w:r>
      <w:r w:rsidRPr="00FE4F4F">
        <w:rPr>
          <w:color w:val="000000" w:themeColor="text1"/>
          <w:sz w:val="16"/>
        </w:rPr>
        <w:t xml:space="preserve"> </w:t>
      </w:r>
      <w:r w:rsidRPr="00FE4F4F">
        <w:rPr>
          <w:b/>
          <w:color w:val="000000" w:themeColor="text1"/>
          <w:u w:val="single"/>
        </w:rPr>
        <w:t>side by side with</w:t>
      </w:r>
      <w:r w:rsidRPr="00FE4F4F">
        <w:rPr>
          <w:color w:val="000000" w:themeColor="text1"/>
          <w:sz w:val="16"/>
        </w:rPr>
        <w:t xml:space="preserve"> . . . </w:t>
      </w:r>
      <w:r w:rsidRPr="00FE4F4F">
        <w:rPr>
          <w:b/>
          <w:color w:val="000000" w:themeColor="text1"/>
          <w:u w:val="single"/>
        </w:rPr>
        <w:t xml:space="preserve">non-linguistic processes of territorialisation and deterritorialisation. </w:t>
      </w:r>
      <w:r w:rsidRPr="00FE4F4F">
        <w:rPr>
          <w:color w:val="000000" w:themeColor="text1"/>
          <w:sz w:val="16"/>
        </w:rPr>
        <w:t>(2006, 26)</w:t>
      </w:r>
      <w:r>
        <w:rPr>
          <w:color w:val="000000" w:themeColor="text1"/>
          <w:sz w:val="16"/>
        </w:rPr>
        <w:t xml:space="preserve"> </w:t>
      </w:r>
      <w:r w:rsidRPr="00FE4F4F">
        <w:rPr>
          <w:color w:val="000000" w:themeColor="text1"/>
          <w:sz w:val="16"/>
        </w:rPr>
        <w:t xml:space="preserve">The problem of this decentring of language for the historian of racial thought is, however, that words are usually the only trace that we have of past human agency. We have to find ways of indicating the affective and the material, as well as the expressive, within the expressive itself. </w:t>
      </w:r>
      <w:r w:rsidRPr="00FE4F4F">
        <w:rPr>
          <w:b/>
          <w:color w:val="000000" w:themeColor="text1"/>
          <w:u w:val="single"/>
        </w:rPr>
        <w:t xml:space="preserve">British settler </w:t>
      </w:r>
      <w:r w:rsidRPr="00444C5F">
        <w:rPr>
          <w:b/>
          <w:color w:val="000000" w:themeColor="text1"/>
          <w:highlight w:val="green"/>
          <w:u w:val="single"/>
        </w:rPr>
        <w:t xml:space="preserve">communities were </w:t>
      </w:r>
      <w:r w:rsidRPr="00444C5F">
        <w:rPr>
          <w:rStyle w:val="Emph"/>
          <w:color w:val="000000" w:themeColor="text1"/>
          <w:highlight w:val="green"/>
        </w:rPr>
        <w:t>not uniformly involved</w:t>
      </w:r>
      <w:r w:rsidRPr="00444C5F">
        <w:rPr>
          <w:b/>
          <w:color w:val="000000" w:themeColor="text1"/>
          <w:highlight w:val="green"/>
          <w:u w:val="single"/>
        </w:rPr>
        <w:t xml:space="preserve"> in violent relations</w:t>
      </w:r>
      <w:r w:rsidRPr="00444C5F">
        <w:rPr>
          <w:color w:val="000000" w:themeColor="text1"/>
          <w:sz w:val="16"/>
          <w:highlight w:val="green"/>
        </w:rPr>
        <w:t xml:space="preserve"> </w:t>
      </w:r>
      <w:r w:rsidRPr="00444C5F">
        <w:rPr>
          <w:b/>
          <w:color w:val="000000" w:themeColor="text1"/>
          <w:highlight w:val="green"/>
          <w:u w:val="single"/>
        </w:rPr>
        <w:t>with phenotypically different people</w:t>
      </w:r>
      <w:r w:rsidRPr="00FE4F4F">
        <w:rPr>
          <w:color w:val="000000" w:themeColor="text1"/>
          <w:sz w:val="16"/>
        </w:rPr>
        <w:t xml:space="preserve">, even those located on the very frontiers of colonial expansion. But </w:t>
      </w:r>
      <w:r w:rsidRPr="00FE4F4F">
        <w:rPr>
          <w:b/>
          <w:color w:val="000000" w:themeColor="text1"/>
          <w:u w:val="single"/>
        </w:rPr>
        <w:t>those who ‘pioneered’ the dispossession of indigenous peoples’ land during the period of mass emigration to frontiers in North America</w:t>
      </w:r>
      <w:r w:rsidRPr="00FE4F4F">
        <w:rPr>
          <w:color w:val="000000" w:themeColor="text1"/>
          <w:sz w:val="16"/>
        </w:rPr>
        <w:t xml:space="preserve">, </w:t>
      </w:r>
      <w:r w:rsidRPr="00FE4F4F">
        <w:rPr>
          <w:b/>
          <w:color w:val="000000" w:themeColor="text1"/>
          <w:u w:val="single"/>
        </w:rPr>
        <w:t>southern Africa, Australia and Aotearoa New Zealand</w:t>
      </w:r>
      <w:r w:rsidRPr="00FE4F4F">
        <w:rPr>
          <w:color w:val="000000" w:themeColor="text1"/>
          <w:sz w:val="16"/>
        </w:rPr>
        <w:t xml:space="preserve"> from the 1820s to the 1840s were uniformly subject to immediate and continual fears of violent resistance. As Peter Wade points out,</w:t>
      </w:r>
      <w:r>
        <w:rPr>
          <w:color w:val="000000" w:themeColor="text1"/>
          <w:sz w:val="16"/>
        </w:rPr>
        <w:t xml:space="preserve"> </w:t>
      </w:r>
      <w:r w:rsidRPr="00FE4F4F">
        <w:rPr>
          <w:b/>
          <w:color w:val="000000" w:themeColor="text1"/>
          <w:u w:val="single"/>
        </w:rPr>
        <w:t xml:space="preserve">bodily appearance is often taken to be the </w:t>
      </w:r>
      <w:r w:rsidRPr="00FE4F4F">
        <w:rPr>
          <w:rStyle w:val="Emph"/>
          <w:color w:val="000000" w:themeColor="text1"/>
        </w:rPr>
        <w:t xml:space="preserve">raw material </w:t>
      </w:r>
      <w:r w:rsidRPr="00FE4F4F">
        <w:rPr>
          <w:b/>
          <w:color w:val="000000" w:themeColor="text1"/>
          <w:u w:val="single"/>
        </w:rPr>
        <w:t>on which concepts of race are built</w:t>
      </w:r>
      <w:r w:rsidRPr="00FE4F4F">
        <w:rPr>
          <w:color w:val="000000" w:themeColor="text1"/>
          <w:sz w:val="16"/>
        </w:rPr>
        <w:t xml:space="preserve"> . . . But, </w:t>
      </w:r>
      <w:r w:rsidRPr="00FE4F4F">
        <w:rPr>
          <w:b/>
          <w:color w:val="000000" w:themeColor="text1"/>
          <w:u w:val="single"/>
        </w:rPr>
        <w:t xml:space="preserve">as analysts </w:t>
      </w:r>
      <w:r w:rsidRPr="00FE4F4F">
        <w:rPr>
          <w:color w:val="000000" w:themeColor="text1"/>
          <w:sz w:val="16"/>
        </w:rPr>
        <w:t xml:space="preserve">such as Haraway . . . have </w:t>
      </w:r>
      <w:r w:rsidRPr="00FE4F4F">
        <w:rPr>
          <w:b/>
          <w:color w:val="000000" w:themeColor="text1"/>
          <w:u w:val="single"/>
        </w:rPr>
        <w:t>argued</w:t>
      </w:r>
      <w:r w:rsidRPr="00FE4F4F">
        <w:rPr>
          <w:color w:val="000000" w:themeColor="text1"/>
          <w:sz w:val="16"/>
        </w:rPr>
        <w:t xml:space="preserve"> . . . </w:t>
      </w:r>
      <w:r w:rsidRPr="00444C5F">
        <w:rPr>
          <w:rStyle w:val="Emph"/>
          <w:color w:val="000000" w:themeColor="text1"/>
          <w:highlight w:val="green"/>
        </w:rPr>
        <w:t>there can be no pre-discursive encounter with biology</w:t>
      </w:r>
      <w:r w:rsidRPr="00FE4F4F">
        <w:rPr>
          <w:rStyle w:val="Emph"/>
          <w:color w:val="000000" w:themeColor="text1"/>
        </w:rPr>
        <w:t xml:space="preserve"> or nature</w:t>
      </w:r>
      <w:r w:rsidRPr="00FE4F4F">
        <w:rPr>
          <w:color w:val="000000" w:themeColor="text1"/>
          <w:sz w:val="16"/>
        </w:rPr>
        <w:t xml:space="preserve">. </w:t>
      </w:r>
      <w:r w:rsidRPr="00444C5F">
        <w:rPr>
          <w:b/>
          <w:color w:val="000000" w:themeColor="text1"/>
          <w:highlight w:val="green"/>
          <w:u w:val="single"/>
        </w:rPr>
        <w:t>Thus the phenotype</w:t>
      </w:r>
      <w:r w:rsidRPr="00FE4F4F">
        <w:rPr>
          <w:b/>
          <w:color w:val="000000" w:themeColor="text1"/>
          <w:u w:val="single"/>
        </w:rPr>
        <w:t xml:space="preserve"> that is taken to underlie race </w:t>
      </w:r>
      <w:r w:rsidRPr="00444C5F">
        <w:rPr>
          <w:b/>
          <w:color w:val="000000" w:themeColor="text1"/>
          <w:highlight w:val="green"/>
          <w:u w:val="single"/>
        </w:rPr>
        <w:t xml:space="preserve">is itself a </w:t>
      </w:r>
      <w:r w:rsidRPr="00444C5F">
        <w:rPr>
          <w:rStyle w:val="Emph"/>
          <w:color w:val="000000" w:themeColor="text1"/>
          <w:highlight w:val="green"/>
        </w:rPr>
        <w:t>social construction</w:t>
      </w:r>
      <w:r w:rsidRPr="00FE4F4F">
        <w:rPr>
          <w:color w:val="000000" w:themeColor="text1"/>
          <w:sz w:val="16"/>
        </w:rPr>
        <w:t xml:space="preserve"> . . . After all, phenotype includes all aspects of appearance . . . </w:t>
      </w:r>
      <w:r w:rsidRPr="00FE4F4F">
        <w:rPr>
          <w:b/>
          <w:color w:val="000000" w:themeColor="text1"/>
          <w:u w:val="single"/>
        </w:rPr>
        <w:t xml:space="preserve">so </w:t>
      </w:r>
      <w:r w:rsidRPr="00444C5F">
        <w:rPr>
          <w:b/>
          <w:color w:val="000000" w:themeColor="text1"/>
          <w:highlight w:val="green"/>
          <w:u w:val="single"/>
        </w:rPr>
        <w:t>why do specific</w:t>
      </w:r>
      <w:r w:rsidRPr="00FE4F4F">
        <w:rPr>
          <w:b/>
          <w:color w:val="000000" w:themeColor="text1"/>
          <w:u w:val="single"/>
        </w:rPr>
        <w:t xml:space="preserve"> </w:t>
      </w:r>
      <w:r w:rsidRPr="00444C5F">
        <w:rPr>
          <w:b/>
          <w:color w:val="000000" w:themeColor="text1"/>
          <w:highlight w:val="green"/>
          <w:u w:val="single"/>
        </w:rPr>
        <w:t>aspects</w:t>
      </w:r>
      <w:r w:rsidRPr="00FE4F4F">
        <w:rPr>
          <w:b/>
          <w:color w:val="000000" w:themeColor="text1"/>
          <w:u w:val="single"/>
        </w:rPr>
        <w:t xml:space="preserve"> come to </w:t>
      </w:r>
      <w:r w:rsidRPr="00444C5F">
        <w:rPr>
          <w:b/>
          <w:color w:val="000000" w:themeColor="text1"/>
          <w:highlight w:val="green"/>
          <w:u w:val="single"/>
        </w:rPr>
        <w:t>signify race</w:t>
      </w:r>
      <w:r w:rsidRPr="00FE4F4F">
        <w:rPr>
          <w:b/>
          <w:color w:val="000000" w:themeColor="text1"/>
          <w:u w:val="single"/>
        </w:rPr>
        <w:t>:</w:t>
      </w:r>
      <w:r w:rsidRPr="00FE4F4F">
        <w:rPr>
          <w:color w:val="000000" w:themeColor="text1"/>
          <w:sz w:val="16"/>
        </w:rPr>
        <w:t xml:space="preserve"> </w:t>
      </w:r>
      <w:r w:rsidRPr="00FE4F4F">
        <w:rPr>
          <w:b/>
          <w:color w:val="000000" w:themeColor="text1"/>
          <w:u w:val="single"/>
        </w:rPr>
        <w:t xml:space="preserve">particular </w:t>
      </w:r>
      <w:r w:rsidRPr="00444C5F">
        <w:rPr>
          <w:b/>
          <w:color w:val="000000" w:themeColor="text1"/>
          <w:highlight w:val="green"/>
          <w:u w:val="single"/>
        </w:rPr>
        <w:t>variations in skin colour rather than height</w:t>
      </w:r>
      <w:r w:rsidRPr="00FE4F4F">
        <w:rPr>
          <w:b/>
          <w:color w:val="000000" w:themeColor="text1"/>
          <w:u w:val="single"/>
        </w:rPr>
        <w:t>;</w:t>
      </w:r>
      <w:r w:rsidRPr="00FE4F4F">
        <w:rPr>
          <w:color w:val="000000" w:themeColor="text1"/>
          <w:sz w:val="16"/>
        </w:rPr>
        <w:t xml:space="preserve"> </w:t>
      </w:r>
      <w:r w:rsidRPr="00FE4F4F">
        <w:rPr>
          <w:b/>
          <w:color w:val="000000" w:themeColor="text1"/>
          <w:u w:val="single"/>
        </w:rPr>
        <w:t xml:space="preserve">particular types of </w:t>
      </w:r>
      <w:r w:rsidRPr="00444C5F">
        <w:rPr>
          <w:b/>
          <w:color w:val="000000" w:themeColor="text1"/>
          <w:highlight w:val="green"/>
          <w:u w:val="single"/>
        </w:rPr>
        <w:t>hair</w:t>
      </w:r>
      <w:r w:rsidRPr="00FE4F4F">
        <w:rPr>
          <w:b/>
          <w:color w:val="000000" w:themeColor="text1"/>
          <w:u w:val="single"/>
        </w:rPr>
        <w:t xml:space="preserve"> rather than </w:t>
      </w:r>
      <w:r w:rsidRPr="00444C5F">
        <w:rPr>
          <w:b/>
          <w:color w:val="000000" w:themeColor="text1"/>
          <w:highlight w:val="green"/>
          <w:u w:val="single"/>
        </w:rPr>
        <w:t>eye colour</w:t>
      </w:r>
      <w:r w:rsidRPr="00FE4F4F">
        <w:rPr>
          <w:b/>
          <w:color w:val="000000" w:themeColor="text1"/>
          <w:u w:val="single"/>
        </w:rPr>
        <w:t xml:space="preserve">; </w:t>
      </w:r>
      <w:r w:rsidRPr="00FE4F4F">
        <w:rPr>
          <w:color w:val="000000" w:themeColor="text1"/>
          <w:sz w:val="16"/>
        </w:rPr>
        <w:t xml:space="preserve">specific facial features rather than muscularity? </w:t>
      </w:r>
      <w:r w:rsidRPr="00444C5F">
        <w:rPr>
          <w:b/>
          <w:color w:val="000000" w:themeColor="text1"/>
          <w:highlight w:val="green"/>
          <w:u w:val="single"/>
        </w:rPr>
        <w:t>The answer is</w:t>
      </w:r>
      <w:r w:rsidRPr="00FE4F4F">
        <w:rPr>
          <w:b/>
          <w:color w:val="000000" w:themeColor="text1"/>
          <w:u w:val="single"/>
        </w:rPr>
        <w:t xml:space="preserve"> </w:t>
      </w:r>
      <w:r w:rsidRPr="00444C5F">
        <w:rPr>
          <w:b/>
          <w:color w:val="000000" w:themeColor="text1"/>
          <w:highlight w:val="green"/>
          <w:u w:val="single"/>
        </w:rPr>
        <w:t>that only</w:t>
      </w:r>
      <w:r w:rsidRPr="00FE4F4F">
        <w:rPr>
          <w:b/>
          <w:color w:val="000000" w:themeColor="text1"/>
          <w:u w:val="single"/>
        </w:rPr>
        <w:t xml:space="preserve"> </w:t>
      </w:r>
      <w:r w:rsidRPr="00444C5F">
        <w:rPr>
          <w:b/>
          <w:color w:val="000000" w:themeColor="text1"/>
          <w:highlight w:val="green"/>
          <w:u w:val="single"/>
        </w:rPr>
        <w:t>some aspects</w:t>
      </w:r>
      <w:r w:rsidRPr="00FE4F4F">
        <w:rPr>
          <w:b/>
          <w:color w:val="000000" w:themeColor="text1"/>
          <w:u w:val="single"/>
        </w:rPr>
        <w:t xml:space="preserve"> of phenotype </w:t>
      </w:r>
      <w:r w:rsidRPr="00444C5F">
        <w:rPr>
          <w:b/>
          <w:color w:val="000000" w:themeColor="text1"/>
          <w:highlight w:val="green"/>
          <w:u w:val="single"/>
        </w:rPr>
        <w:t>are worked into racial signifiers</w:t>
      </w:r>
      <w:r w:rsidRPr="00FE4F4F">
        <w:rPr>
          <w:b/>
          <w:color w:val="000000" w:themeColor="text1"/>
          <w:u w:val="single"/>
        </w:rPr>
        <w:t xml:space="preserve"> and they are the aspects that were originally seen</w:t>
      </w:r>
      <w:r w:rsidRPr="00FE4F4F">
        <w:rPr>
          <w:color w:val="000000" w:themeColor="text1"/>
          <w:sz w:val="16"/>
        </w:rPr>
        <w:t xml:space="preserve"> </w:t>
      </w:r>
      <w:r w:rsidRPr="00FE4F4F">
        <w:rPr>
          <w:b/>
          <w:color w:val="000000" w:themeColor="text1"/>
          <w:u w:val="single"/>
        </w:rPr>
        <w:t xml:space="preserve">to be ways of distinguishing between Europeans and those they encountered in their colonial explorations </w:t>
      </w:r>
      <w:r w:rsidRPr="00FE4F4F">
        <w:rPr>
          <w:color w:val="000000" w:themeColor="text1"/>
          <w:sz w:val="16"/>
        </w:rPr>
        <w:t>(2002, 4)</w:t>
      </w:r>
      <w:r>
        <w:rPr>
          <w:color w:val="000000" w:themeColor="text1"/>
          <w:sz w:val="16"/>
        </w:rPr>
        <w:t xml:space="preserve"> </w:t>
      </w:r>
      <w:r w:rsidRPr="00FE4F4F">
        <w:rPr>
          <w:color w:val="000000" w:themeColor="text1"/>
          <w:sz w:val="16"/>
        </w:rPr>
        <w:t>and, above all, I would add, frontier wars. As</w:t>
      </w:r>
      <w:r>
        <w:rPr>
          <w:color w:val="000000" w:themeColor="text1"/>
          <w:sz w:val="16"/>
        </w:rPr>
        <w:t xml:space="preserve"> </w:t>
      </w:r>
      <w:r w:rsidRPr="00FE4F4F">
        <w:rPr>
          <w:color w:val="000000" w:themeColor="text1"/>
          <w:sz w:val="16"/>
        </w:rPr>
        <w:t>Wade concludes, ‘</w:t>
      </w:r>
      <w:r w:rsidRPr="00444C5F">
        <w:rPr>
          <w:b/>
          <w:color w:val="000000" w:themeColor="text1"/>
          <w:highlight w:val="green"/>
          <w:u w:val="single"/>
        </w:rPr>
        <w:t xml:space="preserve">Phenotype is thus </w:t>
      </w:r>
      <w:r w:rsidRPr="00444C5F">
        <w:rPr>
          <w:rStyle w:val="Emph"/>
          <w:color w:val="000000" w:themeColor="text1"/>
          <w:highlight w:val="green"/>
        </w:rPr>
        <w:t>linked to a particular history’</w:t>
      </w:r>
      <w:r w:rsidRPr="00FE4F4F">
        <w:rPr>
          <w:color w:val="000000" w:themeColor="text1"/>
          <w:sz w:val="16"/>
        </w:rPr>
        <w:t xml:space="preserve"> (2002, 4) – </w:t>
      </w:r>
      <w:r w:rsidRPr="00FE4F4F">
        <w:rPr>
          <w:b/>
          <w:color w:val="000000" w:themeColor="text1"/>
          <w:u w:val="single"/>
        </w:rPr>
        <w:t>one in which invading British settlers distinguished themselves from those likely to resist their very presence</w:t>
      </w:r>
      <w:r w:rsidRPr="00FE4F4F">
        <w:rPr>
          <w:color w:val="000000" w:themeColor="text1"/>
          <w:sz w:val="16"/>
        </w:rPr>
        <w:t>.</w:t>
      </w:r>
      <w:r>
        <w:rPr>
          <w:color w:val="000000" w:themeColor="text1"/>
          <w:sz w:val="16"/>
        </w:rPr>
        <w:t xml:space="preserve"> </w:t>
      </w:r>
      <w:r w:rsidRPr="00FE4F4F">
        <w:rPr>
          <w:color w:val="000000" w:themeColor="text1"/>
          <w:sz w:val="16"/>
        </w:rPr>
        <w:t xml:space="preserve">The role of colonial frontier violence in determining those aspects of phenotype that signify race was critical. I think that Rachel Standfield is right when she argues that </w:t>
      </w:r>
      <w:r w:rsidRPr="00FE4F4F">
        <w:rPr>
          <w:b/>
          <w:color w:val="000000" w:themeColor="text1"/>
          <w:u w:val="single"/>
        </w:rPr>
        <w:t xml:space="preserve">we </w:t>
      </w:r>
      <w:r w:rsidRPr="00FE4F4F">
        <w:rPr>
          <w:b/>
          <w:color w:val="000000" w:themeColor="text1"/>
          <w:u w:val="single"/>
        </w:rPr>
        <w:lastRenderedPageBreak/>
        <w:t>need to accompany Stoler’s call for a new attention to relations of intimacy between coloniser and colonised in the domains of ‘sex, sentiment, domestic arrangement and child rearing’</w:t>
      </w:r>
      <w:r w:rsidRPr="00FE4F4F">
        <w:rPr>
          <w:color w:val="000000" w:themeColor="text1"/>
          <w:sz w:val="16"/>
        </w:rPr>
        <w:t xml:space="preserve"> (Stoler 2001, 829) </w:t>
      </w:r>
      <w:r w:rsidRPr="00FE4F4F">
        <w:rPr>
          <w:b/>
          <w:color w:val="000000" w:themeColor="text1"/>
          <w:u w:val="single"/>
        </w:rPr>
        <w:t xml:space="preserve">with an appreciation of ‘the brute realities of </w:t>
      </w:r>
      <w:r w:rsidRPr="00E74B70">
        <w:rPr>
          <w:b/>
          <w:u w:val="single"/>
        </w:rPr>
        <w:t xml:space="preserve">violence’ and an examination of ‘the cultural and intellectual consequences of conflict’ </w:t>
      </w:r>
      <w:r w:rsidRPr="00E74B70">
        <w:rPr>
          <w:sz w:val="16"/>
        </w:rPr>
        <w:t xml:space="preserve">(Standfield 2009, 31–2). We need to recognise that besides hurting the body, </w:t>
      </w:r>
      <w:r w:rsidRPr="00E74B70">
        <w:rPr>
          <w:b/>
          <w:u w:val="single"/>
        </w:rPr>
        <w:t>the experience [and threat] of violence shapes thought-patterns</w:t>
      </w:r>
      <w:r w:rsidRPr="00E74B70">
        <w:rPr>
          <w:sz w:val="16"/>
        </w:rPr>
        <w:t xml:space="preserve"> (generating fears, anxieties, memories and fantasies), </w:t>
      </w:r>
      <w:r w:rsidRPr="00E74B70">
        <w:rPr>
          <w:b/>
          <w:u w:val="single"/>
        </w:rPr>
        <w:t xml:space="preserve">and affects the ability to </w:t>
      </w:r>
      <w:r w:rsidRPr="00E74B70">
        <w:rPr>
          <w:rStyle w:val="Emph"/>
        </w:rPr>
        <w:t>form, or not to form,</w:t>
      </w:r>
      <w:r w:rsidRPr="00E74B70">
        <w:rPr>
          <w:b/>
          <w:u w:val="single"/>
        </w:rPr>
        <w:t xml:space="preserve"> relationships – dynamics crucial in thinking about processes of ‘othering’, colonial or otherwise.</w:t>
      </w:r>
      <w:r w:rsidRPr="00E74B70">
        <w:rPr>
          <w:sz w:val="16"/>
        </w:rPr>
        <w:t xml:space="preserve"> (Cleall 2009, 215; see also Bourke </w:t>
      </w:r>
      <w:r w:rsidRPr="00FE4F4F">
        <w:rPr>
          <w:color w:val="000000" w:themeColor="text1"/>
          <w:sz w:val="16"/>
        </w:rPr>
        <w:t>1999; Scarry 1985)</w:t>
      </w:r>
      <w:r>
        <w:rPr>
          <w:color w:val="000000" w:themeColor="text1"/>
          <w:sz w:val="16"/>
        </w:rPr>
        <w:t xml:space="preserve"> </w:t>
      </w:r>
      <w:r w:rsidRPr="00FE4F4F">
        <w:rPr>
          <w:b/>
          <w:color w:val="000000" w:themeColor="text1"/>
          <w:u w:val="single"/>
        </w:rPr>
        <w:t>Locating the origins of innatism among settler communities engaged in relations of violence emphasises the point made by Saldanha that</w:t>
      </w:r>
      <w:r w:rsidRPr="00FE4F4F">
        <w:rPr>
          <w:color w:val="000000" w:themeColor="text1"/>
          <w:sz w:val="16"/>
        </w:rPr>
        <w:t xml:space="preserve">, </w:t>
      </w:r>
      <w:r w:rsidRPr="00FE4F4F">
        <w:rPr>
          <w:b/>
          <w:color w:val="000000" w:themeColor="text1"/>
          <w:u w:val="single"/>
        </w:rPr>
        <w:t>Far from being an arbitrary classification system imposed upon bodies</w:t>
      </w:r>
      <w:r w:rsidRPr="00FE4F4F">
        <w:rPr>
          <w:color w:val="000000" w:themeColor="text1"/>
          <w:sz w:val="16"/>
        </w:rPr>
        <w:t xml:space="preserve">, </w:t>
      </w:r>
      <w:r w:rsidRPr="00FE4F4F">
        <w:rPr>
          <w:b/>
          <w:color w:val="000000" w:themeColor="text1"/>
          <w:u w:val="single"/>
        </w:rPr>
        <w:t xml:space="preserve">race is a nonnecessary and irreducible effect of the ways those bodies themselves interact with each other. </w:t>
      </w:r>
      <w:r w:rsidRPr="00FE4F4F">
        <w:rPr>
          <w:color w:val="000000" w:themeColor="text1"/>
          <w:sz w:val="16"/>
        </w:rPr>
        <w:t>(2006, 10)</w:t>
      </w:r>
    </w:p>
    <w:p w14:paraId="78E262DE" w14:textId="77777777" w:rsidR="004A2085" w:rsidRPr="00167C03" w:rsidRDefault="004A2085" w:rsidP="004A2085"/>
    <w:p w14:paraId="1FF7E1C7" w14:textId="77777777" w:rsidR="004A2085" w:rsidRPr="00123DFC" w:rsidRDefault="004A2085" w:rsidP="004A2085">
      <w:pPr>
        <w:pStyle w:val="Heading4"/>
        <w:spacing w:line="276" w:lineRule="auto"/>
      </w:pPr>
      <w:r w:rsidRPr="00123DFC">
        <w:t>Afropess presumes a closed system which is an inaccurate description of contingent social systems, vote aff if I win a risk of defense to ontology</w:t>
      </w:r>
      <w:r>
        <w:t xml:space="preserve"> because if they are true the plan has no impact, but if im right they cause massive violence ot black people</w:t>
      </w:r>
    </w:p>
    <w:p w14:paraId="039D495E" w14:textId="77777777" w:rsidR="004A2085" w:rsidRPr="00673B5F" w:rsidRDefault="004A2085" w:rsidP="004A2085">
      <w:pPr>
        <w:spacing w:line="276" w:lineRule="auto"/>
        <w:rPr>
          <w:rFonts w:eastAsia="Calibri"/>
          <w:sz w:val="16"/>
        </w:rPr>
      </w:pPr>
      <w:r w:rsidRPr="00D3324F">
        <w:rPr>
          <w:rStyle w:val="Style13ptBold"/>
        </w:rPr>
        <w:t>Gordon 15</w:t>
      </w:r>
      <w:r w:rsidRPr="00673B5F">
        <w:rPr>
          <w:rFonts w:eastAsia="Calibri"/>
          <w:sz w:val="16"/>
        </w:rPr>
        <w:t xml:space="preserve"> --- Lewis, Afro-Jewish philosopher, political thinker, educator, and musician, Professor at the University of Connecticut in Philosophy and Africana Studies, European Union Visiting Chair in Philosophy; Nelson Mandela Visiting Professor of Politics and International Studies at Rhodes University, South Africa; and Chairman of the Frantz Fanon awards committees of the Caribbean Philosophical Association, transcribed from </w:t>
      </w:r>
      <w:hyperlink r:id="rId12" w:history="1">
        <w:r w:rsidRPr="00673B5F">
          <w:rPr>
            <w:rFonts w:eastAsia="Calibri"/>
            <w:sz w:val="16"/>
          </w:rPr>
          <w:t>https://youtu.be/UABksVE5BTQ</w:t>
        </w:r>
      </w:hyperlink>
      <w:r w:rsidRPr="00673B5F">
        <w:rPr>
          <w:rFonts w:eastAsia="Calibri"/>
          <w:sz w:val="16"/>
        </w:rPr>
        <w:t>, presenting and discussing his book “What Fanon Said”</w:t>
      </w:r>
    </w:p>
    <w:p w14:paraId="441445DC" w14:textId="77777777" w:rsidR="004A2085" w:rsidRDefault="004A2085" w:rsidP="004A2085">
      <w:pPr>
        <w:spacing w:line="276" w:lineRule="auto"/>
        <w:rPr>
          <w:rFonts w:eastAsia="Calibri"/>
          <w:sz w:val="16"/>
        </w:rPr>
      </w:pPr>
      <w:r w:rsidRPr="00673B5F">
        <w:rPr>
          <w:rFonts w:eastAsia="Calibri"/>
          <w:sz w:val="16"/>
        </w:rPr>
        <w:t xml:space="preserve">The first thing to bear in mind you may wonder why in the beginning of the talk I talked about philosophical anthropology. And many people when they are trying to talk about social change they never think about what a human being is and this is something Fanon pays attention to. </w:t>
      </w:r>
      <w:r w:rsidRPr="00B25049">
        <w:rPr>
          <w:rFonts w:eastAsia="Calibri"/>
          <w:b/>
          <w:iCs/>
          <w:u w:val="single"/>
          <w:bdr w:val="single" w:sz="8" w:space="0" w:color="auto"/>
        </w:rPr>
        <w:t>Many people want to have closed conceptions of human beings because then human beings can be predicable</w:t>
      </w:r>
      <w:r w:rsidRPr="00673B5F">
        <w:rPr>
          <w:rFonts w:eastAsia="Calibri"/>
          <w:sz w:val="16"/>
        </w:rPr>
        <w:t xml:space="preserve">. In fact, in fanons writing he gave an example. One of the problems is that when he would walk in reason seems to walk out. </w:t>
      </w:r>
      <w:r w:rsidRPr="00B25049">
        <w:rPr>
          <w:rFonts w:eastAsia="Calibri"/>
          <w:b/>
          <w:u w:val="single"/>
        </w:rPr>
        <w:t xml:space="preserve">One problem we have to bear in mind </w:t>
      </w:r>
      <w:r w:rsidRPr="00444C5F">
        <w:rPr>
          <w:rFonts w:eastAsia="Calibri"/>
          <w:b/>
          <w:highlight w:val="green"/>
          <w:u w:val="single"/>
        </w:rPr>
        <w:t>when we try to look at</w:t>
      </w:r>
      <w:r w:rsidRPr="00B25049">
        <w:rPr>
          <w:rFonts w:eastAsia="Calibri"/>
          <w:b/>
          <w:u w:val="single"/>
        </w:rPr>
        <w:t xml:space="preserve"> the question of </w:t>
      </w:r>
      <w:r w:rsidRPr="00444C5F">
        <w:rPr>
          <w:rFonts w:eastAsia="Calibri"/>
          <w:b/>
          <w:highlight w:val="green"/>
          <w:u w:val="single"/>
        </w:rPr>
        <w:t>human</w:t>
      </w:r>
      <w:r w:rsidRPr="00B25049">
        <w:rPr>
          <w:rFonts w:eastAsia="Calibri"/>
          <w:b/>
          <w:u w:val="single"/>
        </w:rPr>
        <w:t xml:space="preserve"> being</w:t>
      </w:r>
      <w:r w:rsidRPr="00444C5F">
        <w:rPr>
          <w:rFonts w:eastAsia="Calibri"/>
          <w:b/>
          <w:highlight w:val="green"/>
          <w:u w:val="single"/>
        </w:rPr>
        <w:t>s</w:t>
      </w:r>
      <w:r w:rsidRPr="00673B5F">
        <w:rPr>
          <w:rFonts w:eastAsia="Calibri"/>
          <w:sz w:val="16"/>
        </w:rPr>
        <w:t xml:space="preserve"> </w:t>
      </w:r>
      <w:r w:rsidRPr="00444C5F">
        <w:rPr>
          <w:rFonts w:eastAsia="Calibri"/>
          <w:b/>
          <w:iCs/>
          <w:highlight w:val="green"/>
          <w:u w:val="single"/>
          <w:bdr w:val="single" w:sz="8" w:space="0" w:color="auto"/>
        </w:rPr>
        <w:t>in terms of rigid closed systems</w:t>
      </w:r>
      <w:r w:rsidRPr="00673B5F">
        <w:rPr>
          <w:rFonts w:eastAsia="Calibri"/>
          <w:sz w:val="16"/>
        </w:rPr>
        <w:t xml:space="preserve"> </w:t>
      </w:r>
      <w:r w:rsidRPr="00B25049">
        <w:rPr>
          <w:rFonts w:eastAsia="Calibri"/>
          <w:b/>
          <w:u w:val="single"/>
        </w:rPr>
        <w:t xml:space="preserve">is that </w:t>
      </w:r>
      <w:r w:rsidRPr="00444C5F">
        <w:rPr>
          <w:rFonts w:eastAsia="Calibri"/>
          <w:b/>
          <w:highlight w:val="green"/>
          <w:u w:val="single"/>
        </w:rPr>
        <w:t>we</w:t>
      </w:r>
      <w:r w:rsidRPr="00B25049">
        <w:rPr>
          <w:rFonts w:eastAsia="Calibri"/>
          <w:b/>
          <w:u w:val="single"/>
        </w:rPr>
        <w:t xml:space="preserve"> often </w:t>
      </w:r>
      <w:r w:rsidRPr="00444C5F">
        <w:rPr>
          <w:rFonts w:eastAsia="Calibri"/>
          <w:b/>
          <w:highlight w:val="green"/>
          <w:u w:val="single"/>
        </w:rPr>
        <w:t>are trying to get</w:t>
      </w:r>
      <w:r w:rsidRPr="00B25049">
        <w:rPr>
          <w:rFonts w:eastAsia="Calibri"/>
          <w:b/>
          <w:u w:val="single"/>
        </w:rPr>
        <w:t xml:space="preserve"> as </w:t>
      </w:r>
      <w:r w:rsidRPr="00444C5F">
        <w:rPr>
          <w:rFonts w:eastAsia="Calibri"/>
          <w:b/>
          <w:highlight w:val="green"/>
          <w:u w:val="single"/>
        </w:rPr>
        <w:t>a model</w:t>
      </w:r>
      <w:r w:rsidRPr="00B25049">
        <w:rPr>
          <w:rFonts w:eastAsia="Calibri"/>
          <w:b/>
          <w:u w:val="single"/>
        </w:rPr>
        <w:t xml:space="preserve"> of how we work as theorists on issues of social change that are actually </w:t>
      </w:r>
      <w:r w:rsidRPr="00444C5F">
        <w:rPr>
          <w:rFonts w:eastAsia="Calibri"/>
          <w:b/>
          <w:highlight w:val="green"/>
          <w:u w:val="single"/>
        </w:rPr>
        <w:t>based on</w:t>
      </w:r>
      <w:r w:rsidRPr="00B25049">
        <w:rPr>
          <w:rFonts w:eastAsia="Calibri"/>
          <w:b/>
          <w:u w:val="single"/>
        </w:rPr>
        <w:t xml:space="preserve"> what we can call </w:t>
      </w:r>
      <w:r w:rsidRPr="00444C5F">
        <w:rPr>
          <w:rFonts w:eastAsia="Calibri"/>
          <w:b/>
          <w:iCs/>
          <w:highlight w:val="green"/>
          <w:u w:val="single"/>
          <w:bdr w:val="single" w:sz="8" w:space="0" w:color="auto"/>
        </w:rPr>
        <w:t>law like generalizations</w:t>
      </w:r>
      <w:r w:rsidRPr="00673B5F">
        <w:rPr>
          <w:rFonts w:eastAsia="Calibri"/>
          <w:sz w:val="16"/>
        </w:rPr>
        <w:t xml:space="preserve">. Now what is a law like generalization? It is when you make sure that whatever you say has no contradiction down the line. So if you are to say this much [gestures with hand] the next stage must be consistent with that, and the next stage until you are maximally consistent. Do you get that? But here is the problem – and I can just put it in a nut shell- nobody, nobody in this room would like to date, be married to, or be a best friend with a maximally consistent person. You know what that is. Its hell. And this tells you something, because if somebody where maximally consistent, you know what you would say that person is not reasonable. And we have a person here who does work on Hegel that can point out this insight, that a human being has the ability to evaluate rationality. Now why is that important? Because you see the mistake many of us make is </w:t>
      </w:r>
      <w:r w:rsidRPr="00B25049">
        <w:rPr>
          <w:rFonts w:eastAsia="Calibri"/>
          <w:b/>
          <w:iCs/>
          <w:u w:val="single"/>
          <w:bdr w:val="single" w:sz="8" w:space="0" w:color="auto"/>
        </w:rPr>
        <w:t>many of us want to push the human being into that maximized law like generalization model</w:t>
      </w:r>
      <w:r w:rsidRPr="00673B5F">
        <w:rPr>
          <w:rFonts w:eastAsia="Calibri"/>
          <w:sz w:val="16"/>
        </w:rPr>
        <w:t xml:space="preserve">. So </w:t>
      </w:r>
      <w:r w:rsidRPr="001C6D64">
        <w:rPr>
          <w:rFonts w:eastAsia="Calibri"/>
          <w:sz w:val="16"/>
        </w:rPr>
        <w:t xml:space="preserve">when we think about our philosophical anthropology, some people, our question about intersectionality for instance, what some people don’t understand is nowhere is there ever a human being who is one identity. </w:t>
      </w:r>
      <w:r w:rsidRPr="001C6D64">
        <w:rPr>
          <w:rFonts w:eastAsia="Calibri"/>
          <w:b/>
          <w:u w:val="single"/>
        </w:rPr>
        <w:t>People talk about race – do you ever really see a race walking? You see a racialized</w:t>
      </w:r>
      <w:r w:rsidRPr="001C6D64">
        <w:rPr>
          <w:rFonts w:eastAsia="Calibri"/>
          <w:sz w:val="16"/>
        </w:rPr>
        <w:t xml:space="preserve"> </w:t>
      </w:r>
      <w:r w:rsidRPr="001C6D64">
        <w:rPr>
          <w:rFonts w:eastAsia="Calibri"/>
          <w:b/>
          <w:u w:val="single"/>
        </w:rPr>
        <w:t>man or woman, or transman or transwoman</w:t>
      </w:r>
      <w:r w:rsidRPr="001C6D64">
        <w:rPr>
          <w:rFonts w:eastAsia="Calibri"/>
          <w:sz w:val="16"/>
        </w:rPr>
        <w:t xml:space="preserve">. Do you ever see a class walking? Class is embodied in flesh and blood people. And we can go on and on. So </w:t>
      </w:r>
      <w:r w:rsidRPr="001C6D64">
        <w:rPr>
          <w:rFonts w:eastAsia="Calibri"/>
          <w:b/>
          <w:u w:val="single"/>
        </w:rPr>
        <w:t>if we enrich our philosophical anthropology we begin to notice certain</w:t>
      </w:r>
      <w:r w:rsidRPr="00B25049">
        <w:rPr>
          <w:rFonts w:eastAsia="Calibri"/>
          <w:b/>
          <w:u w:val="single"/>
        </w:rPr>
        <w:t xml:space="preserve"> other things. A</w:t>
      </w:r>
      <w:r w:rsidRPr="00673B5F">
        <w:rPr>
          <w:rFonts w:eastAsia="Calibri"/>
          <w:sz w:val="16"/>
        </w:rPr>
        <w:t xml:space="preserve">nd one of the </w:t>
      </w:r>
      <w:r w:rsidRPr="00673B5F">
        <w:rPr>
          <w:rFonts w:eastAsia="Calibri"/>
          <w:sz w:val="16"/>
        </w:rPr>
        <w:lastRenderedPageBreak/>
        <w:t xml:space="preserve">other things we begin to realize is that </w:t>
      </w:r>
      <w:r w:rsidRPr="00B25049">
        <w:rPr>
          <w:rFonts w:eastAsia="Calibri"/>
          <w:b/>
          <w:iCs/>
          <w:u w:val="single"/>
          <w:bdr w:val="single" w:sz="8" w:space="0" w:color="auto"/>
        </w:rPr>
        <w:t>we commit a serious problem when we do political work.</w:t>
      </w:r>
      <w:r w:rsidRPr="00673B5F">
        <w:rPr>
          <w:rFonts w:eastAsia="Calibri"/>
          <w:sz w:val="16"/>
        </w:rPr>
        <w:t xml:space="preserve"> And the problem is this. </w:t>
      </w:r>
      <w:r w:rsidRPr="00B25049">
        <w:rPr>
          <w:rFonts w:eastAsia="Calibri"/>
          <w:b/>
          <w:u w:val="single"/>
        </w:rPr>
        <w:t xml:space="preserve">The question about </w:t>
      </w:r>
      <w:r w:rsidRPr="00B25049">
        <w:rPr>
          <w:rFonts w:eastAsia="Calibri"/>
          <w:b/>
          <w:iCs/>
          <w:u w:val="single"/>
          <w:bdr w:val="single" w:sz="8" w:space="0" w:color="auto"/>
        </w:rPr>
        <w:t>Wilderson</w:t>
      </w:r>
      <w:r w:rsidRPr="00B25049">
        <w:rPr>
          <w:rFonts w:eastAsia="Calibri"/>
          <w:b/>
          <w:u w:val="single"/>
        </w:rPr>
        <w:t xml:space="preserve"> for instance</w:t>
      </w:r>
      <w:r w:rsidRPr="00673B5F">
        <w:rPr>
          <w:rFonts w:eastAsia="Calibri"/>
          <w:sz w:val="16"/>
        </w:rPr>
        <w:t xml:space="preserve">. There is this discussion going on (and allot of people build it out of my earlier books). I have a category I call, as a metaphor, </w:t>
      </w:r>
      <w:r w:rsidRPr="00B25049">
        <w:rPr>
          <w:rFonts w:eastAsia="Calibri"/>
          <w:b/>
          <w:u w:val="single"/>
        </w:rPr>
        <w:t xml:space="preserve">an antiblack world. You notice </w:t>
      </w:r>
      <w:r w:rsidRPr="00B25049">
        <w:rPr>
          <w:rFonts w:eastAsia="Calibri"/>
          <w:b/>
          <w:iCs/>
          <w:u w:val="single"/>
          <w:bdr w:val="single" w:sz="8" w:space="0" w:color="auto"/>
        </w:rPr>
        <w:t>an indefinite article</w:t>
      </w:r>
      <w:r w:rsidRPr="00673B5F">
        <w:rPr>
          <w:rFonts w:eastAsia="Calibri"/>
          <w:sz w:val="16"/>
        </w:rPr>
        <w:t xml:space="preserve"> – </w:t>
      </w:r>
      <w:r w:rsidRPr="00B25049">
        <w:rPr>
          <w:rFonts w:eastAsia="Calibri"/>
          <w:b/>
          <w:iCs/>
          <w:u w:val="single"/>
          <w:bdr w:val="single" w:sz="8" w:space="0" w:color="auto"/>
        </w:rPr>
        <w:t>an anti-black world</w:t>
      </w:r>
      <w:r w:rsidRPr="00673B5F">
        <w:rPr>
          <w:rFonts w:eastAsia="Calibri"/>
          <w:sz w:val="16"/>
        </w:rPr>
        <w:t xml:space="preserve">. The reason I say that is because </w:t>
      </w:r>
      <w:r w:rsidRPr="00444C5F">
        <w:rPr>
          <w:rFonts w:eastAsia="Calibri"/>
          <w:b/>
          <w:iCs/>
          <w:highlight w:val="green"/>
          <w:u w:val="single"/>
          <w:bdr w:val="single" w:sz="8" w:space="0" w:color="auto"/>
        </w:rPr>
        <w:t>the world is different from an anti-black world</w:t>
      </w:r>
      <w:r w:rsidRPr="00444C5F">
        <w:rPr>
          <w:rFonts w:eastAsia="Calibri"/>
          <w:sz w:val="16"/>
          <w:highlight w:val="green"/>
        </w:rPr>
        <w:t xml:space="preserve">. </w:t>
      </w:r>
      <w:r w:rsidRPr="00444C5F">
        <w:rPr>
          <w:rFonts w:eastAsia="Calibri"/>
          <w:b/>
          <w:highlight w:val="green"/>
          <w:u w:val="single"/>
        </w:rPr>
        <w:t xml:space="preserve">The project of racism is to create a world that would be </w:t>
      </w:r>
      <w:r w:rsidRPr="00444C5F">
        <w:rPr>
          <w:rFonts w:eastAsia="Calibri"/>
          <w:b/>
          <w:iCs/>
          <w:highlight w:val="green"/>
          <w:u w:val="single"/>
          <w:bdr w:val="single" w:sz="8" w:space="0" w:color="auto"/>
        </w:rPr>
        <w:t>completely anti-black</w:t>
      </w:r>
      <w:r w:rsidRPr="00B25049">
        <w:rPr>
          <w:rFonts w:eastAsia="Calibri"/>
          <w:b/>
          <w:iCs/>
          <w:u w:val="single"/>
          <w:bdr w:val="single" w:sz="8" w:space="0" w:color="auto"/>
        </w:rPr>
        <w:t xml:space="preserve"> or anti-woman.</w:t>
      </w:r>
      <w:r w:rsidRPr="00673B5F">
        <w:rPr>
          <w:rFonts w:eastAsia="Calibri"/>
          <w:sz w:val="16"/>
        </w:rPr>
        <w:t xml:space="preserve"> </w:t>
      </w:r>
      <w:r w:rsidRPr="00B25049">
        <w:rPr>
          <w:rFonts w:eastAsia="Calibri"/>
          <w:b/>
          <w:iCs/>
          <w:u w:val="single"/>
          <w:bdr w:val="single" w:sz="8" w:space="0" w:color="auto"/>
        </w:rPr>
        <w:t>Although that is a project, it is not a fait accompli</w:t>
      </w:r>
      <w:r w:rsidRPr="00673B5F">
        <w:rPr>
          <w:rFonts w:eastAsia="Calibri"/>
          <w:sz w:val="16"/>
        </w:rPr>
        <w:t xml:space="preserve">. </w:t>
      </w:r>
      <w:r w:rsidRPr="00B25049">
        <w:rPr>
          <w:rFonts w:eastAsia="Calibri"/>
          <w:b/>
          <w:u w:val="single"/>
        </w:rPr>
        <w:t>People don’t seem to understand how recent this phenomenon</w:t>
      </w:r>
      <w:r w:rsidRPr="00673B5F">
        <w:rPr>
          <w:rFonts w:eastAsia="Calibri"/>
          <w:sz w:val="16"/>
        </w:rPr>
        <w:t xml:space="preserve"> we are talking </w:t>
      </w:r>
      <w:r w:rsidRPr="00B25049">
        <w:rPr>
          <w:rFonts w:eastAsia="Calibri"/>
          <w:b/>
          <w:u w:val="single"/>
        </w:rPr>
        <w:t>about is. A lot of people talk about race they don’t even know the history of how race is connected into theonaturalism. How, for instance, Andalucia and the pushing out of the Moors. The history of how race connected to Christianity was formed. A lot of people don’t understand – from the standpoint of a species whose history is 220,000 years old, what the hell is 500 years?</w:t>
      </w:r>
      <w:r w:rsidRPr="00673B5F">
        <w:rPr>
          <w:rFonts w:eastAsia="Calibri"/>
          <w:sz w:val="16"/>
        </w:rPr>
        <w:t xml:space="preserve"> </w:t>
      </w:r>
      <w:r w:rsidRPr="00B25049">
        <w:rPr>
          <w:rFonts w:eastAsia="Calibri"/>
          <w:b/>
          <w:iCs/>
          <w:u w:val="single"/>
          <w:bdr w:val="single" w:sz="8" w:space="0" w:color="auto"/>
        </w:rPr>
        <w:t xml:space="preserve">But the one thing that we don’t understand to is </w:t>
      </w:r>
      <w:r w:rsidRPr="00444C5F">
        <w:rPr>
          <w:rFonts w:eastAsia="Calibri"/>
          <w:b/>
          <w:iCs/>
          <w:highlight w:val="green"/>
          <w:u w:val="single"/>
          <w:bdr w:val="single" w:sz="8" w:space="0" w:color="auto"/>
        </w:rPr>
        <w:t>we create a false model for how we study those last 500 years</w:t>
      </w:r>
      <w:r w:rsidRPr="00673B5F">
        <w:rPr>
          <w:rFonts w:eastAsia="Calibri"/>
          <w:sz w:val="16"/>
        </w:rPr>
        <w:t xml:space="preserve">. </w:t>
      </w:r>
      <w:r w:rsidRPr="00B25049">
        <w:rPr>
          <w:rFonts w:eastAsia="Calibri"/>
          <w:b/>
          <w:u w:val="single"/>
        </w:rPr>
        <w:t xml:space="preserve">We study the 500 years as if </w:t>
      </w:r>
      <w:r w:rsidRPr="00444C5F">
        <w:rPr>
          <w:rFonts w:eastAsia="Calibri"/>
          <w:b/>
          <w:highlight w:val="green"/>
          <w:u w:val="single"/>
        </w:rPr>
        <w:t xml:space="preserve">the people who have been dominated </w:t>
      </w:r>
      <w:r w:rsidRPr="00444C5F">
        <w:rPr>
          <w:rFonts w:eastAsia="Calibri"/>
          <w:b/>
          <w:iCs/>
          <w:highlight w:val="green"/>
          <w:u w:val="single"/>
          <w:bdr w:val="single" w:sz="8" w:space="0" w:color="auto"/>
        </w:rPr>
        <w:t>have</w:t>
      </w:r>
      <w:r w:rsidRPr="00B25049">
        <w:rPr>
          <w:rFonts w:eastAsia="Calibri"/>
          <w:b/>
          <w:iCs/>
          <w:u w:val="single"/>
          <w:bdr w:val="single" w:sz="8" w:space="0" w:color="auto"/>
        </w:rPr>
        <w:t xml:space="preserve"> not been fighting and resisting.</w:t>
      </w:r>
      <w:r w:rsidRPr="00673B5F">
        <w:rPr>
          <w:rFonts w:eastAsia="Calibri"/>
          <w:sz w:val="16"/>
        </w:rPr>
        <w:t xml:space="preserve"> </w:t>
      </w:r>
      <w:r w:rsidRPr="00B25049">
        <w:rPr>
          <w:rFonts w:eastAsia="Calibri"/>
          <w:b/>
          <w:u w:val="single"/>
        </w:rPr>
        <w:t xml:space="preserve">Had they not </w:t>
      </w:r>
      <w:r w:rsidRPr="00444C5F">
        <w:rPr>
          <w:rFonts w:eastAsia="Calibri"/>
          <w:b/>
          <w:highlight w:val="green"/>
          <w:u w:val="single"/>
        </w:rPr>
        <w:t>been fighting and resisting</w:t>
      </w:r>
      <w:r w:rsidRPr="00B25049">
        <w:rPr>
          <w:rFonts w:eastAsia="Calibri"/>
          <w:b/>
          <w:u w:val="single"/>
        </w:rPr>
        <w:t xml:space="preserve"> we wouldn’t be here.</w:t>
      </w:r>
      <w:r w:rsidRPr="00673B5F">
        <w:rPr>
          <w:rFonts w:eastAsia="Calibri"/>
          <w:sz w:val="16"/>
        </w:rPr>
        <w:t xml:space="preserve"> And then we come into this next point because you see </w:t>
      </w:r>
      <w:r w:rsidRPr="00B25049">
        <w:rPr>
          <w:rFonts w:eastAsia="Calibri"/>
          <w:b/>
          <w:u w:val="single"/>
        </w:rPr>
        <w:t xml:space="preserve">the problem in the formulation of </w:t>
      </w:r>
      <w:r w:rsidRPr="00444C5F">
        <w:rPr>
          <w:rFonts w:eastAsia="Calibri"/>
          <w:b/>
          <w:iCs/>
          <w:highlight w:val="green"/>
          <w:u w:val="single"/>
          <w:bdr w:val="single" w:sz="8" w:space="0" w:color="auto"/>
        </w:rPr>
        <w:t>pessimism</w:t>
      </w:r>
      <w:r w:rsidRPr="00444C5F">
        <w:rPr>
          <w:rFonts w:eastAsia="Calibri"/>
          <w:b/>
          <w:highlight w:val="green"/>
          <w:u w:val="single"/>
        </w:rPr>
        <w:t xml:space="preserve"> and </w:t>
      </w:r>
      <w:r w:rsidRPr="00444C5F">
        <w:rPr>
          <w:rFonts w:eastAsia="Calibri"/>
          <w:b/>
          <w:iCs/>
          <w:highlight w:val="green"/>
          <w:u w:val="single"/>
          <w:bdr w:val="single" w:sz="8" w:space="0" w:color="auto"/>
        </w:rPr>
        <w:t>optimism</w:t>
      </w:r>
      <w:r w:rsidRPr="00B25049">
        <w:rPr>
          <w:rFonts w:eastAsia="Calibri"/>
          <w:b/>
          <w:u w:val="single"/>
        </w:rPr>
        <w:t xml:space="preserve"> is they </w:t>
      </w:r>
      <w:r w:rsidRPr="00444C5F">
        <w:rPr>
          <w:rFonts w:eastAsia="Calibri"/>
          <w:b/>
          <w:highlight w:val="green"/>
          <w:u w:val="single"/>
        </w:rPr>
        <w:t>are</w:t>
      </w:r>
      <w:r w:rsidRPr="00B25049">
        <w:rPr>
          <w:rFonts w:eastAsia="Calibri"/>
          <w:b/>
          <w:u w:val="single"/>
        </w:rPr>
        <w:t xml:space="preserve"> both </w:t>
      </w:r>
      <w:r w:rsidRPr="00444C5F">
        <w:rPr>
          <w:rFonts w:eastAsia="Calibri"/>
          <w:b/>
          <w:highlight w:val="green"/>
          <w:u w:val="single"/>
        </w:rPr>
        <w:t>based on forecasted knowledge</w:t>
      </w:r>
      <w:r w:rsidRPr="00B25049">
        <w:rPr>
          <w:rFonts w:eastAsia="Calibri"/>
          <w:b/>
          <w:u w:val="single"/>
        </w:rPr>
        <w:t xml:space="preserve">, a prior knowledge. </w:t>
      </w:r>
      <w:r w:rsidRPr="00444C5F">
        <w:rPr>
          <w:rFonts w:eastAsia="Calibri"/>
          <w:b/>
          <w:iCs/>
          <w:highlight w:val="green"/>
          <w:u w:val="single"/>
          <w:bdr w:val="single" w:sz="8" w:space="0" w:color="auto"/>
        </w:rPr>
        <w:t>But human beings don’t have prior knowledge.</w:t>
      </w:r>
      <w:r w:rsidRPr="00B25049">
        <w:rPr>
          <w:rFonts w:eastAsia="Calibri"/>
          <w:b/>
          <w:iCs/>
          <w:u w:val="single"/>
          <w:bdr w:val="single" w:sz="8" w:space="0" w:color="auto"/>
        </w:rPr>
        <w:t xml:space="preserve"> </w:t>
      </w:r>
      <w:r w:rsidRPr="00B25049">
        <w:rPr>
          <w:rFonts w:eastAsia="Calibri"/>
          <w:b/>
          <w:u w:val="single"/>
        </w:rPr>
        <w:t xml:space="preserve">And in fact – what in the world are we if we need to have guarantees for us to act. </w:t>
      </w:r>
      <w:r w:rsidRPr="00673B5F">
        <w:rPr>
          <w:sz w:val="16"/>
        </w:rPr>
        <w:t xml:space="preserve">You know what you call such people? Cowards. The fact of the matter is our ancestors – let’s start with enslaved ancestors. The enslaved ancestors who were burning down those plantations, who were finding clever ways to poison their masters, who were organizing meetings for rebellions, none of them had any clue what the future would be 100 years later. Some had good reason to believe that it may take 1000 years. But you know why they fought? Because they knew it wasn’t for them. </w:t>
      </w:r>
      <w:r w:rsidRPr="00B25049">
        <w:rPr>
          <w:rStyle w:val="Emphasis"/>
        </w:rPr>
        <w:t xml:space="preserve">One of the problems we have in the way we think about political issues is </w:t>
      </w:r>
      <w:r w:rsidRPr="00444C5F">
        <w:rPr>
          <w:rStyle w:val="Emphasis"/>
          <w:highlight w:val="green"/>
        </w:rPr>
        <w:t>we commit</w:t>
      </w:r>
      <w:r w:rsidRPr="00B25049">
        <w:rPr>
          <w:rStyle w:val="Emphasis"/>
        </w:rPr>
        <w:t xml:space="preserve"> what Fanon and others in the existential tradition would call a form of </w:t>
      </w:r>
      <w:r w:rsidRPr="00444C5F">
        <w:rPr>
          <w:rStyle w:val="Emphasis"/>
          <w:highlight w:val="green"/>
        </w:rPr>
        <w:t>political immaturity.</w:t>
      </w:r>
      <w:r w:rsidRPr="00B25049">
        <w:rPr>
          <w:rStyle w:val="Emphasis"/>
        </w:rPr>
        <w:t xml:space="preserve"> Political immaturity is saying it is not worth it unless I, me, individually get the payoff</w:t>
      </w:r>
      <w:r w:rsidRPr="00673B5F">
        <w:rPr>
          <w:sz w:val="16"/>
        </w:rPr>
        <w:t>. When you are thinking what it is to relate to other generations – remember Fanon said the problem with people in the transition, the pseudo postcolonial bourgeois – is that they miss the point, you fight for liberation for other generations. And that is why Fanon said other generations they must have their mission. But you see some people fought and said no I want my piece of the pie. And that means the biggest enemy becomes the other generations. And that is why the postcolonial pseudo-bourgeoisie they are not a bourgeoisie proper because they do not link to the infrastructural development of the future, it is about themselves. And that’s why, for instance, as they live higher up the hog, as they get their mediating, service oriented, racial mediated wealth, the rest of the populations are in misery.  The very fact that in many African countries there are people whose futures have been mortgaged, the fact that in this country the very example of mortgaging the future of all of you is there. What happens to people when they have no future?  It now collapses the concept of maturation and places people into perpetual childhood. So one of the political things – and this is where a psychiatrist philosopher is crucial – is to ask ourselves what does it mean to take on adult responsibility. And that means to</w:t>
      </w:r>
      <w:r w:rsidRPr="00B25049">
        <w:rPr>
          <w:rFonts w:eastAsia="Calibri"/>
          <w:b/>
          <w:u w:val="single"/>
        </w:rPr>
        <w:t xml:space="preserve"> understand that </w:t>
      </w:r>
      <w:r w:rsidRPr="00444C5F">
        <w:rPr>
          <w:rFonts w:eastAsia="Calibri"/>
          <w:b/>
          <w:iCs/>
          <w:highlight w:val="green"/>
          <w:u w:val="single"/>
          <w:bdr w:val="single" w:sz="8" w:space="0" w:color="auto"/>
        </w:rPr>
        <w:t>in</w:t>
      </w:r>
      <w:r w:rsidRPr="00B25049">
        <w:rPr>
          <w:rFonts w:eastAsia="Calibri"/>
          <w:b/>
          <w:iCs/>
          <w:u w:val="single"/>
          <w:bdr w:val="single" w:sz="8" w:space="0" w:color="auto"/>
        </w:rPr>
        <w:t xml:space="preserve"> all </w:t>
      </w:r>
      <w:r w:rsidRPr="00444C5F">
        <w:rPr>
          <w:rFonts w:eastAsia="Calibri"/>
          <w:b/>
          <w:iCs/>
          <w:highlight w:val="green"/>
          <w:u w:val="single"/>
          <w:bdr w:val="single" w:sz="8" w:space="0" w:color="auto"/>
        </w:rPr>
        <w:t>political action it’s not about you</w:t>
      </w:r>
      <w:r w:rsidRPr="00673B5F">
        <w:rPr>
          <w:rFonts w:eastAsia="Calibri"/>
          <w:sz w:val="16"/>
        </w:rPr>
        <w:t xml:space="preserve">. </w:t>
      </w:r>
      <w:r w:rsidRPr="00B25049">
        <w:rPr>
          <w:rFonts w:eastAsia="Calibri"/>
          <w:b/>
          <w:iCs/>
          <w:u w:val="single"/>
          <w:bdr w:val="single" w:sz="8" w:space="0" w:color="auto"/>
        </w:rPr>
        <w:t>It is what you are doing for a world you may not even be able to understand</w:t>
      </w:r>
      <w:r w:rsidRPr="00673B5F">
        <w:rPr>
          <w:rFonts w:eastAsia="Calibri"/>
          <w:sz w:val="16"/>
        </w:rPr>
        <w:t xml:space="preserve">. Now that becomes tricky, because how do we know this? </w:t>
      </w:r>
      <w:r w:rsidRPr="00B25049">
        <w:rPr>
          <w:rFonts w:eastAsia="Calibri"/>
          <w:b/>
          <w:iCs/>
          <w:u w:val="single"/>
          <w:bdr w:val="single" w:sz="8" w:space="0" w:color="auto"/>
        </w:rPr>
        <w:t>People have done it before</w:t>
      </w:r>
      <w:r w:rsidRPr="00673B5F">
        <w:rPr>
          <w:rFonts w:eastAsia="Calibri"/>
          <w:sz w:val="16"/>
        </w:rPr>
        <w:t xml:space="preserve">. </w:t>
      </w:r>
      <w:r w:rsidRPr="00B25049">
        <w:rPr>
          <w:rFonts w:eastAsia="Calibri"/>
          <w:b/>
          <w:u w:val="single"/>
        </w:rPr>
        <w:t>There were people</w:t>
      </w:r>
      <w:r w:rsidRPr="00673B5F">
        <w:rPr>
          <w:rFonts w:eastAsia="Calibri"/>
          <w:sz w:val="16"/>
        </w:rPr>
        <w:t xml:space="preserve">, for instance, </w:t>
      </w:r>
      <w:r w:rsidRPr="00B25049">
        <w:rPr>
          <w:rFonts w:eastAsia="Calibri"/>
          <w:b/>
          <w:u w:val="single"/>
        </w:rPr>
        <w:t>who fought anti-colonial struggles</w:t>
      </w:r>
      <w:r w:rsidRPr="00673B5F">
        <w:rPr>
          <w:rFonts w:eastAsia="Calibri"/>
          <w:sz w:val="16"/>
        </w:rPr>
        <w:t>, there are people (and now I am not talking about like thirty or forty years ago, I am talking about the people from day one 17</w:t>
      </w:r>
      <w:r w:rsidRPr="00673B5F">
        <w:rPr>
          <w:rFonts w:eastAsia="Calibri"/>
          <w:sz w:val="16"/>
          <w:vertAlign w:val="superscript"/>
        </w:rPr>
        <w:t>th</w:t>
      </w:r>
      <w:r w:rsidRPr="00673B5F">
        <w:rPr>
          <w:rFonts w:eastAsia="Calibri"/>
          <w:sz w:val="16"/>
        </w:rPr>
        <w:t xml:space="preserve"> 18</w:t>
      </w:r>
      <w:r w:rsidRPr="00673B5F">
        <w:rPr>
          <w:rFonts w:eastAsia="Calibri"/>
          <w:sz w:val="16"/>
          <w:vertAlign w:val="superscript"/>
        </w:rPr>
        <w:t>th</w:t>
      </w:r>
      <w:r w:rsidRPr="00673B5F">
        <w:rPr>
          <w:rFonts w:eastAsia="Calibri"/>
          <w:sz w:val="16"/>
        </w:rPr>
        <w:t xml:space="preserve"> century all the way through) and </w:t>
      </w:r>
      <w:r w:rsidRPr="00B25049">
        <w:rPr>
          <w:rFonts w:eastAsia="Calibri"/>
          <w:b/>
          <w:u w:val="single"/>
        </w:rPr>
        <w:t>we have no idea what we are doing for the 22nd century</w:t>
      </w:r>
      <w:r w:rsidRPr="00673B5F">
        <w:rPr>
          <w:rFonts w:eastAsia="Calibri"/>
          <w:sz w:val="16"/>
        </w:rPr>
        <w:t xml:space="preserve">. And </w:t>
      </w:r>
      <w:r w:rsidRPr="00B25049">
        <w:rPr>
          <w:rFonts w:eastAsia="Calibri"/>
          <w:b/>
          <w:iCs/>
          <w:u w:val="single"/>
          <w:bdr w:val="single" w:sz="8" w:space="0" w:color="auto"/>
        </w:rPr>
        <w:t>this is where developing political insight comes in.</w:t>
      </w:r>
      <w:r w:rsidRPr="00673B5F">
        <w:rPr>
          <w:rFonts w:eastAsia="Calibri"/>
          <w:sz w:val="16"/>
        </w:rPr>
        <w:t xml:space="preserve"> Because </w:t>
      </w:r>
      <w:r w:rsidRPr="00444C5F">
        <w:rPr>
          <w:rFonts w:eastAsia="Calibri"/>
          <w:b/>
          <w:iCs/>
          <w:highlight w:val="green"/>
          <w:u w:val="single"/>
          <w:bdr w:val="single" w:sz="8" w:space="0" w:color="auto"/>
        </w:rPr>
        <w:t>we</w:t>
      </w:r>
      <w:r w:rsidRPr="00B25049">
        <w:rPr>
          <w:rFonts w:eastAsia="Calibri"/>
          <w:b/>
          <w:iCs/>
          <w:u w:val="single"/>
          <w:bdr w:val="single" w:sz="8" w:space="0" w:color="auto"/>
        </w:rPr>
        <w:t xml:space="preserve"> commit the error of </w:t>
      </w:r>
      <w:r w:rsidRPr="00444C5F">
        <w:rPr>
          <w:rFonts w:eastAsia="Calibri"/>
          <w:b/>
          <w:iCs/>
          <w:highlight w:val="green"/>
          <w:u w:val="single"/>
          <w:bdr w:val="single" w:sz="8" w:space="0" w:color="auto"/>
        </w:rPr>
        <w:t>forget</w:t>
      </w:r>
      <w:r w:rsidRPr="00B25049">
        <w:rPr>
          <w:rFonts w:eastAsia="Calibri"/>
          <w:b/>
          <w:iCs/>
          <w:u w:val="single"/>
          <w:bdr w:val="single" w:sz="8" w:space="0" w:color="auto"/>
        </w:rPr>
        <w:t xml:space="preserve">ting </w:t>
      </w:r>
      <w:r w:rsidRPr="00444C5F">
        <w:rPr>
          <w:rFonts w:eastAsia="Calibri"/>
          <w:b/>
          <w:iCs/>
          <w:highlight w:val="green"/>
          <w:u w:val="single"/>
          <w:bdr w:val="single" w:sz="8" w:space="0" w:color="auto"/>
        </w:rPr>
        <w:t>the systems we are talking about are human</w:t>
      </w:r>
      <w:r w:rsidRPr="00B25049">
        <w:rPr>
          <w:rFonts w:eastAsia="Calibri"/>
          <w:b/>
          <w:iCs/>
          <w:u w:val="single"/>
          <w:bdr w:val="single" w:sz="8" w:space="0" w:color="auto"/>
        </w:rPr>
        <w:t xml:space="preserve"> systems</w:t>
      </w:r>
      <w:r w:rsidRPr="00673B5F">
        <w:rPr>
          <w:rFonts w:eastAsia="Calibri"/>
          <w:sz w:val="16"/>
        </w:rPr>
        <w:t xml:space="preserve">. </w:t>
      </w:r>
      <w:r w:rsidRPr="00B25049">
        <w:rPr>
          <w:rFonts w:eastAsia="Calibri"/>
          <w:b/>
          <w:u w:val="single"/>
        </w:rPr>
        <w:t>They are not systems in the way we talk about the laws of physics. A human system can only exist by human actions maintaining them</w:t>
      </w:r>
      <w:r w:rsidRPr="00673B5F">
        <w:rPr>
          <w:rFonts w:eastAsia="Calibri"/>
          <w:sz w:val="16"/>
        </w:rPr>
        <w:t>.</w:t>
      </w:r>
      <w:r w:rsidRPr="00444C5F">
        <w:rPr>
          <w:rFonts w:eastAsia="Calibri"/>
          <w:sz w:val="16"/>
          <w:highlight w:val="green"/>
        </w:rPr>
        <w:t xml:space="preserve"> </w:t>
      </w:r>
      <w:r w:rsidRPr="00444C5F">
        <w:rPr>
          <w:rFonts w:eastAsia="Calibri"/>
          <w:b/>
          <w:iCs/>
          <w:highlight w:val="green"/>
          <w:u w:val="single"/>
          <w:bdr w:val="single" w:sz="8" w:space="0" w:color="auto"/>
        </w:rPr>
        <w:t xml:space="preserve">Which means </w:t>
      </w:r>
      <w:r w:rsidRPr="00444C5F">
        <w:rPr>
          <w:rFonts w:eastAsia="Calibri"/>
          <w:b/>
          <w:iCs/>
          <w:highlight w:val="green"/>
          <w:u w:val="single"/>
          <w:bdr w:val="single" w:sz="8" w:space="0" w:color="auto"/>
        </w:rPr>
        <w:lastRenderedPageBreak/>
        <w:t xml:space="preserve">every </w:t>
      </w:r>
      <w:r w:rsidRPr="00B25049">
        <w:rPr>
          <w:rFonts w:eastAsia="Calibri"/>
          <w:b/>
          <w:iCs/>
          <w:u w:val="single"/>
          <w:bdr w:val="single" w:sz="8" w:space="0" w:color="auto"/>
        </w:rPr>
        <w:t xml:space="preserve">human </w:t>
      </w:r>
      <w:r w:rsidRPr="00444C5F">
        <w:rPr>
          <w:rFonts w:eastAsia="Calibri"/>
          <w:b/>
          <w:iCs/>
          <w:highlight w:val="green"/>
          <w:u w:val="single"/>
          <w:bdr w:val="single" w:sz="8" w:space="0" w:color="auto"/>
        </w:rPr>
        <w:t>system is incomplete.</w:t>
      </w:r>
      <w:r w:rsidRPr="00673B5F">
        <w:rPr>
          <w:rFonts w:eastAsia="Calibri"/>
          <w:sz w:val="16"/>
        </w:rPr>
        <w:t xml:space="preserve"> </w:t>
      </w:r>
      <w:r w:rsidRPr="00B25049">
        <w:rPr>
          <w:rFonts w:eastAsia="Calibri"/>
          <w:b/>
          <w:iCs/>
          <w:u w:val="single"/>
          <w:bdr w:val="single" w:sz="8" w:space="0" w:color="auto"/>
        </w:rPr>
        <w:t>Every human being is by definition incomplete</w:t>
      </w:r>
      <w:r w:rsidRPr="00673B5F">
        <w:rPr>
          <w:rFonts w:eastAsia="Calibri"/>
          <w:sz w:val="16"/>
        </w:rPr>
        <w:t xml:space="preserve">. Which means </w:t>
      </w:r>
      <w:r w:rsidRPr="00B25049">
        <w:rPr>
          <w:rFonts w:eastAsia="Calibri"/>
          <w:b/>
          <w:u w:val="single"/>
        </w:rPr>
        <w:t>you can go this way or</w:t>
      </w:r>
      <w:r w:rsidRPr="00673B5F">
        <w:rPr>
          <w:rFonts w:eastAsia="Calibri"/>
          <w:sz w:val="16"/>
        </w:rPr>
        <w:t xml:space="preserve"> you can go </w:t>
      </w:r>
      <w:r w:rsidRPr="00B25049">
        <w:rPr>
          <w:rFonts w:eastAsia="Calibri"/>
          <w:b/>
          <w:u w:val="single"/>
        </w:rPr>
        <w:t>another way.</w:t>
      </w:r>
      <w:r w:rsidRPr="00673B5F">
        <w:rPr>
          <w:rFonts w:eastAsia="Calibri"/>
          <w:sz w:val="16"/>
        </w:rPr>
        <w:t xml:space="preserve"> </w:t>
      </w:r>
      <w:r w:rsidRPr="00B25049">
        <w:rPr>
          <w:rFonts w:eastAsia="Calibri"/>
          <w:b/>
          <w:u w:val="single"/>
        </w:rPr>
        <w:t>The system isn’t actually closed.</w:t>
      </w:r>
      <w:r w:rsidRPr="00673B5F">
        <w:rPr>
          <w:rFonts w:eastAsia="Calibri"/>
          <w:sz w:val="16"/>
        </w:rPr>
        <w:t xml:space="preserve"> </w:t>
      </w:r>
    </w:p>
    <w:p w14:paraId="58C8D0ED" w14:textId="77777777" w:rsidR="004A2085" w:rsidRDefault="004A2085" w:rsidP="004A2085"/>
    <w:p w14:paraId="2B04034B" w14:textId="77777777" w:rsidR="004A2085" w:rsidRDefault="004A2085" w:rsidP="004A2085"/>
    <w:p w14:paraId="53FF1D00" w14:textId="77777777" w:rsidR="004A2085" w:rsidRDefault="004A2085" w:rsidP="004A2085">
      <w:pPr>
        <w:pStyle w:val="Heading4"/>
      </w:pPr>
      <w:r>
        <w:t>Negate on presumption:</w:t>
      </w:r>
    </w:p>
    <w:p w14:paraId="7D087126" w14:textId="77777777" w:rsidR="004A2085" w:rsidRDefault="004A2085" w:rsidP="004A2085">
      <w:pPr>
        <w:pStyle w:val="Heading4"/>
      </w:pPr>
      <w:r>
        <w:t>A – Systems – the 1AC argues that material events and institutions create the social realities that replicate violence but ceding the state refuses to alter these conditions</w:t>
      </w:r>
    </w:p>
    <w:p w14:paraId="47E9AB13" w14:textId="77777777" w:rsidR="004A2085" w:rsidRDefault="004A2085" w:rsidP="004A2085">
      <w:pPr>
        <w:pStyle w:val="Heading4"/>
      </w:pPr>
      <w:r>
        <w:t>B – Spillover – the aff assumes that its advocacy of a certain affect is sufficient to result in the liberation of the flesh BUT they are missing a robust internal link to solving oppression inside OR outside the round</w:t>
      </w:r>
    </w:p>
    <w:p w14:paraId="6A54E3DF" w14:textId="77777777" w:rsidR="004A2085" w:rsidRDefault="004A2085" w:rsidP="004A2085">
      <w:pPr>
        <w:pStyle w:val="Heading4"/>
      </w:pPr>
      <w:r>
        <w:t>C – Academia – the 1AC is a regurgitation of knowledge that already exists within academia which proves they aren’t a departure from the status quo and voting aff is not intrinsic to affirming</w:t>
      </w:r>
    </w:p>
    <w:p w14:paraId="55B6D866" w14:textId="77777777" w:rsidR="004A2085" w:rsidRDefault="004A2085" w:rsidP="004A2085">
      <w:pPr>
        <w:pStyle w:val="Heading4"/>
      </w:pPr>
      <w:r>
        <w:t>D – Competition – debate is not the forum for social change or revolutionary movements – its competitive nature swallows aff movements since teams ally themselves with people who vote for them and read their arguments, but alienate those who are forced to debate them – this proves their model forwards exclusion and their movements fail due to creating allies based on competition rather than those who genuinely support you</w:t>
      </w:r>
    </w:p>
    <w:p w14:paraId="62989A98" w14:textId="77777777" w:rsidR="004A2085" w:rsidRPr="00795B3C" w:rsidRDefault="004A2085" w:rsidP="004A2085"/>
    <w:p w14:paraId="31804582" w14:textId="77777777" w:rsidR="00E42E4C" w:rsidRPr="004A2085" w:rsidRDefault="00E42E4C" w:rsidP="004A2085"/>
    <w:sectPr w:rsidR="00E42E4C" w:rsidRPr="004A208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A2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68A"/>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3F1C"/>
    <w:rsid w:val="00535D18"/>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4D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208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A20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208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A208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4A208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20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2085"/>
  </w:style>
  <w:style w:type="character" w:customStyle="1" w:styleId="Heading1Char">
    <w:name w:val="Heading 1 Char"/>
    <w:aliases w:val="Pocket Char"/>
    <w:basedOn w:val="DefaultParagraphFont"/>
    <w:link w:val="Heading1"/>
    <w:uiPriority w:val="9"/>
    <w:rsid w:val="004A208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208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A2085"/>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4A208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A208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4A2085"/>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4A208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A208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4A2085"/>
    <w:rPr>
      <w:color w:val="auto"/>
      <w:u w:val="none"/>
    </w:rPr>
  </w:style>
  <w:style w:type="paragraph" w:styleId="DocumentMap">
    <w:name w:val="Document Map"/>
    <w:basedOn w:val="Normal"/>
    <w:link w:val="DocumentMapChar"/>
    <w:uiPriority w:val="99"/>
    <w:semiHidden/>
    <w:unhideWhenUsed/>
    <w:rsid w:val="004A20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2085"/>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youtu.be/UABksVE5BTQ"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briefly.com/2015/02/20/the-priority-of-resolutional-semantics-by-jake-nebel/" TargetMode="Externa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11</Pages>
  <Words>3549</Words>
  <Characters>20230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23732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10</cp:revision>
  <dcterms:created xsi:type="dcterms:W3CDTF">2021-09-04T20:57:00Z</dcterms:created>
  <dcterms:modified xsi:type="dcterms:W3CDTF">2021-09-25T15:30:00Z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