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B4FEF" w14:textId="77777777" w:rsidR="00CD00D1" w:rsidRDefault="00CD00D1" w:rsidP="00CD00D1">
      <w:pPr>
        <w:pStyle w:val="Heading2"/>
      </w:pPr>
      <w:bookmarkStart w:id="0" w:name="OLE_LINK5"/>
      <w:bookmarkStart w:id="1" w:name="OLE_LINK6"/>
      <w:r>
        <w:t>1</w:t>
      </w:r>
    </w:p>
    <w:p w14:paraId="6B4647C8" w14:textId="77777777" w:rsidR="00CD00D1" w:rsidRPr="00BA6C74" w:rsidRDefault="00CD00D1" w:rsidP="00CD00D1">
      <w:pPr>
        <w:pStyle w:val="Heading4"/>
      </w:pPr>
      <w:r w:rsidRPr="00BA6C74">
        <w:t>Permissibility and presumption negate:</w:t>
      </w:r>
    </w:p>
    <w:p w14:paraId="023CBA32" w14:textId="77777777" w:rsidR="00CD00D1" w:rsidRPr="00BA6C74" w:rsidRDefault="00CD00D1" w:rsidP="00CD00D1">
      <w:pPr>
        <w:pStyle w:val="Heading4"/>
      </w:pPr>
      <w:r w:rsidRPr="00BA6C74">
        <w:t>[1] Resolution indicates the affirmative has to prove a proactive obligation, and permissibility would deny the existence of an obligation</w:t>
      </w:r>
    </w:p>
    <w:p w14:paraId="6EBFD16D" w14:textId="77777777" w:rsidR="00CD00D1" w:rsidRDefault="00CD00D1" w:rsidP="00CD00D1">
      <w:pPr>
        <w:pStyle w:val="Heading4"/>
      </w:pPr>
      <w:r w:rsidRPr="00BA6C74">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4FD22475" w14:textId="77777777" w:rsidR="00CD00D1" w:rsidRPr="00980F95" w:rsidRDefault="00CD00D1" w:rsidP="00CD00D1"/>
    <w:p w14:paraId="4BCD6F99" w14:textId="77777777" w:rsidR="00CD00D1" w:rsidRDefault="00CD00D1" w:rsidP="00CD00D1">
      <w:pPr>
        <w:pStyle w:val="Heading4"/>
      </w:pPr>
    </w:p>
    <w:p w14:paraId="233F2B48" w14:textId="77777777" w:rsidR="00CD00D1" w:rsidRDefault="00CD00D1" w:rsidP="00CD00D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96C35CF" w14:textId="77777777" w:rsidR="00CD00D1" w:rsidRDefault="00CD00D1" w:rsidP="00CD00D1">
      <w:pPr>
        <w:pStyle w:val="Heading4"/>
      </w:pPr>
      <w:r>
        <w:t>Constitutivism solves – it allows for universal obligations among all agents but they are binding and cannot be opted out of.</w:t>
      </w:r>
    </w:p>
    <w:p w14:paraId="57591912" w14:textId="77777777" w:rsidR="00CD00D1" w:rsidRPr="007A71B9" w:rsidRDefault="00CD00D1" w:rsidP="00CD00D1"/>
    <w:p w14:paraId="10239D56" w14:textId="77777777" w:rsidR="00CD00D1" w:rsidRDefault="00CD00D1" w:rsidP="00CD00D1">
      <w:pPr>
        <w:pStyle w:val="Heading4"/>
      </w:pPr>
      <w:r>
        <w:t>Next, only practical reason is constitutive:</w:t>
      </w:r>
    </w:p>
    <w:p w14:paraId="41579EE5" w14:textId="77777777" w:rsidR="00CD00D1" w:rsidRDefault="00CD00D1" w:rsidP="00CD00D1">
      <w:pPr>
        <w:pStyle w:val="Heading4"/>
      </w:pPr>
      <w:r>
        <w:t>[1] Regress – to question why one should reason concedes its authority since it is an act of reasoning itself which proves it’s binding and inescapable</w:t>
      </w:r>
    </w:p>
    <w:p w14:paraId="597788F0" w14:textId="77777777" w:rsidR="00CD00D1" w:rsidRDefault="00CD00D1" w:rsidP="00CD00D1">
      <w:pPr>
        <w:pStyle w:val="Heading4"/>
      </w:pPr>
      <w:r>
        <w:t>[2] Agents can shift between different identities but doing so requires reason - it unifies the subject and is the only enterprise agents cannot escape</w:t>
      </w:r>
    </w:p>
    <w:p w14:paraId="59CD3F8B" w14:textId="77777777" w:rsidR="00CD00D1" w:rsidRPr="00E63F3E" w:rsidRDefault="00CD00D1" w:rsidP="00CD00D1">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20BA7F7" w14:textId="77777777" w:rsidR="00CD00D1" w:rsidRDefault="00CD00D1" w:rsidP="00CD00D1">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w:t>
      </w:r>
      <w:r w:rsidRPr="00540E30">
        <w:rPr>
          <w:vertAlign w:val="subscript"/>
        </w:rPr>
        <w:lastRenderedPageBreak/>
        <w:t>enterprise that would still keep a subject busy if she were to attempt a ‘radical re-evaluation’ of all of her engagements and at least temporarily suspend her participation in all ordinary enterprises.</w:t>
      </w:r>
    </w:p>
    <w:p w14:paraId="04377ADD" w14:textId="77777777" w:rsidR="00CD00D1" w:rsidRPr="0051320E" w:rsidRDefault="00CD00D1" w:rsidP="00CD00D1"/>
    <w:p w14:paraId="5F711260" w14:textId="77777777" w:rsidR="00CD00D1" w:rsidRDefault="00CD00D1" w:rsidP="00CD00D1">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FDADF85" w14:textId="77777777" w:rsidR="00CD00D1" w:rsidRDefault="00CD00D1" w:rsidP="00CD00D1">
      <w:pPr>
        <w:pStyle w:val="Heading4"/>
      </w:pPr>
    </w:p>
    <w:p w14:paraId="5ABDA158" w14:textId="77777777" w:rsidR="00CD00D1" w:rsidRPr="004F1E29" w:rsidRDefault="00CD00D1" w:rsidP="00CD00D1">
      <w:pPr>
        <w:keepNext/>
        <w:keepLines/>
        <w:spacing w:before="40" w:line="256" w:lineRule="auto"/>
        <w:outlineLvl w:val="3"/>
        <w:rPr>
          <w:b/>
          <w:iCs/>
          <w:sz w:val="26"/>
        </w:rPr>
      </w:pPr>
      <w:r w:rsidRPr="004F1E29">
        <w:rPr>
          <w:b/>
          <w:iCs/>
          <w:sz w:val="26"/>
        </w:rPr>
        <w:t>That outweighs on actor specificity: the universality of freedom justifies a libertarian state.</w:t>
      </w:r>
    </w:p>
    <w:p w14:paraId="37E3975E" w14:textId="77777777" w:rsidR="00CD00D1" w:rsidRPr="004F1E29" w:rsidRDefault="00CD00D1" w:rsidP="00CD00D1">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Otteson (professor of philosophy and economics at Yeshiva University) “Kantian Individualism and Political Libertarianism” The Independent Review, v. 13, n. 3, Winter 2009 </w:t>
      </w:r>
    </w:p>
    <w:p w14:paraId="3132C84B" w14:textId="77777777" w:rsidR="00CD00D1" w:rsidRPr="004F1E29" w:rsidRDefault="00CD00D1" w:rsidP="00CD00D1">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F83D7D">
        <w:rPr>
          <w:rFonts w:eastAsia="Calibri"/>
          <w:b/>
          <w:iCs/>
          <w:highlight w:val="green"/>
          <w:u w:val="single"/>
        </w:rPr>
        <w:t>the reason we leave the state of nature is to secure</w:t>
      </w:r>
      <w:r w:rsidRPr="004F1E29">
        <w:rPr>
          <w:rFonts w:eastAsia="Calibri"/>
          <w:b/>
          <w:iCs/>
          <w:u w:val="single"/>
        </w:rPr>
        <w:t xml:space="preserve"> this sphere of </w:t>
      </w:r>
      <w:r w:rsidRPr="00F83D7D">
        <w:rPr>
          <w:rFonts w:eastAsia="Calibri"/>
          <w:b/>
          <w:iCs/>
          <w:highlight w:val="green"/>
          <w:u w:val="single"/>
        </w:rPr>
        <w:t>maximum freedom compatible with the same freedom of all others</w:t>
      </w:r>
      <w:r w:rsidRPr="004F1E29">
        <w:rPr>
          <w:rFonts w:eastAsia="Calibri"/>
          <w:sz w:val="8"/>
        </w:rPr>
        <w:t xml:space="preserve">. </w:t>
      </w:r>
      <w:r w:rsidRPr="00F83D7D">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F83D7D">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F83D7D">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F83D7D">
        <w:rPr>
          <w:rFonts w:eastAsia="Calibri"/>
          <w:b/>
          <w:iCs/>
          <w:highlight w:val="green"/>
          <w:u w:val="single"/>
        </w:rPr>
        <w:t>re this condition</w:t>
      </w:r>
      <w:r w:rsidRPr="004F1E29">
        <w:rPr>
          <w:rFonts w:eastAsia="Calibri"/>
          <w:u w:val="single"/>
        </w:rPr>
        <w:t xml:space="preserve"> of freedom, </w:t>
      </w:r>
      <w:r w:rsidRPr="00F83D7D">
        <w:rPr>
          <w:rFonts w:eastAsia="Calibri"/>
          <w:b/>
          <w:iCs/>
          <w:highlight w:val="green"/>
          <w:u w:val="single"/>
        </w:rPr>
        <w:t>but undertake</w:t>
      </w:r>
      <w:r w:rsidRPr="004F1E29">
        <w:rPr>
          <w:rFonts w:eastAsia="Calibri"/>
          <w:b/>
          <w:iCs/>
          <w:u w:val="single"/>
        </w:rPr>
        <w:t xml:space="preserve"> to do </w:t>
      </w:r>
      <w:r w:rsidRPr="00F83D7D">
        <w:rPr>
          <w:rFonts w:eastAsia="Calibri"/>
          <w:b/>
          <w:iCs/>
          <w:highlight w:val="green"/>
          <w:u w:val="single"/>
        </w:rPr>
        <w:t>nothing else because any other</w:t>
      </w:r>
      <w:r w:rsidRPr="004F1E29">
        <w:rPr>
          <w:rFonts w:eastAsia="Calibri"/>
          <w:u w:val="single"/>
        </w:rPr>
        <w:t xml:space="preserve"> state </w:t>
      </w:r>
      <w:r w:rsidRPr="00F83D7D">
        <w:rPr>
          <w:rFonts w:eastAsia="Calibri"/>
          <w:b/>
          <w:iCs/>
          <w:highlight w:val="green"/>
          <w:u w:val="single"/>
        </w:rPr>
        <w:t>activities would compromise the</w:t>
      </w:r>
      <w:r w:rsidRPr="004F1E29">
        <w:rPr>
          <w:rFonts w:eastAsia="Calibri"/>
          <w:b/>
          <w:iCs/>
          <w:u w:val="single"/>
        </w:rPr>
        <w:t xml:space="preserve"> very </w:t>
      </w:r>
      <w:r w:rsidRPr="00F83D7D">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F83D7D">
        <w:rPr>
          <w:rFonts w:eastAsia="Calibri"/>
          <w:b/>
          <w:iCs/>
          <w:highlight w:val="green"/>
          <w:u w:val="single"/>
        </w:rPr>
        <w:t>state</w:t>
      </w:r>
      <w:r w:rsidRPr="004F1E29">
        <w:rPr>
          <w:rFonts w:eastAsia="Calibri"/>
          <w:b/>
          <w:iCs/>
          <w:u w:val="single"/>
        </w:rPr>
        <w:t xml:space="preserve"> to </w:t>
      </w:r>
      <w:r w:rsidRPr="00F83D7D">
        <w:rPr>
          <w:rFonts w:eastAsia="Calibri"/>
          <w:b/>
          <w:iCs/>
          <w:highlight w:val="green"/>
          <w:u w:val="single"/>
        </w:rPr>
        <w:t>protect</w:t>
      </w:r>
      <w:r w:rsidRPr="004F1E29">
        <w:rPr>
          <w:rFonts w:eastAsia="Calibri"/>
          <w:b/>
          <w:iCs/>
          <w:u w:val="single"/>
        </w:rPr>
        <w:t xml:space="preserve"> their moral </w:t>
      </w:r>
      <w:r w:rsidRPr="00F83D7D">
        <w:rPr>
          <w:rFonts w:eastAsia="Calibri"/>
          <w:b/>
          <w:iCs/>
          <w:highlight w:val="green"/>
          <w:u w:val="single"/>
        </w:rPr>
        <w:t>agency</w:t>
      </w:r>
      <w:r w:rsidRPr="004F1E29">
        <w:rPr>
          <w:rFonts w:eastAsia="Calibri"/>
          <w:b/>
          <w:iCs/>
          <w:u w:val="single"/>
        </w:rPr>
        <w:t xml:space="preserve">, </w:t>
      </w:r>
      <w:r w:rsidRPr="00F83D7D">
        <w:rPr>
          <w:rFonts w:eastAsia="Calibri"/>
          <w:b/>
          <w:iCs/>
          <w:highlight w:val="green"/>
          <w:u w:val="single"/>
        </w:rPr>
        <w:t>and</w:t>
      </w:r>
      <w:r w:rsidRPr="004F1E29">
        <w:rPr>
          <w:rFonts w:eastAsia="Calibri"/>
          <w:u w:val="single"/>
        </w:rPr>
        <w:t xml:space="preserve"> in doing so </w:t>
      </w:r>
      <w:r w:rsidRPr="00F83D7D">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F83D7D">
        <w:rPr>
          <w:rFonts w:eastAsia="Calibri"/>
          <w:b/>
          <w:iCs/>
          <w:highlight w:val="green"/>
          <w:u w:val="single"/>
        </w:rPr>
        <w:t>from impinging on</w:t>
      </w:r>
      <w:r w:rsidRPr="004F1E29">
        <w:rPr>
          <w:rFonts w:eastAsia="Calibri"/>
          <w:u w:val="single"/>
        </w:rPr>
        <w:t xml:space="preserve"> their own or </w:t>
      </w:r>
      <w:r w:rsidRPr="00F83D7D">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43AA23E" w14:textId="77777777" w:rsidR="00CD00D1" w:rsidRPr="002D3DA5" w:rsidRDefault="00CD00D1" w:rsidP="00CD00D1">
      <w:pPr>
        <w:keepNext/>
        <w:keepLines/>
        <w:spacing w:before="40" w:line="256" w:lineRule="auto"/>
        <w:outlineLvl w:val="3"/>
        <w:rPr>
          <w:b/>
          <w:iCs/>
          <w:sz w:val="26"/>
        </w:rPr>
      </w:pPr>
      <w:r w:rsidRPr="004F1E29">
        <w:rPr>
          <w:b/>
          <w:iCs/>
          <w:sz w:val="26"/>
        </w:rPr>
        <w:t>Thus, the standard is consistency with a libertarian state of non-interference.</w:t>
      </w:r>
    </w:p>
    <w:p w14:paraId="586ED274" w14:textId="77777777" w:rsidR="00CD00D1" w:rsidRDefault="00CD00D1" w:rsidP="00CD00D1">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2E8C933E" w14:textId="77777777" w:rsidR="00CD00D1" w:rsidRPr="001B1B98" w:rsidRDefault="00CD00D1" w:rsidP="00CD00D1">
      <w:pPr>
        <w:spacing w:after="0" w:line="240" w:lineRule="auto"/>
        <w:rPr>
          <w:rFonts w:eastAsia="Times New Roman"/>
          <w:b/>
          <w:bCs/>
          <w:sz w:val="26"/>
          <w:szCs w:val="26"/>
        </w:rPr>
      </w:pPr>
      <w:r w:rsidRPr="002D3DA5">
        <w:rPr>
          <w:rFonts w:eastAsiaTheme="majorEastAsia" w:cstheme="majorBidi"/>
          <w:b/>
          <w:bCs/>
          <w:sz w:val="26"/>
          <w:szCs w:val="26"/>
        </w:rPr>
        <w:lastRenderedPageBreak/>
        <w:t>[2]</w:t>
      </w:r>
      <w:r>
        <w:rPr>
          <w:rStyle w:val="Emphasis"/>
          <w:sz w:val="26"/>
          <w:u w:val="none"/>
        </w:rPr>
        <w:t xml:space="preserve">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61F988F7" w14:textId="77777777" w:rsidR="00CD00D1" w:rsidRDefault="00CD00D1" w:rsidP="00CD00D1"/>
    <w:p w14:paraId="3D084499" w14:textId="77777777" w:rsidR="00CD00D1" w:rsidRDefault="00CD00D1" w:rsidP="00CD00D1">
      <w:pPr>
        <w:pStyle w:val="Heading4"/>
      </w:pPr>
      <w:r>
        <w:t xml:space="preserve">[3] </w:t>
      </w:r>
      <w:r w:rsidRPr="009018D9">
        <w:t xml:space="preserve">Consequentialism fails – A] Induction fails – 1. saying that induction works in the past uses induction, which means it’s circular and unjustified 2. It assumes specific causes of past consequences which can’t be verified as the actual cause </w:t>
      </w:r>
    </w:p>
    <w:p w14:paraId="013C6565" w14:textId="77777777" w:rsidR="00CD00D1" w:rsidRDefault="00CD00D1" w:rsidP="00CD00D1">
      <w:pPr>
        <w:pStyle w:val="Heading4"/>
      </w:pPr>
    </w:p>
    <w:p w14:paraId="050A95EF" w14:textId="77777777" w:rsidR="00CD00D1" w:rsidRDefault="00CD00D1" w:rsidP="00CD00D1">
      <w:pPr>
        <w:pStyle w:val="Heading4"/>
      </w:pPr>
    </w:p>
    <w:p w14:paraId="022694D2" w14:textId="77777777" w:rsidR="00CD00D1" w:rsidRDefault="00CD00D1" w:rsidP="00CD00D1">
      <w:pPr>
        <w:pStyle w:val="Heading4"/>
      </w:pPr>
      <w:r>
        <w:t>Negate:</w:t>
      </w:r>
    </w:p>
    <w:p w14:paraId="1D27F498" w14:textId="77777777" w:rsidR="00CD00D1" w:rsidRDefault="00CD00D1" w:rsidP="00CD00D1">
      <w:pPr>
        <w:pStyle w:val="Heading4"/>
      </w:pPr>
      <w:r>
        <w:t xml:space="preserve">[1] Strikes </w:t>
      </w:r>
      <w:r>
        <w:rPr>
          <w:u w:val="single"/>
        </w:rPr>
        <w:t>require</w:t>
      </w:r>
      <w:r>
        <w:t xml:space="preserve"> strike funds which are paid with union dues</w:t>
      </w:r>
    </w:p>
    <w:p w14:paraId="20DF3D8C" w14:textId="77777777" w:rsidR="00CD00D1" w:rsidRPr="00F21509" w:rsidRDefault="00CD00D1" w:rsidP="00CD00D1">
      <w:r w:rsidRPr="00F21509">
        <w:rPr>
          <w:rStyle w:val="Style13ptBold"/>
        </w:rPr>
        <w:t>Refresh Financial No Date</w:t>
      </w:r>
      <w:r w:rsidRPr="00F21509">
        <w:t xml:space="preserve"> "</w:t>
      </w:r>
      <w:r w:rsidRPr="00384BFB">
        <w:rPr>
          <w:sz w:val="16"/>
          <w:szCs w:val="16"/>
        </w:rPr>
        <w:t xml:space="preserve">What Happens To Your Pay When Your Workplace Goes On Strike" </w:t>
      </w:r>
      <w:hyperlink r:id="rId12" w:history="1">
        <w:r w:rsidRPr="00384BFB">
          <w:rPr>
            <w:rStyle w:val="Hyperlink"/>
            <w:sz w:val="16"/>
            <w:szCs w:val="16"/>
          </w:rPr>
          <w:t>https://refreshfinancial.ca/blog/financial-news-and-advice/happens-pay-workplace-goes-on-strike/</w:t>
        </w:r>
      </w:hyperlink>
      <w:r w:rsidRPr="00384BFB">
        <w:rPr>
          <w:sz w:val="16"/>
          <w:szCs w:val="16"/>
        </w:rPr>
        <w:t xml:space="preserve"> </w:t>
      </w:r>
      <w:r>
        <w:rPr>
          <w:sz w:val="16"/>
          <w:szCs w:val="16"/>
        </w:rPr>
        <w:t>JG</w:t>
      </w:r>
    </w:p>
    <w:p w14:paraId="2F48E01A" w14:textId="77777777" w:rsidR="00CD00D1" w:rsidRPr="00384BFB" w:rsidRDefault="00CD00D1" w:rsidP="00CD00D1">
      <w:pPr>
        <w:rPr>
          <w:sz w:val="14"/>
          <w:szCs w:val="26"/>
        </w:rPr>
      </w:pPr>
      <w:r w:rsidRPr="00384BFB">
        <w:rPr>
          <w:sz w:val="14"/>
          <w:szCs w:val="26"/>
        </w:rPr>
        <w:t xml:space="preserve">Before you lose any sleep over that, it’s important to note that most union members on strike will not go without having their basic financial needs met. </w:t>
      </w:r>
      <w:r w:rsidRPr="00384BFB">
        <w:rPr>
          <w:sz w:val="26"/>
          <w:szCs w:val="26"/>
          <w:u w:val="single"/>
        </w:rPr>
        <w:t xml:space="preserve">Many </w:t>
      </w:r>
      <w:r w:rsidRPr="00F83D7D">
        <w:rPr>
          <w:sz w:val="26"/>
          <w:szCs w:val="26"/>
          <w:highlight w:val="green"/>
          <w:u w:val="single"/>
        </w:rPr>
        <w:t xml:space="preserve">unions have </w:t>
      </w:r>
      <w:r w:rsidRPr="00384BFB">
        <w:rPr>
          <w:sz w:val="26"/>
          <w:szCs w:val="26"/>
          <w:u w:val="single"/>
        </w:rPr>
        <w:t>“</w:t>
      </w:r>
      <w:r w:rsidRPr="00F83D7D">
        <w:rPr>
          <w:b/>
          <w:bCs/>
          <w:sz w:val="26"/>
          <w:szCs w:val="26"/>
          <w:highlight w:val="green"/>
          <w:u w:val="single"/>
        </w:rPr>
        <w:t>strike funds</w:t>
      </w:r>
      <w:r w:rsidRPr="00384BFB">
        <w:rPr>
          <w:sz w:val="26"/>
          <w:szCs w:val="26"/>
          <w:u w:val="single"/>
        </w:rPr>
        <w:t xml:space="preserve">” or “war funds” </w:t>
      </w:r>
      <w:r w:rsidRPr="00F83D7D">
        <w:rPr>
          <w:sz w:val="26"/>
          <w:szCs w:val="26"/>
          <w:highlight w:val="green"/>
          <w:u w:val="single"/>
        </w:rPr>
        <w:t>into which union members pay their dues</w:t>
      </w:r>
      <w:r w:rsidRPr="00384BFB">
        <w:rPr>
          <w:sz w:val="26"/>
          <w:szCs w:val="26"/>
          <w:u w:val="single"/>
        </w:rPr>
        <w:t>. Depending on which union you belong to, you may get a specific strike pay amount per day or per week, or you could simply be allotted emergency funds based on need</w:t>
      </w:r>
      <w:r w:rsidRPr="00384BFB">
        <w:rPr>
          <w:sz w:val="14"/>
          <w:szCs w:val="26"/>
        </w:rPr>
        <w:t>. Strike pay can be quite low compared to your regular pay with some unions paying between $200-$300 per week. For those at home counting, that’s just $800 - $1200 per month.</w:t>
      </w:r>
    </w:p>
    <w:p w14:paraId="19CA20C9" w14:textId="77777777" w:rsidR="00CD00D1" w:rsidRDefault="00CD00D1" w:rsidP="00CD00D1">
      <w:pPr>
        <w:pStyle w:val="Heading4"/>
      </w:pPr>
      <w:r>
        <w:t xml:space="preserve">Those are </w:t>
      </w:r>
      <w:r>
        <w:rPr>
          <w:u w:val="single"/>
        </w:rPr>
        <w:t>taken without choice</w:t>
      </w:r>
      <w:r>
        <w:t xml:space="preserve"> </w:t>
      </w:r>
    </w:p>
    <w:p w14:paraId="7A58829A" w14:textId="77777777" w:rsidR="00CD00D1" w:rsidRPr="00384BFB" w:rsidRDefault="00CD00D1" w:rsidP="00CD00D1">
      <w:pPr>
        <w:rPr>
          <w:sz w:val="16"/>
          <w:szCs w:val="16"/>
        </w:rPr>
      </w:pPr>
      <w:r w:rsidRPr="009E65F2">
        <w:rPr>
          <w:rStyle w:val="Style13ptBold"/>
        </w:rPr>
        <w:t>Hunter 99</w:t>
      </w:r>
      <w:r>
        <w:t xml:space="preserve"> </w:t>
      </w:r>
      <w:r w:rsidRPr="00384BFB">
        <w:rPr>
          <w:sz w:val="16"/>
          <w:szCs w:val="16"/>
        </w:rPr>
        <w:t xml:space="preserve">Robert P. Hunter 8-24-1999 "Disadvantages of Union Representation" </w:t>
      </w:r>
      <w:hyperlink r:id="rId13" w:history="1">
        <w:r w:rsidRPr="00384BFB">
          <w:rPr>
            <w:rStyle w:val="Hyperlink"/>
            <w:sz w:val="16"/>
            <w:szCs w:val="16"/>
          </w:rPr>
          <w:t>https://www.mackinac.org/2313</w:t>
        </w:r>
      </w:hyperlink>
      <w:r w:rsidRPr="00384BFB">
        <w:rPr>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w:t>
      </w:r>
      <w:r>
        <w:rPr>
          <w:sz w:val="16"/>
          <w:szCs w:val="16"/>
        </w:rPr>
        <w:t xml:space="preserve"> JG</w:t>
      </w:r>
    </w:p>
    <w:p w14:paraId="30974801" w14:textId="77777777" w:rsidR="00CD00D1" w:rsidRPr="00384BFB" w:rsidRDefault="00CD00D1" w:rsidP="00CD00D1">
      <w:pPr>
        <w:rPr>
          <w:sz w:val="14"/>
          <w:szCs w:val="26"/>
        </w:rPr>
      </w:pPr>
      <w:r w:rsidRPr="00384BFB">
        <w:rPr>
          <w:sz w:val="14"/>
          <w:szCs w:val="26"/>
        </w:rPr>
        <w:t xml:space="preserve">Still </w:t>
      </w:r>
      <w:r w:rsidRPr="00384BFB">
        <w:rPr>
          <w:sz w:val="26"/>
          <w:szCs w:val="26"/>
          <w:u w:val="single"/>
        </w:rPr>
        <w:t>another disadvantage of union representation is the cost to employees</w:t>
      </w:r>
      <w:r w:rsidRPr="00384BFB">
        <w:rPr>
          <w:sz w:val="14"/>
          <w:szCs w:val="26"/>
        </w:rPr>
        <w:t xml:space="preserve">. </w:t>
      </w:r>
      <w:r w:rsidRPr="00384BFB">
        <w:rPr>
          <w:sz w:val="26"/>
          <w:szCs w:val="26"/>
          <w:u w:val="single"/>
        </w:rPr>
        <w:t xml:space="preserve">Most collective bargaining </w:t>
      </w:r>
      <w:r w:rsidRPr="00F83D7D">
        <w:rPr>
          <w:sz w:val="26"/>
          <w:szCs w:val="26"/>
          <w:highlight w:val="green"/>
          <w:u w:val="single"/>
        </w:rPr>
        <w:t xml:space="preserve">agreements require </w:t>
      </w:r>
      <w:r w:rsidRPr="00384BFB">
        <w:rPr>
          <w:sz w:val="26"/>
          <w:szCs w:val="26"/>
          <w:u w:val="single"/>
        </w:rPr>
        <w:t xml:space="preserve">all </w:t>
      </w:r>
      <w:r w:rsidRPr="00F83D7D">
        <w:rPr>
          <w:sz w:val="26"/>
          <w:szCs w:val="26"/>
          <w:highlight w:val="green"/>
          <w:u w:val="single"/>
        </w:rPr>
        <w:t xml:space="preserve">employees to support </w:t>
      </w:r>
      <w:r w:rsidRPr="00384BFB">
        <w:rPr>
          <w:sz w:val="26"/>
          <w:szCs w:val="26"/>
          <w:u w:val="single"/>
        </w:rPr>
        <w:t xml:space="preserve">the </w:t>
      </w:r>
      <w:r w:rsidRPr="00F83D7D">
        <w:rPr>
          <w:sz w:val="26"/>
          <w:szCs w:val="26"/>
          <w:highlight w:val="green"/>
          <w:u w:val="single"/>
        </w:rPr>
        <w:t xml:space="preserve">union financially as a condition of </w:t>
      </w:r>
      <w:r w:rsidRPr="00384BFB">
        <w:rPr>
          <w:sz w:val="26"/>
          <w:szCs w:val="26"/>
          <w:u w:val="single"/>
        </w:rPr>
        <w:t xml:space="preserve">their continued </w:t>
      </w:r>
      <w:r w:rsidRPr="00F83D7D">
        <w:rPr>
          <w:sz w:val="26"/>
          <w:szCs w:val="26"/>
          <w:highlight w:val="green"/>
          <w:u w:val="single"/>
        </w:rPr>
        <w:t>employment</w:t>
      </w:r>
      <w:r w:rsidRPr="00384BFB">
        <w:rPr>
          <w:sz w:val="26"/>
          <w:szCs w:val="26"/>
          <w:u w:val="single"/>
        </w:rPr>
        <w:t>.</w:t>
      </w:r>
      <w:r w:rsidRPr="00384BFB">
        <w:rPr>
          <w:sz w:val="14"/>
          <w:szCs w:val="26"/>
        </w:rPr>
        <w:t xml:space="preserve"> Federal law provides that employees may, regardless of the language in the agreement, opt not to formally join the union; however, they may still be required to pay certain dues and initiation fees. </w:t>
      </w:r>
      <w:r w:rsidRPr="00384BFB">
        <w:rPr>
          <w:sz w:val="26"/>
          <w:szCs w:val="26"/>
          <w:u w:val="single"/>
        </w:rPr>
        <w:t xml:space="preserve">Additionally, </w:t>
      </w:r>
      <w:r w:rsidRPr="00F83D7D">
        <w:rPr>
          <w:sz w:val="26"/>
          <w:szCs w:val="26"/>
          <w:highlight w:val="green"/>
          <w:u w:val="single"/>
        </w:rPr>
        <w:t xml:space="preserve">the union can demand </w:t>
      </w:r>
      <w:r w:rsidRPr="00384BFB">
        <w:rPr>
          <w:sz w:val="26"/>
          <w:szCs w:val="26"/>
          <w:u w:val="single"/>
        </w:rPr>
        <w:t xml:space="preserve">the </w:t>
      </w:r>
      <w:r w:rsidRPr="00F83D7D">
        <w:rPr>
          <w:sz w:val="26"/>
          <w:szCs w:val="26"/>
          <w:highlight w:val="green"/>
          <w:u w:val="single"/>
        </w:rPr>
        <w:t xml:space="preserve">discharge of any employee who fails to pay </w:t>
      </w:r>
      <w:r w:rsidRPr="00384BFB">
        <w:rPr>
          <w:sz w:val="26"/>
          <w:szCs w:val="26"/>
          <w:u w:val="single"/>
        </w:rPr>
        <w:t xml:space="preserve">required </w:t>
      </w:r>
      <w:r w:rsidRPr="00F83D7D">
        <w:rPr>
          <w:sz w:val="26"/>
          <w:szCs w:val="26"/>
          <w:highlight w:val="green"/>
          <w:u w:val="single"/>
        </w:rPr>
        <w:t xml:space="preserve">dues </w:t>
      </w:r>
      <w:r w:rsidRPr="00384BFB">
        <w:rPr>
          <w:sz w:val="26"/>
          <w:szCs w:val="26"/>
          <w:u w:val="single"/>
        </w:rPr>
        <w:t>and fees</w:t>
      </w:r>
      <w:r w:rsidRPr="00384BFB">
        <w:rPr>
          <w:sz w:val="14"/>
          <w:szCs w:val="26"/>
        </w:rPr>
        <w:t xml:space="preserve">, unless a right-to-work law has been enacted in the state where the business operates. Michigan does not have a right-to-work law. The costs of union membership vary widely from union to union, but regardless of the amount, </w:t>
      </w:r>
      <w:r w:rsidRPr="00F83D7D">
        <w:rPr>
          <w:sz w:val="26"/>
          <w:szCs w:val="26"/>
          <w:highlight w:val="green"/>
          <w:u w:val="single"/>
        </w:rPr>
        <w:t xml:space="preserve">dues represent </w:t>
      </w:r>
      <w:r w:rsidRPr="00384BFB">
        <w:rPr>
          <w:sz w:val="26"/>
          <w:szCs w:val="26"/>
          <w:u w:val="single"/>
        </w:rPr>
        <w:t xml:space="preserve">an </w:t>
      </w:r>
      <w:r w:rsidRPr="00F83D7D">
        <w:rPr>
          <w:sz w:val="26"/>
          <w:szCs w:val="26"/>
          <w:highlight w:val="green"/>
          <w:u w:val="single"/>
        </w:rPr>
        <w:t xml:space="preserve">expense to employees </w:t>
      </w:r>
      <w:r w:rsidRPr="00F83D7D">
        <w:rPr>
          <w:b/>
          <w:bCs/>
          <w:sz w:val="26"/>
          <w:szCs w:val="26"/>
          <w:highlight w:val="green"/>
          <w:u w:val="single"/>
        </w:rPr>
        <w:t>that they would not otherwise have.</w:t>
      </w:r>
      <w:r w:rsidRPr="00F83D7D">
        <w:rPr>
          <w:sz w:val="14"/>
          <w:szCs w:val="26"/>
          <w:highlight w:val="green"/>
        </w:rPr>
        <w:t xml:space="preserve"> </w:t>
      </w:r>
      <w:r w:rsidRPr="00384BFB">
        <w:rPr>
          <w:sz w:val="26"/>
          <w:szCs w:val="26"/>
          <w:u w:val="single"/>
        </w:rPr>
        <w:t xml:space="preserve">The </w:t>
      </w:r>
      <w:r w:rsidRPr="00F83D7D">
        <w:rPr>
          <w:sz w:val="26"/>
          <w:szCs w:val="26"/>
          <w:highlight w:val="green"/>
          <w:u w:val="single"/>
        </w:rPr>
        <w:t xml:space="preserve">typical </w:t>
      </w:r>
      <w:r w:rsidRPr="00384BFB">
        <w:rPr>
          <w:sz w:val="26"/>
          <w:szCs w:val="26"/>
          <w:u w:val="single"/>
        </w:rPr>
        <w:t xml:space="preserve">Michigan union </w:t>
      </w:r>
      <w:r w:rsidRPr="00F83D7D">
        <w:rPr>
          <w:sz w:val="26"/>
          <w:szCs w:val="26"/>
          <w:highlight w:val="green"/>
          <w:u w:val="single"/>
        </w:rPr>
        <w:t xml:space="preserve">worker </w:t>
      </w:r>
      <w:r w:rsidRPr="00F83D7D">
        <w:rPr>
          <w:b/>
          <w:bCs/>
          <w:sz w:val="26"/>
          <w:szCs w:val="26"/>
          <w:highlight w:val="green"/>
          <w:u w:val="single"/>
        </w:rPr>
        <w:t>pays hundreds of dollars per year</w:t>
      </w:r>
      <w:r w:rsidRPr="00F83D7D">
        <w:rPr>
          <w:sz w:val="26"/>
          <w:szCs w:val="26"/>
          <w:highlight w:val="green"/>
          <w:u w:val="single"/>
        </w:rPr>
        <w:t xml:space="preserve"> </w:t>
      </w:r>
      <w:r w:rsidRPr="00384BFB">
        <w:rPr>
          <w:sz w:val="26"/>
          <w:szCs w:val="26"/>
          <w:u w:val="single"/>
        </w:rPr>
        <w:t>as a result of dues requirements.</w:t>
      </w:r>
      <w:r w:rsidRPr="00384BFB">
        <w:rPr>
          <w:sz w:val="14"/>
          <w:szCs w:val="26"/>
        </w:rPr>
        <w:t xml:space="preserve"> Nonunion employees may well ask why they should pay more for employee benefits that they already enjoy as a part of the employer's wage and fringe benefit program. (Nonunion members are, however, entitled to pay less than full dues if they assert their rights under the U. S. Supreme Court's Beck44 decision.) Still another disadvantage of union representation is the cost to employees. Most collective bargaining agreements require all employees to support the union financially as a condition of their continued employment. Federal law provides that employees may, regardless of the language in the agreement, opt not to formally join the union; however, they may still be required to pay certain </w:t>
      </w:r>
      <w:r w:rsidRPr="00384BFB">
        <w:rPr>
          <w:sz w:val="14"/>
          <w:szCs w:val="26"/>
        </w:rPr>
        <w:lastRenderedPageBreak/>
        <w:t xml:space="preserve">dues and initiation fees. Additionally, the union can demand the discharge of any employee who fails to pay required dues and fees, unless a right-to-work law has been enacted in the state where the business operates. Michigan does not have a right-to-work law. The costs of union membership vary widely from union to union, but regardless of the amount, dues represent an expense to employees that they would not otherwise have. The typical Michigan union worker pays hundreds of dollars per year as a result of dues requirements. Nonunion employees may well ask why they should pay more for employee benefits that they already enjoy as a part of the employer's wage and fringe benefit program. (Nonunion members are, however, entitled to pay less than full dues if they assert their rights under the U. S. Supreme Court's Beck44 decision.) The power of exclusive employee representation can also be a disadvantage to workers. This power carries with it a duty of fair representation that requires the union to negotiate fairly on behalf of all employees in the "bargaining unit," whether they are union members or not. </w:t>
      </w:r>
      <w:r w:rsidRPr="00384BFB">
        <w:rPr>
          <w:sz w:val="26"/>
          <w:szCs w:val="26"/>
          <w:u w:val="single"/>
        </w:rPr>
        <w:t>A labor union, however, is granted by law tremendous discretion in fulfilling its responsibilities as bargaining representatives, and it can be difficult to force it to side with any particular employee on an issue that it feels is unmeritorious. In other words, the power of exclusivity gives unions the right to advance the interests of the group over those of the individual.45</w:t>
      </w:r>
    </w:p>
    <w:p w14:paraId="36B22428" w14:textId="77777777" w:rsidR="00CD00D1" w:rsidRDefault="00CD00D1" w:rsidP="00CD00D1">
      <w:pPr>
        <w:pStyle w:val="Heading4"/>
      </w:pPr>
      <w:r>
        <w:t>[2] Strikes use others as a mere means to an end</w:t>
      </w:r>
    </w:p>
    <w:p w14:paraId="6B21EB8B" w14:textId="77777777" w:rsidR="00CD00D1" w:rsidRPr="00384BFB" w:rsidRDefault="00CD00D1" w:rsidP="00CD00D1">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4"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0F562B9C" w14:textId="77777777" w:rsidR="00CD00D1" w:rsidRPr="00384BFB" w:rsidRDefault="00CD00D1" w:rsidP="00CD00D1">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7D3B9BD" w14:textId="77777777" w:rsidR="00CD00D1" w:rsidRPr="009018D9" w:rsidRDefault="00CD00D1" w:rsidP="00CD00D1"/>
    <w:p w14:paraId="10897F19" w14:textId="77777777" w:rsidR="00CD00D1" w:rsidRPr="009018D9" w:rsidRDefault="00CD00D1" w:rsidP="00CD00D1">
      <w:pPr>
        <w:pStyle w:val="Heading4"/>
      </w:pPr>
      <w:r w:rsidRPr="009018D9">
        <w:t>[3] Negs get Contention Choice- It’s key to robust philosophy debates rather than arbitrary contention debates which o/w since phil is unique to LD. It also prevents splitting the debate allowing for in depth clash and 2ar judge psychology spins on the contention level.</w:t>
      </w:r>
    </w:p>
    <w:p w14:paraId="05DDAA3E" w14:textId="77777777" w:rsidR="00CD00D1" w:rsidRDefault="00CD00D1" w:rsidP="00CD00D1"/>
    <w:p w14:paraId="23D8BCEE" w14:textId="77777777" w:rsidR="00CD00D1" w:rsidRDefault="00CD00D1" w:rsidP="00CD00D1">
      <w:pPr>
        <w:pStyle w:val="Heading2"/>
      </w:pPr>
      <w:r>
        <w:lastRenderedPageBreak/>
        <w:t>2</w:t>
      </w:r>
    </w:p>
    <w:p w14:paraId="4CD4B6F9" w14:textId="77777777" w:rsidR="00CD00D1" w:rsidRDefault="00CD00D1" w:rsidP="00CD00D1">
      <w:pPr>
        <w:pStyle w:val="Heading4"/>
      </w:pPr>
      <w:r w:rsidRPr="00B07AC7">
        <w:t>Interpretation: Debaters may not claim that actor spec comes first and that intuitions come first.</w:t>
      </w:r>
      <w:r w:rsidRPr="00B07AC7">
        <w:br/>
        <w:t>Violation:</w:t>
      </w:r>
      <w:r>
        <w:t xml:space="preserve"> they do in the fw</w:t>
      </w:r>
      <w:r w:rsidRPr="00B07AC7">
        <w:br/>
        <w:t>Standards:</w:t>
      </w:r>
    </w:p>
    <w:p w14:paraId="177C575C" w14:textId="77777777" w:rsidR="00CD00D1" w:rsidRDefault="00CD00D1" w:rsidP="00CD00D1">
      <w:pPr>
        <w:pStyle w:val="Heading4"/>
      </w:pPr>
      <w:r w:rsidRPr="00B07AC7">
        <w:t>Strat</w:t>
      </w:r>
      <w:r>
        <w:t xml:space="preserve"> skew</w:t>
      </w:r>
      <w:r w:rsidRPr="00B07AC7">
        <w:t>: I don't know how to link NC framing to the affs weighing mechanism since you claim one thing comes first but the other is the basis for argumentation. This makes the 1n strat impossible to execute since you also can say two different things come first and collapse to the one I most undercover. There’s a shiftiness DA – It is literally impossible to know what you will collapse to when you say one thing comes first but the other is the foundation for arguments.</w:t>
      </w:r>
    </w:p>
    <w:p w14:paraId="1830234A" w14:textId="77777777" w:rsidR="00CD00D1" w:rsidRPr="00B07AC7" w:rsidRDefault="00CD00D1" w:rsidP="00CD00D1">
      <w:pPr>
        <w:pStyle w:val="Heading4"/>
      </w:pPr>
      <w:r w:rsidRPr="00B07AC7">
        <w:br/>
      </w:r>
    </w:p>
    <w:p w14:paraId="09C69093" w14:textId="77777777" w:rsidR="00CD00D1" w:rsidRDefault="00CD00D1" w:rsidP="00CD00D1"/>
    <w:p w14:paraId="21A4FDD8" w14:textId="77777777" w:rsidR="00CD00D1" w:rsidRDefault="00CD00D1" w:rsidP="00CD00D1">
      <w:pPr>
        <w:pStyle w:val="Heading2"/>
      </w:pPr>
      <w:r>
        <w:lastRenderedPageBreak/>
        <w:t>3</w:t>
      </w:r>
    </w:p>
    <w:p w14:paraId="51AB01E9" w14:textId="77777777" w:rsidR="00CD00D1" w:rsidRDefault="00CD00D1" w:rsidP="00CD00D1">
      <w:pPr>
        <w:pStyle w:val="Heading4"/>
        <w:rPr>
          <w:shd w:val="clear" w:color="auto" w:fill="FFFFFF"/>
        </w:rPr>
      </w:pPr>
      <w:r w:rsidRPr="00B07AC7">
        <w:rPr>
          <w:shd w:val="clear" w:color="auto" w:fill="FFFFFF"/>
        </w:rPr>
        <w:t>Interpretation: Arguments concerning the fairness of negative arguments may be read in the 1AR but not in the 1AC.  </w:t>
      </w:r>
      <w:r w:rsidRPr="00B07AC7">
        <w:br/>
      </w:r>
      <w:r w:rsidRPr="00B07AC7">
        <w:rPr>
          <w:shd w:val="clear" w:color="auto" w:fill="FFFFFF"/>
        </w:rPr>
        <w:t>Violation: they read a shell and a theory paradigm underview</w:t>
      </w:r>
      <w:r w:rsidRPr="00B07AC7">
        <w:br/>
      </w:r>
      <w:r w:rsidRPr="00B07AC7">
        <w:rPr>
          <w:shd w:val="clear" w:color="auto" w:fill="FFFFFF"/>
        </w:rPr>
        <w:t>Standards:</w:t>
      </w:r>
      <w:r w:rsidRPr="00B07AC7">
        <w:br/>
      </w:r>
      <w:r w:rsidRPr="00B07AC7">
        <w:rPr>
          <w:shd w:val="clear" w:color="auto" w:fill="FFFFFF"/>
        </w:rPr>
        <w:t>1</w:t>
      </w:r>
      <w:r>
        <w:rPr>
          <w:shd w:val="clear" w:color="auto" w:fill="FFFFFF"/>
        </w:rPr>
        <w:t>]</w:t>
      </w:r>
      <w:r w:rsidRPr="00B07AC7">
        <w:rPr>
          <w:shd w:val="clear" w:color="auto" w:fill="FFFFFF"/>
        </w:rPr>
        <w:t xml:space="preserve"> Strat Skew: </w:t>
      </w:r>
    </w:p>
    <w:p w14:paraId="28753B8F" w14:textId="77777777" w:rsidR="00CD00D1" w:rsidRDefault="00CD00D1" w:rsidP="00CD00D1">
      <w:pPr>
        <w:pStyle w:val="Heading4"/>
        <w:rPr>
          <w:shd w:val="clear" w:color="auto" w:fill="FFFFFF"/>
        </w:rPr>
      </w:pPr>
      <w:r w:rsidRPr="00B07AC7">
        <w:rPr>
          <w:shd w:val="clear" w:color="auto" w:fill="FFFFFF"/>
        </w:rPr>
        <w:t xml:space="preserve">A) No-Risk Issues: If I drop the spike in my NC because I genuinely don’t believe I link, the 1AR can make the most nonsensical violations that become no-risk voting issues for the aff, meaning at worst I lose if I mishandle one and at best I have to waste more time than it took you to spout out BS violations, which also trades off with substance education since that's time we don’t spend on substance, that outweighs since its about things that are actually relvant and not only specific to a highschool activity. </w:t>
      </w:r>
    </w:p>
    <w:p w14:paraId="347AB6B7" w14:textId="77777777" w:rsidR="00CD00D1" w:rsidRDefault="00CD00D1" w:rsidP="00CD00D1">
      <w:pPr>
        <w:pStyle w:val="Heading4"/>
        <w:rPr>
          <w:shd w:val="clear" w:color="auto" w:fill="FFFFFF"/>
        </w:rPr>
      </w:pPr>
      <w:r w:rsidRPr="00B07AC7">
        <w:rPr>
          <w:shd w:val="clear" w:color="auto" w:fill="FFFFFF"/>
        </w:rPr>
        <w:t>B) Neg strat. I shouldn’t be afraid to run a given neg strat because of what you might make up in the 1AR. Spike theory arbitrarily limits out theory, counterplans, and NCs that are key to neg strategy. Unnecessary exclusion of positions is the biggest harm to fairness because it’s a 100 ground loss. Also means you set unpredictable limits on the topic.</w:t>
      </w:r>
      <w:r w:rsidRPr="00B07AC7">
        <w:br/>
      </w:r>
      <w:r w:rsidRPr="00B07AC7">
        <w:rPr>
          <w:shd w:val="clear" w:color="auto" w:fill="FFFFFF"/>
        </w:rPr>
        <w:t>Implication is to drop them and reject the shell and theory paradigm issues – I need to be able to engage for the rest of the round fairly so act like they didn’t read their spikes and drop them to deter future abuse and set good norms.</w:t>
      </w:r>
    </w:p>
    <w:p w14:paraId="62C0552F" w14:textId="77777777" w:rsidR="00CD00D1" w:rsidRDefault="00CD00D1" w:rsidP="00CD00D1"/>
    <w:p w14:paraId="54DFC0BD" w14:textId="77777777" w:rsidR="00CD00D1" w:rsidRPr="00CF5DF6" w:rsidRDefault="00CD00D1" w:rsidP="00CD00D1"/>
    <w:p w14:paraId="26F1E9A7" w14:textId="77777777" w:rsidR="00CD00D1" w:rsidRPr="00CF5DF6" w:rsidRDefault="00CD00D1" w:rsidP="00CD00D1"/>
    <w:bookmarkEnd w:id="0"/>
    <w:bookmarkEnd w:id="1"/>
    <w:p w14:paraId="299D8117" w14:textId="77777777" w:rsidR="00CD00D1" w:rsidRDefault="00CD00D1" w:rsidP="00CD00D1"/>
    <w:p w14:paraId="31804582" w14:textId="77777777" w:rsidR="00E42E4C" w:rsidRPr="00CD00D1" w:rsidRDefault="00E42E4C" w:rsidP="00CD00D1"/>
    <w:sectPr w:rsidR="00E42E4C" w:rsidRPr="00CD00D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3276D" w14:textId="77777777" w:rsidR="00064F6F" w:rsidRDefault="00064F6F" w:rsidP="00AA64BF">
      <w:pPr>
        <w:spacing w:after="0" w:line="240" w:lineRule="auto"/>
      </w:pPr>
      <w:r>
        <w:separator/>
      </w:r>
    </w:p>
  </w:endnote>
  <w:endnote w:type="continuationSeparator" w:id="0">
    <w:p w14:paraId="67E97EFF" w14:textId="77777777" w:rsidR="00064F6F" w:rsidRDefault="00064F6F"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2649C" w14:textId="77777777" w:rsidR="00064F6F" w:rsidRDefault="00064F6F" w:rsidP="00AA64BF">
      <w:pPr>
        <w:spacing w:after="0" w:line="240" w:lineRule="auto"/>
      </w:pPr>
      <w:r>
        <w:separator/>
      </w:r>
    </w:p>
  </w:footnote>
  <w:footnote w:type="continuationSeparator" w:id="0">
    <w:p w14:paraId="13BB951B" w14:textId="77777777" w:rsidR="00064F6F" w:rsidRDefault="00064F6F"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30A8"/>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D6D"/>
    <w:rsid w:val="00CC7A4E"/>
    <w:rsid w:val="00CD00D1"/>
    <w:rsid w:val="00CD1359"/>
    <w:rsid w:val="00CD4C83"/>
    <w:rsid w:val="00CE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00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3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E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3E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5F3E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E08"/>
  </w:style>
  <w:style w:type="character" w:customStyle="1" w:styleId="Heading1Char">
    <w:name w:val="Heading 1 Char"/>
    <w:aliases w:val="Pocket Char"/>
    <w:basedOn w:val="DefaultParagraphFont"/>
    <w:link w:val="Heading1"/>
    <w:uiPriority w:val="9"/>
    <w:rsid w:val="005F3E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E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3E0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F3E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3E0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F3E08"/>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F3E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3E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F3E08"/>
    <w:rPr>
      <w:color w:val="auto"/>
      <w:u w:val="none"/>
    </w:rPr>
  </w:style>
  <w:style w:type="paragraph" w:styleId="DocumentMap">
    <w:name w:val="Document Map"/>
    <w:basedOn w:val="Normal"/>
    <w:link w:val="DocumentMapChar"/>
    <w:uiPriority w:val="99"/>
    <w:semiHidden/>
    <w:unhideWhenUsed/>
    <w:rsid w:val="005F3E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3E08"/>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ckinac.org/231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freshfinancial.ca/blog/financial-news-and-advice/happens-pay-workplace-goes-on-strik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6</Pages>
  <Words>2342</Words>
  <Characters>13356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30</cp:revision>
  <dcterms:created xsi:type="dcterms:W3CDTF">2021-09-04T20:57:00Z</dcterms:created>
  <dcterms:modified xsi:type="dcterms:W3CDTF">2021-11-06T22:09:00Z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