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4215" w14:textId="1CF015AB" w:rsidR="00F464F2" w:rsidRPr="00F464F2" w:rsidRDefault="00F464F2" w:rsidP="00F464F2">
      <w:pPr>
        <w:rPr>
          <w:b/>
          <w:sz w:val="26"/>
        </w:rPr>
      </w:pPr>
      <w:r w:rsidRPr="008E626B">
        <w:rPr>
          <w:rStyle w:val="Style13ptBold"/>
        </w:rPr>
        <w:t>Resolved: The appropriation of outer space by private entities is unjust.</w:t>
      </w:r>
    </w:p>
    <w:p w14:paraId="07D6E7A8" w14:textId="064BB311" w:rsidR="00F46947" w:rsidRDefault="00F46947" w:rsidP="00F46947">
      <w:pPr>
        <w:pStyle w:val="Heading1"/>
      </w:pPr>
      <w:r>
        <w:lastRenderedPageBreak/>
        <w:t>Contention 1: Asteroid Mining</w:t>
      </w:r>
    </w:p>
    <w:p w14:paraId="64EBADAC" w14:textId="77777777" w:rsidR="00F46947" w:rsidRDefault="00F46947" w:rsidP="00F46947">
      <w:pPr>
        <w:pStyle w:val="Heading4"/>
      </w:pPr>
      <w:r>
        <w:t xml:space="preserve">Mining Industry destroying itself. </w:t>
      </w:r>
    </w:p>
    <w:p w14:paraId="40728D7B" w14:textId="77777777" w:rsidR="00F46947" w:rsidRPr="00F851DA" w:rsidRDefault="00F46947" w:rsidP="00F46947">
      <w:pPr>
        <w:rPr>
          <w:rStyle w:val="Style13ptBold"/>
        </w:rPr>
      </w:pPr>
      <w:r>
        <w:rPr>
          <w:rStyle w:val="Style13ptBold"/>
        </w:rPr>
        <w:t>David Oni, Space analyst at Space in Africa, writes in 2019:</w:t>
      </w:r>
    </w:p>
    <w:p w14:paraId="05AA740A" w14:textId="77777777" w:rsidR="00F46947" w:rsidRDefault="00F46947" w:rsidP="00F46947">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xml:space="preserve">) The Effect of Asteroid Mining </w:t>
      </w:r>
      <w:proofErr w:type="gramStart"/>
      <w:r w:rsidRPr="00711C1E">
        <w:t>On</w:t>
      </w:r>
      <w:proofErr w:type="gramEnd"/>
      <w:r w:rsidRPr="00711C1E">
        <w:t xml:space="preserve">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77325AA1" w14:textId="77777777" w:rsidR="00F46947" w:rsidRPr="00C24168" w:rsidRDefault="00F46947" w:rsidP="00F46947">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61CBB8C3" w14:textId="77777777" w:rsidR="00F46947" w:rsidRPr="00C24168" w:rsidRDefault="00F46947" w:rsidP="00F46947">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5F7C0ECB" w14:textId="77777777" w:rsidR="00F46947" w:rsidRPr="00C24168" w:rsidRDefault="00F46947" w:rsidP="00F46947">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 xml:space="preserve">countries are already looking into improving regulatory frameworks that will enhance activities </w:t>
      </w:r>
      <w:proofErr w:type="gramStart"/>
      <w:r w:rsidRPr="00C24168">
        <w:rPr>
          <w:rStyle w:val="StyleUnderline"/>
        </w:rPr>
        <w:t>and also</w:t>
      </w:r>
      <w:proofErr w:type="gramEnd"/>
      <w:r w:rsidRPr="00C24168">
        <w:rPr>
          <w:rStyle w:val="StyleUnderline"/>
        </w:rPr>
        <w:t xml:space="preserve"> attract more investors.</w:t>
      </w:r>
    </w:p>
    <w:p w14:paraId="3550688C" w14:textId="77777777" w:rsidR="00F46947" w:rsidRPr="00C24168" w:rsidRDefault="00F46947" w:rsidP="00F46947">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w:t>
      </w:r>
      <w:proofErr w:type="gramStart"/>
      <w:r w:rsidRPr="00C24168">
        <w:rPr>
          <w:sz w:val="16"/>
        </w:rPr>
        <w:t>cutting edge</w:t>
      </w:r>
      <w:proofErr w:type="gramEnd"/>
      <w:r w:rsidRPr="00C24168">
        <w:rPr>
          <w:sz w:val="16"/>
        </w:rPr>
        <w:t xml:space="preserve"> technologies developed in preparation for the first stages of asteroid mining, one might want to ask if it is indeed good news for the African continent.</w:t>
      </w:r>
    </w:p>
    <w:p w14:paraId="68C7A4CA" w14:textId="77777777" w:rsidR="00F46947" w:rsidRPr="00C24168" w:rsidRDefault="00F46947" w:rsidP="00F46947">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 xml:space="preserve">other factors such as access to energy, </w:t>
      </w:r>
      <w:proofErr w:type="gramStart"/>
      <w:r w:rsidRPr="00E74A94">
        <w:rPr>
          <w:rStyle w:val="Emphasis"/>
        </w:rPr>
        <w:t>health</w:t>
      </w:r>
      <w:proofErr w:type="gramEnd"/>
      <w:r w:rsidRPr="00E74A94">
        <w:rPr>
          <w:rStyle w:val="Emphasis"/>
        </w:rPr>
        <w:t xml:space="preserve">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4E09C2BB" w14:textId="77777777" w:rsidR="00F46947" w:rsidRPr="00C24168" w:rsidRDefault="00F46947" w:rsidP="00F46947">
      <w:pPr>
        <w:rPr>
          <w:rStyle w:val="StyleUnderline"/>
        </w:rPr>
      </w:pPr>
      <w:proofErr w:type="gramStart"/>
      <w:r w:rsidRPr="00C24168">
        <w:rPr>
          <w:sz w:val="16"/>
        </w:rPr>
        <w:t>At the moment</w:t>
      </w:r>
      <w:proofErr w:type="gramEnd"/>
      <w:r w:rsidRPr="00C24168">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6780689B" w14:textId="77777777" w:rsidR="00F46947" w:rsidRPr="004B6A4A" w:rsidRDefault="00F46947" w:rsidP="00F46947">
      <w:pPr>
        <w:rPr>
          <w:sz w:val="16"/>
        </w:rPr>
      </w:pPr>
      <w:r w:rsidRPr="00C24168">
        <w:rPr>
          <w:sz w:val="16"/>
        </w:rPr>
        <w:t xml:space="preserve">While foreign investors run </w:t>
      </w:r>
      <w:proofErr w:type="gramStart"/>
      <w:r w:rsidRPr="00C24168">
        <w:rPr>
          <w:sz w:val="16"/>
        </w:rPr>
        <w:t>the majority of</w:t>
      </w:r>
      <w:proofErr w:type="gramEnd"/>
      <w:r w:rsidRPr="00C24168">
        <w:rPr>
          <w:sz w:val="16"/>
        </w:rPr>
        <w:t xml:space="preserve">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C24168">
        <w:rPr>
          <w:rStyle w:val="StyleUnderline"/>
        </w:rPr>
        <w:t>as a result of</w:t>
      </w:r>
      <w:proofErr w:type="gramEnd"/>
      <w:r w:rsidRPr="00C24168">
        <w:rPr>
          <w:rStyle w:val="StyleUnderline"/>
        </w:rPr>
        <w:t xml:space="preserve"> much focus on oil resources and a couple of other challenges. </w:t>
      </w:r>
      <w:r w:rsidRPr="00C24168">
        <w:rPr>
          <w:sz w:val="16"/>
        </w:rPr>
        <w:t>The million-dollar question is, what will become of the mining activities in Africa?</w:t>
      </w:r>
    </w:p>
    <w:p w14:paraId="4439F8FF" w14:textId="77777777" w:rsidR="00F46947" w:rsidRDefault="00F46947" w:rsidP="00F46947">
      <w:pPr>
        <w:pStyle w:val="Heading4"/>
      </w:pPr>
      <w:r>
        <w:lastRenderedPageBreak/>
        <w:t>Dwindling precious metals are key to innovation.</w:t>
      </w:r>
    </w:p>
    <w:p w14:paraId="7F121DAF" w14:textId="77777777" w:rsidR="00F46947" w:rsidRPr="000A21FD" w:rsidRDefault="00F46947" w:rsidP="00F46947">
      <w:pPr>
        <w:rPr>
          <w:rStyle w:val="Style13ptBold"/>
        </w:rPr>
      </w:pPr>
      <w:r>
        <w:rPr>
          <w:rStyle w:val="Style13ptBold"/>
        </w:rPr>
        <w:t>Jeremy Hsu, Author in Popular Science and Scientific American mind, writes in 2012:</w:t>
      </w:r>
    </w:p>
    <w:p w14:paraId="7509B49D" w14:textId="77777777" w:rsidR="00F46947" w:rsidRPr="006F25C9" w:rsidRDefault="00F46947" w:rsidP="00F46947">
      <w:r w:rsidRPr="006F25C9">
        <w:t xml:space="preserve">Jeremy </w:t>
      </w:r>
      <w:r w:rsidRPr="006F25C9">
        <w:rPr>
          <w:rStyle w:val="Style13ptBold"/>
        </w:rPr>
        <w:t>Hsu 12</w:t>
      </w:r>
      <w:r w:rsidRPr="006F25C9">
        <w:t xml:space="preserve"> (Jeremy Hsu, </w:t>
      </w:r>
      <w:proofErr w:type="gramStart"/>
      <w:r>
        <w:t>Masters in Science Journalism</w:t>
      </w:r>
      <w:proofErr w:type="gramEnd"/>
      <w:r>
        <w:t xml:space="preserve">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1062D68F" w14:textId="77777777" w:rsidR="00F46947" w:rsidRPr="006F25C9" w:rsidRDefault="00F46947" w:rsidP="00F46947">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3ACDF89A" w14:textId="77777777" w:rsidR="00F46947" w:rsidRPr="006F25C9" w:rsidRDefault="00F46947" w:rsidP="00F46947">
      <w:pPr>
        <w:rPr>
          <w:rStyle w:val="StyleUnderline"/>
        </w:rPr>
      </w:pPr>
      <w:r w:rsidRPr="006F25C9">
        <w:rPr>
          <w:rStyle w:val="StyleUnderline"/>
          <w:highlight w:val="green"/>
        </w:rPr>
        <w:t>Scarce metals</w:t>
      </w:r>
      <w:r w:rsidRPr="006F25C9">
        <w:rPr>
          <w:rStyle w:val="StyleUnderline"/>
        </w:rPr>
        <w:t xml:space="preserve"> such as gallium, </w:t>
      </w:r>
      <w:proofErr w:type="gramStart"/>
      <w:r w:rsidRPr="006F25C9">
        <w:rPr>
          <w:rStyle w:val="StyleUnderline"/>
        </w:rPr>
        <w:t>indium</w:t>
      </w:r>
      <w:proofErr w:type="gramEnd"/>
      <w:r w:rsidRPr="006F25C9">
        <w:rPr>
          <w:rStyle w:val="StyleUnderline"/>
        </w:rPr>
        <w:t xml:space="preserve">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0AC6FED2" w14:textId="77777777" w:rsidR="00F46947" w:rsidRPr="006F25C9" w:rsidRDefault="00F46947" w:rsidP="00F46947">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xml:space="preserve">," said Robert Ayres, a physicist and economist based at the international business school INSEAD in France. "And </w:t>
      </w:r>
      <w:proofErr w:type="gramStart"/>
      <w:r w:rsidRPr="006F25C9">
        <w:rPr>
          <w:sz w:val="16"/>
        </w:rPr>
        <w:t>therefore</w:t>
      </w:r>
      <w:proofErr w:type="gramEnd"/>
      <w:r w:rsidRPr="006F25C9">
        <w:rPr>
          <w:sz w:val="16"/>
        </w:rPr>
        <w:t xml:space="preserve"> it's much more important to think in terms of conservation, recycling and substitution."</w:t>
      </w:r>
    </w:p>
    <w:p w14:paraId="0F2A6DB9" w14:textId="77777777" w:rsidR="00F46947" w:rsidRPr="006F25C9" w:rsidRDefault="00F46947" w:rsidP="00F46947">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69C004DB" w14:textId="77777777" w:rsidR="00F46947" w:rsidRPr="006F25C9" w:rsidRDefault="00F46947" w:rsidP="00F46947">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06873DAC" w14:textId="77777777" w:rsidR="00F46947" w:rsidRPr="006F25C9" w:rsidRDefault="00F46947" w:rsidP="00F46947">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0D55A97B" w14:textId="77777777" w:rsidR="00F46947" w:rsidRPr="006F25C9" w:rsidRDefault="00F46947" w:rsidP="00F46947">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2A539DCA" w14:textId="77777777" w:rsidR="00F46947" w:rsidRPr="006F25C9" w:rsidRDefault="00F46947" w:rsidP="00F46947">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64D91A82" w14:textId="77777777" w:rsidR="00F46947" w:rsidRPr="006F25C9" w:rsidRDefault="00F46947" w:rsidP="00F46947">
      <w:pPr>
        <w:rPr>
          <w:sz w:val="16"/>
          <w:szCs w:val="16"/>
        </w:rPr>
      </w:pPr>
      <w:r w:rsidRPr="006F25C9">
        <w:rPr>
          <w:sz w:val="16"/>
          <w:szCs w:val="16"/>
        </w:rPr>
        <w:t xml:space="preserve">Ayres worries </w:t>
      </w:r>
      <w:proofErr w:type="gramStart"/>
      <w:r w:rsidRPr="006F25C9">
        <w:rPr>
          <w:sz w:val="16"/>
          <w:szCs w:val="16"/>
        </w:rPr>
        <w:t>in particular about</w:t>
      </w:r>
      <w:proofErr w:type="gramEnd"/>
      <w:r w:rsidRPr="006F25C9">
        <w:rPr>
          <w:sz w:val="16"/>
          <w:szCs w:val="16"/>
        </w:rPr>
        <w:t xml:space="preserve"> rare metal shortages crippling innovation in clean energy technologies such as solar power.</w:t>
      </w:r>
    </w:p>
    <w:p w14:paraId="77DADC0B" w14:textId="77777777" w:rsidR="00F46947" w:rsidRPr="004B6A4A" w:rsidRDefault="00F46947" w:rsidP="00F46947">
      <w:pPr>
        <w:rPr>
          <w:sz w:val="16"/>
          <w:szCs w:val="16"/>
        </w:rPr>
      </w:pPr>
      <w:r w:rsidRPr="006F25C9">
        <w:rPr>
          <w:sz w:val="16"/>
          <w:szCs w:val="16"/>
        </w:rPr>
        <w:t xml:space="preserve">"Tellurium, part of the lowest-cost photovoltaic material, is only available from copper refineries," Ayres pointed out. "And </w:t>
      </w:r>
      <w:proofErr w:type="gramStart"/>
      <w:r w:rsidRPr="006F25C9">
        <w:rPr>
          <w:sz w:val="16"/>
          <w:szCs w:val="16"/>
        </w:rPr>
        <w:t>so</w:t>
      </w:r>
      <w:proofErr w:type="gramEnd"/>
      <w:r w:rsidRPr="006F25C9">
        <w:rPr>
          <w:sz w:val="16"/>
          <w:szCs w:val="16"/>
        </w:rPr>
        <w:t xml:space="preserve"> the quantity available in the world isn't anywhere near enough to satisfy the potential demand for thin-film photovoltaic surfaces (solar panels)."</w:t>
      </w:r>
    </w:p>
    <w:p w14:paraId="223884A3" w14:textId="77777777" w:rsidR="00F46947" w:rsidRDefault="00F46947" w:rsidP="00F46947">
      <w:pPr>
        <w:pStyle w:val="Heading4"/>
      </w:pPr>
      <w:r>
        <w:t>Asteroid mining provides the necessary precious metals for innovation.</w:t>
      </w:r>
    </w:p>
    <w:p w14:paraId="6D4537C1" w14:textId="77777777" w:rsidR="00F46947" w:rsidRPr="00F851DA" w:rsidRDefault="00F46947" w:rsidP="00F46947">
      <w:pPr>
        <w:rPr>
          <w:rStyle w:val="Style13ptBold"/>
        </w:rPr>
      </w:pPr>
      <w:r>
        <w:rPr>
          <w:rStyle w:val="Style13ptBold"/>
        </w:rPr>
        <w:t>Matthew Williams, Journalist with articles in Universe Today and Business Insider, writes in 2020:</w:t>
      </w:r>
    </w:p>
    <w:p w14:paraId="1378DF74" w14:textId="77777777" w:rsidR="00F46947" w:rsidRDefault="00F46947" w:rsidP="00F46947">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1F210DD4" w14:textId="77777777" w:rsidR="00F46947" w:rsidRPr="00E0449F" w:rsidRDefault="00F46947" w:rsidP="00F46947">
      <w:pPr>
        <w:rPr>
          <w:rStyle w:val="StyleUnderline"/>
        </w:rPr>
      </w:pPr>
      <w:r w:rsidRPr="00E0449F">
        <w:rPr>
          <w:sz w:val="16"/>
        </w:rPr>
        <w:lastRenderedPageBreak/>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521C49B1" w14:textId="77777777" w:rsidR="00F46947" w:rsidRPr="00E0449F" w:rsidRDefault="00F46947" w:rsidP="00F46947">
      <w:pPr>
        <w:rPr>
          <w:sz w:val="16"/>
          <w:szCs w:val="16"/>
        </w:rPr>
      </w:pPr>
      <w:r w:rsidRPr="00E0449F">
        <w:rPr>
          <w:sz w:val="16"/>
          <w:szCs w:val="16"/>
        </w:rPr>
        <w:t xml:space="preserve">Asteroids, as we saw above, are believed to be the material left over from the formation of the Solar System. As such, many asteroids are thought to have compositions that are </w:t>
      </w:r>
      <w:proofErr w:type="gramStart"/>
      <w:r w:rsidRPr="00E0449F">
        <w:rPr>
          <w:sz w:val="16"/>
          <w:szCs w:val="16"/>
        </w:rPr>
        <w:t>similar to</w:t>
      </w:r>
      <w:proofErr w:type="gramEnd"/>
      <w:r w:rsidRPr="00E0449F">
        <w:rPr>
          <w:sz w:val="16"/>
          <w:szCs w:val="16"/>
        </w:rPr>
        <w:t xml:space="preserve"> that of Earth and the other rocky planets (Mercury, Venus, and Mars).</w:t>
      </w:r>
    </w:p>
    <w:p w14:paraId="2243F6AD" w14:textId="77777777" w:rsidR="00F46947" w:rsidRPr="00E0449F" w:rsidRDefault="00F46947" w:rsidP="00F46947">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245B097D" w14:textId="77777777" w:rsidR="00F46947" w:rsidRPr="00E0449F" w:rsidRDefault="00F46947" w:rsidP="00F46947">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5387D48E" w14:textId="77777777" w:rsidR="00F46947" w:rsidRPr="00E0449F" w:rsidRDefault="00F46947" w:rsidP="00F46947">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1CF224C1" w14:textId="77777777" w:rsidR="00F46947" w:rsidRPr="00E0449F" w:rsidRDefault="00F46947" w:rsidP="00F46947">
      <w:pPr>
        <w:rPr>
          <w:rStyle w:val="StyleUnderline"/>
        </w:rPr>
      </w:pPr>
      <w:r w:rsidRPr="00E0449F">
        <w:rPr>
          <w:rStyle w:val="StyleUnderline"/>
        </w:rPr>
        <w:t xml:space="preserve">In addition, there are thought to be </w:t>
      </w:r>
      <w:r w:rsidRPr="00E0449F">
        <w:rPr>
          <w:rStyle w:val="StyleUnderline"/>
          <w:highlight w:val="green"/>
        </w:rPr>
        <w:t>many asteroids and comets that contain water ice</w:t>
      </w:r>
      <w:r w:rsidRPr="00E0449F">
        <w:rPr>
          <w:rStyle w:val="StyleUnderline"/>
        </w:rPr>
        <w:t xml:space="preserve"> and </w:t>
      </w:r>
      <w:r w:rsidRPr="00E0449F">
        <w:rPr>
          <w:rStyle w:val="Emphasis"/>
        </w:rPr>
        <w:t>other volatiles (ammonia, methane, etc.)</w:t>
      </w:r>
      <w:r w:rsidRPr="00E0449F">
        <w:rPr>
          <w:rStyle w:val="StyleUnderline"/>
        </w:rPr>
        <w:t xml:space="preserve">. </w:t>
      </w:r>
      <w:r w:rsidRPr="00E0449F">
        <w:rPr>
          <w:rStyle w:val="StyleUnderline"/>
          <w:highlight w:val="green"/>
        </w:rPr>
        <w:t>Water ice could be harvested to satisfy a growing demand</w:t>
      </w:r>
      <w:r w:rsidRPr="00E0449F">
        <w:rPr>
          <w:rStyle w:val="StyleUnderline"/>
        </w:rPr>
        <w:t xml:space="preserve"> for </w:t>
      </w:r>
      <w:r w:rsidRPr="00E0449F">
        <w:rPr>
          <w:rStyle w:val="Emphasis"/>
        </w:rPr>
        <w:t>freshwater on Earth,</w:t>
      </w:r>
      <w:r w:rsidRPr="00E0449F">
        <w:rPr>
          <w:rStyle w:val="StyleUnderline"/>
        </w:rPr>
        <w:t xml:space="preserve"> </w:t>
      </w:r>
      <w:r w:rsidRPr="00E0449F">
        <w:rPr>
          <w:rStyle w:val="StyleUnderline"/>
          <w:highlight w:val="green"/>
        </w:rPr>
        <w:t>for everything from drinking to irrigation and sanitation</w:t>
      </w:r>
      <w:r w:rsidRPr="00E0449F">
        <w:rPr>
          <w:rStyle w:val="StyleUnderline"/>
        </w:rPr>
        <w:t>.</w:t>
      </w:r>
    </w:p>
    <w:p w14:paraId="1078B970" w14:textId="77777777" w:rsidR="00F46947" w:rsidRPr="00E0449F" w:rsidRDefault="00F46947" w:rsidP="00F46947">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026EAF72" w14:textId="77777777" w:rsidR="00F46947" w:rsidRPr="00E0449F" w:rsidRDefault="00F46947" w:rsidP="00F46947">
      <w:pPr>
        <w:rPr>
          <w:sz w:val="16"/>
          <w:szCs w:val="16"/>
        </w:rPr>
      </w:pPr>
      <w:r w:rsidRPr="00E0449F">
        <w:rPr>
          <w:sz w:val="16"/>
          <w:szCs w:val="16"/>
        </w:rPr>
        <w:t xml:space="preserve">Of course, this raises the obvious question: wouldn't it be </w:t>
      </w:r>
      <w:proofErr w:type="gramStart"/>
      <w:r w:rsidRPr="00E0449F">
        <w:rPr>
          <w:sz w:val="16"/>
          <w:szCs w:val="16"/>
        </w:rPr>
        <w:t>really expensive</w:t>
      </w:r>
      <w:proofErr w:type="gramEnd"/>
      <w:r w:rsidRPr="00E0449F">
        <w:rPr>
          <w:sz w:val="16"/>
          <w:szCs w:val="16"/>
        </w:rPr>
        <w:t xml:space="preserve"> to do all this mining? Why not simply continue to rely on Earth for sources of precious metals and resources and simply learn to use them better?</w:t>
      </w:r>
    </w:p>
    <w:p w14:paraId="6B4D4CE7" w14:textId="77777777" w:rsidR="00F46947" w:rsidRPr="00540F12" w:rsidRDefault="00F46947" w:rsidP="00F46947">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0F8C255F" w14:textId="77777777" w:rsidR="00F46947" w:rsidRDefault="00F46947" w:rsidP="00F46947">
      <w:pPr>
        <w:pStyle w:val="Heading4"/>
      </w:pPr>
      <w:r>
        <w:t>Space Research is key to solving climate change.</w:t>
      </w:r>
    </w:p>
    <w:p w14:paraId="0E8263D7" w14:textId="77777777" w:rsidR="00F46947" w:rsidRPr="000A21FD" w:rsidRDefault="00F46947" w:rsidP="00F46947">
      <w:pPr>
        <w:rPr>
          <w:rStyle w:val="Style13ptBold"/>
        </w:rPr>
      </w:pPr>
      <w:r>
        <w:rPr>
          <w:rStyle w:val="Style13ptBold"/>
        </w:rPr>
        <w:t>Greg Autry, Professor of Space Leadership at Thunderbird School of Global Management, writes in 2019:</w:t>
      </w:r>
    </w:p>
    <w:p w14:paraId="3B3CD6AB" w14:textId="77777777" w:rsidR="00F46947" w:rsidRPr="008E5757" w:rsidRDefault="00F46947" w:rsidP="00F46947">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 xml:space="preserve">Tech startup founder, Researcher on entrepreneurship, commercial </w:t>
      </w:r>
      <w:proofErr w:type="gramStart"/>
      <w:r w:rsidRPr="00F214AF">
        <w:t>space</w:t>
      </w:r>
      <w:proofErr w:type="gramEnd"/>
      <w:r w:rsidRPr="00F214AF">
        <w:t xml:space="preserv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2804345E" w14:textId="77777777" w:rsidR="00F46947" w:rsidRPr="001A48DF" w:rsidRDefault="00F46947" w:rsidP="00F46947">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4459B03F" w14:textId="77777777" w:rsidR="00F46947" w:rsidRPr="001A48DF" w:rsidRDefault="00F46947" w:rsidP="00F46947">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w:t>
      </w:r>
      <w:r w:rsidRPr="001A48DF">
        <w:rPr>
          <w:rStyle w:val="StyleUnderline"/>
        </w:rPr>
        <w:lastRenderedPageBreak/>
        <w:t xml:space="preserve">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3FCB4045" w14:textId="77777777" w:rsidR="00F46947" w:rsidRPr="001A48DF" w:rsidRDefault="00F46947" w:rsidP="00F46947">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w:t>
      </w:r>
      <w:proofErr w:type="gramStart"/>
      <w:r w:rsidRPr="001A48DF">
        <w:rPr>
          <w:rStyle w:val="StyleUnderline"/>
        </w:rPr>
        <w:t>Earth day</w:t>
      </w:r>
      <w:proofErr w:type="gramEnd"/>
      <w:r w:rsidRPr="001A48DF">
        <w:rPr>
          <w:rStyle w:val="StyleUnderline"/>
        </w:rPr>
        <w:t xml:space="preserve">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736D79AB" w14:textId="77777777" w:rsidR="00F46947" w:rsidRPr="001A48DF" w:rsidRDefault="00F46947" w:rsidP="00F46947">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49E196D2" w14:textId="77777777" w:rsidR="00F46947" w:rsidRDefault="00F46947" w:rsidP="00F46947">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6E63E04F" w14:textId="77777777" w:rsidR="00F46947" w:rsidRPr="006F25C9" w:rsidRDefault="00F46947" w:rsidP="00F46947">
      <w:pPr>
        <w:rPr>
          <w:sz w:val="16"/>
          <w:szCs w:val="16"/>
        </w:rPr>
      </w:pPr>
    </w:p>
    <w:p w14:paraId="08A137BB" w14:textId="68F649AB" w:rsidR="00F46947" w:rsidRDefault="00F46947" w:rsidP="00F46947">
      <w:pPr>
        <w:pStyle w:val="Heading1"/>
      </w:pPr>
      <w:r>
        <w:lastRenderedPageBreak/>
        <w:t xml:space="preserve">Contention 2: </w:t>
      </w:r>
      <w:r w:rsidR="00990087">
        <w:t>Innovation</w:t>
      </w:r>
    </w:p>
    <w:p w14:paraId="0532D16B" w14:textId="77777777" w:rsidR="00AC0EFB" w:rsidRPr="00FD2CED" w:rsidRDefault="00AC0EFB" w:rsidP="00AC0EFB">
      <w:pPr>
        <w:pStyle w:val="Heading4"/>
        <w:rPr>
          <w:rFonts w:cs="Calibri"/>
        </w:rPr>
      </w:pPr>
      <w:r>
        <w:rPr>
          <w:rFonts w:cs="Calibri"/>
        </w:rPr>
        <w:t>Appropriation is key to private sector innovation: regulations hinder it significantly.</w:t>
      </w:r>
    </w:p>
    <w:p w14:paraId="0998B27E" w14:textId="77777777" w:rsidR="00AC0EFB" w:rsidRPr="00033485" w:rsidRDefault="00AC0EFB" w:rsidP="00AC0EFB">
      <w:r>
        <w:rPr>
          <w:rStyle w:val="Style13ptBold"/>
        </w:rPr>
        <w:t>EOP</w:t>
      </w:r>
      <w:r w:rsidRPr="00033485">
        <w:rPr>
          <w:rStyle w:val="Style13ptBold"/>
        </w:rPr>
        <w:t>CEA</w:t>
      </w:r>
      <w:r>
        <w:rPr>
          <w:rStyle w:val="Style13ptBold"/>
        </w:rPr>
        <w:t xml:space="preserve"> 21</w:t>
      </w:r>
      <w:r w:rsidRPr="00D54F4D">
        <w:t xml:space="preserve"> </w:t>
      </w:r>
      <w:r>
        <w:t>[</w:t>
      </w:r>
      <w:r w:rsidRPr="00033485">
        <w:t>Executive Office of the President Council of Economic Advisers</w:t>
      </w:r>
      <w:r w:rsidRPr="00CC4A77">
        <w:t xml:space="preserve">. </w:t>
      </w:r>
      <w:r>
        <w:t>“</w:t>
      </w:r>
      <w:r w:rsidRPr="00033485">
        <w:t>Economic Report of the Presiden</w:t>
      </w:r>
      <w:r>
        <w:t>t.”</w:t>
      </w:r>
      <w:r w:rsidRPr="00CC4A77">
        <w:t xml:space="preserve"> </w:t>
      </w:r>
      <w:r>
        <w:t>1/21.</w:t>
      </w:r>
      <w:r w:rsidRPr="00CC4A77">
        <w:t xml:space="preserve"> </w:t>
      </w:r>
      <w:r>
        <w:t>Chapter 8: “</w:t>
      </w:r>
      <w:r w:rsidRPr="00033485">
        <w:t>Exploring New Frontiers in Space Policy and Property Rights</w:t>
      </w:r>
      <w:r>
        <w:t>.”</w:t>
      </w:r>
      <w:r w:rsidRPr="00CC4A77">
        <w:t xml:space="preserve"> </w:t>
      </w:r>
      <w:r w:rsidRPr="00033485">
        <w:t>https://www.govinfo.gov/content/pkg/ERP-2021/pdf/ERP-2021-chapter8.pdf</w:t>
      </w:r>
      <w:r>
        <w:t>]</w:t>
      </w:r>
    </w:p>
    <w:p w14:paraId="42043D3A" w14:textId="77777777" w:rsidR="00AC0EFB" w:rsidRPr="00447E91" w:rsidRDefault="00AC0EFB" w:rsidP="00AC0EFB">
      <w:pPr>
        <w:pStyle w:val="Heading4"/>
        <w:rPr>
          <w:rFonts w:cs="Calibri"/>
          <w:b w:val="0"/>
          <w:bCs w:val="0"/>
          <w:sz w:val="16"/>
          <w:szCs w:val="16"/>
        </w:rPr>
      </w:pPr>
      <w:r w:rsidRPr="00447E91">
        <w:rPr>
          <w:rFonts w:cs="Calibri"/>
          <w:b w:val="0"/>
          <w:bCs w:val="0"/>
          <w:sz w:val="16"/>
          <w:szCs w:val="16"/>
        </w:rPr>
        <w:t xml:space="preserve">The Department of Defense continues to foster partnerships with the private sector through design competitions that award contracts to both large and small space technology companies, and through consulting programs that mentor small companies in competing for these contracts. These events and programs include the Space Enterprise Consortium; the Space Pitch Day, which awards grants to accelerate new technology; and the National Security Space Launch, which is helping to create new engines and launch vehicles. These partnerships help break down barriers to entry for smaller firms in this industry, which will drive competition and innovation, while decreasing the cost of operating within the space economy. </w:t>
      </w:r>
      <w:r w:rsidRPr="00CC37CC">
        <w:rPr>
          <w:rFonts w:cs="Calibri"/>
          <w:sz w:val="22"/>
          <w:szCs w:val="22"/>
          <w:highlight w:val="green"/>
        </w:rPr>
        <w:t>To ensure</w:t>
      </w:r>
      <w:r w:rsidRPr="00CC37CC">
        <w:rPr>
          <w:rFonts w:cs="Calibri"/>
          <w:sz w:val="22"/>
          <w:szCs w:val="22"/>
        </w:rPr>
        <w:t xml:space="preserve"> that </w:t>
      </w:r>
      <w:r w:rsidRPr="00CC37CC">
        <w:rPr>
          <w:rFonts w:cs="Calibri"/>
          <w:sz w:val="22"/>
          <w:szCs w:val="22"/>
          <w:highlight w:val="green"/>
        </w:rPr>
        <w:t>the</w:t>
      </w:r>
      <w:r w:rsidRPr="00CC37CC">
        <w:rPr>
          <w:rFonts w:cs="Calibri"/>
          <w:sz w:val="22"/>
          <w:szCs w:val="22"/>
        </w:rPr>
        <w:t xml:space="preserve"> </w:t>
      </w:r>
      <w:r w:rsidRPr="00CC37CC">
        <w:rPr>
          <w:rFonts w:cs="Calibri"/>
          <w:sz w:val="22"/>
          <w:szCs w:val="22"/>
          <w:highlight w:val="green"/>
        </w:rPr>
        <w:t>U</w:t>
      </w:r>
      <w:r w:rsidRPr="00CC37CC">
        <w:rPr>
          <w:rFonts w:cs="Calibri"/>
          <w:sz w:val="22"/>
          <w:szCs w:val="22"/>
        </w:rPr>
        <w:t xml:space="preserve">nited </w:t>
      </w:r>
      <w:r w:rsidRPr="00CC37CC">
        <w:rPr>
          <w:rFonts w:cs="Calibri"/>
          <w:sz w:val="22"/>
          <w:szCs w:val="22"/>
          <w:highlight w:val="green"/>
        </w:rPr>
        <w:t>S</w:t>
      </w:r>
      <w:r w:rsidRPr="00CC37CC">
        <w:rPr>
          <w:rFonts w:cs="Calibri"/>
          <w:sz w:val="22"/>
          <w:szCs w:val="22"/>
        </w:rPr>
        <w:t xml:space="preserve">tates </w:t>
      </w:r>
      <w:r w:rsidRPr="00CC37CC">
        <w:rPr>
          <w:rFonts w:cs="Calibri"/>
          <w:sz w:val="22"/>
          <w:szCs w:val="22"/>
          <w:highlight w:val="green"/>
        </w:rPr>
        <w:t>maintains its leadership in space innovation</w:t>
      </w:r>
      <w:r w:rsidRPr="00CC37CC">
        <w:rPr>
          <w:rFonts w:cs="Calibri"/>
          <w:sz w:val="22"/>
          <w:szCs w:val="22"/>
        </w:rPr>
        <w:t xml:space="preserve"> and remains the flag of choice for space commerce, </w:t>
      </w:r>
      <w:r w:rsidRPr="00CC37CC">
        <w:rPr>
          <w:rFonts w:cs="Calibri"/>
          <w:sz w:val="22"/>
          <w:szCs w:val="22"/>
          <w:highlight w:val="green"/>
        </w:rPr>
        <w:t>it must maintain a business-friendly regulatory environment</w:t>
      </w:r>
      <w:r w:rsidRPr="00CC37CC">
        <w:rPr>
          <w:rFonts w:cs="Calibri"/>
          <w:sz w:val="22"/>
          <w:szCs w:val="22"/>
        </w:rPr>
        <w:t xml:space="preserve"> </w:t>
      </w:r>
      <w:r w:rsidRPr="00CC37CC">
        <w:rPr>
          <w:rFonts w:cs="Calibri"/>
          <w:sz w:val="22"/>
          <w:szCs w:val="22"/>
          <w:highlight w:val="green"/>
        </w:rPr>
        <w:t>that offers streamlined permitting, encourages innovation and risk-taking</w:t>
      </w:r>
      <w:r w:rsidRPr="00447E91">
        <w:rPr>
          <w:rFonts w:cs="Calibri"/>
          <w:b w:val="0"/>
          <w:bCs w:val="0"/>
          <w:sz w:val="16"/>
          <w:szCs w:val="16"/>
        </w:rPr>
        <w:t xml:space="preserve">, and safeguards workers, the public, and property. The Trump Administration has prioritized regulatory reform over the past four years, and it continues to focus on cutting red tape in the space sector. With regulatory authorities distributed among the Federal Aviation Administration, Federal Communications Commission, and National Oceanic Atmospheric Administration, the Trump Administration has made efforts to modernize the authorization process for new space missions, as directed in Space Policy Directive-2. In addition, </w:t>
      </w:r>
      <w:r w:rsidRPr="00CC37CC">
        <w:rPr>
          <w:rFonts w:cs="Calibri"/>
          <w:sz w:val="22"/>
          <w:szCs w:val="22"/>
          <w:highlight w:val="green"/>
        </w:rPr>
        <w:t>Federal Government procurement regulations are often</w:t>
      </w:r>
      <w:r w:rsidRPr="00CC37CC">
        <w:rPr>
          <w:rFonts w:cs="Calibri"/>
          <w:sz w:val="22"/>
          <w:szCs w:val="22"/>
        </w:rPr>
        <w:t xml:space="preserve"> complex and </w:t>
      </w:r>
      <w:r w:rsidRPr="00CC37CC">
        <w:rPr>
          <w:rFonts w:cs="Calibri"/>
          <w:sz w:val="22"/>
          <w:szCs w:val="22"/>
          <w:highlight w:val="green"/>
        </w:rPr>
        <w:t>burdensome for the private sector</w:t>
      </w:r>
      <w:r w:rsidRPr="00447E91">
        <w:rPr>
          <w:rFonts w:cs="Calibri"/>
          <w:b w:val="0"/>
          <w:bCs w:val="0"/>
          <w:sz w:val="16"/>
          <w:szCs w:val="16"/>
        </w:rPr>
        <w:t>. In fact, government-procured space systems were historically characterized by high costs, long program schedules, and frequent delays due to these regulations (</w:t>
      </w:r>
      <w:proofErr w:type="spellStart"/>
      <w:r w:rsidRPr="00447E91">
        <w:rPr>
          <w:rFonts w:cs="Calibri"/>
          <w:b w:val="0"/>
          <w:bCs w:val="0"/>
          <w:sz w:val="16"/>
          <w:szCs w:val="16"/>
        </w:rPr>
        <w:t>Butow</w:t>
      </w:r>
      <w:proofErr w:type="spellEnd"/>
      <w:r w:rsidRPr="00447E91">
        <w:rPr>
          <w:rFonts w:cs="Calibri"/>
          <w:b w:val="0"/>
          <w:bCs w:val="0"/>
          <w:sz w:val="16"/>
          <w:szCs w:val="16"/>
        </w:rPr>
        <w:t xml:space="preserve"> et al. 2020). </w:t>
      </w:r>
      <w:r w:rsidRPr="00CC37CC">
        <w:rPr>
          <w:rFonts w:cs="Calibri"/>
          <w:sz w:val="22"/>
          <w:szCs w:val="22"/>
          <w:highlight w:val="green"/>
        </w:rPr>
        <w:t>This discouraged</w:t>
      </w:r>
      <w:r w:rsidRPr="00CC37CC">
        <w:rPr>
          <w:rFonts w:cs="Calibri"/>
          <w:sz w:val="22"/>
          <w:szCs w:val="22"/>
        </w:rPr>
        <w:t xml:space="preserve"> efficiency, </w:t>
      </w:r>
      <w:r w:rsidRPr="00CC37CC">
        <w:rPr>
          <w:rFonts w:cs="Calibri"/>
          <w:sz w:val="22"/>
          <w:szCs w:val="22"/>
          <w:highlight w:val="green"/>
        </w:rPr>
        <w:t>innovation, and the entrance of new actors into the market</w:t>
      </w:r>
      <w:r w:rsidRPr="00CC37CC">
        <w:rPr>
          <w:rFonts w:cs="Calibri"/>
          <w:sz w:val="22"/>
          <w:szCs w:val="22"/>
        </w:rPr>
        <w:t>.</w:t>
      </w:r>
      <w:r w:rsidRPr="00447E91">
        <w:rPr>
          <w:rFonts w:cs="Calibri"/>
          <w:b w:val="0"/>
          <w:bCs w:val="0"/>
          <w:sz w:val="16"/>
          <w:szCs w:val="16"/>
        </w:rPr>
        <w:t xml:space="preserve"> In the interest of increasing competition and innovation while reducing costs and bureaucracy, the Administration continues to remove undue regulatory barriers and increase the efficiency of existing processes. Doing so will foster a free and prosperous space economy, enable commercial space companies to operate more efficiently, and allow new firms to participate in the private space industry.</w:t>
      </w:r>
    </w:p>
    <w:p w14:paraId="37ADAF6A" w14:textId="77777777" w:rsidR="00AC0EFB" w:rsidRPr="00447E91" w:rsidRDefault="00AC0EFB" w:rsidP="00AC0EFB">
      <w:pPr>
        <w:tabs>
          <w:tab w:val="left" w:pos="2880"/>
        </w:tabs>
      </w:pPr>
      <w:r>
        <w:tab/>
      </w:r>
    </w:p>
    <w:p w14:paraId="1D2F4B14" w14:textId="77777777" w:rsidR="00AC0EFB" w:rsidRPr="00FD2CED" w:rsidRDefault="00AC0EFB" w:rsidP="00AC0EFB">
      <w:pPr>
        <w:pStyle w:val="Heading4"/>
        <w:rPr>
          <w:rFonts w:cs="Calibri"/>
        </w:rPr>
      </w:pPr>
      <w:r>
        <w:rPr>
          <w:rFonts w:cs="Calibri"/>
        </w:rPr>
        <w:t xml:space="preserve">Public sector space innovation falls continues to fall short. The private sector is key to space research/innovation. </w:t>
      </w:r>
    </w:p>
    <w:p w14:paraId="3A600260" w14:textId="77777777" w:rsidR="00AC0EFB" w:rsidRPr="00CC4A77" w:rsidRDefault="00AC0EFB" w:rsidP="00AC0EFB">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52414A">
        <w:t>area.</w:t>
      </w:r>
      <w:r w:rsidRPr="00CC4A77">
        <w:t>.</w:t>
      </w:r>
      <w:proofErr w:type="gramEnd"/>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1047FAFD" w14:textId="77777777" w:rsidR="00AC0EFB" w:rsidRDefault="00AC0EFB" w:rsidP="00AC0EFB">
      <w:pPr>
        <w:pStyle w:val="Heading4"/>
        <w:rPr>
          <w:rFonts w:cs="Calibri"/>
          <w:b w:val="0"/>
          <w:bCs w:val="0"/>
          <w:sz w:val="16"/>
          <w:szCs w:val="16"/>
        </w:rPr>
      </w:pPr>
      <w:r w:rsidRPr="00CC37CC">
        <w:rPr>
          <w:rFonts w:cs="Calibri"/>
          <w:sz w:val="22"/>
          <w:szCs w:val="22"/>
          <w:highlight w:val="green"/>
        </w:rPr>
        <w:lastRenderedPageBreak/>
        <w:t>America’s public-sector space program</w:t>
      </w:r>
      <w:r w:rsidRPr="00CC37CC">
        <w:rPr>
          <w:rFonts w:cs="Calibri"/>
          <w:sz w:val="22"/>
          <w:szCs w:val="22"/>
        </w:rPr>
        <w:t xml:space="preserve"> recently had a rough couple of weeks that perfectly exemplify why it desperately </w:t>
      </w:r>
      <w:r w:rsidRPr="00CC37CC">
        <w:rPr>
          <w:rFonts w:cs="Calibri"/>
          <w:sz w:val="22"/>
          <w:szCs w:val="22"/>
          <w:highlight w:val="green"/>
        </w:rPr>
        <w:t>needs a free-market overhaul.</w:t>
      </w:r>
      <w:r w:rsidRPr="00665DA6">
        <w:rPr>
          <w:rFonts w:cs="Calibri"/>
          <w:b w:val="0"/>
          <w:bCs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rFonts w:cs="Calibri"/>
          <w:sz w:val="22"/>
          <w:szCs w:val="22"/>
        </w:rPr>
        <w:t xml:space="preserve">the </w:t>
      </w:r>
      <w:r w:rsidRPr="00CC37CC">
        <w:rPr>
          <w:rFonts w:cs="Calibri"/>
          <w:sz w:val="22"/>
          <w:szCs w:val="22"/>
          <w:highlight w:val="green"/>
        </w:rPr>
        <w:t>ISS is massively over budget</w:t>
      </w:r>
      <w:r w:rsidRPr="00665DA6">
        <w:rPr>
          <w:rFonts w:cs="Calibri"/>
          <w:b w:val="0"/>
          <w:bCs w:val="0"/>
          <w:sz w:val="16"/>
          <w:szCs w:val="16"/>
        </w:rPr>
        <w:t xml:space="preserve">. Costs were initially projected at $12.2 billion, but the bill </w:t>
      </w:r>
      <w:r w:rsidRPr="00CC37CC">
        <w:rPr>
          <w:rFonts w:cs="Calibri"/>
          <w:sz w:val="22"/>
          <w:szCs w:val="22"/>
        </w:rPr>
        <w:t>ultimately reached a stunning $150 billio</w:t>
      </w:r>
      <w:r w:rsidRPr="00665DA6">
        <w:rPr>
          <w:rFonts w:cs="Calibri"/>
          <w:b w:val="0"/>
          <w:bCs w:val="0"/>
          <w:sz w:val="16"/>
          <w:szCs w:val="16"/>
        </w:rPr>
        <w:t xml:space="preserve">n. American taxpayers paid around 84 percent of that. What happened to the American dream of human space exploration? Put simply, </w:t>
      </w:r>
      <w:r w:rsidRPr="00CC37CC">
        <w:rPr>
          <w:rFonts w:cs="Calibri"/>
          <w:sz w:val="22"/>
          <w:szCs w:val="22"/>
        </w:rPr>
        <w:t>the government happened</w:t>
      </w:r>
      <w:r w:rsidRPr="00665DA6">
        <w:rPr>
          <w:rFonts w:cs="Calibri"/>
          <w:b w:val="0"/>
          <w:bCs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665DA6">
        <w:rPr>
          <w:rFonts w:cs="Calibri"/>
          <w:b w:val="0"/>
          <w:bCs w:val="0"/>
          <w:sz w:val="16"/>
          <w:szCs w:val="16"/>
        </w:rPr>
        <w:t>now</w:t>
      </w:r>
      <w:proofErr w:type="gramEnd"/>
      <w:r w:rsidRPr="00665DA6">
        <w:rPr>
          <w:rFonts w:cs="Calibri"/>
          <w:b w:val="0"/>
          <w:bCs w:val="0"/>
          <w:sz w:val="16"/>
          <w:szCs w:val="16"/>
        </w:rPr>
        <w:t xml:space="preserve"> the suits are being built by 27 different companies that successfully lobbied the government for a piece of the action. SpaceX’s Elon Musk has rightly noted that NASA has “too many cooks in the kitchen.” </w:t>
      </w:r>
      <w:r w:rsidRPr="00CC37CC">
        <w:rPr>
          <w:rFonts w:cs="Calibri"/>
          <w:sz w:val="22"/>
          <w:szCs w:val="22"/>
        </w:rPr>
        <w:t xml:space="preserve">The </w:t>
      </w:r>
      <w:r w:rsidRPr="00CC37CC">
        <w:rPr>
          <w:rFonts w:cs="Calibri"/>
          <w:sz w:val="22"/>
          <w:szCs w:val="22"/>
          <w:highlight w:val="green"/>
        </w:rPr>
        <w:t>difference between NASA’s cumbersome designed-by-committee suits and SpaceX’s suits</w:t>
      </w:r>
      <w:r w:rsidRPr="00CC37CC">
        <w:rPr>
          <w:rFonts w:cs="Calibri"/>
          <w:sz w:val="22"/>
          <w:szCs w:val="22"/>
        </w:rPr>
        <w:t xml:space="preserve"> — created by a single contractor — </w:t>
      </w:r>
      <w:r w:rsidRPr="00CC37CC">
        <w:rPr>
          <w:rFonts w:cs="Calibri"/>
          <w:sz w:val="22"/>
          <w:szCs w:val="22"/>
          <w:highlight w:val="green"/>
        </w:rPr>
        <w:t>is remarkable</w:t>
      </w:r>
      <w:r w:rsidRPr="00CC37CC">
        <w:rPr>
          <w:rFonts w:cs="Calibri"/>
          <w:sz w:val="22"/>
          <w:szCs w:val="22"/>
        </w:rPr>
        <w:t>, even to the naked eye.</w:t>
      </w:r>
      <w:r w:rsidRPr="00665DA6">
        <w:rPr>
          <w:rFonts w:cs="Calibri"/>
          <w:b w:val="0"/>
          <w:bCs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rFonts w:cs="Calibri"/>
          <w:sz w:val="22"/>
          <w:szCs w:val="22"/>
          <w:highlight w:val="green"/>
        </w:rPr>
        <w:t>JWST) will finally launch</w:t>
      </w:r>
      <w:r w:rsidRPr="00CC37CC">
        <w:rPr>
          <w:rFonts w:cs="Calibri"/>
          <w:b w:val="0"/>
          <w:bCs w:val="0"/>
          <w:sz w:val="16"/>
          <w:szCs w:val="16"/>
          <w:highlight w:val="green"/>
        </w:rPr>
        <w:t>,</w:t>
      </w:r>
      <w:r w:rsidRPr="00665DA6">
        <w:rPr>
          <w:rFonts w:cs="Calibri"/>
          <w:b w:val="0"/>
          <w:bCs w:val="0"/>
          <w:sz w:val="16"/>
          <w:szCs w:val="16"/>
        </w:rPr>
        <w:t xml:space="preserve"> after taxpayers have forked over $9.7 billion. It was originally supposed to launch in 2007 on a budget of $500 million. That means the project is </w:t>
      </w:r>
      <w:r w:rsidRPr="00CC37CC">
        <w:rPr>
          <w:rFonts w:cs="Calibri"/>
          <w:sz w:val="22"/>
          <w:szCs w:val="22"/>
          <w:highlight w:val="green"/>
        </w:rPr>
        <w:t>over a decade behind schedule and costing almost 20 times its initial budget</w:t>
      </w:r>
      <w:r w:rsidRPr="00665DA6">
        <w:rPr>
          <w:rFonts w:cs="Calibri"/>
          <w:b w:val="0"/>
          <w:bCs w:val="0"/>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rFonts w:cs="Calibri"/>
          <w:sz w:val="22"/>
          <w:szCs w:val="22"/>
          <w:highlight w:val="green"/>
        </w:rPr>
        <w:t>JWST isn’t the first NASA space telescope to suffer</w:t>
      </w:r>
      <w:r w:rsidRPr="00CC37CC">
        <w:rPr>
          <w:rFonts w:cs="Calibri"/>
          <w:sz w:val="22"/>
          <w:szCs w:val="22"/>
        </w:rPr>
        <w:t xml:space="preserve"> cost overruns and </w:t>
      </w:r>
      <w:r w:rsidRPr="00CC37CC">
        <w:rPr>
          <w:rFonts w:cs="Calibri"/>
          <w:sz w:val="22"/>
          <w:szCs w:val="22"/>
          <w:highlight w:val="green"/>
        </w:rPr>
        <w:t>setbacks</w:t>
      </w:r>
      <w:r w:rsidRPr="00CC37CC">
        <w:rPr>
          <w:rFonts w:cs="Calibri"/>
          <w:sz w:val="22"/>
          <w:szCs w:val="22"/>
        </w:rPr>
        <w:t xml:space="preserve">. </w:t>
      </w:r>
      <w:r w:rsidRPr="00665DA6">
        <w:rPr>
          <w:rFonts w:cs="Calibri"/>
          <w:b w:val="0"/>
          <w:bCs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rFonts w:cs="Calibri"/>
          <w:sz w:val="22"/>
          <w:szCs w:val="22"/>
          <w:highlight w:val="green"/>
        </w:rPr>
        <w:t>It is hard to imagine a better example of the private sector’s amazing ability to outcompete government</w:t>
      </w:r>
      <w:r w:rsidRPr="00CC37CC">
        <w:rPr>
          <w:rFonts w:cs="Calibri"/>
          <w:sz w:val="22"/>
          <w:szCs w:val="22"/>
        </w:rPr>
        <w:t xml:space="preserve"> bureaucracy and </w:t>
      </w:r>
      <w:r w:rsidRPr="00CC37CC">
        <w:rPr>
          <w:rFonts w:cs="Calibri"/>
          <w:sz w:val="22"/>
          <w:szCs w:val="22"/>
          <w:highlight w:val="green"/>
        </w:rPr>
        <w:t>mismanagement than NASA’s</w:t>
      </w:r>
      <w:r w:rsidRPr="00CC37CC">
        <w:rPr>
          <w:rFonts w:cs="Calibri"/>
          <w:sz w:val="22"/>
          <w:szCs w:val="22"/>
        </w:rPr>
        <w:t xml:space="preserve"> planned Shuttle replacement, the </w:t>
      </w:r>
      <w:r w:rsidRPr="00CC37CC">
        <w:rPr>
          <w:rFonts w:cs="Calibri"/>
          <w:sz w:val="22"/>
          <w:szCs w:val="22"/>
          <w:highlight w:val="green"/>
        </w:rPr>
        <w:t>Space Launch System</w:t>
      </w:r>
      <w:r w:rsidRPr="00CC37CC">
        <w:rPr>
          <w:rFonts w:cs="Calibri"/>
          <w:sz w:val="22"/>
          <w:szCs w:val="22"/>
        </w:rPr>
        <w:t>.</w:t>
      </w:r>
      <w:r w:rsidRPr="00665DA6">
        <w:rPr>
          <w:rFonts w:cs="Calibri"/>
          <w:b w:val="0"/>
          <w:bCs w:val="0"/>
          <w:sz w:val="16"/>
          <w:szCs w:val="16"/>
        </w:rPr>
        <w:t xml:space="preserve"> It is </w:t>
      </w:r>
      <w:r w:rsidRPr="00CC37CC">
        <w:rPr>
          <w:rFonts w:cs="Calibri"/>
          <w:sz w:val="22"/>
          <w:szCs w:val="22"/>
          <w:highlight w:val="green"/>
        </w:rPr>
        <w:t>estimated to cost more than $2 billion per flight</w:t>
      </w:r>
      <w:r w:rsidRPr="00CC37CC">
        <w:rPr>
          <w:rFonts w:cs="Calibri"/>
          <w:sz w:val="22"/>
          <w:szCs w:val="22"/>
        </w:rPr>
        <w:t>.</w:t>
      </w:r>
      <w:r w:rsidRPr="00665DA6">
        <w:rPr>
          <w:rFonts w:cs="Calibri"/>
          <w:b w:val="0"/>
          <w:bCs w:val="0"/>
          <w:sz w:val="16"/>
          <w:szCs w:val="16"/>
        </w:rPr>
        <w:t xml:space="preserve"> That’s on top of the $20 billion and nine years the agency has already spent developing the vehicle</w:t>
      </w:r>
      <w:r w:rsidRPr="00CC37CC">
        <w:rPr>
          <w:rFonts w:cs="Calibri"/>
          <w:sz w:val="22"/>
          <w:szCs w:val="22"/>
        </w:rPr>
        <w:t xml:space="preserve">. </w:t>
      </w:r>
      <w:r w:rsidRPr="00CC37CC">
        <w:rPr>
          <w:rFonts w:cs="Calibri"/>
          <w:sz w:val="22"/>
          <w:szCs w:val="22"/>
          <w:highlight w:val="green"/>
        </w:rPr>
        <w:t xml:space="preserve">Contrast that with the </w:t>
      </w:r>
      <w:r w:rsidRPr="00CC37CC">
        <w:rPr>
          <w:rFonts w:cs="Calibri"/>
          <w:sz w:val="22"/>
          <w:szCs w:val="22"/>
        </w:rPr>
        <w:t xml:space="preserve">comparatively </w:t>
      </w:r>
      <w:r w:rsidRPr="00CC37CC">
        <w:rPr>
          <w:rFonts w:cs="Calibri"/>
          <w:sz w:val="22"/>
          <w:szCs w:val="22"/>
          <w:highlight w:val="green"/>
        </w:rPr>
        <w:t>inexpensive $300 million spent by SpaceX</w:t>
      </w:r>
      <w:r w:rsidRPr="00665DA6">
        <w:rPr>
          <w:rFonts w:cs="Calibri"/>
          <w:b w:val="0"/>
          <w:bCs w:val="0"/>
          <w:sz w:val="16"/>
          <w:szCs w:val="16"/>
        </w:rPr>
        <w:t xml:space="preserve"> to develop the Falcon 9 in a little over four years, and the fact that each Falcon 9 costs around $62 million. One SLS launch could pay for over 32 SpaceX launches. </w:t>
      </w:r>
      <w:r w:rsidRPr="00CC37CC">
        <w:rPr>
          <w:rFonts w:cs="Calibri"/>
          <w:sz w:val="22"/>
          <w:szCs w:val="22"/>
          <w:highlight w:val="green"/>
        </w:rPr>
        <w:t>Private ventures</w:t>
      </w:r>
      <w:r w:rsidRPr="00CC37CC">
        <w:rPr>
          <w:rFonts w:cs="Calibri"/>
          <w:sz w:val="22"/>
          <w:szCs w:val="22"/>
        </w:rPr>
        <w:t xml:space="preserve"> such as SpaceX </w:t>
      </w:r>
      <w:r w:rsidRPr="00CC37CC">
        <w:rPr>
          <w:rFonts w:cs="Calibri"/>
          <w:sz w:val="22"/>
          <w:szCs w:val="22"/>
          <w:highlight w:val="green"/>
        </w:rPr>
        <w:t>are more efficient because they have a lot more incentive to avoid excessive costs and focus on solutions</w:t>
      </w:r>
      <w:r w:rsidRPr="00CC37CC">
        <w:rPr>
          <w:rFonts w:cs="Calibri"/>
          <w:sz w:val="22"/>
          <w:szCs w:val="22"/>
        </w:rPr>
        <w:t>:</w:t>
      </w:r>
      <w:r w:rsidRPr="00CC37CC">
        <w:rPr>
          <w:rFonts w:cs="Calibri"/>
          <w:sz w:val="16"/>
          <w:szCs w:val="16"/>
        </w:rPr>
        <w:t xml:space="preserve"> </w:t>
      </w:r>
      <w:r w:rsidRPr="00CC37CC">
        <w:rPr>
          <w:rFonts w:cs="Calibri"/>
          <w:b w:val="0"/>
          <w:bCs w:val="0"/>
          <w:sz w:val="16"/>
          <w:szCs w:val="16"/>
        </w:rPr>
        <w:t>Their own money is at</w:t>
      </w:r>
      <w:r w:rsidRPr="00CC37CC">
        <w:rPr>
          <w:rFonts w:cs="Calibri"/>
          <w:sz w:val="16"/>
          <w:szCs w:val="16"/>
        </w:rPr>
        <w:t xml:space="preserve"> </w:t>
      </w:r>
      <w:r w:rsidRPr="00CC37CC">
        <w:rPr>
          <w:rFonts w:cs="Calibri"/>
          <w:b w:val="0"/>
          <w:bCs w:val="0"/>
          <w:sz w:val="16"/>
          <w:szCs w:val="16"/>
        </w:rPr>
        <w:t>stake</w:t>
      </w:r>
      <w:r w:rsidRPr="00CC37CC">
        <w:rPr>
          <w:rFonts w:cs="Calibri"/>
          <w:sz w:val="16"/>
          <w:szCs w:val="16"/>
        </w:rPr>
        <w:t>,</w:t>
      </w:r>
      <w:r w:rsidRPr="00665DA6">
        <w:rPr>
          <w:rFonts w:cs="Calibri"/>
          <w:b w:val="0"/>
          <w:bCs w:val="0"/>
          <w:sz w:val="16"/>
          <w:szCs w:val="16"/>
        </w:rPr>
        <w:t xml:space="preserve"> and people spend their own money more carefully than they spend taxpayer dollars collected from others. </w:t>
      </w:r>
      <w:r w:rsidRPr="00CC37CC">
        <w:rPr>
          <w:rFonts w:cs="Calibri"/>
          <w:sz w:val="22"/>
          <w:szCs w:val="22"/>
        </w:rPr>
        <w:t xml:space="preserve">Multiple </w:t>
      </w:r>
      <w:r w:rsidRPr="00CC37CC">
        <w:rPr>
          <w:rFonts w:cs="Calibri"/>
          <w:sz w:val="22"/>
          <w:szCs w:val="22"/>
          <w:highlight w:val="green"/>
        </w:rPr>
        <w:t>private American space firms are</w:t>
      </w:r>
      <w:r w:rsidRPr="00CC37CC">
        <w:rPr>
          <w:rFonts w:cs="Calibri"/>
          <w:sz w:val="22"/>
          <w:szCs w:val="22"/>
        </w:rPr>
        <w:t xml:space="preserve"> currently</w:t>
      </w:r>
      <w:r w:rsidRPr="00CC37CC">
        <w:rPr>
          <w:rFonts w:cs="Calibri"/>
          <w:sz w:val="22"/>
          <w:szCs w:val="22"/>
          <w:highlight w:val="green"/>
        </w:rPr>
        <w:t xml:space="preserve"> pursuing accomplishments beyond those of NASA</w:t>
      </w:r>
      <w:r w:rsidRPr="00CC37CC">
        <w:rPr>
          <w:rFonts w:cs="Calibri"/>
          <w:sz w:val="22"/>
          <w:szCs w:val="22"/>
        </w:rPr>
        <w:t xml:space="preserve">, and they are </w:t>
      </w:r>
      <w:r w:rsidRPr="00CC37CC">
        <w:rPr>
          <w:rFonts w:cs="Calibri"/>
          <w:sz w:val="22"/>
          <w:szCs w:val="22"/>
          <w:highlight w:val="green"/>
        </w:rPr>
        <w:t>more advanced and ambitious than the entire government space programs of China and the European Union combined</w:t>
      </w:r>
      <w:r w:rsidRPr="00CC37CC">
        <w:rPr>
          <w:rFonts w:cs="Calibri"/>
          <w:sz w:val="22"/>
          <w:szCs w:val="22"/>
        </w:rPr>
        <w:t>.</w:t>
      </w:r>
      <w:r w:rsidRPr="00665DA6">
        <w:rPr>
          <w:rFonts w:cs="Calibri"/>
          <w:b w:val="0"/>
          <w:bCs w:val="0"/>
          <w:sz w:val="16"/>
          <w:szCs w:val="16"/>
        </w:rPr>
        <w:t xml:space="preserve"> </w:t>
      </w:r>
      <w:proofErr w:type="gramStart"/>
      <w:r w:rsidRPr="00665DA6">
        <w:rPr>
          <w:rFonts w:cs="Calibri"/>
          <w:b w:val="0"/>
          <w:bCs w:val="0"/>
          <w:sz w:val="16"/>
          <w:szCs w:val="16"/>
        </w:rPr>
        <w:t>So</w:t>
      </w:r>
      <w:proofErr w:type="gramEnd"/>
      <w:r w:rsidRPr="00665DA6">
        <w:rPr>
          <w:rFonts w:cs="Calibri"/>
          <w:b w:val="0"/>
          <w:bCs w:val="0"/>
          <w:sz w:val="16"/>
          <w:szCs w:val="16"/>
        </w:rPr>
        <w:t xml:space="preserve"> one possible solution to NASA’s woes would be to greatly increase its reliance on commercial launch providers. </w:t>
      </w:r>
      <w:r w:rsidRPr="00CC37CC">
        <w:rPr>
          <w:rFonts w:cs="Calibri"/>
          <w:sz w:val="22"/>
          <w:szCs w:val="22"/>
        </w:rPr>
        <w:t>And one way to do that would be to return to the system that made civil aviation great: prizes to reward private-sector innovation</w:t>
      </w:r>
      <w:r w:rsidRPr="00665DA6">
        <w:rPr>
          <w:rFonts w:cs="Calibri"/>
          <w:b w:val="0"/>
          <w:bCs w:val="0"/>
          <w:sz w:val="16"/>
          <w:szCs w:val="16"/>
        </w:rPr>
        <w:t xml:space="preserve">.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w:t>
      </w:r>
      <w:proofErr w:type="gramStart"/>
      <w:r w:rsidRPr="00665DA6">
        <w:rPr>
          <w:rFonts w:cs="Calibri"/>
          <w:b w:val="0"/>
          <w:bCs w:val="0"/>
          <w:sz w:val="16"/>
          <w:szCs w:val="16"/>
        </w:rPr>
        <w:t>of course</w:t>
      </w:r>
      <w:proofErr w:type="gramEnd"/>
      <w:r w:rsidRPr="00665DA6">
        <w:rPr>
          <w:rFonts w:cs="Calibri"/>
          <w:b w:val="0"/>
          <w:bCs w:val="0"/>
          <w:sz w:val="16"/>
          <w:szCs w:val="16"/>
        </w:rPr>
        <w:t xml:space="preserve"> in the worst-case failure scenario for a prize program, taxpayers would pay nothing until the mission was complete. A system based on private enterprise incentivized by a fixed </w:t>
      </w:r>
      <w:proofErr w:type="spellStart"/>
      <w:r w:rsidRPr="00665DA6">
        <w:rPr>
          <w:rFonts w:cs="Calibri"/>
          <w:b w:val="0"/>
          <w:bCs w:val="0"/>
          <w:sz w:val="16"/>
          <w:szCs w:val="16"/>
        </w:rPr>
        <w:t>prize</w:t>
      </w:r>
      <w:proofErr w:type="spellEnd"/>
      <w:r w:rsidRPr="00665DA6">
        <w:rPr>
          <w:rFonts w:cs="Calibri"/>
          <w:b w:val="0"/>
          <w:bCs w:val="0"/>
          <w:sz w:val="16"/>
          <w:szCs w:val="16"/>
        </w:rPr>
        <w:t xml:space="preserve"> would end government cost overruns and waste. The cause of space exploration is simply too important to leave to the public sector</w:t>
      </w:r>
      <w:r>
        <w:rPr>
          <w:rFonts w:cs="Calibri"/>
          <w:b w:val="0"/>
          <w:bCs w:val="0"/>
          <w:sz w:val="16"/>
          <w:szCs w:val="16"/>
        </w:rPr>
        <w:t>.</w:t>
      </w:r>
    </w:p>
    <w:p w14:paraId="347474C8" w14:textId="77777777" w:rsidR="00AC0EFB" w:rsidRPr="00665DA6" w:rsidRDefault="00AC0EFB" w:rsidP="00AC0EFB"/>
    <w:p w14:paraId="72B0F153" w14:textId="77777777" w:rsidR="00AC0EFB" w:rsidRPr="00FD2CED" w:rsidRDefault="00AC0EFB" w:rsidP="00AC0EFB">
      <w:pPr>
        <w:pStyle w:val="Heading4"/>
        <w:rPr>
          <w:rFonts w:cs="Calibri"/>
        </w:rPr>
      </w:pPr>
      <w:r>
        <w:rPr>
          <w:rFonts w:cs="Calibri"/>
        </w:rPr>
        <w:lastRenderedPageBreak/>
        <w:t>Space research solves climate change.</w:t>
      </w:r>
    </w:p>
    <w:p w14:paraId="0926E0BC" w14:textId="77777777" w:rsidR="00AC0EFB" w:rsidRPr="00CC4A77" w:rsidRDefault="00AC0EFB" w:rsidP="00AC0EFB">
      <w:r>
        <w:rPr>
          <w:rStyle w:val="Style13ptBold"/>
        </w:rPr>
        <w:t>Autry 19</w:t>
      </w:r>
      <w:r w:rsidRPr="00D54F4D">
        <w:t xml:space="preserve"> </w:t>
      </w:r>
      <w:r>
        <w:t>[</w:t>
      </w:r>
      <w:r w:rsidRPr="00CC4A77">
        <w:t>Greg Autry</w:t>
      </w:r>
      <w:r>
        <w:t>-</w:t>
      </w:r>
      <w:r w:rsidRPr="00CC4A77">
        <w:t xml:space="preserve"> Professor of Space Leadership, Policy and Business at Thunderbird School of Global Management. Former NASA Presidential Appointee. </w:t>
      </w:r>
      <w:r>
        <w:t>“</w:t>
      </w:r>
      <w:r w:rsidRPr="00CC4A77">
        <w:t>Space Research Can Save the Planet—Again</w:t>
      </w:r>
      <w:r>
        <w:t>.”</w:t>
      </w:r>
      <w:r w:rsidRPr="00CC4A77">
        <w:t xml:space="preserve"> 7</w:t>
      </w:r>
      <w:r>
        <w:t>/</w:t>
      </w:r>
      <w:r w:rsidRPr="00CC4A77">
        <w:t>20</w:t>
      </w:r>
      <w:r>
        <w:t>/</w:t>
      </w:r>
      <w:r w:rsidRPr="00CC4A77">
        <w:t>19</w:t>
      </w:r>
      <w:r>
        <w:t>.</w:t>
      </w:r>
      <w:r w:rsidRPr="00CC4A77">
        <w:t xml:space="preserve"> Foreign Policy</w:t>
      </w:r>
      <w:r>
        <w:t>.</w:t>
      </w:r>
      <w:r w:rsidRPr="00CC4A77">
        <w:t xml:space="preserve"> https://foreignpolicy.com/2019/07/20/space-research-can-save-the-planet-again-climate-change-environment/</w:t>
      </w:r>
      <w:r>
        <w:t>]</w:t>
      </w:r>
    </w:p>
    <w:p w14:paraId="33884F35" w14:textId="77777777" w:rsidR="00AC0EFB" w:rsidRDefault="00AC0EFB" w:rsidP="00AC0EFB">
      <w:pPr>
        <w:tabs>
          <w:tab w:val="left" w:pos="2160"/>
        </w:tabs>
        <w:rPr>
          <w:sz w:val="16"/>
          <w:szCs w:val="16"/>
        </w:rPr>
      </w:pPr>
      <w:r w:rsidRPr="00AF583D">
        <w:rPr>
          <w:b/>
          <w:bCs/>
          <w:szCs w:val="22"/>
          <w:highlight w:val="green"/>
        </w:rPr>
        <w:t>Climate change is a poster child for the critical role of space data.</w:t>
      </w:r>
      <w:r w:rsidRPr="00AF583D">
        <w:rPr>
          <w:b/>
          <w:bCs/>
          <w:szCs w:val="22"/>
        </w:rPr>
        <w:t xml:space="preserve"> </w:t>
      </w:r>
      <w:r w:rsidRPr="00D92C40">
        <w:rPr>
          <w:sz w:val="16"/>
          <w:szCs w:val="16"/>
        </w:rPr>
        <w:t xml:space="preserve">Trekking across the globe to measure ice sheets with drills and gauge sea temperatures from the sides of ships is an expensive, slow, and insufficient way to assay the state of the planet. </w:t>
      </w:r>
      <w:r w:rsidRPr="00AF583D">
        <w:rPr>
          <w:b/>
          <w:bCs/>
          <w:szCs w:val="22"/>
          <w:highlight w:val="green"/>
        </w:rPr>
        <w:t>Satellites operated by</w:t>
      </w:r>
      <w:r w:rsidRPr="00AF583D">
        <w:rPr>
          <w:b/>
          <w:bCs/>
          <w:szCs w:val="22"/>
        </w:rPr>
        <w:t xml:space="preserve"> NASA, the U.S. National Oceanic and Atmospheric Administration, and </w:t>
      </w:r>
      <w:r w:rsidRPr="00AF583D">
        <w:rPr>
          <w:b/>
          <w:bCs/>
          <w:szCs w:val="22"/>
          <w:highlight w:val="green"/>
        </w:rPr>
        <w:t>an increasing number of commercial firms provide a plethora of multispectral imaging and radar measurements of developments such as coral reef degradation, harmful plankton blooms, and</w:t>
      </w:r>
      <w:r w:rsidRPr="00AF583D">
        <w:rPr>
          <w:b/>
          <w:bCs/>
          <w:szCs w:val="22"/>
        </w:rPr>
        <w:t xml:space="preserve"> polar bears negotiating </w:t>
      </w:r>
      <w:r w:rsidRPr="00AF583D">
        <w:rPr>
          <w:b/>
          <w:bCs/>
          <w:szCs w:val="22"/>
          <w:highlight w:val="green"/>
        </w:rPr>
        <w:t>thinning ice</w:t>
      </w:r>
      <w:r w:rsidRPr="00AF583D">
        <w:rPr>
          <w:b/>
          <w:bCs/>
          <w:szCs w:val="22"/>
        </w:rPr>
        <w:t xml:space="preserve">. </w:t>
      </w:r>
      <w:r w:rsidRPr="00D92C40">
        <w:rPr>
          <w:sz w:val="16"/>
          <w:szCs w:val="16"/>
        </w:rPr>
        <w:t xml:space="preserve">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AF583D">
        <w:rPr>
          <w:b/>
          <w:bCs/>
          <w:szCs w:val="22"/>
        </w:rPr>
        <w:t xml:space="preserve">Indeed, understanding the evolution of other planets’ climates is essential for modeling possible outcomes on Earth. </w:t>
      </w:r>
      <w:r w:rsidRPr="00D92C40">
        <w:rPr>
          <w:sz w:val="16"/>
          <w:szCs w:val="16"/>
        </w:rPr>
        <w:t xml:space="preserve">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 </w:t>
      </w:r>
      <w:r w:rsidRPr="00AF583D">
        <w:rPr>
          <w:b/>
          <w:bCs/>
          <w:szCs w:val="22"/>
          <w:highlight w:val="green"/>
        </w:rPr>
        <w:t>Spinoff technologies from space research, from GPS to semiconductor solar cells, are already helping to reduce emissions</w:t>
      </w:r>
      <w:r w:rsidRPr="00AF583D">
        <w:rPr>
          <w:b/>
          <w:bCs/>
          <w:szCs w:val="22"/>
        </w:rPr>
        <w:t xml:space="preserve">; the </w:t>
      </w:r>
      <w:r w:rsidRPr="00AF583D">
        <w:rPr>
          <w:b/>
          <w:bCs/>
          <w:szCs w:val="22"/>
          <w:highlight w:val="green"/>
        </w:rPr>
        <w:t>efficiency gains of GPS-guided navigation shrink fuel expenditures on sea, land, and air by between 15 and 21 percent—a greater reduction than better engines or fuel changes have so far provided</w:t>
      </w:r>
      <w:r w:rsidRPr="00AF583D">
        <w:rPr>
          <w:b/>
          <w:bCs/>
          <w:szCs w:val="22"/>
        </w:rPr>
        <w:t xml:space="preserve">. </w:t>
      </w:r>
      <w:r w:rsidRPr="00D92C40">
        <w:rPr>
          <w:sz w:val="16"/>
          <w:szCs w:val="16"/>
        </w:rPr>
        <w:t xml:space="preserve">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AF583D">
        <w:rPr>
          <w:b/>
          <w:bCs/>
          <w:szCs w:val="22"/>
        </w:rPr>
        <w:t xml:space="preserve">Promisingly, </w:t>
      </w:r>
      <w:r w:rsidRPr="00AF583D">
        <w:rPr>
          <w:b/>
          <w:bCs/>
          <w:szCs w:val="22"/>
          <w:highlight w:val="green"/>
        </w:rPr>
        <w:t>space-based solar power stations could overcome the</w:t>
      </w:r>
      <w:r w:rsidRPr="00AF583D">
        <w:rPr>
          <w:b/>
          <w:bCs/>
          <w:szCs w:val="22"/>
        </w:rPr>
        <w:t xml:space="preserve"> inconvenient </w:t>
      </w:r>
      <w:r w:rsidRPr="00AF583D">
        <w:rPr>
          <w:b/>
          <w:bCs/>
          <w:szCs w:val="22"/>
          <w:highlight w:val="green"/>
        </w:rPr>
        <w:t>truth that wind and solar will never get us anywhere near zero emissions because their output is inherently intermittent</w:t>
      </w:r>
      <w:r w:rsidRPr="00AF583D">
        <w:rPr>
          <w:b/>
          <w:bCs/>
          <w:szCs w:val="22"/>
        </w:rPr>
        <w:t xml:space="preserve"> </w:t>
      </w:r>
      <w:r w:rsidRPr="00AF583D">
        <w:rPr>
          <w:b/>
          <w:bCs/>
          <w:szCs w:val="22"/>
          <w:highlight w:val="green"/>
        </w:rPr>
        <w:t>and there i</w:t>
      </w:r>
      <w:r w:rsidRPr="00AF583D">
        <w:rPr>
          <w:b/>
          <w:bCs/>
          <w:szCs w:val="22"/>
        </w:rPr>
        <w:t xml:space="preserve">s, so far, </w:t>
      </w:r>
      <w:r w:rsidRPr="00AF583D">
        <w:rPr>
          <w:b/>
          <w:bCs/>
          <w:szCs w:val="22"/>
          <w:highlight w:val="green"/>
        </w:rPr>
        <w:t>no</w:t>
      </w:r>
      <w:r w:rsidRPr="00AF583D">
        <w:rPr>
          <w:b/>
          <w:bCs/>
          <w:szCs w:val="22"/>
        </w:rPr>
        <w:t xml:space="preserve"> environmentally acceptable </w:t>
      </w:r>
      <w:r w:rsidRPr="00AF583D">
        <w:rPr>
          <w:b/>
          <w:bCs/>
          <w:szCs w:val="22"/>
          <w:highlight w:val="green"/>
        </w:rPr>
        <w:t>way to store their power at a global scale</w:t>
      </w:r>
      <w:r w:rsidRPr="00AF583D">
        <w:rPr>
          <w:b/>
          <w:bCs/>
          <w:szCs w:val="22"/>
        </w:rPr>
        <w:t>, even for one night</w:t>
      </w:r>
      <w:r w:rsidRPr="00AF583D">
        <w:rPr>
          <w:b/>
          <w:bCs/>
          <w:szCs w:val="22"/>
          <w:highlight w:val="green"/>
        </w:rPr>
        <w:t>. Orbital solar power stations</w:t>
      </w:r>
      <w:r w:rsidRPr="00AF583D">
        <w:rPr>
          <w:b/>
          <w:bCs/>
          <w:szCs w:val="22"/>
        </w:rPr>
        <w:t xml:space="preserve">, on the other hand, </w:t>
      </w:r>
      <w:r w:rsidRPr="00AF583D">
        <w:rPr>
          <w:b/>
          <w:bCs/>
          <w:szCs w:val="22"/>
          <w:highlight w:val="green"/>
        </w:rPr>
        <w:t>would</w:t>
      </w:r>
      <w:r w:rsidRPr="00AF583D">
        <w:rPr>
          <w:b/>
          <w:bCs/>
          <w:szCs w:val="22"/>
        </w:rPr>
        <w:t xml:space="preserve"> continually face the sun, </w:t>
      </w:r>
      <w:r w:rsidRPr="00AF583D">
        <w:rPr>
          <w:b/>
          <w:bCs/>
          <w:szCs w:val="22"/>
          <w:highlight w:val="green"/>
        </w:rPr>
        <w:t>beam</w:t>
      </w:r>
      <w:r w:rsidRPr="00AF583D">
        <w:rPr>
          <w:b/>
          <w:bCs/>
          <w:szCs w:val="22"/>
        </w:rPr>
        <w:t xml:space="preserve">ing </w:t>
      </w:r>
      <w:r w:rsidRPr="00AF583D">
        <w:rPr>
          <w:b/>
          <w:bCs/>
          <w:szCs w:val="22"/>
          <w:highlight w:val="green"/>
        </w:rPr>
        <w:t xml:space="preserve">clean power back through targeted radiation to </w:t>
      </w:r>
      <w:proofErr w:type="gramStart"/>
      <w:r w:rsidRPr="00AF583D">
        <w:rPr>
          <w:b/>
          <w:bCs/>
          <w:szCs w:val="22"/>
          <w:highlight w:val="green"/>
        </w:rPr>
        <w:t>Earth</w:t>
      </w:r>
      <w:r w:rsidRPr="00AF583D">
        <w:rPr>
          <w:b/>
          <w:bCs/>
          <w:szCs w:val="22"/>
        </w:rPr>
        <w:t xml:space="preserve"> day</w:t>
      </w:r>
      <w:proofErr w:type="gramEnd"/>
      <w:r w:rsidRPr="00AF583D">
        <w:rPr>
          <w:b/>
          <w:bCs/>
          <w:szCs w:val="22"/>
        </w:rPr>
        <w:t xml:space="preserve"> or night, regardless of weather. They would also be free from clouds and atmospheric interference and therefore operate with many times the efficiency of current solar technology.</w:t>
      </w:r>
      <w:r w:rsidRPr="00D92C40">
        <w:rPr>
          <w:sz w:val="16"/>
          <w:szCs w:val="16"/>
        </w:rPr>
        <w:t xml:space="preserve">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w:t>
      </w:r>
    </w:p>
    <w:p w14:paraId="0F5385F7" w14:textId="77777777" w:rsidR="00AC0EFB" w:rsidRDefault="00AC0EFB" w:rsidP="00AC0EFB">
      <w:pPr>
        <w:tabs>
          <w:tab w:val="left" w:pos="2160"/>
        </w:tabs>
        <w:rPr>
          <w:sz w:val="16"/>
          <w:szCs w:val="16"/>
        </w:rPr>
      </w:pPr>
    </w:p>
    <w:p w14:paraId="7F4394A7" w14:textId="34FE6D38" w:rsidR="00A36186" w:rsidRDefault="00F464F2" w:rsidP="00F464F2">
      <w:pPr>
        <w:pStyle w:val="Heading1"/>
      </w:pPr>
      <w:r>
        <w:lastRenderedPageBreak/>
        <w:t>Case</w:t>
      </w:r>
    </w:p>
    <w:p w14:paraId="1FB0CE58" w14:textId="76C8A99B" w:rsidR="00C02B6F" w:rsidRDefault="00C02B6F" w:rsidP="00C02B6F">
      <w:pPr>
        <w:pStyle w:val="Heading3"/>
      </w:pPr>
      <w:r>
        <w:lastRenderedPageBreak/>
        <w:t>Ozone</w:t>
      </w:r>
    </w:p>
    <w:p w14:paraId="0B1FA057" w14:textId="2466D730" w:rsidR="00C02B6F" w:rsidRPr="00C02B6F" w:rsidRDefault="00C02B6F" w:rsidP="00C02B6F">
      <w:pPr>
        <w:rPr>
          <w:rStyle w:val="Style13ptBold"/>
        </w:rPr>
      </w:pPr>
      <w:r>
        <w:rPr>
          <w:rStyle w:val="Style13ptBold"/>
        </w:rPr>
        <w:t xml:space="preserve">1] </w:t>
      </w:r>
      <w:r w:rsidRPr="00C02B6F">
        <w:rPr>
          <w:rStyle w:val="Style13ptBold"/>
        </w:rPr>
        <w:t xml:space="preserve">Their evidence talks about </w:t>
      </w:r>
      <w:proofErr w:type="gramStart"/>
      <w:r w:rsidRPr="00C02B6F">
        <w:rPr>
          <w:rStyle w:val="Style13ptBold"/>
        </w:rPr>
        <w:t>rockets,</w:t>
      </w:r>
      <w:proofErr w:type="gramEnd"/>
      <w:r w:rsidRPr="00C02B6F">
        <w:rPr>
          <w:rStyle w:val="Style13ptBold"/>
        </w:rPr>
        <w:t xml:space="preserve"> this is key because rockets don’t involve appropriation. I don’t have to defend rockets, so this is the same in both worlds.</w:t>
      </w:r>
    </w:p>
    <w:p w14:paraId="74C77B6D" w14:textId="1D1CF6DC" w:rsidR="00C02B6F" w:rsidRPr="00D276AA" w:rsidRDefault="00C02B6F" w:rsidP="00C02B6F">
      <w:pPr>
        <w:pStyle w:val="Heading4"/>
      </w:pPr>
      <w:r>
        <w:t xml:space="preserve">2] </w:t>
      </w:r>
      <w:r>
        <w:t>Asteroid Mining solves for climate. Benefit outweighs the greenhouse gases released during launch.</w:t>
      </w:r>
    </w:p>
    <w:p w14:paraId="23D70C38" w14:textId="77777777" w:rsidR="00C02B6F" w:rsidRDefault="00C02B6F" w:rsidP="00C02B6F">
      <w:r w:rsidRPr="00012E0A">
        <w:rPr>
          <w:rStyle w:val="Style13ptBold"/>
        </w:rPr>
        <w:t xml:space="preserve">Emerging Technology 18 </w:t>
      </w:r>
      <w:r w:rsidRPr="00012E0A">
        <w:t xml:space="preserve">(Emerging Technology, Emerging Technology from the </w:t>
      </w:r>
      <w:proofErr w:type="spellStart"/>
      <w:r w:rsidRPr="00012E0A">
        <w:t>arXiv</w:t>
      </w:r>
      <w:proofErr w:type="spellEnd"/>
      <w:r w:rsidRPr="00012E0A">
        <w:t xml:space="preserve"> covers the latest ideas and technologies that appear on the Physics </w:t>
      </w:r>
      <w:proofErr w:type="spellStart"/>
      <w:r w:rsidRPr="00012E0A">
        <w:t>arXiv</w:t>
      </w:r>
      <w:proofErr w:type="spellEnd"/>
      <w:r w:rsidRPr="00012E0A">
        <w:t xml:space="preserve"> preprint server.) Asteroid mining might </w:t>
      </w:r>
      <w:proofErr w:type="gramStart"/>
      <w:r w:rsidRPr="00012E0A">
        <w:t>actually be</w:t>
      </w:r>
      <w:proofErr w:type="gramEnd"/>
      <w:r w:rsidRPr="00012E0A">
        <w:t xml:space="preserve"> better for the environment 10-19-2018 MIT Technology Review https://www.technologyreview.com/2018/10/19/139664/asteroid-mining-might-actually-be-better-for-the-environment/ //</w:t>
      </w:r>
      <w:proofErr w:type="spellStart"/>
      <w:r w:rsidRPr="00012E0A">
        <w:t>DebateDrills</w:t>
      </w:r>
      <w:proofErr w:type="spellEnd"/>
      <w:r w:rsidRPr="00012E0A">
        <w:t xml:space="preserve"> TJ</w:t>
      </w:r>
    </w:p>
    <w:p w14:paraId="0BFC917F" w14:textId="77777777" w:rsidR="00C02B6F" w:rsidRPr="00104A1B" w:rsidRDefault="00C02B6F" w:rsidP="00C02B6F">
      <w:pPr>
        <w:rPr>
          <w:rStyle w:val="StyleUnderline"/>
        </w:rPr>
      </w:pPr>
      <w:r w:rsidRPr="00D276AA">
        <w:rPr>
          <w:sz w:val="16"/>
        </w:rPr>
        <w:t xml:space="preserve">For a certain kind of investor, </w:t>
      </w:r>
      <w:r w:rsidRPr="00104A1B">
        <w:rPr>
          <w:rStyle w:val="StyleUnderline"/>
        </w:rPr>
        <w:t xml:space="preserve">asteroid mining is a path to untold riches. Astronomers have long known that </w:t>
      </w:r>
      <w:r w:rsidRPr="00D276AA">
        <w:rPr>
          <w:rStyle w:val="StyleUnderline"/>
          <w:highlight w:val="green"/>
        </w:rPr>
        <w:t>asteroids are rich in</w:t>
      </w:r>
      <w:r w:rsidRPr="00104A1B">
        <w:rPr>
          <w:rStyle w:val="StyleUnderline"/>
        </w:rPr>
        <w:t xml:space="preserve"> otherwise </w:t>
      </w:r>
      <w:r w:rsidRPr="00D276AA">
        <w:rPr>
          <w:rStyle w:val="StyleUnderline"/>
          <w:highlight w:val="green"/>
        </w:rPr>
        <w:t>scarce resources</w:t>
      </w:r>
      <w:r w:rsidRPr="00104A1B">
        <w:rPr>
          <w:rStyle w:val="StyleUnderline"/>
        </w:rPr>
        <w:t xml:space="preserve"> such as platinum and water. </w:t>
      </w:r>
      <w:proofErr w:type="gramStart"/>
      <w:r w:rsidRPr="00104A1B">
        <w:rPr>
          <w:rStyle w:val="StyleUnderline"/>
        </w:rPr>
        <w:t>So</w:t>
      </w:r>
      <w:proofErr w:type="gramEnd"/>
      <w:r w:rsidRPr="00104A1B">
        <w:rPr>
          <w:rStyle w:val="StyleUnderline"/>
        </w:rPr>
        <w:t xml:space="preserve"> an obvious idea is to mine this stuff and return it to Earth—or, in the case of water, to a moon base or Earth-orbiting space station.</w:t>
      </w:r>
    </w:p>
    <w:p w14:paraId="73665DBF" w14:textId="77777777" w:rsidR="00C02B6F" w:rsidRPr="00D276AA" w:rsidRDefault="00C02B6F" w:rsidP="00C02B6F">
      <w:pPr>
        <w:rPr>
          <w:sz w:val="16"/>
        </w:rPr>
      </w:pPr>
      <w:r w:rsidRPr="00D276AA">
        <w:rPr>
          <w:sz w:val="16"/>
        </w:rPr>
        <w:t xml:space="preserve">There is no shortage of interest in these ventures. In the last decade, </w:t>
      </w:r>
      <w:r w:rsidRPr="00104A1B">
        <w:rPr>
          <w:rStyle w:val="StyleUnderline"/>
        </w:rPr>
        <w:t xml:space="preserve">investors have </w:t>
      </w:r>
      <w:r w:rsidRPr="00D276AA">
        <w:rPr>
          <w:rStyle w:val="Emphasis"/>
        </w:rPr>
        <w:t xml:space="preserve">funded half a dozen companies </w:t>
      </w:r>
      <w:r w:rsidRPr="00104A1B">
        <w:rPr>
          <w:rStyle w:val="StyleUnderline"/>
        </w:rPr>
        <w:t>that have set their sights on various nearby rocks.</w:t>
      </w:r>
      <w:r w:rsidRPr="00D276AA">
        <w:rPr>
          <w:sz w:val="16"/>
        </w:rPr>
        <w:t xml:space="preserve"> To many observers, it’s only a matter of time before such a mission gets the green light.</w:t>
      </w:r>
    </w:p>
    <w:p w14:paraId="39275376" w14:textId="77777777" w:rsidR="00C02B6F" w:rsidRPr="00D276AA" w:rsidRDefault="00C02B6F" w:rsidP="00C02B6F">
      <w:pPr>
        <w:rPr>
          <w:sz w:val="16"/>
        </w:rPr>
      </w:pPr>
      <w:r w:rsidRPr="00D276AA">
        <w:rPr>
          <w:sz w:val="16"/>
        </w:rPr>
        <w:t xml:space="preserve">But profit margins are only part of the picture. </w:t>
      </w:r>
      <w:r w:rsidRPr="00D276AA">
        <w:rPr>
          <w:rStyle w:val="StyleUnderline"/>
          <w:highlight w:val="green"/>
        </w:rPr>
        <w:t>A</w:t>
      </w:r>
      <w:r w:rsidRPr="00104A1B">
        <w:rPr>
          <w:rStyle w:val="StyleUnderline"/>
        </w:rPr>
        <w:t xml:space="preserve"> potentially more </w:t>
      </w:r>
      <w:r w:rsidRPr="00D276AA">
        <w:rPr>
          <w:rStyle w:val="StyleUnderline"/>
          <w:highlight w:val="green"/>
        </w:rPr>
        <w:t>significant aspect</w:t>
      </w:r>
      <w:r w:rsidRPr="00104A1B">
        <w:rPr>
          <w:rStyle w:val="StyleUnderline"/>
        </w:rPr>
        <w:t xml:space="preserve"> of these missions </w:t>
      </w:r>
      <w:r w:rsidRPr="00D276AA">
        <w:rPr>
          <w:rStyle w:val="StyleUnderline"/>
          <w:highlight w:val="green"/>
        </w:rPr>
        <w:t>is the impact</w:t>
      </w:r>
      <w:r w:rsidRPr="00104A1B">
        <w:rPr>
          <w:rStyle w:val="StyleUnderline"/>
        </w:rPr>
        <w:t xml:space="preserve"> they will have </w:t>
      </w:r>
      <w:r w:rsidRPr="00D276AA">
        <w:rPr>
          <w:rStyle w:val="StyleUnderline"/>
          <w:highlight w:val="green"/>
        </w:rPr>
        <w:t>on Earth’s environment</w:t>
      </w:r>
      <w:r w:rsidRPr="00D276AA">
        <w:rPr>
          <w:sz w:val="16"/>
        </w:rPr>
        <w:t>. But nobody has assessed this environmental impact in detail.</w:t>
      </w:r>
    </w:p>
    <w:p w14:paraId="34B99F13" w14:textId="77777777" w:rsidR="00C02B6F" w:rsidRPr="00D276AA" w:rsidRDefault="00C02B6F" w:rsidP="00C02B6F">
      <w:pPr>
        <w:rPr>
          <w:sz w:val="16"/>
          <w:szCs w:val="16"/>
        </w:rPr>
      </w:pPr>
      <w:r w:rsidRPr="00D276AA">
        <w:rPr>
          <w:sz w:val="16"/>
          <w:szCs w:val="16"/>
        </w:rPr>
        <w:t>Today, that changes thanks to the work of Andreas Hein and colleagues at the University of Paris-</w:t>
      </w:r>
      <w:proofErr w:type="spellStart"/>
      <w:r w:rsidRPr="00D276AA">
        <w:rPr>
          <w:sz w:val="16"/>
          <w:szCs w:val="16"/>
        </w:rPr>
        <w:t>Saclay</w:t>
      </w:r>
      <w:proofErr w:type="spellEnd"/>
      <w:r w:rsidRPr="00D276AA">
        <w:rPr>
          <w:sz w:val="16"/>
          <w:szCs w:val="16"/>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w:t>
      </w:r>
    </w:p>
    <w:p w14:paraId="50186123" w14:textId="77777777" w:rsidR="00C02B6F" w:rsidRPr="00104A1B" w:rsidRDefault="00C02B6F" w:rsidP="00C02B6F">
      <w:pPr>
        <w:rPr>
          <w:rStyle w:val="StyleUnderline"/>
        </w:rPr>
      </w:pPr>
      <w:r w:rsidRPr="00D276AA">
        <w:rPr>
          <w:sz w:val="16"/>
        </w:rPr>
        <w:t>The calculations are relatively straightforward</w:t>
      </w:r>
      <w:r w:rsidRPr="00D276AA">
        <w:rPr>
          <w:sz w:val="16"/>
          <w:highlight w:val="green"/>
        </w:rPr>
        <w:t xml:space="preserve">. </w:t>
      </w:r>
      <w:r w:rsidRPr="00D276AA">
        <w:rPr>
          <w:rStyle w:val="StyleUnderline"/>
          <w:highlight w:val="green"/>
        </w:rPr>
        <w:t>Rocket launches release</w:t>
      </w:r>
      <w:r w:rsidRPr="00104A1B">
        <w:rPr>
          <w:rStyle w:val="StyleUnderline"/>
        </w:rPr>
        <w:t xml:space="preserve"> significant amounts of </w:t>
      </w:r>
      <w:r w:rsidRPr="00D276AA">
        <w:rPr>
          <w:rStyle w:val="StyleUnderline"/>
          <w:highlight w:val="green"/>
        </w:rPr>
        <w:t>greenhouse gases</w:t>
      </w:r>
      <w:r w:rsidRPr="00104A1B">
        <w:rPr>
          <w:rStyle w:val="StyleUnderline"/>
        </w:rPr>
        <w:t xml:space="preserve"> into the atmosphere. </w:t>
      </w:r>
      <w:r w:rsidRPr="00D276AA">
        <w:rPr>
          <w:rStyle w:val="StyleUnderline"/>
          <w:highlight w:val="green"/>
        </w:rPr>
        <w:t>The fuel</w:t>
      </w:r>
      <w:r w:rsidRPr="00D276AA">
        <w:rPr>
          <w:rStyle w:val="StyleUnderline"/>
        </w:rPr>
        <w:t xml:space="preserve"> on board</w:t>
      </w:r>
      <w:r w:rsidRPr="00104A1B">
        <w:rPr>
          <w:rStyle w:val="StyleUnderline"/>
        </w:rPr>
        <w:t xml:space="preserve"> the first stage of a rocket </w:t>
      </w:r>
      <w:r w:rsidRPr="00D276AA">
        <w:rPr>
          <w:rStyle w:val="StyleUnderline"/>
          <w:highlight w:val="green"/>
        </w:rPr>
        <w:t>burns in Earth’s atmosphere to form carbon dioxide.</w:t>
      </w:r>
      <w:r w:rsidRPr="00104A1B">
        <w:rPr>
          <w:rStyle w:val="StyleUnderline"/>
        </w:rPr>
        <w:t xml:space="preserve"> For kerosene-burning rockets, </w:t>
      </w:r>
      <w:r w:rsidRPr="00D276AA">
        <w:rPr>
          <w:rStyle w:val="StyleUnderline"/>
          <w:highlight w:val="green"/>
        </w:rPr>
        <w:t>one kilogram of fuel creates three kilograms of CO2</w:t>
      </w:r>
      <w:r w:rsidRPr="00104A1B">
        <w:rPr>
          <w:rStyle w:val="StyleUnderline"/>
        </w:rPr>
        <w:t>. (The second and third stages operate outside the Earth’s atmosphere and so can be ignored.)</w:t>
      </w:r>
    </w:p>
    <w:p w14:paraId="52534F42" w14:textId="77777777" w:rsidR="00C02B6F" w:rsidRPr="00A80FB8" w:rsidRDefault="00C02B6F" w:rsidP="00C02B6F">
      <w:pPr>
        <w:rPr>
          <w:rStyle w:val="StyleUnderline"/>
        </w:rPr>
      </w:pPr>
      <w:r w:rsidRPr="00D276AA">
        <w:rPr>
          <w:sz w:val="16"/>
        </w:rPr>
        <w:t xml:space="preserve">Reentries are just as damaging. That’s because </w:t>
      </w:r>
      <w:r w:rsidRPr="00D276AA">
        <w:rPr>
          <w:rStyle w:val="StyleUnderline"/>
          <w:highlight w:val="green"/>
        </w:rPr>
        <w:t>a significant mass of a re-entering vehicle</w:t>
      </w:r>
      <w:r w:rsidRPr="00A80FB8">
        <w:rPr>
          <w:rStyle w:val="StyleUnderline"/>
        </w:rPr>
        <w:t xml:space="preserve"> ablates in the upper atmosphere, </w:t>
      </w:r>
      <w:r w:rsidRPr="00D276AA">
        <w:rPr>
          <w:rStyle w:val="StyleUnderline"/>
          <w:highlight w:val="green"/>
        </w:rPr>
        <w:t>produc</w:t>
      </w:r>
      <w:r w:rsidRPr="00A80FB8">
        <w:rPr>
          <w:rStyle w:val="StyleUnderline"/>
        </w:rPr>
        <w:t xml:space="preserve">ing </w:t>
      </w:r>
      <w:r w:rsidRPr="00D276AA">
        <w:rPr>
          <w:rStyle w:val="StyleUnderline"/>
          <w:highlight w:val="green"/>
        </w:rPr>
        <w:t>NOx such as nitrous oxide (N2O), a greenhouse gas</w:t>
      </w:r>
      <w:r w:rsidRPr="00A80FB8">
        <w:rPr>
          <w:rStyle w:val="StyleUnderline"/>
        </w:rPr>
        <w:t xml:space="preserve"> that is about </w:t>
      </w:r>
      <w:r w:rsidRPr="00D276AA">
        <w:rPr>
          <w:rStyle w:val="StyleUnderline"/>
          <w:highlight w:val="green"/>
        </w:rPr>
        <w:t>300 times more potent than CO2</w:t>
      </w:r>
      <w:r w:rsidRPr="00A80FB8">
        <w:rPr>
          <w:rStyle w:val="StyleUnderline"/>
        </w:rPr>
        <w:t xml:space="preserve">. By one estimate, </w:t>
      </w:r>
      <w:r w:rsidRPr="00D276AA">
        <w:rPr>
          <w:rStyle w:val="StyleUnderline"/>
          <w:highlight w:val="green"/>
        </w:rPr>
        <w:t>the space shuttle released about 20% of its mass in</w:t>
      </w:r>
      <w:r w:rsidRPr="00A80FB8">
        <w:rPr>
          <w:rStyle w:val="StyleUnderline"/>
        </w:rPr>
        <w:t xml:space="preserve"> the form of </w:t>
      </w:r>
      <w:r w:rsidRPr="00D276AA">
        <w:rPr>
          <w:rStyle w:val="StyleUnderline"/>
          <w:highlight w:val="green"/>
        </w:rPr>
        <w:t>N2O</w:t>
      </w:r>
      <w:r w:rsidRPr="00A80FB8">
        <w:rPr>
          <w:rStyle w:val="StyleUnderline"/>
        </w:rPr>
        <w:t xml:space="preserve"> every time it returned to Earth.</w:t>
      </w:r>
    </w:p>
    <w:p w14:paraId="6114851F" w14:textId="77777777" w:rsidR="00C02B6F" w:rsidRPr="00D276AA" w:rsidRDefault="00C02B6F" w:rsidP="00C02B6F">
      <w:pPr>
        <w:rPr>
          <w:rStyle w:val="Emphasis"/>
        </w:rPr>
      </w:pPr>
      <w:r w:rsidRPr="00D276AA">
        <w:rPr>
          <w:sz w:val="16"/>
        </w:rPr>
        <w:t xml:space="preserve">Hein and co use these numbers to calculate that a kilogram of platinum mined from an asteroid would release some 150 kilograms of CO2 into Earth’s atmosphere. </w:t>
      </w:r>
      <w:r w:rsidRPr="00A80FB8">
        <w:rPr>
          <w:rStyle w:val="StyleUnderline"/>
        </w:rPr>
        <w:t xml:space="preserve">However, </w:t>
      </w:r>
      <w:r w:rsidRPr="00D276AA">
        <w:rPr>
          <w:rStyle w:val="Emphasis"/>
        </w:rPr>
        <w:t>economies of scale from large asteroid-mining operations could lower this to about 60 kilograms of CO2 per kilogram of platinum.</w:t>
      </w:r>
    </w:p>
    <w:p w14:paraId="6B43D08C" w14:textId="77777777" w:rsidR="00C02B6F" w:rsidRPr="00D276AA" w:rsidRDefault="00C02B6F" w:rsidP="00C02B6F">
      <w:pPr>
        <w:rPr>
          <w:sz w:val="16"/>
          <w:szCs w:val="16"/>
        </w:rPr>
      </w:pPr>
      <w:r w:rsidRPr="00D276AA">
        <w:rPr>
          <w:sz w:val="16"/>
          <w:szCs w:val="16"/>
        </w:rPr>
        <w:t>That needs to be compared with the emission from Earth-based mining. Here, platinum mining generates significant greenhouse gases, mostly from the energy it takes to remove this stuff from the ground.</w:t>
      </w:r>
    </w:p>
    <w:p w14:paraId="23A48658" w14:textId="77777777" w:rsidR="00C02B6F" w:rsidRPr="00A80FB8" w:rsidRDefault="00C02B6F" w:rsidP="00C02B6F">
      <w:pPr>
        <w:rPr>
          <w:rStyle w:val="StyleUnderline"/>
        </w:rPr>
      </w:pPr>
      <w:r w:rsidRPr="00D276AA">
        <w:rPr>
          <w:sz w:val="16"/>
        </w:rPr>
        <w:t xml:space="preserve">Indeed, the numbers are huge. </w:t>
      </w:r>
      <w:r w:rsidRPr="00D276AA">
        <w:rPr>
          <w:rStyle w:val="StyleUnderline"/>
          <w:highlight w:val="green"/>
        </w:rPr>
        <w:t>The mining industry estimates</w:t>
      </w:r>
      <w:r w:rsidRPr="00A80FB8">
        <w:rPr>
          <w:rStyle w:val="StyleUnderline"/>
        </w:rPr>
        <w:t xml:space="preserve"> that producing </w:t>
      </w:r>
      <w:r w:rsidRPr="00D276AA">
        <w:rPr>
          <w:rStyle w:val="StyleUnderline"/>
          <w:highlight w:val="green"/>
        </w:rPr>
        <w:t>one kilogram of platinum on Earth releases</w:t>
      </w:r>
      <w:r w:rsidRPr="00A80FB8">
        <w:rPr>
          <w:rStyle w:val="StyleUnderline"/>
        </w:rPr>
        <w:t xml:space="preserve"> around </w:t>
      </w:r>
      <w:r w:rsidRPr="00D276AA">
        <w:rPr>
          <w:rStyle w:val="StyleUnderline"/>
          <w:highlight w:val="green"/>
        </w:rPr>
        <w:t>40,000 kilograms of carbon dioxide</w:t>
      </w:r>
      <w:r w:rsidRPr="00A80FB8">
        <w:rPr>
          <w:rStyle w:val="StyleUnderline"/>
        </w:rPr>
        <w:t>. “The global warming effect of Earth-based mining is several orders of magnitude larger,” say Hein and co.</w:t>
      </w:r>
    </w:p>
    <w:p w14:paraId="79C29EA1" w14:textId="77777777" w:rsidR="00C02B6F" w:rsidRPr="00D276AA" w:rsidRDefault="00C02B6F" w:rsidP="00C02B6F">
      <w:pPr>
        <w:rPr>
          <w:sz w:val="16"/>
          <w:szCs w:val="16"/>
        </w:rPr>
      </w:pPr>
      <w:r w:rsidRPr="00D276AA">
        <w:rPr>
          <w:sz w:val="16"/>
          <w:szCs w:val="16"/>
        </w:rPr>
        <w:lastRenderedPageBreak/>
        <w:t>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w:t>
      </w:r>
    </w:p>
    <w:p w14:paraId="3A4C7D53" w14:textId="77777777" w:rsidR="00C02B6F" w:rsidRPr="00D276AA" w:rsidRDefault="00C02B6F" w:rsidP="00C02B6F">
      <w:pPr>
        <w:rPr>
          <w:sz w:val="16"/>
        </w:rPr>
      </w:pPr>
      <w:r w:rsidRPr="00D276AA">
        <w:rPr>
          <w:sz w:val="16"/>
        </w:rPr>
        <w:t xml:space="preserve">The big difference is that </w:t>
      </w:r>
      <w:r w:rsidRPr="00D276AA">
        <w:rPr>
          <w:rStyle w:val="StyleUnderline"/>
          <w:highlight w:val="green"/>
        </w:rPr>
        <w:t>a water-carrying vehicle from Earth can haul only a small percentage of its mass as water.</w:t>
      </w:r>
      <w:r w:rsidRPr="00A80FB8">
        <w:rPr>
          <w:rStyle w:val="StyleUnderline"/>
        </w:rPr>
        <w:t xml:space="preserve"> </w:t>
      </w:r>
      <w:r w:rsidRPr="00D276AA">
        <w:rPr>
          <w:rStyle w:val="StyleUnderline"/>
          <w:highlight w:val="green"/>
        </w:rPr>
        <w:t>But an asteroid-mining spacecraft can transport a</w:t>
      </w:r>
      <w:r w:rsidRPr="00A80FB8">
        <w:rPr>
          <w:rStyle w:val="StyleUnderline"/>
        </w:rPr>
        <w:t xml:space="preserve"> significant </w:t>
      </w:r>
      <w:r w:rsidRPr="00D276AA">
        <w:rPr>
          <w:rStyle w:val="StyleUnderline"/>
          <w:highlight w:val="green"/>
        </w:rPr>
        <w:t>multiple of its mass as water</w:t>
      </w:r>
      <w:r w:rsidRPr="00A80FB8">
        <w:rPr>
          <w:rStyle w:val="StyleUnderline"/>
        </w:rPr>
        <w:t xml:space="preserve"> to cis-lunar orbit.</w:t>
      </w:r>
      <w:r w:rsidRPr="00D276AA">
        <w:rPr>
          <w:sz w:val="16"/>
        </w:rPr>
        <w:t xml:space="preserve"> “Substantial savings in greenhouse gas emissions can be achieved,” say Hein and co.</w:t>
      </w:r>
    </w:p>
    <w:p w14:paraId="2370B64A" w14:textId="77777777" w:rsidR="00C02B6F" w:rsidRPr="00D276AA" w:rsidRDefault="00C02B6F" w:rsidP="00C02B6F">
      <w:pPr>
        <w:rPr>
          <w:sz w:val="16"/>
          <w:szCs w:val="16"/>
        </w:rPr>
      </w:pPr>
      <w:r w:rsidRPr="00D276AA">
        <w:rPr>
          <w:sz w:val="16"/>
          <w:szCs w:val="16"/>
        </w:rPr>
        <w:t>This interesting work should help to focus minds on the environmental impacts of mining, which are rapidly increasing in profile. But it is only a first step. There is significant uncertainty in the numbers here, so these will need to be better understood.</w:t>
      </w:r>
    </w:p>
    <w:p w14:paraId="360E0642" w14:textId="77777777" w:rsidR="00C02B6F" w:rsidRPr="00A80FB8" w:rsidRDefault="00C02B6F" w:rsidP="00C02B6F">
      <w:pPr>
        <w:rPr>
          <w:rStyle w:val="StyleUnderline"/>
        </w:rPr>
      </w:pPr>
      <w:r w:rsidRPr="00D276AA">
        <w:rPr>
          <w:sz w:val="16"/>
        </w:rPr>
        <w:t xml:space="preserve">Other factors will also eventually need to be </w:t>
      </w:r>
      <w:proofErr w:type="gramStart"/>
      <w:r w:rsidRPr="00D276AA">
        <w:rPr>
          <w:sz w:val="16"/>
        </w:rPr>
        <w:t>taken into account</w:t>
      </w:r>
      <w:proofErr w:type="gramEnd"/>
      <w:r w:rsidRPr="00D276AA">
        <w:rPr>
          <w:sz w:val="16"/>
        </w:rPr>
        <w:t xml:space="preserve">. </w:t>
      </w:r>
      <w:r w:rsidRPr="00A80FB8">
        <w:rPr>
          <w:rStyle w:val="StyleUnderline"/>
        </w:rPr>
        <w:t xml:space="preserve">The Earth-bound mining industry </w:t>
      </w:r>
      <w:r w:rsidRPr="00D276AA">
        <w:rPr>
          <w:rStyle w:val="Emphasis"/>
        </w:rPr>
        <w:t>could become more environmentally friendly by using renewable energy rather than burning coal to generate power (as it does in South Africa). Rocket launching could also become greener</w:t>
      </w:r>
      <w:r w:rsidRPr="00A80FB8">
        <w:rPr>
          <w:rStyle w:val="StyleUnderline"/>
        </w:rPr>
        <w:t xml:space="preserve"> if more eco-friendly fuels are developed. Both these things would change the numbers.</w:t>
      </w:r>
    </w:p>
    <w:p w14:paraId="5312CF7E" w14:textId="77777777" w:rsidR="00C02B6F" w:rsidRPr="00A80FB8" w:rsidRDefault="00C02B6F" w:rsidP="00C02B6F">
      <w:pPr>
        <w:rPr>
          <w:sz w:val="16"/>
          <w:szCs w:val="16"/>
        </w:rPr>
      </w:pPr>
      <w:r w:rsidRPr="00A80FB8">
        <w:rPr>
          <w:sz w:val="16"/>
          <w:szCs w:val="16"/>
        </w:rPr>
        <w:t xml:space="preserve">There are also emissions that this analysis does not </w:t>
      </w:r>
      <w:proofErr w:type="gramStart"/>
      <w:r w:rsidRPr="00A80FB8">
        <w:rPr>
          <w:sz w:val="16"/>
          <w:szCs w:val="16"/>
        </w:rPr>
        <w:t>take into account</w:t>
      </w:r>
      <w:proofErr w:type="gramEnd"/>
      <w:r w:rsidRPr="00A80FB8">
        <w:rPr>
          <w:sz w:val="16"/>
          <w:szCs w:val="16"/>
        </w:rPr>
        <w:t>. For example, it does not include the emissions from mission control on Earth or from launch-pad construction. Then there are the ongoing effects of rocket launches on the ozone layer, which also need to be considered.</w:t>
      </w:r>
    </w:p>
    <w:p w14:paraId="09E6C2AF" w14:textId="39BFA64D" w:rsidR="00C02B6F" w:rsidRPr="00C02B6F" w:rsidRDefault="00C02B6F" w:rsidP="00C02B6F">
      <w:pPr>
        <w:rPr>
          <w:sz w:val="16"/>
          <w:szCs w:val="16"/>
        </w:rPr>
      </w:pPr>
      <w:proofErr w:type="gramStart"/>
      <w:r w:rsidRPr="00A80FB8">
        <w:rPr>
          <w:sz w:val="16"/>
          <w:szCs w:val="16"/>
        </w:rPr>
        <w:t>So</w:t>
      </w:r>
      <w:proofErr w:type="gramEnd"/>
      <w:r w:rsidRPr="00A80FB8">
        <w:rPr>
          <w:sz w:val="16"/>
          <w:szCs w:val="16"/>
        </w:rPr>
        <w:t xml:space="preserve"> there is more work to be done. But Hein and co have taken a significant first step toward realistic environmental life-cycle assessments for asteroid mining, a task that will surely become more pressing as this industry matures.</w:t>
      </w:r>
    </w:p>
    <w:p w14:paraId="724EE845" w14:textId="0D9DAF9F" w:rsidR="00C02B6F" w:rsidRPr="008B7A48" w:rsidRDefault="00C02B6F" w:rsidP="00C02B6F">
      <w:pPr>
        <w:pStyle w:val="Heading4"/>
      </w:pPr>
      <w:r>
        <w:t xml:space="preserve">3] </w:t>
      </w:r>
      <w:r>
        <w:t>Space Launches will increase in both worlds.</w:t>
      </w:r>
    </w:p>
    <w:p w14:paraId="58319B26" w14:textId="77777777" w:rsidR="00C02B6F" w:rsidRPr="008B7A48" w:rsidRDefault="00C02B6F" w:rsidP="00C02B6F">
      <w:r w:rsidRPr="008B7A48">
        <w:t xml:space="preserve">Mike </w:t>
      </w:r>
      <w:proofErr w:type="spellStart"/>
      <w:r w:rsidRPr="008B7A48">
        <w:rPr>
          <w:rStyle w:val="Style13ptBold"/>
        </w:rPr>
        <w:t>Safyan</w:t>
      </w:r>
      <w:proofErr w:type="spellEnd"/>
      <w:r w:rsidRPr="008B7A48">
        <w:rPr>
          <w:rStyle w:val="Style13ptBold"/>
        </w:rPr>
        <w:t xml:space="preserve"> 20 </w:t>
      </w:r>
      <w:r w:rsidRPr="008B7A48">
        <w:t xml:space="preserve">(Mike </w:t>
      </w:r>
      <w:proofErr w:type="spellStart"/>
      <w:r w:rsidRPr="008B7A48">
        <w:t>Safyan</w:t>
      </w:r>
      <w:proofErr w:type="spellEnd"/>
      <w:r w:rsidRPr="008B7A48">
        <w:t xml:space="preserve">, </w:t>
      </w:r>
      <w:r>
        <w:t>VP of Launch at Planet, International Space University</w:t>
      </w:r>
      <w:r w:rsidRPr="008B7A48">
        <w:t>) Rocket Launch Trends Roaring into the 2020s 1-30-2020 No Publication https://www.planet.com/pulse/rocket-launch-trends-roaring-into-the-2020s/ //</w:t>
      </w:r>
      <w:proofErr w:type="spellStart"/>
      <w:r w:rsidRPr="008B7A48">
        <w:t>DebateDrills</w:t>
      </w:r>
      <w:proofErr w:type="spellEnd"/>
      <w:r w:rsidRPr="008B7A48">
        <w:t xml:space="preserve"> TJ</w:t>
      </w:r>
    </w:p>
    <w:p w14:paraId="0219D2DB" w14:textId="77777777" w:rsidR="00C02B6F" w:rsidRPr="00922F88" w:rsidRDefault="00C02B6F" w:rsidP="00C02B6F">
      <w:pPr>
        <w:rPr>
          <w:sz w:val="16"/>
        </w:rPr>
      </w:pPr>
      <w:r w:rsidRPr="00922F88">
        <w:rPr>
          <w:sz w:val="16"/>
        </w:rPr>
        <w:t xml:space="preserve">It’s never been easier to launch satellites into space, and things are only getting better for satellite operators. </w:t>
      </w:r>
      <w:r w:rsidRPr="00AF357F">
        <w:rPr>
          <w:rStyle w:val="StyleUnderline"/>
          <w:highlight w:val="green"/>
        </w:rPr>
        <w:t>A multitude of launch vehicles</w:t>
      </w:r>
      <w:r w:rsidRPr="00922F88">
        <w:rPr>
          <w:rStyle w:val="StyleUnderline"/>
        </w:rPr>
        <w:t xml:space="preserve"> and orbits </w:t>
      </w:r>
      <w:r w:rsidRPr="00AF357F">
        <w:rPr>
          <w:rStyle w:val="StyleUnderline"/>
          <w:highlight w:val="green"/>
        </w:rPr>
        <w:t>are available to</w:t>
      </w:r>
      <w:r w:rsidRPr="00922F88">
        <w:rPr>
          <w:rStyle w:val="StyleUnderline"/>
        </w:rPr>
        <w:t xml:space="preserve"> satellite </w:t>
      </w:r>
      <w:r w:rsidRPr="00AF357F">
        <w:rPr>
          <w:rStyle w:val="StyleUnderline"/>
          <w:highlight w:val="green"/>
        </w:rPr>
        <w:t>missions</w:t>
      </w:r>
      <w:r w:rsidRPr="00922F88">
        <w:rPr>
          <w:rStyle w:val="StyleUnderline"/>
        </w:rPr>
        <w:t xml:space="preserve"> ranging from Kickstarter-funded garage efforts to serious commercial </w:t>
      </w:r>
      <w:proofErr w:type="spellStart"/>
      <w:r w:rsidRPr="00922F88">
        <w:rPr>
          <w:rStyle w:val="StyleUnderline"/>
        </w:rPr>
        <w:t>endeavours</w:t>
      </w:r>
      <w:proofErr w:type="spellEnd"/>
      <w:r w:rsidRPr="00922F88">
        <w:rPr>
          <w:rStyle w:val="StyleUnderline"/>
        </w:rPr>
        <w:t>.</w:t>
      </w:r>
      <w:r w:rsidRPr="00922F88">
        <w:rPr>
          <w:sz w:val="16"/>
        </w:rPr>
        <w:t xml:space="preserve"> Today, we’re recapping some of the most important launch trends of the last decade and reflecting on how they’ll evolve in the 2020s.</w:t>
      </w:r>
    </w:p>
    <w:p w14:paraId="33BACB10" w14:textId="77777777" w:rsidR="00C02B6F" w:rsidRPr="00922F88" w:rsidRDefault="00C02B6F" w:rsidP="00C02B6F">
      <w:pPr>
        <w:rPr>
          <w:sz w:val="16"/>
        </w:rPr>
      </w:pPr>
      <w:r w:rsidRPr="00922F88">
        <w:rPr>
          <w:sz w:val="16"/>
        </w:rPr>
        <w:t xml:space="preserve">The International Space Station (ISS) is one of the most steady and reliable launch destinations in Low Earth Orbit. </w:t>
      </w:r>
      <w:r w:rsidRPr="00922F88">
        <w:rPr>
          <w:rStyle w:val="StyleUnderline"/>
        </w:rPr>
        <w:t>Over the last decade</w:t>
      </w:r>
      <w:r w:rsidRPr="00A040B5">
        <w:rPr>
          <w:rStyle w:val="Emphasis"/>
        </w:rPr>
        <w:t>, there was an average of almost nine cargo flights per year to the ISS</w:t>
      </w:r>
      <w:r w:rsidRPr="00922F88">
        <w:rPr>
          <w:rStyle w:val="StyleUnderline"/>
        </w:rPr>
        <w:t>, mostly on U.S. and Russian launch vehicles.</w:t>
      </w:r>
      <w:r w:rsidRPr="00922F88">
        <w:rPr>
          <w:sz w:val="16"/>
        </w:rPr>
        <w:t xml:space="preserve"> Those cargo flights carry science equipment and supplies for astronauts, but there is often additional capacity to squeeze in a handful of small satellites as well.</w:t>
      </w:r>
    </w:p>
    <w:p w14:paraId="200D04CD" w14:textId="77777777" w:rsidR="00C02B6F" w:rsidRPr="00922F88" w:rsidRDefault="00C02B6F" w:rsidP="00C02B6F">
      <w:pPr>
        <w:rPr>
          <w:sz w:val="16"/>
        </w:rPr>
      </w:pPr>
      <w:r w:rsidRPr="00AF357F">
        <w:rPr>
          <w:rStyle w:val="StyleUnderline"/>
          <w:highlight w:val="green"/>
        </w:rPr>
        <w:t>Between 2014 and 2016</w:t>
      </w:r>
      <w:r w:rsidRPr="00922F88">
        <w:rPr>
          <w:rStyle w:val="StyleUnderline"/>
        </w:rPr>
        <w:t xml:space="preserve">, </w:t>
      </w:r>
      <w:r w:rsidRPr="00AF357F">
        <w:rPr>
          <w:rStyle w:val="StyleUnderline"/>
          <w:highlight w:val="green"/>
        </w:rPr>
        <w:t xml:space="preserve">Planet </w:t>
      </w:r>
      <w:r w:rsidRPr="00A040B5">
        <w:rPr>
          <w:rStyle w:val="StyleUnderline"/>
        </w:rPr>
        <w:t xml:space="preserve">alone </w:t>
      </w:r>
      <w:r w:rsidRPr="00AF357F">
        <w:rPr>
          <w:rStyle w:val="StyleUnderline"/>
          <w:highlight w:val="green"/>
        </w:rPr>
        <w:t>launched over 150 Dove satellites</w:t>
      </w:r>
      <w:r w:rsidRPr="00922F88">
        <w:rPr>
          <w:rStyle w:val="StyleUnderline"/>
        </w:rPr>
        <w:t xml:space="preserve"> to the ISS across nine separate flights. While there are some drawbacks to launching via the ISS, including a low drop-off altitude of about 400 kilometers—translating to shorter orbital lifetimes for the satellites, </w:t>
      </w:r>
      <w:r w:rsidRPr="00AF357F">
        <w:rPr>
          <w:rStyle w:val="StyleUnderline"/>
          <w:highlight w:val="green"/>
        </w:rPr>
        <w:t>there are</w:t>
      </w:r>
      <w:r w:rsidRPr="00922F88">
        <w:rPr>
          <w:rStyle w:val="StyleUnderline"/>
        </w:rPr>
        <w:t xml:space="preserve"> still many </w:t>
      </w:r>
      <w:r w:rsidRPr="00AF357F">
        <w:rPr>
          <w:rStyle w:val="StyleUnderline"/>
          <w:highlight w:val="green"/>
        </w:rPr>
        <w:t>satellite missions like university projects and commercial research</w:t>
      </w:r>
      <w:r w:rsidRPr="00922F88">
        <w:rPr>
          <w:rStyle w:val="StyleUnderline"/>
        </w:rPr>
        <w:t xml:space="preserve"> and development </w:t>
      </w:r>
      <w:r w:rsidRPr="00AF357F">
        <w:rPr>
          <w:rStyle w:val="StyleUnderline"/>
          <w:highlight w:val="green"/>
        </w:rPr>
        <w:t>missions</w:t>
      </w:r>
      <w:r w:rsidRPr="00922F88">
        <w:rPr>
          <w:rStyle w:val="StyleUnderline"/>
        </w:rPr>
        <w:t xml:space="preserve"> that are </w:t>
      </w:r>
      <w:r w:rsidRPr="00A040B5">
        <w:rPr>
          <w:rStyle w:val="Emphasis"/>
        </w:rPr>
        <w:t>well matched to those orbital conditions</w:t>
      </w:r>
      <w:r w:rsidRPr="00922F88">
        <w:rPr>
          <w:rStyle w:val="StyleUnderline"/>
        </w:rPr>
        <w:t>.</w:t>
      </w:r>
      <w:r w:rsidRPr="00922F88">
        <w:rPr>
          <w:sz w:val="16"/>
        </w:rPr>
        <w:t xml:space="preserve"> The ISS will continue to be an important launch platform in the coming decade, especially with the soon-to-be-installed commercial airlock called Caber (designed by </w:t>
      </w:r>
      <w:proofErr w:type="spellStart"/>
      <w:r w:rsidRPr="00922F88">
        <w:rPr>
          <w:sz w:val="16"/>
        </w:rPr>
        <w:t>NanoRacks</w:t>
      </w:r>
      <w:proofErr w:type="spellEnd"/>
      <w:r w:rsidRPr="00922F88">
        <w:rPr>
          <w:sz w:val="16"/>
        </w:rPr>
        <w:t>) that should further ease the process.</w:t>
      </w:r>
    </w:p>
    <w:p w14:paraId="2E7DEABD" w14:textId="77777777" w:rsidR="00C02B6F" w:rsidRPr="00922F88" w:rsidRDefault="00C02B6F" w:rsidP="00C02B6F">
      <w:pPr>
        <w:rPr>
          <w:rStyle w:val="StyleUnderline"/>
        </w:rPr>
      </w:pPr>
      <w:r w:rsidRPr="00922F88">
        <w:rPr>
          <w:rStyle w:val="StyleUnderline"/>
        </w:rPr>
        <w:t xml:space="preserve">Another major trend of the last decade that shows few signs of slowing down is the development of nano-launchers—launch vehicles sized to serve the needs of the small satellite market. </w:t>
      </w:r>
      <w:r w:rsidRPr="00AF357F">
        <w:rPr>
          <w:rStyle w:val="StyleUnderline"/>
          <w:highlight w:val="green"/>
        </w:rPr>
        <w:t xml:space="preserve">As 2019 </w:t>
      </w:r>
      <w:proofErr w:type="gramStart"/>
      <w:r w:rsidRPr="00AF357F">
        <w:rPr>
          <w:rStyle w:val="StyleUnderline"/>
          <w:highlight w:val="green"/>
        </w:rPr>
        <w:t>came to a close</w:t>
      </w:r>
      <w:proofErr w:type="gramEnd"/>
      <w:r w:rsidRPr="00922F88">
        <w:rPr>
          <w:rStyle w:val="StyleUnderline"/>
        </w:rPr>
        <w:t xml:space="preserve">, </w:t>
      </w:r>
      <w:r w:rsidRPr="00AF357F">
        <w:rPr>
          <w:rStyle w:val="StyleUnderline"/>
          <w:highlight w:val="green"/>
        </w:rPr>
        <w:t>the</w:t>
      </w:r>
      <w:r w:rsidRPr="00922F88">
        <w:rPr>
          <w:rStyle w:val="StyleUnderline"/>
        </w:rPr>
        <w:t xml:space="preserve"> vast </w:t>
      </w:r>
      <w:r w:rsidRPr="00AF357F">
        <w:rPr>
          <w:rStyle w:val="StyleUnderline"/>
          <w:highlight w:val="green"/>
        </w:rPr>
        <w:t>majority of nano-launchers had</w:t>
      </w:r>
      <w:r w:rsidRPr="00922F88">
        <w:rPr>
          <w:rStyle w:val="StyleUnderline"/>
        </w:rPr>
        <w:t xml:space="preserve"> still </w:t>
      </w:r>
      <w:r w:rsidRPr="00AF357F">
        <w:rPr>
          <w:rStyle w:val="StyleUnderline"/>
          <w:highlight w:val="green"/>
        </w:rPr>
        <w:t>yet to get off the ground</w:t>
      </w:r>
      <w:r w:rsidRPr="00922F88">
        <w:rPr>
          <w:rStyle w:val="StyleUnderline"/>
        </w:rPr>
        <w:t xml:space="preserve"> despite earlier projections.</w:t>
      </w:r>
      <w:r w:rsidRPr="00922F88">
        <w:rPr>
          <w:sz w:val="16"/>
        </w:rPr>
        <w:t xml:space="preserve"> Carlos </w:t>
      </w:r>
      <w:proofErr w:type="spellStart"/>
      <w:r w:rsidRPr="00922F88">
        <w:rPr>
          <w:sz w:val="16"/>
        </w:rPr>
        <w:t>Neiderstrasser</w:t>
      </w:r>
      <w:proofErr w:type="spellEnd"/>
      <w:r w:rsidRPr="00922F88">
        <w:rPr>
          <w:sz w:val="16"/>
        </w:rPr>
        <w:t xml:space="preserve"> of Northrop Grumman, an aerospace and defense technology company, keeps a list of over 100 efforts from all around the world, including several projects that have already had to close shop; but </w:t>
      </w:r>
      <w:r w:rsidRPr="00AF357F">
        <w:rPr>
          <w:rStyle w:val="StyleUnderline"/>
          <w:highlight w:val="green"/>
        </w:rPr>
        <w:t>there is a</w:t>
      </w:r>
      <w:r w:rsidRPr="00922F88">
        <w:rPr>
          <w:rStyle w:val="StyleUnderline"/>
        </w:rPr>
        <w:t xml:space="preserve"> clear </w:t>
      </w:r>
      <w:r w:rsidRPr="00AF357F">
        <w:rPr>
          <w:rStyle w:val="StyleUnderline"/>
          <w:highlight w:val="green"/>
        </w:rPr>
        <w:t>market consensus</w:t>
      </w:r>
      <w:r w:rsidRPr="00922F88">
        <w:rPr>
          <w:rStyle w:val="StyleUnderline"/>
        </w:rPr>
        <w:t xml:space="preserve"> </w:t>
      </w:r>
      <w:r w:rsidRPr="00AF357F">
        <w:rPr>
          <w:rStyle w:val="StyleUnderline"/>
          <w:highlight w:val="green"/>
        </w:rPr>
        <w:t xml:space="preserve">that there is a </w:t>
      </w:r>
      <w:r w:rsidRPr="00AF357F">
        <w:rPr>
          <w:rStyle w:val="StyleUnderline"/>
          <w:highlight w:val="green"/>
        </w:rPr>
        <w:lastRenderedPageBreak/>
        <w:t>need for such launch capacity</w:t>
      </w:r>
      <w:r w:rsidRPr="00922F88">
        <w:rPr>
          <w:rStyle w:val="StyleUnderline"/>
        </w:rPr>
        <w:t>. What is less clear is exactly which efforts will ultimately be successful and how many nano-launchers the market has room for.</w:t>
      </w:r>
    </w:p>
    <w:p w14:paraId="2FA32C54" w14:textId="77777777" w:rsidR="00C02B6F" w:rsidRPr="00922F88" w:rsidRDefault="00C02B6F" w:rsidP="00C02B6F">
      <w:pPr>
        <w:rPr>
          <w:rStyle w:val="StyleUnderline"/>
        </w:rPr>
      </w:pPr>
      <w:r w:rsidRPr="00922F88">
        <w:rPr>
          <w:rStyle w:val="StyleUnderline"/>
        </w:rPr>
        <w:t xml:space="preserve">Rocket Lab, </w:t>
      </w:r>
      <w:r w:rsidRPr="00A040B5">
        <w:rPr>
          <w:rStyle w:val="Emphasis"/>
        </w:rPr>
        <w:t>based in the U.S. and New Zealand</w:t>
      </w:r>
      <w:r w:rsidRPr="00922F88">
        <w:rPr>
          <w:rStyle w:val="StyleUnderline"/>
        </w:rPr>
        <w:t xml:space="preserve">, is the market leader with nine consecutive, successful launches under their belt at present, but there are a handful of </w:t>
      </w:r>
      <w:r w:rsidRPr="00AF357F">
        <w:rPr>
          <w:rStyle w:val="StyleUnderline"/>
          <w:highlight w:val="green"/>
        </w:rPr>
        <w:t>nano-launchers</w:t>
      </w:r>
      <w:r w:rsidRPr="00922F88">
        <w:rPr>
          <w:rStyle w:val="StyleUnderline"/>
        </w:rPr>
        <w:t xml:space="preserve"> set to debut in 2020. These </w:t>
      </w:r>
      <w:r w:rsidRPr="00AF357F">
        <w:rPr>
          <w:rStyle w:val="StyleUnderline"/>
          <w:highlight w:val="green"/>
        </w:rPr>
        <w:t>range from private efforts</w:t>
      </w:r>
      <w:r w:rsidRPr="00922F88">
        <w:rPr>
          <w:rStyle w:val="StyleUnderline"/>
        </w:rPr>
        <w:t xml:space="preserve"> such as </w:t>
      </w:r>
      <w:r w:rsidRPr="00A040B5">
        <w:rPr>
          <w:rStyle w:val="Emphasis"/>
        </w:rPr>
        <w:t>Richard Branson’s Virgin Orbit, to the Indian Space Agency’s Small Satellite Launch Vehicle (SSLV)</w:t>
      </w:r>
      <w:r w:rsidRPr="00922F88">
        <w:rPr>
          <w:rStyle w:val="StyleUnderline"/>
        </w:rPr>
        <w:t xml:space="preserve">, </w:t>
      </w:r>
      <w:r w:rsidRPr="00AF357F">
        <w:rPr>
          <w:rStyle w:val="StyleUnderline"/>
          <w:highlight w:val="green"/>
        </w:rPr>
        <w:t>which will add</w:t>
      </w:r>
      <w:r w:rsidRPr="00922F88">
        <w:rPr>
          <w:rStyle w:val="StyleUnderline"/>
        </w:rPr>
        <w:t xml:space="preserve"> even more tailor-made </w:t>
      </w:r>
      <w:r w:rsidRPr="00AF357F">
        <w:rPr>
          <w:rStyle w:val="StyleUnderline"/>
          <w:highlight w:val="green"/>
        </w:rPr>
        <w:t>options for satellite</w:t>
      </w:r>
      <w:r w:rsidRPr="00922F88">
        <w:rPr>
          <w:rStyle w:val="StyleUnderline"/>
        </w:rPr>
        <w:t xml:space="preserve"> operators </w:t>
      </w:r>
      <w:r w:rsidRPr="00A040B5">
        <w:rPr>
          <w:rStyle w:val="Emphasis"/>
        </w:rPr>
        <w:t>to get into space in the coming years</w:t>
      </w:r>
      <w:r w:rsidRPr="00922F88">
        <w:rPr>
          <w:rStyle w:val="StyleUnderline"/>
        </w:rPr>
        <w:t>.</w:t>
      </w:r>
    </w:p>
    <w:p w14:paraId="21E859ED" w14:textId="77777777" w:rsidR="00C02B6F" w:rsidRPr="00922F88" w:rsidRDefault="00C02B6F" w:rsidP="00C02B6F">
      <w:pPr>
        <w:rPr>
          <w:rStyle w:val="StyleUnderline"/>
        </w:rPr>
      </w:pPr>
      <w:r w:rsidRPr="00922F88">
        <w:rPr>
          <w:sz w:val="16"/>
        </w:rPr>
        <w:t xml:space="preserve">On the opposite side of the size spectrum, </w:t>
      </w:r>
      <w:r w:rsidRPr="00AF357F">
        <w:rPr>
          <w:rStyle w:val="StyleUnderline"/>
          <w:highlight w:val="green"/>
        </w:rPr>
        <w:t>we’re seeing an increase in medium-lift and heavy-lift launch vehicles</w:t>
      </w:r>
      <w:r w:rsidRPr="00922F88">
        <w:rPr>
          <w:rStyle w:val="StyleUnderline"/>
        </w:rPr>
        <w:t xml:space="preserve"> </w:t>
      </w:r>
      <w:r w:rsidRPr="00AF357F">
        <w:rPr>
          <w:rStyle w:val="StyleUnderline"/>
          <w:highlight w:val="green"/>
        </w:rPr>
        <w:t>offering</w:t>
      </w:r>
      <w:r w:rsidRPr="00922F88">
        <w:rPr>
          <w:rStyle w:val="StyleUnderline"/>
        </w:rPr>
        <w:t xml:space="preserve"> piggyback </w:t>
      </w:r>
      <w:r w:rsidRPr="00AF357F">
        <w:rPr>
          <w:rStyle w:val="StyleUnderline"/>
          <w:highlight w:val="green"/>
        </w:rPr>
        <w:t>launch opportunities for small satellites</w:t>
      </w:r>
      <w:r w:rsidRPr="00922F88">
        <w:rPr>
          <w:sz w:val="16"/>
        </w:rPr>
        <w:t>. The Indian PSLV and Russian Soyuz are much too large and expensive for most small satellite companies to purchase the full capacity of the rocket</w:t>
      </w:r>
      <w:r w:rsidRPr="00922F88">
        <w:rPr>
          <w:rStyle w:val="StyleUnderline"/>
        </w:rPr>
        <w:t xml:space="preserve">. Though much like the ISS cargo flights, </w:t>
      </w:r>
      <w:r w:rsidRPr="00AF357F">
        <w:rPr>
          <w:rStyle w:val="StyleUnderline"/>
          <w:highlight w:val="green"/>
        </w:rPr>
        <w:t>there’s</w:t>
      </w:r>
      <w:r w:rsidRPr="00922F88">
        <w:rPr>
          <w:rStyle w:val="StyleUnderline"/>
        </w:rPr>
        <w:t xml:space="preserve"> usually </w:t>
      </w:r>
      <w:r w:rsidRPr="00AF357F">
        <w:rPr>
          <w:rStyle w:val="StyleUnderline"/>
          <w:highlight w:val="green"/>
        </w:rPr>
        <w:t>several hundreds of spare kilograms available</w:t>
      </w:r>
      <w:r w:rsidRPr="00922F88">
        <w:rPr>
          <w:rStyle w:val="StyleUnderline"/>
        </w:rPr>
        <w:t xml:space="preserve"> on each flight—</w:t>
      </w:r>
      <w:r w:rsidRPr="00AF357F">
        <w:rPr>
          <w:rStyle w:val="StyleUnderline"/>
          <w:highlight w:val="green"/>
        </w:rPr>
        <w:t>and Planet has</w:t>
      </w:r>
      <w:r w:rsidRPr="00922F88">
        <w:rPr>
          <w:rStyle w:val="StyleUnderline"/>
        </w:rPr>
        <w:t xml:space="preserve"> already </w:t>
      </w:r>
      <w:r w:rsidRPr="00AF357F">
        <w:rPr>
          <w:rStyle w:val="StyleUnderline"/>
          <w:highlight w:val="green"/>
        </w:rPr>
        <w:t>launched over 200 of its satellites as hitchhikers</w:t>
      </w:r>
      <w:r w:rsidRPr="00922F88">
        <w:rPr>
          <w:rStyle w:val="StyleUnderline"/>
        </w:rPr>
        <w:t xml:space="preserve"> on bigger rockets.</w:t>
      </w:r>
    </w:p>
    <w:p w14:paraId="69CE908B" w14:textId="77777777" w:rsidR="00C02B6F" w:rsidRPr="00922F88" w:rsidRDefault="00C02B6F" w:rsidP="00C02B6F">
      <w:pPr>
        <w:rPr>
          <w:sz w:val="16"/>
        </w:rPr>
      </w:pPr>
      <w:r w:rsidRPr="00922F88">
        <w:rPr>
          <w:sz w:val="16"/>
        </w:rPr>
        <w:t>The real industry shaking news, however, came in 2019—</w:t>
      </w:r>
      <w:r w:rsidRPr="00922F88">
        <w:rPr>
          <w:rStyle w:val="StyleUnderline"/>
        </w:rPr>
        <w:t xml:space="preserve">when </w:t>
      </w:r>
      <w:r w:rsidRPr="00AF357F">
        <w:rPr>
          <w:rStyle w:val="StyleUnderline"/>
          <w:highlight w:val="green"/>
        </w:rPr>
        <w:t>SpaceX</w:t>
      </w:r>
      <w:r w:rsidRPr="00922F88">
        <w:rPr>
          <w:rStyle w:val="StyleUnderline"/>
        </w:rPr>
        <w:t xml:space="preserve"> announced its </w:t>
      </w:r>
      <w:proofErr w:type="spellStart"/>
      <w:r w:rsidRPr="00922F88">
        <w:rPr>
          <w:rStyle w:val="StyleUnderline"/>
        </w:rPr>
        <w:t>smallsat</w:t>
      </w:r>
      <w:proofErr w:type="spellEnd"/>
      <w:r w:rsidRPr="00922F88">
        <w:rPr>
          <w:rStyle w:val="StyleUnderline"/>
        </w:rPr>
        <w:t xml:space="preserve"> rideshare program </w:t>
      </w:r>
      <w:r w:rsidRPr="00AF357F">
        <w:rPr>
          <w:rStyle w:val="StyleUnderline"/>
          <w:highlight w:val="green"/>
        </w:rPr>
        <w:t xml:space="preserve">offering launch capacity </w:t>
      </w:r>
      <w:r w:rsidRPr="00AF357F">
        <w:rPr>
          <w:rStyle w:val="Emphasis"/>
          <w:highlight w:val="green"/>
        </w:rPr>
        <w:t>as low as $5,000 per kilogram</w:t>
      </w:r>
      <w:r w:rsidRPr="00AF357F">
        <w:rPr>
          <w:rStyle w:val="StyleUnderline"/>
          <w:highlight w:val="green"/>
        </w:rPr>
        <w:t xml:space="preserve">, which is 4-8x </w:t>
      </w:r>
      <w:r w:rsidRPr="00AF357F">
        <w:rPr>
          <w:rStyle w:val="Emphasis"/>
          <w:highlight w:val="green"/>
        </w:rPr>
        <w:t>cheaper</w:t>
      </w:r>
      <w:r w:rsidRPr="00A040B5">
        <w:rPr>
          <w:rStyle w:val="Emphasis"/>
        </w:rPr>
        <w:t xml:space="preserve"> than most options currently available.</w:t>
      </w:r>
      <w:r w:rsidRPr="00922F88">
        <w:rPr>
          <w:rStyle w:val="StyleUnderline"/>
        </w:rPr>
        <w:t xml:space="preserve"> </w:t>
      </w:r>
      <w:r w:rsidRPr="00922F88">
        <w:rPr>
          <w:sz w:val="16"/>
        </w:rPr>
        <w:t>With launch typically being one of the most expensive aspects of a space mission, 4x-8x cheaper really makes a big difference!</w:t>
      </w:r>
    </w:p>
    <w:p w14:paraId="528159C9" w14:textId="0AF34F3A" w:rsidR="00F464F2" w:rsidRDefault="00C02B6F" w:rsidP="00F464F2">
      <w:pPr>
        <w:rPr>
          <w:sz w:val="16"/>
          <w:szCs w:val="16"/>
        </w:rPr>
      </w:pPr>
      <w:r w:rsidRPr="00922F88">
        <w:rPr>
          <w:sz w:val="16"/>
          <w:szCs w:val="16"/>
        </w:rPr>
        <w:t>The main drawback in such an arrangement is that the launch provider or the primary satellite sets the schedule and orbit. If your satellite mission requires very specific orbital parameters, a dedicated nano-launcher like Rocket Lab may be the only way to get there. But there is no doubt that SpaceX has yet again single-handedly set a new baseline in the launch market—and the other launch providers are being forced to respond.</w:t>
      </w:r>
    </w:p>
    <w:p w14:paraId="08A5B7BA" w14:textId="737DAFB0" w:rsidR="00577206" w:rsidRPr="00175F33" w:rsidRDefault="00577206" w:rsidP="00577206">
      <w:pPr>
        <w:pStyle w:val="Heading4"/>
      </w:pPr>
      <w:r>
        <w:t>4]</w:t>
      </w:r>
      <w:r w:rsidRPr="00577206">
        <w:t xml:space="preserve"> </w:t>
      </w:r>
      <w:r>
        <w:t>The Private Sector is key to solving climate change. Billionaires are already starting to help.</w:t>
      </w:r>
      <w:r>
        <w:t xml:space="preserve"> They have the incentive to build better rockets and solve for climate in general.</w:t>
      </w:r>
    </w:p>
    <w:p w14:paraId="5886050E" w14:textId="77777777" w:rsidR="00577206" w:rsidRDefault="00577206" w:rsidP="00577206">
      <w:r w:rsidRPr="00175F33">
        <w:t xml:space="preserve">Devin </w:t>
      </w:r>
      <w:r w:rsidRPr="00175F33">
        <w:rPr>
          <w:rStyle w:val="Style13ptBold"/>
        </w:rPr>
        <w:t>Hartman</w:t>
      </w:r>
      <w:r w:rsidRPr="00175F33">
        <w:t xml:space="preserve"> and Philip </w:t>
      </w:r>
      <w:r w:rsidRPr="00175F33">
        <w:rPr>
          <w:rStyle w:val="Style13ptBold"/>
        </w:rPr>
        <w:t>Rossetti 21</w:t>
      </w:r>
      <w:r w:rsidRPr="00175F33">
        <w:t xml:space="preserve"> (Devin Hartman and Philip Rossetti, </w:t>
      </w:r>
      <w:r w:rsidRPr="005E088F">
        <w:t>director of Energy and Environmental Policy at the R Street Institute</w:t>
      </w:r>
      <w:r>
        <w:t>,</w:t>
      </w:r>
      <w:r w:rsidRPr="00266436">
        <w:t xml:space="preserve"> president and CEO of the Electricity Consumers Resource Council (ELCON)</w:t>
      </w:r>
      <w:r>
        <w:t xml:space="preserve">, </w:t>
      </w:r>
      <w:r w:rsidRPr="00266436">
        <w:t>Members Representatives Committee of the North American Electric Reliability Corporation</w:t>
      </w:r>
      <w:r w:rsidRPr="00175F33">
        <w:t xml:space="preserve">) The private sector is making progress for climate change 3-29-2021 </w:t>
      </w:r>
      <w:proofErr w:type="spellStart"/>
      <w:r w:rsidRPr="00175F33">
        <w:t>TheHill</w:t>
      </w:r>
      <w:proofErr w:type="spellEnd"/>
      <w:r w:rsidRPr="00175F33">
        <w:t xml:space="preserve"> https://thehill.com/opinion/finance/545404-the-private-sector-is-making-progress-for-climate-change //</w:t>
      </w:r>
      <w:proofErr w:type="spellStart"/>
      <w:r w:rsidRPr="00175F33">
        <w:t>DebateDrills</w:t>
      </w:r>
      <w:proofErr w:type="spellEnd"/>
      <w:r w:rsidRPr="00175F33">
        <w:t xml:space="preserve"> TJ</w:t>
      </w:r>
    </w:p>
    <w:p w14:paraId="287CC38D" w14:textId="77777777" w:rsidR="00577206" w:rsidRPr="00A040B5" w:rsidRDefault="00577206" w:rsidP="00577206">
      <w:pPr>
        <w:rPr>
          <w:sz w:val="16"/>
        </w:rPr>
      </w:pPr>
      <w:r w:rsidRPr="00A040B5">
        <w:rPr>
          <w:sz w:val="16"/>
        </w:rPr>
        <w:t xml:space="preserve">Sometimes incentive and coercion are a breath apart. Climate envoy John Kerry is using his clout to influence private banks to adopt more positions friendly to the environment. Coercive or not, </w:t>
      </w:r>
      <w:r w:rsidRPr="00A040B5">
        <w:rPr>
          <w:rStyle w:val="Emphasis"/>
        </w:rPr>
        <w:t>it will be bad for both sides if such private sector actions are viewed as influenced by the government</w:t>
      </w:r>
      <w:r w:rsidRPr="00A040B5">
        <w:rPr>
          <w:sz w:val="16"/>
        </w:rPr>
        <w:t xml:space="preserve">, especially through unofficial channels. Such actions by public </w:t>
      </w:r>
      <w:proofErr w:type="gramStart"/>
      <w:r w:rsidRPr="00A040B5">
        <w:rPr>
          <w:sz w:val="16"/>
        </w:rPr>
        <w:t>officials</w:t>
      </w:r>
      <w:proofErr w:type="gramEnd"/>
      <w:r w:rsidRPr="00A040B5">
        <w:rPr>
          <w:sz w:val="16"/>
        </w:rPr>
        <w:t xml:space="preserve"> risk hurting the most promising development on climate change, which is the newfound relationship between civil society and the business community that had ironically taken off under the previous administration.</w:t>
      </w:r>
    </w:p>
    <w:p w14:paraId="5566CD6A" w14:textId="77777777" w:rsidR="00577206" w:rsidRPr="00A040B5" w:rsidRDefault="00577206" w:rsidP="00577206">
      <w:pPr>
        <w:rPr>
          <w:sz w:val="16"/>
        </w:rPr>
      </w:pPr>
      <w:r w:rsidRPr="00A040B5">
        <w:rPr>
          <w:sz w:val="16"/>
        </w:rPr>
        <w:t xml:space="preserve">Donald Trump was wrong about climate science but right about letting the private sector take the lead. </w:t>
      </w:r>
      <w:r w:rsidRPr="00922F88">
        <w:rPr>
          <w:rStyle w:val="StyleUnderline"/>
        </w:rPr>
        <w:t xml:space="preserve">The environmental, social, and corporate governance objectives hit a tipping point, while </w:t>
      </w:r>
      <w:r w:rsidRPr="00A040B5">
        <w:rPr>
          <w:rStyle w:val="StyleUnderline"/>
          <w:highlight w:val="green"/>
        </w:rPr>
        <w:t>numerous new corporate emissions commitments</w:t>
      </w:r>
      <w:r w:rsidRPr="00922F88">
        <w:rPr>
          <w:rStyle w:val="StyleUnderline"/>
        </w:rPr>
        <w:t xml:space="preserve"> </w:t>
      </w:r>
      <w:r w:rsidRPr="00A040B5">
        <w:rPr>
          <w:rStyle w:val="Emphasis"/>
        </w:rPr>
        <w:t>took the country by storm</w:t>
      </w:r>
      <w:r w:rsidRPr="00922F88">
        <w:rPr>
          <w:rStyle w:val="StyleUnderline"/>
        </w:rPr>
        <w:t xml:space="preserve">, </w:t>
      </w:r>
      <w:r w:rsidRPr="00A040B5">
        <w:rPr>
          <w:rStyle w:val="StyleUnderline"/>
          <w:highlight w:val="green"/>
        </w:rPr>
        <w:t>led by many financial institutions</w:t>
      </w:r>
      <w:r w:rsidRPr="00922F88">
        <w:rPr>
          <w:rStyle w:val="StyleUnderline"/>
        </w:rPr>
        <w:t xml:space="preserve"> in a fundamental reshape </w:t>
      </w:r>
      <w:r w:rsidRPr="00A040B5">
        <w:rPr>
          <w:rStyle w:val="StyleUnderline"/>
          <w:highlight w:val="green"/>
        </w:rPr>
        <w:t>tied to climate change</w:t>
      </w:r>
      <w:r w:rsidRPr="00922F88">
        <w:rPr>
          <w:rStyle w:val="StyleUnderline"/>
        </w:rPr>
        <w:t>.</w:t>
      </w:r>
      <w:r w:rsidRPr="00A040B5">
        <w:rPr>
          <w:sz w:val="16"/>
        </w:rPr>
        <w:t xml:space="preserve"> Corporate insiders even considered BlackRock, one of the notable leaders on climate financing, as late to the game. </w:t>
      </w:r>
      <w:r w:rsidRPr="00922F88">
        <w:rPr>
          <w:rStyle w:val="StyleUnderline"/>
        </w:rPr>
        <w:t xml:space="preserve">The policy implication is profound as </w:t>
      </w:r>
      <w:r w:rsidRPr="00A040B5">
        <w:rPr>
          <w:rStyle w:val="Emphasis"/>
          <w:highlight w:val="green"/>
        </w:rPr>
        <w:t>rapid decarbonization happens</w:t>
      </w:r>
      <w:r w:rsidRPr="00922F88">
        <w:rPr>
          <w:rStyle w:val="StyleUnderline"/>
        </w:rPr>
        <w:t xml:space="preserve"> even </w:t>
      </w:r>
      <w:r w:rsidRPr="00A040B5">
        <w:rPr>
          <w:rStyle w:val="StyleUnderline"/>
          <w:highlight w:val="green"/>
        </w:rPr>
        <w:t>without government</w:t>
      </w:r>
      <w:r w:rsidRPr="00922F88">
        <w:rPr>
          <w:rStyle w:val="StyleUnderline"/>
        </w:rPr>
        <w:t xml:space="preserve"> coercion.</w:t>
      </w:r>
    </w:p>
    <w:p w14:paraId="63E34980" w14:textId="77777777" w:rsidR="00577206" w:rsidRPr="00A040B5" w:rsidRDefault="00577206" w:rsidP="00577206">
      <w:pPr>
        <w:rPr>
          <w:sz w:val="16"/>
        </w:rPr>
      </w:pPr>
      <w:r w:rsidRPr="00A040B5">
        <w:rPr>
          <w:sz w:val="16"/>
        </w:rPr>
        <w:lastRenderedPageBreak/>
        <w:t xml:space="preserve">Actions like those taken by Kerry risk fueling dismissive claims that the corporate sustainability movement is mere virtue signaling, or worse, a backroom deal to get ahead of government regulation. </w:t>
      </w:r>
      <w:proofErr w:type="gramStart"/>
      <w:r w:rsidRPr="00922F88">
        <w:rPr>
          <w:rStyle w:val="StyleUnderline"/>
        </w:rPr>
        <w:t xml:space="preserve">In reality, </w:t>
      </w:r>
      <w:r w:rsidRPr="00A040B5">
        <w:rPr>
          <w:rStyle w:val="StyleUnderline"/>
          <w:highlight w:val="green"/>
        </w:rPr>
        <w:t>business</w:t>
      </w:r>
      <w:proofErr w:type="gramEnd"/>
      <w:r w:rsidRPr="00A040B5">
        <w:rPr>
          <w:rStyle w:val="StyleUnderline"/>
          <w:highlight w:val="green"/>
        </w:rPr>
        <w:t xml:space="preserve"> leaders seek lower carbon levels</w:t>
      </w:r>
      <w:r w:rsidRPr="00922F88">
        <w:rPr>
          <w:rStyle w:val="StyleUnderline"/>
        </w:rPr>
        <w:t xml:space="preserve"> </w:t>
      </w:r>
      <w:r w:rsidRPr="00A040B5">
        <w:rPr>
          <w:rStyle w:val="Emphasis"/>
        </w:rPr>
        <w:t>for a variety of reasons</w:t>
      </w:r>
      <w:r w:rsidRPr="00922F88">
        <w:rPr>
          <w:rStyle w:val="StyleUnderline"/>
        </w:rPr>
        <w:t xml:space="preserve">, </w:t>
      </w:r>
      <w:r w:rsidRPr="00A040B5">
        <w:rPr>
          <w:rStyle w:val="StyleUnderline"/>
          <w:highlight w:val="green"/>
        </w:rPr>
        <w:t>from technology firms attracting climate conscious talent to institutional investors seeing a greening of their client base</w:t>
      </w:r>
      <w:r w:rsidRPr="00922F88">
        <w:rPr>
          <w:rStyle w:val="StyleUnderline"/>
        </w:rPr>
        <w:t xml:space="preserve">. </w:t>
      </w:r>
      <w:r w:rsidRPr="00A040B5">
        <w:rPr>
          <w:rStyle w:val="StyleUnderline"/>
          <w:highlight w:val="green"/>
        </w:rPr>
        <w:t xml:space="preserve">The market realizes </w:t>
      </w:r>
      <w:r w:rsidRPr="00A040B5">
        <w:rPr>
          <w:rStyle w:val="Emphasis"/>
          <w:highlight w:val="green"/>
        </w:rPr>
        <w:t>it is in its</w:t>
      </w:r>
      <w:r w:rsidRPr="00A040B5">
        <w:rPr>
          <w:rStyle w:val="Emphasis"/>
        </w:rPr>
        <w:t xml:space="preserve"> own </w:t>
      </w:r>
      <w:r w:rsidRPr="00A040B5">
        <w:rPr>
          <w:rStyle w:val="Emphasis"/>
          <w:highlight w:val="green"/>
        </w:rPr>
        <w:t>interest to address climate change.</w:t>
      </w:r>
      <w:r w:rsidRPr="00A040B5">
        <w:rPr>
          <w:sz w:val="16"/>
        </w:rPr>
        <w:t xml:space="preserve"> For many on the left, it may not be fast enough. That is where regulation or potential coercion rears its head.</w:t>
      </w:r>
    </w:p>
    <w:p w14:paraId="2187A638" w14:textId="77777777" w:rsidR="00577206" w:rsidRPr="00A040B5" w:rsidRDefault="00577206" w:rsidP="00577206">
      <w:pPr>
        <w:rPr>
          <w:sz w:val="16"/>
          <w:szCs w:val="16"/>
        </w:rPr>
      </w:pPr>
      <w:r w:rsidRPr="00A040B5">
        <w:rPr>
          <w:sz w:val="16"/>
          <w:szCs w:val="16"/>
        </w:rPr>
        <w:t>We have seen a preview of this type of regulation. The Securities and Exchange Commission is ready to set out its climate risk disclosure rules, just one of dozens of initiatives in the climate agenda of President Biden. It provides little hope that the administration has learned the most vital lesson from its predecessor, which is that regulation alone carries limited potential for lower emissions but still has potential to rattle investors and harm the economy. We should not overestimate the utility of regulation in global decarbonization, nor should we underestimate the role of the free market in promoting positive investment and climate progress.</w:t>
      </w:r>
    </w:p>
    <w:p w14:paraId="6C006957" w14:textId="77777777" w:rsidR="00577206" w:rsidRPr="00A040B5" w:rsidRDefault="00577206" w:rsidP="00577206">
      <w:pPr>
        <w:rPr>
          <w:sz w:val="16"/>
          <w:szCs w:val="16"/>
        </w:rPr>
      </w:pPr>
      <w:r w:rsidRPr="00A040B5">
        <w:rPr>
          <w:sz w:val="16"/>
          <w:szCs w:val="16"/>
        </w:rPr>
        <w:t>The administration would be wise to challenge the green orthodoxy, study the catalyst of global supply chain decarbonization, and let the market get to work. The appetite is there in the private sector, but confusion reigns supreme among investors and their clients. The problem is accessible and verifiable information. It is this lack of data which is the missing piece to catalyze voluntary climate decisions. This could prove the climate holy grail with the potential to unlock the green capital flows that transcend boundaries at the speed of business rather than government.</w:t>
      </w:r>
    </w:p>
    <w:p w14:paraId="66D614E1" w14:textId="77777777" w:rsidR="00577206" w:rsidRPr="00A040B5" w:rsidRDefault="00577206" w:rsidP="00577206">
      <w:pPr>
        <w:rPr>
          <w:sz w:val="16"/>
          <w:szCs w:val="16"/>
        </w:rPr>
      </w:pPr>
      <w:r w:rsidRPr="00A040B5">
        <w:rPr>
          <w:sz w:val="16"/>
          <w:szCs w:val="16"/>
        </w:rPr>
        <w:t xml:space="preserve">On the other hand, there is serious risk with a </w:t>
      </w:r>
      <w:proofErr w:type="gramStart"/>
      <w:r w:rsidRPr="00A040B5">
        <w:rPr>
          <w:sz w:val="16"/>
          <w:szCs w:val="16"/>
        </w:rPr>
        <w:t>strong armed</w:t>
      </w:r>
      <w:proofErr w:type="gramEnd"/>
      <w:r w:rsidRPr="00A040B5">
        <w:rPr>
          <w:sz w:val="16"/>
          <w:szCs w:val="16"/>
        </w:rPr>
        <w:t xml:space="preserve"> approach to mixing climate and finance. Kerry is leveraging his position in government to seek changes in business behavior, which could have a chilling effect on investment. Firms and investors that do not have critical government relationships or fit neatly into the preferred business paradigm could be discouraged from even participating in the market altogether.</w:t>
      </w:r>
    </w:p>
    <w:p w14:paraId="46B4BC14" w14:textId="794F0939" w:rsidR="00577206" w:rsidRPr="00577206" w:rsidRDefault="00577206" w:rsidP="00577206">
      <w:pPr>
        <w:rPr>
          <w:sz w:val="16"/>
        </w:rPr>
      </w:pPr>
      <w:r w:rsidRPr="00A040B5">
        <w:rPr>
          <w:rStyle w:val="StyleUnderline"/>
        </w:rPr>
        <w:t xml:space="preserve">In the realm of climate policy, </w:t>
      </w:r>
      <w:r w:rsidRPr="00A040B5">
        <w:rPr>
          <w:rStyle w:val="StyleUnderline"/>
          <w:highlight w:val="green"/>
        </w:rPr>
        <w:t>new technology to reduce carbon</w:t>
      </w:r>
      <w:r w:rsidRPr="00A040B5">
        <w:rPr>
          <w:rStyle w:val="StyleUnderline"/>
        </w:rPr>
        <w:t xml:space="preserve"> levels </w:t>
      </w:r>
      <w:r w:rsidRPr="00A040B5">
        <w:rPr>
          <w:rStyle w:val="StyleUnderline"/>
          <w:highlight w:val="green"/>
        </w:rPr>
        <w:t>needs private investment</w:t>
      </w:r>
      <w:r w:rsidRPr="00A040B5">
        <w:rPr>
          <w:rStyle w:val="StyleUnderline"/>
        </w:rPr>
        <w:t xml:space="preserve"> and capital deployment.</w:t>
      </w:r>
      <w:r w:rsidRPr="00A040B5">
        <w:rPr>
          <w:sz w:val="16"/>
        </w:rPr>
        <w:t xml:space="preserve"> In other words, </w:t>
      </w:r>
      <w:r w:rsidRPr="00A040B5">
        <w:rPr>
          <w:rStyle w:val="StyleUnderline"/>
          <w:highlight w:val="green"/>
        </w:rPr>
        <w:t>climate progress needs healthy markets</w:t>
      </w:r>
      <w:r w:rsidRPr="00A040B5">
        <w:rPr>
          <w:rStyle w:val="StyleUnderline"/>
        </w:rPr>
        <w:t xml:space="preserve"> </w:t>
      </w:r>
      <w:r w:rsidRPr="00A040B5">
        <w:rPr>
          <w:rStyle w:val="Emphasis"/>
        </w:rPr>
        <w:t>that can respond to a consumer demand for clean energy and industry</w:t>
      </w:r>
      <w:r w:rsidRPr="00A040B5">
        <w:rPr>
          <w:sz w:val="16"/>
        </w:rPr>
        <w:t>. Kerry has taken actions that are reminiscent of the parable of the golden goose, as he could undo the benefits of the market for climate progress in exchange for a political victory.</w:t>
      </w:r>
    </w:p>
    <w:p w14:paraId="0159BD23" w14:textId="77D8795C" w:rsidR="00C02B6F" w:rsidRDefault="00577206" w:rsidP="00C02B6F">
      <w:pPr>
        <w:pStyle w:val="Heading4"/>
      </w:pPr>
      <w:r>
        <w:t>5</w:t>
      </w:r>
      <w:r w:rsidR="00C02B6F">
        <w:t>]</w:t>
      </w:r>
      <w:r w:rsidR="00C02B6F" w:rsidRPr="00C02B6F">
        <w:t xml:space="preserve"> </w:t>
      </w:r>
      <w:r w:rsidR="00C02B6F">
        <w:t>The Private Sector increases innovation.</w:t>
      </w:r>
    </w:p>
    <w:p w14:paraId="6AB993B2" w14:textId="77777777" w:rsidR="00C02B6F" w:rsidRPr="00F851DA" w:rsidRDefault="00C02B6F" w:rsidP="00C02B6F">
      <w:pPr>
        <w:rPr>
          <w:rStyle w:val="Style13ptBold"/>
        </w:rPr>
      </w:pPr>
      <w:r w:rsidRPr="00F851DA">
        <w:rPr>
          <w:rStyle w:val="Style13ptBold"/>
        </w:rPr>
        <w:t xml:space="preserve">Matt </w:t>
      </w:r>
      <w:proofErr w:type="spellStart"/>
      <w:r w:rsidRPr="00F851DA">
        <w:rPr>
          <w:rStyle w:val="Style13ptBold"/>
        </w:rPr>
        <w:t>Weinzierl</w:t>
      </w:r>
      <w:proofErr w:type="spellEnd"/>
      <w:r w:rsidRPr="00F851DA">
        <w:rPr>
          <w:rStyle w:val="Style13ptBold"/>
        </w:rPr>
        <w:t>, professor of business administration at Harvard, writes in 2021:</w:t>
      </w:r>
    </w:p>
    <w:p w14:paraId="6C640567" w14:textId="77777777" w:rsidR="00C02B6F" w:rsidRDefault="00C02B6F" w:rsidP="00C02B6F">
      <w:r w:rsidRPr="00B14CCE">
        <w:t xml:space="preserve">Matt </w:t>
      </w:r>
      <w:proofErr w:type="spellStart"/>
      <w:r w:rsidRPr="00B14CCE">
        <w:rPr>
          <w:rStyle w:val="Style13ptBold"/>
        </w:rPr>
        <w:t>Weinzierl</w:t>
      </w:r>
      <w:proofErr w:type="spellEnd"/>
      <w:r w:rsidRPr="00B14CCE">
        <w:rPr>
          <w:rStyle w:val="Style13ptBold"/>
        </w:rPr>
        <w:t xml:space="preserve"> 21</w:t>
      </w:r>
      <w:r w:rsidRPr="00B14CCE">
        <w:t xml:space="preserve"> (Matt </w:t>
      </w:r>
      <w:proofErr w:type="spellStart"/>
      <w:r w:rsidRPr="00B14CCE">
        <w:t>Weinzierl</w:t>
      </w:r>
      <w:proofErr w:type="spellEnd"/>
      <w:r w:rsidRPr="00B14CCE">
        <w:t xml:space="preserve">, </w:t>
      </w:r>
      <w:r>
        <w:t xml:space="preserve">Professor of Business Administration at Harvard, PhD, </w:t>
      </w:r>
      <w:r w:rsidRPr="00B14CCE">
        <w:t>Staff Economist for Macroeconomics on the President’s Council of Economic Advisers) The Commercial Space Age Is Here 2-12-2021 Harvard Business Review https://hbr.org/2021/02/the-commercial-space-age-is-here //</w:t>
      </w:r>
      <w:proofErr w:type="spellStart"/>
      <w:r w:rsidRPr="00B14CCE">
        <w:t>DebateDrills</w:t>
      </w:r>
      <w:proofErr w:type="spellEnd"/>
      <w:r w:rsidRPr="00B14CCE">
        <w:t xml:space="preserve"> TJ</w:t>
      </w:r>
    </w:p>
    <w:p w14:paraId="543041BE" w14:textId="77777777" w:rsidR="00C02B6F" w:rsidRPr="00B14CCE" w:rsidRDefault="00C02B6F" w:rsidP="00C02B6F">
      <w:pPr>
        <w:rPr>
          <w:rStyle w:val="StyleUnderline"/>
        </w:rPr>
      </w:pPr>
      <w:r w:rsidRPr="001A7BA3">
        <w:rPr>
          <w:sz w:val="16"/>
        </w:rPr>
        <w:t xml:space="preserve">There’s no shortage of hype surrounding the commercial space industry. But while tech leaders promise us moon bases and settlements on Mars, </w:t>
      </w:r>
      <w:r w:rsidRPr="00B14CCE">
        <w:rPr>
          <w:rStyle w:val="StyleUnderline"/>
        </w:rPr>
        <w:t>the space economy has thus far remained distinctly local</w:t>
      </w:r>
      <w:r w:rsidRPr="001A7BA3">
        <w:rPr>
          <w:sz w:val="16"/>
        </w:rPr>
        <w:t xml:space="preserve"> — at least in a cosmic sense. Last year, however, we crossed an important threshold: For the first time in human history, </w:t>
      </w:r>
      <w:r w:rsidRPr="00B14CCE">
        <w:rPr>
          <w:rStyle w:val="StyleUnderline"/>
        </w:rPr>
        <w:t>humans accessed space via a vehicle built and owned not by any government, but by a private corporation with its sights set on affordable space settlement.</w:t>
      </w:r>
      <w:r w:rsidRPr="001A7BA3">
        <w:rPr>
          <w:sz w:val="16"/>
        </w:rPr>
        <w:t xml:space="preserve"> It was the first significant step towards building an economy both in space and for space. </w:t>
      </w:r>
      <w:r w:rsidRPr="00B14CCE">
        <w:rPr>
          <w:rStyle w:val="StyleUnderline"/>
        </w:rPr>
        <w:t>The implications — for business, policy, and society at large — are hard to overstate.</w:t>
      </w:r>
    </w:p>
    <w:p w14:paraId="5A5703A4" w14:textId="77777777" w:rsidR="00C02B6F" w:rsidRPr="001A7BA3" w:rsidRDefault="00C02B6F" w:rsidP="00C02B6F">
      <w:pPr>
        <w:rPr>
          <w:rStyle w:val="StyleUnderline"/>
        </w:rPr>
      </w:pPr>
      <w:r w:rsidRPr="00AF357F">
        <w:rPr>
          <w:rStyle w:val="StyleUnderline"/>
          <w:highlight w:val="green"/>
        </w:rPr>
        <w:t>In 2019, 95% of</w:t>
      </w:r>
      <w:r w:rsidRPr="001A7BA3">
        <w:rPr>
          <w:rStyle w:val="StyleUnderline"/>
        </w:rPr>
        <w:t xml:space="preserve"> the estimated </w:t>
      </w:r>
      <w:r w:rsidRPr="00AF357F">
        <w:rPr>
          <w:rStyle w:val="Emphasis"/>
          <w:highlight w:val="green"/>
        </w:rPr>
        <w:t>$366 billion in revenue</w:t>
      </w:r>
      <w:r w:rsidRPr="001A7BA3">
        <w:rPr>
          <w:rStyle w:val="StyleUnderline"/>
        </w:rPr>
        <w:t xml:space="preserve"> earned </w:t>
      </w:r>
      <w:r w:rsidRPr="00AF357F">
        <w:rPr>
          <w:rStyle w:val="StyleUnderline"/>
          <w:highlight w:val="green"/>
        </w:rPr>
        <w:t>in the space sector was from the space-for-earth economy</w:t>
      </w:r>
      <w:r w:rsidRPr="001A7BA3">
        <w:rPr>
          <w:rStyle w:val="StyleUnderline"/>
        </w:rPr>
        <w:t xml:space="preserve">: that is, </w:t>
      </w:r>
      <w:r w:rsidRPr="001A7BA3">
        <w:rPr>
          <w:rStyle w:val="Emphasis"/>
        </w:rPr>
        <w:t>goods or services produced in space for use on earth</w:t>
      </w:r>
      <w:r w:rsidRPr="001A7BA3">
        <w:rPr>
          <w:rStyle w:val="StyleUnderline"/>
        </w:rPr>
        <w:t>.</w:t>
      </w:r>
      <w:r w:rsidRPr="001A7BA3">
        <w:rPr>
          <w:sz w:val="16"/>
        </w:rPr>
        <w:t xml:space="preserve"> </w:t>
      </w:r>
      <w:r w:rsidRPr="001A7BA3">
        <w:rPr>
          <w:rStyle w:val="StyleUnderline"/>
        </w:rPr>
        <w:t xml:space="preserve">The space-for-earth economy includes </w:t>
      </w:r>
      <w:r w:rsidRPr="00591185">
        <w:rPr>
          <w:rStyle w:val="Emphasis"/>
        </w:rPr>
        <w:t>telecommunications and internet infrastructure, earth observation capabilities, national security satellites, and more.</w:t>
      </w:r>
      <w:r w:rsidRPr="001A7BA3">
        <w:rPr>
          <w:sz w:val="16"/>
        </w:rPr>
        <w:t xml:space="preserve"> </w:t>
      </w:r>
      <w:r w:rsidRPr="001A7BA3">
        <w:rPr>
          <w:rStyle w:val="StyleUnderline"/>
        </w:rPr>
        <w:t xml:space="preserve">This economy is booming, and though research shows that it faces the challenges of overcrowding and monopolization that tend to arise whenever companies compete for a scarce natural resource, </w:t>
      </w:r>
      <w:r w:rsidRPr="00AF357F">
        <w:rPr>
          <w:rStyle w:val="StyleUnderline"/>
          <w:highlight w:val="green"/>
        </w:rPr>
        <w:t>projections for its future are optimistic.</w:t>
      </w:r>
      <w:r w:rsidRPr="001A7BA3">
        <w:rPr>
          <w:sz w:val="16"/>
        </w:rPr>
        <w:t xml:space="preserve"> </w:t>
      </w:r>
      <w:r w:rsidRPr="00AF357F">
        <w:rPr>
          <w:rStyle w:val="StyleUnderline"/>
          <w:highlight w:val="green"/>
        </w:rPr>
        <w:t>Decreasing costs</w:t>
      </w:r>
      <w:r w:rsidRPr="001A7BA3">
        <w:rPr>
          <w:rStyle w:val="StyleUnderline"/>
        </w:rPr>
        <w:t xml:space="preserve"> for launch and space hardware in general </w:t>
      </w:r>
      <w:r w:rsidRPr="00AF357F">
        <w:rPr>
          <w:rStyle w:val="StyleUnderline"/>
          <w:highlight w:val="green"/>
        </w:rPr>
        <w:t>have enticed new entrants into this market</w:t>
      </w:r>
      <w:r w:rsidRPr="001A7BA3">
        <w:rPr>
          <w:rStyle w:val="StyleUnderline"/>
        </w:rPr>
        <w:t xml:space="preserve">, and </w:t>
      </w:r>
      <w:r w:rsidRPr="00AF357F">
        <w:rPr>
          <w:rStyle w:val="StyleUnderline"/>
          <w:highlight w:val="green"/>
        </w:rPr>
        <w:t>companies</w:t>
      </w:r>
      <w:r w:rsidRPr="001A7BA3">
        <w:rPr>
          <w:rStyle w:val="StyleUnderline"/>
        </w:rPr>
        <w:t xml:space="preserve"> in a </w:t>
      </w:r>
      <w:r w:rsidRPr="001A7BA3">
        <w:rPr>
          <w:rStyle w:val="StyleUnderline"/>
        </w:rPr>
        <w:lastRenderedPageBreak/>
        <w:t xml:space="preserve">variety of industries </w:t>
      </w:r>
      <w:r w:rsidRPr="00AF357F">
        <w:rPr>
          <w:rStyle w:val="StyleUnderline"/>
          <w:highlight w:val="green"/>
        </w:rPr>
        <w:t>have</w:t>
      </w:r>
      <w:r w:rsidRPr="001A7BA3">
        <w:rPr>
          <w:rStyle w:val="StyleUnderline"/>
        </w:rPr>
        <w:t xml:space="preserve"> already </w:t>
      </w:r>
      <w:r w:rsidRPr="00AF357F">
        <w:rPr>
          <w:rStyle w:val="StyleUnderline"/>
          <w:highlight w:val="green"/>
        </w:rPr>
        <w:t>begun leveraging satellite technology and access</w:t>
      </w:r>
      <w:r w:rsidRPr="001A7BA3">
        <w:rPr>
          <w:rStyle w:val="StyleUnderline"/>
        </w:rPr>
        <w:t xml:space="preserve"> to space </w:t>
      </w:r>
      <w:r w:rsidRPr="00AF357F">
        <w:rPr>
          <w:rStyle w:val="StyleUnderline"/>
          <w:highlight w:val="green"/>
        </w:rPr>
        <w:t>to drive innovation</w:t>
      </w:r>
      <w:r w:rsidRPr="001A7BA3">
        <w:rPr>
          <w:rStyle w:val="StyleUnderline"/>
        </w:rPr>
        <w:t xml:space="preserve"> and efficiency in their earthbound products and services.</w:t>
      </w:r>
    </w:p>
    <w:p w14:paraId="5733A0D0" w14:textId="77777777" w:rsidR="00C02B6F" w:rsidRPr="001A7BA3" w:rsidRDefault="00C02B6F" w:rsidP="00C02B6F">
      <w:pPr>
        <w:rPr>
          <w:sz w:val="16"/>
        </w:rPr>
      </w:pPr>
      <w:r w:rsidRPr="001A7BA3">
        <w:rPr>
          <w:sz w:val="16"/>
        </w:rPr>
        <w:t xml:space="preserve">In contrast, </w:t>
      </w:r>
      <w:r w:rsidRPr="001A7BA3">
        <w:rPr>
          <w:rStyle w:val="StyleUnderline"/>
        </w:rPr>
        <w:t xml:space="preserve">the space-for-space economy </w:t>
      </w:r>
      <w:r w:rsidRPr="001A7BA3">
        <w:rPr>
          <w:sz w:val="16"/>
        </w:rPr>
        <w:t xml:space="preserve">— that is, </w:t>
      </w:r>
      <w:r w:rsidRPr="001A7BA3">
        <w:rPr>
          <w:rStyle w:val="StyleUnderline"/>
        </w:rPr>
        <w:t>goods and services produced in space for use in space, such as mining the Moon or asteroids for material with which to construct in-space habitats or supply refueling depots — has struggled to get off the ground.</w:t>
      </w:r>
      <w:r w:rsidRPr="001A7BA3">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w:t>
      </w:r>
    </w:p>
    <w:p w14:paraId="3B966EFC" w14:textId="152C8959" w:rsidR="00577206" w:rsidRPr="00577206" w:rsidRDefault="00C02B6F" w:rsidP="00577206">
      <w:pPr>
        <w:rPr>
          <w:u w:val="single"/>
        </w:rPr>
      </w:pPr>
      <w:r w:rsidRPr="001A7BA3">
        <w:rPr>
          <w:sz w:val="16"/>
        </w:rPr>
        <w:t xml:space="preserve">Today, however, there is reason to think that we may finally be reaching the first stages of a true space-for-space economy. </w:t>
      </w:r>
      <w:r w:rsidRPr="001A7BA3">
        <w:rPr>
          <w:rStyle w:val="StyleUnderline"/>
        </w:rPr>
        <w:t>SpaceX’s recent achievements (in cooperation with NASA), as well as upcoming efforts by Boeing, Blue Origin, and Virgin Galactic to put people in space sustainably and at scale, mark the opening of a new chapter of spaceflight led by private firms.</w:t>
      </w:r>
      <w:r w:rsidRPr="001A7BA3">
        <w:rPr>
          <w:sz w:val="16"/>
        </w:rPr>
        <w:t xml:space="preserve"> </w:t>
      </w:r>
      <w:r w:rsidRPr="001A7BA3">
        <w:rPr>
          <w:rStyle w:val="StyleUnderline"/>
        </w:rPr>
        <w:t xml:space="preserve">These </w:t>
      </w:r>
      <w:r w:rsidRPr="00AF357F">
        <w:rPr>
          <w:rStyle w:val="StyleUnderline"/>
          <w:highlight w:val="green"/>
        </w:rPr>
        <w:t>firms have</w:t>
      </w:r>
      <w:r w:rsidRPr="001A7BA3">
        <w:rPr>
          <w:rStyle w:val="StyleUnderline"/>
        </w:rPr>
        <w:t xml:space="preserve"> both </w:t>
      </w:r>
      <w:r w:rsidRPr="00AF357F">
        <w:rPr>
          <w:rStyle w:val="StyleUnderline"/>
          <w:highlight w:val="green"/>
        </w:rPr>
        <w:t>the intention and capability to</w:t>
      </w:r>
      <w:r w:rsidRPr="001A7BA3">
        <w:rPr>
          <w:rStyle w:val="StyleUnderline"/>
        </w:rPr>
        <w:t xml:space="preserve"> bring private citizens to space as passengers, tourists, and — eventually — settlers, </w:t>
      </w:r>
      <w:r w:rsidRPr="00AF357F">
        <w:rPr>
          <w:rStyle w:val="StyleUnderline"/>
          <w:highlight w:val="green"/>
        </w:rPr>
        <w:t>open</w:t>
      </w:r>
      <w:r w:rsidRPr="001A7BA3">
        <w:rPr>
          <w:rStyle w:val="StyleUnderline"/>
        </w:rPr>
        <w:t xml:space="preserve">ing </w:t>
      </w:r>
      <w:r w:rsidRPr="00AF357F">
        <w:rPr>
          <w:rStyle w:val="StyleUnderline"/>
          <w:highlight w:val="green"/>
        </w:rPr>
        <w:t>the door for businesses to</w:t>
      </w:r>
      <w:r w:rsidRPr="001A7BA3">
        <w:rPr>
          <w:rStyle w:val="StyleUnderline"/>
        </w:rPr>
        <w:t xml:space="preserve"> start </w:t>
      </w:r>
      <w:r w:rsidRPr="00AF357F">
        <w:rPr>
          <w:rStyle w:val="StyleUnderline"/>
          <w:highlight w:val="green"/>
        </w:rPr>
        <w:t>meet</w:t>
      </w:r>
      <w:r w:rsidRPr="001A7BA3">
        <w:rPr>
          <w:rStyle w:val="StyleUnderline"/>
        </w:rPr>
        <w:t xml:space="preserve">ing </w:t>
      </w:r>
      <w:r w:rsidRPr="00AF357F">
        <w:rPr>
          <w:rStyle w:val="StyleUnderline"/>
          <w:highlight w:val="green"/>
        </w:rPr>
        <w:t>the demand those people create over the next several decades</w:t>
      </w:r>
      <w:r w:rsidRPr="001A7BA3">
        <w:rPr>
          <w:rStyle w:val="StyleUnderline"/>
        </w:rPr>
        <w:t xml:space="preserve"> with an array of space-for-space goods and services.</w:t>
      </w:r>
    </w:p>
    <w:p w14:paraId="6C878831" w14:textId="5A72F2F6" w:rsidR="00577206" w:rsidRDefault="00577206" w:rsidP="00577206">
      <w:pPr>
        <w:pStyle w:val="Heading4"/>
      </w:pPr>
      <w:r>
        <w:t>6]</w:t>
      </w:r>
      <w:r w:rsidRPr="00577206">
        <w:t xml:space="preserve"> </w:t>
      </w:r>
      <w:r>
        <w:t>Space science critical for fight against climate change</w:t>
      </w:r>
    </w:p>
    <w:p w14:paraId="2680BC55" w14:textId="77777777" w:rsidR="00577206" w:rsidRPr="0070279B" w:rsidRDefault="00577206" w:rsidP="00577206">
      <w:pPr>
        <w:rPr>
          <w:bCs/>
          <w:i/>
          <w:iCs/>
          <w:sz w:val="16"/>
        </w:rPr>
      </w:pPr>
      <w:r w:rsidRPr="00F11AEF">
        <w:rPr>
          <w:rStyle w:val="Style13ptBold"/>
          <w:sz w:val="16"/>
        </w:rPr>
        <w:t xml:space="preserve">Greg </w:t>
      </w:r>
      <w:r w:rsidRPr="00F11AEF">
        <w:rPr>
          <w:rStyle w:val="Style13ptBold"/>
        </w:rPr>
        <w:t>Autry</w:t>
      </w:r>
      <w:r w:rsidRPr="00F11AEF">
        <w:rPr>
          <w:rStyle w:val="Style13ptBold"/>
          <w:sz w:val="16"/>
        </w:rPr>
        <w:t>, 7-20-20</w:t>
      </w:r>
      <w:r w:rsidRPr="00F11AEF">
        <w:rPr>
          <w:rStyle w:val="Style13ptBold"/>
        </w:rPr>
        <w:t>19</w:t>
      </w:r>
      <w:r w:rsidRPr="00F11AEF">
        <w:rPr>
          <w:rStyle w:val="Style13ptBold"/>
          <w:sz w:val="16"/>
        </w:rPr>
        <w:t xml:space="preserve">, "Space Research Can Save the Planet—Again," Foreign Policy, </w:t>
      </w:r>
      <w:hyperlink r:id="rId5" w:history="1">
        <w:r w:rsidRPr="00F11AEF">
          <w:rPr>
            <w:rStyle w:val="Style13ptBold"/>
            <w:sz w:val="16"/>
          </w:rPr>
          <w:t>https://foreignpolicy.com/2019/07/20/space-research-can-save-the-planet-again-climate-change-environment/</w:t>
        </w:r>
      </w:hyperlink>
      <w:r w:rsidRPr="0070279B">
        <w:rPr>
          <w:rStyle w:val="Style13ptBold"/>
          <w:sz w:val="16"/>
        </w:rPr>
        <w:t xml:space="preserve"> </w:t>
      </w:r>
      <w:r w:rsidRPr="0070279B">
        <w:rPr>
          <w:rStyle w:val="Style13ptBold"/>
          <w:i/>
          <w:iCs/>
          <w:sz w:val="16"/>
        </w:rPr>
        <w:t>Greg Autry is the director of the Southern California Commercial Spaceflight Initiative at the University of Southern California, vice president at the National Space Society, and chair of the International Space Development Conference.</w:t>
      </w:r>
    </w:p>
    <w:p w14:paraId="33C5DE86" w14:textId="77777777" w:rsidR="00577206" w:rsidRPr="001E7056" w:rsidRDefault="00577206" w:rsidP="00577206">
      <w:pPr>
        <w:rPr>
          <w:rStyle w:val="Emphasis"/>
        </w:rPr>
      </w:pPr>
      <w:r w:rsidRPr="00AF357F">
        <w:rPr>
          <w:rStyle w:val="Emphasis"/>
          <w:highlight w:val="green"/>
        </w:rPr>
        <w:t>Space research has</w:t>
      </w:r>
      <w:r w:rsidRPr="001E7056">
        <w:rPr>
          <w:sz w:val="16"/>
        </w:rPr>
        <w:t xml:space="preserve"> already </w:t>
      </w:r>
      <w:r w:rsidRPr="00AF357F">
        <w:rPr>
          <w:rStyle w:val="Emphasis"/>
          <w:highlight w:val="green"/>
        </w:rPr>
        <w:t xml:space="preserve">been critical in averting </w:t>
      </w:r>
      <w:r w:rsidRPr="001E7056">
        <w:rPr>
          <w:sz w:val="16"/>
        </w:rPr>
        <w:t>one major</w:t>
      </w:r>
      <w:r w:rsidRPr="00AF357F">
        <w:rPr>
          <w:rStyle w:val="Emphasis"/>
          <w:highlight w:val="green"/>
        </w:rPr>
        <w:t xml:space="preserve"> environmental disaster.</w:t>
      </w:r>
      <w:r w:rsidRPr="001E7056">
        <w:rPr>
          <w:sz w:val="16"/>
        </w:rPr>
        <w:t xml:space="preserve"> It was NASA satellite data that revealed a frightening and growing hole in the ozone layer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w:t>
      </w:r>
      <w:r w:rsidRPr="00AF357F">
        <w:rPr>
          <w:rStyle w:val="Emphasis"/>
          <w:highlight w:val="green"/>
        </w:rPr>
        <w:t>, space can provide the vital information needed to understand a problem—and a surprising range of ways to solve it.</w:t>
      </w:r>
    </w:p>
    <w:p w14:paraId="48F685C2" w14:textId="77777777" w:rsidR="00577206" w:rsidRPr="00241DEE" w:rsidRDefault="00577206" w:rsidP="00577206">
      <w:pPr>
        <w:rPr>
          <w:sz w:val="16"/>
        </w:rPr>
      </w:pPr>
      <w:r w:rsidRPr="00AF357F">
        <w:rPr>
          <w:rStyle w:val="Emphasis"/>
          <w:highlight w:val="green"/>
        </w:rPr>
        <w:t>Climate change is a poster child for the critical role of space data.</w:t>
      </w:r>
      <w:r w:rsidRPr="001E7056">
        <w:rPr>
          <w:sz w:val="16"/>
        </w:rPr>
        <w:t xml:space="preserve"> Trekking across the globe to measure ice sheets with drills and gauge sea temperatures from the sides of ships is an expensive, slow, and insufficient way to assay the state of the planet. Satellites 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Much of the technology involved in observing the Earth today was initially developed for probes sent to explore other planets in our solar system.</w:t>
      </w:r>
    </w:p>
    <w:p w14:paraId="77793569" w14:textId="101849F0" w:rsidR="00AC0EFB" w:rsidRPr="00AC0EFB" w:rsidRDefault="00AC0EFB" w:rsidP="00577206"/>
    <w:sectPr w:rsidR="00AC0EFB" w:rsidRPr="00AC0E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761143"/>
    <w:multiLevelType w:val="hybridMultilevel"/>
    <w:tmpl w:val="8CA28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818"/>
    <w:rsid w:val="004B4818"/>
    <w:rsid w:val="00577206"/>
    <w:rsid w:val="00675F5E"/>
    <w:rsid w:val="008A6B0D"/>
    <w:rsid w:val="00990087"/>
    <w:rsid w:val="0099547D"/>
    <w:rsid w:val="009D5714"/>
    <w:rsid w:val="00A562B5"/>
    <w:rsid w:val="00AC0EFB"/>
    <w:rsid w:val="00B74AA7"/>
    <w:rsid w:val="00C02B6F"/>
    <w:rsid w:val="00F464F2"/>
    <w:rsid w:val="00F46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652E012"/>
  <w15:chartTrackingRefBased/>
  <w15:docId w15:val="{141C9F93-FBA8-B24B-8A67-7AFF946F9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4818"/>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B48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48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48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4B48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48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818"/>
  </w:style>
  <w:style w:type="character" w:customStyle="1" w:styleId="Heading1Char">
    <w:name w:val="Heading 1 Char"/>
    <w:aliases w:val="Pocket Char"/>
    <w:basedOn w:val="DefaultParagraphFont"/>
    <w:link w:val="Heading1"/>
    <w:uiPriority w:val="9"/>
    <w:rsid w:val="004B481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B4818"/>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B4818"/>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B4818"/>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481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link w:val="UnderlinePara"/>
    <w:uiPriority w:val="1"/>
    <w:qFormat/>
    <w:rsid w:val="004B4818"/>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4B481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B4818"/>
    <w:rPr>
      <w:color w:val="auto"/>
      <w:u w:val="none"/>
    </w:rPr>
  </w:style>
  <w:style w:type="character" w:styleId="Hyperlink">
    <w:name w:val="Hyperlink"/>
    <w:basedOn w:val="DefaultParagraphFont"/>
    <w:uiPriority w:val="99"/>
    <w:semiHidden/>
    <w:unhideWhenUsed/>
    <w:rsid w:val="004B4818"/>
    <w:rPr>
      <w:color w:val="auto"/>
      <w:u w:val="none"/>
    </w:rPr>
  </w:style>
  <w:style w:type="paragraph" w:styleId="DocumentMap">
    <w:name w:val="Document Map"/>
    <w:basedOn w:val="Normal"/>
    <w:link w:val="DocumentMapChar"/>
    <w:uiPriority w:val="99"/>
    <w:semiHidden/>
    <w:unhideWhenUsed/>
    <w:rsid w:val="004B48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818"/>
    <w:rPr>
      <w:rFonts w:ascii="Lucida Grande" w:hAnsi="Lucida Grande" w:cs="Lucida Grande"/>
      <w:lang w:eastAsia="en-US"/>
    </w:rPr>
  </w:style>
  <w:style w:type="paragraph" w:customStyle="1" w:styleId="textbold">
    <w:name w:val="text bold"/>
    <w:basedOn w:val="Normal"/>
    <w:link w:val="Emphasis"/>
    <w:uiPriority w:val="20"/>
    <w:qFormat/>
    <w:rsid w:val="00F46947"/>
    <w:pPr>
      <w:ind w:left="720"/>
      <w:jc w:val="both"/>
    </w:pPr>
    <w:rPr>
      <w:b/>
      <w:iCs/>
      <w:u w:val="single"/>
      <w:bdr w:val="single" w:sz="8" w:space="0" w:color="auto"/>
      <w:lang w:eastAsia="zh-CN"/>
    </w:rPr>
  </w:style>
  <w:style w:type="paragraph" w:customStyle="1" w:styleId="UnderlinePara">
    <w:name w:val="Underline Para"/>
    <w:basedOn w:val="Normal"/>
    <w:link w:val="StyleUnderline"/>
    <w:uiPriority w:val="1"/>
    <w:qFormat/>
    <w:rsid w:val="00F46947"/>
    <w:pPr>
      <w:widowControl w:val="0"/>
      <w:suppressAutoHyphens/>
      <w:spacing w:after="200" w:line="256" w:lineRule="auto"/>
      <w:contextualSpacing/>
    </w:pPr>
    <w:rPr>
      <w:rFonts w:asciiTheme="minorHAnsi" w:hAnsiTheme="minorHAnsi" w:cstheme="minorBidi"/>
      <w:u w:val="single"/>
      <w:lang w:eastAsia="zh-CN"/>
    </w:rPr>
  </w:style>
  <w:style w:type="paragraph" w:styleId="ListParagraph">
    <w:name w:val="List Paragraph"/>
    <w:basedOn w:val="Normal"/>
    <w:uiPriority w:val="34"/>
    <w:qFormat/>
    <w:rsid w:val="00C02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6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oreignpolicy.com/2019/07/20/space-research-can-save-the-planet-again-climate-change-environ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7135</Words>
  <Characters>40674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6</cp:revision>
  <dcterms:created xsi:type="dcterms:W3CDTF">2022-01-29T20:11:00Z</dcterms:created>
  <dcterms:modified xsi:type="dcterms:W3CDTF">2022-01-29T20:49:00Z</dcterms:modified>
</cp:coreProperties>
</file>