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C70B" w14:textId="466A424F" w:rsidR="00285351" w:rsidRDefault="00285351" w:rsidP="00285351">
      <w:pPr>
        <w:pStyle w:val="Heading3"/>
      </w:pPr>
      <w:r>
        <w:t>1</w:t>
      </w:r>
    </w:p>
    <w:p w14:paraId="650AD7CA" w14:textId="77777777" w:rsidR="00186AE7" w:rsidRDefault="00186AE7" w:rsidP="00186AE7">
      <w:pPr>
        <w:pStyle w:val="Heading4"/>
        <w:rPr>
          <w:rFonts w:eastAsia="Calibri" w:cs="Calibri"/>
        </w:rPr>
      </w:pPr>
      <w:r>
        <w:rPr>
          <w:rFonts w:eastAsia="Calibri" w:cs="Calibri"/>
        </w:rPr>
        <w:t>Interpretation – the affirmative must defend the resolution through governmental implementation</w:t>
      </w:r>
    </w:p>
    <w:p w14:paraId="6C055066" w14:textId="77777777" w:rsidR="00186AE7" w:rsidRDefault="00186AE7" w:rsidP="00186AE7">
      <w:pPr>
        <w:pStyle w:val="Heading4"/>
        <w:rPr>
          <w:rFonts w:eastAsia="Calibri" w:cs="Calibri"/>
        </w:rPr>
      </w:pPr>
      <w:r>
        <w:rPr>
          <w:rFonts w:eastAsia="Calibri" w:cs="Calibri"/>
        </w:rPr>
        <w:t>The text of the resolution calls for debate on hypothetical government action: “Resolved” means to enact a policy by law.</w:t>
      </w:r>
    </w:p>
    <w:p w14:paraId="22EA481A" w14:textId="77777777" w:rsidR="00186AE7" w:rsidRDefault="00186AE7" w:rsidP="00186AE7">
      <w:pPr>
        <w:rPr>
          <w:rFonts w:eastAsia="Calibri"/>
        </w:rPr>
      </w:pPr>
      <w:r>
        <w:rPr>
          <w:rFonts w:eastAsia="Calibri"/>
          <w:b/>
          <w:sz w:val="26"/>
          <w:szCs w:val="26"/>
          <w:u w:val="single"/>
        </w:rPr>
        <w:t>Words &amp; Phrases ’64 </w:t>
      </w:r>
      <w:r>
        <w:rPr>
          <w:rFonts w:eastAsia="Calibri"/>
        </w:rPr>
        <w:t>(Words and Phrases; 1964; Permanent Edition)</w:t>
      </w:r>
    </w:p>
    <w:p w14:paraId="10DCC86B" w14:textId="77777777" w:rsidR="00186AE7" w:rsidRDefault="00186AE7" w:rsidP="00186AE7">
      <w:pPr>
        <w:rPr>
          <w:rFonts w:eastAsia="Calibri"/>
          <w:b/>
          <w:u w:val="single"/>
        </w:rPr>
      </w:pPr>
      <w:r>
        <w:rPr>
          <w:rFonts w:eastAsia="Calibri"/>
          <w:sz w:val="16"/>
          <w:szCs w:val="16"/>
        </w:rPr>
        <w:t>Definition of the word “</w:t>
      </w:r>
      <w:r>
        <w:rPr>
          <w:rFonts w:eastAsia="Calibri"/>
          <w:b/>
          <w:highlight w:val="green"/>
          <w:u w:val="single"/>
        </w:rPr>
        <w:t>resolve</w:t>
      </w:r>
      <w:r>
        <w:rPr>
          <w:rFonts w:eastAsia="Calibri"/>
          <w:sz w:val="16"/>
          <w:szCs w:val="16"/>
        </w:rPr>
        <w:t>,” given by Webster</w:t>
      </w:r>
      <w:r>
        <w:rPr>
          <w:rFonts w:eastAsia="Calibri"/>
          <w:color w:val="000000"/>
          <w:sz w:val="27"/>
          <w:szCs w:val="27"/>
          <w:u w:val="single"/>
        </w:rPr>
        <w:t> </w:t>
      </w:r>
      <w:r>
        <w:rPr>
          <w:rFonts w:eastAsia="Calibri"/>
          <w:b/>
          <w:highlight w:val="green"/>
          <w:u w:val="single"/>
        </w:rPr>
        <w:t>is “to express</w:t>
      </w:r>
      <w:r>
        <w:rPr>
          <w:rFonts w:eastAsia="Calibri"/>
          <w:color w:val="000000"/>
          <w:sz w:val="16"/>
          <w:szCs w:val="16"/>
        </w:rPr>
        <w:t> an opinion or </w:t>
      </w:r>
      <w:r>
        <w:rPr>
          <w:rFonts w:eastAsia="Calibri"/>
          <w:b/>
          <w:highlight w:val="green"/>
          <w:u w:val="single"/>
        </w:rPr>
        <w:t>determination by resolution or vote</w:t>
      </w:r>
      <w:r>
        <w:rPr>
          <w:rFonts w:eastAsia="Calibri"/>
          <w:sz w:val="16"/>
          <w:szCs w:val="16"/>
        </w:rPr>
        <w:t>; as ‘it was resolved</w:t>
      </w:r>
      <w:r>
        <w:rPr>
          <w:rFonts w:eastAsia="Calibri"/>
          <w:color w:val="000000"/>
          <w:sz w:val="27"/>
          <w:szCs w:val="27"/>
          <w:u w:val="single"/>
        </w:rPr>
        <w:t> </w:t>
      </w:r>
      <w:r>
        <w:rPr>
          <w:rFonts w:eastAsia="Calibri"/>
          <w:b/>
          <w:highlight w:val="green"/>
          <w:u w:val="single"/>
        </w:rPr>
        <w:t>by the legislature</w:t>
      </w:r>
      <w:r>
        <w:rPr>
          <w:rFonts w:eastAsia="Calibri"/>
          <w:color w:val="000000"/>
          <w:sz w:val="27"/>
          <w:szCs w:val="27"/>
          <w:u w:val="single"/>
        </w:rPr>
        <w:t>;” </w:t>
      </w:r>
      <w:r>
        <w:rPr>
          <w:rFonts w:eastAsia="Calibri"/>
          <w:color w:val="000000"/>
          <w:sz w:val="16"/>
          <w:szCs w:val="16"/>
        </w:rPr>
        <w:t xml:space="preserve">It is of similar force to the word “enact,” which </w:t>
      </w:r>
      <w:r>
        <w:rPr>
          <w:rFonts w:eastAsia="Calibri"/>
          <w:sz w:val="16"/>
          <w:szCs w:val="16"/>
        </w:rPr>
        <w:t>is defined by Bouvier as</w:t>
      </w:r>
      <w:r>
        <w:rPr>
          <w:rFonts w:eastAsia="Calibri"/>
          <w:color w:val="000000"/>
          <w:sz w:val="27"/>
          <w:szCs w:val="27"/>
          <w:u w:val="single"/>
        </w:rPr>
        <w:t> </w:t>
      </w:r>
      <w:r>
        <w:rPr>
          <w:rFonts w:eastAsia="Calibri"/>
          <w:b/>
          <w:highlight w:val="green"/>
          <w:u w:val="single"/>
        </w:rPr>
        <w:t>meaning “to establish by law”.</w:t>
      </w:r>
    </w:p>
    <w:p w14:paraId="0101627A" w14:textId="77777777" w:rsidR="00186AE7" w:rsidRDefault="00186AE7" w:rsidP="00186AE7">
      <w:pPr>
        <w:pStyle w:val="Heading4"/>
        <w:rPr>
          <w:rFonts w:eastAsia="Calibri" w:cs="Calibri"/>
        </w:rPr>
      </w:pPr>
      <w:r>
        <w:rPr>
          <w:rFonts w:eastAsia="Calibri" w:cs="Calibri"/>
        </w:rPr>
        <w:t xml:space="preserve">Government action is necessary to regulate private entities. </w:t>
      </w:r>
    </w:p>
    <w:p w14:paraId="2D2B9F3D" w14:textId="77777777" w:rsidR="00186AE7" w:rsidRDefault="00186AE7" w:rsidP="00186AE7">
      <w:pPr>
        <w:rPr>
          <w:rFonts w:eastAsia="Calibri"/>
        </w:rPr>
      </w:pPr>
      <w:proofErr w:type="spellStart"/>
      <w:r>
        <w:rPr>
          <w:rFonts w:eastAsia="Calibri"/>
          <w:b/>
          <w:sz w:val="26"/>
          <w:szCs w:val="26"/>
          <w:u w:val="single"/>
        </w:rPr>
        <w:t>Blaustein</w:t>
      </w:r>
      <w:proofErr w:type="spellEnd"/>
      <w:r>
        <w:rPr>
          <w:rFonts w:eastAsia="Calibri"/>
          <w:b/>
          <w:sz w:val="26"/>
          <w:szCs w:val="26"/>
          <w:u w:val="single"/>
        </w:rPr>
        <w:t xml:space="preserve"> 18</w:t>
      </w:r>
      <w:r>
        <w:rPr>
          <w:rFonts w:eastAsia="Calibri"/>
        </w:rPr>
        <w:t xml:space="preserve"> (</w:t>
      </w:r>
      <w:proofErr w:type="spellStart"/>
      <w:r>
        <w:rPr>
          <w:rFonts w:eastAsia="Calibri"/>
        </w:rPr>
        <w:t>Blaustein</w:t>
      </w:r>
      <w:proofErr w:type="spellEnd"/>
      <w:r>
        <w:rPr>
          <w:rFonts w:eastAsia="Calibri"/>
        </w:rPr>
        <w:t xml:space="preserve">, Richard. “Private-Sector Space Activities Require Government Regulation, </w:t>
      </w:r>
      <w:proofErr w:type="gramStart"/>
      <w:r>
        <w:rPr>
          <w:rFonts w:eastAsia="Calibri"/>
        </w:rPr>
        <w:t>Says</w:t>
      </w:r>
      <w:proofErr w:type="gramEnd"/>
      <w:r>
        <w:rPr>
          <w:rFonts w:eastAsia="Calibri"/>
        </w:rPr>
        <w:t xml:space="preserve"> US Report.” Physics World, IOP Publishing, 4 July 2018, physicsworld.com/a/private-sector-space-activities-require-government-regulation-says-us-report/.)//DebateDrills AY</w:t>
      </w:r>
    </w:p>
    <w:p w14:paraId="7D88B47C" w14:textId="77777777" w:rsidR="00186AE7" w:rsidRDefault="00186AE7" w:rsidP="00186AE7">
      <w:pPr>
        <w:rPr>
          <w:rFonts w:eastAsia="Calibri"/>
          <w:sz w:val="16"/>
          <w:szCs w:val="16"/>
        </w:rPr>
      </w:pPr>
      <w:r>
        <w:rPr>
          <w:rFonts w:eastAsia="Calibri"/>
          <w:b/>
          <w:highlight w:val="green"/>
          <w:u w:val="single"/>
        </w:rPr>
        <w:t>The US Congress must introduce legislation to regulate the activities of private companies operating in space.</w:t>
      </w:r>
      <w:r>
        <w:rPr>
          <w:rFonts w:eastAsia="Calibri"/>
          <w:sz w:val="16"/>
          <w:szCs w:val="16"/>
        </w:rPr>
        <w:t xml:space="preserve"> That is according to a new report by the US National Academies of Sciences, Engineering and Medicine, which says </w:t>
      </w:r>
      <w:r>
        <w:rPr>
          <w:rFonts w:eastAsia="Calibri"/>
          <w:b/>
          <w:highlight w:val="green"/>
          <w:u w:val="single"/>
        </w:rPr>
        <w:t>the need for reform has been heightened by the “burgeoning” commercial space sector</w:t>
      </w:r>
      <w:r>
        <w:rPr>
          <w:rFonts w:eastAsia="Calibri"/>
          <w:sz w:val="16"/>
          <w:szCs w:val="16"/>
        </w:rPr>
        <w:t xml:space="preserve"> in the US. One leader in the booming US private space sector is </w:t>
      </w:r>
      <w:hyperlink r:id="rId5">
        <w:r>
          <w:rPr>
            <w:rFonts w:eastAsia="Calibri"/>
            <w:color w:val="000000"/>
          </w:rPr>
          <w:t>Space X</w:t>
        </w:r>
      </w:hyperlink>
      <w:r>
        <w:rPr>
          <w:rFonts w:eastAsia="Calibri"/>
          <w:sz w:val="16"/>
          <w:szCs w:val="16"/>
        </w:rPr>
        <w:t xml:space="preserve">, which was founded by Tesla head Elon Musk in 2002. The firm, which has had </w:t>
      </w:r>
      <w:proofErr w:type="gramStart"/>
      <w:r>
        <w:rPr>
          <w:rFonts w:eastAsia="Calibri"/>
          <w:sz w:val="16"/>
          <w:szCs w:val="16"/>
        </w:rPr>
        <w:t>a number of</w:t>
      </w:r>
      <w:proofErr w:type="gramEnd"/>
      <w:r>
        <w:rPr>
          <w:rFonts w:eastAsia="Calibri"/>
          <w:sz w:val="16"/>
          <w:szCs w:val="16"/>
        </w:rPr>
        <w:t xml:space="preserve"> recent high-profile rocket launches, is setting its sights on missions to Mars. Even Jeff Bezos, who founded the online shopping giant Amazon, is getting in on the act with plans for his firm Blue Origin to send a manned mission to the Moon.</w:t>
      </w:r>
    </w:p>
    <w:p w14:paraId="0080EFC6" w14:textId="77777777" w:rsidR="00186AE7" w:rsidRDefault="00186AE7" w:rsidP="00186AE7">
      <w:pPr>
        <w:pStyle w:val="Heading4"/>
        <w:rPr>
          <w:rFonts w:eastAsia="Calibri" w:cs="Calibri"/>
        </w:rPr>
      </w:pPr>
      <w:r>
        <w:rPr>
          <w:rFonts w:eastAsia="Calibri" w:cs="Calibri"/>
        </w:rPr>
        <w:t xml:space="preserve">Governments have responsibility over non-government (private) entity actions in outer space. </w:t>
      </w:r>
    </w:p>
    <w:p w14:paraId="6D7B3E64" w14:textId="77777777" w:rsidR="00186AE7" w:rsidRDefault="00186AE7" w:rsidP="00186AE7">
      <w:pPr>
        <w:rPr>
          <w:rFonts w:eastAsia="Calibri"/>
        </w:rPr>
      </w:pPr>
      <w:r>
        <w:rPr>
          <w:rFonts w:eastAsia="Calibri"/>
          <w:b/>
          <w:sz w:val="26"/>
          <w:szCs w:val="26"/>
          <w:u w:val="single"/>
        </w:rPr>
        <w:t xml:space="preserve">UNOOSA </w:t>
      </w:r>
      <w:r>
        <w:rPr>
          <w:rFonts w:eastAsia="Calibri"/>
        </w:rPr>
        <w:t xml:space="preserve">(UNOOSA. “United Nations Office for Outer Space Affairs.” Outer Space Treaty, UNOOSA, </w:t>
      </w:r>
      <w:hyperlink r:id="rId6">
        <w:r>
          <w:rPr>
            <w:rFonts w:eastAsia="Calibri"/>
            <w:color w:val="000000"/>
          </w:rPr>
          <w:t>www.unoosa.org/oosa/en/ourwork/spacelaw/treaties/outerspacetreaty.html.)//DebateDrills</w:t>
        </w:r>
      </w:hyperlink>
      <w:r>
        <w:rPr>
          <w:rFonts w:eastAsia="Calibri"/>
        </w:rPr>
        <w:t>AY</w:t>
      </w:r>
    </w:p>
    <w:p w14:paraId="2C157CC3" w14:textId="77777777" w:rsidR="00186AE7" w:rsidRDefault="00186AE7" w:rsidP="00186AE7">
      <w:pPr>
        <w:spacing w:line="240" w:lineRule="auto"/>
        <w:rPr>
          <w:rFonts w:eastAsia="Calibri"/>
          <w:sz w:val="16"/>
          <w:szCs w:val="16"/>
        </w:rPr>
      </w:pPr>
      <w:r>
        <w:rPr>
          <w:rFonts w:eastAsia="Calibri"/>
          <w:sz w:val="16"/>
          <w:szCs w:val="16"/>
        </w:rPr>
        <w:t xml:space="preserve">ARTICLE VI </w:t>
      </w:r>
      <w:r>
        <w:rPr>
          <w:rFonts w:eastAsia="Calibri"/>
          <w:b/>
          <w:highlight w:val="green"/>
          <w:u w:val="single"/>
        </w:rPr>
        <w:t xml:space="preserve">States </w:t>
      </w:r>
      <w:r>
        <w:rPr>
          <w:rFonts w:eastAsia="Calibri"/>
          <w:sz w:val="16"/>
          <w:szCs w:val="16"/>
        </w:rPr>
        <w:t xml:space="preserve">Parties to the Treaty </w:t>
      </w:r>
      <w:r>
        <w:rPr>
          <w:rFonts w:eastAsia="Calibri"/>
          <w:b/>
          <w:highlight w:val="green"/>
          <w:u w:val="single"/>
        </w:rPr>
        <w:t>shall bear international responsibility for national activities in outer space</w:t>
      </w:r>
      <w:r>
        <w:rPr>
          <w:rFonts w:eastAsia="Calibri"/>
          <w:sz w:val="16"/>
          <w:szCs w:val="16"/>
        </w:rPr>
        <w:t>, including the moon and other celestial bodies,</w:t>
      </w:r>
      <w:r>
        <w:rPr>
          <w:rFonts w:eastAsia="Calibri"/>
          <w:b/>
          <w:highlight w:val="green"/>
          <w:u w:val="single"/>
        </w:rPr>
        <w:t xml:space="preserve"> whether such activities are carried on by governmental agencies or by non-governmental entities</w:t>
      </w:r>
      <w:r>
        <w:rPr>
          <w:rFonts w:eastAsia="Calibri"/>
          <w:sz w:val="16"/>
          <w:szCs w:val="16"/>
        </w:rPr>
        <w:t xml:space="preserve">, and for assuring </w:t>
      </w:r>
      <w:proofErr w:type="gramStart"/>
      <w:r>
        <w:rPr>
          <w:rFonts w:eastAsia="Calibri"/>
          <w:sz w:val="16"/>
          <w:szCs w:val="16"/>
        </w:rPr>
        <w:t>that national activities</w:t>
      </w:r>
      <w:proofErr w:type="gramEnd"/>
      <w:r>
        <w:rPr>
          <w:rFonts w:eastAsia="Calibri"/>
          <w:sz w:val="16"/>
          <w:szCs w:val="16"/>
        </w:rPr>
        <w:t xml:space="preserve"> are carried out in conformity with the provisions set forth in the present Treaty.</w:t>
      </w:r>
      <w:r>
        <w:rPr>
          <w:rFonts w:eastAsia="Calibri"/>
          <w:b/>
          <w:highlight w:val="green"/>
          <w:u w:val="single"/>
        </w:rPr>
        <w:t xml:space="preserve"> The activities of non-governmental entities in outer space, including the moon and other celestial bodies, shall require authorization and continuing supervision by the appropriate State Party to the Treaty.</w:t>
      </w:r>
      <w:r>
        <w:rPr>
          <w:rFonts w:eastAsia="Calibri"/>
          <w:b/>
          <w:u w:val="single"/>
        </w:rPr>
        <w:t xml:space="preserve"> </w:t>
      </w:r>
      <w:r>
        <w:rPr>
          <w:rFonts w:eastAsia="Calibri"/>
          <w:sz w:val="16"/>
          <w:szCs w:val="16"/>
        </w:rPr>
        <w:t>When activities are carried on in outer space, including the moon and other celestial bodies, by an international organization, responsibility for compliance with this Treaty shall be borne both by the international organization and by the States Parties to the Treaty participating in such organization</w:t>
      </w:r>
    </w:p>
    <w:p w14:paraId="4F602293" w14:textId="77777777" w:rsidR="00186AE7" w:rsidRDefault="00186AE7" w:rsidP="00186AE7">
      <w:pPr>
        <w:pStyle w:val="Heading4"/>
        <w:rPr>
          <w:rFonts w:eastAsia="Calibri" w:cs="Calibri"/>
        </w:rPr>
      </w:pPr>
      <w:r>
        <w:rPr>
          <w:rFonts w:eastAsia="Calibri" w:cs="Calibri"/>
        </w:rPr>
        <w:t>Violation: they only defend private action</w:t>
      </w:r>
    </w:p>
    <w:p w14:paraId="361B4429" w14:textId="77777777" w:rsidR="00186AE7" w:rsidRDefault="00186AE7" w:rsidP="00186AE7">
      <w:pPr>
        <w:pStyle w:val="Heading4"/>
        <w:rPr>
          <w:rFonts w:eastAsia="Calibri" w:cs="Calibri"/>
        </w:rPr>
      </w:pPr>
      <w:r>
        <w:rPr>
          <w:rFonts w:eastAsia="Calibri" w:cs="Calibri"/>
        </w:rPr>
        <w:t>Standards:</w:t>
      </w:r>
    </w:p>
    <w:p w14:paraId="4F129BCE" w14:textId="77777777" w:rsidR="00186AE7" w:rsidRDefault="00186AE7" w:rsidP="00186AE7">
      <w:pPr>
        <w:pStyle w:val="Heading4"/>
        <w:rPr>
          <w:rFonts w:eastAsia="Calibri" w:cs="Calibri"/>
        </w:rPr>
      </w:pPr>
      <w:r>
        <w:rPr>
          <w:rFonts w:eastAsia="Calibri" w:cs="Calibri"/>
        </w:rPr>
        <w:t>1] predictable limits – there are more than 10,000 private companies investing in space</w:t>
      </w:r>
    </w:p>
    <w:p w14:paraId="17F00F8C" w14:textId="77777777" w:rsidR="00186AE7" w:rsidRDefault="00186AE7" w:rsidP="00186AE7">
      <w:pPr>
        <w:rPr>
          <w:rFonts w:eastAsia="Calibri"/>
          <w:b/>
          <w:sz w:val="26"/>
          <w:szCs w:val="26"/>
          <w:u w:val="single"/>
        </w:rPr>
      </w:pPr>
      <w:proofErr w:type="spellStart"/>
      <w:r>
        <w:rPr>
          <w:rFonts w:eastAsia="Calibri"/>
          <w:b/>
          <w:sz w:val="26"/>
          <w:szCs w:val="26"/>
          <w:u w:val="single"/>
        </w:rPr>
        <w:t>Keotsier</w:t>
      </w:r>
      <w:proofErr w:type="spellEnd"/>
      <w:r>
        <w:rPr>
          <w:rFonts w:eastAsia="Calibri"/>
          <w:b/>
          <w:sz w:val="26"/>
          <w:szCs w:val="26"/>
          <w:u w:val="single"/>
        </w:rPr>
        <w:t xml:space="preserve"> 21</w:t>
      </w:r>
    </w:p>
    <w:p w14:paraId="6F911BF0" w14:textId="77777777" w:rsidR="00186AE7" w:rsidRDefault="00186AE7" w:rsidP="00186AE7">
      <w:pPr>
        <w:rPr>
          <w:rFonts w:eastAsia="Calibri"/>
        </w:rPr>
      </w:pPr>
      <w:r>
        <w:rPr>
          <w:rFonts w:eastAsia="Calibri"/>
        </w:rPr>
        <w:t xml:space="preserve">John </w:t>
      </w:r>
      <w:proofErr w:type="spellStart"/>
      <w:r>
        <w:rPr>
          <w:rFonts w:eastAsia="Calibri"/>
        </w:rPr>
        <w:t>Koetsier</w:t>
      </w:r>
      <w:proofErr w:type="spellEnd"/>
      <w:r>
        <w:rPr>
          <w:rFonts w:eastAsia="Calibri"/>
        </w:rPr>
        <w:t xml:space="preserve">, [Journalist, analyst, and tech executive. He is a senior contributor for Forbes, hosts the top-50 podcast </w:t>
      </w:r>
      <w:proofErr w:type="spellStart"/>
      <w:r>
        <w:rPr>
          <w:rFonts w:eastAsia="Calibri"/>
        </w:rPr>
        <w:t>TechFirst</w:t>
      </w:r>
      <w:proofErr w:type="spellEnd"/>
      <w:r>
        <w:rPr>
          <w:rFonts w:eastAsia="Calibri"/>
        </w:rPr>
        <w:t xml:space="preserve"> with John </w:t>
      </w:r>
      <w:proofErr w:type="spellStart"/>
      <w:proofErr w:type="gramStart"/>
      <w:r>
        <w:rPr>
          <w:rFonts w:eastAsia="Calibri"/>
        </w:rPr>
        <w:t>Koetsier</w:t>
      </w:r>
      <w:proofErr w:type="spellEnd"/>
      <w:r>
        <w:rPr>
          <w:rFonts w:eastAsia="Calibri"/>
        </w:rPr>
        <w:t>(</w:t>
      </w:r>
      <w:proofErr w:type="gramEnd"/>
      <w:r>
        <w:rPr>
          <w:rFonts w:eastAsia="Calibri"/>
        </w:rPr>
        <w:t xml:space="preserve">among others), and consults with Silicon Valley </w:t>
      </w:r>
      <w:r>
        <w:rPr>
          <w:rFonts w:eastAsia="Calibri"/>
        </w:rPr>
        <w:lastRenderedPageBreak/>
        <w:t xml:space="preserve">companies.], 22 May 2021, “Space Inc: 10,000 Companies, $4T Value ... And 52% American”, </w:t>
      </w:r>
      <w:hyperlink r:id="rId7">
        <w:r>
          <w:rPr>
            <w:rFonts w:eastAsia="Calibri"/>
            <w:color w:val="000000"/>
          </w:rPr>
          <w:t>https://www.forbes.com/sites/johnkoetsier/2021/05/22/space-inc-10000-companies-4t-value--and-52-american/?sh=42d1bb0755ac</w:t>
        </w:r>
      </w:hyperlink>
      <w:r>
        <w:rPr>
          <w:rFonts w:eastAsia="Calibri"/>
        </w:rPr>
        <w:t xml:space="preserve"> // AK</w:t>
      </w:r>
    </w:p>
    <w:p w14:paraId="2CE9BB3A" w14:textId="77777777" w:rsidR="00186AE7" w:rsidRDefault="00186AE7" w:rsidP="00186AE7">
      <w:pPr>
        <w:rPr>
          <w:rFonts w:eastAsia="Calibri"/>
          <w:sz w:val="16"/>
          <w:szCs w:val="16"/>
        </w:rPr>
      </w:pPr>
      <w:r>
        <w:rPr>
          <w:rFonts w:eastAsia="Calibri"/>
          <w:sz w:val="16"/>
          <w:szCs w:val="16"/>
        </w:rPr>
        <w:t xml:space="preserve">It’s not just SpaceX. Elon Musk’s SpaceX might get all the headlines, but there are now a huge number of companies who are competing to </w:t>
      </w:r>
      <w:proofErr w:type="gramStart"/>
      <w:r>
        <w:rPr>
          <w:rFonts w:eastAsia="Calibri"/>
          <w:sz w:val="16"/>
          <w:szCs w:val="16"/>
        </w:rPr>
        <w:t>open up</w:t>
      </w:r>
      <w:proofErr w:type="gramEnd"/>
      <w:r>
        <w:rPr>
          <w:rFonts w:eastAsia="Calibri"/>
          <w:sz w:val="16"/>
          <w:szCs w:val="16"/>
        </w:rPr>
        <w:t xml:space="preserve"> an unprecedented level of human access to space. </w:t>
      </w:r>
      <w:r>
        <w:rPr>
          <w:rFonts w:eastAsia="Calibri"/>
          <w:b/>
          <w:u w:val="single"/>
        </w:rPr>
        <w:t xml:space="preserve">The </w:t>
      </w:r>
      <w:r>
        <w:rPr>
          <w:rFonts w:eastAsia="Calibri"/>
          <w:b/>
          <w:highlight w:val="green"/>
          <w:u w:val="single"/>
        </w:rPr>
        <w:t>U.S.</w:t>
      </w:r>
      <w:r>
        <w:rPr>
          <w:rFonts w:eastAsia="Calibri"/>
          <w:b/>
          <w:u w:val="single"/>
        </w:rPr>
        <w:t xml:space="preserve"> now </w:t>
      </w:r>
      <w:r>
        <w:rPr>
          <w:rFonts w:eastAsia="Calibri"/>
          <w:b/>
          <w:highlight w:val="green"/>
          <w:u w:val="single"/>
        </w:rPr>
        <w:t>has 5,582 space-focused companies</w:t>
      </w:r>
      <w:r>
        <w:rPr>
          <w:rFonts w:eastAsia="Calibri"/>
          <w:b/>
          <w:u w:val="single"/>
        </w:rPr>
        <w:t xml:space="preserve">, almost ten times more than the next country, the UK, which has 615. And </w:t>
      </w:r>
      <w:r>
        <w:rPr>
          <w:rFonts w:eastAsia="Calibri"/>
          <w:b/>
          <w:highlight w:val="green"/>
          <w:u w:val="single"/>
        </w:rPr>
        <w:t>there are more than 10,000 total, globally</w:t>
      </w:r>
      <w:r>
        <w:rPr>
          <w:rFonts w:eastAsia="Calibri"/>
          <w:sz w:val="16"/>
          <w:szCs w:val="16"/>
        </w:rPr>
        <w:t xml:space="preserve">. Competition between these companies has led the value of space-focused companies to cross the $4 trillion USD mark for the first time </w:t>
      </w:r>
      <w:proofErr w:type="gramStart"/>
      <w:r>
        <w:rPr>
          <w:rFonts w:eastAsia="Calibri"/>
          <w:sz w:val="16"/>
          <w:szCs w:val="16"/>
        </w:rPr>
        <w:t>ever, and</w:t>
      </w:r>
      <w:proofErr w:type="gramEnd"/>
      <w:r>
        <w:rPr>
          <w:rFonts w:eastAsia="Calibri"/>
          <w:sz w:val="16"/>
          <w:szCs w:val="16"/>
        </w:rPr>
        <w:t xml:space="preserve"> is a key factor in reducing launch to orbit cost by almost two orders of magnitude in the past 20 years.</w:t>
      </w:r>
    </w:p>
    <w:p w14:paraId="1DC06F6C" w14:textId="77777777" w:rsidR="00186AE7" w:rsidRDefault="00186AE7" w:rsidP="00186AE7">
      <w:pPr>
        <w:pStyle w:val="Heading4"/>
        <w:rPr>
          <w:rFonts w:eastAsia="Calibri" w:cs="Calibri"/>
        </w:rPr>
      </w:pPr>
      <w:r>
        <w:rPr>
          <w:rFonts w:eastAsia="Calibri" w:cs="Calibri"/>
        </w:rPr>
        <w:t xml:space="preserve">That forces the neg to research every company and their specific investments and destroys neg prep </w:t>
      </w:r>
      <w:proofErr w:type="spellStart"/>
      <w:r>
        <w:rPr>
          <w:rFonts w:eastAsia="Calibri" w:cs="Calibri"/>
        </w:rPr>
        <w:t>bc</w:t>
      </w:r>
      <w:proofErr w:type="spellEnd"/>
      <w:r>
        <w:rPr>
          <w:rFonts w:eastAsia="Calibri" w:cs="Calibri"/>
        </w:rPr>
        <w:t xml:space="preserve"> we can’t predict every single possible combination or company the </w:t>
      </w:r>
      <w:proofErr w:type="spellStart"/>
      <w:r>
        <w:rPr>
          <w:rFonts w:eastAsia="Calibri" w:cs="Calibri"/>
        </w:rPr>
        <w:t>aff</w:t>
      </w:r>
      <w:proofErr w:type="spellEnd"/>
      <w:r>
        <w:rPr>
          <w:rFonts w:eastAsia="Calibri" w:cs="Calibri"/>
        </w:rPr>
        <w:t xml:space="preserve"> could choose.</w:t>
      </w:r>
    </w:p>
    <w:p w14:paraId="7A7F436B" w14:textId="3043B139" w:rsidR="00186AE7" w:rsidRDefault="00186AE7" w:rsidP="00186AE7">
      <w:pPr>
        <w:pStyle w:val="Heading4"/>
        <w:rPr>
          <w:rFonts w:eastAsia="Calibri" w:cs="Calibri"/>
        </w:rPr>
      </w:pPr>
      <w:r>
        <w:rPr>
          <w:rFonts w:eastAsia="Calibri" w:cs="Calibri"/>
        </w:rPr>
        <w:t xml:space="preserve">2] Policymaking – </w:t>
      </w:r>
      <w:proofErr w:type="spellStart"/>
      <w:r>
        <w:rPr>
          <w:rFonts w:eastAsia="Calibri" w:cs="Calibri"/>
        </w:rPr>
        <w:t>fiating</w:t>
      </w:r>
      <w:proofErr w:type="spellEnd"/>
      <w:r>
        <w:rPr>
          <w:rFonts w:eastAsia="Calibri" w:cs="Calibri"/>
        </w:rPr>
        <w:t xml:space="preserve"> companies into doing specific actions is utopian fiat, which isn’t realistic, only through a policymaking model can students learn how governments set obligations for companies, which is how the resolution would be implemented.</w:t>
      </w:r>
    </w:p>
    <w:p w14:paraId="095EDE65" w14:textId="77777777" w:rsidR="00186AE7" w:rsidRDefault="00186AE7" w:rsidP="00186AE7">
      <w:pPr>
        <w:pStyle w:val="Heading4"/>
      </w:pPr>
      <w:r w:rsidRPr="00422FC0">
        <w:t>Vote neg – they’ve destroyed the round from the beginning and topicality’s key to set the correct model of debate which means it comes first.</w:t>
      </w:r>
    </w:p>
    <w:p w14:paraId="17866CF6" w14:textId="77777777" w:rsidR="00186AE7" w:rsidRDefault="00186AE7" w:rsidP="00186AE7">
      <w:pPr>
        <w:pStyle w:val="Heading4"/>
      </w:pPr>
      <w:r>
        <w:t xml:space="preserve">Evaluate T through competing </w:t>
      </w:r>
      <w:proofErr w:type="spellStart"/>
      <w:r>
        <w:t>interps</w:t>
      </w:r>
      <w:proofErr w:type="spellEnd"/>
      <w:r>
        <w:t>—it tells the negative what they do and do not have to prepare for. Reasonability is arbitrary and unpredictable</w:t>
      </w:r>
    </w:p>
    <w:p w14:paraId="1B0EC98C" w14:textId="77777777" w:rsidR="00186AE7" w:rsidRPr="005036F5" w:rsidRDefault="00186AE7" w:rsidP="00186AE7">
      <w:pPr>
        <w:pStyle w:val="Heading4"/>
      </w:pPr>
      <w:r>
        <w:t xml:space="preserve">Precision o/w – anything else justifies the </w:t>
      </w:r>
      <w:proofErr w:type="spellStart"/>
      <w:r>
        <w:t>aff</w:t>
      </w:r>
      <w:proofErr w:type="spellEnd"/>
      <w:r>
        <w:t xml:space="preserve"> arbitrarily jettisoning words in the resolution at their whim </w:t>
      </w:r>
    </w:p>
    <w:p w14:paraId="2156D1D5" w14:textId="77777777" w:rsidR="00186AE7" w:rsidRPr="00057F56" w:rsidRDefault="00186AE7" w:rsidP="00186AE7">
      <w:pPr>
        <w:pStyle w:val="Heading4"/>
        <w:rPr>
          <w:rFonts w:cs="Calibri"/>
        </w:rPr>
      </w:pPr>
      <w:r w:rsidRPr="00772C2C">
        <w:rPr>
          <w:rFonts w:cs="Calibri"/>
        </w:rPr>
        <w:t xml:space="preserve">Voter: </w:t>
      </w:r>
    </w:p>
    <w:p w14:paraId="1ABCA748" w14:textId="77777777" w:rsidR="00186AE7" w:rsidRPr="00B14F71" w:rsidRDefault="00186AE7" w:rsidP="00186AE7">
      <w:pPr>
        <w:pStyle w:val="Heading4"/>
        <w:rPr>
          <w:rFonts w:cs="Calibri"/>
        </w:rPr>
      </w:pPr>
      <w:r w:rsidRPr="00772C2C">
        <w:rPr>
          <w:rFonts w:cs="Calibri"/>
        </w:rPr>
        <w:t>Drop the debater</w:t>
      </w:r>
      <w:r>
        <w:rPr>
          <w:rFonts w:cs="Calibri"/>
        </w:rPr>
        <w:t xml:space="preserve"> to deter future abuse </w:t>
      </w:r>
    </w:p>
    <w:p w14:paraId="526A32E5" w14:textId="77777777" w:rsidR="00186AE7" w:rsidRDefault="00186AE7" w:rsidP="00186AE7">
      <w:pPr>
        <w:pStyle w:val="Heading4"/>
      </w:pPr>
      <w:r w:rsidRPr="00422FC0">
        <w:t>Fairness is an impact</w:t>
      </w:r>
      <w:r>
        <w:t xml:space="preserve"> and </w:t>
      </w:r>
      <w:r w:rsidRPr="00422FC0">
        <w:t xml:space="preserve">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 xml:space="preserve">don’t get to weigh the </w:t>
      </w:r>
      <w:proofErr w:type="spellStart"/>
      <w:r w:rsidRPr="00422FC0">
        <w:rPr>
          <w:u w:val="single"/>
        </w:rPr>
        <w:t>aff</w:t>
      </w:r>
      <w:proofErr w:type="spellEnd"/>
      <w:r w:rsidRPr="00422FC0">
        <w:t>.</w:t>
      </w:r>
    </w:p>
    <w:p w14:paraId="4F2F6ECE" w14:textId="77777777" w:rsidR="00186AE7" w:rsidRPr="00B14F71" w:rsidRDefault="00186AE7" w:rsidP="00186AE7">
      <w:pPr>
        <w:pStyle w:val="Heading4"/>
      </w:pPr>
      <w:r w:rsidRPr="00422FC0">
        <w:t>Education is an impact – it’s the only reason schools fund debate</w:t>
      </w:r>
    </w:p>
    <w:p w14:paraId="69BAB916" w14:textId="77777777" w:rsidR="00186AE7" w:rsidRPr="00057F56" w:rsidRDefault="00186AE7" w:rsidP="00186AE7">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r>
        <w:rPr>
          <w:rFonts w:cs="Calibri"/>
        </w:rPr>
        <w:t>2] incentivizes baiting theory</w:t>
      </w:r>
    </w:p>
    <w:p w14:paraId="2FF29C31" w14:textId="40ABEA82" w:rsidR="00186AE7" w:rsidRPr="00186AE7" w:rsidRDefault="00186AE7" w:rsidP="00186AE7">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p>
    <w:p w14:paraId="47166F44" w14:textId="3837E72F" w:rsidR="00285351" w:rsidRDefault="00186AE7" w:rsidP="00285351">
      <w:pPr>
        <w:pStyle w:val="Heading3"/>
      </w:pPr>
      <w:r>
        <w:lastRenderedPageBreak/>
        <w:t>2</w:t>
      </w:r>
    </w:p>
    <w:p w14:paraId="7A38580F" w14:textId="221BACEF" w:rsidR="00285351" w:rsidRDefault="00285351" w:rsidP="00285351">
      <w:pPr>
        <w:pStyle w:val="Heading4"/>
      </w:pPr>
      <w:r>
        <w:t xml:space="preserve">CP: </w:t>
      </w:r>
      <w:r>
        <w:t xml:space="preserve">Do the </w:t>
      </w:r>
      <w:proofErr w:type="spellStart"/>
      <w:r>
        <w:t>aff</w:t>
      </w:r>
      <w:proofErr w:type="spellEnd"/>
      <w:r>
        <w:t xml:space="preserve"> except for private entities registered within The Republic of India. </w:t>
      </w:r>
    </w:p>
    <w:p w14:paraId="5E972FEF" w14:textId="77777777" w:rsidR="00285351" w:rsidRDefault="00285351" w:rsidP="00285351">
      <w:pPr>
        <w:pStyle w:val="Heading4"/>
      </w:pPr>
      <w:r>
        <w:t>The Republic of India should limit the Indian Space Research Organization’s market share to 7.5%</w:t>
      </w:r>
    </w:p>
    <w:p w14:paraId="6916C0A8" w14:textId="77777777" w:rsidR="00285351" w:rsidRDefault="00285351" w:rsidP="00285351">
      <w:pPr>
        <w:rPr>
          <w:sz w:val="14"/>
          <w:szCs w:val="14"/>
        </w:rPr>
      </w:pPr>
    </w:p>
    <w:p w14:paraId="318C84FA" w14:textId="77777777" w:rsidR="00285351" w:rsidRDefault="00285351" w:rsidP="00285351">
      <w:pPr>
        <w:pStyle w:val="Heading4"/>
      </w:pPr>
      <w:r>
        <w:t>Private appropriation for Indian private entities is key for investor confidence.</w:t>
      </w:r>
    </w:p>
    <w:p w14:paraId="76D64807" w14:textId="77777777" w:rsidR="00285351" w:rsidRDefault="00285351" w:rsidP="00285351">
      <w:r>
        <w:rPr>
          <w:b/>
          <w:sz w:val="26"/>
          <w:szCs w:val="26"/>
        </w:rPr>
        <w:t xml:space="preserve">Sen 20 </w:t>
      </w:r>
      <w:r>
        <w:t>[</w:t>
      </w:r>
      <w:proofErr w:type="spellStart"/>
      <w:r>
        <w:t>Nilanjan</w:t>
      </w:r>
      <w:proofErr w:type="spellEnd"/>
      <w:r>
        <w:t xml:space="preserve"> Sen, who is an experienced lawyer, </w:t>
      </w:r>
      <w:proofErr w:type="spellStart"/>
      <w:r>
        <w:t>specialising</w:t>
      </w:r>
      <w:proofErr w:type="spellEnd"/>
      <w:r>
        <w:t xml:space="preserve"> in International Law and Arbitration, 07-26-</w:t>
      </w:r>
      <w:proofErr w:type="gramStart"/>
      <w:r>
        <w:t>2020,Business</w:t>
      </w:r>
      <w:proofErr w:type="gramEnd"/>
      <w:r>
        <w:t xml:space="preserve"> Insider,https://www.businessinsider.in/science/space/news/the-fault-in-our-stars-indias-bid-at-privatizing-space/articleshow/77182064.cms, 12-7-2021 amrita]</w:t>
      </w:r>
    </w:p>
    <w:p w14:paraId="15963340" w14:textId="77777777" w:rsidR="00285351" w:rsidRDefault="00285351" w:rsidP="00285351">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project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Pr>
          <w:b/>
          <w:highlight w:val="green"/>
          <w:u w:val="single"/>
        </w:rPr>
        <w:t xml:space="preserve">the launch of the IRNSS-1H </w:t>
      </w:r>
      <w:r>
        <w:rPr>
          <w:u w:val="single"/>
        </w:rPr>
        <w:t xml:space="preserve">in 2017 was the herald of a new era in India’s Space </w:t>
      </w:r>
      <w:proofErr w:type="spellStart"/>
      <w:r>
        <w:rPr>
          <w:u w:val="single"/>
        </w:rPr>
        <w:t>endeavours</w:t>
      </w:r>
      <w:proofErr w:type="spellEnd"/>
      <w:r>
        <w:rPr>
          <w:sz w:val="16"/>
          <w:szCs w:val="16"/>
        </w:rPr>
        <w:t xml:space="preserve">. The IRNSS-1H </w:t>
      </w:r>
      <w:r>
        <w:rPr>
          <w:b/>
          <w:highlight w:val="green"/>
          <w:u w:val="single"/>
        </w:rPr>
        <w:t>marked the</w:t>
      </w:r>
      <w:r>
        <w:rPr>
          <w:b/>
          <w:u w:val="single"/>
        </w:rPr>
        <w:t xml:space="preserve"> </w:t>
      </w:r>
      <w:r>
        <w:rPr>
          <w:u w:val="single"/>
        </w:rPr>
        <w:t>beginning of</w:t>
      </w:r>
      <w:r>
        <w:rPr>
          <w:b/>
          <w:u w:val="single"/>
        </w:rPr>
        <w:t xml:space="preserve"> </w:t>
      </w:r>
      <w:proofErr w:type="spellStart"/>
      <w:r>
        <w:rPr>
          <w:b/>
          <w:highlight w:val="green"/>
          <w:u w:val="single"/>
        </w:rPr>
        <w:t>privatisation</w:t>
      </w:r>
      <w:proofErr w:type="spellEnd"/>
      <w:r>
        <w:rPr>
          <w:b/>
          <w:highlight w:val="green"/>
          <w:u w:val="single"/>
        </w:rPr>
        <w:t xml:space="preserve"> in this area </w:t>
      </w:r>
      <w:r>
        <w:rPr>
          <w:u w:val="single"/>
        </w:rPr>
        <w:t>by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purposes of research, reconnaissance as well as for augmenting communication systems since there wa</w:t>
      </w:r>
      <w:r>
        <w:rPr>
          <w:b/>
          <w:u w:val="single"/>
        </w:rPr>
        <w:t xml:space="preserve">s </w:t>
      </w:r>
      <w:r>
        <w:rPr>
          <w:b/>
          <w:highlight w:val="green"/>
          <w:u w:val="single"/>
        </w:rPr>
        <w:t>a substantial 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w:t>
      </w:r>
      <w:proofErr w:type="spellStart"/>
      <w:r>
        <w:rPr>
          <w:u w:val="single"/>
        </w:rPr>
        <w:t>SPACe</w:t>
      </w:r>
      <w:proofErr w:type="spellEnd"/>
      <w:r>
        <w:rPr>
          <w:b/>
          <w:u w:val="single"/>
        </w:rPr>
        <w:t xml:space="preserve"> </w:t>
      </w:r>
      <w:r>
        <w:rPr>
          <w:sz w:val="16"/>
          <w:szCs w:val="16"/>
        </w:rPr>
        <w:t xml:space="preserve">by the Government of India as part of its </w:t>
      </w:r>
      <w:proofErr w:type="spellStart"/>
      <w:r>
        <w:rPr>
          <w:sz w:val="16"/>
          <w:szCs w:val="16"/>
        </w:rPr>
        <w:t>atma</w:t>
      </w:r>
      <w:proofErr w:type="spellEnd"/>
      <w:r>
        <w:rPr>
          <w:sz w:val="16"/>
          <w:szCs w:val="16"/>
        </w:rPr>
        <w:t xml:space="preserve"> </w:t>
      </w:r>
      <w:proofErr w:type="spellStart"/>
      <w:r>
        <w:rPr>
          <w:sz w:val="16"/>
          <w:szCs w:val="16"/>
        </w:rPr>
        <w:t>nirbhar</w:t>
      </w:r>
      <w:proofErr w:type="spellEnd"/>
      <w:r>
        <w:rPr>
          <w:sz w:val="16"/>
          <w:szCs w:val="16"/>
        </w:rPr>
        <w:t xml:space="preserve">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 xml:space="preserve">shown an inclination to </w:t>
      </w:r>
      <w:proofErr w:type="spellStart"/>
      <w:r>
        <w:rPr>
          <w:b/>
          <w:highlight w:val="green"/>
          <w:u w:val="single"/>
        </w:rPr>
        <w:t>capitalise</w:t>
      </w:r>
      <w:proofErr w:type="spellEnd"/>
      <w:r>
        <w:rPr>
          <w:sz w:val="16"/>
          <w:szCs w:val="16"/>
        </w:rPr>
        <w:t xml:space="preserve"> on the US strategy of opening up the avidly touted space “sector” to private participation. </w:t>
      </w:r>
      <w:r>
        <w:rPr>
          <w:u w:val="single"/>
        </w:rPr>
        <w:t>While the initiative</w:t>
      </w:r>
      <w:r>
        <w:rPr>
          <w:b/>
          <w:u w:val="single"/>
        </w:rPr>
        <w:t xml:space="preserve"> </w:t>
      </w:r>
      <w:r>
        <w:rPr>
          <w:b/>
          <w:highlight w:val="green"/>
          <w:u w:val="single"/>
        </w:rPr>
        <w:t xml:space="preserve">sounds exhilarating </w:t>
      </w:r>
      <w:r>
        <w:rPr>
          <w:u w:val="single"/>
        </w:rPr>
        <w:t xml:space="preserve">and will </w:t>
      </w:r>
      <w:proofErr w:type="gramStart"/>
      <w:r>
        <w:rPr>
          <w:u w:val="single"/>
        </w:rPr>
        <w:t>definitely go</w:t>
      </w:r>
      <w:proofErr w:type="gramEnd"/>
      <w:r>
        <w:rPr>
          <w:u w:val="single"/>
        </w:rPr>
        <w:t xml:space="preserve">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any 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w:t>
      </w:r>
      <w:proofErr w:type="spellStart"/>
      <w:r>
        <w:rPr>
          <w:sz w:val="16"/>
          <w:szCs w:val="16"/>
        </w:rPr>
        <w:t>centred</w:t>
      </w:r>
      <w:proofErr w:type="spellEnd"/>
      <w:r>
        <w:rPr>
          <w:sz w:val="16"/>
          <w:szCs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Pr>
          <w:sz w:val="16"/>
          <w:szCs w:val="16"/>
        </w:rPr>
        <w:t>practise</w:t>
      </w:r>
      <w:proofErr w:type="spellEnd"/>
      <w:r>
        <w:rPr>
          <w:sz w:val="16"/>
          <w:szCs w:val="16"/>
        </w:rPr>
        <w:t xml:space="preserv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operate predominantly with </w:t>
      </w:r>
      <w:r>
        <w:rPr>
          <w:u w:val="single"/>
        </w:rPr>
        <w:t>the object of individual gains</w:t>
      </w:r>
      <w:r>
        <w:rPr>
          <w:b/>
          <w:u w:val="single"/>
        </w:rPr>
        <w:t xml:space="preserve"> </w:t>
      </w:r>
      <w:r>
        <w:rPr>
          <w:b/>
          <w:highlight w:val="green"/>
          <w:u w:val="single"/>
        </w:rPr>
        <w:t xml:space="preserve">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3E38D7B8" w14:textId="77777777" w:rsidR="00285351" w:rsidRDefault="00285351" w:rsidP="00285351"/>
    <w:p w14:paraId="25B893E6" w14:textId="77777777" w:rsidR="00285351" w:rsidRDefault="00285351" w:rsidP="00285351">
      <w:pPr>
        <w:pStyle w:val="Heading4"/>
      </w:pPr>
      <w:r>
        <w:t>Investor confidence is necessary for strong Indian private space-tech—</w:t>
      </w:r>
      <w:proofErr w:type="gramStart"/>
      <w:r>
        <w:t>that spills</w:t>
      </w:r>
      <w:proofErr w:type="gramEnd"/>
      <w:r>
        <w:t xml:space="preserve"> over, boosts Indian military </w:t>
      </w:r>
      <w:proofErr w:type="spellStart"/>
      <w:r>
        <w:t>heg</w:t>
      </w:r>
      <w:proofErr w:type="spellEnd"/>
      <w:r>
        <w:t xml:space="preserve">, and turns case. </w:t>
      </w:r>
    </w:p>
    <w:p w14:paraId="350EA12B" w14:textId="77777777" w:rsidR="00285351" w:rsidRDefault="00285351" w:rsidP="00285351">
      <w:r>
        <w:rPr>
          <w:b/>
          <w:sz w:val="26"/>
          <w:szCs w:val="26"/>
        </w:rPr>
        <w:t xml:space="preserve">Prasad 16 </w:t>
      </w:r>
      <w:r>
        <w:t xml:space="preserve">[Narayan Prasad has a Master of Space &amp; Telecommunications Law, May 2016, National Academy of Legal </w:t>
      </w:r>
      <w:proofErr w:type="gramStart"/>
      <w:r>
        <w:t>Studies</w:t>
      </w:r>
      <w:proofErr w:type="gramEnd"/>
      <w:r>
        <w:t xml:space="preserve"> and Research University of Law Hyderabad, https://www.researchgate.net/publication/305402089_A_POLICY_REVIEW_TOWARDS_THE_DEVELOPMENT_OF_A_SPACE_INDUSTRY_ECOSYSTEM_IN_INDIA/link/578dbd2908ae5c86c9a65d05/download, 12-8-2021 amrita]</w:t>
      </w:r>
    </w:p>
    <w:p w14:paraId="0D49B475" w14:textId="77777777" w:rsidR="00285351" w:rsidRDefault="00285351" w:rsidP="00285351">
      <w:pPr>
        <w:rPr>
          <w:sz w:val="14"/>
          <w:szCs w:val="14"/>
        </w:rPr>
      </w:pPr>
      <w:r>
        <w:rPr>
          <w:u w:val="single"/>
        </w:rPr>
        <w:t xml:space="preserve">As India ramps up its space </w:t>
      </w:r>
      <w:proofErr w:type="spellStart"/>
      <w:r>
        <w:rPr>
          <w:u w:val="single"/>
        </w:rPr>
        <w:t>defence</w:t>
      </w:r>
      <w:proofErr w:type="spellEnd"/>
      <w:r>
        <w:rPr>
          <w:u w:val="single"/>
        </w:rPr>
        <w:t xml:space="preserv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w:t>
      </w:r>
      <w:proofErr w:type="gramStart"/>
      <w:r>
        <w:rPr>
          <w:sz w:val="14"/>
          <w:szCs w:val="14"/>
        </w:rPr>
        <w:t>4 ,</w:t>
      </w:r>
      <w:proofErr w:type="gramEnd"/>
      <w:r>
        <w:rPr>
          <w:sz w:val="14"/>
          <w:szCs w:val="14"/>
        </w:rPr>
        <w:t xml:space="preserve">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creating successful private 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of high capital investment</w:t>
      </w:r>
      <w:r>
        <w:rPr>
          <w:sz w:val="14"/>
          <w:szCs w:val="14"/>
        </w:rPr>
        <w:t>,</w:t>
      </w:r>
      <w:r>
        <w:rPr>
          <w:b/>
          <w:u w:val="single"/>
        </w:rPr>
        <w:t xml:space="preserve"> </w:t>
      </w:r>
      <w:r>
        <w:rPr>
          <w:b/>
          <w:highlight w:val="green"/>
          <w:u w:val="single"/>
        </w:rPr>
        <w:t>and</w:t>
      </w:r>
      <w:r>
        <w:rPr>
          <w:sz w:val="14"/>
          <w:szCs w:val="14"/>
        </w:rPr>
        <w:t xml:space="preserve"> the long gestation periods of space projects to get substantial Return on Investment (</w:t>
      </w:r>
      <w:proofErr w:type="spellStart"/>
      <w:r>
        <w:rPr>
          <w:sz w:val="14"/>
          <w:szCs w:val="14"/>
        </w:rPr>
        <w:t>RoI</w:t>
      </w:r>
      <w:proofErr w:type="spellEnd"/>
      <w:r>
        <w:rPr>
          <w:sz w:val="14"/>
          <w:szCs w:val="14"/>
        </w:rPr>
        <w:t>) for the investors. These trends have been put aside by a new breed of space companies calling themselves ‘</w:t>
      </w:r>
      <w:proofErr w:type="spellStart"/>
      <w:r>
        <w:rPr>
          <w:sz w:val="14"/>
          <w:szCs w:val="14"/>
        </w:rPr>
        <w:t>NewSpace</w:t>
      </w:r>
      <w:proofErr w:type="spellEnd"/>
      <w:r>
        <w:rPr>
          <w:sz w:val="14"/>
          <w:szCs w:val="14"/>
        </w:rPr>
        <w:t xml:space="preserve">’, which thrive on new business models of </w:t>
      </w:r>
      <w:proofErr w:type="gramStart"/>
      <w:r>
        <w:rPr>
          <w:sz w:val="14"/>
          <w:szCs w:val="14"/>
        </w:rPr>
        <w:t>low cost</w:t>
      </w:r>
      <w:proofErr w:type="gramEnd"/>
      <w:r>
        <w:rPr>
          <w:sz w:val="14"/>
          <w:szCs w:val="14"/>
        </w:rPr>
        <w:t xml:space="preserve"> access to space by </w:t>
      </w:r>
      <w:proofErr w:type="spellStart"/>
      <w:r>
        <w:rPr>
          <w:sz w:val="14"/>
          <w:szCs w:val="14"/>
        </w:rPr>
        <w:t>capitalising</w:t>
      </w:r>
      <w:proofErr w:type="spellEnd"/>
      <w:r>
        <w:rPr>
          <w:sz w:val="14"/>
          <w:szCs w:val="14"/>
        </w:rPr>
        <w:t xml:space="preserve"> on the advancements made in recent years in small satellite technology, consumer electronics, and computing power. Tiny modular satellites called ‘CubeSats’, weighing 1-4 kgs and costing under $100,000 have </w:t>
      </w:r>
      <w:proofErr w:type="spellStart"/>
      <w:r>
        <w:rPr>
          <w:sz w:val="14"/>
          <w:szCs w:val="14"/>
        </w:rPr>
        <w:t>revolutionised</w:t>
      </w:r>
      <w:proofErr w:type="spellEnd"/>
      <w:r>
        <w:rPr>
          <w:sz w:val="14"/>
          <w:szCs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Pr>
          <w:sz w:val="14"/>
          <w:szCs w:val="14"/>
        </w:rPr>
        <w:t>commercialising</w:t>
      </w:r>
      <w:proofErr w:type="spellEnd"/>
      <w:r>
        <w:rPr>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w:t>
      </w:r>
      <w:proofErr w:type="gramStart"/>
      <w:r>
        <w:rPr>
          <w:sz w:val="14"/>
          <w:szCs w:val="14"/>
        </w:rPr>
        <w:t>timelines, and</w:t>
      </w:r>
      <w:proofErr w:type="gramEnd"/>
      <w:r>
        <w:rPr>
          <w:sz w:val="14"/>
          <w:szCs w:val="14"/>
        </w:rPr>
        <w:t xml:space="preserve"> provide the necessary agility for satellite operators to develop large constellations that can cater to a larger customer base with high service quality. These </w:t>
      </w:r>
      <w:proofErr w:type="spellStart"/>
      <w:r>
        <w:rPr>
          <w:sz w:val="14"/>
          <w:szCs w:val="14"/>
        </w:rPr>
        <w:t>NewSpace</w:t>
      </w:r>
      <w:proofErr w:type="spellEnd"/>
      <w:r>
        <w:rPr>
          <w:sz w:val="14"/>
          <w:szCs w:val="14"/>
        </w:rPr>
        <w:t xml:space="preserve"> companies have ushered in widespread changes in the traditional satellite manufacturing and launch services industry, with companies like </w:t>
      </w:r>
      <w:proofErr w:type="spellStart"/>
      <w:r>
        <w:rPr>
          <w:sz w:val="14"/>
          <w:szCs w:val="14"/>
        </w:rPr>
        <w:t>RocketLabs</w:t>
      </w:r>
      <w:proofErr w:type="spellEnd"/>
      <w:r>
        <w:rPr>
          <w:sz w:val="14"/>
          <w:szCs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Pr>
          <w:sz w:val="14"/>
          <w:szCs w:val="14"/>
        </w:rPr>
        <w:t>NewSpace’companies</w:t>
      </w:r>
      <w:proofErr w:type="spellEnd"/>
      <w:r>
        <w:rPr>
          <w:sz w:val="14"/>
          <w:szCs w:val="14"/>
        </w:rPr>
        <w:t xml:space="preserve"> have been adopted to keep the costs low and have a factory type approach in building systems </w:t>
      </w:r>
      <w:proofErr w:type="gramStart"/>
      <w:r>
        <w:rPr>
          <w:sz w:val="14"/>
          <w:szCs w:val="14"/>
        </w:rPr>
        <w:t>in order to</w:t>
      </w:r>
      <w:proofErr w:type="gramEnd"/>
      <w:r>
        <w:rPr>
          <w:sz w:val="14"/>
          <w:szCs w:val="14"/>
        </w:rPr>
        <w:t xml:space="preserve"> cater to the increasing demand. The </w:t>
      </w:r>
      <w:proofErr w:type="spellStart"/>
      <w:r>
        <w:rPr>
          <w:sz w:val="14"/>
          <w:szCs w:val="14"/>
        </w:rPr>
        <w:t>NewSpace</w:t>
      </w:r>
      <w:proofErr w:type="spellEnd"/>
      <w:r>
        <w:rPr>
          <w:sz w:val="14"/>
          <w:szCs w:val="14"/>
        </w:rPr>
        <w:t xml:space="preserv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has 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w:t>
      </w:r>
      <w:proofErr w:type="spellStart"/>
      <w:r>
        <w:rPr>
          <w:b/>
          <w:highlight w:val="green"/>
          <w:u w:val="single"/>
        </w:rPr>
        <w:t>commercialisation</w:t>
      </w:r>
      <w:proofErr w:type="spellEnd"/>
      <w:r>
        <w:rPr>
          <w:b/>
          <w:highlight w:val="green"/>
          <w:u w:val="single"/>
        </w:rPr>
        <w:t xml:space="preserve">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Pr>
          <w:sz w:val="14"/>
          <w:szCs w:val="14"/>
        </w:rPr>
        <w:t>defence</w:t>
      </w:r>
      <w:proofErr w:type="spellEnd"/>
      <w:r>
        <w:rPr>
          <w:sz w:val="14"/>
          <w:szCs w:val="14"/>
        </w:rPr>
        <w:t xml:space="preserve"> sector which has been the current government’s area of interest through its ‘Make in India’ initiative. Some of the direct and indirect benefits of space technology </w:t>
      </w:r>
      <w:proofErr w:type="gramStart"/>
      <w:r>
        <w:rPr>
          <w:sz w:val="14"/>
          <w:szCs w:val="14"/>
        </w:rPr>
        <w:t>include:</w:t>
      </w:r>
      <w:proofErr w:type="gramEnd"/>
      <w:r>
        <w:rPr>
          <w:sz w:val="14"/>
          <w:szCs w:val="14"/>
        </w:rPr>
        <w:t xml:space="preserve"> Civilian and Commercial </w:t>
      </w:r>
      <w:r>
        <w:rPr>
          <w:b/>
          <w:highlight w:val="green"/>
          <w:u w:val="single"/>
        </w:rPr>
        <w:t>Space industry has the potential to</w:t>
      </w:r>
      <w:r>
        <w:rPr>
          <w:b/>
          <w:u w:val="single"/>
        </w:rPr>
        <w:t xml:space="preserve"> </w:t>
      </w:r>
      <w:r>
        <w:rPr>
          <w:b/>
          <w:highlight w:val="green"/>
          <w:u w:val="single"/>
        </w:rPr>
        <w:t xml:space="preserve">emerge as the third </w:t>
      </w:r>
      <w:r>
        <w:rPr>
          <w:u w:val="single"/>
        </w:rPr>
        <w:t>technological</w:t>
      </w:r>
      <w:r>
        <w:rPr>
          <w:b/>
          <w:u w:val="single"/>
        </w:rPr>
        <w:t xml:space="preserve"> </w:t>
      </w:r>
      <w:r>
        <w:rPr>
          <w:b/>
          <w:highlight w:val="green"/>
          <w:u w:val="single"/>
        </w:rPr>
        <w:t>success</w:t>
      </w:r>
      <w:r>
        <w:rPr>
          <w:b/>
          <w:u w:val="single"/>
        </w:rPr>
        <w:t xml:space="preserve"> </w:t>
      </w:r>
      <w:r>
        <w:rPr>
          <w:u w:val="single"/>
        </w:rPr>
        <w:t>front</w:t>
      </w:r>
      <w:r>
        <w:rPr>
          <w:sz w:val="14"/>
          <w:szCs w:val="14"/>
        </w:rPr>
        <w:t xml:space="preserve"> following the successes of the Information Technology (IT) and Biotechnology in the country. </w:t>
      </w:r>
      <w:r>
        <w:rPr>
          <w:u w:val="single"/>
        </w:rPr>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facilities </w:t>
      </w:r>
      <w:r>
        <w:rPr>
          <w:u w:val="single"/>
        </w:rPr>
        <w:t>base for products of high technology in India, creating headways in the overall emergence of the country at the world stage</w:t>
      </w:r>
      <w:r>
        <w:rPr>
          <w:sz w:val="14"/>
          <w:szCs w:val="14"/>
        </w:rPr>
        <w:t xml:space="preserve">. The success of the space industry will enhance capacities within the country and complement the government-driven </w:t>
      </w:r>
      <w:proofErr w:type="spellStart"/>
      <w:r>
        <w:rPr>
          <w:sz w:val="14"/>
          <w:szCs w:val="14"/>
        </w:rPr>
        <w:t>programme</w:t>
      </w:r>
      <w:proofErr w:type="spellEnd"/>
      <w:r>
        <w:rPr>
          <w:sz w:val="14"/>
          <w:szCs w:val="14"/>
        </w:rPr>
        <w:t xml:space="preserve">, which has been historically proven in advanced space faring countries such as the US. Capacity building in the private industry at a turnkey level for both upstream and downstream shall assist </w:t>
      </w:r>
      <w:proofErr w:type="spellStart"/>
      <w:r>
        <w:rPr>
          <w:sz w:val="14"/>
          <w:szCs w:val="14"/>
        </w:rPr>
        <w:t>theeconomic</w:t>
      </w:r>
      <w:proofErr w:type="spellEnd"/>
      <w:r>
        <w:rPr>
          <w:sz w:val="14"/>
          <w:szCs w:val="14"/>
        </w:rPr>
        <w:t xml:space="preserve"> development of the country by keeping up to the pace of requirement of the marketplace (</w:t>
      </w:r>
      <w:proofErr w:type="gramStart"/>
      <w:r>
        <w:rPr>
          <w:sz w:val="14"/>
          <w:szCs w:val="14"/>
        </w:rPr>
        <w:t>e.g.</w:t>
      </w:r>
      <w:proofErr w:type="gramEnd"/>
      <w:r>
        <w:rPr>
          <w:sz w:val="14"/>
          <w:szCs w:val="14"/>
        </w:rPr>
        <w:t xml:space="preserve"> Direct-to-Home TV, Broadband Internet), while reducing the inherent dependence on foreign assets. For example, as per a recent Comptroller and Auditor General (CAG) report, only one among the seven DTH </w:t>
      </w:r>
      <w:r>
        <w:rPr>
          <w:sz w:val="14"/>
          <w:szCs w:val="14"/>
        </w:rPr>
        <w:lastRenderedPageBreak/>
        <w:t>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to the commercial 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Pr>
          <w:sz w:val="14"/>
          <w:szCs w:val="14"/>
        </w:rPr>
        <w:t>revolutionise</w:t>
      </w:r>
      <w:proofErr w:type="spellEnd"/>
      <w:r>
        <w:rPr>
          <w:sz w:val="14"/>
          <w:szCs w:val="14"/>
        </w:rPr>
        <w:t xml:space="preserve"> the mindset of the national talent pool and can potentially aid in reversal of brain drain from the country. Public outreach, awareness, and STEM education are some of the intangible </w:t>
      </w:r>
      <w:proofErr w:type="gramStart"/>
      <w:r>
        <w:rPr>
          <w:sz w:val="14"/>
          <w:szCs w:val="14"/>
        </w:rPr>
        <w:t>impact</w:t>
      </w:r>
      <w:proofErr w:type="gramEnd"/>
      <w:r>
        <w:rPr>
          <w:sz w:val="14"/>
          <w:szCs w:val="14"/>
        </w:rPr>
        <w:t xml:space="preserve"> that investment in space technology produces. The capacity built up within the industry shall foster Business-to-Business (B2B) collaborations within the country and with enterprises across the globe and </w:t>
      </w:r>
      <w:proofErr w:type="gramStart"/>
      <w:r>
        <w:rPr>
          <w:sz w:val="14"/>
          <w:szCs w:val="14"/>
        </w:rPr>
        <w:t>create also</w:t>
      </w:r>
      <w:proofErr w:type="gramEnd"/>
      <w:r>
        <w:rPr>
          <w:sz w:val="14"/>
          <w:szCs w:val="14"/>
        </w:rPr>
        <w:t xml:space="preserve"> a strong focus on Business-to-Customer (B2C) applications which moves from the traditional Government-to-Government (G2G) flow of development of capacity and application of technology. </w:t>
      </w:r>
      <w:r>
        <w:rPr>
          <w:u w:val="single"/>
        </w:rPr>
        <w:t xml:space="preserve">The B2B, B2C ecosystem in the space industry has immense potential of tapping the much successful IT infrastructure of the country and extending the IT knowledge base to core </w:t>
      </w:r>
      <w:proofErr w:type="gramStart"/>
      <w:r>
        <w:rPr>
          <w:u w:val="single"/>
        </w:rPr>
        <w:t>software based</w:t>
      </w:r>
      <w:proofErr w:type="gramEnd"/>
      <w:r>
        <w:rPr>
          <w:u w:val="single"/>
        </w:rPr>
        <w:t xml:space="preserve"> applications of </w:t>
      </w:r>
      <w:proofErr w:type="spellStart"/>
      <w:r>
        <w:rPr>
          <w:u w:val="single"/>
        </w:rPr>
        <w:t>spacebased</w:t>
      </w:r>
      <w:proofErr w:type="spellEnd"/>
      <w:r>
        <w:rPr>
          <w:u w:val="single"/>
        </w:rPr>
        <w:t xml:space="preserve">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w:t>
      </w:r>
      <w:proofErr w:type="gramStart"/>
      <w:r>
        <w:rPr>
          <w:sz w:val="14"/>
          <w:szCs w:val="14"/>
        </w:rPr>
        <w:t>software</w:t>
      </w:r>
      <w:proofErr w:type="gramEnd"/>
      <w:r>
        <w:rPr>
          <w:sz w:val="14"/>
          <w:szCs w:val="14"/>
        </w:rPr>
        <w:t xml:space="preserv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of capabilities 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location of natural and man-made 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w:t>
      </w:r>
      <w:proofErr w:type="spellStart"/>
      <w:r>
        <w:rPr>
          <w:sz w:val="14"/>
          <w:szCs w:val="14"/>
        </w:rPr>
        <w:t>Kosmos</w:t>
      </w:r>
      <w:proofErr w:type="spellEnd"/>
      <w:r>
        <w:rPr>
          <w:sz w:val="14"/>
          <w:szCs w:val="14"/>
        </w:rPr>
        <w:t xml:space="preserve">-Iridium collision in 2009 has raised additional concerns about the safety of space assets. India currently relies on NASA’s </w:t>
      </w:r>
      <w:proofErr w:type="gramStart"/>
      <w:r>
        <w:rPr>
          <w:sz w:val="14"/>
          <w:szCs w:val="14"/>
        </w:rPr>
        <w:t>data, and</w:t>
      </w:r>
      <w:proofErr w:type="gramEnd"/>
      <w:r>
        <w:rPr>
          <w:sz w:val="14"/>
          <w:szCs w:val="14"/>
        </w:rPr>
        <w:t xml:space="preserve"> will </w:t>
      </w:r>
      <w:proofErr w:type="spellStart"/>
      <w:r>
        <w:rPr>
          <w:sz w:val="14"/>
          <w:szCs w:val="14"/>
        </w:rPr>
        <w:t>operationalise</w:t>
      </w:r>
      <w:proofErr w:type="spellEnd"/>
      <w:r>
        <w:rPr>
          <w:sz w:val="14"/>
          <w:szCs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security 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w:t>
      </w:r>
      <w:proofErr w:type="spellStart"/>
      <w:r>
        <w:rPr>
          <w:sz w:val="14"/>
          <w:szCs w:val="14"/>
        </w:rPr>
        <w:t>conceptualise</w:t>
      </w:r>
      <w:proofErr w:type="spellEnd"/>
      <w:r>
        <w:rPr>
          <w:sz w:val="14"/>
          <w:szCs w:val="14"/>
        </w:rPr>
        <w:t xml:space="preserv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w:t>
      </w:r>
      <w:proofErr w:type="spellStart"/>
      <w:r>
        <w:rPr>
          <w:sz w:val="14"/>
          <w:szCs w:val="14"/>
        </w:rPr>
        <w:t>programme</w:t>
      </w:r>
      <w:proofErr w:type="spellEnd"/>
      <w:r>
        <w:rPr>
          <w:sz w:val="14"/>
          <w:szCs w:val="14"/>
        </w:rPr>
        <w:t xml:space="preserve"> and the </w:t>
      </w:r>
      <w:proofErr w:type="spellStart"/>
      <w:r>
        <w:rPr>
          <w:sz w:val="14"/>
          <w:szCs w:val="14"/>
        </w:rPr>
        <w:t>Defence</w:t>
      </w:r>
      <w:proofErr w:type="spellEnd"/>
      <w:r>
        <w:rPr>
          <w:sz w:val="14"/>
          <w:szCs w:val="14"/>
        </w:rPr>
        <w:t xml:space="preserve"> Research and Development </w:t>
      </w:r>
      <w:proofErr w:type="spellStart"/>
      <w:r>
        <w:rPr>
          <w:sz w:val="14"/>
          <w:szCs w:val="14"/>
        </w:rPr>
        <w:t>Organisation</w:t>
      </w:r>
      <w:proofErr w:type="spellEnd"/>
      <w:r>
        <w:rPr>
          <w:sz w:val="14"/>
          <w:szCs w:val="14"/>
        </w:rPr>
        <w:t xml:space="preserve"> (DRDO) which works on the use of space for national security needs, </w:t>
      </w:r>
      <w:r>
        <w:rPr>
          <w:b/>
          <w:sz w:val="23"/>
          <w:szCs w:val="23"/>
          <w:highlight w:val="green"/>
          <w:u w:val="single"/>
        </w:rPr>
        <w:t xml:space="preserve">the 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hampers the 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w:t>
      </w:r>
      <w:proofErr w:type="gramStart"/>
      <w:r>
        <w:rPr>
          <w:sz w:val="14"/>
          <w:szCs w:val="14"/>
        </w:rPr>
        <w:t>e.g.</w:t>
      </w:r>
      <w:proofErr w:type="gramEnd"/>
      <w:r>
        <w:rPr>
          <w:sz w:val="14"/>
          <w:szCs w:val="14"/>
        </w:rPr>
        <w:t xml:space="preserve">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b/>
          <w:u w:val="single"/>
        </w:rPr>
        <w:t xml:space="preserve">The </w:t>
      </w:r>
      <w:r>
        <w:rPr>
          <w:b/>
          <w:highlight w:val="green"/>
          <w:u w:val="single"/>
        </w:rPr>
        <w:t>spill-over of space tech</w:t>
      </w:r>
      <w:r>
        <w:rPr>
          <w:b/>
          <w:u w:val="single"/>
        </w:rPr>
        <w:t xml:space="preserve">nology </w:t>
      </w:r>
      <w:r>
        <w:rPr>
          <w:b/>
          <w:highlight w:val="green"/>
          <w:u w:val="single"/>
        </w:rPr>
        <w:t xml:space="preserve">is in </w:t>
      </w:r>
      <w:r>
        <w:rPr>
          <w:b/>
          <w:u w:val="single"/>
        </w:rPr>
        <w:t xml:space="preserve">sectors as varied as </w:t>
      </w:r>
      <w:proofErr w:type="spellStart"/>
      <w:r>
        <w:rPr>
          <w:b/>
          <w:highlight w:val="green"/>
          <w:u w:val="single"/>
        </w:rPr>
        <w:t>defence</w:t>
      </w:r>
      <w:proofErr w:type="spellEnd"/>
      <w:r>
        <w:rPr>
          <w:b/>
          <w:highlight w:val="green"/>
          <w:u w:val="single"/>
        </w:rPr>
        <w:t>,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knowledge </w:t>
      </w:r>
      <w:r>
        <w:rPr>
          <w:b/>
          <w:highlight w:val="green"/>
          <w:u w:val="single"/>
        </w:rPr>
        <w:t>backbone for space tech</w:t>
      </w:r>
      <w:r>
        <w:rPr>
          <w:b/>
          <w:u w:val="single"/>
        </w:rPr>
        <w:t xml:space="preserve">nology </w:t>
      </w:r>
      <w:r>
        <w:rPr>
          <w:b/>
          <w:highlight w:val="green"/>
          <w:u w:val="single"/>
        </w:rPr>
        <w:t>creates opportunities in the market</w:t>
      </w:r>
      <w:r>
        <w:rPr>
          <w:b/>
          <w:u w:val="single"/>
        </w:rPr>
        <w:t xml:space="preserve">place </w:t>
      </w:r>
      <w:r>
        <w:rPr>
          <w:b/>
          <w:highlight w:val="green"/>
          <w:u w:val="single"/>
        </w:rPr>
        <w:t>to create</w:t>
      </w:r>
      <w:r>
        <w:rPr>
          <w:b/>
          <w:u w:val="single"/>
        </w:rPr>
        <w:t xml:space="preserve"> and explore </w:t>
      </w:r>
      <w:r>
        <w:rPr>
          <w:b/>
          <w:highlight w:val="green"/>
          <w:u w:val="single"/>
        </w:rPr>
        <w:t>commercial applications 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intangible impacts </w:t>
      </w:r>
      <w:r>
        <w:rPr>
          <w:u w:val="single"/>
        </w:rPr>
        <w:t xml:space="preserve">across various sectors such as </w:t>
      </w:r>
      <w:proofErr w:type="spellStart"/>
      <w:r>
        <w:rPr>
          <w:u w:val="single"/>
        </w:rPr>
        <w:t>defence</w:t>
      </w:r>
      <w:proofErr w:type="spellEnd"/>
      <w:r>
        <w:rPr>
          <w:u w:val="single"/>
        </w:rPr>
        <w:t xml:space="preserve">, education, agriculture, energy, </w:t>
      </w:r>
      <w:proofErr w:type="gramStart"/>
      <w:r>
        <w:rPr>
          <w:u w:val="single"/>
        </w:rPr>
        <w:t>transportation</w:t>
      </w:r>
      <w:proofErr w:type="gramEnd"/>
      <w:r>
        <w:rPr>
          <w:u w:val="single"/>
        </w:rPr>
        <w:t xml:space="preserve"> and environment</w:t>
      </w:r>
      <w:r>
        <w:rPr>
          <w:b/>
          <w:u w:val="single"/>
        </w:rPr>
        <w:t>.</w:t>
      </w:r>
      <w:r>
        <w:rPr>
          <w:sz w:val="14"/>
          <w:szCs w:val="14"/>
        </w:rPr>
        <w:t xml:space="preserve"> India has made substantial investment in its government space </w:t>
      </w:r>
      <w:proofErr w:type="spellStart"/>
      <w:r>
        <w:rPr>
          <w:sz w:val="14"/>
          <w:szCs w:val="14"/>
        </w:rPr>
        <w:t>programme</w:t>
      </w:r>
      <w:proofErr w:type="spellEnd"/>
      <w:r>
        <w:rPr>
          <w:sz w:val="14"/>
          <w:szCs w:val="14"/>
        </w:rPr>
        <w:t xml:space="preserve"> over the years, but it is </w:t>
      </w:r>
      <w:r>
        <w:rPr>
          <w:b/>
          <w:u w:val="single"/>
        </w:rPr>
        <w:t xml:space="preserve">a </w:t>
      </w:r>
      <w:r>
        <w:rPr>
          <w:b/>
          <w:highlight w:val="green"/>
          <w:u w:val="single"/>
        </w:rPr>
        <w:t>sustained policy 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5F9CAB11" w14:textId="77777777" w:rsidR="00285351" w:rsidRDefault="00285351" w:rsidP="00285351"/>
    <w:p w14:paraId="185B9EB8" w14:textId="77777777" w:rsidR="00285351" w:rsidRDefault="00285351" w:rsidP="00285351">
      <w:pPr>
        <w:pStyle w:val="Heading4"/>
      </w:pPr>
      <w:r>
        <w:lastRenderedPageBreak/>
        <w:t xml:space="preserve">Indian space military </w:t>
      </w:r>
      <w:proofErr w:type="spellStart"/>
      <w:r>
        <w:t>heg</w:t>
      </w:r>
      <w:proofErr w:type="spellEnd"/>
      <w:r>
        <w:t xml:space="preserve"> checks and limits Chinese </w:t>
      </w:r>
      <w:proofErr w:type="spellStart"/>
      <w:r>
        <w:t>heg</w:t>
      </w:r>
      <w:proofErr w:type="spellEnd"/>
      <w:r>
        <w:t xml:space="preserve"> in the Indo-Pacific. </w:t>
      </w:r>
    </w:p>
    <w:p w14:paraId="0DE4AFC5" w14:textId="77777777" w:rsidR="00285351" w:rsidRDefault="00285351" w:rsidP="00285351">
      <w:proofErr w:type="spellStart"/>
      <w:r>
        <w:rPr>
          <w:b/>
          <w:sz w:val="26"/>
          <w:szCs w:val="26"/>
        </w:rPr>
        <w:t>Bommakanti</w:t>
      </w:r>
      <w:proofErr w:type="spellEnd"/>
      <w:r>
        <w:rPr>
          <w:b/>
          <w:sz w:val="26"/>
          <w:szCs w:val="26"/>
        </w:rPr>
        <w:t xml:space="preserve"> 7-15-20</w:t>
      </w:r>
      <w:r>
        <w:t xml:space="preserve">[Kartik </w:t>
      </w:r>
      <w:proofErr w:type="spellStart"/>
      <w:r>
        <w:t>Bommakanti</w:t>
      </w:r>
      <w:proofErr w:type="spellEnd"/>
      <w:r>
        <w:t xml:space="preserve"> is a Fellow with the Strategic Studies </w:t>
      </w:r>
      <w:proofErr w:type="spellStart"/>
      <w:r>
        <w:t>Programme</w:t>
      </w:r>
      <w:proofErr w:type="spellEnd"/>
      <w:r>
        <w:t xml:space="preserve">. Kartik </w:t>
      </w:r>
      <w:proofErr w:type="spellStart"/>
      <w:r>
        <w:t>specialises</w:t>
      </w:r>
      <w:proofErr w:type="spellEnd"/>
      <w:r>
        <w:t xml:space="preserve"> in space military issues and his research is primarily </w:t>
      </w:r>
      <w:proofErr w:type="spellStart"/>
      <w:r>
        <w:t>centred</w:t>
      </w:r>
      <w:proofErr w:type="spellEnd"/>
      <w:r>
        <w:t xml:space="preserve"> on the Indo-Pacific region. He also works on emerging technologies as well as nuclear, </w:t>
      </w:r>
      <w:proofErr w:type="gramStart"/>
      <w:r>
        <w:t>conventional</w:t>
      </w:r>
      <w:proofErr w:type="gramEnd"/>
      <w:r>
        <w:t xml:space="preserve">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t>2020,ORF</w:t>
      </w:r>
      <w:proofErr w:type="gramEnd"/>
      <w:r>
        <w:t>,https://www.orfonline.org/expert-speak/the-enduring-significance-of-space-weapons-for-india/, 12-8-2021 amrita]</w:t>
      </w:r>
    </w:p>
    <w:p w14:paraId="1937D184" w14:textId="77777777" w:rsidR="00285351" w:rsidRDefault="00285351" w:rsidP="00285351">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the 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w:t>
      </w:r>
      <w:proofErr w:type="gramStart"/>
      <w:r>
        <w:rPr>
          <w:sz w:val="14"/>
          <w:szCs w:val="14"/>
        </w:rPr>
        <w:t>launched</w:t>
      </w:r>
      <w:proofErr w:type="gramEnd"/>
      <w:r>
        <w:rPr>
          <w:sz w:val="14"/>
          <w:szCs w:val="14"/>
        </w:rPr>
        <w:t xml:space="preserve">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 xml:space="preserve">Investment in additional KEW capabilities assumes considerable importance especially for India because of the long-term </w:t>
      </w:r>
      <w:proofErr w:type="spellStart"/>
      <w:r>
        <w:rPr>
          <w:u w:val="single"/>
        </w:rPr>
        <w:t>defence</w:t>
      </w:r>
      <w:proofErr w:type="spellEnd"/>
      <w:r>
        <w:rPr>
          <w:u w:val="single"/>
        </w:rPr>
        <w:t xml:space="preserv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w:t>
      </w:r>
      <w:proofErr w:type="spellStart"/>
      <w:r>
        <w:rPr>
          <w:b/>
          <w:u w:val="single"/>
        </w:rPr>
        <w:t>programme</w:t>
      </w:r>
      <w:proofErr w:type="spellEnd"/>
      <w:r>
        <w:rPr>
          <w:b/>
          <w:u w:val="single"/>
        </w:rPr>
        <w:t xml:space="preserv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w:t>
      </w:r>
      <w:proofErr w:type="gramStart"/>
      <w:r>
        <w:rPr>
          <w:b/>
          <w:u w:val="single"/>
        </w:rPr>
        <w:t>sea</w:t>
      </w:r>
      <w:proofErr w:type="gramEnd"/>
      <w:r>
        <w:rPr>
          <w:b/>
          <w:u w:val="single"/>
        </w:rPr>
        <w:t xml:space="preserve">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w:t>
      </w:r>
      <w:proofErr w:type="gramStart"/>
      <w:r>
        <w:rPr>
          <w:sz w:val="14"/>
          <w:szCs w:val="14"/>
        </w:rPr>
        <w:t>in close proximity to</w:t>
      </w:r>
      <w:proofErr w:type="gramEnd"/>
      <w:r>
        <w:rPr>
          <w:sz w:val="14"/>
          <w:szCs w:val="14"/>
        </w:rPr>
        <w:t xml:space="preserve">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 xml:space="preserve">“To date, India’s interests in space have been restricted to using space assets for reconnaissance, </w:t>
      </w:r>
      <w:proofErr w:type="gramStart"/>
      <w:r>
        <w:rPr>
          <w:u w:val="single"/>
        </w:rPr>
        <w:t>navigation</w:t>
      </w:r>
      <w:proofErr w:type="gramEnd"/>
      <w:r>
        <w:rPr>
          <w:u w:val="single"/>
        </w:rPr>
        <w:t xml:space="preserve">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w:t>
      </w:r>
      <w:proofErr w:type="spellStart"/>
      <w:r>
        <w:rPr>
          <w:sz w:val="14"/>
          <w:szCs w:val="14"/>
        </w:rPr>
        <w:t>programme</w:t>
      </w:r>
      <w:proofErr w:type="spellEnd"/>
      <w:r>
        <w:rPr>
          <w:sz w:val="14"/>
          <w:szCs w:val="14"/>
        </w:rPr>
        <w:t xml:space="preserv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is </w:t>
      </w:r>
      <w:r>
        <w:rPr>
          <w:b/>
          <w:u w:val="single"/>
        </w:rPr>
        <w:t xml:space="preserve">completely </w:t>
      </w:r>
      <w:r>
        <w:rPr>
          <w:b/>
          <w:highlight w:val="green"/>
          <w:u w:val="single"/>
        </w:rPr>
        <w:t xml:space="preserve">unwarranted </w:t>
      </w:r>
      <w:proofErr w:type="gramStart"/>
      <w:r>
        <w:rPr>
          <w:b/>
          <w:highlight w:val="green"/>
          <w:u w:val="single"/>
        </w:rPr>
        <w:t>in light of</w:t>
      </w:r>
      <w:proofErr w:type="gramEnd"/>
      <w:r>
        <w:rPr>
          <w:b/>
          <w:highlight w:val="green"/>
          <w:u w:val="single"/>
        </w:rPr>
        <w:t xml:space="preserve"> Beijing’s</w:t>
      </w:r>
      <w:r>
        <w:rPr>
          <w:b/>
          <w:u w:val="single"/>
        </w:rPr>
        <w:t xml:space="preserve"> recent and ongoing </w:t>
      </w:r>
      <w:r>
        <w:rPr>
          <w:b/>
          <w:highlight w:val="green"/>
          <w:u w:val="single"/>
        </w:rPr>
        <w:t>aggressiveness</w:t>
      </w:r>
      <w:r>
        <w:rPr>
          <w:b/>
          <w:u w:val="single"/>
        </w:rPr>
        <w:t xml:space="preserve">, </w:t>
      </w:r>
      <w:r>
        <w:rPr>
          <w:u w:val="single"/>
        </w:rPr>
        <w:t xml:space="preserve">which India is evidently bearing the brunt. Very likely Beijing will be emboldened even more in deducing that India’s skittish response to its space weapons </w:t>
      </w:r>
      <w:proofErr w:type="spellStart"/>
      <w:r>
        <w:rPr>
          <w:u w:val="single"/>
        </w:rPr>
        <w:t>programme</w:t>
      </w:r>
      <w:proofErr w:type="spellEnd"/>
      <w:r>
        <w:rPr>
          <w:u w:val="single"/>
        </w:rPr>
        <w:t xml:space="preserve"> should be treated as weakness</w:t>
      </w:r>
      <w:r>
        <w:rPr>
          <w:b/>
          <w:u w:val="single"/>
        </w:rPr>
        <w:t xml:space="preserve"> </w:t>
      </w:r>
      <w:r>
        <w:rPr>
          <w:b/>
          <w:highlight w:val="green"/>
          <w:u w:val="single"/>
        </w:rPr>
        <w:t>and India subjected to further aggression</w:t>
      </w:r>
      <w:r>
        <w:rPr>
          <w:b/>
          <w:u w:val="single"/>
        </w:rPr>
        <w:t xml:space="preserve">, not just </w:t>
      </w:r>
      <w:r>
        <w:rPr>
          <w:b/>
          <w:highlight w:val="green"/>
          <w:u w:val="single"/>
        </w:rPr>
        <w:t>terrestrially, but 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Space military power 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Pr>
          <w:b/>
          <w:highlight w:val="green"/>
          <w:u w:val="single"/>
        </w:rPr>
        <w:t>an 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Pr>
          <w:b/>
          <w:highlight w:val="green"/>
          <w:u w:val="single"/>
        </w:rPr>
        <w:t>Asian 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xml:space="preserve">.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w:t>
      </w:r>
      <w:r>
        <w:rPr>
          <w:sz w:val="14"/>
          <w:szCs w:val="14"/>
        </w:rPr>
        <w:lastRenderedPageBreak/>
        <w:t>(COMMINT),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Pr>
          <w:sz w:val="14"/>
          <w:szCs w:val="14"/>
        </w:rPr>
        <w:t>weaponisation</w:t>
      </w:r>
      <w:proofErr w:type="spellEnd"/>
      <w:r>
        <w:rPr>
          <w:sz w:val="14"/>
          <w:szCs w:val="14"/>
        </w:rPr>
        <w:t xml:space="preserve">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cement India as a major space military power and prevent Chinese hegemony over the Indo-Pacific</w:t>
      </w:r>
      <w:r>
        <w:rPr>
          <w:b/>
          <w:u w:val="single"/>
        </w:rPr>
        <w:t xml:space="preserve">. </w:t>
      </w:r>
      <w:r>
        <w:rPr>
          <w:u w:val="single"/>
        </w:rPr>
        <w:t xml:space="preserve">Chinese hegemony on the other hand will become a certainty, if New Delhi lapses into self-doubt and remains unduly restrained in the testing, </w:t>
      </w:r>
      <w:proofErr w:type="gramStart"/>
      <w:r>
        <w:rPr>
          <w:u w:val="single"/>
        </w:rPr>
        <w:t>integration</w:t>
      </w:r>
      <w:proofErr w:type="gramEnd"/>
      <w:r>
        <w:rPr>
          <w:u w:val="single"/>
        </w:rPr>
        <w:t xml:space="preserve"> and deployment of space weapons.</w:t>
      </w:r>
    </w:p>
    <w:p w14:paraId="0D6D6A3B" w14:textId="77777777" w:rsidR="00285351" w:rsidRDefault="00285351" w:rsidP="00285351"/>
    <w:p w14:paraId="39911288" w14:textId="77777777" w:rsidR="00285351" w:rsidRDefault="00285351" w:rsidP="00285351">
      <w:pPr>
        <w:pStyle w:val="Heading4"/>
      </w:pPr>
      <w:r>
        <w:t xml:space="preserve">China </w:t>
      </w:r>
      <w:proofErr w:type="spellStart"/>
      <w:r>
        <w:t>heg</w:t>
      </w:r>
      <w:proofErr w:type="spellEnd"/>
      <w:r>
        <w:t xml:space="preserve"> is revisionist and offensive-- in the Indo-Pacific that causes draw-in.</w:t>
      </w:r>
    </w:p>
    <w:p w14:paraId="0D80AE9F" w14:textId="77777777" w:rsidR="00285351" w:rsidRDefault="00285351" w:rsidP="00285351">
      <w:bookmarkStart w:id="0" w:name="_heading=h.gjdgxs" w:colFirst="0" w:colLast="0"/>
      <w:bookmarkEnd w:id="0"/>
      <w:r>
        <w:rPr>
          <w:b/>
          <w:sz w:val="26"/>
          <w:szCs w:val="26"/>
        </w:rPr>
        <w:t>Brands 19</w:t>
      </w:r>
      <w: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8">
        <w:r>
          <w:t>https://tnsr.org/2019/02/after-the-responsible-stakeholder-what-debating-americas-china-strategy-2/</w:t>
        </w:r>
      </w:hyperlink>
      <w:r>
        <w:t xml:space="preserve"> 12-10-2021 amrita]</w:t>
      </w:r>
    </w:p>
    <w:p w14:paraId="1CB7BA9E" w14:textId="77777777" w:rsidR="00285351" w:rsidRDefault="00285351" w:rsidP="00285351">
      <w:pPr>
        <w:rPr>
          <w:sz w:val="14"/>
          <w:szCs w:val="14"/>
        </w:rPr>
      </w:pPr>
      <w:r>
        <w:rPr>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b/>
          <w:u w:val="single"/>
        </w:rPr>
        <w:t xml:space="preserve">It is increasingly clear, however, that </w:t>
      </w:r>
      <w:r>
        <w:rPr>
          <w:b/>
          <w:highlight w:val="green"/>
          <w:u w:val="single"/>
        </w:rPr>
        <w:t>the</w:t>
      </w:r>
      <w:r>
        <w:rPr>
          <w:b/>
          <w:u w:val="single"/>
        </w:rPr>
        <w:t xml:space="preserve"> responsible-stakeholder strategy failed. Two of its </w:t>
      </w:r>
      <w:r>
        <w:rPr>
          <w:b/>
          <w:highlight w:val="green"/>
          <w:u w:val="single"/>
        </w:rPr>
        <w:t xml:space="preserve">core assumptions </w:t>
      </w:r>
      <w:r>
        <w:rPr>
          <w:b/>
          <w:u w:val="single"/>
        </w:rPr>
        <w:t xml:space="preserve">now appear misplaced: the idea </w:t>
      </w:r>
      <w:r>
        <w:rPr>
          <w:b/>
          <w:highlight w:val="green"/>
          <w:u w:val="single"/>
        </w:rPr>
        <w:t>that China’s intentions</w:t>
      </w:r>
      <w:r>
        <w:rPr>
          <w:b/>
          <w:u w:val="single"/>
        </w:rPr>
        <w:t xml:space="preserve"> would </w:t>
      </w:r>
      <w:r>
        <w:rPr>
          <w:b/>
          <w:highlight w:val="green"/>
          <w:u w:val="single"/>
        </w:rPr>
        <w:t xml:space="preserve">become more benign </w:t>
      </w:r>
      <w:r>
        <w:rPr>
          <w:b/>
          <w:u w:val="single"/>
        </w:rPr>
        <w:t xml:space="preserve">over time, </w:t>
      </w:r>
      <w:r>
        <w:rPr>
          <w:b/>
          <w:highlight w:val="green"/>
          <w:u w:val="single"/>
        </w:rPr>
        <w:t xml:space="preserve">and </w:t>
      </w:r>
      <w:r>
        <w:rPr>
          <w:b/>
          <w:u w:val="single"/>
        </w:rPr>
        <w:t xml:space="preserve">the belief </w:t>
      </w:r>
      <w:r>
        <w:rPr>
          <w:b/>
          <w:highlight w:val="green"/>
          <w:u w:val="single"/>
        </w:rPr>
        <w:t>that Washington</w:t>
      </w:r>
      <w:r>
        <w:rPr>
          <w:b/>
          <w:u w:val="single"/>
        </w:rPr>
        <w:t xml:space="preserve"> had the power to </w:t>
      </w:r>
      <w:r>
        <w:rPr>
          <w:b/>
          <w:highlight w:val="green"/>
          <w:u w:val="single"/>
        </w:rPr>
        <w:t>keep</w:t>
      </w:r>
      <w:r>
        <w:rPr>
          <w:b/>
          <w:u w:val="single"/>
        </w:rPr>
        <w:t xml:space="preserve"> Chinese </w:t>
      </w:r>
      <w:r>
        <w:rPr>
          <w:b/>
          <w:highlight w:val="green"/>
          <w:u w:val="single"/>
        </w:rPr>
        <w:t xml:space="preserve">ambitions in check </w:t>
      </w:r>
      <w:r>
        <w:rPr>
          <w:b/>
          <w:u w:val="single"/>
        </w:rPr>
        <w:t>until that shift occurred.</w:t>
      </w:r>
      <w:r>
        <w:rPr>
          <w:sz w:val="14"/>
          <w:szCs w:val="14"/>
        </w:rPr>
        <w:t xml:space="preserve"> What happened instead was that, as China rose, the Chinese Communist Party became more willing to use its newfound power in coercive and disruptive ways.3 Confounding Western hopes that China would liberalize, </w:t>
      </w:r>
      <w:r>
        <w:rPr>
          <w:b/>
          <w:u w:val="single"/>
        </w:rPr>
        <w:t xml:space="preserve">the </w:t>
      </w:r>
      <w:r>
        <w:rPr>
          <w:b/>
          <w:highlight w:val="green"/>
          <w:u w:val="single"/>
        </w:rPr>
        <w:t>C</w:t>
      </w:r>
      <w:r>
        <w:rPr>
          <w:b/>
          <w:u w:val="single"/>
        </w:rPr>
        <w:t xml:space="preserve">hinese </w:t>
      </w:r>
      <w:r>
        <w:rPr>
          <w:b/>
          <w:highlight w:val="green"/>
          <w:u w:val="single"/>
        </w:rPr>
        <w:t>C</w:t>
      </w:r>
      <w:r>
        <w:rPr>
          <w:b/>
          <w:u w:val="single"/>
        </w:rPr>
        <w:t xml:space="preserve">ommunist </w:t>
      </w:r>
      <w:r>
        <w:rPr>
          <w:b/>
          <w:highlight w:val="green"/>
          <w:u w:val="single"/>
        </w:rPr>
        <w:t>P</w:t>
      </w:r>
      <w:r>
        <w:rPr>
          <w:b/>
          <w:u w:val="single"/>
        </w:rPr>
        <w:t xml:space="preserve">arty </w:t>
      </w:r>
      <w:r>
        <w:rPr>
          <w:b/>
          <w:highlight w:val="green"/>
          <w:u w:val="single"/>
        </w:rPr>
        <w:t>embraced more repressive policies</w:t>
      </w:r>
      <w:r>
        <w:rPr>
          <w:sz w:val="14"/>
          <w:szCs w:val="14"/>
        </w:rPr>
        <w:t xml:space="preserve">, especially after Xi Jinping became general secretary in 2012. </w:t>
      </w:r>
      <w:r>
        <w:rPr>
          <w:b/>
          <w:u w:val="single"/>
        </w:rPr>
        <w:t xml:space="preserve">Meanwhile, Beijing </w:t>
      </w:r>
      <w:r>
        <w:rPr>
          <w:b/>
          <w:highlight w:val="green"/>
          <w:u w:val="single"/>
        </w:rPr>
        <w:t xml:space="preserve">sought to control the Indo-Pacific </w:t>
      </w:r>
      <w:r>
        <w:rPr>
          <w:b/>
          <w:u w:val="single"/>
        </w:rPr>
        <w:t xml:space="preserve">region </w:t>
      </w:r>
      <w:r>
        <w:rPr>
          <w:b/>
          <w:highlight w:val="green"/>
          <w:u w:val="single"/>
        </w:rPr>
        <w:t>by</w:t>
      </w:r>
      <w:r>
        <w:rPr>
          <w:b/>
          <w:u w:val="single"/>
        </w:rPr>
        <w:t xml:space="preserve"> </w:t>
      </w:r>
      <w:r>
        <w:rPr>
          <w:u w:val="single"/>
        </w:rPr>
        <w:t>coercing its neighbors, undermining U.S. alliances, practicing mercantilist policies, steadily</w:t>
      </w:r>
      <w:r>
        <w:rPr>
          <w:b/>
          <w:u w:val="single"/>
        </w:rPr>
        <w:t xml:space="preserve"> </w:t>
      </w:r>
      <w:r>
        <w:rPr>
          <w:b/>
          <w:highlight w:val="green"/>
          <w:u w:val="single"/>
        </w:rPr>
        <w:t xml:space="preserve">increasing its presence </w:t>
      </w:r>
      <w:r>
        <w:rPr>
          <w:u w:val="single"/>
        </w:rPr>
        <w:t>and influence in the South China Sea</w:t>
      </w:r>
      <w:r>
        <w:rPr>
          <w:b/>
          <w:u w:val="single"/>
        </w:rPr>
        <w:t xml:space="preserve">, </w:t>
      </w:r>
      <w:r>
        <w:rPr>
          <w:b/>
          <w:highlight w:val="green"/>
          <w:u w:val="single"/>
        </w:rPr>
        <w:t>and modernizing its military</w:t>
      </w:r>
      <w:r>
        <w:rPr>
          <w:b/>
          <w:u w:val="single"/>
        </w:rPr>
        <w:t xml:space="preserve">. In </w:t>
      </w:r>
      <w:r>
        <w:rPr>
          <w:b/>
          <w:highlight w:val="green"/>
          <w:u w:val="single"/>
        </w:rPr>
        <w:t>the Indo-Pacific and beyond</w:t>
      </w:r>
      <w:r>
        <w:rPr>
          <w:b/>
          <w:u w:val="single"/>
        </w:rPr>
        <w:t xml:space="preserve">, moreover, </w:t>
      </w:r>
      <w:r>
        <w:rPr>
          <w:b/>
          <w:highlight w:val="green"/>
          <w:u w:val="single"/>
        </w:rPr>
        <w:t>China</w:t>
      </w:r>
      <w:r>
        <w:rPr>
          <w:b/>
          <w:u w:val="single"/>
        </w:rPr>
        <w:t xml:space="preserve"> has </w:t>
      </w:r>
      <w:r>
        <w:rPr>
          <w:b/>
          <w:highlight w:val="green"/>
          <w:u w:val="single"/>
        </w:rPr>
        <w:t xml:space="preserve">engaged in </w:t>
      </w:r>
      <w:r>
        <w:rPr>
          <w:b/>
          <w:u w:val="single"/>
        </w:rPr>
        <w:t xml:space="preserve">a range of behaviors that challenge American interests: supporting </w:t>
      </w:r>
      <w:r>
        <w:rPr>
          <w:b/>
          <w:highlight w:val="green"/>
          <w:u w:val="single"/>
        </w:rPr>
        <w:t>authoritarian regimes</w:t>
      </w:r>
      <w:r>
        <w:rPr>
          <w:b/>
          <w:u w:val="single"/>
        </w:rPr>
        <w:t xml:space="preserve">, engaging in widespread </w:t>
      </w:r>
      <w:r>
        <w:rPr>
          <w:b/>
          <w:highlight w:val="green"/>
          <w:u w:val="single"/>
        </w:rPr>
        <w:t>corruption</w:t>
      </w:r>
      <w:r>
        <w:rPr>
          <w:b/>
          <w:u w:val="single"/>
        </w:rPr>
        <w:t xml:space="preserve">, pursuing </w:t>
      </w:r>
      <w:r>
        <w:rPr>
          <w:b/>
          <w:highlight w:val="green"/>
          <w:u w:val="single"/>
        </w:rPr>
        <w:t>predatory trade</w:t>
      </w:r>
      <w:r>
        <w:rPr>
          <w:b/>
          <w:u w:val="single"/>
        </w:rPr>
        <w:t xml:space="preserve"> practices </w:t>
      </w:r>
      <w:r>
        <w:rPr>
          <w:b/>
          <w:highlight w:val="green"/>
          <w:u w:val="single"/>
        </w:rPr>
        <w:t xml:space="preserve">and </w:t>
      </w:r>
      <w:r>
        <w:rPr>
          <w:b/>
          <w:u w:val="single"/>
        </w:rPr>
        <w:t xml:space="preserve">major geo-economic projects meant to </w:t>
      </w:r>
      <w:r>
        <w:rPr>
          <w:b/>
          <w:highlight w:val="green"/>
          <w:u w:val="single"/>
        </w:rPr>
        <w:t xml:space="preserve">project Chinese influence </w:t>
      </w:r>
      <w:r>
        <w:rPr>
          <w:b/>
          <w:u w:val="single"/>
        </w:rPr>
        <w:t xml:space="preserve">further afield, </w:t>
      </w:r>
      <w:r>
        <w:rPr>
          <w:u w:val="single"/>
        </w:rPr>
        <w:t>seeking to stifle international criticism of its human rights abuses, practicing massive intellectual property theft, and striving for technological dominance in critical emerging fields such as artificial intelligence.</w:t>
      </w:r>
      <w:r>
        <w:rPr>
          <w:b/>
          <w:u w:val="single"/>
        </w:rPr>
        <w:t xml:space="preserve"> </w:t>
      </w:r>
      <w:r>
        <w:rPr>
          <w:sz w:val="14"/>
          <w:szCs w:val="14"/>
        </w:rPr>
        <w:t xml:space="preserve">Recently, China’s confidence has been on display, with Xi stating in 2018 that “no one is </w:t>
      </w:r>
      <w:proofErr w:type="gramStart"/>
      <w:r>
        <w:rPr>
          <w:sz w:val="14"/>
          <w:szCs w:val="14"/>
        </w:rPr>
        <w:t>in a position</w:t>
      </w:r>
      <w:proofErr w:type="gramEnd"/>
      <w:r>
        <w:rPr>
          <w:sz w:val="14"/>
          <w:szCs w:val="14"/>
        </w:rPr>
        <w:t xml:space="preserve"> to dictate to the Chinese people,” after declaring in 2017 that China is ready to “take center stage in the world.”4 Rather than becoming a responsible stakeholder in a U.S.-led system, </w:t>
      </w:r>
      <w:r>
        <w:rPr>
          <w:b/>
          <w:highlight w:val="green"/>
          <w:u w:val="single"/>
        </w:rPr>
        <w:t xml:space="preserve">China appears </w:t>
      </w:r>
      <w:r>
        <w:rPr>
          <w:b/>
          <w:u w:val="single"/>
        </w:rPr>
        <w:t xml:space="preserve">increasingly </w:t>
      </w:r>
      <w:r>
        <w:rPr>
          <w:b/>
          <w:highlight w:val="green"/>
          <w:u w:val="single"/>
        </w:rPr>
        <w:t xml:space="preserve">determined to compete </w:t>
      </w:r>
      <w:r>
        <w:rPr>
          <w:b/>
          <w:u w:val="single"/>
        </w:rPr>
        <w:t xml:space="preserve">with Washington </w:t>
      </w:r>
      <w:r>
        <w:rPr>
          <w:b/>
          <w:highlight w:val="green"/>
          <w:u w:val="single"/>
        </w:rPr>
        <w:t xml:space="preserve">for primacy in the Indo-Pacific </w:t>
      </w:r>
      <w:r>
        <w:rPr>
          <w:b/>
          <w:u w:val="single"/>
        </w:rPr>
        <w:t xml:space="preserve">and beyond. </w:t>
      </w:r>
      <w:r>
        <w:rPr>
          <w:u w:val="single"/>
        </w:rPr>
        <w:t>These more assertive policies have been made possible by China’s surprisingly rapid growth</w:t>
      </w:r>
      <w:r>
        <w:rPr>
          <w:b/>
          <w:u w:val="single"/>
        </w:rPr>
        <w:t>.</w:t>
      </w:r>
      <w:r>
        <w:rPr>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u w:val="single"/>
        </w:rPr>
        <w:t>Surging national wealth also led to an explosion of Chinese trade, lending, and investment abroad, which enabled far more ambitious geo-economic statecraft</w:t>
      </w:r>
      <w:r>
        <w:rPr>
          <w:b/>
          <w:u w:val="single"/>
        </w:rPr>
        <w:t xml:space="preserve">. </w:t>
      </w:r>
      <w:r>
        <w:rPr>
          <w:sz w:val="14"/>
          <w:szCs w:val="14"/>
        </w:rPr>
        <w:t>All told</w:t>
      </w:r>
      <w:r>
        <w:rPr>
          <w:sz w:val="14"/>
          <w:szCs w:val="14"/>
          <w:highlight w:val="green"/>
        </w:rPr>
        <w:t xml:space="preserve">, </w:t>
      </w:r>
      <w:r>
        <w:rPr>
          <w:b/>
          <w:highlight w:val="green"/>
          <w:u w:val="single"/>
        </w:rPr>
        <w:t xml:space="preserve">this expansion </w:t>
      </w:r>
      <w:r>
        <w:rPr>
          <w:b/>
          <w:u w:val="single"/>
        </w:rPr>
        <w:t xml:space="preserve">of Chinese national power </w:t>
      </w:r>
      <w:r>
        <w:rPr>
          <w:b/>
          <w:highlight w:val="green"/>
          <w:u w:val="single"/>
        </w:rPr>
        <w:t xml:space="preserve">is unprecedented </w:t>
      </w:r>
      <w:r>
        <w:rPr>
          <w:b/>
          <w:u w:val="single"/>
        </w:rPr>
        <w:t xml:space="preserve">in modern history. </w:t>
      </w:r>
      <w:r>
        <w:rPr>
          <w:u w:val="single"/>
        </w:rPr>
        <w:t>It has dramatically narrowed the gap between China and the United States and made it far more difficult for Washington to shape Beijing’s behavior</w:t>
      </w:r>
      <w:r>
        <w:rPr>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Pr>
          <w:b/>
          <w:highlight w:val="green"/>
          <w:u w:val="single"/>
        </w:rPr>
        <w:t>China’s behavior</w:t>
      </w:r>
      <w:r>
        <w:rPr>
          <w:b/>
          <w:u w:val="single"/>
        </w:rPr>
        <w:t xml:space="preserve"> increasingly </w:t>
      </w:r>
      <w:r>
        <w:rPr>
          <w:b/>
          <w:highlight w:val="green"/>
          <w:u w:val="single"/>
        </w:rPr>
        <w:t xml:space="preserve">threatens </w:t>
      </w:r>
      <w:r>
        <w:rPr>
          <w:b/>
          <w:u w:val="single"/>
        </w:rPr>
        <w:lastRenderedPageBreak/>
        <w:t xml:space="preserve">three enduring U.S. interests. First, the United States seeks to maintain a favorable </w:t>
      </w:r>
      <w:r>
        <w:rPr>
          <w:b/>
          <w:highlight w:val="green"/>
          <w:u w:val="single"/>
        </w:rPr>
        <w:t>balance of power in the Indo-Pacific region</w:t>
      </w:r>
      <w:r>
        <w:rPr>
          <w:b/>
          <w:u w:val="single"/>
        </w:rPr>
        <w:t xml:space="preserve"> </w:t>
      </w:r>
      <w:r>
        <w:rPr>
          <w:u w:val="single"/>
        </w:rPr>
        <w:t>and to deter a military conflict — over Taiwan, Korea, or maritime Asia — that could undermine the regional order and cost American or allied lives</w:t>
      </w:r>
      <w:r>
        <w:rPr>
          <w:sz w:val="14"/>
          <w:szCs w:val="14"/>
        </w:rPr>
        <w:t xml:space="preserve">. Second, </w:t>
      </w:r>
      <w:r>
        <w:rPr>
          <w:b/>
          <w:u w:val="single"/>
        </w:rPr>
        <w:t xml:space="preserve">U.S. leaders have an interest in ensuring </w:t>
      </w:r>
      <w:r>
        <w:rPr>
          <w:b/>
          <w:highlight w:val="green"/>
          <w:u w:val="single"/>
        </w:rPr>
        <w:t xml:space="preserve">an open </w:t>
      </w:r>
      <w:r>
        <w:rPr>
          <w:b/>
          <w:u w:val="single"/>
        </w:rPr>
        <w:t xml:space="preserve">international </w:t>
      </w:r>
      <w:r>
        <w:rPr>
          <w:b/>
          <w:highlight w:val="green"/>
          <w:u w:val="single"/>
        </w:rPr>
        <w:t>econ</w:t>
      </w:r>
      <w:r>
        <w:rPr>
          <w:b/>
          <w:u w:val="single"/>
        </w:rPr>
        <w:t xml:space="preserve">omy conducive to American prosperity </w:t>
      </w:r>
      <w:r>
        <w:rPr>
          <w:b/>
          <w:highlight w:val="green"/>
          <w:u w:val="single"/>
        </w:rPr>
        <w:t>and</w:t>
      </w:r>
      <w:r>
        <w:rPr>
          <w:b/>
          <w:u w:val="single"/>
        </w:rPr>
        <w:t xml:space="preserve"> competitiveness. </w:t>
      </w:r>
      <w:r>
        <w:rPr>
          <w:sz w:val="14"/>
          <w:szCs w:val="14"/>
        </w:rPr>
        <w:t xml:space="preserve">Third, </w:t>
      </w:r>
      <w:r>
        <w:rPr>
          <w:b/>
          <w:u w:val="single"/>
        </w:rPr>
        <w:t xml:space="preserve">the United States seeks to preserve an international environment in which </w:t>
      </w:r>
      <w:r>
        <w:rPr>
          <w:b/>
          <w:highlight w:val="green"/>
          <w:u w:val="single"/>
        </w:rPr>
        <w:t>democracy</w:t>
      </w:r>
      <w:r>
        <w:rPr>
          <w:b/>
          <w:u w:val="single"/>
        </w:rPr>
        <w:t xml:space="preserve">, human rights, and the rule of law can </w:t>
      </w:r>
      <w:r>
        <w:rPr>
          <w:sz w:val="14"/>
          <w:szCs w:val="14"/>
        </w:rPr>
        <w:t xml:space="preserve">flourish, and it seeks to </w:t>
      </w:r>
      <w:r>
        <w:rPr>
          <w:b/>
          <w:u w:val="single"/>
        </w:rPr>
        <w:t>strengthen</w:t>
      </w:r>
      <w:r>
        <w:rPr>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4F7F035C" w14:textId="77777777" w:rsidR="00285351" w:rsidRDefault="00285351" w:rsidP="00285351"/>
    <w:p w14:paraId="56B0B098" w14:textId="77777777" w:rsidR="00285351" w:rsidRDefault="00285351" w:rsidP="00285351">
      <w:pPr>
        <w:pStyle w:val="Heading4"/>
      </w:pPr>
      <w:bookmarkStart w:id="1" w:name="_heading=h.vjry1mdl3trt" w:colFirst="0" w:colLast="0"/>
      <w:bookmarkEnd w:id="1"/>
      <w:r>
        <w:t xml:space="preserve">That goes nuclear-- extinction :/ </w:t>
      </w:r>
    </w:p>
    <w:p w14:paraId="53739EB2" w14:textId="77777777" w:rsidR="00285351" w:rsidRDefault="00285351" w:rsidP="00285351">
      <w:pPr>
        <w:shd w:val="clear" w:color="auto" w:fill="FFFFFF"/>
      </w:pPr>
      <w:r>
        <w:rPr>
          <w:b/>
          <w:sz w:val="26"/>
          <w:szCs w:val="26"/>
        </w:rPr>
        <w:t>Hayes 18</w:t>
      </w:r>
      <w:r>
        <w:t xml:space="preserve"> [Peter John Hayes is the Executive Director of the Nautilus Institute for Security and Sustainability, a non-governmental policy-oriented research and advocacy group. He graduated from the University of Melbourne with a degree in History, and from University of California, Berkeley with a Ph.D. in energy and resources. #</w:t>
      </w:r>
      <w:proofErr w:type="gramStart"/>
      <w:r>
        <w:t>gobears</w:t>
      </w:r>
      <w:proofErr w:type="gramEnd"/>
      <w:r>
        <w:t xml:space="preserve">, Trump and the Interregnum of American Nuclear Hegemony, November 8, 2018. </w:t>
      </w:r>
      <w:hyperlink r:id="rId9">
        <w:r>
          <w:t>https://www.tandfonline.com/doi/full/10.1080/25751654.2018.1532525 recut 12-10-2021</w:t>
        </w:r>
      </w:hyperlink>
      <w:r>
        <w:t xml:space="preserve"> amrita]</w:t>
      </w:r>
    </w:p>
    <w:p w14:paraId="159BE696" w14:textId="184E9850" w:rsidR="00285351" w:rsidRDefault="00285351" w:rsidP="00285351">
      <w:pPr>
        <w:rPr>
          <w:sz w:val="14"/>
          <w:szCs w:val="14"/>
        </w:rPr>
      </w:pPr>
      <w:r>
        <w:rPr>
          <w:sz w:val="14"/>
          <w:szCs w:val="14"/>
        </w:rPr>
        <w:t xml:space="preserve">During a post-hegemonic era, long-standing </w:t>
      </w:r>
      <w:r>
        <w:rPr>
          <w:b/>
          <w:highlight w:val="green"/>
          <w:u w:val="single"/>
        </w:rPr>
        <w:t>nuclear alliances are</w:t>
      </w:r>
      <w:r>
        <w:rPr>
          <w:u w:val="single"/>
        </w:rPr>
        <w:t xml:space="preserve"> likely to be </w:t>
      </w:r>
      <w:r>
        <w:rPr>
          <w:b/>
          <w:highlight w:val="green"/>
          <w:u w:val="single"/>
        </w:rPr>
        <w:t>replaced by</w:t>
      </w:r>
      <w:r>
        <w:rPr>
          <w:highlight w:val="green"/>
          <w:u w:val="single"/>
        </w:rPr>
        <w:t xml:space="preserve"> </w:t>
      </w:r>
      <w:r>
        <w:rPr>
          <w:u w:val="single"/>
        </w:rPr>
        <w:t xml:space="preserve">ad hoc nuclear </w:t>
      </w:r>
      <w:r>
        <w:rPr>
          <w:b/>
          <w:highlight w:val="green"/>
          <w:u w:val="single"/>
        </w:rPr>
        <w:t>coalitions</w:t>
      </w:r>
      <w:r>
        <w:rPr>
          <w:sz w:val="14"/>
          <w:szCs w:val="14"/>
        </w:rPr>
        <w:t xml:space="preserve">, </w:t>
      </w:r>
      <w:proofErr w:type="gramStart"/>
      <w:r>
        <w:rPr>
          <w:sz w:val="14"/>
          <w:szCs w:val="14"/>
        </w:rPr>
        <w:t>aligning</w:t>
      </w:r>
      <w:proofErr w:type="gramEnd"/>
      <w:r>
        <w:rPr>
          <w:sz w:val="14"/>
          <w:szCs w:val="14"/>
        </w:rPr>
        <w:t xml:space="preserve"> and realigning around different congeries of threat and even actual nuclear wars, </w:t>
      </w:r>
      <w:r>
        <w:rPr>
          <w:b/>
          <w:highlight w:val="green"/>
          <w:u w:val="single"/>
        </w:rPr>
        <w:t>with</w:t>
      </w:r>
      <w:r>
        <w:rPr>
          <w:u w:val="single"/>
        </w:rPr>
        <w:t xml:space="preserve"> much </w:t>
      </w:r>
      <w:r>
        <w:rPr>
          <w:b/>
          <w:highlight w:val="green"/>
          <w:u w:val="single"/>
        </w:rPr>
        <w:t>higher levels of</w:t>
      </w:r>
      <w:r>
        <w:rPr>
          <w:highlight w:val="green"/>
          <w:u w:val="single"/>
        </w:rPr>
        <w:t xml:space="preserve"> </w:t>
      </w:r>
      <w:r>
        <w:rPr>
          <w:u w:val="single"/>
        </w:rPr>
        <w:t xml:space="preserve">uncertainty and </w:t>
      </w:r>
      <w:r>
        <w:rPr>
          <w:b/>
          <w:highlight w:val="green"/>
          <w:u w:val="single"/>
        </w:rPr>
        <w:t>unpredictability</w:t>
      </w:r>
      <w:r>
        <w:rPr>
          <w:highlight w:val="green"/>
          <w:u w:val="single"/>
        </w:rPr>
        <w:t xml:space="preserve"> </w:t>
      </w:r>
      <w:r>
        <w:rPr>
          <w:sz w:val="14"/>
          <w:szCs w:val="14"/>
        </w:rPr>
        <w:t xml:space="preserve">than was the case in the nuclear hegemonic system. There are </w:t>
      </w:r>
      <w:proofErr w:type="gramStart"/>
      <w:r>
        <w:rPr>
          <w:sz w:val="14"/>
          <w:szCs w:val="14"/>
        </w:rPr>
        <w:t>a number of</w:t>
      </w:r>
      <w:proofErr w:type="gramEnd"/>
      <w:r>
        <w:rPr>
          <w:sz w:val="14"/>
          <w:szCs w:val="14"/>
        </w:rPr>
        <w:t xml:space="preserve"> ways that this dynamic could play out during the interregnum, and these dynamics are likely to be inconsistent and contradictory. In some instances, </w:t>
      </w:r>
      <w:r>
        <w:rPr>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Pr>
          <w:sz w:val="14"/>
          <w:szCs w:val="14"/>
        </w:rPr>
        <w:t xml:space="preserve">. Even as they reach for the old anchors, </w:t>
      </w:r>
      <w:r>
        <w:rPr>
          <w:u w:val="single"/>
        </w:rPr>
        <w:t xml:space="preserve">these </w:t>
      </w:r>
      <w:r>
        <w:rPr>
          <w:b/>
          <w:highlight w:val="green"/>
          <w:u w:val="single"/>
        </w:rPr>
        <w:t>states may be forced to adjust</w:t>
      </w:r>
      <w:r>
        <w:rPr>
          <w:u w:val="single"/>
        </w:rPr>
        <w:t xml:space="preserve"> and retrench </w:t>
      </w:r>
      <w:r>
        <w:rPr>
          <w:b/>
          <w:highlight w:val="green"/>
          <w:u w:val="single"/>
        </w:rPr>
        <w:t>strategically, or start</w:t>
      </w:r>
      <w:r>
        <w:rPr>
          <w:highlight w:val="green"/>
          <w:u w:val="single"/>
        </w:rPr>
        <w:t xml:space="preserve"> </w:t>
      </w:r>
      <w:r>
        <w:rPr>
          <w:u w:val="single"/>
        </w:rPr>
        <w:t xml:space="preserve">to take their own nuclear risks by </w:t>
      </w:r>
      <w:r>
        <w:rPr>
          <w:b/>
          <w:highlight w:val="green"/>
          <w:u w:val="single"/>
        </w:rPr>
        <w:t>making</w:t>
      </w:r>
      <w:r>
        <w:rPr>
          <w:u w:val="single"/>
        </w:rPr>
        <w:t xml:space="preserve"> increasingly explicit </w:t>
      </w:r>
      <w:r>
        <w:rPr>
          <w:b/>
          <w:highlight w:val="green"/>
          <w:u w:val="single"/>
        </w:rPr>
        <w:t>nuclear threats</w:t>
      </w:r>
      <w:r>
        <w:rPr>
          <w:highlight w:val="green"/>
          <w:u w:val="single"/>
        </w:rPr>
        <w:t xml:space="preserve"> </w:t>
      </w:r>
      <w:r>
        <w:rPr>
          <w:u w:val="single"/>
        </w:rPr>
        <w:t xml:space="preserve">and deployments </w:t>
      </w:r>
      <w:r>
        <w:rPr>
          <w:b/>
          <w:highlight w:val="green"/>
          <w:u w:val="single"/>
        </w:rPr>
        <w:t>against nuclear-armed adversaries</w:t>
      </w:r>
      <w:r>
        <w:rPr>
          <w:u w:val="single"/>
        </w:rPr>
        <w:t xml:space="preserve"> </w:t>
      </w:r>
      <w:r>
        <w:rPr>
          <w:sz w:val="14"/>
          <w:szCs w:val="14"/>
        </w:rPr>
        <w:t xml:space="preserve">– as Japan has begun to do with reference to its “technological deterrent” since about 2012.9 This period could last for many years until and </w:t>
      </w:r>
      <w:r>
        <w:rPr>
          <w:b/>
          <w:highlight w:val="green"/>
          <w:u w:val="single"/>
        </w:rPr>
        <w:t>when</w:t>
      </w:r>
      <w:r>
        <w:rPr>
          <w:u w:val="single"/>
        </w:rPr>
        <w:t xml:space="preserve"> nuclear </w:t>
      </w:r>
      <w:r>
        <w:rPr>
          <w:b/>
          <w:highlight w:val="green"/>
          <w:u w:val="single"/>
        </w:rPr>
        <w:t>war breaks out</w:t>
      </w:r>
      <w:r>
        <w:rPr>
          <w:highlight w:val="green"/>
          <w:u w:val="single"/>
        </w:rPr>
        <w:t xml:space="preserve"> </w:t>
      </w:r>
      <w:r>
        <w:rPr>
          <w:u w:val="single"/>
        </w:rPr>
        <w:t xml:space="preserve">and leads to a post-nuclear war disorder; or </w:t>
      </w:r>
      <w:r>
        <w:rPr>
          <w:b/>
          <w:highlight w:val="green"/>
          <w:u w:val="single"/>
        </w:rPr>
        <w:t>a</w:t>
      </w:r>
      <w:r>
        <w:rPr>
          <w:u w:val="single"/>
        </w:rPr>
        <w:t xml:space="preserve"> new, post-hegemonic strategic </w:t>
      </w:r>
      <w:r>
        <w:rPr>
          <w:b/>
          <w:highlight w:val="green"/>
          <w:u w:val="single"/>
        </w:rPr>
        <w:t>framework is established</w:t>
      </w:r>
      <w:r>
        <w:rPr>
          <w:u w:val="single"/>
        </w:rPr>
        <w:t xml:space="preserve"> to manage and/or abolish nuclear threat</w:t>
      </w:r>
      <w:r>
        <w:rPr>
          <w:sz w:val="14"/>
          <w:szCs w:val="14"/>
        </w:rPr>
        <w:t xml:space="preserve">. Under full-blown American nuclear hegemony, fewer states had nuclear weapons, </w:t>
      </w:r>
      <w:r>
        <w:rPr>
          <w:u w:val="single"/>
        </w:rPr>
        <w:t xml:space="preserve">the major nuclear weapons states entered into legally binding restraints on force </w:t>
      </w:r>
      <w:proofErr w:type="gramStart"/>
      <w:r>
        <w:rPr>
          <w:u w:val="single"/>
        </w:rPr>
        <w:t>levels</w:t>
      </w:r>
      <w:proofErr w:type="gramEnd"/>
      <w:r>
        <w:rPr>
          <w:u w:val="single"/>
        </w:rPr>
        <w:t xml:space="preserve"> and they learned from nuclear near-misses to promulgate rules of the road and tacit understandings</w:t>
      </w:r>
      <w:r>
        <w:rPr>
          <w:sz w:val="14"/>
          <w:szCs w:val="14"/>
        </w:rPr>
        <w:t xml:space="preserve">. The lines drawn during full-blown collisions involving nuclear weapons were stark and concentrated the minds of leaders greatly. In a nuclear duel, it was clear that only one of two sides could fire first; the only question was which one. </w:t>
      </w:r>
      <w:r>
        <w:rPr>
          <w:b/>
          <w:highlight w:val="green"/>
          <w:u w:val="single"/>
        </w:rPr>
        <w:t>Now, with nine</w:t>
      </w:r>
      <w:r>
        <w:rPr>
          <w:highlight w:val="green"/>
          <w:u w:val="single"/>
        </w:rPr>
        <w:t xml:space="preserve"> </w:t>
      </w:r>
      <w:r>
        <w:rPr>
          <w:u w:val="single"/>
        </w:rPr>
        <w:t xml:space="preserve">nuclear weapons </w:t>
      </w:r>
      <w:r>
        <w:rPr>
          <w:b/>
          <w:highlight w:val="green"/>
          <w:u w:val="single"/>
        </w:rPr>
        <w:t>states, and conflicts</w:t>
      </w:r>
      <w:r>
        <w:rPr>
          <w:highlight w:val="green"/>
          <w:u w:val="single"/>
        </w:rPr>
        <w:t xml:space="preserve"> </w:t>
      </w:r>
      <w:r>
        <w:rPr>
          <w:u w:val="single"/>
        </w:rPr>
        <w:t xml:space="preserve">conceivably </w:t>
      </w:r>
      <w:r>
        <w:rPr>
          <w:b/>
          <w:highlight w:val="green"/>
          <w:u w:val="single"/>
        </w:rPr>
        <w:t>involving</w:t>
      </w:r>
      <w:r>
        <w:rPr>
          <w:u w:val="single"/>
        </w:rPr>
        <w:t xml:space="preserve"> three, four or </w:t>
      </w:r>
      <w:r>
        <w:rPr>
          <w:b/>
          <w:highlight w:val="green"/>
          <w:u w:val="single"/>
        </w:rPr>
        <w:t>more of them</w:t>
      </w:r>
      <w:r>
        <w:rPr>
          <w:u w:val="single"/>
        </w:rPr>
        <w:t xml:space="preserve">, no matter how much leaders concentrate, </w:t>
      </w:r>
      <w:r>
        <w:rPr>
          <w:b/>
          <w:highlight w:val="green"/>
          <w:u w:val="single"/>
        </w:rPr>
        <w:t>it will not be evident</w:t>
      </w:r>
      <w:r>
        <w:rPr>
          <w:highlight w:val="green"/>
          <w:u w:val="single"/>
        </w:rPr>
        <w:t xml:space="preserve"> </w:t>
      </w:r>
      <w:r>
        <w:rPr>
          <w:u w:val="single"/>
        </w:rPr>
        <w:t xml:space="preserve">who is aiming at who, </w:t>
      </w:r>
      <w:r>
        <w:rPr>
          <w:b/>
          <w:highlight w:val="green"/>
          <w:u w:val="single"/>
        </w:rPr>
        <w:t>who may fire</w:t>
      </w:r>
      <w:r>
        <w:rPr>
          <w:highlight w:val="green"/>
          <w:u w:val="single"/>
        </w:rPr>
        <w:t xml:space="preserve"> </w:t>
      </w:r>
      <w:r>
        <w:rPr>
          <w:u w:val="single"/>
        </w:rPr>
        <w:t xml:space="preserve">first, and during a volley, who fired first and even who hit whom. </w:t>
      </w:r>
      <w:r>
        <w:rPr>
          <w:sz w:val="14"/>
          <w:szCs w:val="14"/>
        </w:rPr>
        <w:t xml:space="preserve">In a highly proliferated world, </w:t>
      </w:r>
      <w:r>
        <w:rPr>
          <w:b/>
          <w:highlight w:val="green"/>
          <w:u w:val="single"/>
        </w:rPr>
        <w:t>nuclear-armed states</w:t>
      </w:r>
      <w:r>
        <w:rPr>
          <w:highlight w:val="green"/>
          <w:u w:val="single"/>
        </w:rPr>
        <w:t xml:space="preserve"> </w:t>
      </w:r>
      <w:r>
        <w:rPr>
          <w:u w:val="single"/>
        </w:rPr>
        <w:t xml:space="preserve">may </w:t>
      </w:r>
      <w:r>
        <w:rPr>
          <w:b/>
          <w:highlight w:val="green"/>
          <w:u w:val="single"/>
        </w:rPr>
        <w:t>feel driven to obtain larger</w:t>
      </w:r>
      <w:r>
        <w:rPr>
          <w:highlight w:val="green"/>
          <w:u w:val="single"/>
        </w:rPr>
        <w:t xml:space="preserve"> </w:t>
      </w:r>
      <w:r>
        <w:rPr>
          <w:u w:val="single"/>
        </w:rPr>
        <w:t xml:space="preserve">nuclear </w:t>
      </w:r>
      <w:r>
        <w:rPr>
          <w:b/>
          <w:highlight w:val="green"/>
          <w:u w:val="single"/>
        </w:rPr>
        <w:t>forces</w:t>
      </w:r>
      <w:r>
        <w:rPr>
          <w:u w:val="single"/>
        </w:rPr>
        <w:t xml:space="preserve"> able </w:t>
      </w:r>
      <w:r>
        <w:rPr>
          <w:b/>
          <w:highlight w:val="green"/>
          <w:u w:val="single"/>
        </w:rPr>
        <w:t>to deter multiple adversaries</w:t>
      </w:r>
      <w:r>
        <w:rPr>
          <w:highlight w:val="green"/>
          <w:u w:val="single"/>
        </w:rPr>
        <w:t xml:space="preserve"> </w:t>
      </w:r>
      <w:r>
        <w:rPr>
          <w:u w:val="single"/>
        </w:rPr>
        <w:t xml:space="preserve">at the same time, sufficient to conduct not only a few nuclear attacks but </w:t>
      </w:r>
      <w:r>
        <w:rPr>
          <w:b/>
          <w:highlight w:val="green"/>
          <w:u w:val="single"/>
        </w:rPr>
        <w:t>configured to fight more than one</w:t>
      </w:r>
      <w:r>
        <w:rPr>
          <w:highlight w:val="green"/>
          <w:u w:val="single"/>
        </w:rPr>
        <w:t xml:space="preserve"> </w:t>
      </w:r>
      <w:r>
        <w:rPr>
          <w:u w:val="single"/>
        </w:rPr>
        <w:t xml:space="preserve">protracted </w:t>
      </w:r>
      <w:r>
        <w:rPr>
          <w:b/>
          <w:highlight w:val="green"/>
          <w:u w:val="single"/>
        </w:rPr>
        <w:t>nuclear war at a time, especially in</w:t>
      </w:r>
      <w:r>
        <w:rPr>
          <w:highlight w:val="green"/>
          <w:u w:val="single"/>
        </w:rPr>
        <w:t xml:space="preserve"> </w:t>
      </w:r>
      <w:r>
        <w:rPr>
          <w:u w:val="single"/>
        </w:rPr>
        <w:t xml:space="preserve">nuclear </w:t>
      </w:r>
      <w:r>
        <w:rPr>
          <w:b/>
          <w:highlight w:val="green"/>
          <w:u w:val="single"/>
        </w:rPr>
        <w:t>states torn apart by civil war</w:t>
      </w:r>
      <w:r>
        <w:rPr>
          <w:highlight w:val="green"/>
          <w:u w:val="single"/>
        </w:rPr>
        <w:t xml:space="preserve"> </w:t>
      </w:r>
      <w:r>
        <w:rPr>
          <w:u w:val="single"/>
        </w:rPr>
        <w:t xml:space="preserve">and post-nuclear attack reconstruction. </w:t>
      </w:r>
      <w:r>
        <w:rPr>
          <w:sz w:val="14"/>
          <w:szCs w:val="14"/>
        </w:rPr>
        <w:t xml:space="preserve">The </w:t>
      </w:r>
      <w:proofErr w:type="gramStart"/>
      <w:r>
        <w:rPr>
          <w:sz w:val="14"/>
          <w:szCs w:val="14"/>
        </w:rPr>
        <w:t>first time</w:t>
      </w:r>
      <w:proofErr w:type="gramEnd"/>
      <w:r>
        <w:rPr>
          <w:sz w:val="14"/>
          <w:szCs w:val="14"/>
        </w:rPr>
        <w:t xml:space="preserve"> nuclear weapons are used since 1945 will be shocking, the second time, less so, the third time, the new normal.</w:t>
      </w:r>
    </w:p>
    <w:p w14:paraId="2700F791" w14:textId="6DDF08E7" w:rsidR="00285351" w:rsidRDefault="00317A3E" w:rsidP="00317A3E">
      <w:pPr>
        <w:pStyle w:val="Heading1"/>
      </w:pPr>
      <w:r>
        <w:lastRenderedPageBreak/>
        <w:t>Case</w:t>
      </w:r>
    </w:p>
    <w:p w14:paraId="1593406E" w14:textId="5CE9D9F9" w:rsidR="00186AE7" w:rsidRDefault="00186AE7" w:rsidP="00791093">
      <w:pPr>
        <w:pStyle w:val="Heading2"/>
      </w:pPr>
      <w:r>
        <w:lastRenderedPageBreak/>
        <w:t>Space Debris</w:t>
      </w:r>
    </w:p>
    <w:p w14:paraId="704C4209" w14:textId="77777777" w:rsidR="00186AE7" w:rsidRDefault="00186AE7" w:rsidP="00186AE7">
      <w:pPr>
        <w:pStyle w:val="Heading4"/>
      </w:pPr>
      <w:r>
        <w:t>Private space corporations are key to increasing safety in space technology.</w:t>
      </w:r>
    </w:p>
    <w:p w14:paraId="388E40BE" w14:textId="77777777" w:rsidR="00186AE7" w:rsidRDefault="00186AE7" w:rsidP="00186AE7">
      <w:r>
        <w:rPr>
          <w:b/>
          <w:sz w:val="26"/>
          <w:szCs w:val="26"/>
        </w:rPr>
        <w:t xml:space="preserve">Kennedy 18 </w:t>
      </w:r>
      <w:r>
        <w:t>[Brian, “Many in US have confidence in what private space companies will accomplish”, Pew Research Center. 22 June 2018. https://www.pewresearch.org/fact-tank/2018/06/22/many-in-u-s-have-confidence-in-what-private-space-companies-will-accomplish/] //</w:t>
      </w:r>
      <w:proofErr w:type="spellStart"/>
      <w:r>
        <w:t>DebateDrills</w:t>
      </w:r>
      <w:proofErr w:type="spellEnd"/>
      <w:r>
        <w:t xml:space="preserve"> LC</w:t>
      </w:r>
    </w:p>
    <w:p w14:paraId="44567B09" w14:textId="77777777" w:rsidR="00186AE7" w:rsidRDefault="00186AE7" w:rsidP="00186AE7">
      <w:pPr>
        <w:rPr>
          <w:sz w:val="16"/>
          <w:szCs w:val="16"/>
        </w:rPr>
      </w:pPr>
      <w:r>
        <w:rPr>
          <w:sz w:val="16"/>
          <w:szCs w:val="16"/>
        </w:rPr>
        <w:t xml:space="preserve">Most </w:t>
      </w:r>
      <w:r>
        <w:rPr>
          <w:b/>
          <w:highlight w:val="yellow"/>
          <w:u w:val="single"/>
        </w:rPr>
        <w:t>Americans express confidence that private space companies will make meaningful contributions in</w:t>
      </w:r>
      <w:r>
        <w:rPr>
          <w:sz w:val="16"/>
          <w:szCs w:val="16"/>
        </w:rPr>
        <w:t xml:space="preserve"> developing </w:t>
      </w:r>
      <w:r>
        <w:rPr>
          <w:b/>
          <w:highlight w:val="yellow"/>
          <w:u w:val="single"/>
        </w:rPr>
        <w:t>safe and reliable spacecraft</w:t>
      </w:r>
      <w:r>
        <w:rPr>
          <w:b/>
          <w:u w:val="single"/>
        </w:rPr>
        <w:t xml:space="preserve"> or conducting research to expand knowledge of space</w:t>
      </w:r>
      <w:r>
        <w:rPr>
          <w:sz w:val="16"/>
          <w:szCs w:val="16"/>
        </w:rPr>
        <w:t>, according to </w:t>
      </w:r>
      <w:hyperlink r:id="rId10">
        <w:r>
          <w:rPr>
            <w:color w:val="000000"/>
            <w:sz w:val="16"/>
            <w:szCs w:val="16"/>
          </w:rPr>
          <w:t>a recent Pew Research Center survey</w:t>
        </w:r>
      </w:hyperlink>
      <w:r>
        <w:rPr>
          <w:sz w:val="16"/>
          <w:szCs w:val="16"/>
        </w:rPr>
        <w:t>.</w:t>
      </w:r>
    </w:p>
    <w:p w14:paraId="44BAE315" w14:textId="77777777" w:rsidR="00186AE7" w:rsidRDefault="00186AE7" w:rsidP="00186AE7">
      <w:pPr>
        <w:rPr>
          <w:sz w:val="16"/>
          <w:szCs w:val="16"/>
        </w:rPr>
      </w:pPr>
      <w:r>
        <w:rPr>
          <w:b/>
          <w:u w:val="single"/>
        </w:rPr>
        <w:t>Private companies</w:t>
      </w:r>
      <w:r>
        <w:rPr>
          <w:sz w:val="16"/>
          <w:szCs w:val="16"/>
        </w:rPr>
        <w:t xml:space="preserve"> such as SpaceX, Blue Origin and Virgin Galactic </w:t>
      </w:r>
      <w:r>
        <w:rPr>
          <w:b/>
          <w:u w:val="single"/>
        </w:rPr>
        <w:t>are becoming increasingly important players in space exploration.</w:t>
      </w:r>
      <w:r>
        <w:rPr>
          <w:sz w:val="16"/>
          <w:szCs w:val="16"/>
        </w:rPr>
        <w:t xml:space="preserve"> The National Aeronautics and Space Administration (</w:t>
      </w:r>
      <w:r>
        <w:rPr>
          <w:b/>
          <w:highlight w:val="yellow"/>
          <w:u w:val="single"/>
        </w:rPr>
        <w:t>NASA) has </w:t>
      </w:r>
      <w:hyperlink r:id="rId11">
        <w:r>
          <w:rPr>
            <w:b/>
            <w:highlight w:val="yellow"/>
            <w:u w:val="single"/>
          </w:rPr>
          <w:t>paid private companies $6.8 billion</w:t>
        </w:r>
      </w:hyperlink>
      <w:r>
        <w:rPr>
          <w:b/>
          <w:highlight w:val="yellow"/>
          <w:u w:val="single"/>
        </w:rPr>
        <w:t> to develop launch systems</w:t>
      </w:r>
      <w:r>
        <w:rPr>
          <w:b/>
          <w:u w:val="single"/>
        </w:rPr>
        <w:t xml:space="preserve"> that might send astronauts into space</w:t>
      </w:r>
      <w:r>
        <w:rPr>
          <w:sz w:val="16"/>
          <w:szCs w:val="16"/>
        </w:rPr>
        <w:t xml:space="preserve"> as early as this year. These companies are also </w:t>
      </w:r>
      <w:hyperlink r:id="rId12">
        <w:r>
          <w:rPr>
            <w:color w:val="000000"/>
            <w:sz w:val="16"/>
            <w:szCs w:val="16"/>
          </w:rPr>
          <w:t>setting their sights</w:t>
        </w:r>
      </w:hyperlink>
      <w:r>
        <w:rPr>
          <w:sz w:val="16"/>
          <w:szCs w:val="16"/>
        </w:rPr>
        <w:t> on going to the moon or Mars in the future.</w:t>
      </w:r>
    </w:p>
    <w:p w14:paraId="50A67C29" w14:textId="77777777" w:rsidR="00186AE7" w:rsidRDefault="00186AE7" w:rsidP="00186AE7">
      <w:pPr>
        <w:rPr>
          <w:sz w:val="16"/>
          <w:szCs w:val="16"/>
        </w:rPr>
      </w:pPr>
      <w:r>
        <w:rPr>
          <w:sz w:val="16"/>
          <w:szCs w:val="16"/>
        </w:rPr>
        <w:t xml:space="preserve">(81%) are confident that private space companies will make a profit from these ventures. Some 44% of </w:t>
      </w:r>
      <w:r>
        <w:rPr>
          <w:b/>
          <w:u w:val="single"/>
        </w:rPr>
        <w:t>Americans have a great deal of confidence that private space companies will be profitable</w:t>
      </w:r>
      <w:r>
        <w:rPr>
          <w:sz w:val="16"/>
          <w:szCs w:val="16"/>
        </w:rPr>
        <w:t>, and an additional 36% have a fair amount of confidence.</w:t>
      </w:r>
    </w:p>
    <w:p w14:paraId="1DF62170" w14:textId="77777777" w:rsidR="00186AE7" w:rsidRDefault="00186AE7" w:rsidP="00186AE7">
      <w:pPr>
        <w:rPr>
          <w:sz w:val="16"/>
          <w:szCs w:val="16"/>
        </w:rPr>
      </w:pPr>
      <w:r>
        <w:rPr>
          <w:sz w:val="16"/>
          <w:szCs w:val="16"/>
        </w:rPr>
        <w:t xml:space="preserve">But Americans are also cautiously optimistic that private companies will make contributions that benefit U.S. exploration efforts. </w:t>
      </w:r>
      <w:r>
        <w:rPr>
          <w:b/>
          <w:u w:val="single"/>
        </w:rPr>
        <w:t xml:space="preserve">At least two-thirds of Americans have a great deal or a fair amount of confidence </w:t>
      </w:r>
      <w:r>
        <w:rPr>
          <w:b/>
          <w:highlight w:val="yellow"/>
          <w:u w:val="single"/>
        </w:rPr>
        <w:t>that private space companies will build safe and reliable rockets and spacecraft</w:t>
      </w:r>
      <w:r>
        <w:rPr>
          <w:sz w:val="16"/>
          <w:szCs w:val="16"/>
        </w:rPr>
        <w:t xml:space="preserve"> (77%), </w:t>
      </w:r>
      <w:r>
        <w:rPr>
          <w:b/>
          <w:u w:val="single"/>
        </w:rPr>
        <w:t>conduct</w:t>
      </w:r>
      <w:r>
        <w:rPr>
          <w:sz w:val="16"/>
          <w:szCs w:val="16"/>
        </w:rPr>
        <w:t xml:space="preserve"> basic </w:t>
      </w:r>
      <w:r>
        <w:rPr>
          <w:b/>
          <w:u w:val="single"/>
        </w:rPr>
        <w:t xml:space="preserve">research to </w:t>
      </w:r>
      <w:r>
        <w:rPr>
          <w:b/>
          <w:highlight w:val="yellow"/>
          <w:u w:val="single"/>
        </w:rPr>
        <w:t>increase knowledge and understanding</w:t>
      </w:r>
      <w:r>
        <w:rPr>
          <w:b/>
          <w:u w:val="single"/>
        </w:rPr>
        <w:t xml:space="preserve"> </w:t>
      </w:r>
      <w:r>
        <w:rPr>
          <w:sz w:val="16"/>
          <w:szCs w:val="16"/>
        </w:rPr>
        <w:t xml:space="preserve">of space (70%) </w:t>
      </w:r>
      <w:r>
        <w:rPr>
          <w:b/>
          <w:u w:val="single"/>
        </w:rPr>
        <w:t>or control costs for developing rockets and spacecraft</w:t>
      </w:r>
      <w:r>
        <w:rPr>
          <w:sz w:val="16"/>
          <w:szCs w:val="16"/>
        </w:rPr>
        <w:t xml:space="preserve"> (65%).</w:t>
      </w:r>
    </w:p>
    <w:p w14:paraId="066D98C9" w14:textId="77777777" w:rsidR="00186AE7" w:rsidRPr="009B543C" w:rsidRDefault="00186AE7" w:rsidP="00186AE7">
      <w:pPr>
        <w:keepNext/>
        <w:keepLines/>
        <w:spacing w:before="200"/>
        <w:outlineLvl w:val="3"/>
        <w:rPr>
          <w:rFonts w:eastAsia="Malgun Gothic" w:cs="Times New Roman"/>
          <w:b/>
          <w:iCs/>
          <w:sz w:val="26"/>
        </w:rPr>
      </w:pPr>
      <w:r w:rsidRPr="009B543C">
        <w:rPr>
          <w:rFonts w:eastAsia="Malgun Gothic" w:cs="Times New Roman"/>
          <w:b/>
          <w:iCs/>
          <w:sz w:val="26"/>
        </w:rPr>
        <w:t>The probability for actual collision in space is extrem</w:t>
      </w:r>
      <w:r>
        <w:rPr>
          <w:rFonts w:eastAsia="Malgun Gothic" w:cs="Times New Roman"/>
          <w:b/>
          <w:iCs/>
          <w:sz w:val="26"/>
        </w:rPr>
        <w:t>e</w:t>
      </w:r>
      <w:r w:rsidRPr="009B543C">
        <w:rPr>
          <w:rFonts w:eastAsia="Malgun Gothic" w:cs="Times New Roman"/>
          <w:b/>
          <w:iCs/>
          <w:sz w:val="26"/>
        </w:rPr>
        <w:t xml:space="preserve">ly low – below 0.1% chance. It’ll stay this way </w:t>
      </w:r>
      <w:proofErr w:type="gramStart"/>
      <w:r w:rsidRPr="009B543C">
        <w:rPr>
          <w:rFonts w:eastAsia="Malgun Gothic" w:cs="Times New Roman"/>
          <w:b/>
          <w:iCs/>
          <w:sz w:val="26"/>
        </w:rPr>
        <w:t>as long as</w:t>
      </w:r>
      <w:proofErr w:type="gramEnd"/>
      <w:r w:rsidRPr="009B543C">
        <w:rPr>
          <w:rFonts w:eastAsia="Malgun Gothic" w:cs="Times New Roman"/>
          <w:b/>
          <w:iCs/>
          <w:sz w:val="26"/>
        </w:rPr>
        <w:t xml:space="preserve"> N</w:t>
      </w:r>
      <w:r>
        <w:rPr>
          <w:rFonts w:eastAsia="Malgun Gothic" w:cs="Times New Roman"/>
          <w:b/>
          <w:iCs/>
          <w:sz w:val="26"/>
        </w:rPr>
        <w:t>ASA</w:t>
      </w:r>
      <w:r w:rsidRPr="009B543C">
        <w:rPr>
          <w:rFonts w:eastAsia="Malgun Gothic" w:cs="Times New Roman"/>
          <w:b/>
          <w:iCs/>
          <w:sz w:val="26"/>
        </w:rPr>
        <w:t xml:space="preserve">’s actions in the </w:t>
      </w:r>
      <w:proofErr w:type="spellStart"/>
      <w:r w:rsidRPr="009B543C">
        <w:rPr>
          <w:rFonts w:eastAsia="Malgun Gothic" w:cs="Times New Roman"/>
          <w:b/>
          <w:iCs/>
          <w:sz w:val="26"/>
        </w:rPr>
        <w:t>squo</w:t>
      </w:r>
      <w:proofErr w:type="spellEnd"/>
      <w:r w:rsidRPr="009B543C">
        <w:rPr>
          <w:rFonts w:eastAsia="Malgun Gothic" w:cs="Times New Roman"/>
          <w:b/>
          <w:iCs/>
          <w:sz w:val="26"/>
        </w:rPr>
        <w:t xml:space="preserve"> are the same.</w:t>
      </w:r>
    </w:p>
    <w:p w14:paraId="358B1B5B" w14:textId="77777777" w:rsidR="00186AE7" w:rsidRPr="009B543C" w:rsidRDefault="00186AE7" w:rsidP="00186AE7">
      <w:r w:rsidRPr="009B543C">
        <w:rPr>
          <w:b/>
          <w:bCs/>
          <w:sz w:val="26"/>
        </w:rPr>
        <w:t xml:space="preserve">Salter </w:t>
      </w:r>
      <w:r>
        <w:rPr>
          <w:b/>
          <w:bCs/>
          <w:sz w:val="26"/>
        </w:rPr>
        <w:t xml:space="preserve">16 </w:t>
      </w:r>
      <w:r w:rsidRPr="009B543C">
        <w:t>(Salter, Alexander William. SPACE DEBRIS: A LAW AND ECONOMICS ANALYSIS OF THE ORBITAL COMMONS. Stanford Law School, 2016, www-cdn.law.stanford.edu/wp-content/uploads/2017/11/19-2-2-salter-final_0.pdf)//D</w:t>
      </w:r>
      <w:r>
        <w:t>ebateDrills</w:t>
      </w:r>
      <w:r w:rsidRPr="009B543C">
        <w:t xml:space="preserve"> AY</w:t>
      </w:r>
    </w:p>
    <w:p w14:paraId="34A53EB6" w14:textId="77777777" w:rsidR="00186AE7" w:rsidRPr="00553DCA" w:rsidRDefault="00186AE7" w:rsidP="00186AE7">
      <w:pPr>
        <w:rPr>
          <w:rStyle w:val="Emphasis"/>
          <w:rFonts w:asciiTheme="majorHAnsi" w:hAnsiTheme="majorHAnsi" w:cstheme="majorHAnsi"/>
        </w:rPr>
      </w:pPr>
      <w:r w:rsidRPr="00553DCA">
        <w:rPr>
          <w:rStyle w:val="Emphasis"/>
          <w:rFonts w:asciiTheme="majorHAnsi" w:hAnsiTheme="majorHAnsi" w:cstheme="majorHAnsi"/>
          <w:highlight w:val="green"/>
        </w:rPr>
        <w:t>The probability of a collision is currently low.</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Bradley and Wein estimate that </w:t>
      </w:r>
      <w:r w:rsidRPr="00553DCA">
        <w:rPr>
          <w:rStyle w:val="Emphasis"/>
          <w:rFonts w:asciiTheme="majorHAnsi" w:hAnsiTheme="majorHAnsi" w:cstheme="majorHAnsi"/>
          <w:highlight w:val="green"/>
        </w:rPr>
        <w:t>the maximum probability</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in LEO </w:t>
      </w:r>
      <w:r w:rsidRPr="00553DCA">
        <w:rPr>
          <w:rStyle w:val="Emphasis"/>
          <w:rFonts w:asciiTheme="majorHAnsi" w:hAnsiTheme="majorHAnsi" w:cstheme="majorHAnsi"/>
          <w:highlight w:val="green"/>
        </w:rPr>
        <w:t>of a collision</w:t>
      </w:r>
      <w:r w:rsidRPr="00553DCA">
        <w:rPr>
          <w:rFonts w:asciiTheme="majorHAnsi" w:hAnsiTheme="majorHAnsi" w:cstheme="majorHAnsi"/>
          <w:sz w:val="16"/>
        </w:rPr>
        <w:t xml:space="preserve"> over the lifetime of a spacecraft </w:t>
      </w:r>
      <w:r w:rsidRPr="00553DCA">
        <w:rPr>
          <w:rStyle w:val="Emphasis"/>
          <w:rFonts w:asciiTheme="majorHAnsi" w:hAnsiTheme="majorHAnsi" w:cstheme="majorHAnsi"/>
          <w:highlight w:val="green"/>
        </w:rPr>
        <w:t>remains below one in one thousand, conditional on continued compliance with NASA’s deorbiting guidelines</w:t>
      </w:r>
      <w:r w:rsidRPr="00553DCA">
        <w:rPr>
          <w:rFonts w:asciiTheme="majorHAnsi" w:hAnsiTheme="majorHAnsi" w:cstheme="majorHAnsi"/>
          <w:sz w:val="16"/>
        </w:rPr>
        <w:t xml:space="preserve">.3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 Given the possibility of high future costs, </w:t>
      </w:r>
      <w:r w:rsidRPr="00553DCA">
        <w:rPr>
          <w:rStyle w:val="Emphasis"/>
          <w:rFonts w:asciiTheme="majorHAnsi" w:hAnsiTheme="majorHAnsi" w:cstheme="majorHAnsi"/>
          <w:highlight w:val="green"/>
        </w:rPr>
        <w:t>private and public actors should, for their own benefit, direct attention to the space debris problem now.</w:t>
      </w:r>
      <w:r w:rsidRPr="00553DCA">
        <w:rPr>
          <w:rFonts w:asciiTheme="majorHAnsi" w:hAnsiTheme="majorHAnsi" w:cstheme="majorHAnsi"/>
          <w:sz w:val="16"/>
        </w:rPr>
        <w:t xml:space="preserve"> Global satellite revenue in 2014 totaled $195.2 billion.6 That stream of economic activity is most threatened by significantly increased concentrations of space debris in orbit. Other activities within the “space economy” ($320 billion in revenue in 2013) that are potentially threatened include human spaceflight and nonorbital spacecraft.7 </w:t>
      </w:r>
      <w:r w:rsidRPr="00553DCA">
        <w:rPr>
          <w:rStyle w:val="Emphasis"/>
          <w:rFonts w:asciiTheme="majorHAnsi" w:hAnsiTheme="majorHAnsi" w:cstheme="majorHAnsi"/>
          <w:highlight w:val="green"/>
        </w:rPr>
        <w:t xml:space="preserve">Private-sector space activities planned for the more distant future, including space tourism and asteroid mining, will also be affected </w:t>
      </w:r>
      <w:r w:rsidRPr="00553DCA">
        <w:rPr>
          <w:rFonts w:asciiTheme="majorHAnsi" w:hAnsiTheme="majorHAnsi" w:cstheme="majorHAnsi"/>
          <w:sz w:val="16"/>
        </w:rPr>
        <w:t>if access to orbit is complicated</w:t>
      </w:r>
      <w:r w:rsidRPr="00553DCA">
        <w:rPr>
          <w:rStyle w:val="Emphasis"/>
          <w:rFonts w:asciiTheme="majorHAnsi" w:hAnsiTheme="majorHAnsi" w:cstheme="majorHAnsi"/>
          <w:highlight w:val="green"/>
        </w:rPr>
        <w:t xml:space="preserve"> by space debris</w:t>
      </w:r>
      <w:r w:rsidRPr="00553DCA">
        <w:rPr>
          <w:rStyle w:val="Emphasis"/>
          <w:rFonts w:asciiTheme="majorHAnsi" w:hAnsiTheme="majorHAnsi" w:cstheme="majorHAnsi"/>
        </w:rPr>
        <w:t>.</w:t>
      </w:r>
    </w:p>
    <w:p w14:paraId="42639EFD" w14:textId="77777777" w:rsidR="00186AE7" w:rsidRPr="009B543C" w:rsidRDefault="00186AE7" w:rsidP="00186AE7">
      <w:pPr>
        <w:pStyle w:val="Heading4"/>
      </w:pPr>
      <w:proofErr w:type="spellStart"/>
      <w:r w:rsidRPr="009B543C">
        <w:lastRenderedPageBreak/>
        <w:t>Squo</w:t>
      </w:r>
      <w:proofErr w:type="spellEnd"/>
      <w:r w:rsidRPr="009B543C">
        <w:t xml:space="preserve"> solves, NASA is taking careful measures to avoid collision.</w:t>
      </w:r>
    </w:p>
    <w:p w14:paraId="02D725B5" w14:textId="77777777" w:rsidR="00186AE7" w:rsidRPr="009B543C" w:rsidRDefault="00186AE7" w:rsidP="00186AE7">
      <w:pPr>
        <w:tabs>
          <w:tab w:val="left" w:pos="8025"/>
        </w:tabs>
        <w:rPr>
          <w:rStyle w:val="StyleUnderline"/>
        </w:rPr>
      </w:pPr>
      <w:r w:rsidRPr="009B543C">
        <w:rPr>
          <w:rStyle w:val="Style13ptBold"/>
        </w:rPr>
        <w:t>NASA 21</w:t>
      </w:r>
      <w:r w:rsidRPr="009B543C">
        <w:t xml:space="preserve"> (Garcia, Mark. “Space Debris and Human Spacecraft.” NASA, NASA, 14 Apr. 2015, www.nasa.gov/mission_pages/station/news/orbital_debris.html.)//D</w:t>
      </w:r>
      <w:r>
        <w:t>D</w:t>
      </w:r>
      <w:r w:rsidRPr="009B543C">
        <w:t xml:space="preserve"> AY</w:t>
      </w:r>
      <w:r w:rsidRPr="009B543C">
        <w:tab/>
      </w:r>
    </w:p>
    <w:p w14:paraId="12CE4369" w14:textId="77777777" w:rsidR="00186AE7" w:rsidRPr="00553DCA" w:rsidRDefault="00186AE7" w:rsidP="00186AE7">
      <w:pPr>
        <w:rPr>
          <w:rFonts w:asciiTheme="majorHAnsi" w:hAnsiTheme="majorHAnsi" w:cstheme="majorHAnsi"/>
          <w:sz w:val="16"/>
        </w:rPr>
      </w:pPr>
      <w:r w:rsidRPr="00553DCA">
        <w:rPr>
          <w:rStyle w:val="Emphasis"/>
          <w:rFonts w:asciiTheme="majorHAnsi" w:hAnsiTheme="majorHAnsi" w:cstheme="majorHAnsi"/>
          <w:highlight w:val="green"/>
        </w:rPr>
        <w:t>NASA has a set of long-standing guidelines that are used to assess whether the threat of such a close pass is sufficient to warrant evasive action or other precautions to ensure the safety of the International Space Station and its crew</w:t>
      </w:r>
      <w:r w:rsidRPr="00553DCA">
        <w:rPr>
          <w:rFonts w:asciiTheme="majorHAnsi" w:hAnsiTheme="majorHAnsi" w:cstheme="majorHAnsi"/>
          <w:sz w:val="16"/>
          <w:highlight w:val="green"/>
        </w:rPr>
        <w:t>.</w:t>
      </w:r>
      <w:r w:rsidRPr="00553DCA">
        <w:rPr>
          <w:rFonts w:asciiTheme="majorHAnsi" w:hAnsiTheme="majorHAnsi" w:cstheme="majorHAnsi"/>
          <w:sz w:val="16"/>
        </w:rPr>
        <w:t xml:space="preserve"> These guidelines essentially draw an imaginary box, known as the “pizza box" because of its flat, rectangular shape, around the space vehicle. </w:t>
      </w:r>
      <w:r w:rsidRPr="00553DCA">
        <w:rPr>
          <w:rStyle w:val="Emphasis"/>
          <w:rFonts w:asciiTheme="majorHAnsi" w:hAnsiTheme="majorHAnsi" w:cstheme="majorHAnsi"/>
          <w:highlight w:val="green"/>
        </w:rPr>
        <w:t>This box is about</w:t>
      </w:r>
      <w:r w:rsidRPr="00553DCA">
        <w:rPr>
          <w:rStyle w:val="StyleUnderline"/>
          <w:rFonts w:asciiTheme="majorHAnsi" w:hAnsiTheme="majorHAnsi" w:cstheme="majorHAnsi"/>
        </w:rPr>
        <w:t xml:space="preserve"> 2</w:t>
      </w:r>
      <w:r w:rsidRPr="00553DCA">
        <w:rPr>
          <w:rFonts w:asciiTheme="majorHAnsi" w:hAnsiTheme="majorHAnsi" w:cstheme="majorHAnsi"/>
          <w:sz w:val="16"/>
        </w:rPr>
        <w:t xml:space="preserve">.5 miles deep by 30 miles across by 30 miles long (4 x 50 x 50 kilometers), with the International Space Station in the center. When predictions indicate that any tracked object will pass close enough for concern and the quality of the tracking data is deemed sufficiently accurate, </w:t>
      </w:r>
      <w:r w:rsidRPr="00553DCA">
        <w:rPr>
          <w:rStyle w:val="Emphasis"/>
          <w:rFonts w:asciiTheme="majorHAnsi" w:hAnsiTheme="majorHAnsi" w:cstheme="majorHAnsi"/>
          <w:highlight w:val="green"/>
        </w:rPr>
        <w:t xml:space="preserve">Mission Control centers in Houston and Moscow work together to develop a prudent course of action. </w:t>
      </w:r>
      <w:r w:rsidRPr="001319EF">
        <w:rPr>
          <w:rFonts w:asciiTheme="majorHAnsi" w:hAnsiTheme="majorHAnsi" w:cstheme="majorHAnsi"/>
          <w:sz w:val="16"/>
        </w:rPr>
        <w:t xml:space="preserve">Sometimes these encounters are known well in advance and there is time to move the International Space Station slightly, known as a “debris avoidance maneuver” to keep the object outside of the box. Other times, the tracking data isn’t precise enough to warrant such a maneuver or the close pass isn’t identified in time to make the maneuver. In those cases, the control centers may agree that the best course of action is to move the crew into the Russian Soyuz or U.S. commercial crew spacecraft that are used to transport humans to and from the station. This allows enough time to isolate those spaceships from the station by closing hatches in the event of a damaging collision. </w:t>
      </w:r>
      <w:r w:rsidRPr="001319EF">
        <w:rPr>
          <w:rStyle w:val="Emphasis"/>
          <w:rFonts w:asciiTheme="majorHAnsi" w:hAnsiTheme="majorHAnsi" w:cstheme="majorHAnsi"/>
        </w:rPr>
        <w:t>The crew would be able to leave the station if the collision caused a loss of pressure in the life-supporting module or damaged critical components</w:t>
      </w:r>
      <w:r w:rsidRPr="001319EF">
        <w:rPr>
          <w:rFonts w:asciiTheme="majorHAnsi" w:hAnsiTheme="majorHAnsi" w:cstheme="majorHAnsi"/>
          <w:sz w:val="16"/>
        </w:rPr>
        <w:t xml:space="preserve">. The spacecraft act as lifeboats for crew members in the event of an emergency. </w:t>
      </w:r>
      <w:r w:rsidRPr="001319EF">
        <w:rPr>
          <w:rStyle w:val="Emphasis"/>
          <w:rFonts w:asciiTheme="majorHAnsi" w:hAnsiTheme="majorHAnsi" w:cstheme="majorHAnsi"/>
        </w:rPr>
        <w:t>Mission Control also has the option of taking additional precautions</w:t>
      </w:r>
      <w:r w:rsidRPr="001319EF">
        <w:rPr>
          <w:rFonts w:asciiTheme="majorHAnsi" w:hAnsiTheme="majorHAnsi" w:cstheme="majorHAnsi"/>
          <w:sz w:val="16"/>
        </w:rPr>
        <w:t>, such as having the crew close hatches between some of the station’s modules</w:t>
      </w:r>
      <w:r w:rsidRPr="001319EF">
        <w:rPr>
          <w:rStyle w:val="Emphasis"/>
          <w:rFonts w:asciiTheme="majorHAnsi" w:hAnsiTheme="majorHAnsi" w:cstheme="majorHAnsi"/>
        </w:rPr>
        <w:t xml:space="preserve">, if the likelihood of a collision is great enough. </w:t>
      </w:r>
      <w:r w:rsidRPr="001319EF">
        <w:rPr>
          <w:rFonts w:asciiTheme="majorHAnsi" w:hAnsiTheme="majorHAnsi" w:cstheme="majorHAnsi"/>
          <w:sz w:val="16"/>
        </w:rPr>
        <w:t>Maneuvering Spacecraft to Avoid Orbital Debris</w:t>
      </w:r>
      <w:r w:rsidRPr="001319EF">
        <w:rPr>
          <w:rStyle w:val="StyleUnderline"/>
          <w:rFonts w:asciiTheme="majorHAnsi" w:hAnsiTheme="majorHAnsi" w:cstheme="majorHAnsi"/>
        </w:rPr>
        <w:t xml:space="preserve"> </w:t>
      </w:r>
      <w:proofErr w:type="spellStart"/>
      <w:r w:rsidRPr="001319EF">
        <w:rPr>
          <w:rStyle w:val="Emphasis"/>
          <w:rFonts w:asciiTheme="majorHAnsi" w:hAnsiTheme="majorHAnsi" w:cstheme="majorHAnsi"/>
        </w:rPr>
        <w:t>Debris</w:t>
      </w:r>
      <w:proofErr w:type="spellEnd"/>
      <w:r w:rsidRPr="001319EF">
        <w:rPr>
          <w:rStyle w:val="Emphasis"/>
          <w:rFonts w:asciiTheme="majorHAnsi" w:hAnsiTheme="majorHAnsi" w:cstheme="majorHAnsi"/>
        </w:rPr>
        <w:t xml:space="preserve"> avoidance maneuvers are planned when the probability of collision from a conjunction reaches limits set in the flight rules used to operate the space station and the spacecraft used to transport humans and cargo to and from the station</w:t>
      </w:r>
      <w:r w:rsidRPr="001319EF">
        <w:rPr>
          <w:rFonts w:asciiTheme="majorHAnsi" w:hAnsiTheme="majorHAnsi" w:cstheme="majorHAnsi"/>
          <w:sz w:val="16"/>
        </w:rPr>
        <w:t xml:space="preserve">. For the space station, </w:t>
      </w:r>
      <w:r w:rsidRPr="001319EF">
        <w:rPr>
          <w:rStyle w:val="Emphasis"/>
          <w:rFonts w:asciiTheme="majorHAnsi" w:hAnsiTheme="majorHAnsi" w:cstheme="majorHAnsi"/>
        </w:rPr>
        <w:t>if the probability of collision is greater than 1 in 100,000, a maneuver will be conducted if it will not result in significant impact to mission objectives. If it is greater than 1 in 10,000, a maneuver will be conducted unless it will result in additional risk to the crew.</w:t>
      </w:r>
      <w:r w:rsidRPr="001319EF">
        <w:rPr>
          <w:rFonts w:asciiTheme="majorHAnsi" w:hAnsiTheme="majorHAnsi" w:cstheme="majorHAnsi"/>
          <w:sz w:val="16"/>
        </w:rPr>
        <w:t xml:space="preserve"> Debris avoidance maneuvers are usually small and occur from one to several hours before the time of the conjunction. Such maneuvers with the space station require about 5 hours to plan and execute using the station’s Russian thrusters, or the propulsion systems on one of the docked </w:t>
      </w:r>
      <w:proofErr w:type="gramStart"/>
      <w:r w:rsidRPr="001319EF">
        <w:rPr>
          <w:rFonts w:asciiTheme="majorHAnsi" w:hAnsiTheme="majorHAnsi" w:cstheme="majorHAnsi"/>
          <w:sz w:val="16"/>
        </w:rPr>
        <w:t>spacecraft</w:t>
      </w:r>
      <w:proofErr w:type="gramEnd"/>
      <w:r w:rsidRPr="001319EF">
        <w:rPr>
          <w:rFonts w:asciiTheme="majorHAnsi" w:hAnsiTheme="majorHAnsi" w:cstheme="majorHAnsi"/>
          <w:sz w:val="16"/>
        </w:rPr>
        <w:t>. The International Space Station has conducted 29 debris avoidance maneuvers since 1999, including three in 2020. NASA implemented the conjunction assessment and collision avoidance process for human spaceflight beginning with shuttle mission STS-26 in 1988. Before launch of the first element of the International Space Station in 1998, NASA and DoD jointly developed and implemented a more sophisticated and higher fidelity conjunction assessment process for human spaceflight missions. In 2005, NASA implemented a similar process for selected robotic assets such as the Earth Observation System satellites in low-Earth orbit, and the Tracking and Data Relay Satellite System in geosynchronous orbit. In 2007, NASA extended the conjunction assessment process to all NASA maneuverable satellites within low-Earth orbit and within 124 miles (200 kilometers) of geosynchronous orbit. The U.S. Space Force’s 18th Space Control Squadron (18 SPCS) is responsible for performing conjunction assessments for all designated NASA space assets in accordance with an established schedule</w:t>
      </w:r>
      <w:r w:rsidRPr="001319EF">
        <w:rPr>
          <w:rStyle w:val="StyleUnderline"/>
          <w:rFonts w:asciiTheme="majorHAnsi" w:hAnsiTheme="majorHAnsi" w:cstheme="majorHAnsi"/>
        </w:rPr>
        <w:t xml:space="preserve"> </w:t>
      </w:r>
      <w:r w:rsidRPr="001319EF">
        <w:rPr>
          <w:rFonts w:asciiTheme="majorHAnsi" w:hAnsiTheme="majorHAnsi" w:cstheme="majorHAnsi"/>
          <w:sz w:val="16"/>
        </w:rPr>
        <w:t xml:space="preserve">(every eight hours for human spaceflight vehicles and daily Monday through Friday for robotic vehicles). The 18 SPCS notifies NASA (Johnson Space Center for human spaceflight, and Goddard Space Flight Center for robotic missions) of conjunctions that meet established criteria. The Space Force tasks the Space Surveillance Network to collect additional tracking data on a threat object to improve conjunction assessment accuracy. </w:t>
      </w:r>
      <w:r w:rsidRPr="001319EF">
        <w:rPr>
          <w:rStyle w:val="Emphasis"/>
          <w:rFonts w:asciiTheme="majorHAnsi" w:hAnsiTheme="majorHAnsi" w:cstheme="majorHAnsi"/>
        </w:rPr>
        <w:t>NASA computes the probability of collision</w:t>
      </w:r>
      <w:r w:rsidRPr="001319EF">
        <w:rPr>
          <w:rFonts w:asciiTheme="majorHAnsi" w:hAnsiTheme="majorHAnsi" w:cstheme="majorHAnsi"/>
          <w:sz w:val="16"/>
        </w:rPr>
        <w:t xml:space="preserve">, based upon miss distance and uncertainty provided by the Space </w:t>
      </w:r>
      <w:proofErr w:type="spellStart"/>
      <w:r w:rsidRPr="001319EF">
        <w:rPr>
          <w:rFonts w:asciiTheme="majorHAnsi" w:hAnsiTheme="majorHAnsi" w:cstheme="majorHAnsi"/>
          <w:sz w:val="16"/>
        </w:rPr>
        <w:t>Force.Based</w:t>
      </w:r>
      <w:proofErr w:type="spellEnd"/>
      <w:r w:rsidRPr="001319EF">
        <w:rPr>
          <w:rFonts w:asciiTheme="majorHAnsi" w:hAnsiTheme="majorHAnsi" w:cstheme="majorHAnsi"/>
          <w:sz w:val="16"/>
        </w:rPr>
        <w:t xml:space="preserve"> upon specific flight rules and detailed risk analysis, NASA </w:t>
      </w:r>
      <w:r w:rsidRPr="001319EF">
        <w:rPr>
          <w:rStyle w:val="Emphasis"/>
          <w:rFonts w:asciiTheme="majorHAnsi" w:hAnsiTheme="majorHAnsi" w:cstheme="majorHAnsi"/>
        </w:rPr>
        <w:t>decides if a collision avoidance maneuver is necessary. If a maneuver is required, NASA provides planned post-maneuver orbital data to the Space Force for screening of near-term conjunctions</w:t>
      </w:r>
      <w:r w:rsidRPr="001319EF">
        <w:rPr>
          <w:rFonts w:asciiTheme="majorHAnsi" w:hAnsiTheme="majorHAnsi" w:cstheme="majorHAnsi"/>
          <w:sz w:val="16"/>
        </w:rPr>
        <w:t xml:space="preserve">. This process can be repeated if the planned new orbit puts the NASA vehicle at risk of future collision with the same or another space </w:t>
      </w:r>
      <w:proofErr w:type="spellStart"/>
      <w:proofErr w:type="gramStart"/>
      <w:r w:rsidRPr="001319EF">
        <w:rPr>
          <w:rFonts w:asciiTheme="majorHAnsi" w:hAnsiTheme="majorHAnsi" w:cstheme="majorHAnsi"/>
          <w:sz w:val="16"/>
        </w:rPr>
        <w:t>object.Additional</w:t>
      </w:r>
      <w:proofErr w:type="spellEnd"/>
      <w:proofErr w:type="gramEnd"/>
      <w:r w:rsidRPr="001319EF">
        <w:rPr>
          <w:rFonts w:asciiTheme="majorHAnsi" w:hAnsiTheme="majorHAnsi" w:cstheme="majorHAnsi"/>
          <w:sz w:val="16"/>
        </w:rPr>
        <w:t xml:space="preserve"> information on orbital debris is available at NASA Orbital Debris Program Office’s website... </w:t>
      </w:r>
      <w:hyperlink r:id="rId13" w:history="1">
        <w:r w:rsidRPr="001319EF">
          <w:rPr>
            <w:rStyle w:val="Hyperlink"/>
            <w:rFonts w:asciiTheme="majorHAnsi" w:hAnsiTheme="majorHAnsi" w:cstheme="majorHAnsi"/>
            <w:sz w:val="16"/>
          </w:rPr>
          <w:t>https://www.orbitaldebris.jsc.nasa.gov/</w:t>
        </w:r>
      </w:hyperlink>
    </w:p>
    <w:p w14:paraId="7E871432" w14:textId="167D0809" w:rsidR="003F7962" w:rsidRDefault="003F7962" w:rsidP="003F7962">
      <w:pPr>
        <w:pStyle w:val="Heading2"/>
      </w:pPr>
      <w:r>
        <w:lastRenderedPageBreak/>
        <w:t>Worker Exploitation</w:t>
      </w:r>
    </w:p>
    <w:p w14:paraId="77F628D3" w14:textId="77777777" w:rsidR="003F7962" w:rsidRDefault="003F7962" w:rsidP="003F7962">
      <w:pPr>
        <w:pStyle w:val="Heading4"/>
      </w:pPr>
      <w:r>
        <w:t>Worker exploitation in the way it is coined is a myth</w:t>
      </w:r>
    </w:p>
    <w:p w14:paraId="39893072" w14:textId="77777777" w:rsidR="003F7962" w:rsidRPr="006B7DD7" w:rsidRDefault="003F7962" w:rsidP="003F7962">
      <w:pPr>
        <w:rPr>
          <w:bCs/>
          <w:sz w:val="16"/>
        </w:rPr>
      </w:pPr>
      <w:r w:rsidRPr="00154C53">
        <w:rPr>
          <w:rStyle w:val="Style13ptBold"/>
          <w:sz w:val="16"/>
        </w:rPr>
        <w:t xml:space="preserve">Antony </w:t>
      </w:r>
      <w:proofErr w:type="spellStart"/>
      <w:r w:rsidRPr="00154C53">
        <w:rPr>
          <w:rStyle w:val="Style13ptBold"/>
        </w:rPr>
        <w:t>Sammeroff</w:t>
      </w:r>
      <w:proofErr w:type="spellEnd"/>
      <w:r w:rsidRPr="00154C53">
        <w:rPr>
          <w:rStyle w:val="Style13ptBold"/>
          <w:sz w:val="16"/>
        </w:rPr>
        <w:t xml:space="preserve">, </w:t>
      </w:r>
      <w:r w:rsidRPr="006B7DD7">
        <w:rPr>
          <w:rStyle w:val="Style13ptBold"/>
          <w:sz w:val="16"/>
        </w:rPr>
        <w:t>10-14-20</w:t>
      </w:r>
      <w:r w:rsidRPr="006B7DD7">
        <w:rPr>
          <w:rStyle w:val="Style13ptBold"/>
        </w:rPr>
        <w:t>19</w:t>
      </w:r>
      <w:r w:rsidRPr="00154C53">
        <w:rPr>
          <w:rStyle w:val="Style13ptBold"/>
          <w:sz w:val="16"/>
        </w:rPr>
        <w:t xml:space="preserve">, "Why "Worker Exploitation" Is a Myth," Mises Institute, </w:t>
      </w:r>
      <w:hyperlink r:id="rId14" w:history="1">
        <w:r w:rsidRPr="00154C53">
          <w:rPr>
            <w:rStyle w:val="Hyperlink"/>
            <w:b/>
            <w:bCs/>
            <w:sz w:val="16"/>
          </w:rPr>
          <w:t>https://mises.org/wire/why-worker-exploitation-myth</w:t>
        </w:r>
      </w:hyperlink>
      <w:r w:rsidRPr="006B7DD7">
        <w:rPr>
          <w:rStyle w:val="Style13ptBold"/>
          <w:sz w:val="16"/>
        </w:rPr>
        <w:t xml:space="preserve"> </w:t>
      </w:r>
      <w:r w:rsidRPr="006B7DD7">
        <w:rPr>
          <w:bCs/>
          <w:i/>
          <w:iCs/>
          <w:sz w:val="16"/>
        </w:rPr>
        <w:t xml:space="preserve">Antony </w:t>
      </w:r>
      <w:proofErr w:type="spellStart"/>
      <w:r w:rsidRPr="006B7DD7">
        <w:rPr>
          <w:bCs/>
          <w:i/>
          <w:iCs/>
          <w:sz w:val="16"/>
        </w:rPr>
        <w:t>Sammeroff</w:t>
      </w:r>
      <w:proofErr w:type="spellEnd"/>
      <w:r w:rsidRPr="006B7DD7">
        <w:rPr>
          <w:bCs/>
          <w:i/>
          <w:iCs/>
          <w:sz w:val="16"/>
        </w:rPr>
        <w:t xml:space="preserve"> co-hosts the Scottish Liberty Podcast and has featured prominently on other libertarian themed shows including The Tom Woods Show, Lions of Liberty, School Sucks Podcast, and many more. His book </w:t>
      </w:r>
      <w:hyperlink r:id="rId15" w:tgtFrame="_blank" w:history="1">
        <w:r w:rsidRPr="006B7DD7">
          <w:rPr>
            <w:rStyle w:val="Hyperlink"/>
            <w:bCs/>
            <w:i/>
            <w:iCs/>
            <w:sz w:val="16"/>
          </w:rPr>
          <w:t>Universal Basic Income — For and Against</w:t>
        </w:r>
      </w:hyperlink>
      <w:r w:rsidRPr="006B7DD7">
        <w:rPr>
          <w:bCs/>
          <w:i/>
          <w:iCs/>
          <w:sz w:val="16"/>
        </w:rPr>
        <w:t> (with a foreword by Robert P. Murphy) is available in paperback and on Amazon Kindle. His previous self-help book Procrastination Annihilation is free to download from </w:t>
      </w:r>
      <w:hyperlink r:id="rId16" w:tgtFrame="_blank" w:history="1">
        <w:r w:rsidRPr="006B7DD7">
          <w:rPr>
            <w:rStyle w:val="Hyperlink"/>
            <w:bCs/>
            <w:i/>
            <w:iCs/>
            <w:sz w:val="16"/>
          </w:rPr>
          <w:t>BeYourselfAndLoveIt.com</w:t>
        </w:r>
      </w:hyperlink>
      <w:r w:rsidRPr="006B7DD7">
        <w:rPr>
          <w:bCs/>
          <w:i/>
          <w:iCs/>
          <w:sz w:val="16"/>
        </w:rPr>
        <w:t>. Antony blogs on economic issues at </w:t>
      </w:r>
      <w:hyperlink r:id="rId17" w:tgtFrame="_blank" w:history="1">
        <w:r w:rsidRPr="006B7DD7">
          <w:rPr>
            <w:rStyle w:val="Hyperlink"/>
            <w:bCs/>
            <w:i/>
            <w:iCs/>
            <w:sz w:val="16"/>
          </w:rPr>
          <w:t>SeeingNotSeen.Blogspot.com</w:t>
        </w:r>
      </w:hyperlink>
      <w:r w:rsidRPr="006B7DD7">
        <w:rPr>
          <w:bCs/>
          <w:i/>
          <w:iCs/>
          <w:sz w:val="16"/>
        </w:rPr>
        <w:t xml:space="preserve"> and his articles have also been published by the Scottish Libertarian Party, the Cobden Centre, The Backbencher, The Rational Rise, and ActualAnarchy.com. </w:t>
      </w:r>
      <w:r w:rsidRPr="006B7DD7">
        <w:rPr>
          <w:bCs/>
          <w:sz w:val="16"/>
        </w:rPr>
        <w:t>[bracketed for gendered language]</w:t>
      </w:r>
    </w:p>
    <w:p w14:paraId="5F1460C0" w14:textId="77777777" w:rsidR="003F7962" w:rsidRPr="002275A0" w:rsidRDefault="003F7962" w:rsidP="003F7962">
      <w:pPr>
        <w:rPr>
          <w:sz w:val="16"/>
        </w:rPr>
      </w:pPr>
      <w:r w:rsidRPr="00F55573">
        <w:rPr>
          <w:sz w:val="16"/>
        </w:rPr>
        <w:t xml:space="preserve">It's still </w:t>
      </w:r>
      <w:r w:rsidRPr="00AF357F">
        <w:rPr>
          <w:rStyle w:val="Emphasis"/>
          <w:highlight w:val="green"/>
        </w:rPr>
        <w:t>a very prevalent view that employers are somehow exploiting the people who work for them when they draw a profit from their business</w:t>
      </w:r>
      <w:r w:rsidRPr="00F55573">
        <w:rPr>
          <w:sz w:val="16"/>
        </w:rPr>
        <w:t xml:space="preserve">, </w:t>
      </w:r>
      <w:proofErr w:type="gramStart"/>
      <w:r w:rsidRPr="00F55573">
        <w:rPr>
          <w:sz w:val="16"/>
        </w:rPr>
        <w:t>despite the fact that</w:t>
      </w:r>
      <w:proofErr w:type="gramEnd"/>
      <w:r w:rsidRPr="00F55573">
        <w:rPr>
          <w:sz w:val="16"/>
        </w:rPr>
        <w:t xml:space="preserve"> a person's </w:t>
      </w:r>
      <w:r w:rsidRPr="00AF357F">
        <w:rPr>
          <w:rStyle w:val="Emphasis"/>
          <w:highlight w:val="green"/>
        </w:rPr>
        <w:t>employer is clearly doing more for their finances than all of the people who are not employing them.</w:t>
      </w:r>
      <w:r w:rsidRPr="00F55573">
        <w:rPr>
          <w:sz w:val="16"/>
        </w:rPr>
        <w:t xml:space="preserve"> I might add, perhaps somewhat facetiously, including those keyboard-warriors who claiming that entering someone into employment is exploiting them. It is true that workers do get paid less than the total value of what they produce, but that is because what they produce is made with other resources which have to be bought, and in a factory or </w:t>
      </w:r>
      <w:proofErr w:type="gramStart"/>
      <w:r w:rsidRPr="00F55573">
        <w:rPr>
          <w:sz w:val="16"/>
        </w:rPr>
        <w:t>work place</w:t>
      </w:r>
      <w:proofErr w:type="gramEnd"/>
      <w:r w:rsidRPr="00F55573">
        <w:rPr>
          <w:sz w:val="16"/>
        </w:rPr>
        <w:t xml:space="preserve"> which has a price and requires overheads to operate. The </w:t>
      </w:r>
      <w:r w:rsidRPr="00AF357F">
        <w:rPr>
          <w:rStyle w:val="Emphasis"/>
          <w:highlight w:val="green"/>
        </w:rPr>
        <w:t>capitalist is responsible for paying for marketing and advertising to link the product to potential buyers</w:t>
      </w:r>
      <w:r w:rsidRPr="00F55573">
        <w:rPr>
          <w:sz w:val="16"/>
        </w:rPr>
        <w:t xml:space="preserve"> — and at the end of the day</w:t>
      </w:r>
      <w:r w:rsidRPr="00AF357F">
        <w:rPr>
          <w:rStyle w:val="Emphasis"/>
          <w:highlight w:val="green"/>
        </w:rPr>
        <w:t>, if the product doesn't sell, everyone else has already been paid but the capitalist walks away with the loss.</w:t>
      </w:r>
      <w:r w:rsidRPr="00154C53">
        <w:rPr>
          <w:rStyle w:val="Emphasis"/>
        </w:rPr>
        <w:t xml:space="preserve"> </w:t>
      </w:r>
      <w:r w:rsidRPr="00F55573">
        <w:rPr>
          <w:sz w:val="16"/>
        </w:rPr>
        <w:t xml:space="preserve">The capitalist lays out a vision of what [they think] will meet people's needs better than they are being met at present. This requires a particular expertise which is </w:t>
      </w:r>
      <w:proofErr w:type="gramStart"/>
      <w:r w:rsidRPr="00F55573">
        <w:rPr>
          <w:sz w:val="16"/>
        </w:rPr>
        <w:t>in itself a</w:t>
      </w:r>
      <w:proofErr w:type="gramEnd"/>
      <w:r w:rsidRPr="00F55573">
        <w:rPr>
          <w:sz w:val="16"/>
        </w:rPr>
        <w:t xml:space="preserve"> </w:t>
      </w:r>
      <w:proofErr w:type="spellStart"/>
      <w:r w:rsidRPr="00F55573">
        <w:rPr>
          <w:sz w:val="16"/>
        </w:rPr>
        <w:t>labour</w:t>
      </w:r>
      <w:proofErr w:type="spellEnd"/>
      <w:r w:rsidRPr="00F55573">
        <w:rPr>
          <w:sz w:val="16"/>
        </w:rPr>
        <w:t xml:space="preserve"> contribution over and above that of the other employees which is unique to the entrepreneur. If [their] vision is clear, indeed [they] will make a profit. If it is faulty, [they] will make a loss. This is not a necessary </w:t>
      </w:r>
      <w:proofErr w:type="gramStart"/>
      <w:r w:rsidRPr="00F55573">
        <w:rPr>
          <w:sz w:val="16"/>
        </w:rPr>
        <w:t>risk,</w:t>
      </w:r>
      <w:proofErr w:type="gramEnd"/>
      <w:r w:rsidRPr="00F55573">
        <w:rPr>
          <w:sz w:val="16"/>
        </w:rPr>
        <w:t xml:space="preserve"> absent the profit motive a rich person is more likely to buy a bigger house or go on a cruise. But the capitalist takes a risk now, and foregoes consumption, in hope that [they] will reap the benefit later. That is part of what [they are] being paid for. Finally, it's worth mentioning that the </w:t>
      </w:r>
      <w:r w:rsidRPr="00AF357F">
        <w:rPr>
          <w:rStyle w:val="Emphasis"/>
          <w:highlight w:val="green"/>
        </w:rPr>
        <w:t>capitalist is increasing the value of the worker's labor</w:t>
      </w:r>
      <w:r w:rsidRPr="00F55573">
        <w:rPr>
          <w:sz w:val="16"/>
        </w:rPr>
        <w:t xml:space="preserve">! If a [person] decides to try out the same </w:t>
      </w:r>
      <w:proofErr w:type="spellStart"/>
      <w:r w:rsidRPr="00F55573">
        <w:rPr>
          <w:sz w:val="16"/>
        </w:rPr>
        <w:t>manoeuvres</w:t>
      </w:r>
      <w:proofErr w:type="spellEnd"/>
      <w:r w:rsidRPr="00F55573">
        <w:rPr>
          <w:sz w:val="16"/>
        </w:rPr>
        <w:t xml:space="preserve"> which might get them somewhere in a factory out in a </w:t>
      </w:r>
      <w:proofErr w:type="gramStart"/>
      <w:r w:rsidRPr="00F55573">
        <w:rPr>
          <w:sz w:val="16"/>
        </w:rPr>
        <w:t>field</w:t>
      </w:r>
      <w:proofErr w:type="gramEnd"/>
      <w:r w:rsidRPr="00F55573">
        <w:rPr>
          <w:sz w:val="16"/>
        </w:rPr>
        <w:t xml:space="preserve"> it will not produce much of value to anyone else. Clearly </w:t>
      </w:r>
      <w:r w:rsidRPr="00AF357F">
        <w:rPr>
          <w:rStyle w:val="Emphasis"/>
          <w:highlight w:val="green"/>
        </w:rPr>
        <w:t>workers can earn more working for their employer than for themselves</w:t>
      </w:r>
      <w:r w:rsidRPr="00F55573">
        <w:rPr>
          <w:sz w:val="16"/>
        </w:rPr>
        <w:t xml:space="preserve"> otherwise they would simply declare themselves self-employed and get on with making a higher income. Perhaps some of them can earn more working for themselves but do not want to take on the responsibilities entailed which are currently met by the firm which employs them. This too is evidence that capitalists are providing value. Ultimately</w:t>
      </w:r>
      <w:r w:rsidRPr="00AF357F">
        <w:rPr>
          <w:rStyle w:val="Emphasis"/>
          <w:highlight w:val="green"/>
        </w:rPr>
        <w:t>, wages are not an arbitrary figure but a reflection of how much value an employee is able to provide to a customer</w:t>
      </w:r>
      <w:r w:rsidRPr="00F55573">
        <w:rPr>
          <w:sz w:val="16"/>
        </w:rPr>
        <w:t>. If a person wants to do away with an employer they can do so by learning skills, either on the job or on the side, which will allow them to work for themselves. Likewise, profits are not arbitrary but a reflection of how much value a company is providing on the marketplace. Provided, of course, that they are drawing their profits from serving the market place rather than lobbying or appealing to the state, </w:t>
      </w:r>
      <w:hyperlink r:id="rId18" w:history="1">
        <w:r w:rsidRPr="00F55573">
          <w:rPr>
            <w:rStyle w:val="Hyperlink"/>
            <w:sz w:val="16"/>
          </w:rPr>
          <w:t>but that is another article.</w:t>
        </w:r>
      </w:hyperlink>
    </w:p>
    <w:p w14:paraId="2BD08FB3" w14:textId="77777777" w:rsidR="003F7962" w:rsidRPr="002741F7" w:rsidRDefault="003F7962" w:rsidP="003F7962"/>
    <w:p w14:paraId="55AA0E5F" w14:textId="77777777" w:rsidR="003F7962" w:rsidRPr="003F7962" w:rsidRDefault="003F7962" w:rsidP="003F7962"/>
    <w:sectPr w:rsidR="003F7962" w:rsidRPr="003F79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7A5"/>
    <w:rsid w:val="00057F56"/>
    <w:rsid w:val="001319EF"/>
    <w:rsid w:val="00186AE7"/>
    <w:rsid w:val="00285351"/>
    <w:rsid w:val="002D67A5"/>
    <w:rsid w:val="00317A3E"/>
    <w:rsid w:val="003F7962"/>
    <w:rsid w:val="0046137B"/>
    <w:rsid w:val="00480437"/>
    <w:rsid w:val="005F36BF"/>
    <w:rsid w:val="00675F5E"/>
    <w:rsid w:val="00791093"/>
    <w:rsid w:val="008A6B0D"/>
    <w:rsid w:val="009D5714"/>
    <w:rsid w:val="00A562B5"/>
    <w:rsid w:val="00B74AA7"/>
    <w:rsid w:val="00CE0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CFCC982"/>
  <w15:chartTrackingRefBased/>
  <w15:docId w15:val="{4A420B91-F729-4A49-9625-70CAE8366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5351"/>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2853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53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53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2853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53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5351"/>
  </w:style>
  <w:style w:type="character" w:customStyle="1" w:styleId="Heading1Char">
    <w:name w:val="Heading 1 Char"/>
    <w:aliases w:val="Pocket Char"/>
    <w:basedOn w:val="DefaultParagraphFont"/>
    <w:link w:val="Heading1"/>
    <w:uiPriority w:val="9"/>
    <w:rsid w:val="00285351"/>
    <w:rPr>
      <w:rFonts w:ascii="Calibri" w:eastAsiaTheme="majorEastAsia" w:hAnsi="Calibri" w:cstheme="majorBidi"/>
      <w:b/>
      <w:bCs/>
      <w:sz w:val="52"/>
      <w:szCs w:val="32"/>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285351"/>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5351"/>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28535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285351"/>
    <w:rPr>
      <w:rFonts w:ascii="Calibri" w:hAnsi="Calibri" w:cs="Calibri"/>
      <w:b/>
      <w:i w:val="0"/>
      <w:iCs/>
      <w:sz w:val="22"/>
      <w:u w:val="single"/>
      <w:bdr w:val="single" w:sz="8" w:space="0" w:color="auto"/>
    </w:rPr>
  </w:style>
  <w:style w:type="character" w:customStyle="1" w:styleId="Heading2Char">
    <w:name w:val="Heading 2 Char"/>
    <w:aliases w:val="Hat Char"/>
    <w:basedOn w:val="DefaultParagraphFont"/>
    <w:link w:val="Heading2"/>
    <w:uiPriority w:val="9"/>
    <w:rsid w:val="00285351"/>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285351"/>
    <w:rPr>
      <w:rFonts w:ascii="Calibri" w:eastAsiaTheme="majorEastAsia" w:hAnsi="Calibri" w:cstheme="majorBidi"/>
      <w:b/>
      <w:bCs/>
      <w:sz w:val="32"/>
      <w:szCs w:val="32"/>
      <w:u w:val="single"/>
      <w:lang w:eastAsia="en-US"/>
    </w:rPr>
  </w:style>
  <w:style w:type="character" w:styleId="FollowedHyperlink">
    <w:name w:val="FollowedHyperlink"/>
    <w:basedOn w:val="DefaultParagraphFont"/>
    <w:uiPriority w:val="99"/>
    <w:semiHidden/>
    <w:unhideWhenUsed/>
    <w:rsid w:val="00285351"/>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285351"/>
    <w:rPr>
      <w:color w:val="auto"/>
      <w:u w:val="none"/>
    </w:rPr>
  </w:style>
  <w:style w:type="paragraph" w:styleId="DocumentMap">
    <w:name w:val="Document Map"/>
    <w:basedOn w:val="Normal"/>
    <w:link w:val="DocumentMapChar"/>
    <w:uiPriority w:val="99"/>
    <w:semiHidden/>
    <w:unhideWhenUsed/>
    <w:rsid w:val="002853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5351"/>
    <w:rPr>
      <w:rFonts w:ascii="Lucida Grande" w:hAnsi="Lucida Grande" w:cs="Lucida Grande"/>
      <w:lang w:eastAsia="en-US"/>
    </w:rPr>
  </w:style>
  <w:style w:type="paragraph" w:customStyle="1" w:styleId="textbold">
    <w:name w:val="text bold"/>
    <w:basedOn w:val="Normal"/>
    <w:link w:val="Emphasis"/>
    <w:uiPriority w:val="20"/>
    <w:qFormat/>
    <w:rsid w:val="00285351"/>
    <w:pPr>
      <w:pBdr>
        <w:top w:val="single" w:sz="8" w:space="0" w:color="auto"/>
        <w:left w:val="single" w:sz="8" w:space="0" w:color="auto"/>
        <w:bottom w:val="single" w:sz="8" w:space="0" w:color="auto"/>
        <w:right w:val="single" w:sz="8" w:space="0" w:color="auto"/>
      </w:pBdr>
      <w:ind w:left="720"/>
      <w:jc w:val="both"/>
    </w:pPr>
    <w:rPr>
      <w:b/>
      <w:iCs/>
      <w:u w:val="single"/>
      <w:bdr w:val="single" w:sz="8" w:space="0" w:color="auto"/>
      <w:lang w:eastAsia="zh-CN"/>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Card"/>
    <w:basedOn w:val="Heading1"/>
    <w:link w:val="Hyperlink"/>
    <w:autoRedefine/>
    <w:uiPriority w:val="99"/>
    <w:qFormat/>
    <w:rsid w:val="00186AE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nsr.org/2019/02/after-the-responsible-stakeholder-what-debating-americas-china-strategy-2/" TargetMode="External"/><Relationship Id="rId13" Type="http://schemas.openxmlformats.org/officeDocument/2006/relationships/hyperlink" Target="https://www.orbitaldebris.jsc.nasa.gov/" TargetMode="External"/><Relationship Id="rId18" Type="http://schemas.openxmlformats.org/officeDocument/2006/relationships/hyperlink" Target="https://mises.org/wire/why-big-business-prefers-lobbying-government-competing-marketplace" TargetMode="External"/><Relationship Id="rId3" Type="http://schemas.openxmlformats.org/officeDocument/2006/relationships/settings" Target="settings.xml"/><Relationship Id="rId7" Type="http://schemas.openxmlformats.org/officeDocument/2006/relationships/hyperlink" Target="https://www.forbes.com/sites/johnkoetsier/2021/05/22/space-inc-10000-companies-4t-value--and-52-american/?sh=42d1bb0755ac" TargetMode="External"/><Relationship Id="rId12" Type="http://schemas.openxmlformats.org/officeDocument/2006/relationships/hyperlink" Target="https://www.popsci.com/who-wants-to-go-to-mars" TargetMode="External"/><Relationship Id="rId17" Type="http://schemas.openxmlformats.org/officeDocument/2006/relationships/hyperlink" Target="http://seeingnotseen.blogspot/" TargetMode="External"/><Relationship Id="rId2" Type="http://schemas.openxmlformats.org/officeDocument/2006/relationships/styles" Target="styles.xml"/><Relationship Id="rId16" Type="http://schemas.openxmlformats.org/officeDocument/2006/relationships/hyperlink" Target="http://www.beyourselfandloveit.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unoosa.org/oosa/en/ourwork/spacelaw/treaties/outerspacetreaty.html.)//DebateDrills" TargetMode="External"/><Relationship Id="rId11" Type="http://schemas.openxmlformats.org/officeDocument/2006/relationships/hyperlink" Target="https://www.washingtonpost.com/news/business/wp/2018/06/15/feature/what-does-it-mean-to-be-a-nasa-astronaut-in-the-celebrity-space-age-of-elon-musk-and-richard-branson/?utm_term=.b1045d9e9863" TargetMode="External"/><Relationship Id="rId5" Type="http://schemas.openxmlformats.org/officeDocument/2006/relationships/hyperlink" Target="http://www.spacex.com/" TargetMode="External"/><Relationship Id="rId15" Type="http://schemas.openxmlformats.org/officeDocument/2006/relationships/hyperlink" Target="https://www.amazon.com/Universal-Basic-Income-foreword-afterword-ebook/dp/B07H9JTC7S/?tag=misesinsti-20" TargetMode="External"/><Relationship Id="rId10" Type="http://schemas.openxmlformats.org/officeDocument/2006/relationships/hyperlink" Target="https://www.pewresearch.org/internet/2018/06/06/majority-of-americans-believe-it-is-essential-that-the-u-s-remain-a-global-leader-in-spac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andfonline.com/doi/full/10.1080/25751654.2018.1532525%20recut%2012-10-2021" TargetMode="External"/><Relationship Id="rId14" Type="http://schemas.openxmlformats.org/officeDocument/2006/relationships/hyperlink" Target="https://mises.org/wire/why-worker-exploitation-my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12</Pages>
  <Words>7672</Words>
  <Characters>43733</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4</cp:revision>
  <cp:lastPrinted>2022-02-20T20:02:00Z</cp:lastPrinted>
  <dcterms:created xsi:type="dcterms:W3CDTF">2022-02-20T20:02:00Z</dcterms:created>
  <dcterms:modified xsi:type="dcterms:W3CDTF">2022-02-20T20:17:00Z</dcterms:modified>
</cp:coreProperties>
</file>