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AE0E" w14:textId="29401A5B" w:rsidR="001E7884" w:rsidRDefault="001E7884" w:rsidP="00A671C8">
      <w:pPr>
        <w:pStyle w:val="Heading4"/>
        <w:rPr>
          <w:shd w:val="clear" w:color="auto" w:fill="FFFFFF"/>
          <w:lang w:eastAsia="zh-CN"/>
        </w:rPr>
      </w:pPr>
      <w:r>
        <w:rPr>
          <w:shd w:val="clear" w:color="auto" w:fill="FFFFFF"/>
          <w:lang w:eastAsia="zh-CN"/>
        </w:rPr>
        <w:t>Pls give me 30 speaks, you should be very lenient with speaks for me because I got pulled up</w:t>
      </w:r>
      <w:r w:rsidR="00BC70A6">
        <w:rPr>
          <w:shd w:val="clear" w:color="auto" w:fill="FFFFFF"/>
          <w:lang w:eastAsia="zh-CN"/>
        </w:rPr>
        <w:t>, please I want 30 speaks really bad please</w:t>
      </w:r>
    </w:p>
    <w:p w14:paraId="199BD323" w14:textId="48458344" w:rsidR="00A671C8" w:rsidRDefault="00A671C8" w:rsidP="00A671C8">
      <w:pPr>
        <w:pStyle w:val="Heading4"/>
        <w:rPr>
          <w:shd w:val="clear" w:color="auto" w:fill="FFFFFF"/>
          <w:lang w:eastAsia="zh-CN"/>
        </w:rPr>
      </w:pPr>
      <w:r w:rsidRPr="00A671C8">
        <w:rPr>
          <w:shd w:val="clear" w:color="auto" w:fill="FFFFFF"/>
          <w:lang w:eastAsia="zh-CN"/>
        </w:rPr>
        <w:t>Reject 1AR theory – 2-1 speech skew favors 2ar persuasion and new weighing/answers to standards – necessitates judge intervention b/c debates become irresolvable – o/w on fairness bc the round devolves to judge preferences If they do get it – Reasonability on 1AR shells – 1AR theory is very aff-biased because the 2AR gets to line-by-line every 2NR standard with new answers that never get responded to, reasonability compensates. No new 1ar paradigm issues – 2-1 skew DTA on 1AR shells - They can blow up blippy 20 second shells in the 2AR while I have to split my time and can’t preempt 2AR spin which necessitates judge intervention making it irresolvable</w:t>
      </w:r>
    </w:p>
    <w:p w14:paraId="465141E0" w14:textId="05D98D20" w:rsidR="00141150" w:rsidRDefault="00141150" w:rsidP="00141150">
      <w:pPr>
        <w:pStyle w:val="Heading3"/>
      </w:pPr>
      <w:r>
        <w:lastRenderedPageBreak/>
        <w:t>1</w:t>
      </w:r>
    </w:p>
    <w:p w14:paraId="36590AFD" w14:textId="5652D8D7" w:rsidR="00141150" w:rsidRDefault="00141150" w:rsidP="00141150">
      <w:pPr>
        <w:pStyle w:val="Heading4"/>
      </w:pPr>
      <w:r>
        <w:t xml:space="preserve">The safety of the space is </w:t>
      </w:r>
      <w:r w:rsidR="00C0231A">
        <w:rPr>
          <w:u w:val="single"/>
        </w:rPr>
        <w:t xml:space="preserve">a prereq </w:t>
      </w:r>
      <w:r>
        <w:t xml:space="preserve">– we don’t know who’s winning if people </w:t>
      </w:r>
      <w:r w:rsidRPr="007D235E">
        <w:rPr>
          <w:u w:val="single"/>
        </w:rPr>
        <w:t>can’t engage</w:t>
      </w:r>
      <w:r>
        <w:t>. Anything that doesn’t immediately denounce atrocities excludes people who have and can experience them</w:t>
      </w:r>
      <w:r w:rsidR="00097BAC">
        <w:t xml:space="preserve"> – guts fairness and ability to engage</w:t>
      </w:r>
      <w:r>
        <w:t>.</w:t>
      </w:r>
    </w:p>
    <w:p w14:paraId="110752DF" w14:textId="77777777" w:rsidR="00141150" w:rsidRDefault="00141150" w:rsidP="00141150">
      <w:pPr>
        <w:rPr>
          <w:szCs w:val="16"/>
        </w:rPr>
      </w:pPr>
      <w:r w:rsidRPr="007D235E">
        <w:rPr>
          <w:b/>
          <w:szCs w:val="26"/>
          <w:u w:val="single"/>
        </w:rPr>
        <w:t>Teehan</w:t>
      </w:r>
      <w:r>
        <w:rPr>
          <w:b/>
        </w:rPr>
        <w:t xml:space="preserve"> </w:t>
      </w:r>
      <w:r w:rsidRPr="003F61E4">
        <w:rPr>
          <w:szCs w:val="16"/>
        </w:rPr>
        <w:t xml:space="preserve">Ryan Teehan [NSD staffer and competitor from the Delbarton School] – NSD Update comment on the student protests at the TOC in 2014. </w:t>
      </w:r>
      <w:r>
        <w:rPr>
          <w:szCs w:val="16"/>
        </w:rPr>
        <w:t>//Massa</w:t>
      </w:r>
    </w:p>
    <w:p w14:paraId="6102E903" w14:textId="77777777" w:rsidR="00141150" w:rsidRPr="00276E31" w:rsidRDefault="00141150" w:rsidP="00141150">
      <w:pPr>
        <w:rPr>
          <w:b/>
          <w:szCs w:val="26"/>
          <w:u w:val="single"/>
        </w:rPr>
      </w:pPr>
      <w:r w:rsidRPr="00276E31">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276E31">
        <w:rPr>
          <w:b/>
          <w:szCs w:val="26"/>
          <w:u w:val="single"/>
        </w:rPr>
        <w:t xml:space="preserve">All </w:t>
      </w:r>
      <w:r w:rsidRPr="00276E31">
        <w:t>of the</w:t>
      </w:r>
      <w:r w:rsidRPr="00276E31">
        <w:rPr>
          <w:b/>
          <w:szCs w:val="26"/>
          <w:u w:val="single"/>
        </w:rPr>
        <w:t xml:space="preserve"> arguments that talk about how </w:t>
      </w:r>
      <w:r w:rsidRPr="00254F15">
        <w:rPr>
          <w:rStyle w:val="Emphasis"/>
          <w:highlight w:val="green"/>
        </w:rPr>
        <w:t>debate is</w:t>
      </w:r>
      <w:r w:rsidRPr="00276E31">
        <w:rPr>
          <w:b/>
          <w:szCs w:val="26"/>
          <w:u w:val="single"/>
        </w:rPr>
        <w:t xml:space="preserve"> </w:t>
      </w:r>
      <w:r w:rsidRPr="00276E31">
        <w:t xml:space="preserve">a </w:t>
      </w:r>
      <w:r w:rsidRPr="00276E31">
        <w:rPr>
          <w:b/>
          <w:szCs w:val="26"/>
          <w:u w:val="single"/>
        </w:rPr>
        <w:t xml:space="preserve">unique </w:t>
      </w:r>
      <w:r w:rsidRPr="00276E31">
        <w:t>space for questioning assumptions</w:t>
      </w:r>
      <w:r w:rsidRPr="00276E31">
        <w:rPr>
          <w:b/>
          <w:szCs w:val="26"/>
          <w:u w:val="single"/>
        </w:rPr>
        <w:t xml:space="preserve"> make </w:t>
      </w:r>
      <w:r w:rsidRPr="00254F15">
        <w:rPr>
          <w:rStyle w:val="Emphasis"/>
          <w:highlight w:val="green"/>
        </w:rPr>
        <w:t>an assumption of safety</w:t>
      </w:r>
      <w:r w:rsidRPr="00276E31">
        <w:t>. They say that this is a space where one is safe to question assumptions and try new perspectives.</w:t>
      </w:r>
      <w:r w:rsidRPr="00276E31">
        <w:rPr>
          <w:b/>
          <w:szCs w:val="26"/>
          <w:u w:val="single"/>
        </w:rPr>
        <w:t xml:space="preserve"> That is not true </w:t>
      </w:r>
      <w:r w:rsidRPr="00276E31">
        <w:t>for everyone.</w:t>
      </w:r>
      <w:r w:rsidRPr="00254F15">
        <w:t xml:space="preserve"> </w:t>
      </w:r>
      <w:r w:rsidRPr="00254F15">
        <w:rPr>
          <w:rStyle w:val="Emphasis"/>
          <w:highlight w:val="green"/>
        </w:rPr>
        <w:t>When we allow arguments that question the wrongness of racism, sexism, homophobia</w:t>
      </w:r>
      <w:r w:rsidRPr="00276E31">
        <w:rPr>
          <w:b/>
          <w:szCs w:val="26"/>
          <w:u w:val="single"/>
        </w:rPr>
        <w:t>, rape</w:t>
      </w:r>
      <w:r w:rsidRPr="00276E31">
        <w:t>, lynching, etc.,</w:t>
      </w:r>
      <w:r w:rsidRPr="00254F15">
        <w:t xml:space="preserve"> </w:t>
      </w:r>
      <w:r w:rsidRPr="00254F15">
        <w:rPr>
          <w:rStyle w:val="Emphasis"/>
          <w:highlight w:val="green"/>
        </w:rPr>
        <w:t>we make debate unsafe for certain people. The idea that debate is a safe space to question all assumptions is</w:t>
      </w:r>
      <w:r w:rsidRPr="00254F15">
        <w:t xml:space="preserve"> </w:t>
      </w:r>
      <w:r w:rsidRPr="00276E31">
        <w:t xml:space="preserve">the definition of </w:t>
      </w:r>
      <w:r w:rsidRPr="00254F15">
        <w:rPr>
          <w:rStyle w:val="Emphasis"/>
          <w:highlight w:val="green"/>
        </w:rPr>
        <w:t>privilege</w:t>
      </w:r>
      <w:r w:rsidRPr="00276E31">
        <w:t>, it begins with an idea of a debater that can question every assumption.</w:t>
      </w:r>
      <w:r w:rsidRPr="00254F15">
        <w:t xml:space="preserve"> </w:t>
      </w:r>
      <w:r w:rsidRPr="00254F15">
        <w:rPr>
          <w:rStyle w:val="Emphasis"/>
          <w:highlight w:val="green"/>
        </w:rPr>
        <w:t>People who face the actual effects</w:t>
      </w:r>
      <w:r w:rsidRPr="00254F15">
        <w:t xml:space="preserve"> </w:t>
      </w:r>
      <w:r w:rsidRPr="00276E31">
        <w:t>of the aforementioned things</w:t>
      </w:r>
      <w:r w:rsidRPr="00254F15">
        <w:t xml:space="preserve"> </w:t>
      </w:r>
      <w:r w:rsidRPr="00254F15">
        <w:rPr>
          <w:rStyle w:val="Emphasis"/>
          <w:highlight w:val="green"/>
        </w:rPr>
        <w:t>cannot question those assumptions, and making debate</w:t>
      </w:r>
      <w:r w:rsidRPr="00254F15">
        <w:t xml:space="preserve"> </w:t>
      </w:r>
      <w:r w:rsidRPr="00276E31">
        <w:t xml:space="preserve">a space </w:t>
      </w:r>
      <w:r w:rsidRPr="00254F15">
        <w:rPr>
          <w:rStyle w:val="Emphasis"/>
          <w:highlight w:val="green"/>
        </w:rPr>
        <w:t>built around the idea that they can is hostile</w:t>
      </w:r>
      <w:r w:rsidRPr="00276E31">
        <w:rPr>
          <w:u w:val="single"/>
        </w:rPr>
        <w:t>.</w:t>
      </w:r>
      <w:r w:rsidRPr="00276E31">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276E31">
        <w:rPr>
          <w:b/>
          <w:szCs w:val="26"/>
          <w:u w:val="single"/>
        </w:rPr>
        <w:t>debate is not the real world</w:t>
      </w:r>
      <w:r w:rsidRPr="00276E31">
        <w:t xml:space="preserve">". </w:t>
      </w:r>
      <w:r w:rsidRPr="00276E31">
        <w:rPr>
          <w:b/>
          <w:szCs w:val="26"/>
          <w:u w:val="single"/>
        </w:rPr>
        <w:t xml:space="preserve">Only for people who can separate their existence in "the real world" from their existence in debate. </w:t>
      </w:r>
      <w:r w:rsidRPr="00276E31">
        <w:t>That means privileged, white, heterosexual males like myself. I don't understand how you can make this sweeping claim when some people are clearly harmed by these arguments.</w:t>
      </w:r>
      <w:r w:rsidRPr="00276E31">
        <w:rPr>
          <w:b/>
          <w:szCs w:val="26"/>
          <w:u w:val="single"/>
        </w:rPr>
        <w:t xml:space="preserve"> At the end of the day, you have to figure out whether you care about debate being safe for everyone </w:t>
      </w:r>
      <w:r w:rsidRPr="00276E31">
        <w:t>involved. I don't think anyone has contested that these arguments make debate unsafe for certain people. If you care at all about the people involved in debate then</w:t>
      </w:r>
      <w:r w:rsidRPr="00276E31">
        <w:rPr>
          <w:b/>
          <w:szCs w:val="26"/>
          <w:u w:val="single"/>
        </w:rPr>
        <w:t xml:space="preserve"> don't vote on these arguments</w:t>
      </w:r>
      <w:r w:rsidRPr="00276E31">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47B1F42D" w14:textId="77777777" w:rsidR="00141150" w:rsidRPr="009126A6" w:rsidRDefault="00141150" w:rsidP="00141150">
      <w:pPr>
        <w:pStyle w:val="Heading4"/>
      </w:pPr>
      <w:r>
        <w:t xml:space="preserve">Utilitarian calculus fails to account for </w:t>
      </w:r>
      <w:r w:rsidRPr="00CA13A2">
        <w:rPr>
          <w:u w:val="single"/>
        </w:rPr>
        <w:t>moral atrocities.</w:t>
      </w:r>
    </w:p>
    <w:p w14:paraId="10F14542" w14:textId="77777777" w:rsidR="00141150" w:rsidRPr="009126A6" w:rsidRDefault="00141150" w:rsidP="00141150">
      <w:r w:rsidRPr="007D235E">
        <w:rPr>
          <w:szCs w:val="16"/>
        </w:rPr>
        <w:t>Jeffrey</w:t>
      </w:r>
      <w:r w:rsidRPr="009126A6">
        <w:t xml:space="preserve"> </w:t>
      </w:r>
      <w:r w:rsidRPr="007D235E">
        <w:rPr>
          <w:b/>
          <w:bCs/>
          <w:szCs w:val="26"/>
          <w:u w:val="single"/>
        </w:rPr>
        <w:t>Gold</w:t>
      </w:r>
      <w:r w:rsidRPr="007D235E">
        <w:rPr>
          <w:szCs w:val="16"/>
        </w:rPr>
        <w:t>, Utilitarian and Deontological Approaches to Criminal Justice Ethics</w:t>
      </w:r>
      <w:r>
        <w:rPr>
          <w:szCs w:val="16"/>
        </w:rPr>
        <w:t xml:space="preserve"> //Massa</w:t>
      </w:r>
    </w:p>
    <w:p w14:paraId="12FA9F77" w14:textId="77777777" w:rsidR="00141150" w:rsidRPr="007D235E" w:rsidRDefault="00141150" w:rsidP="00141150">
      <w:r w:rsidRPr="007D235E">
        <w:t xml:space="preserve">According to utilitarianism, an action is moral when it produces the great-est amount of happiness for the greatest number of people. A problem arises, however, when the greatest happiness is achieved at the expense of a few. For example, </w:t>
      </w:r>
      <w:r w:rsidRPr="00254F15">
        <w:rPr>
          <w:rStyle w:val="Emphasis"/>
          <w:highlight w:val="green"/>
        </w:rPr>
        <w:t>if a large group were to enslave a very small group, the large group would gain</w:t>
      </w:r>
      <w:r w:rsidRPr="007D235E">
        <w:rPr>
          <w:b/>
          <w:bCs/>
          <w:szCs w:val="26"/>
          <w:u w:val="single"/>
        </w:rPr>
        <w:t xml:space="preserve"> certain comforts and </w:t>
      </w:r>
      <w:r w:rsidRPr="00D848F8">
        <w:rPr>
          <w:rStyle w:val="Emphasis"/>
          <w:highlight w:val="green"/>
        </w:rPr>
        <w:t>luxuries (and</w:t>
      </w:r>
      <w:r w:rsidRPr="007D235E">
        <w:rPr>
          <w:b/>
          <w:bCs/>
          <w:szCs w:val="26"/>
          <w:u w:val="single"/>
        </w:rPr>
        <w:t xml:space="preserve"> the </w:t>
      </w:r>
      <w:r w:rsidRPr="00D848F8">
        <w:rPr>
          <w:rStyle w:val="Emphasis"/>
          <w:highlight w:val="green"/>
        </w:rPr>
        <w:t>pleasure</w:t>
      </w:r>
      <w:r w:rsidRPr="007D235E">
        <w:rPr>
          <w:b/>
          <w:bCs/>
          <w:szCs w:val="26"/>
          <w:u w:val="single"/>
        </w:rPr>
        <w:t xml:space="preserve"> that accompanies those comforts) as a result of the servitude of the few</w:t>
      </w:r>
      <w:r w:rsidRPr="007D235E">
        <w:t xml:space="preserve">. </w:t>
      </w:r>
      <w:r w:rsidRPr="00D848F8">
        <w:rPr>
          <w:rStyle w:val="Emphasis"/>
          <w:highlight w:val="green"/>
        </w:rPr>
        <w:t>If we were to follow the utilitarian calculus</w:t>
      </w:r>
      <w:r w:rsidRPr="007D235E">
        <w:t xml:space="preserve"> strictly, </w:t>
      </w:r>
      <w:r w:rsidRPr="00D848F8">
        <w:rPr>
          <w:rStyle w:val="Emphasis"/>
          <w:highlight w:val="green"/>
        </w:rPr>
        <w:t>the suffering of a few</w:t>
      </w:r>
      <w:r w:rsidRPr="007D235E">
        <w:rPr>
          <w:b/>
          <w:bCs/>
          <w:szCs w:val="26"/>
          <w:u w:val="single"/>
        </w:rPr>
        <w:t xml:space="preserve"> (even intense suffering) </w:t>
      </w:r>
      <w:r w:rsidRPr="00D848F8">
        <w:rPr>
          <w:rStyle w:val="Emphasis"/>
          <w:highlight w:val="green"/>
        </w:rPr>
        <w:t>would be outweighed by the pleasure of a large enough majority</w:t>
      </w:r>
      <w:r w:rsidRPr="00D848F8">
        <w:t>.</w:t>
      </w:r>
      <w:r w:rsidRPr="007D235E">
        <w:t xml:space="preserve"> A thousand people’s modest pleasure would outweigh the suffer-ing of 10 others. Hence, utilitarianism would seem to endorse slavery when it produces the greatest total amount of happiness for the greatest number of people. This is obviously a problem for utilitarianism. </w:t>
      </w:r>
      <w:r w:rsidRPr="00D848F8">
        <w:rPr>
          <w:rStyle w:val="Emphasis"/>
          <w:highlight w:val="green"/>
        </w:rPr>
        <w:t>Slavery and oppression are wrong regardless</w:t>
      </w:r>
      <w:r w:rsidRPr="007D235E">
        <w:rPr>
          <w:b/>
          <w:bCs/>
          <w:szCs w:val="26"/>
          <w:u w:val="single"/>
        </w:rPr>
        <w:t xml:space="preserve"> of the amount of pleasure accumulated by the oppressing class. </w:t>
      </w:r>
      <w:r w:rsidRPr="00D848F8">
        <w:rPr>
          <w:rStyle w:val="Emphasis"/>
          <w:highlight w:val="green"/>
        </w:rPr>
        <w:t>In fact, when one person’s pleasure results from</w:t>
      </w:r>
      <w:r w:rsidRPr="007D235E">
        <w:rPr>
          <w:b/>
          <w:bCs/>
          <w:szCs w:val="26"/>
          <w:u w:val="single"/>
        </w:rPr>
        <w:t xml:space="preserve"> the </w:t>
      </w:r>
      <w:r w:rsidRPr="00D848F8">
        <w:rPr>
          <w:rStyle w:val="Emphasis"/>
          <w:highlight w:val="green"/>
        </w:rPr>
        <w:t>suffering</w:t>
      </w:r>
      <w:r w:rsidRPr="007D235E">
        <w:rPr>
          <w:b/>
          <w:bCs/>
          <w:szCs w:val="26"/>
          <w:u w:val="single"/>
        </w:rPr>
        <w:t xml:space="preserve"> of another, </w:t>
      </w:r>
      <w:r w:rsidRPr="00D848F8">
        <w:rPr>
          <w:rStyle w:val="Emphasis"/>
          <w:highlight w:val="green"/>
        </w:rPr>
        <w:t>the pleasure seems all the more abhorrent.</w:t>
      </w:r>
      <w:r w:rsidRPr="007D235E">
        <w:t xml:space="preserve">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 </w:t>
      </w:r>
    </w:p>
    <w:p w14:paraId="33C44B55" w14:textId="5D96FF31" w:rsidR="00141150" w:rsidRPr="007675B2" w:rsidRDefault="00141150" w:rsidP="00141150">
      <w:pPr>
        <w:pStyle w:val="Heading4"/>
      </w:pPr>
      <w:r>
        <w:lastRenderedPageBreak/>
        <w:t>The alt is to vote neg – it’s as simple as not to vibe with oppression – as an educator it’s your job to dismiss racist, sexist, homophobic, and ableist discourse that kills the spirit of marginalized debaters</w:t>
      </w:r>
      <w:r w:rsidR="006518B2">
        <w:t xml:space="preserve"> and structurally skews debators out of the space</w:t>
      </w:r>
      <w:r>
        <w:t>.</w:t>
      </w:r>
    </w:p>
    <w:p w14:paraId="4F8DE4A2" w14:textId="00E7C192" w:rsidR="00E42E4C" w:rsidRDefault="005D7CB5" w:rsidP="00A671C8">
      <w:pPr>
        <w:pStyle w:val="Heading3"/>
      </w:pPr>
      <w:r>
        <w:lastRenderedPageBreak/>
        <w:t>2</w:t>
      </w:r>
    </w:p>
    <w:p w14:paraId="086F9CB2" w14:textId="77777777" w:rsidR="00A671C8" w:rsidRDefault="00A671C8" w:rsidP="00A671C8">
      <w:pPr>
        <w:pStyle w:val="Heading4"/>
        <w:rPr>
          <w:rFonts w:cs="Calibri"/>
        </w:rPr>
      </w:pPr>
      <w:r w:rsidRPr="00F570EE">
        <w:rPr>
          <w:rFonts w:cs="Calibri"/>
        </w:rPr>
        <w:t xml:space="preserve">Permissibility and presumption negate – </w:t>
      </w:r>
      <w:r>
        <w:rPr>
          <w:rFonts w:cs="Calibri"/>
        </w:rPr>
        <w:t xml:space="preserve">[a] </w:t>
      </w:r>
      <w:r w:rsidRPr="00F570EE">
        <w:rPr>
          <w:rFonts w:cs="Calibri"/>
        </w:rPr>
        <w:t xml:space="preserve">the resolution indicates the aff has to prove an obligation, and permissibility would deny the existence of an obligation </w:t>
      </w:r>
      <w:r>
        <w:rPr>
          <w:rFonts w:cs="Calibri"/>
        </w:rPr>
        <w:t xml:space="preserve">[b] </w:t>
      </w:r>
      <w:r w:rsidRPr="00F570EE">
        <w:rPr>
          <w:rFonts w:cs="Calibri"/>
        </w:rPr>
        <w:t>Statements are more often false than true because any part can be false. This means you negate if there is no offense because the resolution is probably false.</w:t>
      </w:r>
    </w:p>
    <w:p w14:paraId="3CDB1D26" w14:textId="77777777" w:rsidR="00A671C8" w:rsidRDefault="00A671C8" w:rsidP="00A671C8">
      <w:pPr>
        <w:pStyle w:val="Heading4"/>
      </w:pPr>
      <w:r>
        <w:t>Ethics must begin a priori:</w:t>
      </w:r>
    </w:p>
    <w:p w14:paraId="3CFA1565" w14:textId="77777777" w:rsidR="00A671C8" w:rsidRDefault="00A671C8" w:rsidP="00A671C8">
      <w:pPr>
        <w:pStyle w:val="Heading4"/>
      </w:pPr>
      <w:r w:rsidRPr="00A30317">
        <w:rPr>
          <w:u w:val="single"/>
        </w:rPr>
        <w:t>[1] Uncertainty</w:t>
      </w:r>
      <w:r w:rsidRPr="00472885">
        <w:t xml:space="preserve"> – </w:t>
      </w:r>
      <w:r>
        <w:t xml:space="preserve">our </w:t>
      </w:r>
      <w:r w:rsidRPr="00472885">
        <w:t>experiences are inaccessible to others</w:t>
      </w:r>
      <w:r>
        <w:t xml:space="preserve"> which allows people to say </w:t>
      </w:r>
      <w:r w:rsidRPr="00472885">
        <w:t>they don’t experience the same, however a priori principles are universally applied to all agents.</w:t>
      </w:r>
    </w:p>
    <w:p w14:paraId="61138E51" w14:textId="77777777" w:rsidR="00A671C8" w:rsidRDefault="00A671C8" w:rsidP="00A671C8">
      <w:pPr>
        <w:pStyle w:val="Heading4"/>
      </w:pPr>
      <w:r w:rsidRPr="00A30317">
        <w:rPr>
          <w:u w:val="single"/>
        </w:rPr>
        <w:t>[</w:t>
      </w:r>
      <w:r>
        <w:rPr>
          <w:u w:val="single"/>
        </w:rPr>
        <w:t>2</w:t>
      </w:r>
      <w:r w:rsidRPr="00A30317">
        <w:rPr>
          <w:u w:val="single"/>
        </w:rPr>
        <w:t>] Bindingness</w:t>
      </w:r>
      <w:r>
        <w:t xml:space="preserve"> – I can keep asking “why should I follow this” which results in </w:t>
      </w:r>
      <w:r w:rsidRPr="00A46C8C">
        <w:t>skep since</w:t>
      </w:r>
      <w:r>
        <w:t xml:space="preserve"> obligations are predicated on ignorantly accepting rules.  Only reason solves since asking “why reason?” requires reason </w:t>
      </w:r>
      <w:r w:rsidRPr="006D7903">
        <w:t>which concedes its authority and equally proves agency as constitutive</w:t>
      </w:r>
    </w:p>
    <w:p w14:paraId="4647B655" w14:textId="77777777" w:rsidR="00A671C8" w:rsidRDefault="00A671C8" w:rsidP="00A671C8">
      <w:pPr>
        <w:pStyle w:val="Heading4"/>
      </w:pPr>
      <w:r>
        <w:t>That means we must</w:t>
      </w:r>
      <w:r w:rsidRPr="000A5608">
        <w:t xml:space="preserve"> universally </w:t>
      </w:r>
      <w:r>
        <w:t xml:space="preserve">will </w:t>
      </w:r>
      <w:r w:rsidRPr="000A5608">
        <w:t>maxims—</w:t>
      </w:r>
      <w:r>
        <w:t xml:space="preserve"> </w:t>
      </w:r>
      <w:r w:rsidRPr="000A5608">
        <w:t>any non-universalizable norm justifies someone’s ability to impede on your ends</w:t>
      </w:r>
      <w:r>
        <w:t>.</w:t>
      </w:r>
      <w:r w:rsidRPr="000A5608">
        <w:t xml:space="preserve">  </w:t>
      </w:r>
    </w:p>
    <w:p w14:paraId="482AACDA" w14:textId="77777777" w:rsidR="00A671C8" w:rsidRDefault="00A671C8" w:rsidP="00A671C8">
      <w:pPr>
        <w:pStyle w:val="Heading4"/>
      </w:pPr>
      <w:r w:rsidRPr="000A5608">
        <w:t xml:space="preserve">Thus, the standard is consistency with the categorical imperative. </w:t>
      </w:r>
    </w:p>
    <w:p w14:paraId="0860E64C" w14:textId="3208338B" w:rsidR="00A671C8" w:rsidRDefault="00A671C8" w:rsidP="00A671C8">
      <w:pPr>
        <w:pStyle w:val="Heading4"/>
      </w:pPr>
      <w:r w:rsidRPr="006D7903">
        <w:t>Prefer the standard: [a] 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p>
    <w:p w14:paraId="4E60673E" w14:textId="77777777" w:rsidR="00A671C8" w:rsidRDefault="00A671C8" w:rsidP="00A671C8">
      <w:pPr>
        <w:pStyle w:val="Heading3"/>
      </w:pPr>
      <w:r w:rsidRPr="00F570EE">
        <w:lastRenderedPageBreak/>
        <w:t>1NC – Offense</w:t>
      </w:r>
    </w:p>
    <w:p w14:paraId="6365A025" w14:textId="77777777" w:rsidR="00A671C8" w:rsidRPr="00A057DB" w:rsidRDefault="00A671C8" w:rsidP="00A671C8">
      <w:pPr>
        <w:pStyle w:val="Heading4"/>
        <w:rPr>
          <w:u w:val="single"/>
        </w:rPr>
      </w:pPr>
      <w:r>
        <w:t xml:space="preserve">1] Intellectual property is an </w:t>
      </w:r>
      <w:r>
        <w:rPr>
          <w:u w:val="single"/>
        </w:rPr>
        <w:t>inalienable personal right</w:t>
      </w:r>
      <w:r>
        <w:t xml:space="preserve"> of economic use</w:t>
      </w:r>
      <w:r>
        <w:rPr>
          <w:u w:val="single"/>
        </w:rPr>
        <w:t xml:space="preserve"> </w:t>
      </w:r>
    </w:p>
    <w:p w14:paraId="4CBD977D" w14:textId="77777777" w:rsidR="00A671C8" w:rsidRPr="00E45605" w:rsidRDefault="00A671C8" w:rsidP="00A671C8">
      <w:r w:rsidRPr="00797F40">
        <w:rPr>
          <w:rFonts w:eastAsiaTheme="majorEastAsia" w:cstheme="majorBidi"/>
          <w:b/>
          <w:bCs/>
          <w:sz w:val="26"/>
        </w:rPr>
        <w:t>Pozzo 6</w:t>
      </w:r>
      <w:r w:rsidRPr="00797F40">
        <w:t xml:space="preserve"> Pozzo, Riccardo. “Immanuel Kant on Intellectual Property.” Trans/Form/Ação, vol. 29, no. 2, 2006, pp. 11–18., doi:10.1590/s0101-31732006000200002.</w:t>
      </w:r>
      <w:r>
        <w:t xml:space="preserve"> SJ//DA recut SJKS recut Cookie JX</w:t>
      </w:r>
    </w:p>
    <w:p w14:paraId="20696D67" w14:textId="77777777" w:rsidR="00A671C8" w:rsidRDefault="00A671C8" w:rsidP="00A671C8">
      <w:r w:rsidRPr="006F1739">
        <w:t xml:space="preserve">Corpus mysticum, opus mysticum, propriété incorporelle, proprietà letteraria, geistiges Eigentum. All these terms mean </w:t>
      </w:r>
      <w:r w:rsidRPr="006F1739">
        <w:rPr>
          <w:b/>
          <w:bCs/>
          <w:highlight w:val="green"/>
          <w:u w:val="single"/>
        </w:rPr>
        <w:t>intellectual property,</w:t>
      </w:r>
      <w:r w:rsidRPr="00B142F1">
        <w:rPr>
          <w:b/>
          <w:bCs/>
          <w:u w:val="single"/>
        </w:rPr>
        <w:t xml:space="preserve"> the</w:t>
      </w:r>
      <w:r>
        <w:rPr>
          <w:b/>
          <w:bCs/>
          <w:u w:val="single"/>
        </w:rPr>
        <w:t xml:space="preserve"> </w:t>
      </w:r>
      <w:r w:rsidRPr="006F1739">
        <w:rPr>
          <w:b/>
          <w:bCs/>
          <w:highlight w:val="green"/>
          <w:u w:val="single"/>
        </w:rPr>
        <w:t>exist</w:t>
      </w:r>
      <w:r w:rsidRPr="00B142F1">
        <w:rPr>
          <w:b/>
          <w:bCs/>
          <w:u w:val="single"/>
        </w:rPr>
        <w:t xml:space="preserve">ence of which is intuitively </w:t>
      </w:r>
      <w:r w:rsidRPr="006F1739">
        <w:rPr>
          <w:b/>
          <w:bCs/>
          <w:u w:val="single"/>
        </w:rPr>
        <w:t>clear</w:t>
      </w:r>
      <w:r w:rsidRPr="006F1739">
        <w:rPr>
          <w:b/>
          <w:bCs/>
          <w:highlight w:val="green"/>
          <w:u w:val="single"/>
        </w:rPr>
        <w:t xml:space="preserve"> because of the</w:t>
      </w:r>
      <w:r w:rsidRPr="00B142F1">
        <w:rPr>
          <w:b/>
          <w:bCs/>
          <w:u w:val="single"/>
        </w:rPr>
        <w:t xml:space="preserve"> unbreakable </w:t>
      </w:r>
      <w:r w:rsidRPr="006F1739">
        <w:rPr>
          <w:b/>
          <w:bCs/>
          <w:highlight w:val="green"/>
          <w:u w:val="single"/>
        </w:rPr>
        <w:t>bond</w:t>
      </w:r>
      <w:r w:rsidRPr="00B142F1">
        <w:rPr>
          <w:b/>
          <w:bCs/>
          <w:u w:val="single"/>
        </w:rPr>
        <w:t xml:space="preserve"> that</w:t>
      </w:r>
      <w:r>
        <w:rPr>
          <w:b/>
          <w:bCs/>
          <w:u w:val="single"/>
        </w:rPr>
        <w:t xml:space="preserve"> </w:t>
      </w:r>
      <w:r w:rsidRPr="00B142F1">
        <w:rPr>
          <w:b/>
          <w:bCs/>
          <w:u w:val="single"/>
        </w:rPr>
        <w:t xml:space="preserve">ties the work </w:t>
      </w:r>
      <w:r w:rsidRPr="006F1739">
        <w:rPr>
          <w:b/>
          <w:bCs/>
          <w:highlight w:val="green"/>
          <w:u w:val="single"/>
        </w:rPr>
        <w:t>to its creator</w:t>
      </w:r>
      <w:r w:rsidRPr="00B142F1">
        <w:rPr>
          <w:b/>
          <w:bCs/>
          <w:u w:val="single"/>
        </w:rPr>
        <w:t>.</w:t>
      </w:r>
      <w:r w:rsidRPr="006F1739">
        <w:t xml:space="preserve"> The book</w:t>
      </w:r>
      <w:r>
        <w:t xml:space="preserve"> </w:t>
      </w:r>
      <w:r w:rsidRPr="006F1739">
        <w:t xml:space="preserve">belongs to whomever has written it, the picture to whomever has painted it, the sculpture to whomever has sculpted it; and this independently from the number of exemplars of the book or of the work of art in their passages from owner to owner. The initial bond cannot change and it ensures the author authority on the work. Kant writes in section 31/II of the Metaphysics of Morals: “Why does unauthorized publishing, which strikes one even at first glance as unjust, still have an appearance of being rightful? Because on the one hand a book is a corporeal artifact (opus mechanicum) that can be reproduced (by someone in legitimate possession of a copy of it), so that there is a right to a thing with regard to it. </w:t>
      </w:r>
      <w:r w:rsidRPr="0027259A">
        <w:rPr>
          <w:rStyle w:val="Emphasis"/>
        </w:rPr>
        <w:t xml:space="preserve">On the other hand </w:t>
      </w:r>
      <w:r w:rsidRPr="0027259A">
        <w:rPr>
          <w:rStyle w:val="Emphasis"/>
          <w:highlight w:val="green"/>
        </w:rPr>
        <w:t>a book</w:t>
      </w:r>
      <w:r w:rsidRPr="0027259A">
        <w:rPr>
          <w:rStyle w:val="Emphasis"/>
        </w:rPr>
        <w:t xml:space="preserve"> is also a mere discourse of the publisher to the public, which the publisher </w:t>
      </w:r>
      <w:r w:rsidRPr="0027259A">
        <w:rPr>
          <w:rStyle w:val="Emphasis"/>
          <w:highlight w:val="green"/>
        </w:rPr>
        <w:t>may not repeat publicly without</w:t>
      </w:r>
      <w:r w:rsidRPr="0027259A">
        <w:rPr>
          <w:rStyle w:val="Emphasis"/>
        </w:rPr>
        <w:t xml:space="preserve"> having </w:t>
      </w:r>
      <w:r w:rsidRPr="0027259A">
        <w:rPr>
          <w:rStyle w:val="Emphasis"/>
          <w:highlight w:val="green"/>
        </w:rPr>
        <w:t>a mandate</w:t>
      </w:r>
      <w:r w:rsidRPr="0027259A">
        <w:rPr>
          <w:rStyle w:val="Emphasis"/>
        </w:rPr>
        <w:t xml:space="preserve"> from the author to do so (praestatio operae), and this is </w:t>
      </w:r>
      <w:r w:rsidRPr="0027259A">
        <w:rPr>
          <w:rStyle w:val="Emphasis"/>
          <w:highlight w:val="green"/>
        </w:rPr>
        <w:t>a right against a person</w:t>
      </w:r>
      <w:r w:rsidRPr="006F1739">
        <w:t xml:space="preserve">. The error consists in mistaking one of these rights for the other” (Kant, 1902, t.6, p.290). The corpus mysticum, </w:t>
      </w:r>
      <w:r w:rsidRPr="00B142F1">
        <w:rPr>
          <w:b/>
          <w:bCs/>
          <w:u w:val="single"/>
        </w:rPr>
        <w:t xml:space="preserve">the </w:t>
      </w:r>
      <w:r w:rsidRPr="006F1739">
        <w:rPr>
          <w:b/>
          <w:bCs/>
          <w:highlight w:val="green"/>
          <w:u w:val="single"/>
        </w:rPr>
        <w:t>work</w:t>
      </w:r>
      <w:r w:rsidRPr="00B142F1">
        <w:rPr>
          <w:b/>
          <w:bCs/>
          <w:u w:val="single"/>
        </w:rPr>
        <w:t xml:space="preserve"> considered </w:t>
      </w:r>
      <w:r w:rsidRPr="006F1739">
        <w:rPr>
          <w:b/>
          <w:bCs/>
          <w:u w:val="single"/>
        </w:rPr>
        <w:t>as an immaterial good</w:t>
      </w:r>
      <w:r w:rsidRPr="006F1739">
        <w:rPr>
          <w:b/>
          <w:bCs/>
          <w:highlight w:val="green"/>
          <w:u w:val="single"/>
        </w:rPr>
        <w:t xml:space="preserve">, remains property of the </w:t>
      </w:r>
      <w:r w:rsidRPr="00E72B77">
        <w:rPr>
          <w:b/>
          <w:bCs/>
          <w:highlight w:val="green"/>
          <w:u w:val="single"/>
        </w:rPr>
        <w:t>author on</w:t>
      </w:r>
      <w:r w:rsidRPr="00B142F1">
        <w:rPr>
          <w:b/>
          <w:bCs/>
          <w:u w:val="single"/>
        </w:rPr>
        <w:t xml:space="preserve"> behalf of</w:t>
      </w:r>
      <w:r>
        <w:rPr>
          <w:b/>
          <w:bCs/>
          <w:u w:val="single"/>
        </w:rPr>
        <w:t xml:space="preserve"> </w:t>
      </w:r>
      <w:r w:rsidRPr="00E72B77">
        <w:rPr>
          <w:b/>
          <w:bCs/>
          <w:highlight w:val="green"/>
          <w:u w:val="single"/>
        </w:rPr>
        <w:t>the</w:t>
      </w:r>
      <w:r w:rsidRPr="00B142F1">
        <w:rPr>
          <w:b/>
          <w:bCs/>
          <w:u w:val="single"/>
        </w:rPr>
        <w:t xml:space="preserve"> original </w:t>
      </w:r>
      <w:r w:rsidRPr="00E72B77">
        <w:rPr>
          <w:b/>
          <w:bCs/>
          <w:highlight w:val="green"/>
          <w:u w:val="single"/>
        </w:rPr>
        <w:t>right of its creation</w:t>
      </w:r>
      <w:r w:rsidRPr="00B142F1">
        <w:rPr>
          <w:b/>
          <w:bCs/>
          <w:u w:val="single"/>
        </w:rPr>
        <w:t>. The corpus mechanicum consists of the exemplars of the book or of the work of art. It becomes the property of whoever</w:t>
      </w:r>
      <w:r>
        <w:rPr>
          <w:b/>
          <w:bCs/>
          <w:u w:val="single"/>
        </w:rPr>
        <w:t xml:space="preserve"> </w:t>
      </w:r>
      <w:r w:rsidRPr="00B142F1">
        <w:rPr>
          <w:b/>
          <w:bCs/>
          <w:u w:val="single"/>
        </w:rPr>
        <w:t>has bought the material object in which the work has been reproduced or</w:t>
      </w:r>
      <w:r>
        <w:rPr>
          <w:b/>
          <w:bCs/>
          <w:u w:val="single"/>
        </w:rPr>
        <w:t xml:space="preserve"> </w:t>
      </w:r>
      <w:r w:rsidRPr="00B142F1">
        <w:rPr>
          <w:b/>
          <w:bCs/>
          <w:u w:val="single"/>
        </w:rPr>
        <w:t>expressed.</w:t>
      </w:r>
      <w:r w:rsidRPr="006F1739">
        <w:t xml:space="preserve"> Seneca points out in De beneficiis (VII, 6) the difference between owning a thing and owning its use. He tells us that the bookseller Dorus had the habit of calling Cicero’s books his own, while there are people who claim books their own because they have written them and other people that do the same because they have bought them. Seneca concludes that the books can be correctly said to belong to both, for it is true they belong to both, but in a different way </w:t>
      </w:r>
      <w:r w:rsidRPr="006F1739">
        <w:rPr>
          <w:b/>
          <w:bCs/>
          <w:u w:val="single"/>
        </w:rPr>
        <w:t xml:space="preserve">The peculiarity of </w:t>
      </w:r>
      <w:r w:rsidRPr="00E72B77">
        <w:rPr>
          <w:b/>
          <w:bCs/>
          <w:highlight w:val="green"/>
          <w:u w:val="single"/>
        </w:rPr>
        <w:t>intellectual property</w:t>
      </w:r>
      <w:r w:rsidRPr="006F1739">
        <w:rPr>
          <w:b/>
          <w:bCs/>
          <w:u w:val="single"/>
        </w:rPr>
        <w:t xml:space="preserve"> consists thus first in being indeed </w:t>
      </w:r>
      <w:r w:rsidRPr="0027259A">
        <w:rPr>
          <w:b/>
          <w:bCs/>
          <w:highlight w:val="green"/>
          <w:u w:val="single"/>
        </w:rPr>
        <w:t>a</w:t>
      </w:r>
      <w:r w:rsidRPr="006F1739">
        <w:rPr>
          <w:b/>
          <w:bCs/>
          <w:u w:val="single"/>
        </w:rPr>
        <w:t xml:space="preserve"> property, but </w:t>
      </w:r>
      <w:r w:rsidRPr="0027259A">
        <w:rPr>
          <w:b/>
          <w:bCs/>
          <w:u w:val="single"/>
        </w:rPr>
        <w:t>property of an action;</w:t>
      </w:r>
      <w:r w:rsidRPr="006F1739">
        <w:rPr>
          <w:b/>
          <w:bCs/>
          <w:u w:val="single"/>
        </w:rPr>
        <w:t xml:space="preserve"> and second in being indeed </w:t>
      </w:r>
      <w:r w:rsidRPr="0027259A">
        <w:rPr>
          <w:b/>
          <w:bCs/>
          <w:highlight w:val="green"/>
          <w:u w:val="single"/>
        </w:rPr>
        <w:t>inalienable</w:t>
      </w:r>
      <w:r w:rsidRPr="006F1739">
        <w:rPr>
          <w:b/>
          <w:bCs/>
          <w:u w:val="single"/>
        </w:rPr>
        <w:t>, but also transferable in commission and license to a publisher.</w:t>
      </w:r>
      <w:r>
        <w:rPr>
          <w:b/>
          <w:bCs/>
          <w:u w:val="single"/>
        </w:rPr>
        <w:t xml:space="preserve"> </w:t>
      </w:r>
      <w:r w:rsidRPr="006F1739">
        <w:rPr>
          <w:b/>
          <w:bCs/>
          <w:u w:val="single"/>
        </w:rPr>
        <w:t xml:space="preserve">The bond the author has on his work confers him a </w:t>
      </w:r>
      <w:r w:rsidRPr="0027259A">
        <w:rPr>
          <w:b/>
          <w:bCs/>
          <w:highlight w:val="green"/>
          <w:u w:val="single"/>
        </w:rPr>
        <w:t>moral</w:t>
      </w:r>
      <w:r w:rsidRPr="006F1739">
        <w:rPr>
          <w:b/>
          <w:bCs/>
          <w:u w:val="single"/>
        </w:rPr>
        <w:t xml:space="preserve"> right that is indeed a </w:t>
      </w:r>
      <w:r w:rsidRPr="0027259A">
        <w:rPr>
          <w:b/>
          <w:bCs/>
          <w:highlight w:val="green"/>
          <w:u w:val="single"/>
        </w:rPr>
        <w:t>personal right</w:t>
      </w:r>
      <w:r w:rsidRPr="006F1739">
        <w:rPr>
          <w:b/>
          <w:bCs/>
          <w:u w:val="single"/>
        </w:rPr>
        <w:t xml:space="preserve">. It is also </w:t>
      </w:r>
      <w:r w:rsidRPr="0027259A">
        <w:rPr>
          <w:b/>
          <w:bCs/>
          <w:u w:val="single"/>
        </w:rPr>
        <w:t>a right to exploit economically</w:t>
      </w:r>
      <w:r w:rsidRPr="006F1739">
        <w:rPr>
          <w:b/>
          <w:bCs/>
          <w:u w:val="single"/>
        </w:rPr>
        <w:t xml:space="preserve"> his work in all</w:t>
      </w:r>
      <w:r>
        <w:rPr>
          <w:b/>
          <w:bCs/>
          <w:u w:val="single"/>
        </w:rPr>
        <w:t xml:space="preserve"> </w:t>
      </w:r>
      <w:r w:rsidRPr="006F1739">
        <w:rPr>
          <w:b/>
          <w:bCs/>
          <w:u w:val="single"/>
        </w:rPr>
        <w:t xml:space="preserve">possible ways, </w:t>
      </w:r>
      <w:r w:rsidRPr="00D65493">
        <w:rPr>
          <w:b/>
          <w:bCs/>
          <w:u w:val="single"/>
        </w:rPr>
        <w:t xml:space="preserve">a right </w:t>
      </w:r>
      <w:r w:rsidRPr="0027259A">
        <w:rPr>
          <w:b/>
          <w:bCs/>
          <w:highlight w:val="green"/>
          <w:u w:val="single"/>
        </w:rPr>
        <w:t xml:space="preserve">of economic </w:t>
      </w:r>
      <w:r w:rsidRPr="008573C3">
        <w:rPr>
          <w:b/>
          <w:bCs/>
          <w:highlight w:val="green"/>
          <w:u w:val="single"/>
        </w:rPr>
        <w:t>use</w:t>
      </w:r>
      <w:r w:rsidRPr="00D65493">
        <w:rPr>
          <w:b/>
          <w:bCs/>
          <w:u w:val="single"/>
        </w:rPr>
        <w:t>,</w:t>
      </w:r>
      <w:r w:rsidRPr="006F1739">
        <w:rPr>
          <w:b/>
          <w:bCs/>
          <w:u w:val="single"/>
        </w:rPr>
        <w:t xml:space="preserve"> which is a patrimonial right. </w:t>
      </w:r>
      <w:r w:rsidRPr="0027259A">
        <w:rPr>
          <w:b/>
          <w:bCs/>
          <w:highlight w:val="green"/>
          <w:u w:val="single"/>
        </w:rPr>
        <w:t>Kant</w:t>
      </w:r>
      <w:r w:rsidRPr="0027259A">
        <w:rPr>
          <w:b/>
          <w:bCs/>
          <w:u w:val="single"/>
        </w:rPr>
        <w:t xml:space="preserve"> and Fichte argued that moral right and the right of economic use are strictly connected, and that the offense to one implies inevitably offense to the other.</w:t>
      </w:r>
      <w:r w:rsidRPr="006F1739">
        <w:rPr>
          <w:b/>
          <w:bCs/>
          <w:u w:val="single"/>
        </w:rPr>
        <w:t xml:space="preserve"> </w:t>
      </w:r>
      <w:r w:rsidRPr="006F1739">
        <w:t xml:space="preserve">In eighteenth-century Germany, the free use came into discussion among the presuppositions of a democratic renewal of state and society. In his Supplement to the Consideration of Publishing and Its Rights, Reimarus asked writers “instead of writing for the aristocracy, to write for the tiers état of the reader’s world.” (Reimarus, 1791b, p.595). </w:t>
      </w:r>
      <w:r w:rsidRPr="006F1739">
        <w:rPr>
          <w:b/>
          <w:bCs/>
          <w:u w:val="single"/>
        </w:rPr>
        <w:t xml:space="preserve">He saluted with </w:t>
      </w:r>
      <w:r w:rsidRPr="001E5989">
        <w:rPr>
          <w:b/>
          <w:bCs/>
          <w:u w:val="single"/>
        </w:rPr>
        <w:t xml:space="preserve">enthusiasm the claim of disenfranchising from the monopoly of English publishers expressed in the American Act for the Encouragement of Learning of May 31, 1790. Kant, however, was firm in embracing intellectual property. Referring himself to Roman Law, he asked for its legislative formulation not only as patrimonial right, but also as a personal right. </w:t>
      </w:r>
      <w:r w:rsidRPr="001E5989">
        <w:t xml:space="preserve">In Of the Illegitimity of Pirate Publishing, he considered the moral faculties related to </w:t>
      </w:r>
      <w:r w:rsidRPr="001E5989">
        <w:rPr>
          <w:b/>
          <w:bCs/>
          <w:u w:val="single"/>
        </w:rPr>
        <w:t>intellectual property as an “inalienable right (ius personalissimum) always himself t</w:t>
      </w:r>
      <w:r w:rsidRPr="006F1739">
        <w:rPr>
          <w:b/>
          <w:bCs/>
          <w:u w:val="single"/>
        </w:rPr>
        <w:t>o speak through anyone else</w:t>
      </w:r>
      <w:r w:rsidRPr="00D65493">
        <w:rPr>
          <w:b/>
          <w:bCs/>
          <w:u w:val="single"/>
        </w:rPr>
        <w:t>, the right,</w:t>
      </w:r>
      <w:r w:rsidRPr="006F1739">
        <w:rPr>
          <w:b/>
          <w:bCs/>
          <w:u w:val="single"/>
        </w:rPr>
        <w:t xml:space="preserve"> that is, that </w:t>
      </w:r>
      <w:r w:rsidRPr="00797F40">
        <w:rPr>
          <w:b/>
          <w:bCs/>
          <w:u w:val="single"/>
        </w:rPr>
        <w:t>no one may deliver the same speech to the public other than in his (the author’s) name”</w:t>
      </w:r>
      <w:r w:rsidRPr="00797F40">
        <w:t xml:space="preserve"> (Kant, 1902, t.8, p.85). Fichte went farther in the Demonstration of the Illegitimity of Pirate Publishing. </w:t>
      </w:r>
      <w:r w:rsidRPr="00797F40">
        <w:rPr>
          <w:b/>
          <w:bCs/>
          <w:u w:val="single"/>
        </w:rPr>
        <w:t xml:space="preserve">He </w:t>
      </w:r>
      <w:r w:rsidRPr="0027259A">
        <w:rPr>
          <w:b/>
          <w:bCs/>
          <w:highlight w:val="green"/>
          <w:u w:val="single"/>
        </w:rPr>
        <w:t>saw</w:t>
      </w:r>
      <w:r w:rsidRPr="00797F40">
        <w:rPr>
          <w:b/>
          <w:bCs/>
          <w:u w:val="single"/>
        </w:rPr>
        <w:t xml:space="preserve"> </w:t>
      </w:r>
      <w:r w:rsidRPr="0027259A">
        <w:rPr>
          <w:b/>
          <w:bCs/>
          <w:highlight w:val="green"/>
          <w:u w:val="single"/>
        </w:rPr>
        <w:t>i</w:t>
      </w:r>
      <w:r w:rsidRPr="00797F40">
        <w:rPr>
          <w:b/>
          <w:bCs/>
          <w:u w:val="single"/>
        </w:rPr>
        <w:t xml:space="preserve">ntellectual </w:t>
      </w:r>
      <w:r w:rsidRPr="0027259A">
        <w:rPr>
          <w:b/>
          <w:bCs/>
          <w:highlight w:val="green"/>
          <w:u w:val="single"/>
        </w:rPr>
        <w:t>p</w:t>
      </w:r>
      <w:r w:rsidRPr="00797F40">
        <w:rPr>
          <w:b/>
          <w:bCs/>
          <w:u w:val="single"/>
        </w:rPr>
        <w:t xml:space="preserve">roperty </w:t>
      </w:r>
      <w:r w:rsidRPr="0027259A">
        <w:rPr>
          <w:b/>
          <w:bCs/>
          <w:highlight w:val="green"/>
          <w:u w:val="single"/>
        </w:rPr>
        <w:t>as a</w:t>
      </w:r>
      <w:r w:rsidRPr="00797F40">
        <w:rPr>
          <w:b/>
          <w:bCs/>
          <w:u w:val="single"/>
        </w:rPr>
        <w:t xml:space="preserve"> part of his </w:t>
      </w:r>
      <w:r w:rsidRPr="0027259A">
        <w:rPr>
          <w:b/>
          <w:bCs/>
          <w:highlight w:val="green"/>
          <w:u w:val="single"/>
        </w:rPr>
        <w:t>metaphysical construction of intellectual activity</w:t>
      </w:r>
      <w:r w:rsidRPr="00797F40">
        <w:rPr>
          <w:b/>
          <w:bCs/>
          <w:u w:val="single"/>
        </w:rPr>
        <w:t>, which was based on the principle that thoughts “are not transmitted hand to hand, they are not paid with shining cash, neither are they transmitted to us if we take home the book that contains them and put it into our library.</w:t>
      </w:r>
      <w:r w:rsidRPr="006F1739">
        <w:t xml:space="preserve"> In order to make those thoughts our own an action is still missing: we must read the book, meditate – provided it is not completely trivial – on its content, consider it under different aspects and eventually accept it within our connections of ideas” (Fichte, 1964, t.I/1, p.411). At the center of the discussion was the practice of reprinting books in a pirate edition after having them reset word after words after an exemplar of the original edition. Given Germany’s division in a myriad of small states, the imperial privilege was ineffective against pirate publishing. Kant and Fichte spoke for the acceptance of the right to defend the work of an author by the usurpations of others so that he may receive a patrimonial advantage from those who utilize the work acquiring new knowledge and/</w:t>
      </w:r>
      <w:r w:rsidRPr="00797F40">
        <w:t>or</w:t>
      </w:r>
      <w:r w:rsidRPr="006F1739">
        <w:t xml:space="preserve"> an aesthetic experience. In particular, Fichte declared the absolute primacy of the moral faculties within the corpus mysticum. He divided the latter into a formal and a material part. “This intellectual element must be divided anew into what is material, the content of the book, the thoughts it presents; and the form of these thoughts, the manner in which, the connection in which, the formulations and the words by means of which the book presents them” (Fichte, 1964, t.I/1, p.411). Fichte’s underlining the author’s exclusive right to the intellectual content of his book – “the appropriation of which through another is physically impossible” (ibid.) – brought him to the extreme of prohibiting any form of copy that is not </w:t>
      </w:r>
      <w:r w:rsidRPr="00797F40">
        <w:t xml:space="preserve">meant for personal use. In Publishing Considered anew, Reimarus considered on the contrary copyright in its patrimonial aspects as a limitation to free trade: “What would not happen were a universal protection against pirate publishing guaranteed? Monopoly and safer sales certainly do not procure convenient price; on the contrary, they are at the origin of great abuses. The only condition for convenient price is free-trade, and </w:t>
      </w:r>
      <w:r w:rsidRPr="00797F40">
        <w:rPr>
          <w:rStyle w:val="Emphasis"/>
        </w:rPr>
        <w:t xml:space="preserve">one cannot help noticing that upon the appearance of a private edition, publishers are forced to substantially lower the price of a book” </w:t>
      </w:r>
      <w:r w:rsidRPr="00797F40">
        <w:t xml:space="preserve">(Reimarus, 1791a, pp.402-3). Reimarus admitted of being unable to argue in terms of justice. Justice was of no bearing, he said, for whom, like himself, considered </w:t>
      </w:r>
      <w:r w:rsidRPr="00797F40">
        <w:lastRenderedPageBreak/>
        <w:t xml:space="preserve">undemonstrated the author’s permanent property of his work (herein supported by the legislative vacuum of those years). What mattered, he said, was equity. In sum, Reimarus anticipated today’s stance on free use by referring to the principle that public interest on knowledge ought to prevail on the author’s interest and to balance the copyright. Moreover, Reimarus extended his argument beyond the realm of literary production to embrace, among others, </w:t>
      </w:r>
      <w:r w:rsidRPr="00797F40">
        <w:rPr>
          <w:rStyle w:val="Emphasis"/>
        </w:rPr>
        <w:t xml:space="preserve">the today vital issue of pharmaceutical production on patented receipts. “Let us suppose that at some place a detailed description for the preparation of a good medicine or of any other useful thing be published, why may not somebody who lives in places that are far away from that one copy it to use it for his own profit and but must instead ask the original publisher for the issue of each exemplar?” </w:t>
      </w:r>
      <w:r w:rsidRPr="00797F40">
        <w:t xml:space="preserve">(Reimarus, 1791b, t.2, pp.584). To sum up, Reimarus’s stance does not seem respondent to rule of law. For in all dubious case the general rule ought to prevail, fighting intellectual property with anti-monopolistic arguments in favor of free trade brings with itself consequences that are not tranquilizing also for the ones that are expected to apply the law. </w:t>
      </w:r>
      <w:r w:rsidRPr="00797F40">
        <w:rPr>
          <w:b/>
          <w:bCs/>
          <w:u w:val="single"/>
        </w:rPr>
        <w:t>By resetting literary texts, one could obviously expurgate some errors. More frequently, however, some were added, given the exclusively commercial objectives of the reprints. The valid principle was, thus, that reprints were less precise than original editions, but they were much cheaper for the simple reason that the pirate publisher had a merely moral obligation against the author and the original publisher. In fact, he was not held to pay any honorarium to the author upon handling over the manuscript, nor to paying him royalties, nor to pay anything to the original publisher. The</w:t>
      </w:r>
      <w:r w:rsidRPr="00797F40">
        <w:t xml:space="preserve"> only expense in charge of the pirate publisher was buying the exemplar of the original edition out of which he was to make, as we say today, a free use.</w:t>
      </w:r>
    </w:p>
    <w:p w14:paraId="0796DDD7" w14:textId="77777777" w:rsidR="00A671C8" w:rsidRPr="00A057DB" w:rsidRDefault="00A671C8" w:rsidP="00A671C8"/>
    <w:p w14:paraId="41C93747" w14:textId="77777777" w:rsidR="00A671C8" w:rsidRPr="00A057DB" w:rsidRDefault="00A671C8" w:rsidP="00A671C8">
      <w:pPr>
        <w:pStyle w:val="Heading4"/>
      </w:pPr>
      <w:r>
        <w:t xml:space="preserve">2] The aff violates the categorical imperative and is </w:t>
      </w:r>
      <w:r>
        <w:rPr>
          <w:u w:val="single"/>
        </w:rPr>
        <w:t>non-universalizable</w:t>
      </w:r>
      <w:r>
        <w:t xml:space="preserve">- governments have a </w:t>
      </w:r>
      <w:r w:rsidRPr="00A057DB">
        <w:rPr>
          <w:u w:val="single"/>
        </w:rPr>
        <w:t>binding obligation</w:t>
      </w:r>
      <w:r>
        <w:rPr>
          <w:u w:val="single"/>
        </w:rPr>
        <w:t xml:space="preserve"> </w:t>
      </w:r>
      <w:r>
        <w:t xml:space="preserve">to protect creations </w:t>
      </w:r>
    </w:p>
    <w:p w14:paraId="5F5A8525" w14:textId="77777777" w:rsidR="00A671C8" w:rsidRPr="001E5989" w:rsidRDefault="00A671C8" w:rsidP="00A671C8">
      <w:r w:rsidRPr="001E5989">
        <w:rPr>
          <w:rFonts w:eastAsiaTheme="majorEastAsia" w:cstheme="majorBidi"/>
          <w:b/>
          <w:bCs/>
          <w:sz w:val="26"/>
        </w:rPr>
        <w:t>Van Dyke 18</w:t>
      </w:r>
      <w:r>
        <w:t xml:space="preserve"> </w:t>
      </w:r>
      <w:r w:rsidRPr="001E5989">
        <w:t xml:space="preserve">Raymond Van Dyke, 7-17-2018, "The Categorical Imperative for Innovation and Patenting," IPWatchdog, </w:t>
      </w:r>
      <w:hyperlink r:id="rId9" w:history="1">
        <w:r w:rsidRPr="005523C8">
          <w:rPr>
            <w:rStyle w:val="Hyperlink"/>
          </w:rPr>
          <w:t>https://www.ipwatchdog.com/2018/07/17/categorical-imperative-innovation-patenting/id=99178/</w:t>
        </w:r>
      </w:hyperlink>
      <w:r>
        <w:t xml:space="preserve"> SJ//DA recut SJKS</w:t>
      </w:r>
    </w:p>
    <w:p w14:paraId="2EB2BAED" w14:textId="77777777" w:rsidR="00A671C8" w:rsidRDefault="00A671C8" w:rsidP="00A671C8">
      <w:r w:rsidRPr="0027259A">
        <w:t xml:space="preserve">As we shall see, applying </w:t>
      </w:r>
      <w:r w:rsidRPr="0027259A">
        <w:rPr>
          <w:b/>
          <w:bCs/>
          <w:highlight w:val="green"/>
          <w:u w:val="single"/>
        </w:rPr>
        <w:t>Kant</w:t>
      </w:r>
      <w:r w:rsidRPr="0027259A">
        <w:rPr>
          <w:b/>
          <w:bCs/>
          <w:u w:val="single"/>
        </w:rPr>
        <w:t xml:space="preserve">ian logic </w:t>
      </w:r>
      <w:r w:rsidRPr="0027259A">
        <w:rPr>
          <w:b/>
          <w:bCs/>
          <w:highlight w:val="green"/>
          <w:u w:val="single"/>
        </w:rPr>
        <w:t>entails</w:t>
      </w:r>
      <w:r w:rsidRPr="0027259A">
        <w:rPr>
          <w:b/>
          <w:bCs/>
          <w:u w:val="single"/>
        </w:rPr>
        <w:t xml:space="preserve"> first </w:t>
      </w:r>
      <w:r w:rsidRPr="0027259A">
        <w:rPr>
          <w:b/>
          <w:bCs/>
          <w:highlight w:val="green"/>
          <w:u w:val="single"/>
        </w:rPr>
        <w:t>acknowledging</w:t>
      </w:r>
      <w:r w:rsidRPr="0027259A">
        <w:rPr>
          <w:b/>
          <w:bCs/>
          <w:u w:val="single"/>
        </w:rPr>
        <w:t xml:space="preserve"> some basic principles; that the people have </w:t>
      </w:r>
      <w:r w:rsidRPr="0027259A">
        <w:rPr>
          <w:b/>
          <w:bCs/>
          <w:highlight w:val="green"/>
          <w:u w:val="single"/>
        </w:rPr>
        <w:t>a right to express themselves</w:t>
      </w:r>
      <w:r w:rsidRPr="0027259A">
        <w:rPr>
          <w:b/>
          <w:bCs/>
          <w:u w:val="single"/>
        </w:rPr>
        <w:t xml:space="preserve">, that that expression (the fruits of their </w:t>
      </w:r>
      <w:r w:rsidRPr="0027259A">
        <w:rPr>
          <w:b/>
          <w:bCs/>
          <w:highlight w:val="green"/>
          <w:u w:val="single"/>
        </w:rPr>
        <w:t>labor) has value and is theirs</w:t>
      </w:r>
      <w:r w:rsidRPr="0027259A">
        <w:rPr>
          <w:b/>
          <w:bCs/>
          <w:u w:val="single"/>
        </w:rPr>
        <w:t xml:space="preserve"> (unless consent is given otherwise), </w:t>
      </w:r>
      <w:r w:rsidRPr="0027259A">
        <w:rPr>
          <w:b/>
          <w:bCs/>
          <w:highlight w:val="green"/>
          <w:u w:val="single"/>
        </w:rPr>
        <w:t>and</w:t>
      </w:r>
      <w:r w:rsidRPr="0027259A">
        <w:rPr>
          <w:b/>
          <w:bCs/>
          <w:u w:val="single"/>
        </w:rPr>
        <w:t xml:space="preserve"> that </w:t>
      </w:r>
      <w:r w:rsidRPr="0027259A">
        <w:rPr>
          <w:b/>
          <w:bCs/>
          <w:highlight w:val="green"/>
          <w:u w:val="single"/>
        </w:rPr>
        <w:t>government is obligated to protect</w:t>
      </w:r>
      <w:r w:rsidRPr="0027259A">
        <w:rPr>
          <w:b/>
          <w:bCs/>
          <w:u w:val="single"/>
        </w:rPr>
        <w:t xml:space="preserve"> people and </w:t>
      </w:r>
      <w:r w:rsidRPr="0027259A">
        <w:rPr>
          <w:b/>
          <w:bCs/>
          <w:highlight w:val="green"/>
          <w:u w:val="single"/>
        </w:rPr>
        <w:t>their property.  Thus, an inventor</w:t>
      </w:r>
      <w:r w:rsidRPr="0027259A">
        <w:rPr>
          <w:b/>
          <w:bCs/>
          <w:u w:val="single"/>
        </w:rPr>
        <w:t xml:space="preserve"> or creator </w:t>
      </w:r>
      <w:r w:rsidRPr="0027259A">
        <w:rPr>
          <w:b/>
          <w:bCs/>
          <w:highlight w:val="green"/>
          <w:u w:val="single"/>
        </w:rPr>
        <w:t>has a</w:t>
      </w:r>
      <w:r w:rsidRPr="0027259A">
        <w:rPr>
          <w:b/>
          <w:bCs/>
          <w:u w:val="single"/>
        </w:rPr>
        <w:t xml:space="preserve"> right in their own </w:t>
      </w:r>
      <w:r w:rsidRPr="0027259A">
        <w:rPr>
          <w:b/>
          <w:bCs/>
          <w:highlight w:val="green"/>
          <w:u w:val="single"/>
        </w:rPr>
        <w:t>creation, which cannot be taken</w:t>
      </w:r>
      <w:r w:rsidRPr="0027259A">
        <w:rPr>
          <w:b/>
          <w:bCs/>
          <w:u w:val="single"/>
        </w:rPr>
        <w:t xml:space="preserve"> from them </w:t>
      </w:r>
      <w:r w:rsidRPr="0027259A">
        <w:rPr>
          <w:b/>
          <w:bCs/>
          <w:highlight w:val="green"/>
          <w:u w:val="single"/>
        </w:rPr>
        <w:t>without</w:t>
      </w:r>
      <w:r w:rsidRPr="0027259A">
        <w:rPr>
          <w:b/>
          <w:bCs/>
          <w:u w:val="single"/>
        </w:rPr>
        <w:t xml:space="preserve"> their </w:t>
      </w:r>
      <w:r w:rsidRPr="0027259A">
        <w:rPr>
          <w:b/>
          <w:bCs/>
          <w:highlight w:val="green"/>
          <w:u w:val="single"/>
        </w:rPr>
        <w:t>consent.</w:t>
      </w:r>
      <w:r w:rsidRPr="0027259A">
        <w:t xml:space="preserve"> So, employing this canon, </w:t>
      </w:r>
      <w:r w:rsidRPr="0027259A">
        <w:rPr>
          <w:b/>
          <w:bCs/>
          <w:u w:val="single"/>
        </w:rPr>
        <w:t xml:space="preserve">a proposed Categorical Imperative (CI) is the following Statement: creators should be protected against the unlawful taking of their creation by others.  </w:t>
      </w:r>
      <w:r w:rsidRPr="0027259A">
        <w:rPr>
          <w:b/>
          <w:bCs/>
          <w:highlight w:val="green"/>
          <w:u w:val="single"/>
        </w:rPr>
        <w:t>Applying this</w:t>
      </w:r>
      <w:r w:rsidRPr="0027259A">
        <w:rPr>
          <w:b/>
          <w:bCs/>
          <w:u w:val="single"/>
        </w:rPr>
        <w:t xml:space="preserve"> Statement </w:t>
      </w:r>
      <w:r w:rsidRPr="0027259A">
        <w:rPr>
          <w:b/>
          <w:bCs/>
          <w:highlight w:val="green"/>
          <w:u w:val="single"/>
        </w:rPr>
        <w:t>to everyone</w:t>
      </w:r>
      <w:r w:rsidRPr="0027259A">
        <w:rPr>
          <w:b/>
          <w:bCs/>
          <w:u w:val="single"/>
        </w:rPr>
        <w:t xml:space="preserve">, i.e., does the Statement hold water if everyone does this, </w:t>
      </w:r>
      <w:r w:rsidRPr="0027259A">
        <w:rPr>
          <w:b/>
          <w:bCs/>
          <w:highlight w:val="green"/>
          <w:u w:val="single"/>
        </w:rPr>
        <w:t>leads to a yes determination</w:t>
      </w:r>
      <w:r w:rsidRPr="0027259A">
        <w:rPr>
          <w:b/>
          <w:bCs/>
          <w:u w:val="single"/>
        </w:rPr>
        <w:t>.  Whether a child, a book or a prototype, creations of all sorts should be protected, and this CI stands.</w:t>
      </w:r>
      <w:r w:rsidRPr="0027259A">
        <w:t xml:space="preserve">  This result also dovetails with the purpose of government: to protect the people and their possessions by providing laws to that effect, whether for the protection of tangible or intangible things. </w:t>
      </w:r>
      <w:r w:rsidRPr="0027259A">
        <w:rPr>
          <w:b/>
          <w:bCs/>
          <w:u w:val="single"/>
        </w:rPr>
        <w:t>However</w:t>
      </w:r>
      <w:r w:rsidRPr="0027259A">
        <w:rPr>
          <w:b/>
          <w:bCs/>
          <w:highlight w:val="green"/>
          <w:u w:val="single"/>
        </w:rPr>
        <w:t>, a contrary</w:t>
      </w:r>
      <w:r w:rsidRPr="0027259A">
        <w:rPr>
          <w:b/>
          <w:bCs/>
          <w:u w:val="single"/>
        </w:rPr>
        <w:t xml:space="preserve"> </w:t>
      </w:r>
      <w:r w:rsidRPr="0027259A">
        <w:rPr>
          <w:b/>
          <w:bCs/>
          <w:highlight w:val="green"/>
          <w:u w:val="single"/>
        </w:rPr>
        <w:t xml:space="preserve">proposal </w:t>
      </w:r>
      <w:r w:rsidRPr="0027259A">
        <w:rPr>
          <w:b/>
          <w:bCs/>
          <w:u w:val="single"/>
        </w:rPr>
        <w:t xml:space="preserve">can be postulated: everyone should be able to use the creations of another without charge.  Can this Statement rise to the level of a CI?  This proposal, upon analysis </w:t>
      </w:r>
      <w:r w:rsidRPr="0027259A">
        <w:rPr>
          <w:b/>
          <w:bCs/>
          <w:highlight w:val="green"/>
          <w:u w:val="single"/>
        </w:rPr>
        <w:t xml:space="preserve">would </w:t>
      </w:r>
      <w:r w:rsidRPr="0027259A">
        <w:rPr>
          <w:b/>
          <w:bCs/>
          <w:u w:val="single"/>
        </w:rPr>
        <w:t xml:space="preserve">also </w:t>
      </w:r>
      <w:r w:rsidRPr="0027259A">
        <w:rPr>
          <w:b/>
          <w:bCs/>
          <w:highlight w:val="green"/>
          <w:u w:val="single"/>
        </w:rPr>
        <w:t>lead to chaos.</w:t>
      </w:r>
      <w:r w:rsidRPr="0027259A">
        <w:rPr>
          <w:b/>
          <w:bCs/>
          <w:u w:val="single"/>
        </w:rPr>
        <w:t xml:space="preserve">  </w:t>
      </w:r>
      <w:r w:rsidRPr="00A057DB">
        <w:rPr>
          <w:b/>
          <w:bCs/>
          <w:u w:val="single"/>
        </w:rPr>
        <w:t>Hollywood, for example, unable to protect their films, television shows or any content, would either be out of business or have robust encryption and other trade s</w:t>
      </w:r>
      <w:r w:rsidRPr="0027259A">
        <w:rPr>
          <w:b/>
          <w:bCs/>
          <w:u w:val="single"/>
        </w:rPr>
        <w:t>ecret protections, which would seriously undermine content distribution and consumer enjoyment.</w:t>
      </w:r>
      <w:r w:rsidRPr="0027259A">
        <w:t xml:space="preserve">  Likewise, inventors, unable to license or sell their innovations or make any money to cover R&amp;D, would not bother to invent or also resort to strong trade secret.  Why even create?  This approach thus undermines and greatly hinders the distribution of ideas in a free society, which is contrary to the paradigm of the U.S. patent and copyright systems, which promotes dissemination.  By allowing freeriding, innovation and creativity would be thwarted (or at least not encouraged) and trade secret protection would become the mainstay for society with the heightened distrust.</w:t>
      </w:r>
    </w:p>
    <w:p w14:paraId="19B9F1D0" w14:textId="77777777" w:rsidR="00A671C8" w:rsidRPr="0027259A" w:rsidRDefault="00A671C8" w:rsidP="00A671C8"/>
    <w:p w14:paraId="0D7E78A1" w14:textId="77777777" w:rsidR="00A671C8" w:rsidRPr="00A057DB" w:rsidRDefault="00A671C8" w:rsidP="00A671C8">
      <w:pPr>
        <w:pStyle w:val="Heading4"/>
        <w:spacing w:before="240"/>
        <w:rPr>
          <w:u w:val="single"/>
        </w:rPr>
      </w:pPr>
      <w:r>
        <w:t xml:space="preserve">3] The aff encourages free riding- that treats people as </w:t>
      </w:r>
      <w:r>
        <w:softHyphen/>
      </w:r>
      <w:r>
        <w:rPr>
          <w:u w:val="single"/>
        </w:rPr>
        <w:t>means to an end</w:t>
      </w:r>
      <w:r>
        <w:t xml:space="preserve"> and takes advantage of their efforts which violates </w:t>
      </w:r>
      <w:r>
        <w:rPr>
          <w:u w:val="single"/>
        </w:rPr>
        <w:t>the principle of humanity</w:t>
      </w:r>
    </w:p>
    <w:p w14:paraId="47E67794" w14:textId="77777777" w:rsidR="00A671C8" w:rsidRPr="00D6603B" w:rsidRDefault="00A671C8" w:rsidP="00A671C8">
      <w:r w:rsidRPr="001E5989">
        <w:rPr>
          <w:rFonts w:eastAsiaTheme="majorEastAsia" w:cstheme="majorBidi"/>
          <w:b/>
          <w:bCs/>
          <w:sz w:val="26"/>
        </w:rPr>
        <w:t xml:space="preserve">Van Dyke </w:t>
      </w:r>
      <w:r>
        <w:rPr>
          <w:rFonts w:eastAsiaTheme="majorEastAsia" w:cstheme="majorBidi"/>
          <w:b/>
          <w:bCs/>
          <w:sz w:val="26"/>
        </w:rPr>
        <w:t>2</w:t>
      </w:r>
      <w:r>
        <w:t xml:space="preserve"> </w:t>
      </w:r>
      <w:r w:rsidRPr="001E5989">
        <w:t xml:space="preserve">Raymond Van Dyke, 7-17-2018, "The Categorical Imperative for Innovation and Patenting," IPWatchdog, </w:t>
      </w:r>
      <w:hyperlink r:id="rId10" w:history="1">
        <w:r w:rsidRPr="005523C8">
          <w:rPr>
            <w:rStyle w:val="Hyperlink"/>
          </w:rPr>
          <w:t>https://www.ipwatchdog.com/2018/07/17/categorical-imperative-innovation-patenting/id=99178/</w:t>
        </w:r>
      </w:hyperlink>
      <w:r>
        <w:t xml:space="preserve"> SJ//DA recut SJKS</w:t>
      </w:r>
    </w:p>
    <w:p w14:paraId="6F86405B" w14:textId="4A026795" w:rsidR="00A671C8" w:rsidRDefault="00A671C8" w:rsidP="00A671C8">
      <w:pPr>
        <w:rPr>
          <w:sz w:val="14"/>
        </w:rPr>
      </w:pPr>
      <w:r w:rsidRPr="00A057DB">
        <w:rPr>
          <w:sz w:val="14"/>
        </w:rPr>
        <w:t xml:space="preserve">Also, </w:t>
      </w:r>
      <w:r w:rsidRPr="0027259A">
        <w:rPr>
          <w:b/>
          <w:bCs/>
          <w:highlight w:val="green"/>
          <w:u w:val="single"/>
        </w:rPr>
        <w:t>allowing the free taking of ideas</w:t>
      </w:r>
      <w:r w:rsidRPr="0027259A">
        <w:rPr>
          <w:b/>
          <w:bCs/>
          <w:u w:val="single"/>
        </w:rPr>
        <w:t xml:space="preserve">, content and valuable data, i.e., the </w:t>
      </w:r>
      <w:r w:rsidRPr="0027259A">
        <w:rPr>
          <w:b/>
          <w:bCs/>
          <w:highlight w:val="green"/>
          <w:u w:val="single"/>
        </w:rPr>
        <w:t>fruits of</w:t>
      </w:r>
      <w:r w:rsidRPr="0027259A">
        <w:rPr>
          <w:b/>
          <w:bCs/>
          <w:u w:val="single"/>
        </w:rPr>
        <w:t xml:space="preserve"> individual </w:t>
      </w:r>
      <w:r w:rsidRPr="0027259A">
        <w:rPr>
          <w:b/>
          <w:bCs/>
          <w:highlight w:val="green"/>
          <w:u w:val="single"/>
        </w:rPr>
        <w:t>intellectual endeavor</w:t>
      </w:r>
      <w:r w:rsidRPr="00A057DB">
        <w:rPr>
          <w:sz w:val="14"/>
        </w:rPr>
        <w:t xml:space="preserve">, would disrupt capitalism in a radical way.  </w:t>
      </w:r>
      <w:r w:rsidRPr="0027259A">
        <w:rPr>
          <w:b/>
          <w:bCs/>
          <w:u w:val="single"/>
        </w:rPr>
        <w:t xml:space="preserve">The </w:t>
      </w:r>
      <w:r w:rsidRPr="0027259A">
        <w:rPr>
          <w:b/>
          <w:bCs/>
          <w:highlight w:val="green"/>
          <w:u w:val="single"/>
        </w:rPr>
        <w:t>result</w:t>
      </w:r>
      <w:r w:rsidRPr="0027259A">
        <w:rPr>
          <w:b/>
          <w:bCs/>
          <w:u w:val="single"/>
        </w:rPr>
        <w:t xml:space="preserve">ing more secretive approach </w:t>
      </w:r>
      <w:r w:rsidRPr="0027259A">
        <w:rPr>
          <w:b/>
          <w:bCs/>
          <w:highlight w:val="green"/>
          <w:u w:val="single"/>
        </w:rPr>
        <w:t xml:space="preserve">in </w:t>
      </w:r>
      <w:r w:rsidRPr="0027259A">
        <w:rPr>
          <w:b/>
          <w:bCs/>
          <w:u w:val="single"/>
        </w:rPr>
        <w:t xml:space="preserve">support of the above </w:t>
      </w:r>
      <w:r w:rsidRPr="0027259A">
        <w:rPr>
          <w:b/>
          <w:bCs/>
          <w:highlight w:val="green"/>
          <w:u w:val="single"/>
        </w:rPr>
        <w:t>free-riding</w:t>
      </w:r>
      <w:r w:rsidRPr="0027259A">
        <w:rPr>
          <w:b/>
          <w:bCs/>
          <w:u w:val="single"/>
        </w:rPr>
        <w:t xml:space="preserve"> Statement</w:t>
      </w:r>
      <w:r w:rsidRPr="00A057DB">
        <w:rPr>
          <w:sz w:val="14"/>
        </w:rPr>
        <w:t xml:space="preserve"> would be akin to a Communist environment </w:t>
      </w:r>
      <w:r w:rsidRPr="0027259A">
        <w:rPr>
          <w:b/>
          <w:bCs/>
          <w:u w:val="single"/>
        </w:rPr>
        <w:t>where the State owned everything and the citizen owned nothing, i.e., the people “consented” to this.</w:t>
      </w:r>
      <w:r>
        <w:rPr>
          <w:b/>
          <w:bCs/>
          <w:u w:val="single"/>
        </w:rPr>
        <w:t xml:space="preserve"> </w:t>
      </w:r>
      <w:r w:rsidRPr="00A057DB">
        <w:rPr>
          <w:b/>
          <w:bCs/>
          <w:u w:val="single"/>
        </w:rPr>
        <w:t xml:space="preserve">It is, accordingly, manifestly clear that </w:t>
      </w:r>
      <w:r w:rsidRPr="00A057DB">
        <w:rPr>
          <w:b/>
          <w:bCs/>
          <w:highlight w:val="green"/>
          <w:u w:val="single"/>
        </w:rPr>
        <w:t>no reasonable</w:t>
      </w:r>
      <w:r w:rsidRPr="00A057DB">
        <w:rPr>
          <w:b/>
          <w:bCs/>
          <w:u w:val="single"/>
        </w:rPr>
        <w:t xml:space="preserve"> and supportable </w:t>
      </w:r>
      <w:r w:rsidRPr="00A057DB">
        <w:rPr>
          <w:b/>
          <w:bCs/>
          <w:highlight w:val="green"/>
          <w:u w:val="single"/>
        </w:rPr>
        <w:t>Categorical Imperative can be made for</w:t>
      </w:r>
      <w:r w:rsidRPr="00A057DB">
        <w:rPr>
          <w:b/>
          <w:bCs/>
          <w:u w:val="single"/>
        </w:rPr>
        <w:t xml:space="preserve"> the unwarranted </w:t>
      </w:r>
      <w:r w:rsidRPr="00A057DB">
        <w:rPr>
          <w:b/>
          <w:bCs/>
          <w:highlight w:val="green"/>
          <w:u w:val="single"/>
        </w:rPr>
        <w:t>theft of property</w:t>
      </w:r>
      <w:r w:rsidRPr="00A057DB">
        <w:rPr>
          <w:b/>
          <w:bCs/>
          <w:u w:val="single"/>
        </w:rPr>
        <w:t xml:space="preserve">, whether tangible or intangible, </w:t>
      </w:r>
      <w:r w:rsidRPr="00A057DB">
        <w:rPr>
          <w:sz w:val="14"/>
        </w:rPr>
        <w:t>apart from legitimate exigencies.</w:t>
      </w:r>
    </w:p>
    <w:p w14:paraId="6B9DA7DE" w14:textId="40594DA8" w:rsidR="00793942" w:rsidRDefault="005D7CB5" w:rsidP="00793942">
      <w:pPr>
        <w:pStyle w:val="Heading3"/>
        <w:rPr>
          <w:rFonts w:cs="Calibri"/>
        </w:rPr>
      </w:pPr>
      <w:r>
        <w:rPr>
          <w:rFonts w:cs="Calibri"/>
        </w:rPr>
        <w:lastRenderedPageBreak/>
        <w:t>3</w:t>
      </w:r>
    </w:p>
    <w:p w14:paraId="181118BE" w14:textId="77777777" w:rsidR="00E25D36" w:rsidRPr="00D52D5F" w:rsidRDefault="00E25D36" w:rsidP="00E25D36">
      <w:pPr>
        <w:pStyle w:val="Heading4"/>
        <w:rPr>
          <w:rFonts w:asciiTheme="majorHAnsi" w:hAnsiTheme="majorHAnsi" w:cstheme="majorHAnsi"/>
        </w:rPr>
      </w:pPr>
      <w:r w:rsidRPr="00D52D5F">
        <w:rPr>
          <w:rFonts w:asciiTheme="majorHAnsi" w:hAnsiTheme="majorHAnsi" w:cstheme="majorHAnsi"/>
        </w:rPr>
        <w:t xml:space="preserve">Climate Patents and Innovation </w:t>
      </w:r>
      <w:r w:rsidRPr="00D52D5F">
        <w:rPr>
          <w:rFonts w:asciiTheme="majorHAnsi" w:hAnsiTheme="majorHAnsi" w:cstheme="majorHAnsi"/>
          <w:u w:val="single"/>
        </w:rPr>
        <w:t>high now</w:t>
      </w:r>
      <w:r w:rsidRPr="00D52D5F">
        <w:rPr>
          <w:rFonts w:asciiTheme="majorHAnsi" w:hAnsiTheme="majorHAnsi" w:cstheme="majorHAnsi"/>
        </w:rPr>
        <w:t xml:space="preserve"> and </w:t>
      </w:r>
      <w:r w:rsidRPr="00D52D5F">
        <w:rPr>
          <w:rFonts w:asciiTheme="majorHAnsi" w:hAnsiTheme="majorHAnsi" w:cstheme="majorHAnsi"/>
          <w:u w:val="single"/>
        </w:rPr>
        <w:t>solving Warming</w:t>
      </w:r>
      <w:r w:rsidRPr="00D52D5F">
        <w:rPr>
          <w:rFonts w:asciiTheme="majorHAnsi" w:hAnsiTheme="majorHAnsi" w:cstheme="majorHAnsi"/>
        </w:rPr>
        <w:t xml:space="preserve"> but patent waivers set a </w:t>
      </w:r>
      <w:r w:rsidRPr="00D52D5F">
        <w:rPr>
          <w:rFonts w:asciiTheme="majorHAnsi" w:hAnsiTheme="majorHAnsi" w:cstheme="majorHAnsi"/>
          <w:u w:val="single"/>
        </w:rPr>
        <w:t>dangerous precedent</w:t>
      </w:r>
      <w:r w:rsidRPr="00D52D5F">
        <w:rPr>
          <w:rFonts w:asciiTheme="majorHAnsi" w:hAnsiTheme="majorHAnsi" w:cstheme="majorHAnsi"/>
        </w:rPr>
        <w:t xml:space="preserve"> for appropriations - the mere threat is sufficient is enough to kill investment.</w:t>
      </w:r>
    </w:p>
    <w:p w14:paraId="62EF01DF" w14:textId="77777777" w:rsidR="00E25D36" w:rsidRPr="00D52D5F" w:rsidRDefault="00E25D36" w:rsidP="00E25D36">
      <w:pPr>
        <w:rPr>
          <w:rFonts w:asciiTheme="majorHAnsi" w:hAnsiTheme="majorHAnsi" w:cstheme="majorHAnsi"/>
        </w:rPr>
      </w:pPr>
      <w:r w:rsidRPr="00D52D5F">
        <w:rPr>
          <w:rStyle w:val="Style13ptBold"/>
          <w:rFonts w:asciiTheme="majorHAnsi" w:hAnsiTheme="majorHAnsi" w:cstheme="majorHAnsi"/>
        </w:rPr>
        <w:t>Brand 5-26</w:t>
      </w:r>
      <w:r w:rsidRPr="00D52D5F">
        <w:rPr>
          <w:rFonts w:asciiTheme="majorHAnsi" w:hAnsiTheme="majorHAnsi" w:cstheme="majorHAnsi"/>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0627A17B" w14:textId="77777777" w:rsidR="00E25D36" w:rsidRPr="00D52D5F" w:rsidRDefault="00E25D36" w:rsidP="00E25D36">
      <w:pPr>
        <w:rPr>
          <w:rFonts w:asciiTheme="majorHAnsi" w:hAnsiTheme="majorHAnsi" w:cstheme="majorHAnsi"/>
        </w:rPr>
      </w:pP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biotech</w:t>
      </w:r>
      <w:r w:rsidRPr="00D52D5F">
        <w:rPr>
          <w:rFonts w:asciiTheme="majorHAnsi" w:hAnsiTheme="majorHAnsi" w:cstheme="majorHAnsi"/>
          <w:highlight w:val="cyan"/>
        </w:rPr>
        <w:t xml:space="preserve"> </w:t>
      </w:r>
      <w:r w:rsidRPr="00D52D5F">
        <w:rPr>
          <w:rFonts w:asciiTheme="majorHAnsi" w:hAnsiTheme="majorHAnsi" w:cstheme="majorHAnsi"/>
        </w:rPr>
        <w:t xml:space="preserve">industry </w:t>
      </w:r>
      <w:r w:rsidRPr="00D52D5F">
        <w:rPr>
          <w:rStyle w:val="StyleUnderline"/>
          <w:rFonts w:asciiTheme="majorHAnsi" w:hAnsiTheme="majorHAnsi" w:cstheme="majorHAnsi"/>
        </w:rPr>
        <w:t>is</w:t>
      </w:r>
      <w:r w:rsidRPr="00D52D5F">
        <w:rPr>
          <w:rFonts w:asciiTheme="majorHAnsi" w:hAnsiTheme="majorHAnsi" w:cstheme="majorHAnsi"/>
        </w:rPr>
        <w:t xml:space="preserve"> </w:t>
      </w:r>
      <w:r w:rsidRPr="00D52D5F">
        <w:rPr>
          <w:rStyle w:val="StyleUnderline"/>
          <w:rFonts w:asciiTheme="majorHAnsi" w:hAnsiTheme="majorHAnsi" w:cstheme="majorHAnsi"/>
        </w:rPr>
        <w:t>making</w:t>
      </w:r>
      <w:r w:rsidRPr="00D52D5F">
        <w:rPr>
          <w:rFonts w:asciiTheme="majorHAnsi" w:hAnsiTheme="majorHAnsi" w:cstheme="majorHAnsi"/>
        </w:rPr>
        <w:t xml:space="preserve"> remarkable </w:t>
      </w:r>
      <w:r w:rsidRPr="00D52D5F">
        <w:rPr>
          <w:rStyle w:val="StyleUnderline"/>
          <w:rFonts w:asciiTheme="majorHAnsi" w:hAnsiTheme="majorHAnsi" w:cstheme="majorHAnsi"/>
          <w:highlight w:val="cyan"/>
        </w:rPr>
        <w:t>advances</w:t>
      </w:r>
      <w:r w:rsidRPr="00D52D5F">
        <w:rPr>
          <w:rFonts w:asciiTheme="majorHAnsi" w:hAnsiTheme="majorHAnsi" w:cstheme="majorHAnsi"/>
          <w:b/>
          <w:bCs/>
          <w:highlight w:val="cyan"/>
        </w:rPr>
        <w:t xml:space="preserve"> </w:t>
      </w:r>
      <w:r w:rsidRPr="00D52D5F">
        <w:rPr>
          <w:rStyle w:val="StyleUnderline"/>
          <w:rFonts w:asciiTheme="majorHAnsi" w:hAnsiTheme="majorHAnsi" w:cstheme="majorHAnsi"/>
        </w:rPr>
        <w:t xml:space="preserve">towards </w:t>
      </w:r>
      <w:r w:rsidRPr="00D52D5F">
        <w:rPr>
          <w:rStyle w:val="StyleUnderline"/>
          <w:rFonts w:asciiTheme="majorHAnsi" w:hAnsiTheme="majorHAnsi" w:cstheme="majorHAnsi"/>
          <w:highlight w:val="cyan"/>
        </w:rPr>
        <w:t xml:space="preserve">climate </w:t>
      </w:r>
      <w:r w:rsidRPr="00D52D5F">
        <w:rPr>
          <w:rStyle w:val="StyleUnderline"/>
          <w:rFonts w:asciiTheme="majorHAnsi" w:hAnsiTheme="majorHAnsi" w:cstheme="majorHAnsi"/>
        </w:rPr>
        <w:t xml:space="preserve">change </w:t>
      </w:r>
      <w:r w:rsidRPr="00D52D5F">
        <w:rPr>
          <w:rStyle w:val="StyleUnderline"/>
          <w:rFonts w:asciiTheme="majorHAnsi" w:hAnsiTheme="majorHAnsi" w:cstheme="majorHAnsi"/>
          <w:highlight w:val="cyan"/>
        </w:rPr>
        <w:t>solutions</w:t>
      </w:r>
      <w:r w:rsidRPr="00D52D5F">
        <w:rPr>
          <w:rFonts w:asciiTheme="majorHAnsi" w:hAnsiTheme="majorHAnsi" w:cstheme="majorHAnsi"/>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52D5F">
        <w:rPr>
          <w:rStyle w:val="StyleUnderline"/>
          <w:rFonts w:asciiTheme="majorHAnsi" w:hAnsiTheme="majorHAnsi" w:cstheme="majorHAnsi"/>
          <w:highlight w:val="cyan"/>
        </w:rPr>
        <w:t xml:space="preserve">If </w:t>
      </w:r>
      <w:r w:rsidRPr="00D52D5F">
        <w:rPr>
          <w:rStyle w:val="StyleUnderline"/>
          <w:rFonts w:asciiTheme="majorHAnsi" w:hAnsiTheme="majorHAnsi" w:cstheme="majorHAnsi"/>
        </w:rPr>
        <w:t xml:space="preserve">an IP </w:t>
      </w:r>
      <w:r w:rsidRPr="00D52D5F">
        <w:rPr>
          <w:rStyle w:val="StyleUnderline"/>
          <w:rFonts w:asciiTheme="majorHAnsi" w:hAnsiTheme="majorHAnsi" w:cstheme="majorHAnsi"/>
          <w:highlight w:val="cyan"/>
        </w:rPr>
        <w:t xml:space="preserve">waiver </w:t>
      </w:r>
      <w:r w:rsidRPr="00D52D5F">
        <w:rPr>
          <w:rStyle w:val="StyleUnderline"/>
          <w:rFonts w:asciiTheme="majorHAnsi" w:hAnsiTheme="majorHAnsi" w:cstheme="majorHAnsi"/>
        </w:rPr>
        <w:t>is</w:t>
      </w:r>
      <w:r w:rsidRPr="00D52D5F">
        <w:rPr>
          <w:rFonts w:asciiTheme="majorHAnsi" w:hAnsiTheme="majorHAnsi" w:cstheme="majorHAnsi"/>
        </w:rPr>
        <w:t xml:space="preserve"> purportedly </w:t>
      </w:r>
      <w:r w:rsidRPr="00D52D5F">
        <w:rPr>
          <w:rStyle w:val="StyleUnderline"/>
          <w:rFonts w:asciiTheme="majorHAnsi" w:hAnsiTheme="majorHAnsi" w:cstheme="majorHAnsi"/>
          <w:highlight w:val="cyan"/>
        </w:rPr>
        <w:t>necessary</w:t>
      </w:r>
      <w:r w:rsidRPr="00D52D5F">
        <w:rPr>
          <w:rFonts w:asciiTheme="majorHAnsi" w:hAnsiTheme="majorHAnsi" w:cstheme="majorHAnsi"/>
          <w:highlight w:val="cyan"/>
        </w:rPr>
        <w:t xml:space="preserve"> </w:t>
      </w:r>
      <w:r w:rsidRPr="00D52D5F">
        <w:rPr>
          <w:rStyle w:val="StyleUnderline"/>
          <w:rFonts w:asciiTheme="majorHAnsi" w:hAnsiTheme="majorHAnsi" w:cstheme="majorHAnsi"/>
        </w:rPr>
        <w:t>to solve</w:t>
      </w:r>
      <w:r w:rsidRPr="00D52D5F">
        <w:rPr>
          <w:rFonts w:asciiTheme="majorHAnsi" w:hAnsiTheme="majorHAnsi" w:cstheme="majorHAnsi"/>
        </w:rPr>
        <w:t xml:space="preserve"> the </w:t>
      </w:r>
      <w:r w:rsidRPr="00D52D5F">
        <w:rPr>
          <w:rStyle w:val="StyleUnderline"/>
          <w:rFonts w:asciiTheme="majorHAnsi" w:hAnsiTheme="majorHAnsi" w:cstheme="majorHAnsi"/>
        </w:rPr>
        <w:t>COVID</w:t>
      </w:r>
      <w:r w:rsidRPr="00D52D5F">
        <w:rPr>
          <w:rFonts w:asciiTheme="majorHAnsi" w:hAnsiTheme="majorHAnsi" w:cstheme="majorHAnsi"/>
        </w:rPr>
        <w:t xml:space="preserve">-19 global health crisis (and of course </w:t>
      </w:r>
      <w:hyperlink r:id="rId11" w:history="1">
        <w:r w:rsidRPr="00D52D5F">
          <w:rPr>
            <w:rStyle w:val="FollowedHyperlink"/>
            <w:rFonts w:asciiTheme="majorHAnsi" w:hAnsiTheme="majorHAnsi" w:cstheme="majorHAnsi"/>
          </w:rPr>
          <w:t>we dispute this notion</w:t>
        </w:r>
      </w:hyperlink>
      <w:r w:rsidRPr="00D52D5F">
        <w:rPr>
          <w:rFonts w:asciiTheme="majorHAnsi" w:hAnsiTheme="majorHAnsi" w:cstheme="majorHAnsi"/>
        </w:rPr>
        <w:t xml:space="preserve">), can we really feel confident that this or </w:t>
      </w:r>
      <w:r w:rsidRPr="00D52D5F">
        <w:rPr>
          <w:rStyle w:val="StyleUnderline"/>
          <w:rFonts w:asciiTheme="majorHAnsi" w:hAnsiTheme="majorHAnsi" w:cstheme="majorHAnsi"/>
        </w:rPr>
        <w:t xml:space="preserve">some future </w:t>
      </w:r>
      <w:r w:rsidRPr="00D52D5F">
        <w:rPr>
          <w:rStyle w:val="StyleUnderline"/>
          <w:rFonts w:asciiTheme="majorHAnsi" w:hAnsiTheme="majorHAnsi" w:cstheme="majorHAnsi"/>
          <w:highlight w:val="cyan"/>
        </w:rPr>
        <w:t>Administration</w:t>
      </w:r>
      <w:r w:rsidRPr="00D52D5F">
        <w:rPr>
          <w:rStyle w:val="StyleUnderline"/>
          <w:rFonts w:asciiTheme="majorHAnsi" w:hAnsiTheme="majorHAnsi" w:cstheme="majorHAnsi"/>
        </w:rPr>
        <w:t xml:space="preserve"> </w:t>
      </w:r>
      <w:r w:rsidRPr="00D52D5F">
        <w:rPr>
          <w:rStyle w:val="StyleUnderline"/>
          <w:rFonts w:asciiTheme="majorHAnsi" w:hAnsiTheme="majorHAnsi" w:cstheme="majorHAnsi"/>
          <w:highlight w:val="cyan"/>
        </w:rPr>
        <w:t>will</w:t>
      </w:r>
      <w:r w:rsidRPr="00D52D5F">
        <w:rPr>
          <w:rFonts w:asciiTheme="majorHAnsi" w:hAnsiTheme="majorHAnsi" w:cstheme="majorHAnsi"/>
          <w:highlight w:val="cyan"/>
        </w:rPr>
        <w:t xml:space="preserve"> </w:t>
      </w:r>
      <w:r w:rsidRPr="00D52D5F">
        <w:rPr>
          <w:rFonts w:asciiTheme="majorHAnsi" w:hAnsiTheme="majorHAnsi" w:cstheme="majorHAnsi"/>
        </w:rPr>
        <w:t xml:space="preserve">not </w:t>
      </w:r>
      <w:r w:rsidRPr="00D52D5F">
        <w:rPr>
          <w:rStyle w:val="StyleUnderline"/>
          <w:rFonts w:asciiTheme="majorHAnsi" w:hAnsiTheme="majorHAnsi" w:cstheme="majorHAnsi"/>
          <w:highlight w:val="cyan"/>
        </w:rPr>
        <w:t>apply</w:t>
      </w:r>
      <w:r w:rsidRPr="00D52D5F">
        <w:rPr>
          <w:rFonts w:asciiTheme="majorHAnsi" w:hAnsiTheme="majorHAnsi" w:cstheme="majorHAnsi"/>
          <w:highlight w:val="cya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same logic to</w:t>
      </w:r>
      <w:r w:rsidRPr="00D52D5F">
        <w:rPr>
          <w:rFonts w:asciiTheme="majorHAnsi" w:hAnsiTheme="majorHAnsi" w:cstheme="majorHAnsi"/>
          <w:highlight w:val="cya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climate crisis</w:t>
      </w:r>
      <w:r w:rsidRPr="00D52D5F">
        <w:rPr>
          <w:rFonts w:asciiTheme="majorHAnsi" w:hAnsiTheme="majorHAnsi" w:cstheme="majorHAnsi"/>
        </w:rPr>
        <w:t xml:space="preserve">? And, without the confidence in the underlying IP for such solutions, what does this mean for U.S. innovation and economic growth? United States Trade Representative (USTR) </w:t>
      </w:r>
      <w:hyperlink r:id="rId12" w:history="1">
        <w:r w:rsidRPr="00D52D5F">
          <w:rPr>
            <w:rStyle w:val="FollowedHyperlink"/>
            <w:rFonts w:asciiTheme="majorHAnsi" w:hAnsiTheme="majorHAnsi" w:cstheme="majorHAnsi"/>
          </w:rPr>
          <w:t>Katherine Tai</w:t>
        </w:r>
      </w:hyperlink>
      <w:r w:rsidRPr="00D52D5F">
        <w:rPr>
          <w:rFonts w:asciiTheme="majorHAnsi" w:hAnsiTheme="majorHAnsi" w:cstheme="majorHAnsi"/>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52D5F">
        <w:rPr>
          <w:rStyle w:val="StyleUnderline"/>
          <w:rFonts w:asciiTheme="majorHAnsi" w:hAnsiTheme="majorHAnsi" w:cstheme="majorHAnsi"/>
        </w:rPr>
        <w:t>campaign against IP rights</w:t>
      </w:r>
      <w:r w:rsidRPr="00D52D5F">
        <w:rPr>
          <w:rFonts w:asciiTheme="majorHAnsi" w:hAnsiTheme="majorHAnsi" w:cstheme="majorHAnsi"/>
        </w:rPr>
        <w:t xml:space="preserve"> </w:t>
      </w:r>
      <w:r w:rsidRPr="00D52D5F">
        <w:rPr>
          <w:rStyle w:val="StyleUnderline"/>
          <w:rFonts w:asciiTheme="majorHAnsi" w:hAnsiTheme="majorHAnsi" w:cstheme="majorHAnsi"/>
        </w:rPr>
        <w:t>has</w:t>
      </w:r>
      <w:r w:rsidRPr="00D52D5F">
        <w:rPr>
          <w:rFonts w:asciiTheme="majorHAnsi" w:hAnsiTheme="majorHAnsi" w:cstheme="majorHAnsi"/>
        </w:rPr>
        <w:t xml:space="preserve"> </w:t>
      </w:r>
      <w:r w:rsidRPr="00D52D5F">
        <w:rPr>
          <w:rStyle w:val="StyleUnderline"/>
          <w:rFonts w:asciiTheme="majorHAnsi" w:hAnsiTheme="majorHAnsi" w:cstheme="majorHAnsi"/>
        </w:rPr>
        <w:t>eroded</w:t>
      </w:r>
      <w:r w:rsidRPr="00D52D5F">
        <w:rPr>
          <w:rFonts w:asciiTheme="majorHAnsi" w:hAnsiTheme="majorHAnsi" w:cstheme="majorHAnsi"/>
        </w:rPr>
        <w:t xml:space="preserve"> our </w:t>
      </w:r>
      <w:r w:rsidRPr="00D52D5F">
        <w:rPr>
          <w:rStyle w:val="StyleUnderline"/>
          <w:rFonts w:asciiTheme="majorHAnsi" w:hAnsiTheme="majorHAnsi" w:cstheme="majorHAnsi"/>
        </w:rPr>
        <w:t>normative position</w:t>
      </w:r>
      <w:r w:rsidRPr="00D52D5F">
        <w:rPr>
          <w:rFonts w:asciiTheme="majorHAnsi" w:hAnsiTheme="majorHAnsi" w:cstheme="majorHAnsi"/>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52D5F">
        <w:rPr>
          <w:rStyle w:val="StyleUnderline"/>
          <w:rFonts w:asciiTheme="majorHAnsi" w:hAnsiTheme="majorHAnsi" w:cstheme="majorHAnsi"/>
        </w:rPr>
        <w:t>TRIPS IP waiver would operate outside of</w:t>
      </w:r>
      <w:r w:rsidRPr="00D52D5F">
        <w:rPr>
          <w:rFonts w:asciiTheme="majorHAnsi" w:hAnsiTheme="majorHAnsi" w:cstheme="majorHAnsi"/>
        </w:rPr>
        <w:t xml:space="preserve"> these types of frameworks. There would be no </w:t>
      </w:r>
      <w:r w:rsidRPr="00D52D5F">
        <w:rPr>
          <w:rStyle w:val="StyleUnderline"/>
          <w:rFonts w:asciiTheme="majorHAnsi" w:hAnsiTheme="majorHAnsi" w:cstheme="majorHAnsi"/>
        </w:rPr>
        <w:t>due process</w:t>
      </w:r>
      <w:r w:rsidRPr="00D52D5F">
        <w:rPr>
          <w:rFonts w:asciiTheme="majorHAnsi" w:hAnsiTheme="majorHAnsi" w:cstheme="majorHAnsi"/>
        </w:rPr>
        <w:t xml:space="preserve">, no particularized findings, no </w:t>
      </w:r>
      <w:r w:rsidRPr="00D52D5F">
        <w:rPr>
          <w:rStyle w:val="StyleUnderline"/>
          <w:rFonts w:asciiTheme="majorHAnsi" w:hAnsiTheme="majorHAnsi" w:cstheme="majorHAnsi"/>
        </w:rPr>
        <w:t>compensation</w:t>
      </w:r>
      <w:r w:rsidRPr="00D52D5F">
        <w:rPr>
          <w:rFonts w:asciiTheme="majorHAnsi" w:hAnsiTheme="majorHAnsi" w:cstheme="majorHAnsi"/>
          <w:b/>
          <w:bCs/>
        </w:rPr>
        <w:t xml:space="preserve"> </w:t>
      </w:r>
      <w:r w:rsidRPr="00D52D5F">
        <w:rPr>
          <w:rStyle w:val="StyleUnderline"/>
          <w:rFonts w:asciiTheme="majorHAnsi" w:hAnsiTheme="majorHAnsi" w:cstheme="majorHAnsi"/>
        </w:rPr>
        <w:t>and</w:t>
      </w:r>
      <w:r w:rsidRPr="00D52D5F">
        <w:rPr>
          <w:rFonts w:asciiTheme="majorHAnsi" w:hAnsiTheme="majorHAnsi" w:cstheme="majorHAnsi"/>
        </w:rPr>
        <w:t xml:space="preserve"> no </w:t>
      </w:r>
      <w:r w:rsidRPr="00D52D5F">
        <w:rPr>
          <w:rStyle w:val="StyleUnderline"/>
          <w:rFonts w:asciiTheme="majorHAnsi" w:hAnsiTheme="majorHAnsi" w:cstheme="majorHAnsi"/>
        </w:rPr>
        <w:t>recourse</w:t>
      </w:r>
      <w:r w:rsidRPr="00D52D5F">
        <w:rPr>
          <w:rFonts w:asciiTheme="majorHAnsi" w:hAnsiTheme="majorHAnsi" w:cstheme="majorHAnsi"/>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in order to do so. In other words, </w:t>
      </w:r>
      <w:r w:rsidRPr="00D52D5F">
        <w:rPr>
          <w:rFonts w:asciiTheme="majorHAnsi" w:hAnsiTheme="majorHAnsi" w:cstheme="majorHAnsi"/>
          <w:szCs w:val="14"/>
        </w:rPr>
        <w:t>Ambassador Tai acknowledged that the scope of the current TRIPS IP waiver discussions includes the concept</w:t>
      </w:r>
      <w:r w:rsidRPr="00D52D5F">
        <w:rPr>
          <w:rFonts w:asciiTheme="majorHAnsi" w:hAnsiTheme="majorHAnsi" w:cstheme="majorHAnsi"/>
          <w:sz w:val="8"/>
          <w:szCs w:val="14"/>
        </w:rPr>
        <w:t xml:space="preserve"> </w:t>
      </w:r>
      <w:r w:rsidRPr="00D52D5F">
        <w:rPr>
          <w:rFonts w:asciiTheme="majorHAnsi" w:hAnsiTheme="majorHAnsi" w:cstheme="majorHAnsi"/>
          <w:szCs w:val="14"/>
        </w:rPr>
        <w:t>of forced tech transfer</w:t>
      </w:r>
      <w:r w:rsidRPr="00D52D5F">
        <w:rPr>
          <w:rFonts w:asciiTheme="majorHAnsi" w:hAnsiTheme="majorHAnsi" w:cstheme="majorHAnsi"/>
        </w:rPr>
        <w:t xml:space="preserve">. </w:t>
      </w:r>
      <w:r w:rsidRPr="00D52D5F">
        <w:rPr>
          <w:rStyle w:val="StyleUnderline"/>
          <w:rFonts w:asciiTheme="majorHAnsi" w:hAnsiTheme="majorHAnsi" w:cstheme="majorHAnsi"/>
        </w:rPr>
        <w:t>In</w:t>
      </w:r>
      <w:r w:rsidRPr="00D52D5F">
        <w:rPr>
          <w:rFonts w:asciiTheme="majorHAnsi" w:hAnsiTheme="majorHAnsi" w:cstheme="majorHAnsi"/>
        </w:rPr>
        <w:t xml:space="preserve"> </w:t>
      </w:r>
      <w:r w:rsidRPr="00D52D5F">
        <w:rPr>
          <w:rStyle w:val="StyleUnderline"/>
          <w:rFonts w:asciiTheme="majorHAnsi" w:hAnsiTheme="majorHAnsi" w:cstheme="majorHAnsi"/>
        </w:rPr>
        <w:t xml:space="preserve">the </w:t>
      </w:r>
      <w:r w:rsidRPr="00D52D5F">
        <w:rPr>
          <w:rStyle w:val="StyleUnderline"/>
          <w:rFonts w:asciiTheme="majorHAnsi" w:hAnsiTheme="majorHAnsi" w:cstheme="majorHAnsi"/>
          <w:highlight w:val="cyan"/>
        </w:rPr>
        <w:t>context</w:t>
      </w:r>
      <w:r w:rsidRPr="00D52D5F">
        <w:rPr>
          <w:rFonts w:asciiTheme="majorHAnsi" w:hAnsiTheme="majorHAnsi" w:cstheme="majorHAnsi"/>
          <w:highlight w:val="cyan"/>
        </w:rPr>
        <w:t xml:space="preserve"> </w:t>
      </w:r>
      <w:r w:rsidRPr="00D52D5F">
        <w:rPr>
          <w:rStyle w:val="StyleUnderline"/>
          <w:rFonts w:asciiTheme="majorHAnsi" w:hAnsiTheme="majorHAnsi" w:cstheme="majorHAnsi"/>
          <w:highlight w:val="cyan"/>
        </w:rPr>
        <w:t>of</w:t>
      </w:r>
      <w:r w:rsidRPr="00D52D5F">
        <w:rPr>
          <w:rFonts w:asciiTheme="majorHAnsi" w:hAnsiTheme="majorHAnsi" w:cstheme="majorHAnsi"/>
          <w:highlight w:val="cyan"/>
        </w:rPr>
        <w:t xml:space="preserve"> </w:t>
      </w:r>
      <w:r w:rsidRPr="00D52D5F">
        <w:rPr>
          <w:rStyle w:val="StyleUnderline"/>
          <w:rFonts w:asciiTheme="majorHAnsi" w:hAnsiTheme="majorHAnsi" w:cstheme="majorHAnsi"/>
          <w:highlight w:val="cyan"/>
        </w:rPr>
        <w:t>climate change</w:t>
      </w:r>
      <w:r w:rsidRPr="00D52D5F">
        <w:rPr>
          <w:rFonts w:asciiTheme="majorHAnsi" w:hAnsiTheme="majorHAnsi" w:cstheme="majorHAnsi"/>
        </w:rPr>
        <w:t xml:space="preserve">, the idea would be that </w:t>
      </w:r>
      <w:r w:rsidRPr="00D52D5F">
        <w:rPr>
          <w:rStyle w:val="StyleUnderline"/>
          <w:rFonts w:asciiTheme="majorHAnsi" w:hAnsiTheme="majorHAnsi" w:cstheme="majorHAnsi"/>
          <w:highlight w:val="cyan"/>
        </w:rPr>
        <w:t>companies</w:t>
      </w:r>
      <w:r w:rsidRPr="00D52D5F">
        <w:rPr>
          <w:rFonts w:asciiTheme="majorHAnsi" w:hAnsiTheme="majorHAnsi" w:cstheme="majorHAnsi"/>
          <w:highlight w:val="cyan"/>
        </w:rPr>
        <w:t xml:space="preserve"> </w:t>
      </w:r>
      <w:r w:rsidRPr="00D52D5F">
        <w:rPr>
          <w:rStyle w:val="StyleUnderline"/>
          <w:rFonts w:asciiTheme="majorHAnsi" w:hAnsiTheme="majorHAnsi" w:cstheme="majorHAnsi"/>
        </w:rPr>
        <w:t xml:space="preserve">who </w:t>
      </w:r>
      <w:r w:rsidRPr="00D52D5F">
        <w:rPr>
          <w:rStyle w:val="StyleUnderline"/>
          <w:rFonts w:asciiTheme="majorHAnsi" w:hAnsiTheme="majorHAnsi" w:cstheme="majorHAnsi"/>
          <w:highlight w:val="cyan"/>
        </w:rPr>
        <w:t>develop</w:t>
      </w:r>
      <w:r w:rsidRPr="00D52D5F">
        <w:rPr>
          <w:rFonts w:asciiTheme="majorHAnsi" w:hAnsiTheme="majorHAnsi" w:cstheme="majorHAnsi"/>
          <w:highlight w:val="cyan"/>
        </w:rPr>
        <w:t xml:space="preserve"> </w:t>
      </w:r>
      <w:r w:rsidRPr="00D52D5F">
        <w:rPr>
          <w:rFonts w:asciiTheme="majorHAnsi" w:hAnsiTheme="majorHAnsi" w:cstheme="majorHAnsi"/>
        </w:rPr>
        <w:t xml:space="preserve">successful </w:t>
      </w:r>
      <w:r w:rsidRPr="00D52D5F">
        <w:rPr>
          <w:rStyle w:val="StyleUnderline"/>
          <w:rFonts w:asciiTheme="majorHAnsi" w:hAnsiTheme="majorHAnsi" w:cstheme="majorHAnsi"/>
        </w:rPr>
        <w:t>methods</w:t>
      </w:r>
      <w:r w:rsidRPr="00D52D5F">
        <w:rPr>
          <w:rFonts w:asciiTheme="majorHAnsi" w:hAnsiTheme="majorHAnsi" w:cstheme="majorHAnsi"/>
        </w:rPr>
        <w:t xml:space="preserve"> </w:t>
      </w:r>
      <w:r w:rsidRPr="00D52D5F">
        <w:rPr>
          <w:rStyle w:val="StyleUnderline"/>
          <w:rFonts w:asciiTheme="majorHAnsi" w:hAnsiTheme="majorHAnsi" w:cstheme="majorHAnsi"/>
        </w:rPr>
        <w:t>for</w:t>
      </w:r>
      <w:r w:rsidRPr="00D52D5F">
        <w:rPr>
          <w:rFonts w:asciiTheme="majorHAnsi" w:hAnsiTheme="majorHAnsi" w:cstheme="majorHAnsi"/>
        </w:rPr>
        <w:t xml:space="preserve"> producing new </w:t>
      </w:r>
      <w:r w:rsidRPr="00D52D5F">
        <w:rPr>
          <w:rStyle w:val="StyleUnderline"/>
          <w:rFonts w:asciiTheme="majorHAnsi" w:hAnsiTheme="majorHAnsi" w:cstheme="majorHAnsi"/>
        </w:rPr>
        <w:t xml:space="preserve">seed </w:t>
      </w:r>
      <w:r w:rsidRPr="00D52D5F">
        <w:rPr>
          <w:rStyle w:val="StyleUnderline"/>
          <w:rFonts w:asciiTheme="majorHAnsi" w:hAnsiTheme="majorHAnsi" w:cstheme="majorHAnsi"/>
          <w:highlight w:val="cyan"/>
        </w:rPr>
        <w:t>technologies</w:t>
      </w:r>
      <w:r w:rsidRPr="00D52D5F">
        <w:rPr>
          <w:rStyle w:val="StyleUnderline"/>
          <w:rFonts w:asciiTheme="majorHAnsi" w:hAnsiTheme="majorHAnsi" w:cstheme="majorHAnsi"/>
        </w:rPr>
        <w:t xml:space="preserve"> and sustainable biomass</w:t>
      </w:r>
      <w:r w:rsidRPr="00D52D5F">
        <w:rPr>
          <w:rFonts w:asciiTheme="majorHAnsi" w:hAnsiTheme="majorHAnsi" w:cstheme="majorHAnsi"/>
          <w:b/>
          <w:bCs/>
        </w:rPr>
        <w:t xml:space="preserve">, </w:t>
      </w:r>
      <w:r w:rsidRPr="00D52D5F">
        <w:rPr>
          <w:rStyle w:val="StyleUnderline"/>
          <w:rFonts w:asciiTheme="majorHAnsi" w:hAnsiTheme="majorHAnsi" w:cstheme="majorHAnsi"/>
          <w:highlight w:val="cyan"/>
        </w:rPr>
        <w:t xml:space="preserve">reducing </w:t>
      </w:r>
      <w:r w:rsidRPr="00D52D5F">
        <w:rPr>
          <w:rStyle w:val="StyleUnderline"/>
          <w:rFonts w:asciiTheme="majorHAnsi" w:hAnsiTheme="majorHAnsi" w:cstheme="majorHAnsi"/>
        </w:rPr>
        <w:t xml:space="preserve">greenhouse </w:t>
      </w:r>
      <w:r w:rsidRPr="00D52D5F">
        <w:rPr>
          <w:rStyle w:val="StyleUnderline"/>
          <w:rFonts w:asciiTheme="majorHAnsi" w:hAnsiTheme="majorHAnsi" w:cstheme="majorHAnsi"/>
          <w:highlight w:val="cyan"/>
        </w:rPr>
        <w:t>gases</w:t>
      </w:r>
      <w:r w:rsidRPr="00D52D5F">
        <w:rPr>
          <w:rFonts w:asciiTheme="majorHAnsi" w:hAnsiTheme="majorHAnsi" w:cstheme="majorHAnsi"/>
          <w:highlight w:val="cyan"/>
        </w:rPr>
        <w:t xml:space="preserve"> </w:t>
      </w:r>
      <w:r w:rsidRPr="00D52D5F">
        <w:rPr>
          <w:rFonts w:asciiTheme="majorHAnsi" w:hAnsiTheme="majorHAnsi" w:cstheme="majorHAnsi"/>
        </w:rPr>
        <w:t xml:space="preserve">in manufacturing </w:t>
      </w:r>
      <w:r w:rsidRPr="00D52D5F">
        <w:rPr>
          <w:rStyle w:val="StyleUnderline"/>
          <w:rFonts w:asciiTheme="majorHAnsi" w:hAnsiTheme="majorHAnsi" w:cstheme="majorHAnsi"/>
        </w:rPr>
        <w:t>and</w:t>
      </w:r>
      <w:r w:rsidRPr="00D52D5F">
        <w:rPr>
          <w:rFonts w:asciiTheme="majorHAnsi" w:hAnsiTheme="majorHAnsi" w:cstheme="majorHAnsi"/>
        </w:rPr>
        <w:t xml:space="preserve"> transportation, </w:t>
      </w:r>
      <w:r w:rsidRPr="00D52D5F">
        <w:rPr>
          <w:rStyle w:val="StyleUnderline"/>
          <w:rFonts w:asciiTheme="majorHAnsi" w:hAnsiTheme="majorHAnsi" w:cstheme="majorHAnsi"/>
          <w:highlight w:val="cyan"/>
        </w:rPr>
        <w:t>capturing</w:t>
      </w:r>
      <w:r w:rsidRPr="00D52D5F">
        <w:rPr>
          <w:rFonts w:asciiTheme="majorHAnsi" w:hAnsiTheme="majorHAnsi" w:cstheme="majorHAnsi"/>
          <w:highlight w:val="cyan"/>
        </w:rPr>
        <w:t xml:space="preserve"> </w:t>
      </w:r>
      <w:r w:rsidRPr="00D52D5F">
        <w:rPr>
          <w:rFonts w:asciiTheme="majorHAnsi" w:hAnsiTheme="majorHAnsi" w:cstheme="majorHAnsi"/>
        </w:rPr>
        <w:t xml:space="preserve">and sequestering </w:t>
      </w:r>
      <w:r w:rsidRPr="00D52D5F">
        <w:rPr>
          <w:rStyle w:val="StyleUnderline"/>
          <w:rFonts w:asciiTheme="majorHAnsi" w:hAnsiTheme="majorHAnsi" w:cstheme="majorHAnsi"/>
          <w:highlight w:val="cyan"/>
        </w:rPr>
        <w:t>carbon</w:t>
      </w:r>
      <w:r w:rsidRPr="00D52D5F">
        <w:rPr>
          <w:rFonts w:asciiTheme="majorHAnsi" w:hAnsiTheme="majorHAnsi" w:cstheme="majorHAnsi"/>
          <w:highlight w:val="cyan"/>
        </w:rPr>
        <w:t xml:space="preserve"> </w:t>
      </w:r>
      <w:r w:rsidRPr="00D52D5F">
        <w:rPr>
          <w:rFonts w:asciiTheme="majorHAnsi" w:hAnsiTheme="majorHAnsi" w:cstheme="majorHAnsi"/>
        </w:rPr>
        <w:t xml:space="preserve">in soil and products, and more, </w:t>
      </w:r>
      <w:r w:rsidRPr="00D52D5F">
        <w:rPr>
          <w:rStyle w:val="StyleUnderline"/>
          <w:rFonts w:asciiTheme="majorHAnsi" w:hAnsiTheme="majorHAnsi" w:cstheme="majorHAnsi"/>
        </w:rPr>
        <w:t xml:space="preserve">would be </w:t>
      </w:r>
      <w:r w:rsidRPr="00D52D5F">
        <w:rPr>
          <w:rStyle w:val="StyleUnderline"/>
          <w:rFonts w:asciiTheme="majorHAnsi" w:hAnsiTheme="majorHAnsi" w:cstheme="majorHAnsi"/>
          <w:highlight w:val="cyan"/>
        </w:rPr>
        <w:t xml:space="preserve">required to turn over </w:t>
      </w:r>
      <w:r w:rsidRPr="00D52D5F">
        <w:rPr>
          <w:rStyle w:val="StyleUnderline"/>
          <w:rFonts w:asciiTheme="majorHAnsi" w:hAnsiTheme="majorHAnsi" w:cstheme="majorHAnsi"/>
        </w:rPr>
        <w:t xml:space="preserve">their </w:t>
      </w:r>
      <w:r w:rsidRPr="00D52D5F">
        <w:rPr>
          <w:rStyle w:val="StyleUnderline"/>
          <w:rFonts w:asciiTheme="majorHAnsi" w:hAnsiTheme="majorHAnsi" w:cstheme="majorHAnsi"/>
          <w:highlight w:val="cyan"/>
        </w:rPr>
        <w:t>proprietary</w:t>
      </w:r>
      <w:r w:rsidRPr="00D52D5F">
        <w:rPr>
          <w:rFonts w:asciiTheme="majorHAnsi" w:hAnsiTheme="majorHAnsi" w:cstheme="majorHAnsi"/>
          <w:b/>
          <w:bCs/>
          <w:highlight w:val="cyan"/>
        </w:rPr>
        <w:t xml:space="preserve"> </w:t>
      </w:r>
      <w:r w:rsidRPr="00D52D5F">
        <w:rPr>
          <w:rStyle w:val="StyleUnderline"/>
          <w:rFonts w:asciiTheme="majorHAnsi" w:hAnsiTheme="majorHAnsi" w:cstheme="majorHAnsi"/>
          <w:highlight w:val="cyan"/>
        </w:rPr>
        <w:t>know-how</w:t>
      </w:r>
      <w:r w:rsidRPr="00D52D5F">
        <w:rPr>
          <w:rFonts w:asciiTheme="majorHAnsi" w:hAnsiTheme="majorHAnsi" w:cstheme="majorHAnsi"/>
          <w:highlight w:val="cyan"/>
        </w:rPr>
        <w:t xml:space="preserve"> </w:t>
      </w:r>
      <w:r w:rsidRPr="00D52D5F">
        <w:rPr>
          <w:rFonts w:asciiTheme="majorHAnsi" w:hAnsiTheme="majorHAnsi" w:cstheme="majorHAnsi"/>
        </w:rPr>
        <w:t xml:space="preserve">to global competitors. While it is unclear how this concept would work in practice and under the constitutions of certain countries, </w:t>
      </w:r>
      <w:r w:rsidRPr="00D52D5F">
        <w:rPr>
          <w:rStyle w:val="StyleUnderline"/>
          <w:rFonts w:asciiTheme="majorHAnsi" w:hAnsiTheme="majorHAnsi" w:cstheme="majorHAnsi"/>
        </w:rPr>
        <w:t xml:space="preserve">the </w:t>
      </w:r>
      <w:r w:rsidRPr="00D52D5F">
        <w:rPr>
          <w:rStyle w:val="StyleUnderline"/>
          <w:rFonts w:asciiTheme="majorHAnsi" w:hAnsiTheme="majorHAnsi" w:cstheme="majorHAnsi"/>
          <w:highlight w:val="cyan"/>
        </w:rPr>
        <w:t>suggestion alone</w:t>
      </w:r>
      <w:r w:rsidRPr="00D52D5F">
        <w:rPr>
          <w:rStyle w:val="StyleUnderline"/>
          <w:rFonts w:asciiTheme="majorHAnsi" w:hAnsiTheme="majorHAnsi" w:cstheme="majorHAnsi"/>
        </w:rPr>
        <w:t xml:space="preserve"> could be </w:t>
      </w:r>
      <w:r w:rsidRPr="00D52D5F">
        <w:rPr>
          <w:rStyle w:val="StyleUnderline"/>
          <w:rFonts w:asciiTheme="majorHAnsi" w:hAnsiTheme="majorHAnsi" w:cstheme="majorHAnsi"/>
          <w:highlight w:val="cyan"/>
        </w:rPr>
        <w:t>devastating</w:t>
      </w:r>
      <w:r w:rsidRPr="00D52D5F">
        <w:rPr>
          <w:rStyle w:val="StyleUnderline"/>
          <w:rFonts w:asciiTheme="majorHAnsi" w:hAnsiTheme="majorHAnsi" w:cstheme="majorHAnsi"/>
        </w:rPr>
        <w:t xml:space="preserve"> to voluntary international</w:t>
      </w:r>
      <w:r w:rsidRPr="00D52D5F">
        <w:rPr>
          <w:rFonts w:asciiTheme="majorHAnsi" w:hAnsiTheme="majorHAnsi" w:cstheme="majorHAnsi"/>
          <w:b/>
          <w:bCs/>
        </w:rPr>
        <w:t xml:space="preserve"> </w:t>
      </w:r>
      <w:r w:rsidRPr="00D52D5F">
        <w:rPr>
          <w:rStyle w:val="StyleUnderline"/>
          <w:rFonts w:asciiTheme="majorHAnsi" w:hAnsiTheme="majorHAnsi" w:cstheme="majorHAnsi"/>
          <w:highlight w:val="cyan"/>
        </w:rPr>
        <w:t>collaborations</w:t>
      </w:r>
      <w:r w:rsidRPr="00D52D5F">
        <w:rPr>
          <w:rFonts w:asciiTheme="majorHAnsi" w:hAnsiTheme="majorHAnsi" w:cstheme="majorHAnsi"/>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w:t>
      </w:r>
      <w:r w:rsidRPr="00D52D5F">
        <w:rPr>
          <w:rFonts w:asciiTheme="majorHAnsi" w:hAnsiTheme="majorHAnsi" w:cstheme="majorHAnsi"/>
        </w:rPr>
        <w:lastRenderedPageBreak/>
        <w:t xml:space="preserve">these challenging and long-enduring endeavors. For example, synthetic biology companies critical to this area of innovation </w:t>
      </w:r>
      <w:hyperlink r:id="rId13" w:tgtFrame="_blank" w:history="1">
        <w:r w:rsidRPr="00D52D5F">
          <w:rPr>
            <w:rStyle w:val="FollowedHyperlink"/>
            <w:rFonts w:asciiTheme="majorHAnsi" w:hAnsiTheme="majorHAnsi" w:cstheme="majorHAnsi"/>
          </w:rPr>
          <w:t>raised over $1 billion in investment in the second quarter of 2019 alone</w:t>
        </w:r>
      </w:hyperlink>
      <w:r w:rsidRPr="00D52D5F">
        <w:rPr>
          <w:rFonts w:asciiTheme="majorHAnsi" w:hAnsiTheme="majorHAnsi" w:cstheme="majorHAnsi"/>
        </w:rPr>
        <w:t xml:space="preserve">. </w:t>
      </w:r>
      <w:r w:rsidRPr="00D52D5F">
        <w:rPr>
          <w:rStyle w:val="StyleUnderline"/>
          <w:rFonts w:asciiTheme="majorHAnsi" w:hAnsiTheme="majorHAnsi" w:cstheme="majorHAnsi"/>
        </w:rPr>
        <w:t xml:space="preserve">If </w:t>
      </w:r>
      <w:r w:rsidRPr="00D52D5F">
        <w:rPr>
          <w:rStyle w:val="StyleUnderline"/>
          <w:rFonts w:asciiTheme="majorHAnsi" w:hAnsiTheme="majorHAnsi" w:cstheme="majorHAnsi"/>
          <w:highlight w:val="cyan"/>
        </w:rPr>
        <w:t>investors</w:t>
      </w:r>
      <w:r w:rsidRPr="00D52D5F">
        <w:rPr>
          <w:rStyle w:val="StyleUnderline"/>
          <w:rFonts w:asciiTheme="majorHAnsi" w:hAnsiTheme="majorHAnsi" w:cstheme="majorHAnsi"/>
        </w:rPr>
        <w:t xml:space="preserve"> </w:t>
      </w:r>
      <w:r w:rsidRPr="00D52D5F">
        <w:rPr>
          <w:rStyle w:val="StyleUnderline"/>
          <w:rFonts w:asciiTheme="majorHAnsi" w:hAnsiTheme="majorHAnsi" w:cstheme="majorHAnsi"/>
          <w:highlight w:val="cyan"/>
        </w:rPr>
        <w:t>cannot be confident</w:t>
      </w:r>
      <w:r w:rsidRPr="00D52D5F">
        <w:rPr>
          <w:rStyle w:val="StyleUnderline"/>
          <w:rFonts w:asciiTheme="majorHAnsi" w:hAnsiTheme="majorHAnsi" w:cstheme="majorHAnsi"/>
        </w:rPr>
        <w:t xml:space="preserve"> that </w:t>
      </w:r>
      <w:r w:rsidRPr="00D52D5F">
        <w:rPr>
          <w:rStyle w:val="StyleUnderline"/>
          <w:rFonts w:asciiTheme="majorHAnsi" w:hAnsiTheme="majorHAnsi" w:cstheme="majorHAnsi"/>
          <w:highlight w:val="cyan"/>
        </w:rPr>
        <w:t>IP</w:t>
      </w:r>
      <w:r w:rsidRPr="00D52D5F">
        <w:rPr>
          <w:rStyle w:val="StyleUnderline"/>
          <w:rFonts w:asciiTheme="majorHAnsi" w:hAnsiTheme="majorHAnsi" w:cstheme="majorHAnsi"/>
        </w:rPr>
        <w:t xml:space="preserve"> will be </w:t>
      </w:r>
      <w:r w:rsidRPr="00D52D5F">
        <w:rPr>
          <w:rStyle w:val="StyleUnderline"/>
          <w:rFonts w:asciiTheme="majorHAnsi" w:hAnsiTheme="majorHAnsi" w:cstheme="majorHAnsi"/>
          <w:highlight w:val="cyan"/>
        </w:rPr>
        <w:t>in place</w:t>
      </w:r>
      <w:r w:rsidRPr="00D52D5F">
        <w:rPr>
          <w:rStyle w:val="StyleUnderline"/>
          <w:rFonts w:asciiTheme="majorHAnsi" w:hAnsiTheme="majorHAnsi" w:cstheme="majorHAnsi"/>
        </w:rPr>
        <w:t xml:space="preserve"> to protect important climate change technologies</w:t>
      </w:r>
      <w:r w:rsidRPr="00D52D5F">
        <w:rPr>
          <w:rFonts w:asciiTheme="majorHAnsi" w:hAnsiTheme="majorHAnsi" w:cstheme="majorHAnsi"/>
        </w:rPr>
        <w:t xml:space="preserve"> after their long road from bench to market, </w:t>
      </w:r>
      <w:r w:rsidRPr="00D52D5F">
        <w:rPr>
          <w:rStyle w:val="StyleUnderline"/>
          <w:rFonts w:asciiTheme="majorHAnsi" w:hAnsiTheme="majorHAnsi" w:cstheme="majorHAnsi"/>
        </w:rPr>
        <w:t xml:space="preserve">it is </w:t>
      </w:r>
      <w:r w:rsidRPr="00D52D5F">
        <w:rPr>
          <w:rStyle w:val="StyleUnderline"/>
          <w:rFonts w:asciiTheme="majorHAnsi" w:hAnsiTheme="majorHAnsi" w:cstheme="majorHAnsi"/>
          <w:highlight w:val="cyan"/>
        </w:rPr>
        <w:t>unlikely they will</w:t>
      </w:r>
      <w:r w:rsidRPr="00D52D5F">
        <w:rPr>
          <w:rFonts w:asciiTheme="majorHAnsi" w:hAnsiTheme="majorHAnsi" w:cstheme="majorHAnsi"/>
        </w:rPr>
        <w:t xml:space="preserve"> continue to </w:t>
      </w:r>
      <w:r w:rsidRPr="00D52D5F">
        <w:rPr>
          <w:rStyle w:val="StyleUnderline"/>
          <w:rFonts w:asciiTheme="majorHAnsi" w:hAnsiTheme="majorHAnsi" w:cstheme="majorHAnsi"/>
          <w:highlight w:val="cyan"/>
        </w:rPr>
        <w:t>invest</w:t>
      </w:r>
      <w:r w:rsidRPr="00D52D5F">
        <w:rPr>
          <w:rFonts w:asciiTheme="majorHAnsi" w:hAnsiTheme="majorHAnsi" w:cstheme="majorHAnsi"/>
          <w:b/>
          <w:bCs/>
        </w:rPr>
        <w:t xml:space="preserve"> </w:t>
      </w:r>
      <w:r w:rsidRPr="00D52D5F">
        <w:rPr>
          <w:rStyle w:val="StyleUnderline"/>
          <w:rFonts w:asciiTheme="majorHAnsi" w:hAnsiTheme="majorHAnsi" w:cstheme="majorHAnsi"/>
        </w:rPr>
        <w:t>at</w:t>
      </w:r>
      <w:r w:rsidRPr="00D52D5F">
        <w:rPr>
          <w:rFonts w:asciiTheme="majorHAnsi" w:hAnsiTheme="majorHAnsi" w:cstheme="majorHAnsi"/>
        </w:rPr>
        <w:t xml:space="preserve"> the current and </w:t>
      </w:r>
      <w:r w:rsidRPr="00D52D5F">
        <w:rPr>
          <w:rStyle w:val="StyleUnderline"/>
          <w:rFonts w:asciiTheme="majorHAnsi" w:hAnsiTheme="majorHAnsi" w:cstheme="majorHAnsi"/>
        </w:rPr>
        <w:t>required levels</w:t>
      </w:r>
      <w:r w:rsidRPr="00D52D5F">
        <w:rPr>
          <w:rFonts w:asciiTheme="majorHAnsi" w:hAnsiTheme="majorHAnsi" w:cstheme="majorHAnsi"/>
          <w:b/>
          <w:bCs/>
        </w:rPr>
        <w:t>.</w:t>
      </w:r>
      <w:r w:rsidRPr="00D52D5F">
        <w:rPr>
          <w:rFonts w:asciiTheme="majorHAnsi" w:hAnsiTheme="majorHAnsi" w:cstheme="majorHAnsi"/>
        </w:rPr>
        <w:t xml:space="preserve"> </w:t>
      </w:r>
    </w:p>
    <w:p w14:paraId="396A9A84" w14:textId="77777777" w:rsidR="00E25D36" w:rsidRPr="00D52D5F" w:rsidRDefault="00E25D36" w:rsidP="00E25D36">
      <w:pPr>
        <w:pStyle w:val="Heading4"/>
        <w:rPr>
          <w:rFonts w:asciiTheme="majorHAnsi" w:hAnsiTheme="majorHAnsi" w:cstheme="majorHAnsi"/>
          <w:iCs/>
          <w:color w:val="000000" w:themeColor="text1"/>
        </w:rPr>
      </w:pPr>
      <w:r w:rsidRPr="00D52D5F">
        <w:rPr>
          <w:rFonts w:asciiTheme="majorHAnsi" w:hAnsiTheme="majorHAnsi" w:cstheme="majorHAnsi"/>
          <w:color w:val="000000" w:themeColor="text1"/>
        </w:rPr>
        <w:t xml:space="preserve">Climate change </w:t>
      </w:r>
      <w:r w:rsidRPr="00D52D5F">
        <w:rPr>
          <w:rFonts w:asciiTheme="majorHAnsi" w:hAnsiTheme="majorHAnsi" w:cstheme="majorHAnsi"/>
          <w:color w:val="000000" w:themeColor="text1"/>
          <w:u w:val="single"/>
        </w:rPr>
        <w:t>destroys the world</w:t>
      </w:r>
      <w:r w:rsidRPr="00D52D5F">
        <w:rPr>
          <w:rFonts w:asciiTheme="majorHAnsi" w:hAnsiTheme="majorHAnsi" w:cstheme="majorHAnsi"/>
          <w:color w:val="000000" w:themeColor="text1"/>
        </w:rPr>
        <w:t>.</w:t>
      </w:r>
    </w:p>
    <w:p w14:paraId="49B68196" w14:textId="77777777" w:rsidR="00E25D36" w:rsidRPr="00D52D5F" w:rsidRDefault="00E25D36" w:rsidP="00E25D36">
      <w:pPr>
        <w:rPr>
          <w:rFonts w:asciiTheme="majorHAnsi" w:hAnsiTheme="majorHAnsi" w:cstheme="majorHAnsi"/>
          <w:color w:val="000000" w:themeColor="text1"/>
        </w:rPr>
      </w:pPr>
      <w:r w:rsidRPr="00D52D5F">
        <w:rPr>
          <w:rStyle w:val="Style13ptBold"/>
          <w:rFonts w:asciiTheme="majorHAnsi" w:hAnsiTheme="majorHAnsi" w:cstheme="majorHAnsi"/>
          <w:color w:val="000000" w:themeColor="text1"/>
        </w:rPr>
        <w:t>Specktor 19</w:t>
      </w:r>
      <w:r w:rsidRPr="00D52D5F">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livescience, </w:t>
      </w:r>
      <w:hyperlink r:id="rId14" w:history="1">
        <w:r w:rsidRPr="00D52D5F">
          <w:rPr>
            <w:rFonts w:asciiTheme="majorHAnsi" w:hAnsiTheme="majorHAnsi" w:cstheme="majorHAnsi"/>
            <w:color w:val="000000" w:themeColor="text1"/>
          </w:rPr>
          <w:t>https://www.livescience.com/65633-climate-change-dooms-humans-by-2050.html</w:t>
        </w:r>
      </w:hyperlink>
      <w:r w:rsidRPr="00D52D5F">
        <w:rPr>
          <w:rFonts w:asciiTheme="majorHAnsi" w:hAnsiTheme="majorHAnsi" w:cstheme="majorHAnsi"/>
          <w:color w:val="000000" w:themeColor="text1"/>
        </w:rPr>
        <w:t xml:space="preserve"> Justin</w:t>
      </w:r>
    </w:p>
    <w:p w14:paraId="799623D7" w14:textId="3B44D235" w:rsidR="00E25D36" w:rsidRDefault="00E25D36" w:rsidP="00E25D36">
      <w:pPr>
        <w:rPr>
          <w:rFonts w:asciiTheme="majorHAnsi" w:hAnsiTheme="majorHAnsi" w:cstheme="majorHAnsi"/>
          <w:color w:val="000000" w:themeColor="text1"/>
          <w:u w:val="single"/>
        </w:rPr>
      </w:pPr>
      <w:r w:rsidRPr="00D52D5F">
        <w:rPr>
          <w:rFonts w:asciiTheme="majorHAnsi" w:hAnsiTheme="majorHAnsi" w:cstheme="majorHAnsi"/>
          <w:color w:val="000000" w:themeColor="text1"/>
          <w:sz w:val="12"/>
          <w:szCs w:val="12"/>
        </w:rPr>
        <w:t xml:space="preserve">The current climate crisis, they say, is larger and more complex than any humans have ever dealt with before. </w:t>
      </w:r>
      <w:r w:rsidRPr="00D52D5F">
        <w:rPr>
          <w:rFonts w:asciiTheme="majorHAnsi" w:hAnsiTheme="majorHAnsi" w:cstheme="majorHAnsi"/>
          <w:color w:val="000000" w:themeColor="text1"/>
          <w:u w:val="single"/>
        </w:rPr>
        <w:t xml:space="preserve">General climate </w:t>
      </w:r>
      <w:r w:rsidRPr="00D52D5F">
        <w:rPr>
          <w:rFonts w:asciiTheme="majorHAnsi" w:hAnsiTheme="majorHAnsi" w:cstheme="majorHAnsi"/>
          <w:color w:val="000000" w:themeColor="text1"/>
          <w:highlight w:val="green"/>
          <w:u w:val="single"/>
        </w:rPr>
        <w:t>models</w:t>
      </w:r>
      <w:r w:rsidRPr="00D52D5F">
        <w:rPr>
          <w:rFonts w:asciiTheme="majorHAnsi" w:hAnsiTheme="majorHAnsi" w:cstheme="majorHAnsi"/>
          <w:color w:val="000000" w:themeColor="text1"/>
          <w:sz w:val="12"/>
          <w:szCs w:val="12"/>
        </w:rPr>
        <w:t xml:space="preserve"> — like the one that the </w:t>
      </w:r>
      <w:hyperlink r:id="rId15" w:history="1">
        <w:r w:rsidRPr="00D52D5F">
          <w:rPr>
            <w:rStyle w:val="FollowedHyperlink"/>
            <w:rFonts w:asciiTheme="majorHAnsi" w:hAnsiTheme="majorHAnsi" w:cstheme="majorHAnsi"/>
            <w:color w:val="000000" w:themeColor="text1"/>
            <w:u w:val="single"/>
            <w:bdr w:val="none" w:sz="0" w:space="0" w:color="auto" w:frame="1"/>
          </w:rPr>
          <w:t>United Nations' Panel on Climate Change</w:t>
        </w:r>
      </w:hyperlink>
      <w:r w:rsidRPr="00D52D5F">
        <w:rPr>
          <w:rFonts w:asciiTheme="majorHAnsi" w:hAnsiTheme="majorHAnsi" w:cstheme="majorHAnsi"/>
          <w:color w:val="000000" w:themeColor="text1"/>
          <w:sz w:val="12"/>
          <w:szCs w:val="12"/>
        </w:rPr>
        <w:t xml:space="preserve"> (IPCC) used in 2018 to predict that a global temperature increase of 3.6 degrees Fahrenheit (2 degrees Celsius) could put hundreds of millions of people at risk — </w:t>
      </w:r>
      <w:r w:rsidRPr="00D52D5F">
        <w:rPr>
          <w:rFonts w:asciiTheme="majorHAnsi" w:hAnsiTheme="majorHAnsi" w:cstheme="majorHAnsi"/>
          <w:color w:val="000000" w:themeColor="text1"/>
          <w:highlight w:val="green"/>
          <w:u w:val="single"/>
        </w:rPr>
        <w:t>fail to account for</w:t>
      </w:r>
      <w:r w:rsidRPr="00D52D5F">
        <w:rPr>
          <w:rFonts w:asciiTheme="majorHAnsi" w:hAnsiTheme="majorHAnsi" w:cstheme="majorHAnsi"/>
          <w:color w:val="000000" w:themeColor="text1"/>
          <w:u w:val="single"/>
        </w:rPr>
        <w:t xml:space="preserve"> the </w:t>
      </w:r>
      <w:r w:rsidRPr="00D52D5F">
        <w:rPr>
          <w:rFonts w:asciiTheme="majorHAnsi" w:hAnsiTheme="majorHAnsi" w:cstheme="majorHAnsi"/>
          <w:b/>
          <w:bCs/>
          <w:color w:val="000000" w:themeColor="text1"/>
          <w:u w:val="single"/>
        </w:rPr>
        <w:t xml:space="preserve">sheer complexity of Earth's many </w:t>
      </w:r>
      <w:r w:rsidRPr="00D52D5F">
        <w:rPr>
          <w:rFonts w:asciiTheme="majorHAnsi" w:hAnsiTheme="majorHAnsi" w:cstheme="majorHAnsi"/>
          <w:b/>
          <w:bCs/>
          <w:color w:val="000000" w:themeColor="text1"/>
          <w:highlight w:val="green"/>
          <w:u w:val="single"/>
        </w:rPr>
        <w:t xml:space="preserve">interlinked </w:t>
      </w:r>
      <w:r w:rsidRPr="00D52D5F">
        <w:rPr>
          <w:rFonts w:asciiTheme="majorHAnsi" w:hAnsiTheme="majorHAnsi" w:cstheme="majorHAnsi"/>
          <w:b/>
          <w:bCs/>
          <w:color w:val="000000" w:themeColor="text1"/>
          <w:u w:val="single"/>
        </w:rPr>
        <w:t xml:space="preserve">geological </w:t>
      </w:r>
      <w:r w:rsidRPr="00D52D5F">
        <w:rPr>
          <w:rFonts w:asciiTheme="majorHAnsi" w:hAnsiTheme="majorHAnsi" w:cstheme="majorHAnsi"/>
          <w:b/>
          <w:bCs/>
          <w:color w:val="000000" w:themeColor="text1"/>
          <w:highlight w:val="green"/>
          <w:u w:val="single"/>
        </w:rPr>
        <w:t>processes</w:t>
      </w:r>
      <w:r w:rsidRPr="00D52D5F">
        <w:rPr>
          <w:rFonts w:asciiTheme="majorHAnsi" w:hAnsiTheme="majorHAnsi" w:cstheme="maj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actually look like, then? The authors provide one particularly grim scenario that begins with </w:t>
      </w:r>
      <w:r w:rsidRPr="00D52D5F">
        <w:rPr>
          <w:rFonts w:asciiTheme="majorHAnsi" w:hAnsiTheme="majorHAnsi" w:cstheme="majorHAnsi"/>
          <w:color w:val="000000" w:themeColor="text1"/>
          <w:u w:val="single"/>
        </w:rPr>
        <w:t xml:space="preserve">world </w:t>
      </w:r>
      <w:r w:rsidRPr="00D52D5F">
        <w:rPr>
          <w:rFonts w:asciiTheme="majorHAnsi" w:hAnsiTheme="majorHAnsi" w:cstheme="majorHAnsi"/>
          <w:color w:val="000000" w:themeColor="text1"/>
          <w:highlight w:val="green"/>
          <w:u w:val="single"/>
        </w:rPr>
        <w:t>governments</w:t>
      </w:r>
      <w:r w:rsidRPr="00D52D5F">
        <w:rPr>
          <w:rFonts w:asciiTheme="majorHAnsi" w:hAnsiTheme="majorHAnsi" w:cstheme="majorHAnsi"/>
          <w:color w:val="000000" w:themeColor="text1"/>
          <w:u w:val="single"/>
        </w:rPr>
        <w:t xml:space="preserve"> "politely </w:t>
      </w:r>
      <w:r w:rsidRPr="00D52D5F">
        <w:rPr>
          <w:rFonts w:asciiTheme="majorHAnsi" w:hAnsiTheme="majorHAnsi" w:cstheme="majorHAnsi"/>
          <w:color w:val="000000" w:themeColor="text1"/>
          <w:highlight w:val="green"/>
          <w:u w:val="single"/>
        </w:rPr>
        <w:t>ignor</w:t>
      </w:r>
      <w:r w:rsidRPr="00D52D5F">
        <w:rPr>
          <w:rFonts w:asciiTheme="majorHAnsi" w:hAnsiTheme="majorHAnsi" w:cstheme="majorHAnsi"/>
          <w:color w:val="000000" w:themeColor="text1"/>
          <w:u w:val="single"/>
        </w:rPr>
        <w:t>ing"</w:t>
      </w:r>
      <w:r w:rsidRPr="00D52D5F">
        <w:rPr>
          <w:rFonts w:asciiTheme="majorHAnsi" w:hAnsiTheme="majorHAnsi" w:cstheme="majorHAnsi"/>
          <w:color w:val="000000" w:themeColor="text1"/>
          <w:sz w:val="12"/>
          <w:szCs w:val="12"/>
        </w:rPr>
        <w:t xml:space="preserve"> the advice of </w:t>
      </w:r>
      <w:r w:rsidRPr="00D52D5F">
        <w:rPr>
          <w:rFonts w:asciiTheme="majorHAnsi" w:hAnsiTheme="majorHAnsi" w:cstheme="majorHAnsi"/>
          <w:color w:val="000000" w:themeColor="text1"/>
          <w:highlight w:val="green"/>
          <w:u w:val="single"/>
        </w:rPr>
        <w:t>scientists</w:t>
      </w:r>
      <w:r w:rsidRPr="00D52D5F">
        <w:rPr>
          <w:rFonts w:asciiTheme="majorHAnsi" w:hAnsiTheme="majorHAnsi" w:cstheme="maj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D52D5F">
        <w:rPr>
          <w:rFonts w:asciiTheme="majorHAnsi" w:hAnsiTheme="majorHAnsi" w:cstheme="majorHAnsi"/>
          <w:color w:val="000000" w:themeColor="text1"/>
          <w:u w:val="single"/>
        </w:rPr>
        <w:t xml:space="preserve">the world's </w:t>
      </w:r>
      <w:r w:rsidRPr="00D52D5F">
        <w:rPr>
          <w:rFonts w:asciiTheme="majorHAnsi" w:hAnsiTheme="majorHAnsi" w:cstheme="majorHAnsi"/>
          <w:color w:val="000000" w:themeColor="text1"/>
          <w:highlight w:val="green"/>
          <w:u w:val="single"/>
        </w:rPr>
        <w:t>ice sheets vanish</w:t>
      </w:r>
      <w:r w:rsidRPr="00D52D5F">
        <w:rPr>
          <w:rFonts w:asciiTheme="majorHAnsi" w:hAnsiTheme="majorHAnsi" w:cstheme="majorHAnsi"/>
          <w:color w:val="000000" w:themeColor="text1"/>
          <w:u w:val="single"/>
        </w:rPr>
        <w:t>; brutal droughts kill many</w:t>
      </w:r>
      <w:r w:rsidRPr="00D52D5F">
        <w:rPr>
          <w:rFonts w:asciiTheme="majorHAnsi" w:hAnsiTheme="majorHAnsi" w:cstheme="majorHAnsi"/>
          <w:color w:val="000000" w:themeColor="text1"/>
          <w:sz w:val="12"/>
          <w:szCs w:val="12"/>
        </w:rPr>
        <w:t xml:space="preserve"> of the trees in the </w:t>
      </w:r>
      <w:hyperlink r:id="rId16" w:history="1">
        <w:r w:rsidRPr="00D52D5F">
          <w:rPr>
            <w:rStyle w:val="FollowedHyperlink"/>
            <w:rFonts w:asciiTheme="majorHAnsi" w:hAnsiTheme="majorHAnsi" w:cstheme="majorHAnsi"/>
            <w:color w:val="000000" w:themeColor="text1"/>
            <w:u w:val="single"/>
            <w:bdr w:val="none" w:sz="0" w:space="0" w:color="auto" w:frame="1"/>
          </w:rPr>
          <w:t>Amazon rainforest</w:t>
        </w:r>
      </w:hyperlink>
      <w:r w:rsidRPr="00D52D5F">
        <w:rPr>
          <w:rFonts w:asciiTheme="majorHAnsi" w:hAnsiTheme="majorHAnsi" w:cstheme="majorHAnsi"/>
          <w:color w:val="000000" w:themeColor="text1"/>
          <w:sz w:val="12"/>
          <w:szCs w:val="12"/>
        </w:rPr>
        <w:t xml:space="preserve"> (removing one of the world's largest carbon offsets); </w:t>
      </w:r>
      <w:r w:rsidRPr="00D52D5F">
        <w:rPr>
          <w:rFonts w:asciiTheme="majorHAnsi" w:hAnsiTheme="majorHAnsi" w:cstheme="majorHAnsi"/>
          <w:color w:val="000000" w:themeColor="text1"/>
          <w:u w:val="single"/>
        </w:rPr>
        <w:t xml:space="preserve">and the planet plunges into a </w:t>
      </w:r>
      <w:r w:rsidRPr="00D52D5F">
        <w:rPr>
          <w:rFonts w:asciiTheme="majorHAnsi" w:hAnsiTheme="majorHAnsi" w:cstheme="majorHAnsi"/>
          <w:color w:val="000000" w:themeColor="text1"/>
          <w:highlight w:val="green"/>
          <w:u w:val="single"/>
        </w:rPr>
        <w:t>feedback loop</w:t>
      </w:r>
      <w:r w:rsidRPr="00D52D5F">
        <w:rPr>
          <w:rFonts w:asciiTheme="majorHAnsi" w:hAnsiTheme="majorHAnsi" w:cstheme="majorHAnsi"/>
          <w:color w:val="000000" w:themeColor="text1"/>
          <w:u w:val="single"/>
        </w:rPr>
        <w:t xml:space="preserve"> of ever-hotter</w:t>
      </w:r>
      <w:r w:rsidRPr="00D52D5F">
        <w:rPr>
          <w:rFonts w:asciiTheme="majorHAnsi" w:hAnsiTheme="majorHAnsi" w:cstheme="majorHAnsi"/>
          <w:color w:val="000000" w:themeColor="text1"/>
          <w:sz w:val="12"/>
          <w:szCs w:val="12"/>
        </w:rPr>
        <w:t xml:space="preserve">, ever-deadlier </w:t>
      </w:r>
      <w:r w:rsidRPr="00D52D5F">
        <w:rPr>
          <w:rFonts w:asciiTheme="majorHAnsi" w:hAnsiTheme="majorHAnsi" w:cstheme="majorHAnsi"/>
          <w:color w:val="000000" w:themeColor="text1"/>
          <w:u w:val="single"/>
        </w:rPr>
        <w:t>conditions</w:t>
      </w:r>
      <w:r w:rsidRPr="00D52D5F">
        <w:rPr>
          <w:rFonts w:asciiTheme="majorHAnsi" w:hAnsiTheme="majorHAnsi" w:cstheme="majorHAnsi"/>
          <w:color w:val="000000" w:themeColor="text1"/>
          <w:sz w:val="12"/>
          <w:szCs w:val="12"/>
        </w:rPr>
        <w:t>. "</w:t>
      </w:r>
      <w:r w:rsidRPr="00D52D5F">
        <w:rPr>
          <w:rFonts w:asciiTheme="majorHAnsi" w:hAnsiTheme="majorHAnsi" w:cstheme="majorHAnsi"/>
          <w:color w:val="000000" w:themeColor="text1"/>
          <w:highlight w:val="green"/>
          <w:u w:val="single"/>
        </w:rPr>
        <w:t>Thirty-five percent of</w:t>
      </w:r>
      <w:r w:rsidRPr="00D52D5F">
        <w:rPr>
          <w:rFonts w:asciiTheme="majorHAnsi" w:hAnsiTheme="majorHAnsi" w:cstheme="majorHAnsi"/>
          <w:color w:val="000000" w:themeColor="text1"/>
          <w:u w:val="single"/>
        </w:rPr>
        <w:t xml:space="preserve"> the global </w:t>
      </w:r>
      <w:r w:rsidRPr="00D52D5F">
        <w:rPr>
          <w:rFonts w:asciiTheme="majorHAnsi" w:hAnsiTheme="majorHAnsi" w:cstheme="majorHAnsi"/>
          <w:color w:val="000000" w:themeColor="text1"/>
          <w:highlight w:val="green"/>
          <w:u w:val="single"/>
        </w:rPr>
        <w:t>land</w:t>
      </w:r>
      <w:r w:rsidRPr="00D52D5F">
        <w:rPr>
          <w:rFonts w:asciiTheme="majorHAnsi" w:hAnsiTheme="majorHAnsi" w:cstheme="majorHAnsi"/>
          <w:color w:val="000000" w:themeColor="text1"/>
          <w:u w:val="single"/>
        </w:rPr>
        <w:t xml:space="preserve"> area, </w:t>
      </w:r>
      <w:r w:rsidRPr="00D52D5F">
        <w:rPr>
          <w:rFonts w:asciiTheme="majorHAnsi" w:hAnsiTheme="majorHAnsi" w:cstheme="majorHAnsi"/>
          <w:color w:val="000000" w:themeColor="text1"/>
          <w:highlight w:val="green"/>
          <w:u w:val="single"/>
        </w:rPr>
        <w:t xml:space="preserve">and </w:t>
      </w:r>
      <w:r w:rsidRPr="00D52D5F">
        <w:rPr>
          <w:rFonts w:asciiTheme="majorHAnsi" w:hAnsiTheme="majorHAnsi" w:cstheme="majorHAnsi"/>
          <w:b/>
          <w:bCs/>
          <w:color w:val="000000" w:themeColor="text1"/>
          <w:highlight w:val="green"/>
          <w:u w:val="single"/>
        </w:rPr>
        <w:t xml:space="preserve">55 percent of </w:t>
      </w:r>
      <w:r w:rsidRPr="00D52D5F">
        <w:rPr>
          <w:rFonts w:asciiTheme="majorHAnsi" w:hAnsiTheme="majorHAnsi" w:cstheme="majorHAnsi"/>
          <w:b/>
          <w:bCs/>
          <w:color w:val="000000" w:themeColor="text1"/>
          <w:u w:val="single"/>
        </w:rPr>
        <w:t xml:space="preserve">the global </w:t>
      </w:r>
      <w:r w:rsidRPr="00D52D5F">
        <w:rPr>
          <w:rFonts w:asciiTheme="majorHAnsi" w:hAnsiTheme="majorHAnsi" w:cstheme="majorHAnsi"/>
          <w:b/>
          <w:bCs/>
          <w:color w:val="000000" w:themeColor="text1"/>
          <w:highlight w:val="green"/>
          <w:u w:val="single"/>
        </w:rPr>
        <w:t>population</w:t>
      </w:r>
      <w:r w:rsidRPr="00D52D5F">
        <w:rPr>
          <w:rFonts w:asciiTheme="majorHAnsi" w:hAnsiTheme="majorHAnsi" w:cstheme="majorHAnsi"/>
          <w:b/>
          <w:bCs/>
          <w:color w:val="000000" w:themeColor="text1"/>
          <w:u w:val="single"/>
        </w:rPr>
        <w:t xml:space="preserve">, are </w:t>
      </w:r>
      <w:r w:rsidRPr="00D52D5F">
        <w:rPr>
          <w:rFonts w:asciiTheme="majorHAnsi" w:hAnsiTheme="majorHAnsi" w:cstheme="majorHAnsi"/>
          <w:b/>
          <w:bCs/>
          <w:color w:val="000000" w:themeColor="text1"/>
          <w:highlight w:val="green"/>
          <w:u w:val="single"/>
        </w:rPr>
        <w:t>subject to</w:t>
      </w:r>
      <w:r w:rsidRPr="00D52D5F">
        <w:rPr>
          <w:rFonts w:asciiTheme="majorHAnsi" w:hAnsiTheme="majorHAnsi" w:cstheme="majorHAnsi"/>
          <w:b/>
          <w:bCs/>
          <w:color w:val="000000" w:themeColor="text1"/>
          <w:u w:val="single"/>
        </w:rPr>
        <w:t xml:space="preserve"> more than 20 days a year of </w:t>
      </w:r>
      <w:hyperlink r:id="rId17" w:history="1">
        <w:r w:rsidRPr="00D52D5F">
          <w:rPr>
            <w:rStyle w:val="FollowedHyperlink"/>
            <w:rFonts w:asciiTheme="majorHAnsi" w:hAnsiTheme="majorHAnsi" w:cstheme="majorHAnsi"/>
            <w:b/>
            <w:bCs/>
            <w:color w:val="000000" w:themeColor="text1"/>
            <w:highlight w:val="green"/>
            <w:u w:val="single"/>
          </w:rPr>
          <w:t>lethal heat</w:t>
        </w:r>
        <w:r w:rsidRPr="00D52D5F">
          <w:rPr>
            <w:rStyle w:val="FollowedHyperlink"/>
            <w:rFonts w:asciiTheme="majorHAnsi" w:hAnsiTheme="majorHAnsi" w:cstheme="majorHAnsi"/>
            <w:b/>
            <w:bCs/>
            <w:color w:val="000000" w:themeColor="text1"/>
            <w:u w:val="single"/>
          </w:rPr>
          <w:t xml:space="preserve"> conditions</w:t>
        </w:r>
      </w:hyperlink>
      <w:r w:rsidRPr="00D52D5F">
        <w:rPr>
          <w:rFonts w:asciiTheme="majorHAnsi" w:hAnsiTheme="majorHAnsi" w:cstheme="majorHAnsi"/>
          <w:color w:val="000000" w:themeColor="text1"/>
          <w:u w:val="single"/>
        </w:rPr>
        <w:t>, beyond</w:t>
      </w:r>
      <w:r w:rsidRPr="00D52D5F">
        <w:rPr>
          <w:rFonts w:asciiTheme="majorHAnsi" w:hAnsiTheme="majorHAnsi" w:cstheme="majorHAnsi"/>
          <w:color w:val="000000" w:themeColor="text1"/>
          <w:sz w:val="12"/>
          <w:szCs w:val="12"/>
        </w:rPr>
        <w:t xml:space="preserve"> the threshold of human </w:t>
      </w:r>
      <w:r w:rsidRPr="00D52D5F">
        <w:rPr>
          <w:rFonts w:asciiTheme="majorHAnsi" w:hAnsiTheme="majorHAnsi" w:cstheme="majorHAnsi"/>
          <w:color w:val="000000" w:themeColor="text1"/>
          <w:u w:val="single"/>
        </w:rPr>
        <w:t>survivability</w:t>
      </w:r>
      <w:r w:rsidRPr="00D52D5F">
        <w:rPr>
          <w:rFonts w:asciiTheme="majorHAnsi" w:hAnsiTheme="majorHAnsi" w:cstheme="majorHAnsi"/>
          <w:color w:val="000000" w:themeColor="text1"/>
          <w:sz w:val="12"/>
          <w:szCs w:val="12"/>
        </w:rPr>
        <w:t xml:space="preserve">," the authors hypothesized. Meanwhile, </w:t>
      </w:r>
      <w:r w:rsidRPr="00D52D5F">
        <w:rPr>
          <w:rFonts w:asciiTheme="majorHAnsi" w:hAnsiTheme="majorHAnsi" w:cstheme="majorHAnsi"/>
          <w:color w:val="000000" w:themeColor="text1"/>
          <w:highlight w:val="green"/>
          <w:u w:val="single"/>
        </w:rPr>
        <w:t>droughts, floods and wildfires</w:t>
      </w:r>
      <w:r w:rsidRPr="00D52D5F">
        <w:rPr>
          <w:rFonts w:asciiTheme="majorHAnsi" w:hAnsiTheme="majorHAnsi" w:cstheme="majorHAnsi"/>
          <w:color w:val="000000" w:themeColor="text1"/>
          <w:u w:val="single"/>
        </w:rPr>
        <w:t xml:space="preserve"> regularly </w:t>
      </w:r>
      <w:r w:rsidRPr="00D52D5F">
        <w:rPr>
          <w:rFonts w:asciiTheme="majorHAnsi" w:hAnsiTheme="majorHAnsi" w:cstheme="majorHAnsi"/>
          <w:color w:val="000000" w:themeColor="text1"/>
          <w:highlight w:val="green"/>
          <w:u w:val="single"/>
        </w:rPr>
        <w:t>ravage the land</w:t>
      </w:r>
      <w:r w:rsidRPr="00D52D5F">
        <w:rPr>
          <w:rFonts w:asciiTheme="majorHAnsi" w:hAnsiTheme="majorHAnsi" w:cstheme="majorHAnsi"/>
          <w:color w:val="000000" w:themeColor="text1"/>
          <w:u w:val="single"/>
        </w:rPr>
        <w:t xml:space="preserve">. Nearly </w:t>
      </w:r>
      <w:r w:rsidRPr="00D52D5F">
        <w:rPr>
          <w:rFonts w:asciiTheme="majorHAnsi" w:hAnsiTheme="majorHAnsi" w:cstheme="majorHAnsi"/>
          <w:b/>
          <w:bCs/>
          <w:color w:val="000000" w:themeColor="text1"/>
          <w:highlight w:val="green"/>
          <w:u w:val="single"/>
        </w:rPr>
        <w:t xml:space="preserve">one-third </w:t>
      </w:r>
      <w:r w:rsidRPr="00D52D5F">
        <w:rPr>
          <w:rFonts w:asciiTheme="majorHAnsi" w:hAnsiTheme="majorHAnsi" w:cstheme="majorHAnsi"/>
          <w:b/>
          <w:bCs/>
          <w:color w:val="000000" w:themeColor="text1"/>
          <w:u w:val="single"/>
        </w:rPr>
        <w:t xml:space="preserve">of the world's land surface </w:t>
      </w:r>
      <w:r w:rsidRPr="00D52D5F">
        <w:rPr>
          <w:rFonts w:asciiTheme="majorHAnsi" w:hAnsiTheme="majorHAnsi" w:cstheme="majorHAnsi"/>
          <w:b/>
          <w:bCs/>
          <w:color w:val="000000" w:themeColor="text1"/>
          <w:highlight w:val="green"/>
          <w:u w:val="single"/>
        </w:rPr>
        <w:t>turns to desert</w:t>
      </w:r>
      <w:r w:rsidRPr="00D52D5F">
        <w:rPr>
          <w:rFonts w:asciiTheme="majorHAnsi" w:hAnsiTheme="majorHAnsi" w:cstheme="majorHAnsi"/>
          <w:color w:val="000000" w:themeColor="text1"/>
          <w:u w:val="single"/>
        </w:rPr>
        <w:t>.</w:t>
      </w:r>
      <w:r w:rsidRPr="00D52D5F">
        <w:rPr>
          <w:rFonts w:asciiTheme="majorHAnsi" w:hAnsiTheme="majorHAnsi" w:cstheme="majorHAnsi"/>
          <w:color w:val="000000" w:themeColor="text1"/>
          <w:sz w:val="12"/>
          <w:szCs w:val="12"/>
        </w:rPr>
        <w:t xml:space="preserve"> Entire </w:t>
      </w:r>
      <w:r w:rsidRPr="00D52D5F">
        <w:rPr>
          <w:rFonts w:asciiTheme="majorHAnsi" w:hAnsiTheme="majorHAnsi" w:cstheme="majorHAnsi"/>
          <w:b/>
          <w:bCs/>
          <w:color w:val="000000" w:themeColor="text1"/>
          <w:highlight w:val="green"/>
          <w:u w:val="single"/>
        </w:rPr>
        <w:t>ecosystems collapse</w:t>
      </w:r>
      <w:r w:rsidRPr="00D52D5F">
        <w:rPr>
          <w:rFonts w:asciiTheme="majorHAnsi" w:hAnsiTheme="majorHAnsi" w:cstheme="majorHAnsi"/>
          <w:color w:val="000000" w:themeColor="text1"/>
          <w:u w:val="single"/>
        </w:rPr>
        <w:t xml:space="preserve">, beginning with the </w:t>
      </w:r>
      <w:r w:rsidRPr="00D52D5F">
        <w:rPr>
          <w:rFonts w:asciiTheme="majorHAnsi" w:hAnsiTheme="majorHAnsi" w:cstheme="majorHAnsi"/>
          <w:b/>
          <w:bCs/>
          <w:color w:val="000000" w:themeColor="text1"/>
          <w:u w:val="single"/>
        </w:rPr>
        <w:t>planet's coral reefs</w:t>
      </w:r>
      <w:r w:rsidRPr="00D52D5F">
        <w:rPr>
          <w:rFonts w:asciiTheme="majorHAnsi" w:hAnsiTheme="majorHAnsi" w:cstheme="majorHAnsi"/>
          <w:color w:val="000000" w:themeColor="text1"/>
          <w:u w:val="single"/>
        </w:rPr>
        <w:t xml:space="preserve">, the </w:t>
      </w:r>
      <w:r w:rsidRPr="00D52D5F">
        <w:rPr>
          <w:rFonts w:asciiTheme="majorHAnsi" w:hAnsiTheme="majorHAnsi" w:cstheme="majorHAnsi"/>
          <w:b/>
          <w:bCs/>
          <w:color w:val="000000" w:themeColor="text1"/>
          <w:u w:val="single"/>
        </w:rPr>
        <w:t>rainforest and the Arctic ice sheets</w:t>
      </w:r>
      <w:r w:rsidRPr="00D52D5F">
        <w:rPr>
          <w:rFonts w:asciiTheme="majorHAnsi" w:hAnsiTheme="majorHAnsi" w:cstheme="majorHAnsi"/>
          <w:b/>
          <w:bCs/>
          <w:color w:val="000000" w:themeColor="text1"/>
        </w:rPr>
        <w:t>.</w:t>
      </w:r>
      <w:r w:rsidRPr="00D52D5F">
        <w:rPr>
          <w:rFonts w:asciiTheme="majorHAnsi" w:hAnsiTheme="majorHAnsi" w:cstheme="majorHAnsi"/>
          <w:color w:val="000000" w:themeColor="text1"/>
          <w:sz w:val="12"/>
          <w:szCs w:val="12"/>
        </w:rPr>
        <w:t xml:space="preserve"> The world's tropics are hit hardest by these new climate extremes, </w:t>
      </w:r>
      <w:r w:rsidRPr="00D52D5F">
        <w:rPr>
          <w:rFonts w:asciiTheme="majorHAnsi" w:hAnsiTheme="majorHAnsi" w:cstheme="majorHAnsi"/>
          <w:color w:val="000000" w:themeColor="text1"/>
          <w:highlight w:val="green"/>
          <w:u w:val="single"/>
        </w:rPr>
        <w:t>destroying</w:t>
      </w:r>
      <w:r w:rsidRPr="00D52D5F">
        <w:rPr>
          <w:rFonts w:asciiTheme="majorHAnsi" w:hAnsiTheme="majorHAnsi" w:cstheme="majorHAnsi"/>
          <w:color w:val="000000" w:themeColor="text1"/>
          <w:u w:val="single"/>
        </w:rPr>
        <w:t xml:space="preserve"> the region's </w:t>
      </w:r>
      <w:r w:rsidRPr="00D52D5F">
        <w:rPr>
          <w:rFonts w:asciiTheme="majorHAnsi" w:hAnsiTheme="majorHAnsi" w:cstheme="majorHAnsi"/>
          <w:color w:val="000000" w:themeColor="text1"/>
          <w:highlight w:val="green"/>
          <w:u w:val="single"/>
        </w:rPr>
        <w:t>ag</w:t>
      </w:r>
      <w:r w:rsidRPr="00D52D5F">
        <w:rPr>
          <w:rFonts w:asciiTheme="majorHAnsi" w:hAnsiTheme="majorHAnsi" w:cstheme="majorHAnsi"/>
          <w:color w:val="000000" w:themeColor="text1"/>
          <w:u w:val="single"/>
        </w:rPr>
        <w:t xml:space="preserve">riculture and </w:t>
      </w:r>
      <w:r w:rsidRPr="00D52D5F">
        <w:rPr>
          <w:rFonts w:asciiTheme="majorHAnsi" w:hAnsiTheme="majorHAnsi" w:cstheme="majorHAnsi"/>
          <w:color w:val="000000" w:themeColor="text1"/>
          <w:highlight w:val="green"/>
          <w:u w:val="single"/>
        </w:rPr>
        <w:t>turning</w:t>
      </w:r>
      <w:r w:rsidRPr="00D52D5F">
        <w:rPr>
          <w:rFonts w:asciiTheme="majorHAnsi" w:hAnsiTheme="majorHAnsi" w:cstheme="majorHAnsi"/>
          <w:color w:val="000000" w:themeColor="text1"/>
          <w:u w:val="single"/>
        </w:rPr>
        <w:t xml:space="preserve"> more than </w:t>
      </w:r>
      <w:r w:rsidRPr="00D52D5F">
        <w:rPr>
          <w:rFonts w:asciiTheme="majorHAnsi" w:hAnsiTheme="majorHAnsi" w:cstheme="majorHAnsi"/>
          <w:color w:val="000000" w:themeColor="text1"/>
          <w:highlight w:val="green"/>
          <w:u w:val="single"/>
        </w:rPr>
        <w:t>1 bil</w:t>
      </w:r>
      <w:r w:rsidRPr="00D52D5F">
        <w:rPr>
          <w:rFonts w:asciiTheme="majorHAnsi" w:hAnsiTheme="majorHAnsi" w:cstheme="majorHAnsi"/>
          <w:color w:val="000000" w:themeColor="text1"/>
          <w:u w:val="single"/>
        </w:rPr>
        <w:t xml:space="preserve">lion people </w:t>
      </w:r>
      <w:r w:rsidRPr="00D52D5F">
        <w:rPr>
          <w:rFonts w:asciiTheme="majorHAnsi" w:hAnsiTheme="majorHAnsi" w:cstheme="majorHAnsi"/>
          <w:color w:val="000000" w:themeColor="text1"/>
          <w:highlight w:val="green"/>
          <w:u w:val="single"/>
        </w:rPr>
        <w:t>into refugees</w:t>
      </w:r>
      <w:r w:rsidRPr="00D52D5F">
        <w:rPr>
          <w:rFonts w:asciiTheme="majorHAnsi" w:hAnsiTheme="majorHAnsi" w:cstheme="majorHAnsi"/>
          <w:color w:val="000000" w:themeColor="text1"/>
          <w:u w:val="single"/>
        </w:rPr>
        <w:t xml:space="preserve">. </w:t>
      </w:r>
      <w:r w:rsidRPr="00D52D5F">
        <w:rPr>
          <w:rFonts w:asciiTheme="majorHAnsi" w:hAnsiTheme="majorHAnsi" w:cstheme="majorHAnsi"/>
          <w:color w:val="000000" w:themeColor="text1"/>
          <w:sz w:val="12"/>
          <w:szCs w:val="12"/>
        </w:rPr>
        <w:t xml:space="preserve">This mass movement of </w:t>
      </w:r>
      <w:r w:rsidRPr="00D52D5F">
        <w:rPr>
          <w:rFonts w:asciiTheme="majorHAnsi" w:hAnsiTheme="majorHAnsi" w:cstheme="majorHAnsi"/>
          <w:color w:val="000000" w:themeColor="text1"/>
          <w:u w:val="single"/>
        </w:rPr>
        <w:t xml:space="preserve">refugees — coupled with </w:t>
      </w:r>
      <w:hyperlink r:id="rId18" w:history="1">
        <w:r w:rsidRPr="00D52D5F">
          <w:rPr>
            <w:rStyle w:val="FollowedHyperlink"/>
            <w:rFonts w:asciiTheme="majorHAnsi" w:hAnsiTheme="majorHAnsi" w:cstheme="majorHAnsi"/>
            <w:color w:val="000000" w:themeColor="text1"/>
            <w:u w:val="single"/>
          </w:rPr>
          <w:t xml:space="preserve">shrinking </w:t>
        </w:r>
        <w:r w:rsidRPr="00D52D5F">
          <w:rPr>
            <w:rStyle w:val="FollowedHyperlink"/>
            <w:rFonts w:asciiTheme="majorHAnsi" w:hAnsiTheme="majorHAnsi" w:cstheme="majorHAnsi"/>
            <w:color w:val="000000" w:themeColor="text1"/>
            <w:highlight w:val="green"/>
            <w:u w:val="single"/>
          </w:rPr>
          <w:t>coastlines</w:t>
        </w:r>
      </w:hyperlink>
      <w:r w:rsidRPr="00D52D5F">
        <w:rPr>
          <w:rFonts w:asciiTheme="majorHAnsi" w:hAnsiTheme="majorHAnsi" w:cstheme="majorHAnsi"/>
          <w:color w:val="000000" w:themeColor="text1"/>
          <w:highlight w:val="green"/>
          <w:u w:val="single"/>
        </w:rPr>
        <w:t xml:space="preserve"> and</w:t>
      </w:r>
      <w:r w:rsidRPr="00D52D5F">
        <w:rPr>
          <w:rFonts w:asciiTheme="majorHAnsi" w:hAnsiTheme="majorHAnsi" w:cstheme="majorHAnsi"/>
          <w:color w:val="000000" w:themeColor="text1"/>
          <w:u w:val="single"/>
        </w:rPr>
        <w:t xml:space="preserve"> severe </w:t>
      </w:r>
      <w:r w:rsidRPr="00D52D5F">
        <w:rPr>
          <w:rFonts w:asciiTheme="majorHAnsi" w:hAnsiTheme="majorHAnsi" w:cstheme="majorHAnsi"/>
          <w:color w:val="000000" w:themeColor="text1"/>
          <w:highlight w:val="green"/>
          <w:u w:val="single"/>
        </w:rPr>
        <w:t>drops in food and water</w:t>
      </w:r>
      <w:r w:rsidRPr="00D52D5F">
        <w:rPr>
          <w:rFonts w:asciiTheme="majorHAnsi" w:hAnsiTheme="majorHAnsi" w:cstheme="majorHAnsi"/>
          <w:color w:val="000000" w:themeColor="text1"/>
          <w:u w:val="single"/>
        </w:rPr>
        <w:t xml:space="preserve"> availability — begin to </w:t>
      </w:r>
      <w:r w:rsidRPr="00D52D5F">
        <w:rPr>
          <w:rFonts w:asciiTheme="majorHAnsi" w:hAnsiTheme="majorHAnsi" w:cstheme="majorHAnsi"/>
          <w:b/>
          <w:bCs/>
          <w:color w:val="000000" w:themeColor="text1"/>
          <w:highlight w:val="green"/>
          <w:u w:val="single"/>
        </w:rPr>
        <w:t>stress</w:t>
      </w:r>
      <w:r w:rsidRPr="00D52D5F">
        <w:rPr>
          <w:rFonts w:asciiTheme="majorHAnsi" w:hAnsiTheme="majorHAnsi" w:cstheme="majorHAnsi"/>
          <w:b/>
          <w:bCs/>
          <w:color w:val="000000" w:themeColor="text1"/>
          <w:u w:val="single"/>
        </w:rPr>
        <w:t xml:space="preserve"> the fabric of the world's largest </w:t>
      </w:r>
      <w:r w:rsidRPr="00D52D5F">
        <w:rPr>
          <w:rFonts w:asciiTheme="majorHAnsi" w:hAnsiTheme="majorHAnsi" w:cstheme="majorHAnsi"/>
          <w:b/>
          <w:bCs/>
          <w:color w:val="000000" w:themeColor="text1"/>
          <w:highlight w:val="green"/>
          <w:u w:val="single"/>
        </w:rPr>
        <w:t>nations</w:t>
      </w:r>
      <w:r w:rsidRPr="00D52D5F">
        <w:rPr>
          <w:rFonts w:asciiTheme="majorHAnsi" w:hAnsiTheme="majorHAnsi" w:cstheme="majorHAnsi"/>
          <w:color w:val="000000" w:themeColor="text1"/>
          <w:sz w:val="12"/>
          <w:szCs w:val="12"/>
        </w:rPr>
        <w:t xml:space="preserve">, including the United States. </w:t>
      </w:r>
      <w:r w:rsidRPr="00D52D5F">
        <w:rPr>
          <w:rFonts w:asciiTheme="majorHAnsi" w:hAnsiTheme="majorHAnsi" w:cstheme="majorHAnsi"/>
          <w:color w:val="000000" w:themeColor="text1"/>
          <w:u w:val="single"/>
        </w:rPr>
        <w:t xml:space="preserve">Armed conflicts over resources, perhaps culminating in </w:t>
      </w:r>
      <w:r w:rsidRPr="00D52D5F">
        <w:rPr>
          <w:rFonts w:asciiTheme="majorHAnsi" w:hAnsiTheme="majorHAnsi" w:cstheme="majorHAnsi"/>
          <w:b/>
          <w:bCs/>
          <w:color w:val="000000" w:themeColor="text1"/>
          <w:highlight w:val="green"/>
          <w:u w:val="single"/>
        </w:rPr>
        <w:t>nuclear war</w:t>
      </w:r>
      <w:r w:rsidRPr="00D52D5F">
        <w:rPr>
          <w:rFonts w:asciiTheme="majorHAnsi" w:hAnsiTheme="majorHAnsi" w:cstheme="majorHAnsi"/>
          <w:b/>
          <w:bCs/>
          <w:color w:val="000000" w:themeColor="text1"/>
          <w:u w:val="single"/>
        </w:rPr>
        <w:t xml:space="preserve">, are </w:t>
      </w:r>
      <w:r w:rsidRPr="00D52D5F">
        <w:rPr>
          <w:rFonts w:asciiTheme="majorHAnsi" w:hAnsiTheme="majorHAnsi" w:cstheme="majorHAnsi"/>
          <w:b/>
          <w:bCs/>
          <w:color w:val="000000" w:themeColor="text1"/>
          <w:highlight w:val="green"/>
          <w:u w:val="single"/>
        </w:rPr>
        <w:t>likely</w:t>
      </w:r>
      <w:r w:rsidRPr="00D52D5F">
        <w:rPr>
          <w:rFonts w:asciiTheme="majorHAnsi" w:hAnsiTheme="majorHAnsi" w:cstheme="majorHAnsi"/>
          <w:color w:val="000000" w:themeColor="text1"/>
          <w:u w:val="single"/>
        </w:rPr>
        <w:t>. The result</w:t>
      </w:r>
      <w:r w:rsidRPr="00D52D5F">
        <w:rPr>
          <w:rFonts w:asciiTheme="majorHAnsi" w:hAnsiTheme="majorHAnsi" w:cstheme="majorHAnsi"/>
          <w:color w:val="000000" w:themeColor="text1"/>
          <w:sz w:val="12"/>
          <w:szCs w:val="12"/>
        </w:rPr>
        <w:t xml:space="preserve">, according to the new paper, </w:t>
      </w:r>
      <w:r w:rsidRPr="00D52D5F">
        <w:rPr>
          <w:rFonts w:asciiTheme="majorHAnsi" w:hAnsiTheme="majorHAnsi" w:cstheme="majorHAnsi"/>
          <w:color w:val="000000" w:themeColor="text1"/>
          <w:u w:val="single"/>
        </w:rPr>
        <w:t xml:space="preserve">is "outright chaos" and perhaps "the </w:t>
      </w:r>
      <w:r w:rsidRPr="00D52D5F">
        <w:rPr>
          <w:rFonts w:asciiTheme="majorHAnsi" w:hAnsiTheme="majorHAnsi" w:cstheme="majorHAnsi"/>
          <w:color w:val="000000" w:themeColor="text1"/>
          <w:highlight w:val="green"/>
          <w:u w:val="single"/>
        </w:rPr>
        <w:t>end of</w:t>
      </w:r>
      <w:r w:rsidRPr="00D52D5F">
        <w:rPr>
          <w:rFonts w:asciiTheme="majorHAnsi" w:hAnsiTheme="majorHAnsi" w:cstheme="majorHAnsi"/>
          <w:color w:val="000000" w:themeColor="text1"/>
          <w:u w:val="single"/>
        </w:rPr>
        <w:t xml:space="preserve"> human global </w:t>
      </w:r>
      <w:r w:rsidRPr="00D52D5F">
        <w:rPr>
          <w:rFonts w:asciiTheme="majorHAnsi" w:hAnsiTheme="majorHAnsi" w:cstheme="majorHAnsi"/>
          <w:color w:val="000000" w:themeColor="text1"/>
          <w:highlight w:val="green"/>
          <w:u w:val="single"/>
        </w:rPr>
        <w:t>civilization</w:t>
      </w:r>
      <w:r w:rsidRPr="00D52D5F">
        <w:rPr>
          <w:rFonts w:asciiTheme="majorHAnsi" w:hAnsiTheme="majorHAnsi" w:cstheme="majorHAnsi"/>
          <w:color w:val="000000" w:themeColor="text1"/>
          <w:u w:val="single"/>
        </w:rPr>
        <w:t xml:space="preserve"> as we know it."</w:t>
      </w:r>
    </w:p>
    <w:p w14:paraId="5A410A4D" w14:textId="77777777" w:rsidR="00382F46" w:rsidRDefault="00382F46" w:rsidP="00E25D36">
      <w:pPr>
        <w:rPr>
          <w:rFonts w:asciiTheme="majorHAnsi" w:hAnsiTheme="majorHAnsi" w:cstheme="majorHAnsi"/>
          <w:color w:val="000000" w:themeColor="text1"/>
          <w:u w:val="single"/>
        </w:rPr>
      </w:pPr>
    </w:p>
    <w:p w14:paraId="0327BD2A" w14:textId="09E1F056" w:rsidR="00693E36" w:rsidRPr="001316F2" w:rsidRDefault="00693E36" w:rsidP="007D28B2">
      <w:pPr>
        <w:pStyle w:val="Heading3"/>
      </w:pPr>
      <w:r>
        <w:lastRenderedPageBreak/>
        <w:t>4</w:t>
      </w:r>
    </w:p>
    <w:p w14:paraId="26909D78" w14:textId="77777777" w:rsidR="00693E36" w:rsidRDefault="00693E36" w:rsidP="00693E36">
      <w:pPr>
        <w:pStyle w:val="Heading4"/>
      </w:pPr>
      <w:r>
        <w:t>Interpretation: affirmative debaters must delineate what intellectual property they reduce in the 1AC.</w:t>
      </w:r>
    </w:p>
    <w:p w14:paraId="14F5DAB1" w14:textId="77777777" w:rsidR="00693E36" w:rsidRDefault="00693E36" w:rsidP="00693E36"/>
    <w:p w14:paraId="36D37777" w14:textId="77777777" w:rsidR="00693E36" w:rsidRDefault="00693E36" w:rsidP="00693E36">
      <w:pPr>
        <w:pStyle w:val="Heading4"/>
      </w:pPr>
      <w:r>
        <w:t xml:space="preserve">Four types of IP that </w:t>
      </w:r>
      <w:r w:rsidRPr="00393704">
        <w:rPr>
          <w:u w:val="single"/>
        </w:rPr>
        <w:t>are vastly different</w:t>
      </w:r>
      <w:r>
        <w:t>.</w:t>
      </w:r>
    </w:p>
    <w:p w14:paraId="699AEECA" w14:textId="77777777" w:rsidR="00693E36" w:rsidRPr="00393704" w:rsidRDefault="00693E36" w:rsidP="00693E36">
      <w:r w:rsidRPr="00393704">
        <w:rPr>
          <w:rStyle w:val="Style13ptBold"/>
        </w:rPr>
        <w:t>Ackerman 17</w:t>
      </w:r>
      <w:r>
        <w:t xml:space="preserve"> [Peter; </w:t>
      </w:r>
      <w:r w:rsidRPr="00393704">
        <w:t>Founder &amp; CEO, Innovation Asset Group, Inc</w:t>
      </w:r>
      <w:r>
        <w:t>; “</w:t>
      </w:r>
      <w:r w:rsidRPr="00393704">
        <w:t>The 4 Main Types of Intellectual Property and Related Costs</w:t>
      </w:r>
      <w:r>
        <w:t xml:space="preserve">,” Decipher; 1/6/17; </w:t>
      </w:r>
      <w:hyperlink r:id="rId19" w:history="1">
        <w:r w:rsidRPr="007272F2">
          <w:rPr>
            <w:rStyle w:val="Hyperlink"/>
          </w:rPr>
          <w:t>https://www.innovation-asset.com/blog/the-4-main-types-of-intellectual-property-and-related-costs</w:t>
        </w:r>
      </w:hyperlink>
      <w:r>
        <w:t>] Justin</w:t>
      </w:r>
    </w:p>
    <w:p w14:paraId="77C79E0F" w14:textId="77777777" w:rsidR="00693E36" w:rsidRPr="00A608CE" w:rsidRDefault="00693E36" w:rsidP="00693E36">
      <w:pPr>
        <w:rPr>
          <w:u w:val="single"/>
        </w:rPr>
      </w:pPr>
      <w:r w:rsidRPr="00A608CE">
        <w:t xml:space="preserve">Intellectual property protection isn’t as simple as declaring ownership of a particular product or asset. In most countries, </w:t>
      </w:r>
      <w:r w:rsidRPr="00A608CE">
        <w:rPr>
          <w:rStyle w:val="StyleUnderline"/>
        </w:rPr>
        <w:t>there</w:t>
      </w:r>
      <w:r w:rsidRPr="00A608CE">
        <w:rPr>
          <w:u w:val="single"/>
        </w:rPr>
        <w:t xml:space="preserve"> are </w:t>
      </w:r>
      <w:r w:rsidRPr="00A608CE">
        <w:rPr>
          <w:rStyle w:val="Emphasis"/>
          <w:highlight w:val="green"/>
        </w:rPr>
        <w:t>four</w:t>
      </w:r>
      <w:r w:rsidRPr="00A608CE">
        <w:rPr>
          <w:rStyle w:val="Emphasis"/>
        </w:rPr>
        <w:t xml:space="preserve"> primary </w:t>
      </w:r>
      <w:r w:rsidRPr="00A608CE">
        <w:rPr>
          <w:rStyle w:val="Emphasis"/>
          <w:highlight w:val="green"/>
        </w:rPr>
        <w:t>types of</w:t>
      </w:r>
      <w:r w:rsidRPr="00A608CE">
        <w:rPr>
          <w:rStyle w:val="Emphasis"/>
        </w:rPr>
        <w:t xml:space="preserve"> intellectual propert</w:t>
      </w:r>
      <w:r w:rsidRPr="00A608CE">
        <w:rPr>
          <w:u w:val="single"/>
        </w:rPr>
        <w:t>y (</w:t>
      </w:r>
      <w:r w:rsidRPr="00A608CE">
        <w:rPr>
          <w:highlight w:val="green"/>
          <w:u w:val="single"/>
        </w:rPr>
        <w:t>IP</w:t>
      </w:r>
      <w:r w:rsidRPr="00A608CE">
        <w:rPr>
          <w:u w:val="single"/>
        </w:rPr>
        <w:t xml:space="preserve">) that can be legally protected: </w:t>
      </w:r>
      <w:r w:rsidRPr="00A608CE">
        <w:rPr>
          <w:rStyle w:val="Emphasis"/>
        </w:rPr>
        <w:t>patents</w:t>
      </w:r>
      <w:r w:rsidRPr="00A608CE">
        <w:rPr>
          <w:u w:val="single"/>
        </w:rPr>
        <w:t xml:space="preserve">, </w:t>
      </w:r>
      <w:r w:rsidRPr="00A608CE">
        <w:rPr>
          <w:rStyle w:val="Emphasis"/>
        </w:rPr>
        <w:t>trademarks</w:t>
      </w:r>
      <w:r w:rsidRPr="00A608CE">
        <w:rPr>
          <w:u w:val="single"/>
        </w:rPr>
        <w:t xml:space="preserve">, </w:t>
      </w:r>
      <w:r w:rsidRPr="00A608CE">
        <w:rPr>
          <w:rStyle w:val="Emphasis"/>
        </w:rPr>
        <w:t>copyrights</w:t>
      </w:r>
      <w:r w:rsidRPr="00A608CE">
        <w:rPr>
          <w:u w:val="single"/>
        </w:rPr>
        <w:t xml:space="preserve">, and </w:t>
      </w:r>
      <w:r w:rsidRPr="00A608CE">
        <w:rPr>
          <w:rStyle w:val="Emphasis"/>
        </w:rPr>
        <w:t>trade</w:t>
      </w:r>
      <w:r w:rsidRPr="00A608CE">
        <w:rPr>
          <w:u w:val="single"/>
        </w:rPr>
        <w:t xml:space="preserve"> </w:t>
      </w:r>
      <w:r w:rsidRPr="00A608CE">
        <w:rPr>
          <w:rStyle w:val="Emphasis"/>
        </w:rPr>
        <w:t>secrets</w:t>
      </w:r>
      <w:r w:rsidRPr="00A608CE">
        <w:rPr>
          <w:u w:val="single"/>
        </w:rPr>
        <w:t xml:space="preserve">. </w:t>
      </w:r>
      <w:r w:rsidRPr="00A608CE">
        <w:rPr>
          <w:highlight w:val="green"/>
          <w:u w:val="single"/>
        </w:rPr>
        <w:t>Each has</w:t>
      </w:r>
      <w:r w:rsidRPr="00A608CE">
        <w:rPr>
          <w:u w:val="single"/>
        </w:rPr>
        <w:t xml:space="preserve"> their own </w:t>
      </w:r>
      <w:r w:rsidRPr="00A608CE">
        <w:rPr>
          <w:rStyle w:val="Emphasis"/>
          <w:highlight w:val="green"/>
        </w:rPr>
        <w:t>attributes</w:t>
      </w:r>
      <w:r w:rsidRPr="00A608CE">
        <w:rPr>
          <w:highlight w:val="green"/>
          <w:u w:val="single"/>
        </w:rPr>
        <w:t xml:space="preserve">, </w:t>
      </w:r>
      <w:r w:rsidRPr="00A608CE">
        <w:rPr>
          <w:rStyle w:val="Emphasis"/>
          <w:highlight w:val="green"/>
        </w:rPr>
        <w:t>requirements</w:t>
      </w:r>
      <w:r w:rsidRPr="00A608CE">
        <w:rPr>
          <w:highlight w:val="green"/>
          <w:u w:val="single"/>
        </w:rPr>
        <w:t xml:space="preserve"> and </w:t>
      </w:r>
      <w:r w:rsidRPr="00A608CE">
        <w:rPr>
          <w:rStyle w:val="Emphasis"/>
          <w:highlight w:val="green"/>
        </w:rPr>
        <w:t>costs</w:t>
      </w:r>
      <w:r w:rsidRPr="00A608CE">
        <w:rPr>
          <w:u w:val="single"/>
        </w:rPr>
        <w:t>.</w:t>
      </w:r>
    </w:p>
    <w:p w14:paraId="4007AE1E" w14:textId="77777777" w:rsidR="00693E36" w:rsidRPr="00A608CE" w:rsidRDefault="00693E36" w:rsidP="00693E36">
      <w:r w:rsidRPr="00A608CE">
        <w:t>Before narrowing your focus on which form of protection to use, know that these forms of protection are not mutually exclusive. Depending on what you’re doing, you might be able to use a “belt &amp; suspenders” approach and apply multiple forms of protection, or one approach might be the most sensible. Read the descriptions below to get some of the basics.</w:t>
      </w:r>
    </w:p>
    <w:p w14:paraId="01AF9ABB" w14:textId="77777777" w:rsidR="00693E36" w:rsidRPr="00A608CE" w:rsidRDefault="00693E36" w:rsidP="00693E36">
      <w:pPr>
        <w:rPr>
          <w:u w:val="single"/>
        </w:rPr>
      </w:pPr>
      <w:r w:rsidRPr="00A608CE">
        <w:t xml:space="preserve">Used to protect inventive ideas or processes – things that are new, useful and nonobvious -  patents are what most often come to mind when thinking of IP protection. </w:t>
      </w:r>
      <w:r w:rsidRPr="00A608CE">
        <w:rPr>
          <w:b/>
          <w:bCs/>
          <w:highlight w:val="green"/>
          <w:u w:val="single"/>
        </w:rPr>
        <w:t>Patents</w:t>
      </w:r>
      <w:r w:rsidRPr="00A608CE">
        <w:rPr>
          <w:u w:val="single"/>
        </w:rPr>
        <w:t xml:space="preserve"> are also used to </w:t>
      </w:r>
      <w:r w:rsidRPr="00A608CE">
        <w:rPr>
          <w:rStyle w:val="Emphasis"/>
        </w:rPr>
        <w:t>protect newly engineered plant species or strains</w:t>
      </w:r>
      <w:r w:rsidRPr="00A608CE">
        <w:rPr>
          <w:u w:val="single"/>
        </w:rPr>
        <w:t>, as well.</w:t>
      </w:r>
    </w:p>
    <w:p w14:paraId="48CFA5A4" w14:textId="77777777" w:rsidR="00693E36" w:rsidRPr="00A608CE" w:rsidRDefault="00693E36" w:rsidP="00693E36">
      <w:r w:rsidRPr="00A608CE">
        <w:t>Procedure For most companies, patents result from the following stages: Conceptualization Typically, innovation teams work to address a common problem facing their organization, industry, or the world at large when developing their idea. When they’ve arrived at a solution or concept, they’ll draw up plans and gather the resources necessary to make it a reality. Prototypes or drawings can be created to provide a more accurate description of the end product or process. Invention Disclosure An internal review process often occurs with every invention. The innovation team consists of internal counsel and an invention review panel of varying disciplines. The reviewers assess, rate, rank, score, and highlight potential flaws in the supporting documents and descriptions for the invention, which are then addressed by the inventor. These reviews can and often do take place multiple times for a single invention. Patent Application If the invention is deemed meritorious enough for the pursuit of patent protection, some organizations prepare their own provisional or nonprovisional patent applications. Others will farm this stage out. There may be more tweaks as an application is prepared, and then submission to the appropriate patent office and the prosecution stage begins (the back &amp; forth with the government patent office). Typically it is outside counsel that manages this process and related docketing activities. Docketing is the overarching name for activities that include management of paperwork and meeting filing deadlines specified by the government patent office. Because the application process is often very complicated, patent offices highly recommend working with experienced patent attorneys to handle this process. Maintenance Once a patent is approved, it has a finite lifetime. Patent holders are responsible for maintaining and tracking the usage of their patents and paying the appropriate periodic government renewal fees. If a given technology or other patented asset is collecting dust, you might not want to renew it. Instead, you can try and sell, license or donate it. Conversely, if a patented asset is performing well through product sales or licensing activities and its life is getting shorter, you might think about innovating ahead and maintaining competitive momentum. Costs Costs will vary depending on the country or countries where you file an application, and can run into tens of thousands of dollars depending on the invention’s complexity, plus attorney fees. Maintenance fees over the lifetime of the patent can run into thousands more per patent, per country where patent rights have been granted. You have to keep your eyes on these costs.</w:t>
      </w:r>
    </w:p>
    <w:p w14:paraId="611256C6" w14:textId="77777777" w:rsidR="00693E36" w:rsidRPr="00A608CE" w:rsidRDefault="00693E36" w:rsidP="00693E36">
      <w:pPr>
        <w:rPr>
          <w:u w:val="single"/>
        </w:rPr>
      </w:pPr>
      <w:r w:rsidRPr="00A608CE">
        <w:rPr>
          <w:rStyle w:val="Emphasis"/>
          <w:highlight w:val="green"/>
        </w:rPr>
        <w:t>Trademark</w:t>
      </w:r>
    </w:p>
    <w:p w14:paraId="1797E4BD" w14:textId="77777777" w:rsidR="00693E36" w:rsidRPr="00A608CE" w:rsidRDefault="00693E36" w:rsidP="00693E36">
      <w:r w:rsidRPr="00A608CE">
        <w:t xml:space="preserve">A trademark is </w:t>
      </w:r>
      <w:r w:rsidRPr="00A608CE">
        <w:rPr>
          <w:rStyle w:val="Emphasis"/>
        </w:rPr>
        <w:t>unlike a patent</w:t>
      </w:r>
      <w:r w:rsidRPr="00A608CE">
        <w:rPr>
          <w:u w:val="single"/>
        </w:rPr>
        <w:t xml:space="preserve"> in that it protects words, phrases, symbols, sounds, smells and color schemes</w:t>
      </w:r>
      <w:r w:rsidRPr="00A608CE">
        <w:t>. Trademarks are often considered assets that describe or otherwise identify the source of underlying products or services that a company provides, such as the MGM lion roar, the Home Depot orange color scheme, the Intel Inside logo, and so on.</w:t>
      </w:r>
    </w:p>
    <w:p w14:paraId="392EF556" w14:textId="77777777" w:rsidR="00693E36" w:rsidRPr="00A608CE" w:rsidRDefault="00693E36" w:rsidP="00693E36">
      <w:r w:rsidRPr="00A608CE">
        <w:t xml:space="preserve">Procedure Trademarks do not necessarily require government approval to be in effect; they can apply through abundant use in interstate commerce. Still, registration of a trademark affords far superior protection and is gained by filing an application with the proper government office. A trademark application requires the company or user to provide a clear description and representation of the mark and its uses in conjunction with associated products or services. As with patents, it’s a good idea to partner with outside counsel that specializes in trademark applications and/or search services so they can help ensure there is a clear path for your desired mark. Costs Trademarks are generally quite less expensive to obtain. According to the US Patent and Trademark Office, </w:t>
      </w:r>
      <w:r w:rsidRPr="00A608CE">
        <w:lastRenderedPageBreak/>
        <w:t>trademark registration currently costs between $225 and $325 for each class code you use per mark. Attorney and search fees are extra. There are also periodic (and relatively inexpensive) government maintenance fees for trademarks.</w:t>
      </w:r>
    </w:p>
    <w:p w14:paraId="5986B371" w14:textId="77777777" w:rsidR="00693E36" w:rsidRPr="00A608CE" w:rsidRDefault="00693E36" w:rsidP="00693E36">
      <w:r w:rsidRPr="00A608CE">
        <w:rPr>
          <w:rStyle w:val="Emphasis"/>
          <w:highlight w:val="green"/>
        </w:rPr>
        <w:t>Copyrights</w:t>
      </w:r>
      <w:r w:rsidRPr="00A608CE">
        <w:rPr>
          <w:u w:val="single"/>
        </w:rPr>
        <w:t xml:space="preserve"> do not protect ideas, but rather the manner in which ideas are expressed</w:t>
      </w:r>
      <w:r w:rsidRPr="00A608CE">
        <w:t xml:space="preserve"> (“original works of authorship”) - written works, art, music, architectural drawings, or even programming code for software (most evident nowadays in video game entertainment). With certain exceptions, copyrights allow the owner of the protected materials to control reproduction, performance, new versioning or adaptations, public performance and distribution of the works. Procedure Copyrights in general attach when the original works become fixed in a tangible medium, but should be registered with the government copyright office for optimal protection in the form of damages, injunctions and confiscation. Copyright registration applications are much simpler than patents or trademarks, and typically can be obtained by the author alone. The US Copyright Office encourages use of their online application system, and requires a sample of the work to be protected and some background information about the author. Costs Depending on the type of work being protected, currently fees vary between $25-$100 in the US. The most frequent copyright registration sought is for one work by one author, and costs about $35.</w:t>
      </w:r>
    </w:p>
    <w:p w14:paraId="1F9ECFAB" w14:textId="77777777" w:rsidR="00693E36" w:rsidRPr="00A608CE" w:rsidRDefault="00693E36" w:rsidP="00693E36">
      <w:pPr>
        <w:rPr>
          <w:rStyle w:val="Emphasis"/>
        </w:rPr>
      </w:pPr>
      <w:r w:rsidRPr="00A608CE">
        <w:rPr>
          <w:rStyle w:val="Emphasis"/>
          <w:highlight w:val="green"/>
        </w:rPr>
        <w:t>Trade Secret</w:t>
      </w:r>
    </w:p>
    <w:p w14:paraId="2A918FE4" w14:textId="77777777" w:rsidR="00693E36" w:rsidRPr="00A608CE" w:rsidRDefault="00693E36" w:rsidP="00693E36">
      <w:r w:rsidRPr="00A608CE">
        <w:t>Trade secrets are proprietary procedures, systems, devices, formulas, strategies or other information that is confidential and exclusive to the company using them. They act as competitive advantages for the business. Procedure There actually isn’t a federally-regulated registration process for trade secrets. Instead, the onus is on the company in possession of the secret to take necessary precautions to maintain it as such. This is an ongoing, proactive process and can include clearly marking relevant documents as “Confidential,” implementing physical and data security measures, keeping logs of visitors and restricting access. The issuance of nondisclosure agreements or other documented assurances of secrecy can also be employed. One of the first defenses typically put up when you assert that someone misappropriated your trade secret is that you failed to adequately treat it as a trade secret. Costs Though there are no official registration costs, there are costs associated with taking appropriate precautions and security measures. You must weigh the competitive significance of your secrets against the cost of protecting them.</w:t>
      </w:r>
    </w:p>
    <w:p w14:paraId="2D49DD38" w14:textId="77777777" w:rsidR="00693E36" w:rsidRPr="00A608CE" w:rsidRDefault="00693E36" w:rsidP="00693E36"/>
    <w:p w14:paraId="05B87A73" w14:textId="28A74543" w:rsidR="00693E36" w:rsidRDefault="00693E36" w:rsidP="00693E36">
      <w:pPr>
        <w:pStyle w:val="Heading4"/>
      </w:pPr>
      <w:r>
        <w:t>Violation: you didnt</w:t>
      </w:r>
    </w:p>
    <w:p w14:paraId="113E3DBC" w14:textId="77777777" w:rsidR="00693E36" w:rsidRDefault="00693E36" w:rsidP="00693E36"/>
    <w:p w14:paraId="1BD3125E" w14:textId="77777777" w:rsidR="00693E36" w:rsidRDefault="00693E36" w:rsidP="00693E36">
      <w:pPr>
        <w:pStyle w:val="Heading4"/>
      </w:pPr>
      <w:r>
        <w:t>Negate:</w:t>
      </w:r>
    </w:p>
    <w:p w14:paraId="0B74550D" w14:textId="77777777" w:rsidR="00693E36" w:rsidRPr="004501D4" w:rsidRDefault="00693E36" w:rsidP="00693E36">
      <w:pPr>
        <w:pStyle w:val="Heading4"/>
      </w:pPr>
      <w:r>
        <w:t xml:space="preserve">1] </w:t>
      </w:r>
      <w:r w:rsidRPr="004501D4">
        <w:rPr>
          <w:u w:val="single"/>
        </w:rPr>
        <w:t>Shiftiness</w:t>
      </w:r>
      <w:r>
        <w:t xml:space="preserve">- they can redefine what intellectual properties the 1ac defends in the 1ar which decks strategy and allows them to wriggle out of negative positions which strips the neg of specific IP DAs, IP PICs, and case answers. They will always win on specificity weighing. </w:t>
      </w:r>
    </w:p>
    <w:p w14:paraId="08EF9058" w14:textId="77777777" w:rsidR="00693E36" w:rsidRPr="004501D4" w:rsidRDefault="00693E36" w:rsidP="00693E36">
      <w:pPr>
        <w:pStyle w:val="Heading4"/>
      </w:pPr>
      <w:r>
        <w:t xml:space="preserve">CX can’t resolve this and is </w:t>
      </w:r>
      <w:r w:rsidRPr="004C5480">
        <w:rPr>
          <w:u w:val="single"/>
        </w:rPr>
        <w:t>bad</w:t>
      </w:r>
      <w:r>
        <w:t xml:space="preserve"> because A] Not flowed B] Skews 6 min of prep C] They can lie and no way to check D] Debaters can be shady. </w:t>
      </w:r>
    </w:p>
    <w:p w14:paraId="6981316B" w14:textId="3418EE10" w:rsidR="00693E36" w:rsidRDefault="00693E36" w:rsidP="00693E36">
      <w:pPr>
        <w:pStyle w:val="Heading4"/>
      </w:pPr>
      <w:r>
        <w:t xml:space="preserve">2] </w:t>
      </w:r>
      <w:r w:rsidRPr="004501D4">
        <w:rPr>
          <w:u w:val="single"/>
        </w:rPr>
        <w:t>Real World</w:t>
      </w:r>
      <w:r>
        <w:t xml:space="preserve">- policy makers will always specify what the object of change is. That outweighs since debate has no value without </w:t>
      </w:r>
      <w:r w:rsidRPr="004501D4">
        <w:rPr>
          <w:u w:val="single"/>
        </w:rPr>
        <w:t>portable application</w:t>
      </w:r>
      <w:r>
        <w:t>. It also means zero solvency since the WTO, absent spec, can circumvent aff’s policy since they can say they didn’t know what was affected.</w:t>
      </w:r>
    </w:p>
    <w:p w14:paraId="3B71A3AB" w14:textId="11A0B862" w:rsidR="00693E36" w:rsidRDefault="00693E36" w:rsidP="00693E36"/>
    <w:p w14:paraId="6074FD56" w14:textId="3E2A80FB" w:rsidR="00693E36" w:rsidRDefault="00693E36" w:rsidP="007D28B2">
      <w:pPr>
        <w:rPr>
          <w:shd w:val="clear" w:color="auto" w:fill="FFFFFF"/>
          <w:lang w:eastAsia="zh-CN"/>
        </w:rPr>
      </w:pPr>
      <w:r>
        <w:t>Dtd to deter future abuse, no rvis, chills theory since people will be afriad of osing to the rvi, illogical you shouldn’t win for being fair, competing interps since reasonability is arbitrary and invites judge intervention</w:t>
      </w:r>
      <w:r w:rsidR="0094470E">
        <w:t>, baiting means ull just bait theory and prep it out, also deters from substantive education since ull force debats over theory absent abuse whcin weve already been checked, also norming means we have to advocate for bad models of debate in order to not lose</w:t>
      </w:r>
    </w:p>
    <w:p w14:paraId="364FFF1B" w14:textId="3C5A4EE0" w:rsidR="005D7CB5" w:rsidRDefault="007D28B2" w:rsidP="005D7CB5">
      <w:pPr>
        <w:pStyle w:val="Heading3"/>
        <w:rPr>
          <w:shd w:val="clear" w:color="auto" w:fill="FFFFFF"/>
          <w:lang w:eastAsia="zh-CN"/>
        </w:rPr>
      </w:pPr>
      <w:r>
        <w:rPr>
          <w:shd w:val="clear" w:color="auto" w:fill="FFFFFF"/>
          <w:lang w:eastAsia="zh-CN"/>
        </w:rPr>
        <w:lastRenderedPageBreak/>
        <w:t>5</w:t>
      </w:r>
    </w:p>
    <w:p w14:paraId="35FA7145" w14:textId="77777777" w:rsidR="005D7CB5" w:rsidRDefault="005D7CB5" w:rsidP="005D7CB5">
      <w:pPr>
        <w:pStyle w:val="Heading4"/>
        <w:rPr>
          <w:rFonts w:eastAsia="Times New Roman"/>
          <w:color w:val="000000" w:themeColor="text1"/>
          <w:shd w:val="clear" w:color="auto" w:fill="FFFFFF"/>
          <w:lang w:eastAsia="zh-CN"/>
        </w:rPr>
      </w:pPr>
      <w:r w:rsidRPr="00E1331E">
        <w:rPr>
          <w:rFonts w:eastAsia="Times New Roman"/>
          <w:color w:val="000000" w:themeColor="text1"/>
          <w:shd w:val="clear" w:color="auto" w:fill="FFFFFF"/>
          <w:lang w:eastAsia="zh-CN"/>
        </w:rPr>
        <w:t>The aff burden is to prove that the resolutional statement is logical, and the reciprocal neg burden is to prove that the resolutional statement is illogical.</w:t>
      </w:r>
    </w:p>
    <w:p w14:paraId="63D84253" w14:textId="77777777" w:rsidR="005D7CB5" w:rsidRPr="00527524" w:rsidRDefault="005D7CB5" w:rsidP="005D7CB5">
      <w:pPr>
        <w:rPr>
          <w:lang w:eastAsia="zh-CN"/>
        </w:rPr>
      </w:pPr>
    </w:p>
    <w:p w14:paraId="7A755752" w14:textId="77777777" w:rsidR="005D7CB5" w:rsidRDefault="005D7CB5" w:rsidP="005D7CB5">
      <w:pPr>
        <w:pStyle w:val="Heading4"/>
        <w:rPr>
          <w:rFonts w:eastAsia="Times New Roman"/>
          <w:color w:val="000000" w:themeColor="text1"/>
          <w:shd w:val="clear" w:color="auto" w:fill="FFFFFF"/>
          <w:lang w:eastAsia="zh-CN"/>
        </w:rPr>
      </w:pPr>
      <w:r>
        <w:rPr>
          <w:rFonts w:eastAsia="Times New Roman"/>
          <w:color w:val="000000" w:themeColor="text1"/>
          <w:shd w:val="clear" w:color="auto" w:fill="FFFFFF"/>
          <w:lang w:eastAsia="zh-CN"/>
        </w:rPr>
        <w:t>Prefer:</w:t>
      </w:r>
    </w:p>
    <w:p w14:paraId="02A3D795" w14:textId="77777777" w:rsidR="005D7CB5" w:rsidRPr="00A257D8" w:rsidRDefault="005D7CB5" w:rsidP="005D7CB5">
      <w:pPr>
        <w:pStyle w:val="Heading4"/>
      </w:pPr>
      <w:r>
        <w:t>1.</w:t>
      </w:r>
      <w:r w:rsidRPr="00A257D8">
        <w:t xml:space="preserve"> Text – Oxford Dictionary defines ought as “</w:t>
      </w:r>
      <w:r w:rsidRPr="009B0022">
        <w:rPr>
          <w:u w:val="single"/>
        </w:rPr>
        <w:t>used to indicate something that is probable</w:t>
      </w:r>
      <w:r w:rsidRPr="00A257D8">
        <w:t>.”</w:t>
      </w:r>
    </w:p>
    <w:p w14:paraId="62922D18" w14:textId="77777777" w:rsidR="005D7CB5" w:rsidRPr="00187ED2" w:rsidRDefault="00DD0145" w:rsidP="005D7CB5">
      <w:pPr>
        <w:rPr>
          <w:szCs w:val="16"/>
        </w:rPr>
      </w:pPr>
      <w:hyperlink r:id="rId20" w:history="1">
        <w:r w:rsidR="005D7CB5" w:rsidRPr="00FE7871">
          <w:rPr>
            <w:rStyle w:val="Hyperlink"/>
            <w:szCs w:val="16"/>
          </w:rPr>
          <w:t>https://en.oxforddictionaries.com/definition/ought //</w:t>
        </w:r>
      </w:hyperlink>
      <w:r w:rsidR="005D7CB5">
        <w:rPr>
          <w:szCs w:val="16"/>
        </w:rPr>
        <w:t>Massa</w:t>
      </w:r>
    </w:p>
    <w:p w14:paraId="1CD8D3E1" w14:textId="77777777" w:rsidR="005D7CB5" w:rsidRPr="00A257D8" w:rsidRDefault="005D7CB5" w:rsidP="005D7CB5">
      <w:pPr>
        <w:pStyle w:val="Heading4"/>
      </w:pPr>
      <w:r w:rsidRPr="00A257D8">
        <w:t>Ought is “</w:t>
      </w:r>
      <w:r w:rsidRPr="009B0022">
        <w:rPr>
          <w:u w:val="single"/>
        </w:rPr>
        <w:t>used to express logical consequence</w:t>
      </w:r>
      <w:r w:rsidRPr="00A257D8">
        <w:t xml:space="preserve">” as defined by Merriam-Webster </w:t>
      </w:r>
    </w:p>
    <w:p w14:paraId="45452745" w14:textId="77777777" w:rsidR="005D7CB5" w:rsidRPr="00187ED2" w:rsidRDefault="005D7CB5" w:rsidP="005D7CB5">
      <w:pPr>
        <w:rPr>
          <w:szCs w:val="16"/>
        </w:rPr>
      </w:pPr>
      <w:r w:rsidRPr="00187ED2">
        <w:rPr>
          <w:szCs w:val="16"/>
        </w:rPr>
        <w:t>(</w:t>
      </w:r>
      <w:hyperlink r:id="rId21" w:history="1">
        <w:r w:rsidRPr="0054008F">
          <w:rPr>
            <w:rStyle w:val="Hyperlink"/>
            <w:szCs w:val="16"/>
          </w:rPr>
          <w:t>http://www.merriam-webster.com/dictionary/ought</w:t>
        </w:r>
      </w:hyperlink>
      <w:r w:rsidRPr="00187ED2">
        <w:rPr>
          <w:szCs w:val="16"/>
        </w:rPr>
        <w:t>)</w:t>
      </w:r>
      <w:r>
        <w:rPr>
          <w:szCs w:val="16"/>
        </w:rPr>
        <w:t xml:space="preserve"> //Massa</w:t>
      </w:r>
    </w:p>
    <w:p w14:paraId="09005551" w14:textId="77777777" w:rsidR="005D7CB5" w:rsidRDefault="005D7CB5" w:rsidP="005D7CB5">
      <w:pPr>
        <w:pStyle w:val="Heading4"/>
      </w:pPr>
      <w:r>
        <w:t>2.</w:t>
      </w:r>
      <w:r w:rsidRPr="00A257D8">
        <w:t xml:space="preserve"> Debatability – </w:t>
      </w:r>
      <w:r>
        <w:t>a)</w:t>
      </w:r>
      <w:r w:rsidRPr="00A257D8">
        <w:t xml:space="preserve"> my interp means debates focus on empirics about squo trends rather than irresolvable abstract principles</w:t>
      </w:r>
      <w:r>
        <w:t xml:space="preserve"> that’ve been argued for years</w:t>
      </w:r>
      <w:r w:rsidRPr="00A257D8">
        <w:t xml:space="preserve"> </w:t>
      </w:r>
      <w:r>
        <w:t>b)</w:t>
      </w:r>
      <w:r w:rsidRPr="00A257D8">
        <w:t xml:space="preserve"> Moral oughts cannot guide actio</w:t>
      </w:r>
      <w:r>
        <w:t>n due to the is/ought fallacy – we cannot derive moral obligations from what happens in the real world</w:t>
      </w:r>
    </w:p>
    <w:p w14:paraId="6CD5B055" w14:textId="77777777" w:rsidR="005D7CB5" w:rsidRPr="00902ECA" w:rsidRDefault="005D7CB5" w:rsidP="005D7CB5"/>
    <w:p w14:paraId="5CDA97A6" w14:textId="77777777" w:rsidR="005D7CB5" w:rsidRDefault="005D7CB5" w:rsidP="005D7CB5">
      <w:pPr>
        <w:pStyle w:val="Heading4"/>
      </w:pPr>
      <w:r>
        <w:t>3.</w:t>
      </w:r>
      <w:r w:rsidRPr="00A257D8">
        <w:t xml:space="preserve"> Neg definition choice – The aff should have defined ought in the 1ac as their value, by not doing so they have forfeited their right to read a new definition</w:t>
      </w:r>
      <w:r>
        <w:t xml:space="preserve"> – </w:t>
      </w:r>
      <w:r w:rsidRPr="00A257D8">
        <w:t xml:space="preserve">kills 1NC strategy since I premised my engagement on a lack of your definition. </w:t>
      </w:r>
    </w:p>
    <w:p w14:paraId="48F8B55D" w14:textId="77777777" w:rsidR="005D7CB5" w:rsidRDefault="005D7CB5" w:rsidP="005D7CB5">
      <w:pPr>
        <w:spacing w:line="276" w:lineRule="auto"/>
        <w:rPr>
          <w:rFonts w:eastAsia="MS Mincho"/>
          <w:b/>
          <w:sz w:val="26"/>
          <w:szCs w:val="26"/>
        </w:rPr>
      </w:pPr>
      <w:r>
        <w:rPr>
          <w:rFonts w:eastAsia="MS Mincho"/>
          <w:b/>
          <w:sz w:val="26"/>
          <w:szCs w:val="26"/>
        </w:rPr>
        <w:t>Negate:</w:t>
      </w:r>
    </w:p>
    <w:p w14:paraId="08528682" w14:textId="77777777" w:rsidR="005D7CB5" w:rsidRPr="00B05CFD" w:rsidRDefault="005D7CB5" w:rsidP="005D7CB5">
      <w:pPr>
        <w:pStyle w:val="Heading4"/>
        <w:rPr>
          <w:rFonts w:cs="Calibri"/>
        </w:rPr>
      </w:pPr>
      <w:r>
        <w:rPr>
          <w:rFonts w:cs="Calibri"/>
          <w:u w:val="single"/>
        </w:rPr>
        <w:t xml:space="preserve">4. </w:t>
      </w:r>
      <w:r w:rsidRPr="00B05CFD">
        <w:rPr>
          <w:rFonts w:cs="Calibri"/>
          <w:u w:val="single"/>
        </w:rPr>
        <w:t>Independently</w:t>
      </w:r>
      <w:r w:rsidRPr="00B05CFD">
        <w:rPr>
          <w:rFonts w:cs="Calibri"/>
        </w:rPr>
        <w:t xml:space="preserve"> reject moral oughts – </w:t>
      </w:r>
      <w:r>
        <w:rPr>
          <w:rFonts w:cs="Calibri"/>
        </w:rPr>
        <w:t>5</w:t>
      </w:r>
      <w:r w:rsidRPr="00B05CFD">
        <w:rPr>
          <w:rFonts w:cs="Calibri"/>
        </w:rPr>
        <w:t xml:space="preserve"> warrants.</w:t>
      </w:r>
    </w:p>
    <w:p w14:paraId="60FED4E8" w14:textId="77777777" w:rsidR="005D7CB5" w:rsidRPr="00867826" w:rsidRDefault="005D7CB5" w:rsidP="005D7CB5">
      <w:pPr>
        <w:rPr>
          <w:szCs w:val="16"/>
        </w:rPr>
      </w:pPr>
      <w:r w:rsidRPr="00B05CFD">
        <w:rPr>
          <w:b/>
          <w:bCs/>
          <w:sz w:val="26"/>
          <w:szCs w:val="26"/>
        </w:rPr>
        <w:t>Ronnie De 21</w:t>
      </w:r>
      <w:r w:rsidRPr="00B05CFD">
        <w:rPr>
          <w:szCs w:val="16"/>
        </w:rPr>
        <w:t xml:space="preserve"> [Ronnie De. . “Five reasons why moral philosophy is distracting and harmful”. 2021-07-23. Aeon. </w:t>
      </w:r>
      <w:hyperlink r:id="rId22" w:history="1">
        <w:r w:rsidRPr="00B05CFD">
          <w:rPr>
            <w:rStyle w:val="Hyperlink"/>
            <w:szCs w:val="16"/>
          </w:rPr>
          <w:t>https://aeon.co/essays/five-reasons-why-moral-philosophy-is-distracting-and-harmful. Accessed 10-1-2021</w:t>
        </w:r>
      </w:hyperlink>
      <w:r w:rsidRPr="00B05CFD">
        <w:rPr>
          <w:szCs w:val="16"/>
        </w:rPr>
        <w:t>] //Jia</w:t>
      </w:r>
    </w:p>
    <w:p w14:paraId="2B3AC484" w14:textId="77777777" w:rsidR="005D7CB5" w:rsidRDefault="005D7CB5" w:rsidP="005D7CB5">
      <w:pPr>
        <w:pStyle w:val="ListParagraph"/>
        <w:numPr>
          <w:ilvl w:val="0"/>
          <w:numId w:val="12"/>
        </w:numPr>
        <w:rPr>
          <w:rFonts w:ascii="Calibri" w:hAnsi="Calibri" w:cs="Calibri"/>
          <w:sz w:val="16"/>
          <w:szCs w:val="16"/>
        </w:rPr>
      </w:pPr>
      <w:r>
        <w:rPr>
          <w:rFonts w:ascii="Calibri" w:hAnsi="Calibri" w:cs="Calibri"/>
          <w:sz w:val="16"/>
          <w:szCs w:val="16"/>
        </w:rPr>
        <w:t>Impossible to follow</w:t>
      </w:r>
    </w:p>
    <w:p w14:paraId="0891B594" w14:textId="77777777" w:rsidR="005D7CB5" w:rsidRDefault="005D7CB5" w:rsidP="005D7CB5">
      <w:pPr>
        <w:pStyle w:val="ListParagraph"/>
        <w:numPr>
          <w:ilvl w:val="0"/>
          <w:numId w:val="12"/>
        </w:numPr>
        <w:rPr>
          <w:rFonts w:ascii="Calibri" w:hAnsi="Calibri" w:cs="Calibri"/>
          <w:sz w:val="16"/>
          <w:szCs w:val="16"/>
        </w:rPr>
      </w:pPr>
      <w:r>
        <w:rPr>
          <w:rFonts w:ascii="Calibri" w:hAnsi="Calibri" w:cs="Calibri"/>
          <w:sz w:val="16"/>
          <w:szCs w:val="16"/>
        </w:rPr>
        <w:t>Action Freeze</w:t>
      </w:r>
    </w:p>
    <w:p w14:paraId="58EF9607" w14:textId="77777777" w:rsidR="005D7CB5" w:rsidRDefault="005D7CB5" w:rsidP="005D7CB5">
      <w:pPr>
        <w:pStyle w:val="ListParagraph"/>
        <w:numPr>
          <w:ilvl w:val="0"/>
          <w:numId w:val="12"/>
        </w:numPr>
        <w:rPr>
          <w:rFonts w:ascii="Calibri" w:hAnsi="Calibri" w:cs="Calibri"/>
          <w:sz w:val="16"/>
          <w:szCs w:val="16"/>
        </w:rPr>
      </w:pPr>
      <w:r>
        <w:rPr>
          <w:rFonts w:ascii="Calibri" w:hAnsi="Calibri" w:cs="Calibri"/>
          <w:sz w:val="16"/>
          <w:szCs w:val="16"/>
        </w:rPr>
        <w:t>Irresolvable</w:t>
      </w:r>
    </w:p>
    <w:p w14:paraId="7A5B6B46" w14:textId="77777777" w:rsidR="005D7CB5" w:rsidRDefault="005D7CB5" w:rsidP="005D7CB5">
      <w:pPr>
        <w:pStyle w:val="ListParagraph"/>
        <w:numPr>
          <w:ilvl w:val="0"/>
          <w:numId w:val="12"/>
        </w:numPr>
        <w:rPr>
          <w:rFonts w:ascii="Calibri" w:hAnsi="Calibri" w:cs="Calibri"/>
          <w:sz w:val="16"/>
          <w:szCs w:val="16"/>
        </w:rPr>
      </w:pPr>
      <w:r>
        <w:rPr>
          <w:rFonts w:ascii="Calibri" w:hAnsi="Calibri" w:cs="Calibri"/>
          <w:sz w:val="16"/>
          <w:szCs w:val="16"/>
        </w:rPr>
        <w:t>Promotes moral abhorrence</w:t>
      </w:r>
    </w:p>
    <w:p w14:paraId="202F4961" w14:textId="77777777" w:rsidR="005D7CB5" w:rsidRPr="00AF4E78" w:rsidRDefault="005D7CB5" w:rsidP="005D7CB5">
      <w:pPr>
        <w:pStyle w:val="ListParagraph"/>
        <w:numPr>
          <w:ilvl w:val="0"/>
          <w:numId w:val="12"/>
        </w:numPr>
        <w:rPr>
          <w:rFonts w:ascii="Calibri" w:hAnsi="Calibri" w:cs="Calibri"/>
          <w:sz w:val="16"/>
          <w:szCs w:val="16"/>
        </w:rPr>
      </w:pPr>
      <w:r>
        <w:rPr>
          <w:rFonts w:ascii="Calibri" w:hAnsi="Calibri" w:cs="Calibri"/>
          <w:sz w:val="16"/>
          <w:szCs w:val="16"/>
        </w:rPr>
        <w:t>Self righteousness and masochistic guilt</w:t>
      </w:r>
    </w:p>
    <w:p w14:paraId="511EC5E9" w14:textId="77777777" w:rsidR="005D7CB5" w:rsidRPr="00C76F8B" w:rsidRDefault="005D7CB5" w:rsidP="005D7CB5">
      <w:pPr>
        <w:rPr>
          <w:b/>
          <w:iCs/>
          <w:sz w:val="22"/>
          <w:u w:val="single"/>
        </w:rPr>
      </w:pPr>
      <w:r w:rsidRPr="00B05CFD">
        <w:rPr>
          <w:rStyle w:val="Emphasis"/>
          <w:highlight w:val="green"/>
        </w:rPr>
        <w:t>First</w:t>
      </w:r>
      <w:r w:rsidRPr="00B05CFD">
        <w:t xml:space="preserve">, most </w:t>
      </w:r>
      <w:r w:rsidRPr="00B05CFD">
        <w:rPr>
          <w:rStyle w:val="Emphasis"/>
          <w:highlight w:val="green"/>
        </w:rPr>
        <w:t>systems</w:t>
      </w:r>
      <w:r w:rsidRPr="00B05CFD">
        <w:rPr>
          <w:rStyle w:val="Emphasis"/>
        </w:rPr>
        <w:t xml:space="preserve"> of morality </w:t>
      </w:r>
      <w:r w:rsidRPr="00B05CFD">
        <w:rPr>
          <w:rStyle w:val="Emphasis"/>
          <w:highlight w:val="green"/>
        </w:rPr>
        <w:t>are</w:t>
      </w:r>
      <w:r w:rsidRPr="00B05CFD">
        <w:rPr>
          <w:rStyle w:val="Emphasis"/>
          <w:b w:val="0"/>
          <w:bCs/>
        </w:rPr>
        <w:t xml:space="preserve"> inherently</w:t>
      </w:r>
      <w:r w:rsidRPr="00B05CFD">
        <w:rPr>
          <w:rStyle w:val="Emphasis"/>
        </w:rPr>
        <w:t xml:space="preserve"> </w:t>
      </w:r>
      <w:r w:rsidRPr="00B05CFD">
        <w:rPr>
          <w:rStyle w:val="Emphasis"/>
          <w:highlight w:val="green"/>
        </w:rPr>
        <w:t>totalising</w:t>
      </w:r>
      <w:r w:rsidRPr="00B05CFD">
        <w:rPr>
          <w:rStyle w:val="Emphasis"/>
        </w:rPr>
        <w:t xml:space="preserve">. </w:t>
      </w:r>
      <w:r w:rsidRPr="00B05CFD">
        <w:rPr>
          <w:rStyle w:val="Emphasis"/>
          <w:highlight w:val="green"/>
        </w:rPr>
        <w:t>Adhering</w:t>
      </w:r>
      <w:r w:rsidRPr="00B05CFD">
        <w:rPr>
          <w:rStyle w:val="Emphasis"/>
        </w:rPr>
        <w:t xml:space="preserve"> </w:t>
      </w:r>
      <w:r w:rsidRPr="00B05CFD">
        <w:rPr>
          <w:rStyle w:val="Emphasis"/>
          <w:b w:val="0"/>
          <w:bCs/>
        </w:rPr>
        <w:t>to them</w:t>
      </w:r>
      <w:r w:rsidRPr="00B05CFD">
        <w:rPr>
          <w:rStyle w:val="Emphasis"/>
        </w:rPr>
        <w:t xml:space="preserve"> </w:t>
      </w:r>
      <w:r w:rsidRPr="00B05CFD">
        <w:rPr>
          <w:rStyle w:val="Emphasis"/>
          <w:highlight w:val="green"/>
        </w:rPr>
        <w:t>consistently is impossible</w:t>
      </w:r>
      <w:r w:rsidRPr="00B05CFD">
        <w:rPr>
          <w:rStyle w:val="Emphasis"/>
        </w:rPr>
        <w:t>,</w:t>
      </w:r>
      <w:r w:rsidRPr="00B05CFD">
        <w:t xml:space="preserve"> and so </w:t>
      </w:r>
      <w:r w:rsidRPr="00B05CFD">
        <w:rPr>
          <w:rStyle w:val="Emphasis"/>
        </w:rPr>
        <w:t xml:space="preserve">each </w:t>
      </w:r>
      <w:r w:rsidRPr="00B05CFD">
        <w:rPr>
          <w:rStyle w:val="Emphasis"/>
          <w:highlight w:val="green"/>
        </w:rPr>
        <w:t>system</w:t>
      </w:r>
      <w:r w:rsidRPr="00B05CFD">
        <w:rPr>
          <w:rStyle w:val="Emphasis"/>
        </w:rPr>
        <w:t xml:space="preserve"> is </w:t>
      </w:r>
      <w:r w:rsidRPr="00B05CFD">
        <w:rPr>
          <w:rStyle w:val="Emphasis"/>
          <w:highlight w:val="green"/>
        </w:rPr>
        <w:t>forced into incoherence by</w:t>
      </w:r>
      <w:r w:rsidRPr="00B05CFD">
        <w:rPr>
          <w:rStyle w:val="Emphasis"/>
        </w:rPr>
        <w:t xml:space="preserve"> setting </w:t>
      </w:r>
      <w:r w:rsidRPr="00B05CFD">
        <w:rPr>
          <w:rStyle w:val="Emphasis"/>
          <w:highlight w:val="green"/>
        </w:rPr>
        <w:t>arbitrary limits</w:t>
      </w:r>
      <w:r w:rsidRPr="00B05CFD">
        <w:rPr>
          <w:rStyle w:val="Emphasis"/>
        </w:rPr>
        <w:t xml:space="preserve"> to its own scope</w:t>
      </w:r>
      <w:r w:rsidRPr="00B05CFD">
        <w:t xml:space="preserve">. </w:t>
      </w:r>
      <w:r w:rsidRPr="00B05CFD">
        <w:rPr>
          <w:rStyle w:val="Emphasis"/>
          <w:highlight w:val="green"/>
        </w:rPr>
        <w:t>Second</w:t>
      </w:r>
      <w:r w:rsidRPr="00B05CFD">
        <w:t xml:space="preserve">, our preoccupation with </w:t>
      </w:r>
      <w:r w:rsidRPr="00B05CFD">
        <w:rPr>
          <w:rStyle w:val="Emphasis"/>
        </w:rPr>
        <w:t xml:space="preserve">morality </w:t>
      </w:r>
      <w:r w:rsidRPr="00B05CFD">
        <w:rPr>
          <w:rStyle w:val="Emphasis"/>
          <w:highlight w:val="green"/>
        </w:rPr>
        <w:t>distorts</w:t>
      </w:r>
      <w:r w:rsidRPr="00B05CFD">
        <w:rPr>
          <w:rStyle w:val="Emphasis"/>
        </w:rPr>
        <w:t xml:space="preserve"> the </w:t>
      </w:r>
      <w:r w:rsidRPr="00B05CFD">
        <w:rPr>
          <w:rStyle w:val="Emphasis"/>
          <w:highlight w:val="green"/>
        </w:rPr>
        <w:t>force of</w:t>
      </w:r>
      <w:r w:rsidRPr="00B05CFD">
        <w:rPr>
          <w:rStyle w:val="Emphasis"/>
        </w:rPr>
        <w:t xml:space="preserve"> our </w:t>
      </w:r>
      <w:r w:rsidRPr="00B05CFD">
        <w:rPr>
          <w:rStyle w:val="Emphasis"/>
          <w:highlight w:val="green"/>
        </w:rPr>
        <w:t>reason</w:t>
      </w:r>
      <w:r w:rsidRPr="00B05CFD">
        <w:rPr>
          <w:rStyle w:val="Emphasis"/>
        </w:rPr>
        <w:t xml:space="preserve">s </w:t>
      </w:r>
      <w:r w:rsidRPr="000C1462">
        <w:rPr>
          <w:rStyle w:val="Emphasis"/>
          <w:highlight w:val="green"/>
        </w:rPr>
        <w:t>to act</w:t>
      </w:r>
      <w:r w:rsidRPr="00B05CFD">
        <w:t xml:space="preserve">, by </w:t>
      </w:r>
      <w:r w:rsidRPr="001B7C50">
        <w:rPr>
          <w:rStyle w:val="Emphasis"/>
          <w:highlight w:val="green"/>
        </w:rPr>
        <w:t>effecting</w:t>
      </w:r>
      <w:r w:rsidRPr="00B05CFD">
        <w:rPr>
          <w:rStyle w:val="Emphasis"/>
        </w:rPr>
        <w:t xml:space="preserve"> among them </w:t>
      </w:r>
      <w:r w:rsidRPr="001B7C50">
        <w:rPr>
          <w:rStyle w:val="Emphasis"/>
          <w:highlight w:val="green"/>
        </w:rPr>
        <w:t>a triage</w:t>
      </w:r>
      <w:r w:rsidRPr="00B05CFD">
        <w:rPr>
          <w:rStyle w:val="Emphasis"/>
        </w:rPr>
        <w:t xml:space="preserve"> that </w:t>
      </w:r>
      <w:r w:rsidRPr="001B7C50">
        <w:rPr>
          <w:rStyle w:val="Emphasis"/>
          <w:highlight w:val="green"/>
        </w:rPr>
        <w:t>results in</w:t>
      </w:r>
      <w:r w:rsidRPr="00B05CFD">
        <w:rPr>
          <w:rStyle w:val="Emphasis"/>
        </w:rPr>
        <w:t xml:space="preserve"> some </w:t>
      </w:r>
      <w:r w:rsidRPr="001B7C50">
        <w:rPr>
          <w:rStyle w:val="Emphasis"/>
          <w:highlight w:val="green"/>
        </w:rPr>
        <w:t>reasons</w:t>
      </w:r>
      <w:r w:rsidRPr="00B05CFD">
        <w:rPr>
          <w:rStyle w:val="Emphasis"/>
        </w:rPr>
        <w:t xml:space="preserve"> being </w:t>
      </w:r>
      <w:r w:rsidRPr="001B7C50">
        <w:rPr>
          <w:rStyle w:val="Emphasis"/>
          <w:highlight w:val="green"/>
        </w:rPr>
        <w:t>counted twice</w:t>
      </w:r>
      <w:r w:rsidRPr="00B05CFD">
        <w:rPr>
          <w:rStyle w:val="Emphasis"/>
        </w:rPr>
        <w:t xml:space="preserve"> over</w:t>
      </w:r>
      <w:r w:rsidRPr="00B05CFD">
        <w:t xml:space="preserve">. </w:t>
      </w:r>
      <w:r w:rsidRPr="00B05CFD">
        <w:rPr>
          <w:rStyle w:val="Emphasis"/>
          <w:highlight w:val="green"/>
        </w:rPr>
        <w:t>Third</w:t>
      </w:r>
      <w:r w:rsidRPr="00B05CFD">
        <w:t xml:space="preserve">, the </w:t>
      </w:r>
      <w:r w:rsidRPr="00B05CFD">
        <w:rPr>
          <w:rStyle w:val="Emphasis"/>
          <w:b w:val="0"/>
          <w:bCs/>
        </w:rPr>
        <w:t>intellectual acrobatics invoked</w:t>
      </w:r>
      <w:r w:rsidRPr="00B05CFD">
        <w:rPr>
          <w:rStyle w:val="Emphasis"/>
        </w:rPr>
        <w:t xml:space="preserve"> </w:t>
      </w:r>
      <w:r w:rsidRPr="00B05CFD">
        <w:rPr>
          <w:rStyle w:val="Emphasis"/>
          <w:highlight w:val="green"/>
        </w:rPr>
        <w:t>to justify</w:t>
      </w:r>
      <w:r w:rsidRPr="00B05CFD">
        <w:rPr>
          <w:rStyle w:val="Emphasis"/>
        </w:rPr>
        <w:t xml:space="preserve"> this double counting </w:t>
      </w:r>
      <w:r w:rsidRPr="00B05CFD">
        <w:rPr>
          <w:rStyle w:val="Emphasis"/>
          <w:highlight w:val="green"/>
        </w:rPr>
        <w:t>commit us to insoluble</w:t>
      </w:r>
      <w:r w:rsidRPr="00B05CFD">
        <w:rPr>
          <w:rStyle w:val="Emphasis"/>
        </w:rPr>
        <w:t xml:space="preserve"> and therefore idle theoretical </w:t>
      </w:r>
      <w:r w:rsidRPr="00B05CFD">
        <w:rPr>
          <w:rStyle w:val="Emphasis"/>
          <w:highlight w:val="green"/>
        </w:rPr>
        <w:t>debates</w:t>
      </w:r>
      <w:r w:rsidRPr="00B05CFD">
        <w:rPr>
          <w:rStyle w:val="Emphasis"/>
        </w:rPr>
        <w:t>.</w:t>
      </w:r>
      <w:r w:rsidRPr="00B05CFD">
        <w:t xml:space="preserve"> </w:t>
      </w:r>
      <w:r w:rsidRPr="00B05CFD">
        <w:rPr>
          <w:rStyle w:val="Emphasis"/>
          <w:highlight w:val="green"/>
        </w:rPr>
        <w:t>Fourth</w:t>
      </w:r>
      <w:r w:rsidRPr="00B05CFD">
        <w:rPr>
          <w:rStyle w:val="Emphasis"/>
        </w:rPr>
        <w:t xml:space="preserve">, the psychological power of moral authority can </w:t>
      </w:r>
      <w:r w:rsidRPr="00B05CFD">
        <w:rPr>
          <w:rStyle w:val="Emphasis"/>
          <w:highlight w:val="green"/>
        </w:rPr>
        <w:t>promote deplorable systems of evaluation</w:t>
      </w:r>
      <w:r w:rsidRPr="00B05CFD">
        <w:rPr>
          <w:rStyle w:val="Emphasis"/>
        </w:rPr>
        <w:t xml:space="preserve"> as easily as good ones. And </w:t>
      </w:r>
      <w:r w:rsidRPr="00B05CFD">
        <w:rPr>
          <w:rStyle w:val="Emphasis"/>
          <w:highlight w:val="green"/>
        </w:rPr>
        <w:t>fifth</w:t>
      </w:r>
      <w:r w:rsidRPr="00B05CFD">
        <w:rPr>
          <w:rStyle w:val="Emphasis"/>
        </w:rPr>
        <w:t xml:space="preserve">, the emotions cultivated by a </w:t>
      </w:r>
      <w:r w:rsidRPr="00B05CFD">
        <w:rPr>
          <w:rStyle w:val="Emphasis"/>
          <w:highlight w:val="green"/>
        </w:rPr>
        <w:t>preoccupation</w:t>
      </w:r>
      <w:r w:rsidRPr="00B05CFD">
        <w:rPr>
          <w:rStyle w:val="Emphasis"/>
        </w:rPr>
        <w:t xml:space="preserve"> with morality </w:t>
      </w:r>
      <w:r w:rsidRPr="00B05CFD">
        <w:rPr>
          <w:rStyle w:val="Emphasis"/>
          <w:highlight w:val="green"/>
        </w:rPr>
        <w:t>encourage self-righteousness and masochistic guilt</w:t>
      </w:r>
      <w:r w:rsidRPr="00B05CFD">
        <w:rPr>
          <w:rStyle w:val="Emphasis"/>
        </w:rPr>
        <w:t>.</w:t>
      </w:r>
    </w:p>
    <w:p w14:paraId="249B53E9" w14:textId="77777777" w:rsidR="005D7CB5" w:rsidRPr="00866CE0" w:rsidRDefault="005D7CB5" w:rsidP="005D7CB5">
      <w:pPr>
        <w:spacing w:line="276" w:lineRule="auto"/>
        <w:rPr>
          <w:rFonts w:eastAsia="MS Mincho"/>
          <w:b/>
          <w:sz w:val="26"/>
          <w:szCs w:val="26"/>
        </w:rPr>
      </w:pPr>
    </w:p>
    <w:p w14:paraId="75EEEA6E" w14:textId="77777777" w:rsidR="005D7CB5" w:rsidRDefault="005D7CB5" w:rsidP="005D7CB5">
      <w:pPr>
        <w:pStyle w:val="Heading4"/>
      </w:pPr>
      <w:r>
        <w:lastRenderedPageBreak/>
        <w:t xml:space="preserve">[1] </w:t>
      </w:r>
      <w:r w:rsidRPr="00941301">
        <w:t>Inherency – either a) the aff is non-inherent and you vote neg on presumption or b) it is and it isn’t logically going to happen.</w:t>
      </w:r>
    </w:p>
    <w:p w14:paraId="69A48787" w14:textId="77777777" w:rsidR="005D7CB5" w:rsidRDefault="005D7CB5" w:rsidP="005D7CB5">
      <w:pPr>
        <w:pStyle w:val="Heading4"/>
        <w:rPr>
          <w:rFonts w:cs="Calibri"/>
        </w:rPr>
      </w:pPr>
      <w:r>
        <w:rPr>
          <w:rFonts w:cs="Calibri"/>
        </w:rPr>
        <w:t>[</w:t>
      </w:r>
      <w:r w:rsidRPr="00F63D3C">
        <w:rPr>
          <w:rFonts w:cs="Calibri"/>
        </w:rPr>
        <w:t xml:space="preserve">2] Zeno’s Paradox – to go anywhere, you must go halfway first, and then you must go half of the remaining distance, and half of the remaining distance, and so forth to infinity – thus, motion is impossible because it necessitates traversing an infinite number of spaces in a finite amount of time. If movement is impossible, </w:t>
      </w:r>
      <w:r>
        <w:rPr>
          <w:rFonts w:cs="Calibri"/>
        </w:rPr>
        <w:t>reducing IP</w:t>
      </w:r>
      <w:r w:rsidRPr="00F63D3C">
        <w:rPr>
          <w:rFonts w:cs="Calibri"/>
        </w:rPr>
        <w:t xml:space="preserve"> isn’t a logical consequence of the rez.</w:t>
      </w:r>
    </w:p>
    <w:p w14:paraId="67F032C3" w14:textId="77777777" w:rsidR="005D7CB5" w:rsidRPr="0093459E" w:rsidRDefault="005D7CB5" w:rsidP="005D7CB5">
      <w:pPr>
        <w:pStyle w:val="Heading4"/>
        <w:ind w:left="720" w:hanging="720"/>
        <w:rPr>
          <w:rFonts w:cs="Calibri"/>
        </w:rPr>
      </w:pPr>
      <w:r>
        <w:rPr>
          <w:rFonts w:cs="Calibri"/>
        </w:rPr>
        <w:t>[3</w:t>
      </w:r>
      <w:r>
        <w:t>] Intellectual is defined as “</w:t>
      </w:r>
      <w:r w:rsidRPr="00353EF9">
        <w:rPr>
          <w:highlight w:val="green"/>
        </w:rPr>
        <w:t>possessing or showing intellect or mental compacity</w:t>
      </w:r>
      <w:r>
        <w:t xml:space="preserve">” (Dictionary.com) </w:t>
      </w:r>
      <w:r w:rsidRPr="00353EF9">
        <w:t xml:space="preserve">https://www.dictionary.com/ </w:t>
      </w:r>
      <w:r>
        <w:t>but property cant possess intellect so the resolutions incoherent</w:t>
      </w:r>
    </w:p>
    <w:p w14:paraId="04D85230" w14:textId="46290D60" w:rsidR="005D7CB5" w:rsidRPr="00353EF9" w:rsidRDefault="005D7CB5" w:rsidP="005D7CB5">
      <w:pPr>
        <w:pStyle w:val="Heading4"/>
      </w:pPr>
      <w:r>
        <w:t>[4] Proven by the fact that you advocate the plan</w:t>
      </w:r>
      <w:r w:rsidR="00270C93">
        <w:t>, also you conceded in cx</w:t>
      </w:r>
    </w:p>
    <w:p w14:paraId="78F05093" w14:textId="77777777" w:rsidR="005D7CB5" w:rsidRPr="00D52D5F" w:rsidRDefault="005D7CB5" w:rsidP="00E25D36">
      <w:pPr>
        <w:rPr>
          <w:rFonts w:asciiTheme="majorHAnsi" w:hAnsiTheme="majorHAnsi" w:cstheme="majorHAnsi"/>
          <w:color w:val="000000" w:themeColor="text1"/>
          <w:u w:val="single"/>
        </w:rPr>
      </w:pPr>
    </w:p>
    <w:p w14:paraId="3BB71B18" w14:textId="52612D74" w:rsidR="00E25D36" w:rsidRPr="00E25D36" w:rsidRDefault="00E25D36" w:rsidP="00E25D36">
      <w:pPr>
        <w:pStyle w:val="Heading3"/>
      </w:pPr>
      <w:r>
        <w:lastRenderedPageBreak/>
        <w:t>Case</w:t>
      </w:r>
    </w:p>
    <w:p w14:paraId="2A1DA56F" w14:textId="77777777" w:rsidR="00A671C8" w:rsidRPr="00A671C8" w:rsidRDefault="00A671C8" w:rsidP="00A671C8"/>
    <w:sectPr w:rsidR="00A671C8" w:rsidRPr="00A671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E56803"/>
    <w:multiLevelType w:val="hybridMultilevel"/>
    <w:tmpl w:val="37C86E1A"/>
    <w:lvl w:ilvl="0" w:tplc="DA7A3A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9D0AA9"/>
    <w:multiLevelType w:val="hybridMultilevel"/>
    <w:tmpl w:val="0E308662"/>
    <w:lvl w:ilvl="0" w:tplc="8CA65F5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671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7BAC"/>
    <w:rsid w:val="000A2D8A"/>
    <w:rsid w:val="000D26A6"/>
    <w:rsid w:val="000D2B90"/>
    <w:rsid w:val="000D6ED8"/>
    <w:rsid w:val="000D717B"/>
    <w:rsid w:val="00100B28"/>
    <w:rsid w:val="00117316"/>
    <w:rsid w:val="001209B4"/>
    <w:rsid w:val="00141150"/>
    <w:rsid w:val="001761FC"/>
    <w:rsid w:val="00182655"/>
    <w:rsid w:val="001840F2"/>
    <w:rsid w:val="00185134"/>
    <w:rsid w:val="001856C6"/>
    <w:rsid w:val="00191B5F"/>
    <w:rsid w:val="00192487"/>
    <w:rsid w:val="00193416"/>
    <w:rsid w:val="00195073"/>
    <w:rsid w:val="0019668D"/>
    <w:rsid w:val="001A0733"/>
    <w:rsid w:val="001A25FD"/>
    <w:rsid w:val="001A5371"/>
    <w:rsid w:val="001A72C7"/>
    <w:rsid w:val="001B73E3"/>
    <w:rsid w:val="001C316D"/>
    <w:rsid w:val="001D1A0D"/>
    <w:rsid w:val="001D36BF"/>
    <w:rsid w:val="001D4C28"/>
    <w:rsid w:val="001E0B1F"/>
    <w:rsid w:val="001E0C0F"/>
    <w:rsid w:val="001E1E0B"/>
    <w:rsid w:val="001E7884"/>
    <w:rsid w:val="001E7F03"/>
    <w:rsid w:val="001F1173"/>
    <w:rsid w:val="002005A8"/>
    <w:rsid w:val="00203DD8"/>
    <w:rsid w:val="00204E1D"/>
    <w:rsid w:val="002059BD"/>
    <w:rsid w:val="00207FD8"/>
    <w:rsid w:val="00210FAF"/>
    <w:rsid w:val="00213B1E"/>
    <w:rsid w:val="00215284"/>
    <w:rsid w:val="002168F2"/>
    <w:rsid w:val="00224D32"/>
    <w:rsid w:val="0022589F"/>
    <w:rsid w:val="002343FE"/>
    <w:rsid w:val="00235F7B"/>
    <w:rsid w:val="002502CF"/>
    <w:rsid w:val="00267EBB"/>
    <w:rsid w:val="0027023B"/>
    <w:rsid w:val="00270C93"/>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3EF9"/>
    <w:rsid w:val="003624A6"/>
    <w:rsid w:val="00364ADF"/>
    <w:rsid w:val="00365C8D"/>
    <w:rsid w:val="003670D9"/>
    <w:rsid w:val="00370B41"/>
    <w:rsid w:val="00371B27"/>
    <w:rsid w:val="003726C3"/>
    <w:rsid w:val="00375D2E"/>
    <w:rsid w:val="00382F46"/>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CB5"/>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18B2"/>
    <w:rsid w:val="006529B9"/>
    <w:rsid w:val="00654695"/>
    <w:rsid w:val="0065500A"/>
    <w:rsid w:val="00655217"/>
    <w:rsid w:val="0065727C"/>
    <w:rsid w:val="00674A78"/>
    <w:rsid w:val="00693E3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942"/>
    <w:rsid w:val="00793F46"/>
    <w:rsid w:val="007A1325"/>
    <w:rsid w:val="007A1A18"/>
    <w:rsid w:val="007A3BAF"/>
    <w:rsid w:val="007B53D8"/>
    <w:rsid w:val="007C22C5"/>
    <w:rsid w:val="007C57E1"/>
    <w:rsid w:val="007C5811"/>
    <w:rsid w:val="007D28B2"/>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E6B"/>
    <w:rsid w:val="00864E76"/>
    <w:rsid w:val="00872581"/>
    <w:rsid w:val="0087459D"/>
    <w:rsid w:val="0087680F"/>
    <w:rsid w:val="00876D81"/>
    <w:rsid w:val="00881D86"/>
    <w:rsid w:val="00883306"/>
    <w:rsid w:val="008904F9"/>
    <w:rsid w:val="00890E4C"/>
    <w:rsid w:val="00890E74"/>
    <w:rsid w:val="00892798"/>
    <w:rsid w:val="0089418F"/>
    <w:rsid w:val="00897C29"/>
    <w:rsid w:val="008A117B"/>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70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1C8"/>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0A6"/>
    <w:rsid w:val="00BC7C37"/>
    <w:rsid w:val="00BD2244"/>
    <w:rsid w:val="00BE6472"/>
    <w:rsid w:val="00BF29B8"/>
    <w:rsid w:val="00BF46EA"/>
    <w:rsid w:val="00C0231A"/>
    <w:rsid w:val="00C07769"/>
    <w:rsid w:val="00C07D05"/>
    <w:rsid w:val="00C10856"/>
    <w:rsid w:val="00C1658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C44"/>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A50EF"/>
    <w:rsid w:val="00DB2337"/>
    <w:rsid w:val="00DB5F87"/>
    <w:rsid w:val="00DB699B"/>
    <w:rsid w:val="00DC0376"/>
    <w:rsid w:val="00DC099B"/>
    <w:rsid w:val="00DC2BE5"/>
    <w:rsid w:val="00DD014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D36"/>
    <w:rsid w:val="00E353A2"/>
    <w:rsid w:val="00E36881"/>
    <w:rsid w:val="00E42E4C"/>
    <w:rsid w:val="00E462A4"/>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C84C4"/>
  <w14:defaultImageDpi w14:val="300"/>
  <w15:docId w15:val="{4989836C-0D41-004B-A40D-6EF0D582E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D014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D01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01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D0145"/>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4,small space,T,B T, Ch,No Spacing5"/>
    <w:basedOn w:val="Normal"/>
    <w:next w:val="Normal"/>
    <w:link w:val="Heading4Char"/>
    <w:uiPriority w:val="9"/>
    <w:unhideWhenUsed/>
    <w:qFormat/>
    <w:rsid w:val="00DD01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D01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145"/>
  </w:style>
  <w:style w:type="character" w:customStyle="1" w:styleId="Heading1Char">
    <w:name w:val="Heading 1 Char"/>
    <w:aliases w:val="Pocket Char"/>
    <w:basedOn w:val="DefaultParagraphFont"/>
    <w:link w:val="Heading1"/>
    <w:uiPriority w:val="9"/>
    <w:rsid w:val="00DD01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0145"/>
    <w:rPr>
      <w:rFonts w:ascii="Calibri" w:eastAsiaTheme="majorEastAsia" w:hAnsi="Calibri" w:cstheme="majorBidi"/>
      <w:b/>
      <w:bCs/>
      <w:sz w:val="44"/>
      <w:szCs w:val="44"/>
      <w:u w:val="double"/>
    </w:rPr>
  </w:style>
  <w:style w:type="character" w:customStyle="1" w:styleId="Heading3Char">
    <w:name w:val="Heading 3 Char"/>
    <w:aliases w:val="Block Char,Char Char2,Char Char Char1,Char Char Char Char Char Char Char Char,Heading 3 Char Char Char,Char1 Char Char,Char1 Char + Left:  2.54 cm Char,First line:  0 Heading 3 Char,First line:  0 cm Char, Char Char,CD Underline Char"/>
    <w:basedOn w:val="DefaultParagraphFont"/>
    <w:link w:val="Heading3"/>
    <w:uiPriority w:val="9"/>
    <w:rsid w:val="00DD0145"/>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DD01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0145"/>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8"/>
    <w:basedOn w:val="DefaultParagraphFont"/>
    <w:uiPriority w:val="1"/>
    <w:qFormat/>
    <w:rsid w:val="00DD0145"/>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D014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0145"/>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D0145"/>
    <w:rPr>
      <w:color w:val="auto"/>
      <w:u w:val="none"/>
    </w:rPr>
  </w:style>
  <w:style w:type="paragraph" w:styleId="DocumentMap">
    <w:name w:val="Document Map"/>
    <w:basedOn w:val="Normal"/>
    <w:link w:val="DocumentMapChar"/>
    <w:uiPriority w:val="99"/>
    <w:semiHidden/>
    <w:unhideWhenUsed/>
    <w:rsid w:val="00DD01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0145"/>
    <w:rPr>
      <w:rFonts w:ascii="Lucida Grande" w:hAnsi="Lucida Grande" w:cs="Lucida Grande"/>
    </w:rPr>
  </w:style>
  <w:style w:type="paragraph" w:customStyle="1" w:styleId="Card">
    <w:name w:val="Card"/>
    <w:aliases w:val="No Spacing31,No Spacing22,No Spacing3,Tags,Very Small Text,No Spacing41,No Spacing111112,Note Level 2,Dont use,nonunderlined,Tag and Ci,Medium Grid 21,No Spacing111111,Tag and Cite,tag,No Spacing2,Read stuff,Debate Text,card,No Spacing11"/>
    <w:basedOn w:val="Heading1"/>
    <w:link w:val="Hyperlink"/>
    <w:autoRedefine/>
    <w:uiPriority w:val="99"/>
    <w:qFormat/>
    <w:rsid w:val="00A671C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671C8"/>
    <w:pPr>
      <w:spacing w:after="0" w:line="240" w:lineRule="auto"/>
      <w:ind w:left="720"/>
      <w:jc w:val="both"/>
    </w:pPr>
    <w:rPr>
      <w:b/>
      <w:iCs/>
      <w:sz w:val="22"/>
      <w:u w:val="single"/>
    </w:rPr>
  </w:style>
  <w:style w:type="paragraph" w:styleId="ListParagraph">
    <w:name w:val="List Paragraph"/>
    <w:aliases w:val="6 font"/>
    <w:basedOn w:val="Normal"/>
    <w:uiPriority w:val="99"/>
    <w:qFormat/>
    <w:rsid w:val="00A671C8"/>
    <w:pPr>
      <w:spacing w:after="0" w:line="240" w:lineRule="auto"/>
      <w:ind w:left="720"/>
      <w:contextualSpacing/>
    </w:pPr>
    <w:rPr>
      <w:rFonts w:ascii="Times New Roman" w:eastAsia="Times New Roman" w:hAnsi="Times New Roman" w:cs="Times New Roman"/>
      <w:sz w:val="24"/>
    </w:rPr>
  </w:style>
  <w:style w:type="paragraph" w:styleId="NoSpacing">
    <w:name w:val="No Spacing"/>
    <w:aliases w:val="Card Format,ClearFormatting,Clear,DDI Tag,Tag Title,No Spacing51,CD - Cite,Dont u,No Spacing311,No Spacing6,No Spacin,No Spacing8,Note Level 21,No Spacing tnr,No Spacing7,ca"/>
    <w:basedOn w:val="Heading1"/>
    <w:autoRedefine/>
    <w:uiPriority w:val="99"/>
    <w:qFormat/>
    <w:rsid w:val="00693E3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www.merriam-webster.com/dictionary/ought" TargetMode="External"/><Relationship Id="rId7" Type="http://schemas.openxmlformats.org/officeDocument/2006/relationships/settings" Target="settings.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en.oxforddictionaries.com/definition/ought%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fontTable" Target="fontTable.xml"/><Relationship Id="rId10" Type="http://schemas.openxmlformats.org/officeDocument/2006/relationships/hyperlink" Target="https://www.ipwatchdog.com/2018/07/17/categorical-imperative-innovation-patenting/id=99178/" TargetMode="External"/><Relationship Id="rId19" Type="http://schemas.openxmlformats.org/officeDocument/2006/relationships/hyperlink" Target="https://www.innovation-asset.com/blog/the-4-main-types-of-intellectual-property-and-related-costs" TargetMode="External"/><Relationship Id="rId4" Type="http://schemas.openxmlformats.org/officeDocument/2006/relationships/customXml" Target="../customXml/item4.xml"/><Relationship Id="rId9" Type="http://schemas.openxmlformats.org/officeDocument/2006/relationships/hyperlink" Target="https://www.ipwatchdog.com/2018/07/17/categorical-imperative-innovation-patenting/id=99178/"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hyperlink" Target="https://aeon.co/essays/five-reasons-why-moral-philosophy-is-distracting-and-harmful.%20Accessed%2010-1-2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125</TotalTime>
  <Pages>13</Pages>
  <Words>6208</Words>
  <Characters>35392</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23</cp:revision>
  <dcterms:created xsi:type="dcterms:W3CDTF">2021-10-09T20:30:00Z</dcterms:created>
  <dcterms:modified xsi:type="dcterms:W3CDTF">2021-10-10T00:28:00Z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